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9B6B04" w:rsidRDefault="009B6B04">
      <w:pPr>
        <w:pStyle w:val="PURBody"/>
        <w:shd w:val="clear" w:color="auto" w:fill="00188F"/>
        <w:tabs>
          <w:tab w:val="clear" w:pos="360"/>
        </w:tabs>
        <w:ind w:right="7920" w:firstLine="360"/>
        <w:rPr>
          <w:color w:val="FFFFFF"/>
          <w:sz w:val="6"/>
          <w:szCs w:val="6"/>
        </w:rPr>
      </w:pPr>
    </w:p>
    <w:p w:rsidR="009B6B04" w:rsidRDefault="00DC31A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rsidR="009B6B04" w:rsidRDefault="00DC31A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rsidR="009B6B04" w:rsidRDefault="009B6B04">
      <w:pPr>
        <w:pStyle w:val="PURBody"/>
        <w:shd w:val="clear" w:color="auto" w:fill="00188F"/>
        <w:tabs>
          <w:tab w:val="clear" w:pos="360"/>
        </w:tabs>
        <w:spacing w:after="0"/>
        <w:ind w:right="7920" w:firstLine="360"/>
        <w:rPr>
          <w:color w:val="FFFFFF" w:themeColor="background1"/>
          <w:szCs w:val="18"/>
        </w:rPr>
      </w:pPr>
    </w:p>
    <w:p w:rsidR="009B6B04" w:rsidRDefault="009B6B04">
      <w:pPr>
        <w:pStyle w:val="PURBody"/>
        <w:shd w:val="clear" w:color="auto" w:fill="00188F"/>
        <w:tabs>
          <w:tab w:val="clear" w:pos="360"/>
        </w:tabs>
        <w:spacing w:after="0"/>
        <w:ind w:right="7920" w:firstLine="360"/>
        <w:rPr>
          <w:color w:val="FFFFFF" w:themeColor="background1"/>
          <w:szCs w:val="18"/>
        </w:rPr>
      </w:pPr>
    </w:p>
    <w:p w:rsidR="009B6B04" w:rsidRDefault="009B6B04">
      <w:pPr>
        <w:pStyle w:val="PURBody"/>
        <w:shd w:val="clear" w:color="auto" w:fill="00188F"/>
        <w:tabs>
          <w:tab w:val="clear" w:pos="360"/>
        </w:tabs>
        <w:spacing w:after="0"/>
        <w:ind w:right="7920" w:firstLine="360"/>
        <w:rPr>
          <w:color w:val="FFFFFF" w:themeColor="background1"/>
          <w:szCs w:val="18"/>
        </w:rPr>
      </w:pPr>
    </w:p>
    <w:p w:rsidR="009B6B04" w:rsidRDefault="009B6B04">
      <w:pPr>
        <w:pStyle w:val="PURBody"/>
        <w:shd w:val="clear" w:color="auto" w:fill="00188F"/>
        <w:tabs>
          <w:tab w:val="clear" w:pos="360"/>
        </w:tabs>
        <w:spacing w:after="0"/>
        <w:ind w:right="7920" w:firstLine="360"/>
        <w:rPr>
          <w:color w:val="FFFFFF" w:themeColor="background1"/>
          <w:szCs w:val="18"/>
        </w:rPr>
      </w:pPr>
    </w:p>
    <w:p w:rsidR="009B6B04" w:rsidRDefault="009B6B04">
      <w:pPr>
        <w:pStyle w:val="PURBody"/>
        <w:shd w:val="clear" w:color="auto" w:fill="00188F"/>
        <w:tabs>
          <w:tab w:val="clear" w:pos="360"/>
        </w:tabs>
        <w:spacing w:after="0"/>
        <w:ind w:right="7920" w:firstLine="360"/>
        <w:rPr>
          <w:color w:val="FFFFFF" w:themeColor="background1"/>
          <w:szCs w:val="18"/>
        </w:rPr>
      </w:pPr>
    </w:p>
    <w:p w:rsidR="009B6B04" w:rsidRDefault="009B6B04">
      <w:pPr>
        <w:pStyle w:val="PURBody"/>
        <w:shd w:val="clear" w:color="auto" w:fill="0072C6"/>
        <w:tabs>
          <w:tab w:val="clear" w:pos="360"/>
        </w:tabs>
        <w:ind w:right="1800" w:firstLine="360"/>
        <w:rPr>
          <w:sz w:val="72"/>
          <w:szCs w:val="72"/>
        </w:rPr>
      </w:pPr>
    </w:p>
    <w:p w:rsidR="009B6B04" w:rsidRDefault="009B6B04">
      <w:pPr>
        <w:pStyle w:val="PURBody"/>
        <w:shd w:val="clear" w:color="auto" w:fill="0072C6"/>
        <w:tabs>
          <w:tab w:val="clear" w:pos="360"/>
          <w:tab w:val="left" w:pos="180"/>
        </w:tabs>
        <w:ind w:right="1800" w:firstLine="360"/>
        <w:rPr>
          <w:color w:val="FFFFFF" w:themeColor="background1"/>
          <w:sz w:val="72"/>
          <w:szCs w:val="72"/>
        </w:rPr>
      </w:pPr>
    </w:p>
    <w:p w:rsidR="009B6B04" w:rsidRDefault="00DC31A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rsidR="00D7139B" w:rsidRPr="002D18FC" w:rsidRDefault="00D7139B" w:rsidP="00D7139B">
      <w:pPr>
        <w:pStyle w:val="PURBody"/>
        <w:shd w:val="clear" w:color="auto" w:fill="0072C6"/>
        <w:tabs>
          <w:tab w:val="clear" w:pos="360"/>
        </w:tabs>
        <w:spacing w:after="0" w:line="230" w:lineRule="auto"/>
        <w:ind w:right="1800" w:firstLine="360"/>
        <w:rPr>
          <w:color w:val="FFFFFF" w:themeColor="background1"/>
          <w:sz w:val="96"/>
          <w:szCs w:val="96"/>
        </w:rPr>
      </w:pPr>
      <w:r w:rsidRPr="002D18FC">
        <w:rPr>
          <w:color w:val="FFFFFF" w:themeColor="background1"/>
          <w:sz w:val="96"/>
          <w:szCs w:val="96"/>
        </w:rPr>
        <w:t>1</w:t>
      </w:r>
      <w:r w:rsidRPr="002D18FC">
        <w:rPr>
          <w:color w:val="FFFFFF" w:themeColor="background1"/>
          <w:sz w:val="96"/>
          <w:szCs w:val="96"/>
          <w:rtl/>
        </w:rPr>
        <w:t xml:space="preserve"> </w:t>
      </w:r>
      <w:r w:rsidR="00E4150B" w:rsidRPr="00101D68">
        <w:rPr>
          <w:rFonts w:ascii="Arial" w:hAnsi="Arial" w:cs="Arial" w:hint="cs"/>
          <w:color w:val="FFFFFF" w:themeColor="background1"/>
          <w:sz w:val="96"/>
          <w:szCs w:val="96"/>
          <w:rtl/>
        </w:rPr>
        <w:t>سبتمبر</w:t>
      </w:r>
      <w:r w:rsidR="00E4150B" w:rsidRPr="00101D68">
        <w:rPr>
          <w:rFonts w:cstheme="minorHAnsi"/>
          <w:color w:val="FFFFFF" w:themeColor="background1"/>
          <w:sz w:val="96"/>
          <w:szCs w:val="96"/>
          <w:rtl/>
        </w:rPr>
        <w:t xml:space="preserve"> </w:t>
      </w:r>
      <w:r w:rsidRPr="002D18FC">
        <w:rPr>
          <w:color w:val="FFFFFF" w:themeColor="background1"/>
          <w:sz w:val="96"/>
          <w:szCs w:val="96"/>
        </w:rPr>
        <w:t>2018</w:t>
      </w:r>
    </w:p>
    <w:p w:rsidR="009B6B04" w:rsidRDefault="009B6B04">
      <w:pPr>
        <w:pStyle w:val="PURBody"/>
        <w:shd w:val="clear" w:color="auto" w:fill="0072C6"/>
        <w:tabs>
          <w:tab w:val="clear" w:pos="360"/>
        </w:tabs>
        <w:spacing w:after="0" w:line="230" w:lineRule="auto"/>
        <w:ind w:right="1800" w:firstLine="360"/>
        <w:rPr>
          <w:color w:val="FFFFFF" w:themeColor="background1"/>
          <w:sz w:val="96"/>
          <w:szCs w:val="96"/>
        </w:rPr>
      </w:pPr>
    </w:p>
    <w:p w:rsidR="009B6B04" w:rsidRDefault="00DC31A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B6B04" w:rsidRDefault="009B6B04">
      <w:pPr>
        <w:sectPr w:rsidR="009B6B04">
          <w:footerReference w:type="default" r:id="rId10"/>
          <w:type w:val="continuous"/>
          <w:pgSz w:w="12240" w:h="15840" w:code="1"/>
          <w:pgMar w:top="1170" w:right="720" w:bottom="720" w:left="720" w:header="432" w:footer="288" w:gutter="0"/>
          <w:cols w:space="360"/>
        </w:sectPr>
      </w:pPr>
    </w:p>
    <w:p w:rsidR="009B6B04" w:rsidRDefault="00DC31AE">
      <w:pPr>
        <w:pStyle w:val="ProductList-SectionHeading"/>
        <w:pageBreakBefore/>
        <w:rPr>
          <w:rtl/>
        </w:rPr>
      </w:pPr>
      <w:bookmarkStart w:id="1" w:name="_Sec842"/>
      <w:r>
        <w:rPr>
          <w:rtl/>
        </w:rPr>
        <w:lastRenderedPageBreak/>
        <w:t>جدول المحتويات</w:t>
      </w:r>
    </w:p>
    <w:p w:rsidR="009B6B04" w:rsidRDefault="009B6B04">
      <w:pPr>
        <w:pStyle w:val="ProductList-Body"/>
        <w:rPr>
          <w:rtl/>
        </w:rPr>
      </w:pPr>
    </w:p>
    <w:p w:rsidR="009B6B04" w:rsidRDefault="009B6B04">
      <w:pPr>
        <w:sectPr w:rsidR="009B6B04">
          <w:headerReference w:type="default" r:id="rId11"/>
          <w:footerReference w:type="default" r:id="rId12"/>
          <w:type w:val="continuous"/>
          <w:pgSz w:w="12240" w:h="15840" w:code="1"/>
          <w:pgMar w:top="1170" w:right="720" w:bottom="1620" w:left="720" w:header="432" w:footer="288" w:gutter="0"/>
          <w:cols w:space="360"/>
          <w:bidi/>
        </w:sectPr>
      </w:pPr>
    </w:p>
    <w:p w:rsidR="00B86B51" w:rsidRDefault="00DC31AE">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523390300" w:history="1">
        <w:r w:rsidR="00B86B51" w:rsidRPr="003C1A36">
          <w:rPr>
            <w:rStyle w:val="Hyperlink"/>
            <w:noProof/>
          </w:rPr>
          <w:t>مقدمة</w:t>
        </w:r>
        <w:r w:rsidR="00B86B51">
          <w:rPr>
            <w:noProof/>
          </w:rPr>
          <w:tab/>
        </w:r>
        <w:r w:rsidR="00B86B51">
          <w:rPr>
            <w:noProof/>
          </w:rPr>
          <w:fldChar w:fldCharType="begin"/>
        </w:r>
        <w:r w:rsidR="00B86B51">
          <w:rPr>
            <w:noProof/>
          </w:rPr>
          <w:instrText xml:space="preserve"> PAGEREF _Toc523390300 \h </w:instrText>
        </w:r>
        <w:r w:rsidR="00B86B51">
          <w:rPr>
            <w:noProof/>
          </w:rPr>
        </w:r>
        <w:r w:rsidR="00B86B51">
          <w:rPr>
            <w:noProof/>
          </w:rPr>
          <w:fldChar w:fldCharType="separate"/>
        </w:r>
        <w:r w:rsidR="00B86B51">
          <w:rPr>
            <w:noProof/>
          </w:rPr>
          <w:t>4</w:t>
        </w:r>
        <w:r w:rsidR="00B86B51">
          <w:rPr>
            <w:noProof/>
          </w:rPr>
          <w:fldChar w:fldCharType="end"/>
        </w:r>
      </w:hyperlink>
    </w:p>
    <w:p w:rsidR="00B86B51" w:rsidRDefault="00656E61">
      <w:pPr>
        <w:pStyle w:val="TOC2"/>
        <w:rPr>
          <w:rFonts w:eastAsiaTheme="minorEastAsia"/>
          <w:smallCaps w:val="0"/>
          <w:sz w:val="22"/>
          <w:lang w:eastAsia="en-US"/>
        </w:rPr>
      </w:pPr>
      <w:hyperlink w:anchor="_Toc523390301" w:history="1">
        <w:r w:rsidR="00B86B51" w:rsidRPr="003C1A36">
          <w:rPr>
            <w:rStyle w:val="Hyperlink"/>
          </w:rPr>
          <w:t>حول هذه الوثيقة</w:t>
        </w:r>
        <w:r w:rsidR="00B86B51">
          <w:tab/>
        </w:r>
        <w:r w:rsidR="00B86B51">
          <w:fldChar w:fldCharType="begin"/>
        </w:r>
        <w:r w:rsidR="00B86B51">
          <w:instrText xml:space="preserve"> PAGEREF _Toc523390301 \h </w:instrText>
        </w:r>
        <w:r w:rsidR="00B86B51">
          <w:fldChar w:fldCharType="separate"/>
        </w:r>
        <w:r w:rsidR="00B86B51">
          <w:t>4</w:t>
        </w:r>
        <w:r w:rsidR="00B86B51">
          <w:fldChar w:fldCharType="end"/>
        </w:r>
      </w:hyperlink>
    </w:p>
    <w:p w:rsidR="00B86B51" w:rsidRDefault="00656E61">
      <w:pPr>
        <w:pStyle w:val="TOC2"/>
        <w:rPr>
          <w:rFonts w:eastAsiaTheme="minorEastAsia"/>
          <w:smallCaps w:val="0"/>
          <w:sz w:val="22"/>
          <w:lang w:eastAsia="en-US"/>
        </w:rPr>
      </w:pPr>
      <w:hyperlink w:anchor="_Toc523390302" w:history="1">
        <w:r w:rsidR="00B86B51" w:rsidRPr="003C1A36">
          <w:rPr>
            <w:rStyle w:val="Hyperlink"/>
          </w:rPr>
          <w:t>محتويات الوثيقة</w:t>
        </w:r>
        <w:r w:rsidR="00B86B51">
          <w:tab/>
        </w:r>
        <w:r w:rsidR="00B86B51">
          <w:fldChar w:fldCharType="begin"/>
        </w:r>
        <w:r w:rsidR="00B86B51">
          <w:instrText xml:space="preserve"> PAGEREF _Toc523390302 \h </w:instrText>
        </w:r>
        <w:r w:rsidR="00B86B51">
          <w:fldChar w:fldCharType="separate"/>
        </w:r>
        <w:r w:rsidR="00B86B51">
          <w:t>4</w:t>
        </w:r>
        <w:r w:rsidR="00B86B51">
          <w:fldChar w:fldCharType="end"/>
        </w:r>
      </w:hyperlink>
    </w:p>
    <w:p w:rsidR="00B86B51" w:rsidRDefault="00656E61">
      <w:pPr>
        <w:pStyle w:val="TOC2"/>
        <w:rPr>
          <w:rFonts w:eastAsiaTheme="minorEastAsia"/>
          <w:smallCaps w:val="0"/>
          <w:sz w:val="22"/>
          <w:lang w:eastAsia="en-US"/>
        </w:rPr>
      </w:pPr>
      <w:hyperlink w:anchor="_Toc523390303" w:history="1">
        <w:r w:rsidR="00B86B51" w:rsidRPr="003C1A36">
          <w:rPr>
            <w:rStyle w:val="Hyperlink"/>
          </w:rPr>
          <w:t>كيفية الانتقال إلى إدخال منتج</w:t>
        </w:r>
        <w:r w:rsidR="00B86B51">
          <w:tab/>
        </w:r>
        <w:r w:rsidR="00B86B51">
          <w:fldChar w:fldCharType="begin"/>
        </w:r>
        <w:r w:rsidR="00B86B51">
          <w:instrText xml:space="preserve"> PAGEREF _Toc523390303 \h </w:instrText>
        </w:r>
        <w:r w:rsidR="00B86B51">
          <w:fldChar w:fldCharType="separate"/>
        </w:r>
        <w:r w:rsidR="00B86B51">
          <w:t>4</w:t>
        </w:r>
        <w:r w:rsidR="00B86B51">
          <w:fldChar w:fldCharType="end"/>
        </w:r>
      </w:hyperlink>
    </w:p>
    <w:p w:rsidR="00B86B51" w:rsidRDefault="00656E61">
      <w:pPr>
        <w:pStyle w:val="TOC2"/>
        <w:rPr>
          <w:rFonts w:eastAsiaTheme="minorEastAsia"/>
          <w:smallCaps w:val="0"/>
          <w:sz w:val="22"/>
          <w:lang w:eastAsia="en-US"/>
        </w:rPr>
      </w:pPr>
      <w:hyperlink w:anchor="_Toc523390304" w:history="1">
        <w:r w:rsidR="00B86B51" w:rsidRPr="003C1A36">
          <w:rPr>
            <w:rStyle w:val="Hyperlink"/>
          </w:rPr>
          <w:t>التوضيحات وملخص التغييرات في هذه الوثيقة</w:t>
        </w:r>
        <w:r w:rsidR="00B86B51">
          <w:tab/>
        </w:r>
        <w:r w:rsidR="00B86B51">
          <w:fldChar w:fldCharType="begin"/>
        </w:r>
        <w:r w:rsidR="00B86B51">
          <w:instrText xml:space="preserve"> PAGEREF _Toc523390304 \h </w:instrText>
        </w:r>
        <w:r w:rsidR="00B86B51">
          <w:fldChar w:fldCharType="separate"/>
        </w:r>
        <w:r w:rsidR="00B86B51">
          <w:t>5</w:t>
        </w:r>
        <w:r w:rsidR="00B86B51">
          <w:fldChar w:fldCharType="end"/>
        </w:r>
      </w:hyperlink>
    </w:p>
    <w:p w:rsidR="00B86B51" w:rsidRDefault="00656E61">
      <w:pPr>
        <w:pStyle w:val="TOC1"/>
        <w:rPr>
          <w:rFonts w:eastAsiaTheme="minorEastAsia"/>
          <w:b w:val="0"/>
          <w:caps w:val="0"/>
          <w:noProof/>
          <w:sz w:val="22"/>
          <w:szCs w:val="22"/>
          <w:lang w:eastAsia="en-US"/>
        </w:rPr>
      </w:pPr>
      <w:hyperlink w:anchor="_Toc523390305" w:history="1">
        <w:r w:rsidR="00B86B51" w:rsidRPr="003C1A36">
          <w:rPr>
            <w:rStyle w:val="Hyperlink"/>
            <w:noProof/>
          </w:rPr>
          <w:t>شروط الترخيص</w:t>
        </w:r>
        <w:r w:rsidR="00B86B51">
          <w:rPr>
            <w:noProof/>
          </w:rPr>
          <w:tab/>
        </w:r>
        <w:r w:rsidR="00B86B51">
          <w:rPr>
            <w:noProof/>
          </w:rPr>
          <w:fldChar w:fldCharType="begin"/>
        </w:r>
        <w:r w:rsidR="00B86B51">
          <w:rPr>
            <w:noProof/>
          </w:rPr>
          <w:instrText xml:space="preserve"> PAGEREF _Toc523390305 \h </w:instrText>
        </w:r>
        <w:r w:rsidR="00B86B51">
          <w:rPr>
            <w:noProof/>
          </w:rPr>
        </w:r>
        <w:r w:rsidR="00B86B51">
          <w:rPr>
            <w:noProof/>
          </w:rPr>
          <w:fldChar w:fldCharType="separate"/>
        </w:r>
        <w:r w:rsidR="00B86B51">
          <w:rPr>
            <w:noProof/>
          </w:rPr>
          <w:t>6</w:t>
        </w:r>
        <w:r w:rsidR="00B86B51">
          <w:rPr>
            <w:noProof/>
          </w:rPr>
          <w:fldChar w:fldCharType="end"/>
        </w:r>
      </w:hyperlink>
    </w:p>
    <w:p w:rsidR="00B86B51" w:rsidRDefault="00656E61">
      <w:pPr>
        <w:pStyle w:val="TOC2"/>
        <w:rPr>
          <w:rFonts w:eastAsiaTheme="minorEastAsia"/>
          <w:smallCaps w:val="0"/>
          <w:sz w:val="22"/>
          <w:lang w:eastAsia="en-US"/>
        </w:rPr>
      </w:pPr>
      <w:hyperlink w:anchor="_Toc523390306" w:history="1">
        <w:r w:rsidR="00B86B51" w:rsidRPr="003C1A36">
          <w:rPr>
            <w:rStyle w:val="Hyperlink"/>
          </w:rPr>
          <w:t>شروط الترخيص العامة</w:t>
        </w:r>
        <w:r w:rsidR="00B86B51">
          <w:tab/>
        </w:r>
        <w:r w:rsidR="00B86B51">
          <w:fldChar w:fldCharType="begin"/>
        </w:r>
        <w:r w:rsidR="00B86B51">
          <w:instrText xml:space="preserve"> PAGEREF _Toc523390306 \h </w:instrText>
        </w:r>
        <w:r w:rsidR="00B86B51">
          <w:fldChar w:fldCharType="separate"/>
        </w:r>
        <w:r w:rsidR="00B86B51">
          <w:t>6</w:t>
        </w:r>
        <w:r w:rsidR="00B86B51">
          <w:fldChar w:fldCharType="end"/>
        </w:r>
      </w:hyperlink>
    </w:p>
    <w:p w:rsidR="00B86B51" w:rsidRDefault="00656E61">
      <w:pPr>
        <w:pStyle w:val="TOC2"/>
        <w:rPr>
          <w:rFonts w:eastAsiaTheme="minorEastAsia"/>
          <w:smallCaps w:val="0"/>
          <w:sz w:val="22"/>
          <w:lang w:eastAsia="en-US"/>
        </w:rPr>
      </w:pPr>
      <w:hyperlink w:anchor="_Toc523390307" w:history="1">
        <w:r w:rsidR="00B86B51" w:rsidRPr="003C1A36">
          <w:rPr>
            <w:rStyle w:val="Hyperlink"/>
          </w:rPr>
          <w:t>شروط نموذج الترخيص</w:t>
        </w:r>
        <w:r w:rsidR="00B86B51">
          <w:tab/>
        </w:r>
        <w:r w:rsidR="00B86B51">
          <w:fldChar w:fldCharType="begin"/>
        </w:r>
        <w:r w:rsidR="00B86B51">
          <w:instrText xml:space="preserve"> PAGEREF _Toc523390307 \h </w:instrText>
        </w:r>
        <w:r w:rsidR="00B86B51">
          <w:fldChar w:fldCharType="separate"/>
        </w:r>
        <w:r w:rsidR="00B86B51">
          <w:t>8</w:t>
        </w:r>
        <w:r w:rsidR="00B86B51">
          <w:fldChar w:fldCharType="end"/>
        </w:r>
      </w:hyperlink>
    </w:p>
    <w:p w:rsidR="00B86B51" w:rsidRDefault="00656E61">
      <w:pPr>
        <w:pStyle w:val="TOC3"/>
        <w:rPr>
          <w:rFonts w:eastAsiaTheme="minorEastAsia"/>
          <w:smallCaps w:val="0"/>
          <w:sz w:val="22"/>
          <w:lang w:eastAsia="en-US"/>
        </w:rPr>
      </w:pPr>
      <w:hyperlink w:anchor="_Toc523390308" w:history="1">
        <w:r w:rsidR="00B86B51" w:rsidRPr="003C1A36">
          <w:rPr>
            <w:rStyle w:val="Hyperlink"/>
          </w:rPr>
          <w:t>تطبيقات سطح المكتب</w:t>
        </w:r>
        <w:r w:rsidR="00B86B51">
          <w:tab/>
        </w:r>
        <w:r w:rsidR="00B86B51">
          <w:fldChar w:fldCharType="begin"/>
        </w:r>
        <w:r w:rsidR="00B86B51">
          <w:instrText xml:space="preserve"> PAGEREF _Toc523390308 \h </w:instrText>
        </w:r>
        <w:r w:rsidR="00B86B51">
          <w:fldChar w:fldCharType="separate"/>
        </w:r>
        <w:r w:rsidR="00B86B51">
          <w:t>8</w:t>
        </w:r>
        <w:r w:rsidR="00B86B51">
          <w:fldChar w:fldCharType="end"/>
        </w:r>
      </w:hyperlink>
    </w:p>
    <w:p w:rsidR="00B86B51" w:rsidRDefault="00656E61">
      <w:pPr>
        <w:pStyle w:val="TOC3"/>
        <w:rPr>
          <w:rFonts w:eastAsiaTheme="minorEastAsia"/>
          <w:smallCaps w:val="0"/>
          <w:sz w:val="22"/>
          <w:lang w:eastAsia="en-US"/>
        </w:rPr>
      </w:pPr>
      <w:hyperlink w:anchor="_Toc523390309" w:history="1">
        <w:r w:rsidR="00B86B51" w:rsidRPr="003C1A36">
          <w:rPr>
            <w:rStyle w:val="Hyperlink"/>
          </w:rPr>
          <w:t>أنظمة تشغيل سطح المكتب</w:t>
        </w:r>
        <w:r w:rsidR="00B86B51">
          <w:tab/>
        </w:r>
        <w:r w:rsidR="00B86B51">
          <w:fldChar w:fldCharType="begin"/>
        </w:r>
        <w:r w:rsidR="00B86B51">
          <w:instrText xml:space="preserve"> PAGEREF _Toc523390309 \h </w:instrText>
        </w:r>
        <w:r w:rsidR="00B86B51">
          <w:fldChar w:fldCharType="separate"/>
        </w:r>
        <w:r w:rsidR="00B86B51">
          <w:t>9</w:t>
        </w:r>
        <w:r w:rsidR="00B86B51">
          <w:fldChar w:fldCharType="end"/>
        </w:r>
      </w:hyperlink>
    </w:p>
    <w:p w:rsidR="00B86B51" w:rsidRDefault="00656E61">
      <w:pPr>
        <w:pStyle w:val="TOC3"/>
        <w:rPr>
          <w:rFonts w:eastAsiaTheme="minorEastAsia"/>
          <w:smallCaps w:val="0"/>
          <w:sz w:val="22"/>
          <w:lang w:eastAsia="en-US"/>
        </w:rPr>
      </w:pPr>
      <w:hyperlink w:anchor="_Toc523390310" w:history="1">
        <w:r w:rsidR="00B86B51" w:rsidRPr="003C1A36">
          <w:rPr>
            <w:rStyle w:val="Hyperlink"/>
          </w:rPr>
          <w:t>لكل نواة/CAL</w:t>
        </w:r>
        <w:r w:rsidR="00B86B51">
          <w:tab/>
        </w:r>
        <w:r w:rsidR="00B86B51">
          <w:fldChar w:fldCharType="begin"/>
        </w:r>
        <w:r w:rsidR="00B86B51">
          <w:instrText xml:space="preserve"> PAGEREF _Toc523390310 \h </w:instrText>
        </w:r>
        <w:r w:rsidR="00B86B51">
          <w:fldChar w:fldCharType="separate"/>
        </w:r>
        <w:r w:rsidR="00B86B51">
          <w:t>9</w:t>
        </w:r>
        <w:r w:rsidR="00B86B51">
          <w:fldChar w:fldCharType="end"/>
        </w:r>
      </w:hyperlink>
    </w:p>
    <w:p w:rsidR="00B86B51" w:rsidRDefault="00656E61">
      <w:pPr>
        <w:pStyle w:val="TOC3"/>
        <w:rPr>
          <w:rFonts w:eastAsiaTheme="minorEastAsia"/>
          <w:smallCaps w:val="0"/>
          <w:sz w:val="22"/>
          <w:lang w:eastAsia="en-US"/>
        </w:rPr>
      </w:pPr>
      <w:hyperlink w:anchor="_Toc523390311" w:history="1">
        <w:r w:rsidR="00B86B51" w:rsidRPr="003C1A36">
          <w:rPr>
            <w:rStyle w:val="Hyperlink"/>
          </w:rPr>
          <w:t>الخادم/ترخيص وصول العميل (CAL)</w:t>
        </w:r>
        <w:r w:rsidR="00B86B51">
          <w:tab/>
        </w:r>
        <w:r w:rsidR="00B86B51">
          <w:fldChar w:fldCharType="begin"/>
        </w:r>
        <w:r w:rsidR="00B86B51">
          <w:instrText xml:space="preserve"> PAGEREF _Toc523390311 \h </w:instrText>
        </w:r>
        <w:r w:rsidR="00B86B51">
          <w:fldChar w:fldCharType="separate"/>
        </w:r>
        <w:r w:rsidR="00B86B51">
          <w:t>9</w:t>
        </w:r>
        <w:r w:rsidR="00B86B51">
          <w:fldChar w:fldCharType="end"/>
        </w:r>
      </w:hyperlink>
    </w:p>
    <w:p w:rsidR="00B86B51" w:rsidRDefault="00656E61">
      <w:pPr>
        <w:pStyle w:val="TOC3"/>
        <w:rPr>
          <w:rFonts w:eastAsiaTheme="minorEastAsia"/>
          <w:smallCaps w:val="0"/>
          <w:sz w:val="22"/>
          <w:lang w:eastAsia="en-US"/>
        </w:rPr>
      </w:pPr>
      <w:hyperlink w:anchor="_Toc523390312" w:history="1">
        <w:r w:rsidR="00B86B51" w:rsidRPr="003C1A36">
          <w:rPr>
            <w:rStyle w:val="Hyperlink"/>
          </w:rPr>
          <w:t>لكل مركز</w:t>
        </w:r>
        <w:r w:rsidR="00B86B51">
          <w:tab/>
        </w:r>
        <w:r w:rsidR="00B86B51">
          <w:fldChar w:fldCharType="begin"/>
        </w:r>
        <w:r w:rsidR="00B86B51">
          <w:instrText xml:space="preserve"> PAGEREF _Toc523390312 \h </w:instrText>
        </w:r>
        <w:r w:rsidR="00B86B51">
          <w:fldChar w:fldCharType="separate"/>
        </w:r>
        <w:r w:rsidR="00B86B51">
          <w:t>9</w:t>
        </w:r>
        <w:r w:rsidR="00B86B51">
          <w:fldChar w:fldCharType="end"/>
        </w:r>
      </w:hyperlink>
    </w:p>
    <w:p w:rsidR="00B86B51" w:rsidRDefault="00656E61">
      <w:pPr>
        <w:pStyle w:val="TOC3"/>
        <w:rPr>
          <w:rFonts w:eastAsiaTheme="minorEastAsia"/>
          <w:smallCaps w:val="0"/>
          <w:sz w:val="22"/>
          <w:lang w:eastAsia="en-US"/>
        </w:rPr>
      </w:pPr>
      <w:hyperlink w:anchor="_Toc523390313" w:history="1">
        <w:r w:rsidR="00B86B51" w:rsidRPr="003C1A36">
          <w:rPr>
            <w:rStyle w:val="Hyperlink"/>
          </w:rPr>
          <w:t>خوادم الإدارة</w:t>
        </w:r>
        <w:r w:rsidR="00B86B51">
          <w:tab/>
        </w:r>
        <w:r w:rsidR="00B86B51">
          <w:fldChar w:fldCharType="begin"/>
        </w:r>
        <w:r w:rsidR="00B86B51">
          <w:instrText xml:space="preserve"> PAGEREF _Toc523390313 \h </w:instrText>
        </w:r>
        <w:r w:rsidR="00B86B51">
          <w:fldChar w:fldCharType="separate"/>
        </w:r>
        <w:r w:rsidR="00B86B51">
          <w:t>10</w:t>
        </w:r>
        <w:r w:rsidR="00B86B51">
          <w:fldChar w:fldCharType="end"/>
        </w:r>
      </w:hyperlink>
    </w:p>
    <w:p w:rsidR="00B86B51" w:rsidRDefault="00656E61">
      <w:pPr>
        <w:pStyle w:val="TOC3"/>
        <w:rPr>
          <w:rFonts w:eastAsiaTheme="minorEastAsia"/>
          <w:smallCaps w:val="0"/>
          <w:sz w:val="22"/>
          <w:lang w:eastAsia="en-US"/>
        </w:rPr>
      </w:pPr>
      <w:hyperlink w:anchor="_Toc523390314" w:history="1">
        <w:r w:rsidR="00B86B51" w:rsidRPr="003C1A36">
          <w:rPr>
            <w:rStyle w:val="Hyperlink"/>
          </w:rPr>
          <w:t>خوادم خاصة</w:t>
        </w:r>
        <w:r w:rsidR="00B86B51">
          <w:tab/>
        </w:r>
        <w:r w:rsidR="00B86B51">
          <w:fldChar w:fldCharType="begin"/>
        </w:r>
        <w:r w:rsidR="00B86B51">
          <w:instrText xml:space="preserve"> PAGEREF _Toc523390314 \h </w:instrText>
        </w:r>
        <w:r w:rsidR="00B86B51">
          <w:fldChar w:fldCharType="separate"/>
        </w:r>
        <w:r w:rsidR="00B86B51">
          <w:t>10</w:t>
        </w:r>
        <w:r w:rsidR="00B86B51">
          <w:fldChar w:fldCharType="end"/>
        </w:r>
      </w:hyperlink>
    </w:p>
    <w:p w:rsidR="00B86B51" w:rsidRDefault="00656E61">
      <w:pPr>
        <w:pStyle w:val="TOC3"/>
        <w:rPr>
          <w:rFonts w:eastAsiaTheme="minorEastAsia"/>
          <w:smallCaps w:val="0"/>
          <w:sz w:val="22"/>
          <w:lang w:eastAsia="en-US"/>
        </w:rPr>
      </w:pPr>
      <w:hyperlink w:anchor="_Toc523390315" w:history="1">
        <w:r w:rsidR="00B86B51" w:rsidRPr="003C1A36">
          <w:rPr>
            <w:rStyle w:val="Hyperlink"/>
          </w:rPr>
          <w:t>أدوات المطور</w:t>
        </w:r>
        <w:r w:rsidR="00B86B51">
          <w:tab/>
        </w:r>
        <w:r w:rsidR="00B86B51">
          <w:fldChar w:fldCharType="begin"/>
        </w:r>
        <w:r w:rsidR="00B86B51">
          <w:instrText xml:space="preserve"> PAGEREF _Toc523390315 \h </w:instrText>
        </w:r>
        <w:r w:rsidR="00B86B51">
          <w:fldChar w:fldCharType="separate"/>
        </w:r>
        <w:r w:rsidR="00B86B51">
          <w:t>10</w:t>
        </w:r>
        <w:r w:rsidR="00B86B51">
          <w:fldChar w:fldCharType="end"/>
        </w:r>
      </w:hyperlink>
    </w:p>
    <w:p w:rsidR="00B86B51" w:rsidRDefault="00656E61">
      <w:pPr>
        <w:pStyle w:val="TOC1"/>
        <w:rPr>
          <w:rFonts w:eastAsiaTheme="minorEastAsia"/>
          <w:b w:val="0"/>
          <w:caps w:val="0"/>
          <w:noProof/>
          <w:sz w:val="22"/>
          <w:szCs w:val="22"/>
          <w:lang w:eastAsia="en-US"/>
        </w:rPr>
      </w:pPr>
      <w:hyperlink w:anchor="_Toc523390316" w:history="1">
        <w:r w:rsidR="00B86B51" w:rsidRPr="003C1A36">
          <w:rPr>
            <w:rStyle w:val="Hyperlink"/>
            <w:noProof/>
          </w:rPr>
          <w:t>البرامج</w:t>
        </w:r>
        <w:r w:rsidR="00B86B51">
          <w:rPr>
            <w:noProof/>
          </w:rPr>
          <w:tab/>
        </w:r>
        <w:r w:rsidR="00B86B51">
          <w:rPr>
            <w:noProof/>
          </w:rPr>
          <w:fldChar w:fldCharType="begin"/>
        </w:r>
        <w:r w:rsidR="00B86B51">
          <w:rPr>
            <w:noProof/>
          </w:rPr>
          <w:instrText xml:space="preserve"> PAGEREF _Toc523390316 \h </w:instrText>
        </w:r>
        <w:r w:rsidR="00B86B51">
          <w:rPr>
            <w:noProof/>
          </w:rPr>
        </w:r>
        <w:r w:rsidR="00B86B51">
          <w:rPr>
            <w:noProof/>
          </w:rPr>
          <w:fldChar w:fldCharType="separate"/>
        </w:r>
        <w:r w:rsidR="00B86B51">
          <w:rPr>
            <w:noProof/>
          </w:rPr>
          <w:t>12</w:t>
        </w:r>
        <w:r w:rsidR="00B86B51">
          <w:rPr>
            <w:noProof/>
          </w:rPr>
          <w:fldChar w:fldCharType="end"/>
        </w:r>
      </w:hyperlink>
    </w:p>
    <w:p w:rsidR="00B86B51" w:rsidRDefault="00656E61">
      <w:pPr>
        <w:pStyle w:val="TOC2"/>
        <w:rPr>
          <w:rFonts w:eastAsiaTheme="minorEastAsia"/>
          <w:smallCaps w:val="0"/>
          <w:sz w:val="22"/>
          <w:lang w:eastAsia="en-US"/>
        </w:rPr>
      </w:pPr>
      <w:hyperlink w:anchor="_Toc523390317" w:history="1">
        <w:r w:rsidR="00B86B51" w:rsidRPr="003C1A36">
          <w:rPr>
            <w:rStyle w:val="Hyperlink"/>
          </w:rPr>
          <w:t>Advanced Threat Analytics</w:t>
        </w:r>
        <w:r w:rsidR="00B86B51">
          <w:tab/>
        </w:r>
        <w:r w:rsidR="00B86B51">
          <w:fldChar w:fldCharType="begin"/>
        </w:r>
        <w:r w:rsidR="00B86B51">
          <w:instrText xml:space="preserve"> PAGEREF _Toc523390317 \h </w:instrText>
        </w:r>
        <w:r w:rsidR="00B86B51">
          <w:fldChar w:fldCharType="separate"/>
        </w:r>
        <w:r w:rsidR="00B86B51">
          <w:t>12</w:t>
        </w:r>
        <w:r w:rsidR="00B86B51">
          <w:fldChar w:fldCharType="end"/>
        </w:r>
      </w:hyperlink>
    </w:p>
    <w:p w:rsidR="00B86B51" w:rsidRDefault="00656E61">
      <w:pPr>
        <w:pStyle w:val="TOC2"/>
        <w:rPr>
          <w:rFonts w:eastAsiaTheme="minorEastAsia"/>
          <w:smallCaps w:val="0"/>
          <w:sz w:val="22"/>
          <w:lang w:eastAsia="en-US"/>
        </w:rPr>
      </w:pPr>
      <w:hyperlink w:anchor="_Toc523390318" w:history="1">
        <w:r w:rsidR="00B86B51" w:rsidRPr="003C1A36">
          <w:rPr>
            <w:rStyle w:val="Hyperlink"/>
          </w:rPr>
          <w:t>BizTalk</w:t>
        </w:r>
        <w:r w:rsidR="00B86B51">
          <w:tab/>
        </w:r>
        <w:r w:rsidR="00B86B51">
          <w:fldChar w:fldCharType="begin"/>
        </w:r>
        <w:r w:rsidR="00B86B51">
          <w:instrText xml:space="preserve"> PAGEREF _Toc523390318 \h </w:instrText>
        </w:r>
        <w:r w:rsidR="00B86B51">
          <w:fldChar w:fldCharType="separate"/>
        </w:r>
        <w:r w:rsidR="00B86B51">
          <w:t>12</w:t>
        </w:r>
        <w:r w:rsidR="00B86B51">
          <w:fldChar w:fldCharType="end"/>
        </w:r>
      </w:hyperlink>
    </w:p>
    <w:p w:rsidR="00B86B51" w:rsidRDefault="00656E61">
      <w:pPr>
        <w:pStyle w:val="TOC2"/>
        <w:rPr>
          <w:rFonts w:eastAsiaTheme="minorEastAsia"/>
          <w:smallCaps w:val="0"/>
          <w:sz w:val="22"/>
          <w:lang w:eastAsia="en-US"/>
        </w:rPr>
      </w:pPr>
      <w:hyperlink w:anchor="_Toc523390319" w:history="1">
        <w:r w:rsidR="00B86B51" w:rsidRPr="003C1A36">
          <w:rPr>
            <w:rStyle w:val="Hyperlink"/>
          </w:rPr>
          <w:t>مجموعات ترخيص وصول العميل</w:t>
        </w:r>
        <w:r w:rsidR="00B86B51">
          <w:tab/>
        </w:r>
        <w:r w:rsidR="00B86B51">
          <w:fldChar w:fldCharType="begin"/>
        </w:r>
        <w:r w:rsidR="00B86B51">
          <w:instrText xml:space="preserve"> PAGEREF _Toc523390319 \h </w:instrText>
        </w:r>
        <w:r w:rsidR="00B86B51">
          <w:fldChar w:fldCharType="separate"/>
        </w:r>
        <w:r w:rsidR="00B86B51">
          <w:t>14</w:t>
        </w:r>
        <w:r w:rsidR="00B86B51">
          <w:fldChar w:fldCharType="end"/>
        </w:r>
      </w:hyperlink>
    </w:p>
    <w:p w:rsidR="00B86B51" w:rsidRDefault="00656E61">
      <w:pPr>
        <w:pStyle w:val="TOC2"/>
        <w:rPr>
          <w:rFonts w:eastAsiaTheme="minorEastAsia"/>
          <w:smallCaps w:val="0"/>
          <w:sz w:val="22"/>
          <w:lang w:eastAsia="en-US"/>
        </w:rPr>
      </w:pPr>
      <w:hyperlink w:anchor="_Toc523390320" w:history="1">
        <w:r w:rsidR="00B86B51" w:rsidRPr="003C1A36">
          <w:rPr>
            <w:rStyle w:val="Hyperlink"/>
          </w:rPr>
          <w:t>Core Infrastructure Server (CIS) Suite</w:t>
        </w:r>
        <w:r w:rsidR="00B86B51">
          <w:tab/>
        </w:r>
        <w:r w:rsidR="00B86B51">
          <w:fldChar w:fldCharType="begin"/>
        </w:r>
        <w:r w:rsidR="00B86B51">
          <w:instrText xml:space="preserve"> PAGEREF _Toc523390320 \h </w:instrText>
        </w:r>
        <w:r w:rsidR="00B86B51">
          <w:fldChar w:fldCharType="separate"/>
        </w:r>
        <w:r w:rsidR="00B86B51">
          <w:t>16</w:t>
        </w:r>
        <w:r w:rsidR="00B86B51">
          <w:fldChar w:fldCharType="end"/>
        </w:r>
      </w:hyperlink>
    </w:p>
    <w:p w:rsidR="00B86B51" w:rsidRDefault="00656E61">
      <w:pPr>
        <w:pStyle w:val="TOC2"/>
        <w:rPr>
          <w:rFonts w:eastAsiaTheme="minorEastAsia"/>
          <w:smallCaps w:val="0"/>
          <w:sz w:val="22"/>
          <w:lang w:eastAsia="en-US"/>
        </w:rPr>
      </w:pPr>
      <w:hyperlink w:anchor="_Toc523390321" w:history="1">
        <w:r w:rsidR="00B86B51" w:rsidRPr="003C1A36">
          <w:rPr>
            <w:rStyle w:val="Hyperlink"/>
          </w:rPr>
          <w:t>Forefront</w:t>
        </w:r>
        <w:r w:rsidR="00B86B51">
          <w:tab/>
        </w:r>
        <w:r w:rsidR="00B86B51">
          <w:fldChar w:fldCharType="begin"/>
        </w:r>
        <w:r w:rsidR="00B86B51">
          <w:instrText xml:space="preserve"> PAGEREF _Toc523390321 \h </w:instrText>
        </w:r>
        <w:r w:rsidR="00B86B51">
          <w:fldChar w:fldCharType="separate"/>
        </w:r>
        <w:r w:rsidR="00B86B51">
          <w:t>18</w:t>
        </w:r>
        <w:r w:rsidR="00B86B51">
          <w:fldChar w:fldCharType="end"/>
        </w:r>
      </w:hyperlink>
    </w:p>
    <w:p w:rsidR="00B86B51" w:rsidRDefault="00656E61">
      <w:pPr>
        <w:pStyle w:val="TOC2"/>
        <w:rPr>
          <w:rFonts w:eastAsiaTheme="minorEastAsia"/>
          <w:smallCaps w:val="0"/>
          <w:sz w:val="22"/>
          <w:lang w:eastAsia="en-US"/>
        </w:rPr>
      </w:pPr>
      <w:hyperlink w:anchor="_Toc523390322" w:history="1">
        <w:r w:rsidR="00B86B51" w:rsidRPr="003C1A36">
          <w:rPr>
            <w:rStyle w:val="Hyperlink"/>
          </w:rPr>
          <w:t>Microsoft Dynamics 365 المحلي</w:t>
        </w:r>
        <w:r w:rsidR="00B86B51">
          <w:tab/>
        </w:r>
        <w:r w:rsidR="00B86B51">
          <w:fldChar w:fldCharType="begin"/>
        </w:r>
        <w:r w:rsidR="00B86B51">
          <w:instrText xml:space="preserve"> PAGEREF _Toc523390322 \h </w:instrText>
        </w:r>
        <w:r w:rsidR="00B86B51">
          <w:fldChar w:fldCharType="separate"/>
        </w:r>
        <w:r w:rsidR="00B86B51">
          <w:t>19</w:t>
        </w:r>
        <w:r w:rsidR="00B86B51">
          <w:fldChar w:fldCharType="end"/>
        </w:r>
      </w:hyperlink>
    </w:p>
    <w:p w:rsidR="00B86B51" w:rsidRDefault="00656E61">
      <w:pPr>
        <w:pStyle w:val="TOC2"/>
        <w:rPr>
          <w:rFonts w:eastAsiaTheme="minorEastAsia"/>
          <w:smallCaps w:val="0"/>
          <w:sz w:val="22"/>
          <w:lang w:eastAsia="en-US"/>
        </w:rPr>
      </w:pPr>
      <w:hyperlink w:anchor="_Toc523390323" w:history="1">
        <w:r w:rsidR="00B86B51" w:rsidRPr="003C1A36">
          <w:rPr>
            <w:rStyle w:val="Hyperlink"/>
          </w:rPr>
          <w:t>Microsoft Identity Manager</w:t>
        </w:r>
        <w:r w:rsidR="00B86B51">
          <w:tab/>
        </w:r>
        <w:r w:rsidR="00B86B51">
          <w:fldChar w:fldCharType="begin"/>
        </w:r>
        <w:r w:rsidR="00B86B51">
          <w:instrText xml:space="preserve"> PAGEREF _Toc523390323 \h </w:instrText>
        </w:r>
        <w:r w:rsidR="00B86B51">
          <w:fldChar w:fldCharType="separate"/>
        </w:r>
        <w:r w:rsidR="00B86B51">
          <w:t>21</w:t>
        </w:r>
        <w:r w:rsidR="00B86B51">
          <w:fldChar w:fldCharType="end"/>
        </w:r>
      </w:hyperlink>
    </w:p>
    <w:p w:rsidR="00B86B51" w:rsidRDefault="00656E61">
      <w:pPr>
        <w:pStyle w:val="TOC2"/>
        <w:rPr>
          <w:rFonts w:eastAsiaTheme="minorEastAsia"/>
          <w:smallCaps w:val="0"/>
          <w:sz w:val="22"/>
          <w:lang w:eastAsia="en-US"/>
        </w:rPr>
      </w:pPr>
      <w:hyperlink w:anchor="_Toc523390324" w:history="1">
        <w:r w:rsidR="00B86B51" w:rsidRPr="003C1A36">
          <w:rPr>
            <w:rStyle w:val="Hyperlink"/>
          </w:rPr>
          <w:t>تطبيقات Office</w:t>
        </w:r>
        <w:r w:rsidR="00B86B51">
          <w:tab/>
        </w:r>
        <w:r w:rsidR="00B86B51">
          <w:fldChar w:fldCharType="begin"/>
        </w:r>
        <w:r w:rsidR="00B86B51">
          <w:instrText xml:space="preserve"> PAGEREF _Toc523390324 \h </w:instrText>
        </w:r>
        <w:r w:rsidR="00B86B51">
          <w:fldChar w:fldCharType="separate"/>
        </w:r>
        <w:r w:rsidR="00B86B51">
          <w:t>22</w:t>
        </w:r>
        <w:r w:rsidR="00B86B51">
          <w:fldChar w:fldCharType="end"/>
        </w:r>
      </w:hyperlink>
    </w:p>
    <w:p w:rsidR="00B86B51" w:rsidRDefault="00656E61">
      <w:pPr>
        <w:pStyle w:val="TOC3"/>
        <w:rPr>
          <w:rFonts w:eastAsiaTheme="minorEastAsia"/>
          <w:smallCaps w:val="0"/>
          <w:sz w:val="22"/>
          <w:lang w:eastAsia="en-US"/>
        </w:rPr>
      </w:pPr>
      <w:hyperlink w:anchor="_Toc523390325" w:history="1">
        <w:r w:rsidR="00B86B51" w:rsidRPr="003C1A36">
          <w:rPr>
            <w:rStyle w:val="Hyperlink"/>
          </w:rPr>
          <w:t>تطبيقات سطح مكتب Office</w:t>
        </w:r>
        <w:r w:rsidR="00B86B51">
          <w:tab/>
        </w:r>
        <w:r w:rsidR="00B86B51">
          <w:fldChar w:fldCharType="begin"/>
        </w:r>
        <w:r w:rsidR="00B86B51">
          <w:instrText xml:space="preserve"> PAGEREF _Toc523390325 \h </w:instrText>
        </w:r>
        <w:r w:rsidR="00B86B51">
          <w:fldChar w:fldCharType="separate"/>
        </w:r>
        <w:r w:rsidR="00B86B51">
          <w:t>22</w:t>
        </w:r>
        <w:r w:rsidR="00B86B51">
          <w:fldChar w:fldCharType="end"/>
        </w:r>
      </w:hyperlink>
    </w:p>
    <w:p w:rsidR="00B86B51" w:rsidRDefault="00656E61">
      <w:pPr>
        <w:pStyle w:val="TOC3"/>
        <w:rPr>
          <w:rFonts w:eastAsiaTheme="minorEastAsia"/>
          <w:smallCaps w:val="0"/>
          <w:sz w:val="22"/>
          <w:lang w:eastAsia="en-US"/>
        </w:rPr>
      </w:pPr>
      <w:hyperlink w:anchor="_Toc523390326" w:history="1">
        <w:r w:rsidR="00B86B51" w:rsidRPr="003C1A36">
          <w:rPr>
            <w:rStyle w:val="Hyperlink"/>
          </w:rPr>
          <w:t>Office for Mac</w:t>
        </w:r>
        <w:r w:rsidR="00B86B51">
          <w:tab/>
        </w:r>
        <w:r w:rsidR="00B86B51">
          <w:fldChar w:fldCharType="begin"/>
        </w:r>
        <w:r w:rsidR="00B86B51">
          <w:instrText xml:space="preserve"> PAGEREF _Toc523390326 \h </w:instrText>
        </w:r>
        <w:r w:rsidR="00B86B51">
          <w:fldChar w:fldCharType="separate"/>
        </w:r>
        <w:r w:rsidR="00B86B51">
          <w:t>24</w:t>
        </w:r>
        <w:r w:rsidR="00B86B51">
          <w:fldChar w:fldCharType="end"/>
        </w:r>
      </w:hyperlink>
    </w:p>
    <w:p w:rsidR="00B86B51" w:rsidRDefault="00656E61">
      <w:pPr>
        <w:pStyle w:val="TOC2"/>
        <w:rPr>
          <w:rFonts w:eastAsiaTheme="minorEastAsia"/>
          <w:smallCaps w:val="0"/>
          <w:sz w:val="22"/>
          <w:lang w:eastAsia="en-US"/>
        </w:rPr>
      </w:pPr>
      <w:hyperlink w:anchor="_Toc523390327" w:history="1">
        <w:r w:rsidR="00B86B51" w:rsidRPr="003C1A36">
          <w:rPr>
            <w:rStyle w:val="Hyperlink"/>
          </w:rPr>
          <w:t>خوادم Office</w:t>
        </w:r>
        <w:r w:rsidR="00B86B51">
          <w:tab/>
        </w:r>
        <w:r w:rsidR="00B86B51">
          <w:fldChar w:fldCharType="begin"/>
        </w:r>
        <w:r w:rsidR="00B86B51">
          <w:instrText xml:space="preserve"> PAGEREF _Toc523390327 \h </w:instrText>
        </w:r>
        <w:r w:rsidR="00B86B51">
          <w:fldChar w:fldCharType="separate"/>
        </w:r>
        <w:r w:rsidR="00B86B51">
          <w:t>25</w:t>
        </w:r>
        <w:r w:rsidR="00B86B51">
          <w:fldChar w:fldCharType="end"/>
        </w:r>
      </w:hyperlink>
    </w:p>
    <w:p w:rsidR="00B86B51" w:rsidRDefault="00656E61">
      <w:pPr>
        <w:pStyle w:val="TOC3"/>
        <w:rPr>
          <w:rFonts w:eastAsiaTheme="minorEastAsia"/>
          <w:smallCaps w:val="0"/>
          <w:sz w:val="22"/>
          <w:lang w:eastAsia="en-US"/>
        </w:rPr>
      </w:pPr>
      <w:hyperlink w:anchor="_Toc523390328" w:history="1">
        <w:r w:rsidR="00B86B51" w:rsidRPr="003C1A36">
          <w:rPr>
            <w:rStyle w:val="Hyperlink"/>
          </w:rPr>
          <w:t>Exchange Server</w:t>
        </w:r>
        <w:r w:rsidR="00B86B51">
          <w:tab/>
        </w:r>
        <w:r w:rsidR="00B86B51">
          <w:fldChar w:fldCharType="begin"/>
        </w:r>
        <w:r w:rsidR="00B86B51">
          <w:instrText xml:space="preserve"> PAGEREF _Toc523390328 \h </w:instrText>
        </w:r>
        <w:r w:rsidR="00B86B51">
          <w:fldChar w:fldCharType="separate"/>
        </w:r>
        <w:r w:rsidR="00B86B51">
          <w:t>25</w:t>
        </w:r>
        <w:r w:rsidR="00B86B51">
          <w:fldChar w:fldCharType="end"/>
        </w:r>
      </w:hyperlink>
    </w:p>
    <w:p w:rsidR="00B86B51" w:rsidRDefault="00656E61">
      <w:pPr>
        <w:pStyle w:val="TOC3"/>
        <w:rPr>
          <w:rFonts w:eastAsiaTheme="minorEastAsia"/>
          <w:smallCaps w:val="0"/>
          <w:sz w:val="22"/>
          <w:lang w:eastAsia="en-US"/>
        </w:rPr>
      </w:pPr>
      <w:hyperlink w:anchor="_Toc523390329" w:history="1">
        <w:r w:rsidR="00B86B51" w:rsidRPr="003C1A36">
          <w:rPr>
            <w:rStyle w:val="Hyperlink"/>
          </w:rPr>
          <w:t>Project Server</w:t>
        </w:r>
        <w:r w:rsidR="00B86B51">
          <w:tab/>
        </w:r>
        <w:r w:rsidR="00B86B51">
          <w:fldChar w:fldCharType="begin"/>
        </w:r>
        <w:r w:rsidR="00B86B51">
          <w:instrText xml:space="preserve"> PAGEREF _Toc523390329 \h </w:instrText>
        </w:r>
        <w:r w:rsidR="00B86B51">
          <w:fldChar w:fldCharType="separate"/>
        </w:r>
        <w:r w:rsidR="00B86B51">
          <w:t>26</w:t>
        </w:r>
        <w:r w:rsidR="00B86B51">
          <w:fldChar w:fldCharType="end"/>
        </w:r>
      </w:hyperlink>
    </w:p>
    <w:p w:rsidR="00B86B51" w:rsidRDefault="00656E61">
      <w:pPr>
        <w:pStyle w:val="TOC3"/>
        <w:rPr>
          <w:rFonts w:eastAsiaTheme="minorEastAsia"/>
          <w:smallCaps w:val="0"/>
          <w:sz w:val="22"/>
          <w:lang w:eastAsia="en-US"/>
        </w:rPr>
      </w:pPr>
      <w:hyperlink w:anchor="_Toc523390330" w:history="1">
        <w:r w:rsidR="00B86B51" w:rsidRPr="003C1A36">
          <w:rPr>
            <w:rStyle w:val="Hyperlink"/>
          </w:rPr>
          <w:t>SharePoint Server</w:t>
        </w:r>
        <w:r w:rsidR="00B86B51">
          <w:tab/>
        </w:r>
        <w:r w:rsidR="00B86B51">
          <w:fldChar w:fldCharType="begin"/>
        </w:r>
        <w:r w:rsidR="00B86B51">
          <w:instrText xml:space="preserve"> PAGEREF _Toc523390330 \h </w:instrText>
        </w:r>
        <w:r w:rsidR="00B86B51">
          <w:fldChar w:fldCharType="separate"/>
        </w:r>
        <w:r w:rsidR="00B86B51">
          <w:t>27</w:t>
        </w:r>
        <w:r w:rsidR="00B86B51">
          <w:fldChar w:fldCharType="end"/>
        </w:r>
      </w:hyperlink>
    </w:p>
    <w:p w:rsidR="00B86B51" w:rsidRDefault="00656E61">
      <w:pPr>
        <w:pStyle w:val="TOC3"/>
        <w:rPr>
          <w:rFonts w:eastAsiaTheme="minorEastAsia"/>
          <w:smallCaps w:val="0"/>
          <w:sz w:val="22"/>
          <w:lang w:eastAsia="en-US"/>
        </w:rPr>
      </w:pPr>
      <w:hyperlink w:anchor="_Toc523390331" w:history="1">
        <w:r w:rsidR="00B86B51" w:rsidRPr="003C1A36">
          <w:rPr>
            <w:rStyle w:val="Hyperlink"/>
          </w:rPr>
          <w:t>Skype for Business Server</w:t>
        </w:r>
        <w:r w:rsidR="00B86B51">
          <w:tab/>
        </w:r>
        <w:r w:rsidR="00B86B51">
          <w:fldChar w:fldCharType="begin"/>
        </w:r>
        <w:r w:rsidR="00B86B51">
          <w:instrText xml:space="preserve"> PAGEREF _Toc523390331 \h </w:instrText>
        </w:r>
        <w:r w:rsidR="00B86B51">
          <w:fldChar w:fldCharType="separate"/>
        </w:r>
        <w:r w:rsidR="00B86B51">
          <w:t>28</w:t>
        </w:r>
        <w:r w:rsidR="00B86B51">
          <w:fldChar w:fldCharType="end"/>
        </w:r>
      </w:hyperlink>
    </w:p>
    <w:p w:rsidR="00B86B51" w:rsidRDefault="00656E61">
      <w:pPr>
        <w:pStyle w:val="TOC2"/>
        <w:rPr>
          <w:rFonts w:eastAsiaTheme="minorEastAsia"/>
          <w:smallCaps w:val="0"/>
          <w:sz w:val="22"/>
          <w:lang w:eastAsia="en-US"/>
        </w:rPr>
      </w:pPr>
      <w:hyperlink w:anchor="_Toc523390332" w:history="1">
        <w:r w:rsidR="00B86B51" w:rsidRPr="003C1A36">
          <w:rPr>
            <w:rStyle w:val="Hyperlink"/>
          </w:rPr>
          <w:t>SQL Server</w:t>
        </w:r>
        <w:r w:rsidR="00B86B51">
          <w:tab/>
        </w:r>
        <w:r w:rsidR="00B86B51">
          <w:fldChar w:fldCharType="begin"/>
        </w:r>
        <w:r w:rsidR="00B86B51">
          <w:instrText xml:space="preserve"> PAGEREF _Toc523390332 \h </w:instrText>
        </w:r>
        <w:r w:rsidR="00B86B51">
          <w:fldChar w:fldCharType="separate"/>
        </w:r>
        <w:r w:rsidR="00B86B51">
          <w:t>29</w:t>
        </w:r>
        <w:r w:rsidR="00B86B51">
          <w:fldChar w:fldCharType="end"/>
        </w:r>
      </w:hyperlink>
    </w:p>
    <w:p w:rsidR="00B86B51" w:rsidRDefault="00656E61">
      <w:pPr>
        <w:pStyle w:val="TOC2"/>
        <w:rPr>
          <w:rFonts w:eastAsiaTheme="minorEastAsia"/>
          <w:smallCaps w:val="0"/>
          <w:sz w:val="22"/>
          <w:lang w:eastAsia="en-US"/>
        </w:rPr>
      </w:pPr>
      <w:hyperlink w:anchor="_Toc523390333" w:history="1">
        <w:r w:rsidR="00B86B51" w:rsidRPr="003C1A36">
          <w:rPr>
            <w:rStyle w:val="Hyperlink"/>
          </w:rPr>
          <w:t>System Center</w:t>
        </w:r>
        <w:r w:rsidR="00B86B51">
          <w:tab/>
        </w:r>
        <w:r w:rsidR="00B86B51">
          <w:fldChar w:fldCharType="begin"/>
        </w:r>
        <w:r w:rsidR="00B86B51">
          <w:instrText xml:space="preserve"> PAGEREF _Toc523390333 \h </w:instrText>
        </w:r>
        <w:r w:rsidR="00B86B51">
          <w:fldChar w:fldCharType="separate"/>
        </w:r>
        <w:r w:rsidR="00B86B51">
          <w:t>32</w:t>
        </w:r>
        <w:r w:rsidR="00B86B51">
          <w:fldChar w:fldCharType="end"/>
        </w:r>
      </w:hyperlink>
    </w:p>
    <w:p w:rsidR="00B86B51" w:rsidRDefault="00656E61">
      <w:pPr>
        <w:pStyle w:val="TOC3"/>
        <w:rPr>
          <w:rFonts w:eastAsiaTheme="minorEastAsia"/>
          <w:smallCaps w:val="0"/>
          <w:sz w:val="22"/>
          <w:lang w:eastAsia="en-US"/>
        </w:rPr>
      </w:pPr>
      <w:hyperlink w:anchor="_Toc523390334" w:history="1">
        <w:r w:rsidR="00B86B51" w:rsidRPr="003C1A36">
          <w:rPr>
            <w:rStyle w:val="Hyperlink"/>
          </w:rPr>
          <w:t>System Center Server</w:t>
        </w:r>
        <w:r w:rsidR="00B86B51">
          <w:tab/>
        </w:r>
        <w:r w:rsidR="00B86B51">
          <w:fldChar w:fldCharType="begin"/>
        </w:r>
        <w:r w:rsidR="00B86B51">
          <w:instrText xml:space="preserve"> PAGEREF _Toc523390334 \h </w:instrText>
        </w:r>
        <w:r w:rsidR="00B86B51">
          <w:fldChar w:fldCharType="separate"/>
        </w:r>
        <w:r w:rsidR="00B86B51">
          <w:t>32</w:t>
        </w:r>
        <w:r w:rsidR="00B86B51">
          <w:fldChar w:fldCharType="end"/>
        </w:r>
      </w:hyperlink>
    </w:p>
    <w:p w:rsidR="00B86B51" w:rsidRDefault="00656E61">
      <w:pPr>
        <w:pStyle w:val="TOC3"/>
        <w:rPr>
          <w:rFonts w:eastAsiaTheme="minorEastAsia"/>
          <w:smallCaps w:val="0"/>
          <w:sz w:val="22"/>
          <w:lang w:eastAsia="en-US"/>
        </w:rPr>
      </w:pPr>
      <w:hyperlink w:anchor="_Toc523390335" w:history="1">
        <w:r w:rsidR="00B86B51" w:rsidRPr="003C1A36">
          <w:rPr>
            <w:rStyle w:val="Hyperlink"/>
          </w:rPr>
          <w:t>System Center Configuration Manager</w:t>
        </w:r>
        <w:r w:rsidR="00B86B51">
          <w:tab/>
        </w:r>
        <w:r w:rsidR="00B86B51">
          <w:fldChar w:fldCharType="begin"/>
        </w:r>
        <w:r w:rsidR="00B86B51">
          <w:instrText xml:space="preserve"> PAGEREF _Toc523390335 \h </w:instrText>
        </w:r>
        <w:r w:rsidR="00B86B51">
          <w:fldChar w:fldCharType="separate"/>
        </w:r>
        <w:r w:rsidR="00B86B51">
          <w:t>33</w:t>
        </w:r>
        <w:r w:rsidR="00B86B51">
          <w:fldChar w:fldCharType="end"/>
        </w:r>
      </w:hyperlink>
    </w:p>
    <w:p w:rsidR="00B86B51" w:rsidRDefault="00656E61">
      <w:pPr>
        <w:pStyle w:val="TOC3"/>
        <w:rPr>
          <w:rFonts w:eastAsiaTheme="minorEastAsia"/>
          <w:smallCaps w:val="0"/>
          <w:sz w:val="22"/>
          <w:lang w:eastAsia="en-US"/>
        </w:rPr>
      </w:pPr>
      <w:hyperlink w:anchor="_Toc523390336" w:history="1">
        <w:r w:rsidR="00B86B51" w:rsidRPr="003C1A36">
          <w:rPr>
            <w:rStyle w:val="Hyperlink"/>
          </w:rPr>
          <w:t>System Center Data Protection Manager</w:t>
        </w:r>
        <w:r w:rsidR="00B86B51">
          <w:tab/>
        </w:r>
        <w:r w:rsidR="00B86B51">
          <w:fldChar w:fldCharType="begin"/>
        </w:r>
        <w:r w:rsidR="00B86B51">
          <w:instrText xml:space="preserve"> PAGEREF _Toc523390336 \h </w:instrText>
        </w:r>
        <w:r w:rsidR="00B86B51">
          <w:fldChar w:fldCharType="separate"/>
        </w:r>
        <w:r w:rsidR="00B86B51">
          <w:t>34</w:t>
        </w:r>
        <w:r w:rsidR="00B86B51">
          <w:fldChar w:fldCharType="end"/>
        </w:r>
      </w:hyperlink>
    </w:p>
    <w:p w:rsidR="00B86B51" w:rsidRDefault="00656E61">
      <w:pPr>
        <w:pStyle w:val="TOC3"/>
        <w:rPr>
          <w:rFonts w:eastAsiaTheme="minorEastAsia"/>
          <w:smallCaps w:val="0"/>
          <w:sz w:val="22"/>
          <w:lang w:eastAsia="en-US"/>
        </w:rPr>
      </w:pPr>
      <w:hyperlink w:anchor="_Toc523390337" w:history="1">
        <w:r w:rsidR="00B86B51" w:rsidRPr="003C1A36">
          <w:rPr>
            <w:rStyle w:val="Hyperlink"/>
          </w:rPr>
          <w:t>System Center Endpoint Protection</w:t>
        </w:r>
        <w:r w:rsidR="00B86B51">
          <w:tab/>
        </w:r>
        <w:r w:rsidR="00B86B51">
          <w:fldChar w:fldCharType="begin"/>
        </w:r>
        <w:r w:rsidR="00B86B51">
          <w:instrText xml:space="preserve"> PAGEREF _Toc523390337 \h </w:instrText>
        </w:r>
        <w:r w:rsidR="00B86B51">
          <w:fldChar w:fldCharType="separate"/>
        </w:r>
        <w:r w:rsidR="00B86B51">
          <w:t>35</w:t>
        </w:r>
        <w:r w:rsidR="00B86B51">
          <w:fldChar w:fldCharType="end"/>
        </w:r>
      </w:hyperlink>
    </w:p>
    <w:p w:rsidR="00B86B51" w:rsidRDefault="00656E61">
      <w:pPr>
        <w:pStyle w:val="TOC3"/>
        <w:rPr>
          <w:rFonts w:eastAsiaTheme="minorEastAsia"/>
          <w:smallCaps w:val="0"/>
          <w:sz w:val="22"/>
          <w:lang w:eastAsia="en-US"/>
        </w:rPr>
      </w:pPr>
      <w:hyperlink w:anchor="_Toc523390338" w:history="1">
        <w:r w:rsidR="00B86B51" w:rsidRPr="003C1A36">
          <w:rPr>
            <w:rStyle w:val="Hyperlink"/>
          </w:rPr>
          <w:t>System Center Operations Manager</w:t>
        </w:r>
        <w:r w:rsidR="00B86B51">
          <w:tab/>
        </w:r>
        <w:r w:rsidR="00B86B51">
          <w:fldChar w:fldCharType="begin"/>
        </w:r>
        <w:r w:rsidR="00B86B51">
          <w:instrText xml:space="preserve"> PAGEREF _Toc523390338 \h </w:instrText>
        </w:r>
        <w:r w:rsidR="00B86B51">
          <w:fldChar w:fldCharType="separate"/>
        </w:r>
        <w:r w:rsidR="00B86B51">
          <w:t>36</w:t>
        </w:r>
        <w:r w:rsidR="00B86B51">
          <w:fldChar w:fldCharType="end"/>
        </w:r>
      </w:hyperlink>
    </w:p>
    <w:p w:rsidR="00B86B51" w:rsidRDefault="00656E61">
      <w:pPr>
        <w:pStyle w:val="TOC3"/>
        <w:rPr>
          <w:rFonts w:eastAsiaTheme="minorEastAsia"/>
          <w:smallCaps w:val="0"/>
          <w:sz w:val="22"/>
          <w:lang w:eastAsia="en-US"/>
        </w:rPr>
      </w:pPr>
      <w:hyperlink w:anchor="_Toc523390339" w:history="1">
        <w:r w:rsidR="00B86B51" w:rsidRPr="003C1A36">
          <w:rPr>
            <w:rStyle w:val="Hyperlink"/>
          </w:rPr>
          <w:t>System Center Orchestrator</w:t>
        </w:r>
        <w:r w:rsidR="00B86B51">
          <w:tab/>
        </w:r>
        <w:r w:rsidR="00B86B51">
          <w:fldChar w:fldCharType="begin"/>
        </w:r>
        <w:r w:rsidR="00B86B51">
          <w:instrText xml:space="preserve"> PAGEREF _Toc523390339 \h </w:instrText>
        </w:r>
        <w:r w:rsidR="00B86B51">
          <w:fldChar w:fldCharType="separate"/>
        </w:r>
        <w:r w:rsidR="00B86B51">
          <w:t>37</w:t>
        </w:r>
        <w:r w:rsidR="00B86B51">
          <w:fldChar w:fldCharType="end"/>
        </w:r>
      </w:hyperlink>
    </w:p>
    <w:p w:rsidR="00B86B51" w:rsidRDefault="00656E61">
      <w:pPr>
        <w:pStyle w:val="TOC3"/>
        <w:rPr>
          <w:rFonts w:eastAsiaTheme="minorEastAsia"/>
          <w:smallCaps w:val="0"/>
          <w:sz w:val="22"/>
          <w:lang w:eastAsia="en-US"/>
        </w:rPr>
      </w:pPr>
      <w:hyperlink w:anchor="_Toc523390340" w:history="1">
        <w:r w:rsidR="00B86B51" w:rsidRPr="003C1A36">
          <w:rPr>
            <w:rStyle w:val="Hyperlink"/>
          </w:rPr>
          <w:t>System Center Service Manager</w:t>
        </w:r>
        <w:r w:rsidR="00B86B51">
          <w:tab/>
        </w:r>
        <w:r w:rsidR="00B86B51">
          <w:fldChar w:fldCharType="begin"/>
        </w:r>
        <w:r w:rsidR="00B86B51">
          <w:instrText xml:space="preserve"> PAGEREF _Toc523390340 \h </w:instrText>
        </w:r>
        <w:r w:rsidR="00B86B51">
          <w:fldChar w:fldCharType="separate"/>
        </w:r>
        <w:r w:rsidR="00B86B51">
          <w:t>37</w:t>
        </w:r>
        <w:r w:rsidR="00B86B51">
          <w:fldChar w:fldCharType="end"/>
        </w:r>
      </w:hyperlink>
    </w:p>
    <w:p w:rsidR="00B86B51" w:rsidRDefault="00656E61">
      <w:pPr>
        <w:pStyle w:val="TOC2"/>
        <w:rPr>
          <w:rFonts w:eastAsiaTheme="minorEastAsia"/>
          <w:smallCaps w:val="0"/>
          <w:sz w:val="22"/>
          <w:lang w:eastAsia="en-US"/>
        </w:rPr>
      </w:pPr>
      <w:hyperlink w:anchor="_Toc523390341" w:history="1">
        <w:r w:rsidR="00B86B51" w:rsidRPr="003C1A36">
          <w:rPr>
            <w:rStyle w:val="Hyperlink"/>
          </w:rPr>
          <w:t>Virtual Desktop Infrastructure (VDI) Suite</w:t>
        </w:r>
        <w:r w:rsidR="00B86B51">
          <w:tab/>
        </w:r>
        <w:r w:rsidR="00B86B51">
          <w:fldChar w:fldCharType="begin"/>
        </w:r>
        <w:r w:rsidR="00B86B51">
          <w:instrText xml:space="preserve"> PAGEREF _Toc523390341 \h </w:instrText>
        </w:r>
        <w:r w:rsidR="00B86B51">
          <w:fldChar w:fldCharType="separate"/>
        </w:r>
        <w:r w:rsidR="00B86B51">
          <w:t>38</w:t>
        </w:r>
        <w:r w:rsidR="00B86B51">
          <w:fldChar w:fldCharType="end"/>
        </w:r>
      </w:hyperlink>
    </w:p>
    <w:p w:rsidR="00B86B51" w:rsidRDefault="00656E61">
      <w:pPr>
        <w:pStyle w:val="TOC2"/>
        <w:rPr>
          <w:rFonts w:eastAsiaTheme="minorEastAsia"/>
          <w:smallCaps w:val="0"/>
          <w:sz w:val="22"/>
          <w:lang w:eastAsia="en-US"/>
        </w:rPr>
      </w:pPr>
      <w:hyperlink w:anchor="_Toc523390342" w:history="1">
        <w:r w:rsidR="00B86B51" w:rsidRPr="003C1A36">
          <w:rPr>
            <w:rStyle w:val="Hyperlink"/>
          </w:rPr>
          <w:t>Visual Studio</w:t>
        </w:r>
        <w:r w:rsidR="00B86B51">
          <w:tab/>
        </w:r>
        <w:r w:rsidR="00B86B51">
          <w:fldChar w:fldCharType="begin"/>
        </w:r>
        <w:r w:rsidR="00B86B51">
          <w:instrText xml:space="preserve"> PAGEREF _Toc523390342 \h </w:instrText>
        </w:r>
        <w:r w:rsidR="00B86B51">
          <w:fldChar w:fldCharType="separate"/>
        </w:r>
        <w:r w:rsidR="00B86B51">
          <w:t>39</w:t>
        </w:r>
        <w:r w:rsidR="00B86B51">
          <w:fldChar w:fldCharType="end"/>
        </w:r>
      </w:hyperlink>
    </w:p>
    <w:p w:rsidR="00B86B51" w:rsidRDefault="00656E61">
      <w:pPr>
        <w:pStyle w:val="TOC3"/>
        <w:rPr>
          <w:rFonts w:eastAsiaTheme="minorEastAsia"/>
          <w:smallCaps w:val="0"/>
          <w:sz w:val="22"/>
          <w:lang w:eastAsia="en-US"/>
        </w:rPr>
      </w:pPr>
      <w:hyperlink w:anchor="_Toc523390343" w:history="1">
        <w:r w:rsidR="00B86B51" w:rsidRPr="003C1A36">
          <w:rPr>
            <w:rStyle w:val="Hyperlink"/>
          </w:rPr>
          <w:t>Visual Studio</w:t>
        </w:r>
        <w:r w:rsidR="00B86B51">
          <w:tab/>
        </w:r>
        <w:r w:rsidR="00B86B51">
          <w:fldChar w:fldCharType="begin"/>
        </w:r>
        <w:r w:rsidR="00B86B51">
          <w:instrText xml:space="preserve"> PAGEREF _Toc523390343 \h </w:instrText>
        </w:r>
        <w:r w:rsidR="00B86B51">
          <w:fldChar w:fldCharType="separate"/>
        </w:r>
        <w:r w:rsidR="00B86B51">
          <w:t>39</w:t>
        </w:r>
        <w:r w:rsidR="00B86B51">
          <w:fldChar w:fldCharType="end"/>
        </w:r>
      </w:hyperlink>
    </w:p>
    <w:p w:rsidR="00B86B51" w:rsidRDefault="00656E61">
      <w:pPr>
        <w:pStyle w:val="TOC3"/>
        <w:rPr>
          <w:rFonts w:eastAsiaTheme="minorEastAsia"/>
          <w:smallCaps w:val="0"/>
          <w:sz w:val="22"/>
          <w:lang w:eastAsia="en-US"/>
        </w:rPr>
      </w:pPr>
      <w:hyperlink w:anchor="_Toc523390344" w:history="1">
        <w:r w:rsidR="00B86B51" w:rsidRPr="003C1A36">
          <w:rPr>
            <w:rStyle w:val="Hyperlink"/>
          </w:rPr>
          <w:t>Visual Studio Team Foundation Server</w:t>
        </w:r>
        <w:r w:rsidR="00B86B51">
          <w:tab/>
        </w:r>
        <w:r w:rsidR="00B86B51">
          <w:fldChar w:fldCharType="begin"/>
        </w:r>
        <w:r w:rsidR="00B86B51">
          <w:instrText xml:space="preserve"> PAGEREF _Toc523390344 \h </w:instrText>
        </w:r>
        <w:r w:rsidR="00B86B51">
          <w:fldChar w:fldCharType="separate"/>
        </w:r>
        <w:r w:rsidR="00B86B51">
          <w:t>40</w:t>
        </w:r>
        <w:r w:rsidR="00B86B51">
          <w:fldChar w:fldCharType="end"/>
        </w:r>
      </w:hyperlink>
    </w:p>
    <w:p w:rsidR="00B86B51" w:rsidRDefault="00656E61">
      <w:pPr>
        <w:pStyle w:val="TOC2"/>
        <w:rPr>
          <w:rFonts w:eastAsiaTheme="minorEastAsia"/>
          <w:smallCaps w:val="0"/>
          <w:sz w:val="22"/>
          <w:lang w:eastAsia="en-US"/>
        </w:rPr>
      </w:pPr>
      <w:hyperlink w:anchor="_Toc523390345" w:history="1">
        <w:r w:rsidR="00B86B51" w:rsidRPr="003C1A36">
          <w:rPr>
            <w:rStyle w:val="Hyperlink"/>
          </w:rPr>
          <w:t>Windows</w:t>
        </w:r>
        <w:r w:rsidR="00B86B51">
          <w:tab/>
        </w:r>
        <w:r w:rsidR="00B86B51">
          <w:fldChar w:fldCharType="begin"/>
        </w:r>
        <w:r w:rsidR="00B86B51">
          <w:instrText xml:space="preserve"> PAGEREF _Toc523390345 \h </w:instrText>
        </w:r>
        <w:r w:rsidR="00B86B51">
          <w:fldChar w:fldCharType="separate"/>
        </w:r>
        <w:r w:rsidR="00B86B51">
          <w:t>42</w:t>
        </w:r>
        <w:r w:rsidR="00B86B51">
          <w:fldChar w:fldCharType="end"/>
        </w:r>
      </w:hyperlink>
    </w:p>
    <w:p w:rsidR="00B86B51" w:rsidRDefault="00656E61">
      <w:pPr>
        <w:pStyle w:val="TOC3"/>
        <w:rPr>
          <w:rFonts w:eastAsiaTheme="minorEastAsia"/>
          <w:smallCaps w:val="0"/>
          <w:sz w:val="22"/>
          <w:lang w:eastAsia="en-US"/>
        </w:rPr>
      </w:pPr>
      <w:hyperlink w:anchor="_Toc523390346" w:history="1">
        <w:r w:rsidR="00B86B51" w:rsidRPr="003C1A36">
          <w:rPr>
            <w:rStyle w:val="Hyperlink"/>
          </w:rPr>
          <w:t>نظام تشغيل جهاز سطح مكتب Windows</w:t>
        </w:r>
        <w:r w:rsidR="00B86B51">
          <w:tab/>
        </w:r>
        <w:r w:rsidR="00B86B51">
          <w:fldChar w:fldCharType="begin"/>
        </w:r>
        <w:r w:rsidR="00B86B51">
          <w:instrText xml:space="preserve"> PAGEREF _Toc523390346 \h </w:instrText>
        </w:r>
        <w:r w:rsidR="00B86B51">
          <w:fldChar w:fldCharType="separate"/>
        </w:r>
        <w:r w:rsidR="00B86B51">
          <w:t>42</w:t>
        </w:r>
        <w:r w:rsidR="00B86B51">
          <w:fldChar w:fldCharType="end"/>
        </w:r>
      </w:hyperlink>
    </w:p>
    <w:p w:rsidR="00B86B51" w:rsidRDefault="00656E61">
      <w:pPr>
        <w:pStyle w:val="TOC2"/>
        <w:rPr>
          <w:rFonts w:eastAsiaTheme="minorEastAsia"/>
          <w:smallCaps w:val="0"/>
          <w:sz w:val="22"/>
          <w:lang w:eastAsia="en-US"/>
        </w:rPr>
      </w:pPr>
      <w:hyperlink w:anchor="_Toc523390347" w:history="1">
        <w:r w:rsidR="00B86B51" w:rsidRPr="003C1A36">
          <w:rPr>
            <w:rStyle w:val="Hyperlink"/>
          </w:rPr>
          <w:t>Windows Server</w:t>
        </w:r>
        <w:r w:rsidR="00B86B51">
          <w:tab/>
        </w:r>
        <w:r w:rsidR="00B86B51">
          <w:fldChar w:fldCharType="begin"/>
        </w:r>
        <w:r w:rsidR="00B86B51">
          <w:instrText xml:space="preserve"> PAGEREF _Toc523390347 \h </w:instrText>
        </w:r>
        <w:r w:rsidR="00B86B51">
          <w:fldChar w:fldCharType="separate"/>
        </w:r>
        <w:r w:rsidR="00B86B51">
          <w:t>48</w:t>
        </w:r>
        <w:r w:rsidR="00B86B51">
          <w:fldChar w:fldCharType="end"/>
        </w:r>
      </w:hyperlink>
    </w:p>
    <w:p w:rsidR="00B86B51" w:rsidRDefault="00656E61">
      <w:pPr>
        <w:pStyle w:val="TOC3"/>
        <w:rPr>
          <w:rFonts w:eastAsiaTheme="minorEastAsia"/>
          <w:smallCaps w:val="0"/>
          <w:sz w:val="22"/>
          <w:lang w:eastAsia="en-US"/>
        </w:rPr>
      </w:pPr>
      <w:hyperlink w:anchor="_Toc523390348" w:history="1">
        <w:r w:rsidR="00B86B51" w:rsidRPr="003C1A36">
          <w:rPr>
            <w:rStyle w:val="Hyperlink"/>
          </w:rPr>
          <w:t>Windows MultiPoint Server</w:t>
        </w:r>
        <w:r w:rsidR="00B86B51">
          <w:tab/>
        </w:r>
        <w:r w:rsidR="00B86B51">
          <w:fldChar w:fldCharType="begin"/>
        </w:r>
        <w:r w:rsidR="00B86B51">
          <w:instrText xml:space="preserve"> PAGEREF _Toc523390348 \h </w:instrText>
        </w:r>
        <w:r w:rsidR="00B86B51">
          <w:fldChar w:fldCharType="separate"/>
        </w:r>
        <w:r w:rsidR="00B86B51">
          <w:t>48</w:t>
        </w:r>
        <w:r w:rsidR="00B86B51">
          <w:fldChar w:fldCharType="end"/>
        </w:r>
      </w:hyperlink>
    </w:p>
    <w:p w:rsidR="00B86B51" w:rsidRDefault="00656E61">
      <w:pPr>
        <w:pStyle w:val="TOC3"/>
        <w:rPr>
          <w:rFonts w:eastAsiaTheme="minorEastAsia"/>
          <w:smallCaps w:val="0"/>
          <w:sz w:val="22"/>
          <w:lang w:eastAsia="en-US"/>
        </w:rPr>
      </w:pPr>
      <w:hyperlink w:anchor="_Toc523390349" w:history="1">
        <w:r w:rsidR="00B86B51" w:rsidRPr="003C1A36">
          <w:rPr>
            <w:rStyle w:val="Hyperlink"/>
          </w:rPr>
          <w:t>Windows Server</w:t>
        </w:r>
        <w:r w:rsidR="00B86B51">
          <w:tab/>
        </w:r>
        <w:r w:rsidR="00B86B51">
          <w:fldChar w:fldCharType="begin"/>
        </w:r>
        <w:r w:rsidR="00B86B51">
          <w:instrText xml:space="preserve"> PAGEREF _Toc523390349 \h </w:instrText>
        </w:r>
        <w:r w:rsidR="00B86B51">
          <w:fldChar w:fldCharType="separate"/>
        </w:r>
        <w:r w:rsidR="00B86B51">
          <w:t>50</w:t>
        </w:r>
        <w:r w:rsidR="00B86B51">
          <w:fldChar w:fldCharType="end"/>
        </w:r>
      </w:hyperlink>
    </w:p>
    <w:p w:rsidR="00B86B51" w:rsidRDefault="00656E61">
      <w:pPr>
        <w:pStyle w:val="TOC1"/>
        <w:rPr>
          <w:rFonts w:eastAsiaTheme="minorEastAsia"/>
          <w:b w:val="0"/>
          <w:caps w:val="0"/>
          <w:noProof/>
          <w:sz w:val="22"/>
          <w:szCs w:val="22"/>
          <w:lang w:eastAsia="en-US"/>
        </w:rPr>
      </w:pPr>
      <w:hyperlink w:anchor="_Toc523390350" w:history="1">
        <w:r w:rsidR="00B86B51" w:rsidRPr="003C1A36">
          <w:rPr>
            <w:rStyle w:val="Hyperlink"/>
            <w:noProof/>
          </w:rPr>
          <w:t>الخدمات عبر الإنترنت</w:t>
        </w:r>
        <w:r w:rsidR="00B86B51">
          <w:rPr>
            <w:noProof/>
          </w:rPr>
          <w:tab/>
        </w:r>
        <w:r w:rsidR="00B86B51">
          <w:rPr>
            <w:noProof/>
          </w:rPr>
          <w:fldChar w:fldCharType="begin"/>
        </w:r>
        <w:r w:rsidR="00B86B51">
          <w:rPr>
            <w:noProof/>
          </w:rPr>
          <w:instrText xml:space="preserve"> PAGEREF _Toc523390350 \h </w:instrText>
        </w:r>
        <w:r w:rsidR="00B86B51">
          <w:rPr>
            <w:noProof/>
          </w:rPr>
        </w:r>
        <w:r w:rsidR="00B86B51">
          <w:rPr>
            <w:noProof/>
          </w:rPr>
          <w:fldChar w:fldCharType="separate"/>
        </w:r>
        <w:r w:rsidR="00B86B51">
          <w:rPr>
            <w:noProof/>
          </w:rPr>
          <w:t>53</w:t>
        </w:r>
        <w:r w:rsidR="00B86B51">
          <w:rPr>
            <w:noProof/>
          </w:rPr>
          <w:fldChar w:fldCharType="end"/>
        </w:r>
      </w:hyperlink>
    </w:p>
    <w:p w:rsidR="00B86B51" w:rsidRDefault="00656E61">
      <w:pPr>
        <w:pStyle w:val="TOC2"/>
        <w:rPr>
          <w:rFonts w:eastAsiaTheme="minorEastAsia"/>
          <w:smallCaps w:val="0"/>
          <w:sz w:val="22"/>
          <w:lang w:eastAsia="en-US"/>
        </w:rPr>
      </w:pPr>
      <w:hyperlink w:anchor="_Toc523390351" w:history="1">
        <w:r w:rsidR="00B86B51" w:rsidRPr="003C1A36">
          <w:rPr>
            <w:rStyle w:val="Hyperlink"/>
          </w:rPr>
          <w:t>التوفر الإقليمي للخدمات عبر الإنترنت</w:t>
        </w:r>
        <w:r w:rsidR="00B86B51">
          <w:tab/>
        </w:r>
        <w:r w:rsidR="00B86B51">
          <w:fldChar w:fldCharType="begin"/>
        </w:r>
        <w:r w:rsidR="00B86B51">
          <w:instrText xml:space="preserve"> PAGEREF _Toc523390351 \h </w:instrText>
        </w:r>
        <w:r w:rsidR="00B86B51">
          <w:fldChar w:fldCharType="separate"/>
        </w:r>
        <w:r w:rsidR="00B86B51">
          <w:t>53</w:t>
        </w:r>
        <w:r w:rsidR="00B86B51">
          <w:fldChar w:fldCharType="end"/>
        </w:r>
      </w:hyperlink>
    </w:p>
    <w:p w:rsidR="00B86B51" w:rsidRDefault="00656E61">
      <w:pPr>
        <w:pStyle w:val="TOC2"/>
        <w:rPr>
          <w:rFonts w:eastAsiaTheme="minorEastAsia"/>
          <w:smallCaps w:val="0"/>
          <w:sz w:val="22"/>
          <w:lang w:eastAsia="en-US"/>
        </w:rPr>
      </w:pPr>
      <w:hyperlink w:anchor="_Toc523390352" w:history="1">
        <w:r w:rsidR="00B86B51" w:rsidRPr="003C1A36">
          <w:rPr>
            <w:rStyle w:val="Hyperlink"/>
          </w:rPr>
          <w:t>قواعد شراء الخدمات عبر الإنترنت</w:t>
        </w:r>
        <w:r w:rsidR="00B86B51">
          <w:tab/>
        </w:r>
        <w:r w:rsidR="00B86B51">
          <w:fldChar w:fldCharType="begin"/>
        </w:r>
        <w:r w:rsidR="00B86B51">
          <w:instrText xml:space="preserve"> PAGEREF _Toc523390352 \h </w:instrText>
        </w:r>
        <w:r w:rsidR="00B86B51">
          <w:fldChar w:fldCharType="separate"/>
        </w:r>
        <w:r w:rsidR="00B86B51">
          <w:t>53</w:t>
        </w:r>
        <w:r w:rsidR="00B86B51">
          <w:fldChar w:fldCharType="end"/>
        </w:r>
      </w:hyperlink>
    </w:p>
    <w:p w:rsidR="00B86B51" w:rsidRDefault="00656E61">
      <w:pPr>
        <w:pStyle w:val="TOC2"/>
        <w:rPr>
          <w:rFonts w:eastAsiaTheme="minorEastAsia"/>
          <w:smallCaps w:val="0"/>
          <w:sz w:val="22"/>
          <w:lang w:eastAsia="en-US"/>
        </w:rPr>
      </w:pPr>
      <w:hyperlink w:anchor="_Toc523390353" w:history="1">
        <w:r w:rsidR="00B86B51" w:rsidRPr="003C1A36">
          <w:rPr>
            <w:rStyle w:val="Hyperlink"/>
          </w:rPr>
          <w:t>تجديد الخدمات عبر الإنترنت</w:t>
        </w:r>
        <w:r w:rsidR="00B86B51">
          <w:tab/>
        </w:r>
        <w:r w:rsidR="00B86B51">
          <w:fldChar w:fldCharType="begin"/>
        </w:r>
        <w:r w:rsidR="00B86B51">
          <w:instrText xml:space="preserve"> PAGEREF _Toc523390353 \h </w:instrText>
        </w:r>
        <w:r w:rsidR="00B86B51">
          <w:fldChar w:fldCharType="separate"/>
        </w:r>
        <w:r w:rsidR="00B86B51">
          <w:t>53</w:t>
        </w:r>
        <w:r w:rsidR="00B86B51">
          <w:fldChar w:fldCharType="end"/>
        </w:r>
      </w:hyperlink>
    </w:p>
    <w:p w:rsidR="00B86B51" w:rsidRDefault="00656E61">
      <w:pPr>
        <w:pStyle w:val="TOC2"/>
        <w:rPr>
          <w:rFonts w:eastAsiaTheme="minorEastAsia"/>
          <w:smallCaps w:val="0"/>
          <w:sz w:val="22"/>
          <w:lang w:eastAsia="en-US"/>
        </w:rPr>
      </w:pPr>
      <w:hyperlink w:anchor="_Toc523390354" w:history="1">
        <w:r w:rsidR="00B86B51" w:rsidRPr="003C1A36">
          <w:rPr>
            <w:rStyle w:val="Hyperlink"/>
          </w:rPr>
          <w:t>خدمات Microsoft Azure</w:t>
        </w:r>
        <w:r w:rsidR="00B86B51">
          <w:tab/>
        </w:r>
        <w:r w:rsidR="00B86B51">
          <w:fldChar w:fldCharType="begin"/>
        </w:r>
        <w:r w:rsidR="00B86B51">
          <w:instrText xml:space="preserve"> PAGEREF _Toc523390354 \h </w:instrText>
        </w:r>
        <w:r w:rsidR="00B86B51">
          <w:fldChar w:fldCharType="separate"/>
        </w:r>
        <w:r w:rsidR="00B86B51">
          <w:t>53</w:t>
        </w:r>
        <w:r w:rsidR="00B86B51">
          <w:fldChar w:fldCharType="end"/>
        </w:r>
      </w:hyperlink>
    </w:p>
    <w:p w:rsidR="00B86B51" w:rsidRDefault="00656E61">
      <w:pPr>
        <w:pStyle w:val="TOC3"/>
        <w:rPr>
          <w:rFonts w:eastAsiaTheme="minorEastAsia"/>
          <w:smallCaps w:val="0"/>
          <w:sz w:val="22"/>
          <w:lang w:eastAsia="en-US"/>
        </w:rPr>
      </w:pPr>
      <w:hyperlink w:anchor="_Toc523390355" w:history="1">
        <w:r w:rsidR="00B86B51" w:rsidRPr="003C1A36">
          <w:rPr>
            <w:rStyle w:val="Hyperlink"/>
          </w:rPr>
          <w:t>خدمات Microsoft Azure</w:t>
        </w:r>
        <w:r w:rsidR="00B86B51">
          <w:tab/>
        </w:r>
        <w:r w:rsidR="00B86B51">
          <w:fldChar w:fldCharType="begin"/>
        </w:r>
        <w:r w:rsidR="00B86B51">
          <w:instrText xml:space="preserve"> PAGEREF _Toc523390355 \h </w:instrText>
        </w:r>
        <w:r w:rsidR="00B86B51">
          <w:fldChar w:fldCharType="separate"/>
        </w:r>
        <w:r w:rsidR="00B86B51">
          <w:t>55</w:t>
        </w:r>
        <w:r w:rsidR="00B86B51">
          <w:fldChar w:fldCharType="end"/>
        </w:r>
      </w:hyperlink>
    </w:p>
    <w:p w:rsidR="00B86B51" w:rsidRDefault="00656E61">
      <w:pPr>
        <w:pStyle w:val="TOC3"/>
        <w:rPr>
          <w:rFonts w:eastAsiaTheme="minorEastAsia"/>
          <w:smallCaps w:val="0"/>
          <w:sz w:val="22"/>
          <w:lang w:eastAsia="en-US"/>
        </w:rPr>
      </w:pPr>
      <w:hyperlink w:anchor="_Toc523390356" w:history="1">
        <w:r w:rsidR="00B86B51" w:rsidRPr="003C1A36">
          <w:rPr>
            <w:rStyle w:val="Hyperlink"/>
          </w:rPr>
          <w:t>خطط Microsoft Azure Infrastructure</w:t>
        </w:r>
        <w:r w:rsidR="00B86B51">
          <w:tab/>
        </w:r>
        <w:r w:rsidR="00B86B51">
          <w:fldChar w:fldCharType="begin"/>
        </w:r>
        <w:r w:rsidR="00B86B51">
          <w:instrText xml:space="preserve"> PAGEREF _Toc523390356 \h </w:instrText>
        </w:r>
        <w:r w:rsidR="00B86B51">
          <w:fldChar w:fldCharType="separate"/>
        </w:r>
        <w:r w:rsidR="00B86B51">
          <w:t>56</w:t>
        </w:r>
        <w:r w:rsidR="00B86B51">
          <w:fldChar w:fldCharType="end"/>
        </w:r>
      </w:hyperlink>
    </w:p>
    <w:p w:rsidR="00B86B51" w:rsidRDefault="00656E61">
      <w:pPr>
        <w:pStyle w:val="TOC3"/>
        <w:rPr>
          <w:rFonts w:eastAsiaTheme="minorEastAsia"/>
          <w:smallCaps w:val="0"/>
          <w:sz w:val="22"/>
          <w:lang w:eastAsia="en-US"/>
        </w:rPr>
      </w:pPr>
      <w:hyperlink w:anchor="_Toc523390357" w:history="1">
        <w:r w:rsidR="00B86B51" w:rsidRPr="003C1A36">
          <w:rPr>
            <w:rStyle w:val="Hyperlink"/>
          </w:rPr>
          <w:t>خطط Microsoft Azure Support</w:t>
        </w:r>
        <w:r w:rsidR="00B86B51">
          <w:tab/>
        </w:r>
        <w:r w:rsidR="00B86B51">
          <w:fldChar w:fldCharType="begin"/>
        </w:r>
        <w:r w:rsidR="00B86B51">
          <w:instrText xml:space="preserve"> PAGEREF _Toc523390357 \h </w:instrText>
        </w:r>
        <w:r w:rsidR="00B86B51">
          <w:fldChar w:fldCharType="separate"/>
        </w:r>
        <w:r w:rsidR="00B86B51">
          <w:t>57</w:t>
        </w:r>
        <w:r w:rsidR="00B86B51">
          <w:fldChar w:fldCharType="end"/>
        </w:r>
      </w:hyperlink>
    </w:p>
    <w:p w:rsidR="00B86B51" w:rsidRDefault="00656E61">
      <w:pPr>
        <w:pStyle w:val="TOC3"/>
        <w:rPr>
          <w:rFonts w:eastAsiaTheme="minorEastAsia"/>
          <w:smallCaps w:val="0"/>
          <w:sz w:val="22"/>
          <w:lang w:eastAsia="en-US"/>
        </w:rPr>
      </w:pPr>
      <w:hyperlink w:anchor="_Toc523390358" w:history="1">
        <w:r w:rsidR="00B86B51" w:rsidRPr="003C1A36">
          <w:rPr>
            <w:rStyle w:val="Hyperlink"/>
          </w:rPr>
          <w:t>خطط Microsoft Azure User</w:t>
        </w:r>
        <w:r w:rsidR="00B86B51">
          <w:tab/>
        </w:r>
        <w:r w:rsidR="00B86B51">
          <w:fldChar w:fldCharType="begin"/>
        </w:r>
        <w:r w:rsidR="00B86B51">
          <w:instrText xml:space="preserve"> PAGEREF _Toc523390358 \h </w:instrText>
        </w:r>
        <w:r w:rsidR="00B86B51">
          <w:fldChar w:fldCharType="separate"/>
        </w:r>
        <w:r w:rsidR="00B86B51">
          <w:t>58</w:t>
        </w:r>
        <w:r w:rsidR="00B86B51">
          <w:fldChar w:fldCharType="end"/>
        </w:r>
      </w:hyperlink>
    </w:p>
    <w:p w:rsidR="00B86B51" w:rsidRDefault="00656E61">
      <w:pPr>
        <w:pStyle w:val="TOC2"/>
        <w:rPr>
          <w:rFonts w:eastAsiaTheme="minorEastAsia"/>
          <w:smallCaps w:val="0"/>
          <w:sz w:val="22"/>
          <w:lang w:eastAsia="en-US"/>
        </w:rPr>
      </w:pPr>
      <w:hyperlink w:anchor="_Toc523390359" w:history="1">
        <w:r w:rsidR="00B86B51" w:rsidRPr="003C1A36">
          <w:rPr>
            <w:rStyle w:val="Hyperlink"/>
          </w:rPr>
          <w:t>Microsoft 365</w:t>
        </w:r>
        <w:r w:rsidR="00B86B51">
          <w:tab/>
        </w:r>
        <w:r w:rsidR="00B86B51">
          <w:fldChar w:fldCharType="begin"/>
        </w:r>
        <w:r w:rsidR="00B86B51">
          <w:instrText xml:space="preserve"> PAGEREF _Toc523390359 \h </w:instrText>
        </w:r>
        <w:r w:rsidR="00B86B51">
          <w:fldChar w:fldCharType="separate"/>
        </w:r>
        <w:r w:rsidR="00B86B51">
          <w:t>58</w:t>
        </w:r>
        <w:r w:rsidR="00B86B51">
          <w:fldChar w:fldCharType="end"/>
        </w:r>
      </w:hyperlink>
    </w:p>
    <w:p w:rsidR="00B86B51" w:rsidRDefault="00656E61">
      <w:pPr>
        <w:pStyle w:val="TOC2"/>
        <w:rPr>
          <w:rFonts w:eastAsiaTheme="minorEastAsia"/>
          <w:smallCaps w:val="0"/>
          <w:sz w:val="22"/>
          <w:lang w:eastAsia="en-US"/>
        </w:rPr>
      </w:pPr>
      <w:hyperlink w:anchor="_Toc523390360" w:history="1">
        <w:r w:rsidR="00B86B51" w:rsidRPr="003C1A36">
          <w:rPr>
            <w:rStyle w:val="Hyperlink"/>
          </w:rPr>
          <w:t>Enterprise Mobility + Security</w:t>
        </w:r>
        <w:r w:rsidR="00B86B51">
          <w:tab/>
        </w:r>
        <w:r w:rsidR="00B86B51">
          <w:fldChar w:fldCharType="begin"/>
        </w:r>
        <w:r w:rsidR="00B86B51">
          <w:instrText xml:space="preserve"> PAGEREF _Toc523390360 \h </w:instrText>
        </w:r>
        <w:r w:rsidR="00B86B51">
          <w:fldChar w:fldCharType="separate"/>
        </w:r>
        <w:r w:rsidR="00B86B51">
          <w:t>61</w:t>
        </w:r>
        <w:r w:rsidR="00B86B51">
          <w:fldChar w:fldCharType="end"/>
        </w:r>
      </w:hyperlink>
    </w:p>
    <w:p w:rsidR="00B86B51" w:rsidRDefault="00656E61">
      <w:pPr>
        <w:pStyle w:val="TOC2"/>
        <w:rPr>
          <w:rFonts w:eastAsiaTheme="minorEastAsia"/>
          <w:smallCaps w:val="0"/>
          <w:sz w:val="22"/>
          <w:lang w:eastAsia="en-US"/>
        </w:rPr>
      </w:pPr>
      <w:hyperlink w:anchor="_Toc523390361" w:history="1">
        <w:r w:rsidR="00B86B51" w:rsidRPr="003C1A36">
          <w:rPr>
            <w:rStyle w:val="Hyperlink"/>
          </w:rPr>
          <w:t>اشتراكات الخادم في Azure</w:t>
        </w:r>
        <w:r w:rsidR="00B86B51">
          <w:tab/>
        </w:r>
        <w:r w:rsidR="00B86B51">
          <w:fldChar w:fldCharType="begin"/>
        </w:r>
        <w:r w:rsidR="00B86B51">
          <w:instrText xml:space="preserve"> PAGEREF _Toc523390361 \h </w:instrText>
        </w:r>
        <w:r w:rsidR="00B86B51">
          <w:fldChar w:fldCharType="separate"/>
        </w:r>
        <w:r w:rsidR="00B86B51">
          <w:t>61</w:t>
        </w:r>
        <w:r w:rsidR="00B86B51">
          <w:fldChar w:fldCharType="end"/>
        </w:r>
      </w:hyperlink>
    </w:p>
    <w:p w:rsidR="00B86B51" w:rsidRDefault="00656E61">
      <w:pPr>
        <w:pStyle w:val="TOC2"/>
        <w:rPr>
          <w:rFonts w:eastAsiaTheme="minorEastAsia"/>
          <w:smallCaps w:val="0"/>
          <w:sz w:val="22"/>
          <w:lang w:eastAsia="en-US"/>
        </w:rPr>
      </w:pPr>
      <w:hyperlink w:anchor="_Toc523390362" w:history="1">
        <w:r w:rsidR="00B86B51" w:rsidRPr="003C1A36">
          <w:rPr>
            <w:rStyle w:val="Hyperlink"/>
          </w:rPr>
          <w:t>Microsoft Dynamics 365 Services</w:t>
        </w:r>
        <w:r w:rsidR="00B86B51">
          <w:tab/>
        </w:r>
        <w:r w:rsidR="00B86B51">
          <w:fldChar w:fldCharType="begin"/>
        </w:r>
        <w:r w:rsidR="00B86B51">
          <w:instrText xml:space="preserve"> PAGEREF _Toc523390362 \h </w:instrText>
        </w:r>
        <w:r w:rsidR="00B86B51">
          <w:fldChar w:fldCharType="separate"/>
        </w:r>
        <w:r w:rsidR="00B86B51">
          <w:t>63</w:t>
        </w:r>
        <w:r w:rsidR="00B86B51">
          <w:fldChar w:fldCharType="end"/>
        </w:r>
      </w:hyperlink>
    </w:p>
    <w:p w:rsidR="00B86B51" w:rsidRDefault="00656E61">
      <w:pPr>
        <w:pStyle w:val="TOC2"/>
        <w:rPr>
          <w:rFonts w:eastAsiaTheme="minorEastAsia"/>
          <w:smallCaps w:val="0"/>
          <w:sz w:val="22"/>
          <w:lang w:eastAsia="en-US"/>
        </w:rPr>
      </w:pPr>
      <w:hyperlink w:anchor="_Toc523390363" w:history="1">
        <w:r w:rsidR="00B86B51" w:rsidRPr="003C1A36">
          <w:rPr>
            <w:rStyle w:val="Hyperlink"/>
          </w:rPr>
          <w:t>خدمات Office 365</w:t>
        </w:r>
        <w:r w:rsidR="00B86B51">
          <w:tab/>
        </w:r>
        <w:r w:rsidR="00B86B51">
          <w:fldChar w:fldCharType="begin"/>
        </w:r>
        <w:r w:rsidR="00B86B51">
          <w:instrText xml:space="preserve"> PAGEREF _Toc523390363 \h </w:instrText>
        </w:r>
        <w:r w:rsidR="00B86B51">
          <w:fldChar w:fldCharType="separate"/>
        </w:r>
        <w:r w:rsidR="00B86B51">
          <w:t>66</w:t>
        </w:r>
        <w:r w:rsidR="00B86B51">
          <w:fldChar w:fldCharType="end"/>
        </w:r>
      </w:hyperlink>
    </w:p>
    <w:p w:rsidR="00B86B51" w:rsidRDefault="00656E61">
      <w:pPr>
        <w:pStyle w:val="TOC3"/>
        <w:rPr>
          <w:rFonts w:eastAsiaTheme="minorEastAsia"/>
          <w:smallCaps w:val="0"/>
          <w:sz w:val="22"/>
          <w:lang w:eastAsia="en-US"/>
        </w:rPr>
      </w:pPr>
      <w:hyperlink w:anchor="_Toc523390364" w:history="1">
        <w:r w:rsidR="00B86B51" w:rsidRPr="003C1A36">
          <w:rPr>
            <w:rStyle w:val="Hyperlink"/>
          </w:rPr>
          <w:t>تطبيقات Office 365</w:t>
        </w:r>
        <w:r w:rsidR="00B86B51">
          <w:tab/>
        </w:r>
        <w:r w:rsidR="00B86B51">
          <w:fldChar w:fldCharType="begin"/>
        </w:r>
        <w:r w:rsidR="00B86B51">
          <w:instrText xml:space="preserve"> PAGEREF _Toc523390364 \h </w:instrText>
        </w:r>
        <w:r w:rsidR="00B86B51">
          <w:fldChar w:fldCharType="separate"/>
        </w:r>
        <w:r w:rsidR="00B86B51">
          <w:t>66</w:t>
        </w:r>
        <w:r w:rsidR="00B86B51">
          <w:fldChar w:fldCharType="end"/>
        </w:r>
      </w:hyperlink>
    </w:p>
    <w:p w:rsidR="00B86B51" w:rsidRDefault="00656E61">
      <w:pPr>
        <w:pStyle w:val="TOC3"/>
        <w:rPr>
          <w:rFonts w:eastAsiaTheme="minorEastAsia"/>
          <w:smallCaps w:val="0"/>
          <w:sz w:val="22"/>
          <w:lang w:eastAsia="en-US"/>
        </w:rPr>
      </w:pPr>
      <w:hyperlink w:anchor="_Toc523390365" w:history="1">
        <w:r w:rsidR="00B86B51" w:rsidRPr="003C1A36">
          <w:rPr>
            <w:rStyle w:val="Hyperlink"/>
          </w:rPr>
          <w:t>Office 365 Suites</w:t>
        </w:r>
        <w:r w:rsidR="00B86B51">
          <w:tab/>
        </w:r>
        <w:r w:rsidR="00B86B51">
          <w:fldChar w:fldCharType="begin"/>
        </w:r>
        <w:r w:rsidR="00B86B51">
          <w:instrText xml:space="preserve"> PAGEREF _Toc523390365 \h </w:instrText>
        </w:r>
        <w:r w:rsidR="00B86B51">
          <w:fldChar w:fldCharType="separate"/>
        </w:r>
        <w:r w:rsidR="00B86B51">
          <w:t>67</w:t>
        </w:r>
        <w:r w:rsidR="00B86B51">
          <w:fldChar w:fldCharType="end"/>
        </w:r>
      </w:hyperlink>
    </w:p>
    <w:p w:rsidR="00B86B51" w:rsidRDefault="00656E61">
      <w:pPr>
        <w:pStyle w:val="TOC3"/>
        <w:rPr>
          <w:rFonts w:eastAsiaTheme="minorEastAsia"/>
          <w:smallCaps w:val="0"/>
          <w:sz w:val="22"/>
          <w:lang w:eastAsia="en-US"/>
        </w:rPr>
      </w:pPr>
      <w:hyperlink w:anchor="_Toc523390366" w:history="1">
        <w:r w:rsidR="00B86B51" w:rsidRPr="003C1A36">
          <w:rPr>
            <w:rStyle w:val="Hyperlink"/>
          </w:rPr>
          <w:t>Office 365 Cloud App Security</w:t>
        </w:r>
        <w:r w:rsidR="00B86B51">
          <w:tab/>
        </w:r>
        <w:r w:rsidR="00B86B51">
          <w:fldChar w:fldCharType="begin"/>
        </w:r>
        <w:r w:rsidR="00B86B51">
          <w:instrText xml:space="preserve"> PAGEREF _Toc523390366 \h </w:instrText>
        </w:r>
        <w:r w:rsidR="00B86B51">
          <w:fldChar w:fldCharType="separate"/>
        </w:r>
        <w:r w:rsidR="00B86B51">
          <w:t>69</w:t>
        </w:r>
        <w:r w:rsidR="00B86B51">
          <w:fldChar w:fldCharType="end"/>
        </w:r>
      </w:hyperlink>
    </w:p>
    <w:p w:rsidR="00B86B51" w:rsidRDefault="00656E61">
      <w:pPr>
        <w:pStyle w:val="TOC3"/>
        <w:rPr>
          <w:rFonts w:eastAsiaTheme="minorEastAsia"/>
          <w:smallCaps w:val="0"/>
          <w:sz w:val="22"/>
          <w:lang w:eastAsia="en-US"/>
        </w:rPr>
      </w:pPr>
      <w:hyperlink w:anchor="_Toc523390367" w:history="1">
        <w:r w:rsidR="00B86B51" w:rsidRPr="003C1A36">
          <w:rPr>
            <w:rStyle w:val="Hyperlink"/>
          </w:rPr>
          <w:t>Microsoft MyAnalytics</w:t>
        </w:r>
        <w:r w:rsidR="00B86B51">
          <w:tab/>
        </w:r>
        <w:r w:rsidR="00B86B51">
          <w:fldChar w:fldCharType="begin"/>
        </w:r>
        <w:r w:rsidR="00B86B51">
          <w:instrText xml:space="preserve"> PAGEREF _Toc523390367 \h </w:instrText>
        </w:r>
        <w:r w:rsidR="00B86B51">
          <w:fldChar w:fldCharType="separate"/>
        </w:r>
        <w:r w:rsidR="00B86B51">
          <w:t>69</w:t>
        </w:r>
        <w:r w:rsidR="00B86B51">
          <w:fldChar w:fldCharType="end"/>
        </w:r>
      </w:hyperlink>
    </w:p>
    <w:p w:rsidR="00B86B51" w:rsidRDefault="00656E61">
      <w:pPr>
        <w:pStyle w:val="TOC3"/>
        <w:rPr>
          <w:rFonts w:eastAsiaTheme="minorEastAsia"/>
          <w:smallCaps w:val="0"/>
          <w:sz w:val="22"/>
          <w:lang w:eastAsia="en-US"/>
        </w:rPr>
      </w:pPr>
      <w:hyperlink w:anchor="_Toc523390368" w:history="1">
        <w:r w:rsidR="00B86B51" w:rsidRPr="003C1A36">
          <w:rPr>
            <w:rStyle w:val="Hyperlink"/>
          </w:rPr>
          <w:t>‏</w:t>
        </w:r>
        <w:dir w:val="rtl">
          <w:r w:rsidR="00B86B51" w:rsidRPr="003C1A36">
            <w:rPr>
              <w:rStyle w:val="Hyperlink"/>
            </w:rPr>
            <w:t>الامتثال المتطور لـ Office 365</w:t>
          </w:r>
          <w:r w:rsidR="00B86B51" w:rsidRPr="003C1A36">
            <w:rPr>
              <w:rStyle w:val="Hyperlink"/>
            </w:rPr>
            <w:t>‬</w:t>
          </w:r>
          <w:r w:rsidR="00B86B51">
            <w:tab/>
          </w:r>
          <w:r w:rsidR="00B86B51">
            <w:fldChar w:fldCharType="begin"/>
          </w:r>
          <w:r w:rsidR="00B86B51">
            <w:instrText xml:space="preserve"> PAGEREF _Toc523390368 \h </w:instrText>
          </w:r>
          <w:r w:rsidR="00B86B51">
            <w:fldChar w:fldCharType="separate"/>
          </w:r>
          <w:r w:rsidR="00B86B51">
            <w:t>69</w:t>
          </w:r>
          <w:r w:rsidR="00B86B51">
            <w:fldChar w:fldCharType="end"/>
          </w:r>
          <w:r>
            <w:t>‬</w:t>
          </w:r>
        </w:dir>
      </w:hyperlink>
    </w:p>
    <w:p w:rsidR="00B86B51" w:rsidRDefault="00656E61">
      <w:pPr>
        <w:pStyle w:val="TOC3"/>
        <w:rPr>
          <w:rFonts w:eastAsiaTheme="minorEastAsia"/>
          <w:smallCaps w:val="0"/>
          <w:sz w:val="22"/>
          <w:lang w:eastAsia="en-US"/>
        </w:rPr>
      </w:pPr>
      <w:hyperlink w:anchor="_Toc523390369" w:history="1">
        <w:r w:rsidR="00B86B51" w:rsidRPr="003C1A36">
          <w:rPr>
            <w:rStyle w:val="Hyperlink"/>
          </w:rPr>
          <w:t>Exchange Online</w:t>
        </w:r>
        <w:r w:rsidR="00B86B51">
          <w:tab/>
        </w:r>
        <w:r w:rsidR="00B86B51">
          <w:fldChar w:fldCharType="begin"/>
        </w:r>
        <w:r w:rsidR="00B86B51">
          <w:instrText xml:space="preserve"> PAGEREF _Toc523390369 \h </w:instrText>
        </w:r>
        <w:r w:rsidR="00B86B51">
          <w:fldChar w:fldCharType="separate"/>
        </w:r>
        <w:r w:rsidR="00B86B51">
          <w:t>70</w:t>
        </w:r>
        <w:r w:rsidR="00B86B51">
          <w:fldChar w:fldCharType="end"/>
        </w:r>
      </w:hyperlink>
    </w:p>
    <w:p w:rsidR="00B86B51" w:rsidRDefault="00656E61">
      <w:pPr>
        <w:pStyle w:val="TOC3"/>
        <w:rPr>
          <w:rFonts w:eastAsiaTheme="minorEastAsia"/>
          <w:smallCaps w:val="0"/>
          <w:sz w:val="22"/>
          <w:lang w:eastAsia="en-US"/>
        </w:rPr>
      </w:pPr>
      <w:hyperlink w:anchor="_Toc523390370" w:history="1">
        <w:r w:rsidR="00B86B51" w:rsidRPr="003C1A36">
          <w:rPr>
            <w:rStyle w:val="Hyperlink"/>
          </w:rPr>
          <w:t>OneDrive for Business</w:t>
        </w:r>
        <w:r w:rsidR="00B86B51">
          <w:tab/>
        </w:r>
        <w:r w:rsidR="00B86B51">
          <w:fldChar w:fldCharType="begin"/>
        </w:r>
        <w:r w:rsidR="00B86B51">
          <w:instrText xml:space="preserve"> PAGEREF _Toc523390370 \h </w:instrText>
        </w:r>
        <w:r w:rsidR="00B86B51">
          <w:fldChar w:fldCharType="separate"/>
        </w:r>
        <w:r w:rsidR="00B86B51">
          <w:t>70</w:t>
        </w:r>
        <w:r w:rsidR="00B86B51">
          <w:fldChar w:fldCharType="end"/>
        </w:r>
      </w:hyperlink>
    </w:p>
    <w:p w:rsidR="00B86B51" w:rsidRDefault="00656E61">
      <w:pPr>
        <w:pStyle w:val="TOC3"/>
        <w:rPr>
          <w:rFonts w:eastAsiaTheme="minorEastAsia"/>
          <w:smallCaps w:val="0"/>
          <w:sz w:val="22"/>
          <w:lang w:eastAsia="en-US"/>
        </w:rPr>
      </w:pPr>
      <w:hyperlink w:anchor="_Toc523390371" w:history="1">
        <w:r w:rsidR="00B86B51" w:rsidRPr="003C1A36">
          <w:rPr>
            <w:rStyle w:val="Hyperlink"/>
          </w:rPr>
          <w:t>Project Online</w:t>
        </w:r>
        <w:r w:rsidR="00B86B51">
          <w:tab/>
        </w:r>
        <w:r w:rsidR="00B86B51">
          <w:fldChar w:fldCharType="begin"/>
        </w:r>
        <w:r w:rsidR="00B86B51">
          <w:instrText xml:space="preserve"> PAGEREF _Toc523390371 \h </w:instrText>
        </w:r>
        <w:r w:rsidR="00B86B51">
          <w:fldChar w:fldCharType="separate"/>
        </w:r>
        <w:r w:rsidR="00B86B51">
          <w:t>71</w:t>
        </w:r>
        <w:r w:rsidR="00B86B51">
          <w:fldChar w:fldCharType="end"/>
        </w:r>
      </w:hyperlink>
    </w:p>
    <w:p w:rsidR="00B86B51" w:rsidRDefault="00656E61">
      <w:pPr>
        <w:pStyle w:val="TOC3"/>
        <w:rPr>
          <w:rFonts w:eastAsiaTheme="minorEastAsia"/>
          <w:smallCaps w:val="0"/>
          <w:sz w:val="22"/>
          <w:lang w:eastAsia="en-US"/>
        </w:rPr>
      </w:pPr>
      <w:hyperlink w:anchor="_Toc523390372" w:history="1">
        <w:r w:rsidR="00B86B51" w:rsidRPr="003C1A36">
          <w:rPr>
            <w:rStyle w:val="Hyperlink"/>
          </w:rPr>
          <w:t>SharePoint Online</w:t>
        </w:r>
        <w:r w:rsidR="00B86B51">
          <w:tab/>
        </w:r>
        <w:r w:rsidR="00B86B51">
          <w:fldChar w:fldCharType="begin"/>
        </w:r>
        <w:r w:rsidR="00B86B51">
          <w:instrText xml:space="preserve"> PAGEREF _Toc523390372 \h </w:instrText>
        </w:r>
        <w:r w:rsidR="00B86B51">
          <w:fldChar w:fldCharType="separate"/>
        </w:r>
        <w:r w:rsidR="00B86B51">
          <w:t>72</w:t>
        </w:r>
        <w:r w:rsidR="00B86B51">
          <w:fldChar w:fldCharType="end"/>
        </w:r>
      </w:hyperlink>
    </w:p>
    <w:p w:rsidR="00B86B51" w:rsidRDefault="00656E61">
      <w:pPr>
        <w:pStyle w:val="TOC3"/>
        <w:rPr>
          <w:rFonts w:eastAsiaTheme="minorEastAsia"/>
          <w:smallCaps w:val="0"/>
          <w:sz w:val="22"/>
          <w:lang w:eastAsia="en-US"/>
        </w:rPr>
      </w:pPr>
      <w:hyperlink w:anchor="_Toc523390373" w:history="1">
        <w:r w:rsidR="00B86B51" w:rsidRPr="003C1A36">
          <w:rPr>
            <w:rStyle w:val="Hyperlink"/>
          </w:rPr>
          <w:t>Skype for Business Online</w:t>
        </w:r>
        <w:r w:rsidR="00B86B51">
          <w:tab/>
        </w:r>
        <w:r w:rsidR="00B86B51">
          <w:fldChar w:fldCharType="begin"/>
        </w:r>
        <w:r w:rsidR="00B86B51">
          <w:instrText xml:space="preserve"> PAGEREF _Toc523390373 \h </w:instrText>
        </w:r>
        <w:r w:rsidR="00B86B51">
          <w:fldChar w:fldCharType="separate"/>
        </w:r>
        <w:r w:rsidR="00B86B51">
          <w:t>72</w:t>
        </w:r>
        <w:r w:rsidR="00B86B51">
          <w:fldChar w:fldCharType="end"/>
        </w:r>
      </w:hyperlink>
    </w:p>
    <w:p w:rsidR="00B86B51" w:rsidRDefault="00656E61">
      <w:pPr>
        <w:pStyle w:val="TOC3"/>
        <w:rPr>
          <w:rFonts w:eastAsiaTheme="minorEastAsia"/>
          <w:smallCaps w:val="0"/>
          <w:sz w:val="22"/>
          <w:lang w:eastAsia="en-US"/>
        </w:rPr>
      </w:pPr>
      <w:hyperlink w:anchor="_Toc523390374" w:history="1">
        <w:r w:rsidR="00B86B51" w:rsidRPr="003C1A36">
          <w:rPr>
            <w:rStyle w:val="Hyperlink"/>
          </w:rPr>
          <w:t>Workplace Analytics</w:t>
        </w:r>
        <w:r w:rsidR="00B86B51">
          <w:tab/>
        </w:r>
        <w:r w:rsidR="00B86B51">
          <w:fldChar w:fldCharType="begin"/>
        </w:r>
        <w:r w:rsidR="00B86B51">
          <w:instrText xml:space="preserve"> PAGEREF _Toc523390374 \h </w:instrText>
        </w:r>
        <w:r w:rsidR="00B86B51">
          <w:fldChar w:fldCharType="separate"/>
        </w:r>
        <w:r w:rsidR="00B86B51">
          <w:t>73</w:t>
        </w:r>
        <w:r w:rsidR="00B86B51">
          <w:fldChar w:fldCharType="end"/>
        </w:r>
      </w:hyperlink>
    </w:p>
    <w:p w:rsidR="00B86B51" w:rsidRDefault="00656E61">
      <w:pPr>
        <w:pStyle w:val="TOC2"/>
        <w:rPr>
          <w:rFonts w:eastAsiaTheme="minorEastAsia"/>
          <w:smallCaps w:val="0"/>
          <w:sz w:val="22"/>
          <w:lang w:eastAsia="en-US"/>
        </w:rPr>
      </w:pPr>
      <w:hyperlink w:anchor="_Toc523390375" w:history="1">
        <w:r w:rsidR="00B86B51" w:rsidRPr="003C1A36">
          <w:rPr>
            <w:rStyle w:val="Hyperlink"/>
          </w:rPr>
          <w:t>خدمات أخرى عبر الإنترنت</w:t>
        </w:r>
        <w:r w:rsidR="00B86B51">
          <w:tab/>
        </w:r>
        <w:r w:rsidR="00B86B51">
          <w:fldChar w:fldCharType="begin"/>
        </w:r>
        <w:r w:rsidR="00B86B51">
          <w:instrText xml:space="preserve"> PAGEREF _Toc523390375 \h </w:instrText>
        </w:r>
        <w:r w:rsidR="00B86B51">
          <w:fldChar w:fldCharType="separate"/>
        </w:r>
        <w:r w:rsidR="00B86B51">
          <w:t>73</w:t>
        </w:r>
        <w:r w:rsidR="00B86B51">
          <w:fldChar w:fldCharType="end"/>
        </w:r>
      </w:hyperlink>
    </w:p>
    <w:p w:rsidR="00B86B51" w:rsidRDefault="00656E61">
      <w:pPr>
        <w:pStyle w:val="TOC3"/>
        <w:rPr>
          <w:rFonts w:eastAsiaTheme="minorEastAsia"/>
          <w:smallCaps w:val="0"/>
          <w:sz w:val="22"/>
          <w:lang w:eastAsia="en-US"/>
        </w:rPr>
      </w:pPr>
      <w:hyperlink w:anchor="_Toc523390376" w:history="1">
        <w:r w:rsidR="00B86B51" w:rsidRPr="003C1A36">
          <w:rPr>
            <w:rStyle w:val="Hyperlink"/>
          </w:rPr>
          <w:t>Bing Maps</w:t>
        </w:r>
        <w:r w:rsidR="00B86B51">
          <w:tab/>
        </w:r>
        <w:r w:rsidR="00B86B51">
          <w:fldChar w:fldCharType="begin"/>
        </w:r>
        <w:r w:rsidR="00B86B51">
          <w:instrText xml:space="preserve"> PAGEREF _Toc523390376 \h </w:instrText>
        </w:r>
        <w:r w:rsidR="00B86B51">
          <w:fldChar w:fldCharType="separate"/>
        </w:r>
        <w:r w:rsidR="00B86B51">
          <w:t>73</w:t>
        </w:r>
        <w:r w:rsidR="00B86B51">
          <w:fldChar w:fldCharType="end"/>
        </w:r>
      </w:hyperlink>
    </w:p>
    <w:p w:rsidR="00B86B51" w:rsidRDefault="00656E61">
      <w:pPr>
        <w:pStyle w:val="TOC3"/>
        <w:rPr>
          <w:rFonts w:eastAsiaTheme="minorEastAsia"/>
          <w:smallCaps w:val="0"/>
          <w:sz w:val="22"/>
          <w:lang w:eastAsia="en-US"/>
        </w:rPr>
      </w:pPr>
      <w:hyperlink w:anchor="_Toc523390377" w:history="1">
        <w:r w:rsidR="00B86B51" w:rsidRPr="003C1A36">
          <w:rPr>
            <w:rStyle w:val="Hyperlink"/>
          </w:rPr>
          <w:t>Business Application Platform</w:t>
        </w:r>
        <w:r w:rsidR="00B86B51">
          <w:tab/>
        </w:r>
        <w:r w:rsidR="00B86B51">
          <w:fldChar w:fldCharType="begin"/>
        </w:r>
        <w:r w:rsidR="00B86B51">
          <w:instrText xml:space="preserve"> PAGEREF _Toc523390377 \h </w:instrText>
        </w:r>
        <w:r w:rsidR="00B86B51">
          <w:fldChar w:fldCharType="separate"/>
        </w:r>
        <w:r w:rsidR="00B86B51">
          <w:t>74</w:t>
        </w:r>
        <w:r w:rsidR="00B86B51">
          <w:fldChar w:fldCharType="end"/>
        </w:r>
      </w:hyperlink>
    </w:p>
    <w:p w:rsidR="00B86B51" w:rsidRDefault="00656E61">
      <w:pPr>
        <w:pStyle w:val="TOC3"/>
        <w:rPr>
          <w:rFonts w:eastAsiaTheme="minorEastAsia"/>
          <w:smallCaps w:val="0"/>
          <w:sz w:val="22"/>
          <w:lang w:eastAsia="en-US"/>
        </w:rPr>
      </w:pPr>
      <w:hyperlink w:anchor="_Toc523390378" w:history="1">
        <w:r w:rsidR="00B86B51" w:rsidRPr="003C1A36">
          <w:rPr>
            <w:rStyle w:val="Hyperlink"/>
          </w:rPr>
          <w:t>Microsoft Kaizala Pro</w:t>
        </w:r>
        <w:r w:rsidR="00B86B51">
          <w:tab/>
        </w:r>
        <w:r w:rsidR="00B86B51">
          <w:fldChar w:fldCharType="begin"/>
        </w:r>
        <w:r w:rsidR="00B86B51">
          <w:instrText xml:space="preserve"> PAGEREF _Toc523390378 \h </w:instrText>
        </w:r>
        <w:r w:rsidR="00B86B51">
          <w:fldChar w:fldCharType="separate"/>
        </w:r>
        <w:r w:rsidR="00B86B51">
          <w:t>75</w:t>
        </w:r>
        <w:r w:rsidR="00B86B51">
          <w:fldChar w:fldCharType="end"/>
        </w:r>
      </w:hyperlink>
    </w:p>
    <w:p w:rsidR="00B86B51" w:rsidRDefault="00656E61">
      <w:pPr>
        <w:pStyle w:val="TOC3"/>
        <w:rPr>
          <w:rFonts w:eastAsiaTheme="minorEastAsia"/>
          <w:smallCaps w:val="0"/>
          <w:sz w:val="22"/>
          <w:lang w:eastAsia="en-US"/>
        </w:rPr>
      </w:pPr>
      <w:hyperlink w:anchor="_Toc523390379" w:history="1">
        <w:r w:rsidR="00B86B51" w:rsidRPr="003C1A36">
          <w:rPr>
            <w:rStyle w:val="Hyperlink"/>
          </w:rPr>
          <w:t>Microsoft Cloud App Security</w:t>
        </w:r>
        <w:r w:rsidR="00B86B51">
          <w:tab/>
        </w:r>
        <w:r w:rsidR="00B86B51">
          <w:fldChar w:fldCharType="begin"/>
        </w:r>
        <w:r w:rsidR="00B86B51">
          <w:instrText xml:space="preserve"> PAGEREF _Toc523390379 \h </w:instrText>
        </w:r>
        <w:r w:rsidR="00B86B51">
          <w:fldChar w:fldCharType="separate"/>
        </w:r>
        <w:r w:rsidR="00B86B51">
          <w:t>76</w:t>
        </w:r>
        <w:r w:rsidR="00B86B51">
          <w:fldChar w:fldCharType="end"/>
        </w:r>
      </w:hyperlink>
    </w:p>
    <w:p w:rsidR="00B86B51" w:rsidRDefault="00656E61">
      <w:pPr>
        <w:pStyle w:val="TOC3"/>
        <w:rPr>
          <w:rFonts w:eastAsiaTheme="minorEastAsia"/>
          <w:smallCaps w:val="0"/>
          <w:sz w:val="22"/>
          <w:lang w:eastAsia="en-US"/>
        </w:rPr>
      </w:pPr>
      <w:hyperlink w:anchor="_Toc523390380" w:history="1">
        <w:r w:rsidR="00B86B51" w:rsidRPr="003C1A36">
          <w:rPr>
            <w:rStyle w:val="Hyperlink"/>
          </w:rPr>
          <w:t>Microsoft Intune</w:t>
        </w:r>
        <w:r w:rsidR="00B86B51">
          <w:tab/>
        </w:r>
        <w:r w:rsidR="00B86B51">
          <w:fldChar w:fldCharType="begin"/>
        </w:r>
        <w:r w:rsidR="00B86B51">
          <w:instrText xml:space="preserve"> PAGEREF _Toc523390380 \h </w:instrText>
        </w:r>
        <w:r w:rsidR="00B86B51">
          <w:fldChar w:fldCharType="separate"/>
        </w:r>
        <w:r w:rsidR="00B86B51">
          <w:t>76</w:t>
        </w:r>
        <w:r w:rsidR="00B86B51">
          <w:fldChar w:fldCharType="end"/>
        </w:r>
      </w:hyperlink>
    </w:p>
    <w:p w:rsidR="00B86B51" w:rsidRDefault="00656E61">
      <w:pPr>
        <w:pStyle w:val="TOC3"/>
        <w:rPr>
          <w:rFonts w:eastAsiaTheme="minorEastAsia"/>
          <w:smallCaps w:val="0"/>
          <w:sz w:val="22"/>
          <w:lang w:eastAsia="en-US"/>
        </w:rPr>
      </w:pPr>
      <w:hyperlink w:anchor="_Toc523390381" w:history="1">
        <w:r w:rsidR="00B86B51" w:rsidRPr="003C1A36">
          <w:rPr>
            <w:rStyle w:val="Hyperlink"/>
          </w:rPr>
          <w:t>Microsoft Learning</w:t>
        </w:r>
        <w:r w:rsidR="00B86B51">
          <w:tab/>
        </w:r>
        <w:r w:rsidR="00B86B51">
          <w:fldChar w:fldCharType="begin"/>
        </w:r>
        <w:r w:rsidR="00B86B51">
          <w:instrText xml:space="preserve"> PAGEREF _Toc523390381 \h </w:instrText>
        </w:r>
        <w:r w:rsidR="00B86B51">
          <w:fldChar w:fldCharType="separate"/>
        </w:r>
        <w:r w:rsidR="00B86B51">
          <w:t>77</w:t>
        </w:r>
        <w:r w:rsidR="00B86B51">
          <w:fldChar w:fldCharType="end"/>
        </w:r>
      </w:hyperlink>
    </w:p>
    <w:p w:rsidR="00B86B51" w:rsidRDefault="00656E61">
      <w:pPr>
        <w:pStyle w:val="TOC3"/>
        <w:rPr>
          <w:rFonts w:eastAsiaTheme="minorEastAsia"/>
          <w:smallCaps w:val="0"/>
          <w:sz w:val="22"/>
          <w:lang w:eastAsia="en-US"/>
        </w:rPr>
      </w:pPr>
      <w:hyperlink w:anchor="_Toc523390382" w:history="1">
        <w:r w:rsidR="00B86B51" w:rsidRPr="003C1A36">
          <w:rPr>
            <w:rStyle w:val="Hyperlink"/>
          </w:rPr>
          <w:t>Minecraft: Education Edition</w:t>
        </w:r>
        <w:r w:rsidR="00B86B51">
          <w:tab/>
        </w:r>
        <w:r w:rsidR="00B86B51">
          <w:fldChar w:fldCharType="begin"/>
        </w:r>
        <w:r w:rsidR="00B86B51">
          <w:instrText xml:space="preserve"> PAGEREF _Toc523390382 \h </w:instrText>
        </w:r>
        <w:r w:rsidR="00B86B51">
          <w:fldChar w:fldCharType="separate"/>
        </w:r>
        <w:r w:rsidR="00B86B51">
          <w:t>77</w:t>
        </w:r>
        <w:r w:rsidR="00B86B51">
          <w:fldChar w:fldCharType="end"/>
        </w:r>
      </w:hyperlink>
    </w:p>
    <w:p w:rsidR="00B86B51" w:rsidRDefault="00656E61">
      <w:pPr>
        <w:pStyle w:val="TOC1"/>
        <w:rPr>
          <w:rFonts w:eastAsiaTheme="minorEastAsia"/>
          <w:b w:val="0"/>
          <w:caps w:val="0"/>
          <w:noProof/>
          <w:sz w:val="22"/>
          <w:szCs w:val="22"/>
          <w:lang w:eastAsia="en-US"/>
        </w:rPr>
      </w:pPr>
      <w:hyperlink w:anchor="_Toc523390383" w:history="1">
        <w:r w:rsidR="00B86B51" w:rsidRPr="003C1A36">
          <w:rPr>
            <w:rStyle w:val="Hyperlink"/>
            <w:noProof/>
          </w:rPr>
          <w:t>المسرد</w:t>
        </w:r>
        <w:r w:rsidR="00B86B51">
          <w:rPr>
            <w:noProof/>
          </w:rPr>
          <w:tab/>
        </w:r>
        <w:r w:rsidR="00B86B51">
          <w:rPr>
            <w:noProof/>
          </w:rPr>
          <w:fldChar w:fldCharType="begin"/>
        </w:r>
        <w:r w:rsidR="00B86B51">
          <w:rPr>
            <w:noProof/>
          </w:rPr>
          <w:instrText xml:space="preserve"> PAGEREF _Toc523390383 \h </w:instrText>
        </w:r>
        <w:r w:rsidR="00B86B51">
          <w:rPr>
            <w:noProof/>
          </w:rPr>
        </w:r>
        <w:r w:rsidR="00B86B51">
          <w:rPr>
            <w:noProof/>
          </w:rPr>
          <w:fldChar w:fldCharType="separate"/>
        </w:r>
        <w:r w:rsidR="00B86B51">
          <w:rPr>
            <w:noProof/>
          </w:rPr>
          <w:t>78</w:t>
        </w:r>
        <w:r w:rsidR="00B86B51">
          <w:rPr>
            <w:noProof/>
          </w:rPr>
          <w:fldChar w:fldCharType="end"/>
        </w:r>
      </w:hyperlink>
    </w:p>
    <w:p w:rsidR="00B86B51" w:rsidRDefault="00656E61">
      <w:pPr>
        <w:pStyle w:val="TOC2"/>
        <w:rPr>
          <w:rFonts w:eastAsiaTheme="minorEastAsia"/>
          <w:smallCaps w:val="0"/>
          <w:sz w:val="22"/>
          <w:lang w:eastAsia="en-US"/>
        </w:rPr>
      </w:pPr>
      <w:hyperlink w:anchor="_Toc523390384" w:history="1">
        <w:r w:rsidR="00B86B51" w:rsidRPr="003C1A36">
          <w:rPr>
            <w:rStyle w:val="Hyperlink"/>
          </w:rPr>
          <w:t>السمات</w:t>
        </w:r>
        <w:r w:rsidR="00B86B51">
          <w:tab/>
        </w:r>
        <w:r w:rsidR="00B86B51">
          <w:fldChar w:fldCharType="begin"/>
        </w:r>
        <w:r w:rsidR="00B86B51">
          <w:instrText xml:space="preserve"> PAGEREF _Toc523390384 \h </w:instrText>
        </w:r>
        <w:r w:rsidR="00B86B51">
          <w:fldChar w:fldCharType="separate"/>
        </w:r>
        <w:r w:rsidR="00B86B51">
          <w:t>78</w:t>
        </w:r>
        <w:r w:rsidR="00B86B51">
          <w:fldChar w:fldCharType="end"/>
        </w:r>
      </w:hyperlink>
    </w:p>
    <w:p w:rsidR="00B86B51" w:rsidRDefault="00656E61">
      <w:pPr>
        <w:pStyle w:val="TOC2"/>
        <w:rPr>
          <w:rFonts w:eastAsiaTheme="minorEastAsia"/>
          <w:smallCaps w:val="0"/>
          <w:sz w:val="22"/>
          <w:lang w:eastAsia="en-US"/>
        </w:rPr>
      </w:pPr>
      <w:hyperlink w:anchor="_Toc523390385" w:history="1">
        <w:r w:rsidR="00B86B51" w:rsidRPr="003C1A36">
          <w:rPr>
            <w:rStyle w:val="Hyperlink"/>
          </w:rPr>
          <w:t>قيم الخلايا</w:t>
        </w:r>
        <w:r w:rsidR="00B86B51">
          <w:tab/>
        </w:r>
        <w:r w:rsidR="00B86B51">
          <w:fldChar w:fldCharType="begin"/>
        </w:r>
        <w:r w:rsidR="00B86B51">
          <w:instrText xml:space="preserve"> PAGEREF _Toc523390385 \h </w:instrText>
        </w:r>
        <w:r w:rsidR="00B86B51">
          <w:fldChar w:fldCharType="separate"/>
        </w:r>
        <w:r w:rsidR="00B86B51">
          <w:t>79</w:t>
        </w:r>
        <w:r w:rsidR="00B86B51">
          <w:fldChar w:fldCharType="end"/>
        </w:r>
      </w:hyperlink>
    </w:p>
    <w:p w:rsidR="00B86B51" w:rsidRDefault="00656E61">
      <w:pPr>
        <w:pStyle w:val="TOC2"/>
        <w:rPr>
          <w:rFonts w:eastAsiaTheme="minorEastAsia"/>
          <w:smallCaps w:val="0"/>
          <w:sz w:val="22"/>
          <w:lang w:eastAsia="en-US"/>
        </w:rPr>
      </w:pPr>
      <w:hyperlink w:anchor="_Toc523390386" w:history="1">
        <w:r w:rsidR="00B86B51" w:rsidRPr="003C1A36">
          <w:rPr>
            <w:rStyle w:val="Hyperlink"/>
          </w:rPr>
          <w:t>عناوين الأعمدة</w:t>
        </w:r>
        <w:r w:rsidR="00B86B51">
          <w:tab/>
        </w:r>
        <w:r w:rsidR="00B86B51">
          <w:fldChar w:fldCharType="begin"/>
        </w:r>
        <w:r w:rsidR="00B86B51">
          <w:instrText xml:space="preserve"> PAGEREF _Toc523390386 \h </w:instrText>
        </w:r>
        <w:r w:rsidR="00B86B51">
          <w:fldChar w:fldCharType="separate"/>
        </w:r>
        <w:r w:rsidR="00B86B51">
          <w:t>79</w:t>
        </w:r>
        <w:r w:rsidR="00B86B51">
          <w:fldChar w:fldCharType="end"/>
        </w:r>
      </w:hyperlink>
    </w:p>
    <w:p w:rsidR="00B86B51" w:rsidRDefault="00656E61">
      <w:pPr>
        <w:pStyle w:val="TOC2"/>
        <w:rPr>
          <w:rFonts w:eastAsiaTheme="minorEastAsia"/>
          <w:smallCaps w:val="0"/>
          <w:sz w:val="22"/>
          <w:lang w:eastAsia="en-US"/>
        </w:rPr>
      </w:pPr>
      <w:hyperlink w:anchor="_Toc523390387" w:history="1">
        <w:r w:rsidR="00B86B51" w:rsidRPr="003C1A36">
          <w:rPr>
            <w:rStyle w:val="Hyperlink"/>
          </w:rPr>
          <w:t>التعريفات</w:t>
        </w:r>
        <w:r w:rsidR="00B86B51">
          <w:tab/>
        </w:r>
        <w:r w:rsidR="00B86B51">
          <w:fldChar w:fldCharType="begin"/>
        </w:r>
        <w:r w:rsidR="00B86B51">
          <w:instrText xml:space="preserve"> PAGEREF _Toc523390387 \h </w:instrText>
        </w:r>
        <w:r w:rsidR="00B86B51">
          <w:fldChar w:fldCharType="separate"/>
        </w:r>
        <w:r w:rsidR="00B86B51">
          <w:t>80</w:t>
        </w:r>
        <w:r w:rsidR="00B86B51">
          <w:fldChar w:fldCharType="end"/>
        </w:r>
      </w:hyperlink>
    </w:p>
    <w:p w:rsidR="00B86B51" w:rsidRDefault="00656E61">
      <w:pPr>
        <w:pStyle w:val="TOC1"/>
        <w:rPr>
          <w:rFonts w:eastAsiaTheme="minorEastAsia"/>
          <w:b w:val="0"/>
          <w:caps w:val="0"/>
          <w:noProof/>
          <w:sz w:val="22"/>
          <w:szCs w:val="22"/>
          <w:lang w:eastAsia="en-US"/>
        </w:rPr>
      </w:pPr>
      <w:hyperlink w:anchor="_Toc523390388" w:history="1">
        <w:r w:rsidR="00B86B51" w:rsidRPr="003C1A36">
          <w:rPr>
            <w:rStyle w:val="Hyperlink"/>
            <w:noProof/>
          </w:rPr>
          <w:t>الملحق (أ) – التراخيص المكافئة لتراخيص وصول العميل/تراخيص الإدارة</w:t>
        </w:r>
        <w:r w:rsidR="00B86B51">
          <w:rPr>
            <w:noProof/>
          </w:rPr>
          <w:tab/>
        </w:r>
        <w:r w:rsidR="00B86B51">
          <w:rPr>
            <w:noProof/>
          </w:rPr>
          <w:fldChar w:fldCharType="begin"/>
        </w:r>
        <w:r w:rsidR="00B86B51">
          <w:rPr>
            <w:noProof/>
          </w:rPr>
          <w:instrText xml:space="preserve"> PAGEREF _Toc523390388 \h </w:instrText>
        </w:r>
        <w:r w:rsidR="00B86B51">
          <w:rPr>
            <w:noProof/>
          </w:rPr>
        </w:r>
        <w:r w:rsidR="00B86B51">
          <w:rPr>
            <w:noProof/>
          </w:rPr>
          <w:fldChar w:fldCharType="separate"/>
        </w:r>
        <w:r w:rsidR="00B86B51">
          <w:rPr>
            <w:noProof/>
          </w:rPr>
          <w:t>83</w:t>
        </w:r>
        <w:r w:rsidR="00B86B51">
          <w:rPr>
            <w:noProof/>
          </w:rPr>
          <w:fldChar w:fldCharType="end"/>
        </w:r>
      </w:hyperlink>
    </w:p>
    <w:p w:rsidR="00B86B51" w:rsidRDefault="00656E61">
      <w:pPr>
        <w:pStyle w:val="TOC1"/>
        <w:rPr>
          <w:rFonts w:eastAsiaTheme="minorEastAsia"/>
          <w:b w:val="0"/>
          <w:caps w:val="0"/>
          <w:noProof/>
          <w:sz w:val="22"/>
          <w:szCs w:val="22"/>
          <w:lang w:eastAsia="en-US"/>
        </w:rPr>
      </w:pPr>
      <w:hyperlink w:anchor="_Toc523390389" w:history="1">
        <w:r w:rsidR="00B86B51" w:rsidRPr="003C1A36">
          <w:rPr>
            <w:rStyle w:val="Hyperlink"/>
            <w:noProof/>
          </w:rPr>
          <w:t>الملحق (ب) – ضمان البرنامج</w:t>
        </w:r>
        <w:r w:rsidR="00B86B51">
          <w:rPr>
            <w:noProof/>
          </w:rPr>
          <w:tab/>
        </w:r>
        <w:r w:rsidR="00B86B51">
          <w:rPr>
            <w:noProof/>
          </w:rPr>
          <w:fldChar w:fldCharType="begin"/>
        </w:r>
        <w:r w:rsidR="00B86B51">
          <w:rPr>
            <w:noProof/>
          </w:rPr>
          <w:instrText xml:space="preserve"> PAGEREF _Toc523390389 \h </w:instrText>
        </w:r>
        <w:r w:rsidR="00B86B51">
          <w:rPr>
            <w:noProof/>
          </w:rPr>
        </w:r>
        <w:r w:rsidR="00B86B51">
          <w:rPr>
            <w:noProof/>
          </w:rPr>
          <w:fldChar w:fldCharType="separate"/>
        </w:r>
        <w:r w:rsidR="00B86B51">
          <w:rPr>
            <w:noProof/>
          </w:rPr>
          <w:t>85</w:t>
        </w:r>
        <w:r w:rsidR="00B86B51">
          <w:rPr>
            <w:noProof/>
          </w:rPr>
          <w:fldChar w:fldCharType="end"/>
        </w:r>
      </w:hyperlink>
    </w:p>
    <w:p w:rsidR="00B86B51" w:rsidRDefault="00656E61">
      <w:pPr>
        <w:pStyle w:val="TOC2"/>
        <w:rPr>
          <w:rFonts w:eastAsiaTheme="minorEastAsia"/>
          <w:smallCaps w:val="0"/>
          <w:sz w:val="22"/>
          <w:lang w:eastAsia="en-US"/>
        </w:rPr>
      </w:pPr>
      <w:hyperlink w:anchor="_Toc523390390" w:history="1">
        <w:r w:rsidR="00B86B51" w:rsidRPr="003C1A36">
          <w:rPr>
            <w:rStyle w:val="Hyperlink"/>
          </w:rPr>
          <w:t>شراء ضمان البرنامج</w:t>
        </w:r>
        <w:r w:rsidR="00B86B51">
          <w:tab/>
        </w:r>
        <w:r w:rsidR="00B86B51">
          <w:fldChar w:fldCharType="begin"/>
        </w:r>
        <w:r w:rsidR="00B86B51">
          <w:instrText xml:space="preserve"> PAGEREF _Toc523390390 \h </w:instrText>
        </w:r>
        <w:r w:rsidR="00B86B51">
          <w:fldChar w:fldCharType="separate"/>
        </w:r>
        <w:r w:rsidR="00B86B51">
          <w:t>85</w:t>
        </w:r>
        <w:r w:rsidR="00B86B51">
          <w:fldChar w:fldCharType="end"/>
        </w:r>
      </w:hyperlink>
    </w:p>
    <w:p w:rsidR="00B86B51" w:rsidRDefault="00656E61">
      <w:pPr>
        <w:pStyle w:val="TOC2"/>
        <w:rPr>
          <w:rFonts w:eastAsiaTheme="minorEastAsia"/>
          <w:smallCaps w:val="0"/>
          <w:sz w:val="22"/>
          <w:lang w:eastAsia="en-US"/>
        </w:rPr>
      </w:pPr>
      <w:hyperlink w:anchor="_Toc523390391" w:history="1">
        <w:r w:rsidR="00B86B51" w:rsidRPr="003C1A36">
          <w:rPr>
            <w:rStyle w:val="Hyperlink"/>
          </w:rPr>
          <w:t>تجديد ضمان البرنامج</w:t>
        </w:r>
        <w:r w:rsidR="00B86B51">
          <w:tab/>
        </w:r>
        <w:r w:rsidR="00B86B51">
          <w:fldChar w:fldCharType="begin"/>
        </w:r>
        <w:r w:rsidR="00B86B51">
          <w:instrText xml:space="preserve"> PAGEREF _Toc523390391 \h </w:instrText>
        </w:r>
        <w:r w:rsidR="00B86B51">
          <w:fldChar w:fldCharType="separate"/>
        </w:r>
        <w:r w:rsidR="00B86B51">
          <w:t>85</w:t>
        </w:r>
        <w:r w:rsidR="00B86B51">
          <w:fldChar w:fldCharType="end"/>
        </w:r>
      </w:hyperlink>
    </w:p>
    <w:p w:rsidR="00B86B51" w:rsidRDefault="00656E61">
      <w:pPr>
        <w:pStyle w:val="TOC2"/>
        <w:rPr>
          <w:rFonts w:eastAsiaTheme="minorEastAsia"/>
          <w:smallCaps w:val="0"/>
          <w:sz w:val="22"/>
          <w:lang w:eastAsia="en-US"/>
        </w:rPr>
      </w:pPr>
      <w:hyperlink w:anchor="_Toc523390392" w:history="1">
        <w:r w:rsidR="00B86B51" w:rsidRPr="003C1A36">
          <w:rPr>
            <w:rStyle w:val="Hyperlink"/>
          </w:rPr>
          <w:t>ترخيص الترحيل للمنتجات المتوقفة أو المنتهية</w:t>
        </w:r>
        <w:r w:rsidR="00B86B51">
          <w:tab/>
        </w:r>
        <w:r w:rsidR="00B86B51">
          <w:fldChar w:fldCharType="begin"/>
        </w:r>
        <w:r w:rsidR="00B86B51">
          <w:instrText xml:space="preserve"> PAGEREF _Toc523390392 \h </w:instrText>
        </w:r>
        <w:r w:rsidR="00B86B51">
          <w:fldChar w:fldCharType="separate"/>
        </w:r>
        <w:r w:rsidR="00B86B51">
          <w:t>86</w:t>
        </w:r>
        <w:r w:rsidR="00B86B51">
          <w:fldChar w:fldCharType="end"/>
        </w:r>
      </w:hyperlink>
    </w:p>
    <w:p w:rsidR="00B86B51" w:rsidRDefault="00656E61">
      <w:pPr>
        <w:pStyle w:val="TOC2"/>
        <w:rPr>
          <w:rFonts w:eastAsiaTheme="minorEastAsia"/>
          <w:smallCaps w:val="0"/>
          <w:sz w:val="22"/>
          <w:lang w:eastAsia="en-US"/>
        </w:rPr>
      </w:pPr>
      <w:hyperlink w:anchor="_Toc523390393" w:history="1">
        <w:r w:rsidR="00B86B51" w:rsidRPr="003C1A36">
          <w:rPr>
            <w:rStyle w:val="Hyperlink"/>
          </w:rPr>
          <w:t>مزايا ضمان البرنامج</w:t>
        </w:r>
        <w:r w:rsidR="00B86B51">
          <w:tab/>
        </w:r>
        <w:r w:rsidR="00B86B51">
          <w:fldChar w:fldCharType="begin"/>
        </w:r>
        <w:r w:rsidR="00B86B51">
          <w:instrText xml:space="preserve"> PAGEREF _Toc523390393 \h </w:instrText>
        </w:r>
        <w:r w:rsidR="00B86B51">
          <w:fldChar w:fldCharType="separate"/>
        </w:r>
        <w:r w:rsidR="00B86B51">
          <w:t>86</w:t>
        </w:r>
        <w:r w:rsidR="00B86B51">
          <w:fldChar w:fldCharType="end"/>
        </w:r>
      </w:hyperlink>
    </w:p>
    <w:p w:rsidR="00B86B51" w:rsidRDefault="00656E61">
      <w:pPr>
        <w:pStyle w:val="TOC1"/>
        <w:rPr>
          <w:rFonts w:eastAsiaTheme="minorEastAsia"/>
          <w:b w:val="0"/>
          <w:caps w:val="0"/>
          <w:noProof/>
          <w:sz w:val="22"/>
          <w:szCs w:val="22"/>
          <w:lang w:eastAsia="en-US"/>
        </w:rPr>
      </w:pPr>
      <w:hyperlink w:anchor="_Toc523390394" w:history="1">
        <w:r w:rsidR="00B86B51" w:rsidRPr="003C1A36">
          <w:rPr>
            <w:rStyle w:val="Hyperlink"/>
            <w:noProof/>
          </w:rPr>
          <w:t>الملحق ج – المكونات الإضافية وتراخيص الانتقال الأخرى</w:t>
        </w:r>
        <w:r w:rsidR="00B86B51" w:rsidRPr="003C1A36">
          <w:rPr>
            <w:rStyle w:val="Hyperlink"/>
            <w:noProof/>
          </w:rPr>
          <w:t>‬‏</w:t>
        </w:r>
        <w:dir w:val="rtl">
          <w:r w:rsidR="00B86B51">
            <w:rPr>
              <w:noProof/>
            </w:rPr>
            <w:tab/>
          </w:r>
          <w:r w:rsidR="00B86B51">
            <w:rPr>
              <w:noProof/>
            </w:rPr>
            <w:fldChar w:fldCharType="begin"/>
          </w:r>
          <w:r w:rsidR="00B86B51">
            <w:rPr>
              <w:noProof/>
            </w:rPr>
            <w:instrText xml:space="preserve"> PAGEREF _Toc523390394 \h </w:instrText>
          </w:r>
          <w:r w:rsidR="00B86B51">
            <w:rPr>
              <w:noProof/>
            </w:rPr>
          </w:r>
          <w:r w:rsidR="00B86B51">
            <w:rPr>
              <w:noProof/>
            </w:rPr>
            <w:fldChar w:fldCharType="separate"/>
          </w:r>
          <w:r w:rsidR="00B86B51">
            <w:rPr>
              <w:noProof/>
            </w:rPr>
            <w:t>98</w:t>
          </w:r>
          <w:r w:rsidR="00B86B51">
            <w:rPr>
              <w:noProof/>
            </w:rPr>
            <w:fldChar w:fldCharType="end"/>
          </w:r>
          <w:r>
            <w:t>‬</w:t>
          </w:r>
        </w:dir>
      </w:hyperlink>
    </w:p>
    <w:p w:rsidR="00B86B51" w:rsidRDefault="00656E61">
      <w:pPr>
        <w:pStyle w:val="TOC2"/>
        <w:rPr>
          <w:rFonts w:eastAsiaTheme="minorEastAsia"/>
          <w:smallCaps w:val="0"/>
          <w:sz w:val="22"/>
          <w:lang w:eastAsia="en-US"/>
        </w:rPr>
      </w:pPr>
      <w:hyperlink w:anchor="_Toc523390395" w:history="1">
        <w:r w:rsidR="00B86B51" w:rsidRPr="003C1A36">
          <w:rPr>
            <w:rStyle w:val="Hyperlink"/>
          </w:rPr>
          <w:t>المكونات الإضافية</w:t>
        </w:r>
        <w:r w:rsidR="00B86B51">
          <w:tab/>
        </w:r>
        <w:r w:rsidR="00B86B51">
          <w:fldChar w:fldCharType="begin"/>
        </w:r>
        <w:r w:rsidR="00B86B51">
          <w:instrText xml:space="preserve"> PAGEREF _Toc523390395 \h </w:instrText>
        </w:r>
        <w:r w:rsidR="00B86B51">
          <w:fldChar w:fldCharType="separate"/>
        </w:r>
        <w:r w:rsidR="00B86B51">
          <w:t>98</w:t>
        </w:r>
        <w:r w:rsidR="00B86B51">
          <w:fldChar w:fldCharType="end"/>
        </w:r>
      </w:hyperlink>
    </w:p>
    <w:p w:rsidR="00B86B51" w:rsidRDefault="00656E61">
      <w:pPr>
        <w:pStyle w:val="TOC3"/>
        <w:rPr>
          <w:rFonts w:eastAsiaTheme="minorEastAsia"/>
          <w:smallCaps w:val="0"/>
          <w:sz w:val="22"/>
          <w:lang w:eastAsia="en-US"/>
        </w:rPr>
      </w:pPr>
      <w:hyperlink w:anchor="_Toc523390396" w:history="1">
        <w:r w:rsidR="00B86B51" w:rsidRPr="003C1A36">
          <w:rPr>
            <w:rStyle w:val="Hyperlink"/>
          </w:rPr>
          <w:t>نظام تشغيل جهاز سطح مكتب Windows</w:t>
        </w:r>
        <w:r w:rsidR="00B86B51">
          <w:tab/>
        </w:r>
        <w:r w:rsidR="00B86B51">
          <w:fldChar w:fldCharType="begin"/>
        </w:r>
        <w:r w:rsidR="00B86B51">
          <w:instrText xml:space="preserve"> PAGEREF _Toc523390396 \h </w:instrText>
        </w:r>
        <w:r w:rsidR="00B86B51">
          <w:fldChar w:fldCharType="separate"/>
        </w:r>
        <w:r w:rsidR="00B86B51">
          <w:t>98</w:t>
        </w:r>
        <w:r w:rsidR="00B86B51">
          <w:fldChar w:fldCharType="end"/>
        </w:r>
      </w:hyperlink>
    </w:p>
    <w:p w:rsidR="00B86B51" w:rsidRDefault="00656E61">
      <w:pPr>
        <w:pStyle w:val="TOC3"/>
        <w:rPr>
          <w:rFonts w:eastAsiaTheme="minorEastAsia"/>
          <w:smallCaps w:val="0"/>
          <w:sz w:val="22"/>
          <w:lang w:eastAsia="en-US"/>
        </w:rPr>
      </w:pPr>
      <w:hyperlink w:anchor="_Toc523390397" w:history="1">
        <w:r w:rsidR="00B86B51" w:rsidRPr="003C1A36">
          <w:rPr>
            <w:rStyle w:val="Hyperlink"/>
          </w:rPr>
          <w:t>Microsoft Operations Management and Security</w:t>
        </w:r>
        <w:r w:rsidR="00B86B51">
          <w:tab/>
        </w:r>
        <w:r w:rsidR="00B86B51">
          <w:fldChar w:fldCharType="begin"/>
        </w:r>
        <w:r w:rsidR="00B86B51">
          <w:instrText xml:space="preserve"> PAGEREF _Toc523390397 \h </w:instrText>
        </w:r>
        <w:r w:rsidR="00B86B51">
          <w:fldChar w:fldCharType="separate"/>
        </w:r>
        <w:r w:rsidR="00B86B51">
          <w:t>98</w:t>
        </w:r>
        <w:r w:rsidR="00B86B51">
          <w:fldChar w:fldCharType="end"/>
        </w:r>
      </w:hyperlink>
    </w:p>
    <w:p w:rsidR="00B86B51" w:rsidRDefault="00656E61">
      <w:pPr>
        <w:pStyle w:val="TOC3"/>
        <w:rPr>
          <w:rFonts w:eastAsiaTheme="minorEastAsia"/>
          <w:smallCaps w:val="0"/>
          <w:sz w:val="22"/>
          <w:lang w:eastAsia="en-US"/>
        </w:rPr>
      </w:pPr>
      <w:hyperlink w:anchor="_Toc523390398" w:history="1">
        <w:r w:rsidR="00B86B51" w:rsidRPr="003C1A36">
          <w:rPr>
            <w:rStyle w:val="Hyperlink"/>
          </w:rPr>
          <w:t>خطط Microsoft Azure User</w:t>
        </w:r>
        <w:r w:rsidR="00B86B51">
          <w:tab/>
        </w:r>
        <w:r w:rsidR="00B86B51">
          <w:fldChar w:fldCharType="begin"/>
        </w:r>
        <w:r w:rsidR="00B86B51">
          <w:instrText xml:space="preserve"> PAGEREF _Toc523390398 \h </w:instrText>
        </w:r>
        <w:r w:rsidR="00B86B51">
          <w:fldChar w:fldCharType="separate"/>
        </w:r>
        <w:r w:rsidR="00B86B51">
          <w:t>98</w:t>
        </w:r>
        <w:r w:rsidR="00B86B51">
          <w:fldChar w:fldCharType="end"/>
        </w:r>
      </w:hyperlink>
    </w:p>
    <w:p w:rsidR="00B86B51" w:rsidRDefault="00656E61">
      <w:pPr>
        <w:pStyle w:val="TOC3"/>
        <w:rPr>
          <w:rFonts w:eastAsiaTheme="minorEastAsia"/>
          <w:smallCaps w:val="0"/>
          <w:sz w:val="22"/>
          <w:lang w:eastAsia="en-US"/>
        </w:rPr>
      </w:pPr>
      <w:hyperlink w:anchor="_Toc523390399" w:history="1">
        <w:r w:rsidR="00B86B51" w:rsidRPr="003C1A36">
          <w:rPr>
            <w:rStyle w:val="Hyperlink"/>
          </w:rPr>
          <w:t>Microsoft 365</w:t>
        </w:r>
        <w:r w:rsidR="00B86B51">
          <w:tab/>
        </w:r>
        <w:r w:rsidR="00B86B51">
          <w:fldChar w:fldCharType="begin"/>
        </w:r>
        <w:r w:rsidR="00B86B51">
          <w:instrText xml:space="preserve"> PAGEREF _Toc523390399 \h </w:instrText>
        </w:r>
        <w:r w:rsidR="00B86B51">
          <w:fldChar w:fldCharType="separate"/>
        </w:r>
        <w:r w:rsidR="00B86B51">
          <w:t>99</w:t>
        </w:r>
        <w:r w:rsidR="00B86B51">
          <w:fldChar w:fldCharType="end"/>
        </w:r>
      </w:hyperlink>
    </w:p>
    <w:p w:rsidR="00B86B51" w:rsidRDefault="00656E61">
      <w:pPr>
        <w:pStyle w:val="TOC3"/>
        <w:rPr>
          <w:rFonts w:eastAsiaTheme="minorEastAsia"/>
          <w:smallCaps w:val="0"/>
          <w:sz w:val="22"/>
          <w:lang w:eastAsia="en-US"/>
        </w:rPr>
      </w:pPr>
      <w:hyperlink w:anchor="_Toc523390400" w:history="1">
        <w:r w:rsidR="00B86B51" w:rsidRPr="003C1A36">
          <w:rPr>
            <w:rStyle w:val="Hyperlink"/>
          </w:rPr>
          <w:t>Enterprise Mobility + Security</w:t>
        </w:r>
        <w:r w:rsidR="00B86B51">
          <w:tab/>
        </w:r>
        <w:r w:rsidR="00B86B51">
          <w:fldChar w:fldCharType="begin"/>
        </w:r>
        <w:r w:rsidR="00B86B51">
          <w:instrText xml:space="preserve"> PAGEREF _Toc523390400 \h </w:instrText>
        </w:r>
        <w:r w:rsidR="00B86B51">
          <w:fldChar w:fldCharType="separate"/>
        </w:r>
        <w:r w:rsidR="00B86B51">
          <w:t>99</w:t>
        </w:r>
        <w:r w:rsidR="00B86B51">
          <w:fldChar w:fldCharType="end"/>
        </w:r>
      </w:hyperlink>
    </w:p>
    <w:p w:rsidR="00B86B51" w:rsidRDefault="00656E61">
      <w:pPr>
        <w:pStyle w:val="TOC3"/>
        <w:rPr>
          <w:rFonts w:eastAsiaTheme="minorEastAsia"/>
          <w:smallCaps w:val="0"/>
          <w:sz w:val="22"/>
          <w:lang w:eastAsia="en-US"/>
        </w:rPr>
      </w:pPr>
      <w:hyperlink w:anchor="_Toc523390401" w:history="1">
        <w:r w:rsidR="00B86B51" w:rsidRPr="003C1A36">
          <w:rPr>
            <w:rStyle w:val="Hyperlink"/>
          </w:rPr>
          <w:t>Microsoft Dynamics 365 Services</w:t>
        </w:r>
        <w:r w:rsidR="00B86B51">
          <w:tab/>
        </w:r>
        <w:r w:rsidR="00B86B51">
          <w:fldChar w:fldCharType="begin"/>
        </w:r>
        <w:r w:rsidR="00B86B51">
          <w:instrText xml:space="preserve"> PAGEREF _Toc523390401 \h </w:instrText>
        </w:r>
        <w:r w:rsidR="00B86B51">
          <w:fldChar w:fldCharType="separate"/>
        </w:r>
        <w:r w:rsidR="00B86B51">
          <w:t>99</w:t>
        </w:r>
        <w:r w:rsidR="00B86B51">
          <w:fldChar w:fldCharType="end"/>
        </w:r>
      </w:hyperlink>
    </w:p>
    <w:p w:rsidR="00B86B51" w:rsidRDefault="00656E61">
      <w:pPr>
        <w:pStyle w:val="TOC3"/>
        <w:rPr>
          <w:rFonts w:eastAsiaTheme="minorEastAsia"/>
          <w:smallCaps w:val="0"/>
          <w:sz w:val="22"/>
          <w:lang w:eastAsia="en-US"/>
        </w:rPr>
      </w:pPr>
      <w:hyperlink w:anchor="_Toc523390402" w:history="1">
        <w:r w:rsidR="00B86B51" w:rsidRPr="003C1A36">
          <w:rPr>
            <w:rStyle w:val="Hyperlink"/>
          </w:rPr>
          <w:t>تطبيقات Office 365</w:t>
        </w:r>
        <w:r w:rsidR="00B86B51">
          <w:tab/>
        </w:r>
        <w:r w:rsidR="00B86B51">
          <w:fldChar w:fldCharType="begin"/>
        </w:r>
        <w:r w:rsidR="00B86B51">
          <w:instrText xml:space="preserve"> PAGEREF _Toc523390402 \h </w:instrText>
        </w:r>
        <w:r w:rsidR="00B86B51">
          <w:fldChar w:fldCharType="separate"/>
        </w:r>
        <w:r w:rsidR="00B86B51">
          <w:t>100</w:t>
        </w:r>
        <w:r w:rsidR="00B86B51">
          <w:fldChar w:fldCharType="end"/>
        </w:r>
      </w:hyperlink>
    </w:p>
    <w:p w:rsidR="00B86B51" w:rsidRDefault="00656E61">
      <w:pPr>
        <w:pStyle w:val="TOC3"/>
        <w:rPr>
          <w:rFonts w:eastAsiaTheme="minorEastAsia"/>
          <w:smallCaps w:val="0"/>
          <w:sz w:val="22"/>
          <w:lang w:eastAsia="en-US"/>
        </w:rPr>
      </w:pPr>
      <w:hyperlink w:anchor="_Toc523390403" w:history="1">
        <w:r w:rsidR="00B86B51" w:rsidRPr="003C1A36">
          <w:rPr>
            <w:rStyle w:val="Hyperlink"/>
          </w:rPr>
          <w:t>Office 365 Suites</w:t>
        </w:r>
        <w:r w:rsidR="00B86B51">
          <w:tab/>
        </w:r>
        <w:r w:rsidR="00B86B51">
          <w:fldChar w:fldCharType="begin"/>
        </w:r>
        <w:r w:rsidR="00B86B51">
          <w:instrText xml:space="preserve"> PAGEREF _Toc523390403 \h </w:instrText>
        </w:r>
        <w:r w:rsidR="00B86B51">
          <w:fldChar w:fldCharType="separate"/>
        </w:r>
        <w:r w:rsidR="00B86B51">
          <w:t>100</w:t>
        </w:r>
        <w:r w:rsidR="00B86B51">
          <w:fldChar w:fldCharType="end"/>
        </w:r>
      </w:hyperlink>
    </w:p>
    <w:p w:rsidR="00B86B51" w:rsidRDefault="00656E61">
      <w:pPr>
        <w:pStyle w:val="TOC3"/>
        <w:rPr>
          <w:rFonts w:eastAsiaTheme="minorEastAsia"/>
          <w:smallCaps w:val="0"/>
          <w:sz w:val="22"/>
          <w:lang w:eastAsia="en-US"/>
        </w:rPr>
      </w:pPr>
      <w:hyperlink w:anchor="_Toc523390404" w:history="1">
        <w:r w:rsidR="00B86B51" w:rsidRPr="003C1A36">
          <w:rPr>
            <w:rStyle w:val="Hyperlink"/>
            <w:rFonts w:ascii="Times New Roman" w:hAnsi="Times New Roman" w:cs="Times New Roman"/>
          </w:rPr>
          <w:t>Office 365 Advanced Threat Protection</w:t>
        </w:r>
        <w:r w:rsidR="00B86B51">
          <w:tab/>
        </w:r>
        <w:r w:rsidR="00B86B51">
          <w:fldChar w:fldCharType="begin"/>
        </w:r>
        <w:r w:rsidR="00B86B51">
          <w:instrText xml:space="preserve"> PAGEREF _Toc523390404 \h </w:instrText>
        </w:r>
        <w:r w:rsidR="00B86B51">
          <w:fldChar w:fldCharType="separate"/>
        </w:r>
        <w:r w:rsidR="00B86B51">
          <w:t>101</w:t>
        </w:r>
        <w:r w:rsidR="00B86B51">
          <w:fldChar w:fldCharType="end"/>
        </w:r>
      </w:hyperlink>
    </w:p>
    <w:p w:rsidR="00B86B51" w:rsidRDefault="00656E61">
      <w:pPr>
        <w:pStyle w:val="TOC3"/>
        <w:rPr>
          <w:rFonts w:eastAsiaTheme="minorEastAsia"/>
          <w:smallCaps w:val="0"/>
          <w:sz w:val="22"/>
          <w:lang w:eastAsia="en-US"/>
        </w:rPr>
      </w:pPr>
      <w:hyperlink w:anchor="_Toc523390405" w:history="1">
        <w:r w:rsidR="00B86B51" w:rsidRPr="003C1A36">
          <w:rPr>
            <w:rStyle w:val="Hyperlink"/>
            <w:rFonts w:ascii="Times New Roman" w:hAnsi="Times New Roman" w:cs="Times New Roman"/>
            <w:bCs/>
            <w:rtl/>
          </w:rPr>
          <w:t>تفادي</w:t>
        </w:r>
        <w:r w:rsidR="00B86B51" w:rsidRPr="003C1A36">
          <w:rPr>
            <w:rStyle w:val="Hyperlink"/>
            <w:rFonts w:ascii="Times New Roman" w:hAnsi="Times New Roman" w:cs="Times New Roman"/>
          </w:rPr>
          <w:t xml:space="preserve"> </w:t>
        </w:r>
        <w:r w:rsidR="00B86B51" w:rsidRPr="003C1A36">
          <w:rPr>
            <w:rStyle w:val="Hyperlink"/>
            <w:rFonts w:ascii="Times New Roman" w:hAnsi="Times New Roman" w:cs="Times New Roman"/>
            <w:bCs/>
            <w:rtl/>
          </w:rPr>
          <w:t>فقدان</w:t>
        </w:r>
        <w:r w:rsidR="00B86B51" w:rsidRPr="003C1A36">
          <w:rPr>
            <w:rStyle w:val="Hyperlink"/>
            <w:rFonts w:ascii="Times New Roman" w:hAnsi="Times New Roman" w:cs="Times New Roman"/>
          </w:rPr>
          <w:t xml:space="preserve"> </w:t>
        </w:r>
        <w:r w:rsidR="00B86B51" w:rsidRPr="003C1A36">
          <w:rPr>
            <w:rStyle w:val="Hyperlink"/>
            <w:rFonts w:ascii="Times New Roman" w:hAnsi="Times New Roman" w:cs="Times New Roman"/>
            <w:bCs/>
            <w:rtl/>
          </w:rPr>
          <w:t>بيانات</w:t>
        </w:r>
        <w:r w:rsidR="00B86B51" w:rsidRPr="003C1A36">
          <w:rPr>
            <w:rStyle w:val="Hyperlink"/>
            <w:rFonts w:ascii="Times New Roman" w:hAnsi="Times New Roman" w:cs="Times New Roman"/>
          </w:rPr>
          <w:t xml:space="preserve"> Office 365</w:t>
        </w:r>
        <w:r w:rsidR="00B86B51">
          <w:tab/>
        </w:r>
        <w:r w:rsidR="00B86B51">
          <w:fldChar w:fldCharType="begin"/>
        </w:r>
        <w:r w:rsidR="00B86B51">
          <w:instrText xml:space="preserve"> PAGEREF _Toc523390405 \h </w:instrText>
        </w:r>
        <w:r w:rsidR="00B86B51">
          <w:fldChar w:fldCharType="separate"/>
        </w:r>
        <w:r w:rsidR="00B86B51">
          <w:t>101</w:t>
        </w:r>
        <w:r w:rsidR="00B86B51">
          <w:fldChar w:fldCharType="end"/>
        </w:r>
      </w:hyperlink>
    </w:p>
    <w:p w:rsidR="00B86B51" w:rsidRDefault="00656E61">
      <w:pPr>
        <w:pStyle w:val="TOC3"/>
        <w:rPr>
          <w:rFonts w:eastAsiaTheme="minorEastAsia"/>
          <w:smallCaps w:val="0"/>
          <w:sz w:val="22"/>
          <w:lang w:eastAsia="en-US"/>
        </w:rPr>
      </w:pPr>
      <w:hyperlink w:anchor="_Toc523390406" w:history="1">
        <w:r w:rsidR="00B86B51" w:rsidRPr="003C1A36">
          <w:rPr>
            <w:rStyle w:val="Hyperlink"/>
            <w:rFonts w:ascii="Times New Roman" w:hAnsi="Times New Roman" w:cs="Times New Roman"/>
          </w:rPr>
          <w:t>Office 365 Cloud App Security</w:t>
        </w:r>
        <w:r w:rsidR="00B86B51">
          <w:tab/>
        </w:r>
        <w:r w:rsidR="00B86B51">
          <w:fldChar w:fldCharType="begin"/>
        </w:r>
        <w:r w:rsidR="00B86B51">
          <w:instrText xml:space="preserve"> PAGEREF _Toc523390406 \h </w:instrText>
        </w:r>
        <w:r w:rsidR="00B86B51">
          <w:fldChar w:fldCharType="separate"/>
        </w:r>
        <w:r w:rsidR="00B86B51">
          <w:t>101</w:t>
        </w:r>
        <w:r w:rsidR="00B86B51">
          <w:fldChar w:fldCharType="end"/>
        </w:r>
      </w:hyperlink>
    </w:p>
    <w:p w:rsidR="00B86B51" w:rsidRDefault="00656E61">
      <w:pPr>
        <w:pStyle w:val="TOC3"/>
        <w:rPr>
          <w:rFonts w:eastAsiaTheme="minorEastAsia"/>
          <w:smallCaps w:val="0"/>
          <w:sz w:val="22"/>
          <w:lang w:eastAsia="en-US"/>
        </w:rPr>
      </w:pPr>
      <w:hyperlink w:anchor="_Toc523390407" w:history="1">
        <w:r w:rsidR="00B86B51" w:rsidRPr="003C1A36">
          <w:rPr>
            <w:rStyle w:val="Hyperlink"/>
            <w:rFonts w:ascii="Times New Roman" w:hAnsi="Times New Roman" w:cs="Times New Roman"/>
          </w:rPr>
          <w:t>Office 365 Threat Intelligence</w:t>
        </w:r>
        <w:r w:rsidR="00B86B51">
          <w:tab/>
        </w:r>
        <w:r w:rsidR="00B86B51">
          <w:fldChar w:fldCharType="begin"/>
        </w:r>
        <w:r w:rsidR="00B86B51">
          <w:instrText xml:space="preserve"> PAGEREF _Toc523390407 \h </w:instrText>
        </w:r>
        <w:r w:rsidR="00B86B51">
          <w:fldChar w:fldCharType="separate"/>
        </w:r>
        <w:r w:rsidR="00B86B51">
          <w:t>101</w:t>
        </w:r>
        <w:r w:rsidR="00B86B51">
          <w:fldChar w:fldCharType="end"/>
        </w:r>
      </w:hyperlink>
    </w:p>
    <w:p w:rsidR="00B86B51" w:rsidRDefault="00656E61">
      <w:pPr>
        <w:pStyle w:val="TOC3"/>
        <w:rPr>
          <w:rFonts w:eastAsiaTheme="minorEastAsia"/>
          <w:smallCaps w:val="0"/>
          <w:sz w:val="22"/>
          <w:lang w:eastAsia="en-US"/>
        </w:rPr>
      </w:pPr>
      <w:hyperlink w:anchor="_Toc523390408" w:history="1">
        <w:r w:rsidR="00B86B51" w:rsidRPr="003C1A36">
          <w:rPr>
            <w:rStyle w:val="Hyperlink"/>
            <w:rFonts w:ascii="Times New Roman" w:hAnsi="Times New Roman" w:cs="Times New Roman"/>
            <w:bCs/>
            <w:rtl/>
          </w:rPr>
          <w:t>إمكانيات</w:t>
        </w:r>
        <w:r w:rsidR="00B86B51" w:rsidRPr="003C1A36">
          <w:rPr>
            <w:rStyle w:val="Hyperlink"/>
            <w:rFonts w:ascii="Times New Roman" w:hAnsi="Times New Roman" w:cs="Times New Roman"/>
          </w:rPr>
          <w:t xml:space="preserve"> </w:t>
        </w:r>
        <w:r w:rsidR="00B86B51" w:rsidRPr="003C1A36">
          <w:rPr>
            <w:rStyle w:val="Hyperlink"/>
            <w:rFonts w:ascii="Times New Roman" w:hAnsi="Times New Roman" w:cs="Times New Roman"/>
            <w:bCs/>
            <w:rtl/>
          </w:rPr>
          <w:t>المناطق</w:t>
        </w:r>
        <w:r w:rsidR="00B86B51" w:rsidRPr="003C1A36">
          <w:rPr>
            <w:rStyle w:val="Hyperlink"/>
            <w:rFonts w:ascii="Times New Roman" w:hAnsi="Times New Roman" w:cs="Times New Roman"/>
          </w:rPr>
          <w:t xml:space="preserve"> </w:t>
        </w:r>
        <w:r w:rsidR="00B86B51" w:rsidRPr="003C1A36">
          <w:rPr>
            <w:rStyle w:val="Hyperlink"/>
            <w:rFonts w:ascii="Times New Roman" w:hAnsi="Times New Roman" w:cs="Times New Roman"/>
            <w:bCs/>
            <w:rtl/>
          </w:rPr>
          <w:t>الجغرافية</w:t>
        </w:r>
        <w:r w:rsidR="00B86B51" w:rsidRPr="003C1A36">
          <w:rPr>
            <w:rStyle w:val="Hyperlink"/>
            <w:rFonts w:ascii="Times New Roman" w:hAnsi="Times New Roman" w:cs="Times New Roman"/>
          </w:rPr>
          <w:t xml:space="preserve"> </w:t>
        </w:r>
        <w:r w:rsidR="00B86B51" w:rsidRPr="003C1A36">
          <w:rPr>
            <w:rStyle w:val="Hyperlink"/>
            <w:rFonts w:ascii="Times New Roman" w:hAnsi="Times New Roman" w:cs="Times New Roman"/>
            <w:bCs/>
            <w:rtl/>
          </w:rPr>
          <w:t>المتعددة</w:t>
        </w:r>
        <w:r w:rsidR="00B86B51" w:rsidRPr="003C1A36">
          <w:rPr>
            <w:rStyle w:val="Hyperlink"/>
            <w:rFonts w:ascii="Times New Roman" w:hAnsi="Times New Roman" w:cs="Times New Roman"/>
          </w:rPr>
          <w:t xml:space="preserve"> </w:t>
        </w:r>
        <w:r w:rsidR="00B86B51" w:rsidRPr="003C1A36">
          <w:rPr>
            <w:rStyle w:val="Hyperlink"/>
            <w:rFonts w:ascii="Times New Roman" w:hAnsi="Times New Roman" w:cs="Times New Roman"/>
            <w:bCs/>
            <w:rtl/>
          </w:rPr>
          <w:t>في</w:t>
        </w:r>
        <w:r w:rsidR="00B86B51" w:rsidRPr="003C1A36">
          <w:rPr>
            <w:rStyle w:val="Hyperlink"/>
            <w:rFonts w:ascii="Times New Roman" w:hAnsi="Times New Roman" w:cs="Times New Roman"/>
          </w:rPr>
          <w:t xml:space="preserve"> Office 365</w:t>
        </w:r>
        <w:r w:rsidR="00B86B51">
          <w:tab/>
        </w:r>
        <w:r w:rsidR="00B86B51">
          <w:fldChar w:fldCharType="begin"/>
        </w:r>
        <w:r w:rsidR="00B86B51">
          <w:instrText xml:space="preserve"> PAGEREF _Toc523390408 \h </w:instrText>
        </w:r>
        <w:r w:rsidR="00B86B51">
          <w:fldChar w:fldCharType="separate"/>
        </w:r>
        <w:r w:rsidR="00B86B51">
          <w:t>101</w:t>
        </w:r>
        <w:r w:rsidR="00B86B51">
          <w:fldChar w:fldCharType="end"/>
        </w:r>
      </w:hyperlink>
    </w:p>
    <w:p w:rsidR="00B86B51" w:rsidRDefault="00656E61">
      <w:pPr>
        <w:pStyle w:val="TOC3"/>
        <w:rPr>
          <w:rFonts w:eastAsiaTheme="minorEastAsia"/>
          <w:smallCaps w:val="0"/>
          <w:sz w:val="22"/>
          <w:lang w:eastAsia="en-US"/>
        </w:rPr>
      </w:pPr>
      <w:hyperlink w:anchor="_Toc523390409" w:history="1">
        <w:r w:rsidR="00B86B51" w:rsidRPr="003C1A36">
          <w:rPr>
            <w:rStyle w:val="Hyperlink"/>
          </w:rPr>
          <w:t>Exchange Online</w:t>
        </w:r>
        <w:r w:rsidR="00B86B51">
          <w:tab/>
        </w:r>
        <w:r w:rsidR="00B86B51">
          <w:fldChar w:fldCharType="begin"/>
        </w:r>
        <w:r w:rsidR="00B86B51">
          <w:instrText xml:space="preserve"> PAGEREF _Toc523390409 \h </w:instrText>
        </w:r>
        <w:r w:rsidR="00B86B51">
          <w:fldChar w:fldCharType="separate"/>
        </w:r>
        <w:r w:rsidR="00B86B51">
          <w:t>102</w:t>
        </w:r>
        <w:r w:rsidR="00B86B51">
          <w:fldChar w:fldCharType="end"/>
        </w:r>
      </w:hyperlink>
    </w:p>
    <w:p w:rsidR="00B86B51" w:rsidRDefault="00656E61">
      <w:pPr>
        <w:pStyle w:val="TOC3"/>
        <w:rPr>
          <w:rFonts w:eastAsiaTheme="minorEastAsia"/>
          <w:smallCaps w:val="0"/>
          <w:sz w:val="22"/>
          <w:lang w:eastAsia="en-US"/>
        </w:rPr>
      </w:pPr>
      <w:hyperlink w:anchor="_Toc523390410" w:history="1">
        <w:r w:rsidR="00B86B51" w:rsidRPr="003C1A36">
          <w:rPr>
            <w:rStyle w:val="Hyperlink"/>
          </w:rPr>
          <w:t>Project Online</w:t>
        </w:r>
        <w:r w:rsidR="00B86B51">
          <w:tab/>
        </w:r>
        <w:r w:rsidR="00B86B51">
          <w:fldChar w:fldCharType="begin"/>
        </w:r>
        <w:r w:rsidR="00B86B51">
          <w:instrText xml:space="preserve"> PAGEREF _Toc523390410 \h </w:instrText>
        </w:r>
        <w:r w:rsidR="00B86B51">
          <w:fldChar w:fldCharType="separate"/>
        </w:r>
        <w:r w:rsidR="00B86B51">
          <w:t>102</w:t>
        </w:r>
        <w:r w:rsidR="00B86B51">
          <w:fldChar w:fldCharType="end"/>
        </w:r>
      </w:hyperlink>
    </w:p>
    <w:p w:rsidR="00B86B51" w:rsidRDefault="00656E61">
      <w:pPr>
        <w:pStyle w:val="TOC3"/>
        <w:rPr>
          <w:rFonts w:eastAsiaTheme="minorEastAsia"/>
          <w:smallCaps w:val="0"/>
          <w:sz w:val="22"/>
          <w:lang w:eastAsia="en-US"/>
        </w:rPr>
      </w:pPr>
      <w:hyperlink w:anchor="_Toc523390411" w:history="1">
        <w:r w:rsidR="00B86B51" w:rsidRPr="003C1A36">
          <w:rPr>
            <w:rStyle w:val="Hyperlink"/>
          </w:rPr>
          <w:t>SharePoint Online</w:t>
        </w:r>
        <w:r w:rsidR="00B86B51">
          <w:tab/>
        </w:r>
        <w:r w:rsidR="00B86B51">
          <w:fldChar w:fldCharType="begin"/>
        </w:r>
        <w:r w:rsidR="00B86B51">
          <w:instrText xml:space="preserve"> PAGEREF _Toc523390411 \h </w:instrText>
        </w:r>
        <w:r w:rsidR="00B86B51">
          <w:fldChar w:fldCharType="separate"/>
        </w:r>
        <w:r w:rsidR="00B86B51">
          <w:t>102</w:t>
        </w:r>
        <w:r w:rsidR="00B86B51">
          <w:fldChar w:fldCharType="end"/>
        </w:r>
      </w:hyperlink>
    </w:p>
    <w:p w:rsidR="00B86B51" w:rsidRDefault="00656E61">
      <w:pPr>
        <w:pStyle w:val="TOC3"/>
        <w:rPr>
          <w:rFonts w:eastAsiaTheme="minorEastAsia"/>
          <w:smallCaps w:val="0"/>
          <w:sz w:val="22"/>
          <w:lang w:eastAsia="en-US"/>
        </w:rPr>
      </w:pPr>
      <w:hyperlink w:anchor="_Toc523390412" w:history="1">
        <w:r w:rsidR="00B86B51" w:rsidRPr="003C1A36">
          <w:rPr>
            <w:rStyle w:val="Hyperlink"/>
          </w:rPr>
          <w:t>Skype for Business Online</w:t>
        </w:r>
        <w:r w:rsidR="00B86B51">
          <w:tab/>
        </w:r>
        <w:r w:rsidR="00B86B51">
          <w:fldChar w:fldCharType="begin"/>
        </w:r>
        <w:r w:rsidR="00B86B51">
          <w:instrText xml:space="preserve"> PAGEREF _Toc523390412 \h </w:instrText>
        </w:r>
        <w:r w:rsidR="00B86B51">
          <w:fldChar w:fldCharType="separate"/>
        </w:r>
        <w:r w:rsidR="00B86B51">
          <w:t>102</w:t>
        </w:r>
        <w:r w:rsidR="00B86B51">
          <w:fldChar w:fldCharType="end"/>
        </w:r>
      </w:hyperlink>
    </w:p>
    <w:p w:rsidR="00B86B51" w:rsidRDefault="00656E61">
      <w:pPr>
        <w:pStyle w:val="TOC3"/>
        <w:rPr>
          <w:rFonts w:eastAsiaTheme="minorEastAsia"/>
          <w:smallCaps w:val="0"/>
          <w:sz w:val="22"/>
          <w:lang w:eastAsia="en-US"/>
        </w:rPr>
      </w:pPr>
      <w:hyperlink w:anchor="_Toc523390413" w:history="1">
        <w:r w:rsidR="00B86B51" w:rsidRPr="003C1A36">
          <w:rPr>
            <w:rStyle w:val="Hyperlink"/>
          </w:rPr>
          <w:t>Microsoft Intune</w:t>
        </w:r>
        <w:r w:rsidR="00B86B51">
          <w:tab/>
        </w:r>
        <w:r w:rsidR="00B86B51">
          <w:fldChar w:fldCharType="begin"/>
        </w:r>
        <w:r w:rsidR="00B86B51">
          <w:instrText xml:space="preserve"> PAGEREF _Toc523390413 \h </w:instrText>
        </w:r>
        <w:r w:rsidR="00B86B51">
          <w:fldChar w:fldCharType="separate"/>
        </w:r>
        <w:r w:rsidR="00B86B51">
          <w:t>102</w:t>
        </w:r>
        <w:r w:rsidR="00B86B51">
          <w:fldChar w:fldCharType="end"/>
        </w:r>
      </w:hyperlink>
    </w:p>
    <w:p w:rsidR="00B86B51" w:rsidRDefault="00656E61">
      <w:pPr>
        <w:pStyle w:val="TOC2"/>
        <w:rPr>
          <w:rFonts w:eastAsiaTheme="minorEastAsia"/>
          <w:smallCaps w:val="0"/>
          <w:sz w:val="22"/>
          <w:lang w:eastAsia="en-US"/>
        </w:rPr>
      </w:pPr>
      <w:hyperlink w:anchor="_Toc523390414" w:history="1">
        <w:r w:rsidR="00B86B51" w:rsidRPr="003C1A36">
          <w:rPr>
            <w:rStyle w:val="Hyperlink"/>
          </w:rPr>
          <w:t>من ضمان البرنامج</w:t>
        </w:r>
        <w:r w:rsidR="00B86B51">
          <w:tab/>
        </w:r>
        <w:r w:rsidR="00B86B51">
          <w:fldChar w:fldCharType="begin"/>
        </w:r>
        <w:r w:rsidR="00B86B51">
          <w:instrText xml:space="preserve"> PAGEREF _Toc523390414 \h </w:instrText>
        </w:r>
        <w:r w:rsidR="00B86B51">
          <w:fldChar w:fldCharType="separate"/>
        </w:r>
        <w:r w:rsidR="00B86B51">
          <w:t>102</w:t>
        </w:r>
        <w:r w:rsidR="00B86B51">
          <w:fldChar w:fldCharType="end"/>
        </w:r>
      </w:hyperlink>
    </w:p>
    <w:p w:rsidR="00B86B51" w:rsidRDefault="00656E61">
      <w:pPr>
        <w:pStyle w:val="TOC3"/>
        <w:rPr>
          <w:rFonts w:eastAsiaTheme="minorEastAsia"/>
          <w:smallCaps w:val="0"/>
          <w:sz w:val="22"/>
          <w:lang w:eastAsia="en-US"/>
        </w:rPr>
      </w:pPr>
      <w:hyperlink w:anchor="_Toc523390415" w:history="1">
        <w:r w:rsidR="00B86B51" w:rsidRPr="003C1A36">
          <w:rPr>
            <w:rStyle w:val="Hyperlink"/>
          </w:rPr>
          <w:t>مجموعات ترخيص وصول العميل</w:t>
        </w:r>
        <w:r w:rsidR="00B86B51">
          <w:tab/>
        </w:r>
        <w:r w:rsidR="00B86B51">
          <w:fldChar w:fldCharType="begin"/>
        </w:r>
        <w:r w:rsidR="00B86B51">
          <w:instrText xml:space="preserve"> PAGEREF _Toc523390415 \h </w:instrText>
        </w:r>
        <w:r w:rsidR="00B86B51">
          <w:fldChar w:fldCharType="separate"/>
        </w:r>
        <w:r w:rsidR="00B86B51">
          <w:t>103</w:t>
        </w:r>
        <w:r w:rsidR="00B86B51">
          <w:fldChar w:fldCharType="end"/>
        </w:r>
      </w:hyperlink>
    </w:p>
    <w:p w:rsidR="00B86B51" w:rsidRDefault="00656E61">
      <w:pPr>
        <w:pStyle w:val="TOC3"/>
        <w:rPr>
          <w:rFonts w:eastAsiaTheme="minorEastAsia"/>
          <w:smallCaps w:val="0"/>
          <w:sz w:val="22"/>
          <w:lang w:eastAsia="en-US"/>
        </w:rPr>
      </w:pPr>
      <w:hyperlink w:anchor="_Toc523390416" w:history="1">
        <w:r w:rsidR="00B86B51" w:rsidRPr="003C1A36">
          <w:rPr>
            <w:rStyle w:val="Hyperlink"/>
          </w:rPr>
          <w:t>نظام تشغيل جهاز سطح مكتب Windows</w:t>
        </w:r>
        <w:r w:rsidR="00B86B51">
          <w:tab/>
        </w:r>
        <w:r w:rsidR="00B86B51">
          <w:fldChar w:fldCharType="begin"/>
        </w:r>
        <w:r w:rsidR="00B86B51">
          <w:instrText xml:space="preserve"> PAGEREF _Toc523390416 \h </w:instrText>
        </w:r>
        <w:r w:rsidR="00B86B51">
          <w:fldChar w:fldCharType="separate"/>
        </w:r>
        <w:r w:rsidR="00B86B51">
          <w:t>103</w:t>
        </w:r>
        <w:r w:rsidR="00B86B51">
          <w:fldChar w:fldCharType="end"/>
        </w:r>
      </w:hyperlink>
    </w:p>
    <w:p w:rsidR="00B86B51" w:rsidRDefault="00656E61">
      <w:pPr>
        <w:pStyle w:val="TOC3"/>
        <w:rPr>
          <w:rFonts w:eastAsiaTheme="minorEastAsia"/>
          <w:smallCaps w:val="0"/>
          <w:sz w:val="22"/>
          <w:lang w:eastAsia="en-US"/>
        </w:rPr>
      </w:pPr>
      <w:hyperlink w:anchor="_Toc523390417" w:history="1">
        <w:r w:rsidR="00B86B51" w:rsidRPr="003C1A36">
          <w:rPr>
            <w:rStyle w:val="Hyperlink"/>
          </w:rPr>
          <w:t>Microsoft Operations Management and Security</w:t>
        </w:r>
        <w:r w:rsidR="00B86B51">
          <w:tab/>
        </w:r>
        <w:r w:rsidR="00B86B51">
          <w:fldChar w:fldCharType="begin"/>
        </w:r>
        <w:r w:rsidR="00B86B51">
          <w:instrText xml:space="preserve"> PAGEREF _Toc523390417 \h </w:instrText>
        </w:r>
        <w:r w:rsidR="00B86B51">
          <w:fldChar w:fldCharType="separate"/>
        </w:r>
        <w:r w:rsidR="00B86B51">
          <w:t>103</w:t>
        </w:r>
        <w:r w:rsidR="00B86B51">
          <w:fldChar w:fldCharType="end"/>
        </w:r>
      </w:hyperlink>
    </w:p>
    <w:p w:rsidR="00B86B51" w:rsidRDefault="00656E61">
      <w:pPr>
        <w:pStyle w:val="TOC3"/>
        <w:rPr>
          <w:rFonts w:eastAsiaTheme="minorEastAsia"/>
          <w:smallCaps w:val="0"/>
          <w:sz w:val="22"/>
          <w:lang w:eastAsia="en-US"/>
        </w:rPr>
      </w:pPr>
      <w:hyperlink w:anchor="_Toc523390418" w:history="1">
        <w:r w:rsidR="00B86B51" w:rsidRPr="003C1A36">
          <w:rPr>
            <w:rStyle w:val="Hyperlink"/>
          </w:rPr>
          <w:t>Microsoft 365</w:t>
        </w:r>
        <w:r w:rsidR="00B86B51">
          <w:tab/>
        </w:r>
        <w:r w:rsidR="00B86B51">
          <w:fldChar w:fldCharType="begin"/>
        </w:r>
        <w:r w:rsidR="00B86B51">
          <w:instrText xml:space="preserve"> PAGEREF _Toc523390418 \h </w:instrText>
        </w:r>
        <w:r w:rsidR="00B86B51">
          <w:fldChar w:fldCharType="separate"/>
        </w:r>
        <w:r w:rsidR="00B86B51">
          <w:t>103</w:t>
        </w:r>
        <w:r w:rsidR="00B86B51">
          <w:fldChar w:fldCharType="end"/>
        </w:r>
      </w:hyperlink>
    </w:p>
    <w:p w:rsidR="00B86B51" w:rsidRDefault="00656E61">
      <w:pPr>
        <w:pStyle w:val="TOC3"/>
        <w:rPr>
          <w:rFonts w:eastAsiaTheme="minorEastAsia"/>
          <w:smallCaps w:val="0"/>
          <w:sz w:val="22"/>
          <w:lang w:eastAsia="en-US"/>
        </w:rPr>
      </w:pPr>
      <w:hyperlink w:anchor="_Toc523390419" w:history="1">
        <w:r w:rsidR="00B86B51" w:rsidRPr="003C1A36">
          <w:rPr>
            <w:rStyle w:val="Hyperlink"/>
          </w:rPr>
          <w:t>Enterprise Mobility + Security</w:t>
        </w:r>
        <w:r w:rsidR="00B86B51">
          <w:tab/>
        </w:r>
        <w:r w:rsidR="00B86B51">
          <w:fldChar w:fldCharType="begin"/>
        </w:r>
        <w:r w:rsidR="00B86B51">
          <w:instrText xml:space="preserve"> PAGEREF _Toc523390419 \h </w:instrText>
        </w:r>
        <w:r w:rsidR="00B86B51">
          <w:fldChar w:fldCharType="separate"/>
        </w:r>
        <w:r w:rsidR="00B86B51">
          <w:t>104</w:t>
        </w:r>
        <w:r w:rsidR="00B86B51">
          <w:fldChar w:fldCharType="end"/>
        </w:r>
      </w:hyperlink>
    </w:p>
    <w:p w:rsidR="00B86B51" w:rsidRDefault="00656E61">
      <w:pPr>
        <w:pStyle w:val="TOC3"/>
        <w:rPr>
          <w:rFonts w:eastAsiaTheme="minorEastAsia"/>
          <w:smallCaps w:val="0"/>
          <w:sz w:val="22"/>
          <w:lang w:eastAsia="en-US"/>
        </w:rPr>
      </w:pPr>
      <w:hyperlink w:anchor="_Toc523390420" w:history="1">
        <w:r w:rsidR="00B86B51" w:rsidRPr="003C1A36">
          <w:rPr>
            <w:rStyle w:val="Hyperlink"/>
          </w:rPr>
          <w:t>Microsoft Dynamics 365 Services</w:t>
        </w:r>
        <w:r w:rsidR="00B86B51">
          <w:tab/>
        </w:r>
        <w:r w:rsidR="00B86B51">
          <w:fldChar w:fldCharType="begin"/>
        </w:r>
        <w:r w:rsidR="00B86B51">
          <w:instrText xml:space="preserve"> PAGEREF _Toc523390420 \h </w:instrText>
        </w:r>
        <w:r w:rsidR="00B86B51">
          <w:fldChar w:fldCharType="separate"/>
        </w:r>
        <w:r w:rsidR="00B86B51">
          <w:t>104</w:t>
        </w:r>
        <w:r w:rsidR="00B86B51">
          <w:fldChar w:fldCharType="end"/>
        </w:r>
      </w:hyperlink>
    </w:p>
    <w:p w:rsidR="00B86B51" w:rsidRDefault="00656E61">
      <w:pPr>
        <w:pStyle w:val="TOC3"/>
        <w:rPr>
          <w:rFonts w:eastAsiaTheme="minorEastAsia"/>
          <w:smallCaps w:val="0"/>
          <w:sz w:val="22"/>
          <w:lang w:eastAsia="en-US"/>
        </w:rPr>
      </w:pPr>
      <w:hyperlink w:anchor="_Toc523390421" w:history="1">
        <w:r w:rsidR="00B86B51" w:rsidRPr="003C1A36">
          <w:rPr>
            <w:rStyle w:val="Hyperlink"/>
          </w:rPr>
          <w:t>تطبيقات Office 365</w:t>
        </w:r>
        <w:r w:rsidR="00B86B51">
          <w:tab/>
        </w:r>
        <w:r w:rsidR="00B86B51">
          <w:fldChar w:fldCharType="begin"/>
        </w:r>
        <w:r w:rsidR="00B86B51">
          <w:instrText xml:space="preserve"> PAGEREF _Toc523390421 \h </w:instrText>
        </w:r>
        <w:r w:rsidR="00B86B51">
          <w:fldChar w:fldCharType="separate"/>
        </w:r>
        <w:r w:rsidR="00B86B51">
          <w:t>105</w:t>
        </w:r>
        <w:r w:rsidR="00B86B51">
          <w:fldChar w:fldCharType="end"/>
        </w:r>
      </w:hyperlink>
    </w:p>
    <w:p w:rsidR="00B86B51" w:rsidRDefault="00656E61">
      <w:pPr>
        <w:pStyle w:val="TOC3"/>
        <w:rPr>
          <w:rFonts w:eastAsiaTheme="minorEastAsia"/>
          <w:smallCaps w:val="0"/>
          <w:sz w:val="22"/>
          <w:lang w:eastAsia="en-US"/>
        </w:rPr>
      </w:pPr>
      <w:hyperlink w:anchor="_Toc523390422" w:history="1">
        <w:r w:rsidR="00B86B51" w:rsidRPr="003C1A36">
          <w:rPr>
            <w:rStyle w:val="Hyperlink"/>
          </w:rPr>
          <w:t>Office 365 Suites</w:t>
        </w:r>
        <w:r w:rsidR="00B86B51">
          <w:tab/>
        </w:r>
        <w:r w:rsidR="00B86B51">
          <w:fldChar w:fldCharType="begin"/>
        </w:r>
        <w:r w:rsidR="00B86B51">
          <w:instrText xml:space="preserve"> PAGEREF _Toc523390422 \h </w:instrText>
        </w:r>
        <w:r w:rsidR="00B86B51">
          <w:fldChar w:fldCharType="separate"/>
        </w:r>
        <w:r w:rsidR="00B86B51">
          <w:t>105</w:t>
        </w:r>
        <w:r w:rsidR="00B86B51">
          <w:fldChar w:fldCharType="end"/>
        </w:r>
      </w:hyperlink>
    </w:p>
    <w:p w:rsidR="00B86B51" w:rsidRDefault="00656E61">
      <w:pPr>
        <w:pStyle w:val="TOC3"/>
        <w:rPr>
          <w:rFonts w:eastAsiaTheme="minorEastAsia"/>
          <w:smallCaps w:val="0"/>
          <w:sz w:val="22"/>
          <w:lang w:eastAsia="en-US"/>
        </w:rPr>
      </w:pPr>
      <w:hyperlink w:anchor="_Toc523390423" w:history="1">
        <w:r w:rsidR="00B86B51" w:rsidRPr="003C1A36">
          <w:rPr>
            <w:rStyle w:val="Hyperlink"/>
          </w:rPr>
          <w:t>Project Online</w:t>
        </w:r>
        <w:r w:rsidR="00B86B51">
          <w:tab/>
        </w:r>
        <w:r w:rsidR="00B86B51">
          <w:fldChar w:fldCharType="begin"/>
        </w:r>
        <w:r w:rsidR="00B86B51">
          <w:instrText xml:space="preserve"> PAGEREF _Toc523390423 \h </w:instrText>
        </w:r>
        <w:r w:rsidR="00B86B51">
          <w:fldChar w:fldCharType="separate"/>
        </w:r>
        <w:r w:rsidR="00B86B51">
          <w:t>105</w:t>
        </w:r>
        <w:r w:rsidR="00B86B51">
          <w:fldChar w:fldCharType="end"/>
        </w:r>
      </w:hyperlink>
    </w:p>
    <w:p w:rsidR="00B86B51" w:rsidRDefault="00656E61">
      <w:pPr>
        <w:pStyle w:val="TOC1"/>
        <w:rPr>
          <w:rFonts w:eastAsiaTheme="minorEastAsia"/>
          <w:b w:val="0"/>
          <w:caps w:val="0"/>
          <w:noProof/>
          <w:sz w:val="22"/>
          <w:szCs w:val="22"/>
          <w:lang w:eastAsia="en-US"/>
        </w:rPr>
      </w:pPr>
      <w:hyperlink w:anchor="_Toc523390424" w:history="1">
        <w:r w:rsidR="00B86B51" w:rsidRPr="003C1A36">
          <w:rPr>
            <w:rStyle w:val="Hyperlink"/>
            <w:noProof/>
          </w:rPr>
          <w:t>الملحق (د) - الخدمات الاحترافية</w:t>
        </w:r>
        <w:r w:rsidR="00B86B51">
          <w:rPr>
            <w:noProof/>
          </w:rPr>
          <w:tab/>
        </w:r>
        <w:r w:rsidR="00B86B51">
          <w:rPr>
            <w:noProof/>
          </w:rPr>
          <w:fldChar w:fldCharType="begin"/>
        </w:r>
        <w:r w:rsidR="00B86B51">
          <w:rPr>
            <w:noProof/>
          </w:rPr>
          <w:instrText xml:space="preserve"> PAGEREF _Toc523390424 \h </w:instrText>
        </w:r>
        <w:r w:rsidR="00B86B51">
          <w:rPr>
            <w:noProof/>
          </w:rPr>
        </w:r>
        <w:r w:rsidR="00B86B51">
          <w:rPr>
            <w:noProof/>
          </w:rPr>
          <w:fldChar w:fldCharType="separate"/>
        </w:r>
        <w:r w:rsidR="00B86B51">
          <w:rPr>
            <w:noProof/>
          </w:rPr>
          <w:t>106</w:t>
        </w:r>
        <w:r w:rsidR="00B86B51">
          <w:rPr>
            <w:noProof/>
          </w:rPr>
          <w:fldChar w:fldCharType="end"/>
        </w:r>
      </w:hyperlink>
    </w:p>
    <w:p w:rsidR="00B86B51" w:rsidRDefault="00656E61">
      <w:pPr>
        <w:pStyle w:val="TOC2"/>
        <w:rPr>
          <w:rFonts w:eastAsiaTheme="minorEastAsia"/>
          <w:smallCaps w:val="0"/>
          <w:sz w:val="22"/>
          <w:lang w:eastAsia="en-US"/>
        </w:rPr>
      </w:pPr>
      <w:hyperlink w:anchor="_Toc523390425" w:history="1">
        <w:r w:rsidR="00B86B51" w:rsidRPr="003C1A36">
          <w:rPr>
            <w:rStyle w:val="Hyperlink"/>
          </w:rPr>
          <w:t>عروض دعم Microsoft Premier</w:t>
        </w:r>
        <w:r w:rsidR="00B86B51">
          <w:tab/>
        </w:r>
        <w:r w:rsidR="00B86B51">
          <w:fldChar w:fldCharType="begin"/>
        </w:r>
        <w:r w:rsidR="00B86B51">
          <w:instrText xml:space="preserve"> PAGEREF _Toc523390425 \h </w:instrText>
        </w:r>
        <w:r w:rsidR="00B86B51">
          <w:fldChar w:fldCharType="separate"/>
        </w:r>
        <w:r w:rsidR="00B86B51">
          <w:t>106</w:t>
        </w:r>
        <w:r w:rsidR="00B86B51">
          <w:fldChar w:fldCharType="end"/>
        </w:r>
      </w:hyperlink>
    </w:p>
    <w:p w:rsidR="00B86B51" w:rsidRDefault="00656E61">
      <w:pPr>
        <w:pStyle w:val="TOC2"/>
        <w:rPr>
          <w:rFonts w:eastAsiaTheme="minorEastAsia"/>
          <w:smallCaps w:val="0"/>
          <w:sz w:val="22"/>
          <w:lang w:eastAsia="en-US"/>
        </w:rPr>
      </w:pPr>
      <w:hyperlink w:anchor="_Toc523390426" w:history="1">
        <w:r w:rsidR="00B86B51" w:rsidRPr="003C1A36">
          <w:rPr>
            <w:rStyle w:val="Hyperlink"/>
          </w:rPr>
          <w:t>عروض الخدمات الاستشارية الرقمية من Microsoft</w:t>
        </w:r>
        <w:r w:rsidR="00B86B51">
          <w:tab/>
        </w:r>
        <w:r w:rsidR="00B86B51">
          <w:fldChar w:fldCharType="begin"/>
        </w:r>
        <w:r w:rsidR="00B86B51">
          <w:instrText xml:space="preserve"> PAGEREF _Toc523390426 \h </w:instrText>
        </w:r>
        <w:r w:rsidR="00B86B51">
          <w:fldChar w:fldCharType="separate"/>
        </w:r>
        <w:r w:rsidR="00B86B51">
          <w:t>107</w:t>
        </w:r>
        <w:r w:rsidR="00B86B51">
          <w:fldChar w:fldCharType="end"/>
        </w:r>
      </w:hyperlink>
    </w:p>
    <w:p w:rsidR="00B86B51" w:rsidRDefault="00656E61">
      <w:pPr>
        <w:pStyle w:val="TOC2"/>
        <w:rPr>
          <w:rFonts w:eastAsiaTheme="minorEastAsia"/>
          <w:smallCaps w:val="0"/>
          <w:sz w:val="22"/>
          <w:lang w:eastAsia="en-US"/>
        </w:rPr>
      </w:pPr>
      <w:hyperlink w:anchor="_Toc523390427" w:history="1">
        <w:r w:rsidR="00B86B51" w:rsidRPr="003C1A36">
          <w:rPr>
            <w:rStyle w:val="Hyperlink"/>
          </w:rPr>
          <w:t>عروض مسرّع إنتاجية المبيعات</w:t>
        </w:r>
        <w:r w:rsidR="00B86B51">
          <w:tab/>
        </w:r>
        <w:r w:rsidR="00B86B51">
          <w:fldChar w:fldCharType="begin"/>
        </w:r>
        <w:r w:rsidR="00B86B51">
          <w:instrText xml:space="preserve"> PAGEREF _Toc523390427 \h </w:instrText>
        </w:r>
        <w:r w:rsidR="00B86B51">
          <w:fldChar w:fldCharType="separate"/>
        </w:r>
        <w:r w:rsidR="00B86B51">
          <w:t>107</w:t>
        </w:r>
        <w:r w:rsidR="00B86B51">
          <w:fldChar w:fldCharType="end"/>
        </w:r>
      </w:hyperlink>
    </w:p>
    <w:p w:rsidR="00B86B51" w:rsidRDefault="00656E61">
      <w:pPr>
        <w:pStyle w:val="TOC1"/>
        <w:rPr>
          <w:rFonts w:eastAsiaTheme="minorEastAsia"/>
          <w:b w:val="0"/>
          <w:caps w:val="0"/>
          <w:noProof/>
          <w:sz w:val="22"/>
          <w:szCs w:val="22"/>
          <w:lang w:eastAsia="en-US"/>
        </w:rPr>
      </w:pPr>
      <w:hyperlink w:anchor="_Toc523390428" w:history="1">
        <w:r w:rsidR="00B86B51" w:rsidRPr="003C1A36">
          <w:rPr>
            <w:rStyle w:val="Hyperlink"/>
            <w:noProof/>
          </w:rPr>
          <w:t>الملحق (هـ) - الشروط التكميلية لاتفاقية البرنامج</w:t>
        </w:r>
        <w:r w:rsidR="00B86B51">
          <w:rPr>
            <w:noProof/>
          </w:rPr>
          <w:tab/>
        </w:r>
        <w:r w:rsidR="00B86B51">
          <w:rPr>
            <w:noProof/>
          </w:rPr>
          <w:fldChar w:fldCharType="begin"/>
        </w:r>
        <w:r w:rsidR="00B86B51">
          <w:rPr>
            <w:noProof/>
          </w:rPr>
          <w:instrText xml:space="preserve"> PAGEREF _Toc523390428 \h </w:instrText>
        </w:r>
        <w:r w:rsidR="00B86B51">
          <w:rPr>
            <w:noProof/>
          </w:rPr>
        </w:r>
        <w:r w:rsidR="00B86B51">
          <w:rPr>
            <w:noProof/>
          </w:rPr>
          <w:fldChar w:fldCharType="separate"/>
        </w:r>
        <w:r w:rsidR="00B86B51">
          <w:rPr>
            <w:noProof/>
          </w:rPr>
          <w:t>109</w:t>
        </w:r>
        <w:r w:rsidR="00B86B51">
          <w:rPr>
            <w:noProof/>
          </w:rPr>
          <w:fldChar w:fldCharType="end"/>
        </w:r>
      </w:hyperlink>
    </w:p>
    <w:p w:rsidR="00B86B51" w:rsidRDefault="00656E61">
      <w:pPr>
        <w:pStyle w:val="TOC2"/>
        <w:rPr>
          <w:rFonts w:eastAsiaTheme="minorEastAsia"/>
          <w:smallCaps w:val="0"/>
          <w:sz w:val="22"/>
          <w:lang w:eastAsia="en-US"/>
        </w:rPr>
      </w:pPr>
      <w:hyperlink w:anchor="_Toc523390429" w:history="1">
        <w:r w:rsidR="00B86B51" w:rsidRPr="003C1A36">
          <w:rPr>
            <w:rStyle w:val="Hyperlink"/>
          </w:rPr>
          <w:t>الشروط الإضافية لبرنامج Select Plus</w:t>
        </w:r>
        <w:r w:rsidR="00B86B51">
          <w:tab/>
        </w:r>
        <w:r w:rsidR="00B86B51">
          <w:fldChar w:fldCharType="begin"/>
        </w:r>
        <w:r w:rsidR="00B86B51">
          <w:instrText xml:space="preserve"> PAGEREF _Toc523390429 \h </w:instrText>
        </w:r>
        <w:r w:rsidR="00B86B51">
          <w:fldChar w:fldCharType="separate"/>
        </w:r>
        <w:r w:rsidR="00B86B51">
          <w:t>109</w:t>
        </w:r>
        <w:r w:rsidR="00B86B51">
          <w:fldChar w:fldCharType="end"/>
        </w:r>
      </w:hyperlink>
    </w:p>
    <w:p w:rsidR="00B86B51" w:rsidRDefault="00656E61">
      <w:pPr>
        <w:pStyle w:val="TOC2"/>
        <w:rPr>
          <w:rFonts w:eastAsiaTheme="minorEastAsia"/>
          <w:smallCaps w:val="0"/>
          <w:sz w:val="22"/>
          <w:lang w:eastAsia="en-US"/>
        </w:rPr>
      </w:pPr>
      <w:hyperlink w:anchor="_Toc523390430" w:history="1">
        <w:r w:rsidR="00B86B51" w:rsidRPr="003C1A36">
          <w:rPr>
            <w:rStyle w:val="Hyperlink"/>
          </w:rPr>
          <w:t>تعريف إدارة الأجهزة المؤهَّلة</w:t>
        </w:r>
        <w:r w:rsidR="00B86B51">
          <w:tab/>
        </w:r>
        <w:r w:rsidR="00B86B51">
          <w:fldChar w:fldCharType="begin"/>
        </w:r>
        <w:r w:rsidR="00B86B51">
          <w:instrText xml:space="preserve"> PAGEREF _Toc523390430 \h </w:instrText>
        </w:r>
        <w:r w:rsidR="00B86B51">
          <w:fldChar w:fldCharType="separate"/>
        </w:r>
        <w:r w:rsidR="00B86B51">
          <w:t>109</w:t>
        </w:r>
        <w:r w:rsidR="00B86B51">
          <w:fldChar w:fldCharType="end"/>
        </w:r>
      </w:hyperlink>
    </w:p>
    <w:p w:rsidR="00B86B51" w:rsidRDefault="00656E61">
      <w:pPr>
        <w:pStyle w:val="TOC2"/>
        <w:rPr>
          <w:rFonts w:eastAsiaTheme="minorEastAsia"/>
          <w:smallCaps w:val="0"/>
          <w:sz w:val="22"/>
          <w:lang w:eastAsia="en-US"/>
        </w:rPr>
      </w:pPr>
      <w:hyperlink w:anchor="_Toc523390431" w:history="1">
        <w:r w:rsidR="00B86B51" w:rsidRPr="003C1A36">
          <w:rPr>
            <w:rStyle w:val="Hyperlink"/>
          </w:rPr>
          <w:t>الخدمات عبر الإنترنت في برامج Open</w:t>
        </w:r>
        <w:r w:rsidR="00B86B51">
          <w:tab/>
        </w:r>
        <w:r w:rsidR="00B86B51">
          <w:fldChar w:fldCharType="begin"/>
        </w:r>
        <w:r w:rsidR="00B86B51">
          <w:instrText xml:space="preserve"> PAGEREF _Toc523390431 \h </w:instrText>
        </w:r>
        <w:r w:rsidR="00B86B51">
          <w:fldChar w:fldCharType="separate"/>
        </w:r>
        <w:r w:rsidR="00B86B51">
          <w:t>109</w:t>
        </w:r>
        <w:r w:rsidR="00B86B51">
          <w:fldChar w:fldCharType="end"/>
        </w:r>
      </w:hyperlink>
    </w:p>
    <w:p w:rsidR="00B86B51" w:rsidRDefault="00656E61">
      <w:pPr>
        <w:pStyle w:val="TOC2"/>
        <w:rPr>
          <w:rFonts w:eastAsiaTheme="minorEastAsia"/>
          <w:smallCaps w:val="0"/>
          <w:sz w:val="22"/>
          <w:lang w:eastAsia="en-US"/>
        </w:rPr>
      </w:pPr>
      <w:hyperlink w:anchor="_Toc523390432" w:history="1">
        <w:r w:rsidR="00B86B51" w:rsidRPr="003C1A36">
          <w:rPr>
            <w:rStyle w:val="Hyperlink"/>
          </w:rPr>
          <w:t>الشروط الإضافية للخدمات الاحترافية - الاتفاقيات القديمة</w:t>
        </w:r>
        <w:r w:rsidR="00B86B51">
          <w:tab/>
        </w:r>
        <w:r w:rsidR="00B86B51">
          <w:fldChar w:fldCharType="begin"/>
        </w:r>
        <w:r w:rsidR="00B86B51">
          <w:instrText xml:space="preserve"> PAGEREF _Toc523390432 \h </w:instrText>
        </w:r>
        <w:r w:rsidR="00B86B51">
          <w:fldChar w:fldCharType="separate"/>
        </w:r>
        <w:r w:rsidR="00B86B51">
          <w:t>109</w:t>
        </w:r>
        <w:r w:rsidR="00B86B51">
          <w:fldChar w:fldCharType="end"/>
        </w:r>
      </w:hyperlink>
    </w:p>
    <w:p w:rsidR="00B86B51" w:rsidRDefault="00656E61">
      <w:pPr>
        <w:pStyle w:val="TOC1"/>
        <w:rPr>
          <w:rFonts w:eastAsiaTheme="minorEastAsia"/>
          <w:b w:val="0"/>
          <w:caps w:val="0"/>
          <w:noProof/>
          <w:sz w:val="22"/>
          <w:szCs w:val="22"/>
          <w:lang w:eastAsia="en-US"/>
        </w:rPr>
      </w:pPr>
      <w:hyperlink w:anchor="_Toc523390433" w:history="1">
        <w:r w:rsidR="00B86B51" w:rsidRPr="003C1A36">
          <w:rPr>
            <w:rStyle w:val="Hyperlink"/>
            <w:noProof/>
          </w:rPr>
          <w:t>الملحق (و) - العروض الترويجية</w:t>
        </w:r>
        <w:r w:rsidR="00B86B51">
          <w:rPr>
            <w:noProof/>
          </w:rPr>
          <w:tab/>
        </w:r>
        <w:r w:rsidR="00B86B51">
          <w:rPr>
            <w:noProof/>
          </w:rPr>
          <w:fldChar w:fldCharType="begin"/>
        </w:r>
        <w:r w:rsidR="00B86B51">
          <w:rPr>
            <w:noProof/>
          </w:rPr>
          <w:instrText xml:space="preserve"> PAGEREF _Toc523390433 \h </w:instrText>
        </w:r>
        <w:r w:rsidR="00B86B51">
          <w:rPr>
            <w:noProof/>
          </w:rPr>
        </w:r>
        <w:r w:rsidR="00B86B51">
          <w:rPr>
            <w:noProof/>
          </w:rPr>
          <w:fldChar w:fldCharType="separate"/>
        </w:r>
        <w:r w:rsidR="00B86B51">
          <w:rPr>
            <w:noProof/>
          </w:rPr>
          <w:t>111</w:t>
        </w:r>
        <w:r w:rsidR="00B86B51">
          <w:rPr>
            <w:noProof/>
          </w:rPr>
          <w:fldChar w:fldCharType="end"/>
        </w:r>
      </w:hyperlink>
    </w:p>
    <w:p w:rsidR="00B86B51" w:rsidRDefault="00656E61">
      <w:pPr>
        <w:pStyle w:val="TOC2"/>
        <w:rPr>
          <w:rFonts w:eastAsiaTheme="minorEastAsia"/>
          <w:smallCaps w:val="0"/>
          <w:sz w:val="22"/>
          <w:lang w:eastAsia="en-US"/>
        </w:rPr>
      </w:pPr>
      <w:hyperlink w:anchor="_Toc523390434" w:history="1">
        <w:r w:rsidR="00B86B51" w:rsidRPr="003C1A36">
          <w:rPr>
            <w:rStyle w:val="Hyperlink"/>
          </w:rPr>
          <w:t>العرض الترويجي Azure Compute Capacity</w:t>
        </w:r>
        <w:r w:rsidR="00B86B51">
          <w:tab/>
        </w:r>
        <w:r w:rsidR="00B86B51">
          <w:fldChar w:fldCharType="begin"/>
        </w:r>
        <w:r w:rsidR="00B86B51">
          <w:instrText xml:space="preserve"> PAGEREF _Toc523390434 \h </w:instrText>
        </w:r>
        <w:r w:rsidR="00B86B51">
          <w:fldChar w:fldCharType="separate"/>
        </w:r>
        <w:r w:rsidR="00B86B51">
          <w:t>111</w:t>
        </w:r>
        <w:r w:rsidR="00B86B51">
          <w:fldChar w:fldCharType="end"/>
        </w:r>
      </w:hyperlink>
    </w:p>
    <w:p w:rsidR="00B86B51" w:rsidRDefault="00656E61">
      <w:pPr>
        <w:pStyle w:val="TOC2"/>
        <w:rPr>
          <w:rFonts w:eastAsiaTheme="minorEastAsia"/>
          <w:smallCaps w:val="0"/>
          <w:sz w:val="22"/>
          <w:lang w:eastAsia="en-US"/>
        </w:rPr>
      </w:pPr>
      <w:hyperlink w:anchor="_Toc523390435" w:history="1">
        <w:r w:rsidR="00B86B51" w:rsidRPr="003C1A36">
          <w:rPr>
            <w:rStyle w:val="Hyperlink"/>
          </w:rPr>
          <w:t>العرض الترويجي SQL Server 2017 لـ Linux</w:t>
        </w:r>
        <w:r w:rsidR="00B86B51">
          <w:tab/>
        </w:r>
        <w:r w:rsidR="00B86B51">
          <w:fldChar w:fldCharType="begin"/>
        </w:r>
        <w:r w:rsidR="00B86B51">
          <w:instrText xml:space="preserve"> PAGEREF _Toc523390435 \h </w:instrText>
        </w:r>
        <w:r w:rsidR="00B86B51">
          <w:fldChar w:fldCharType="separate"/>
        </w:r>
        <w:r w:rsidR="00B86B51">
          <w:t>111</w:t>
        </w:r>
        <w:r w:rsidR="00B86B51">
          <w:fldChar w:fldCharType="end"/>
        </w:r>
      </w:hyperlink>
    </w:p>
    <w:p w:rsidR="00B86B51" w:rsidRDefault="00656E61">
      <w:pPr>
        <w:pStyle w:val="TOC1"/>
        <w:rPr>
          <w:rFonts w:eastAsiaTheme="minorEastAsia"/>
          <w:b w:val="0"/>
          <w:caps w:val="0"/>
          <w:noProof/>
          <w:sz w:val="22"/>
          <w:szCs w:val="22"/>
          <w:lang w:eastAsia="en-US"/>
        </w:rPr>
      </w:pPr>
      <w:hyperlink w:anchor="_Toc523390436" w:history="1">
        <w:r w:rsidR="00B86B51" w:rsidRPr="003C1A36">
          <w:rPr>
            <w:rStyle w:val="Hyperlink"/>
            <w:noProof/>
          </w:rPr>
          <w:t>‬‏</w:t>
        </w:r>
        <w:dir w:val="rtl">
          <w:r w:rsidR="00B86B51" w:rsidRPr="003C1A36">
            <w:rPr>
              <w:rStyle w:val="Hyperlink"/>
              <w:noProof/>
            </w:rPr>
            <w:t>الملحق (ز) - شروط مصفوفة التخزين وAzure Data Box</w:t>
          </w:r>
          <w:r w:rsidR="00B86B51">
            <w:rPr>
              <w:noProof/>
            </w:rPr>
            <w:tab/>
          </w:r>
          <w:r w:rsidR="00B86B51">
            <w:rPr>
              <w:noProof/>
            </w:rPr>
            <w:fldChar w:fldCharType="begin"/>
          </w:r>
          <w:r w:rsidR="00B86B51">
            <w:rPr>
              <w:noProof/>
            </w:rPr>
            <w:instrText xml:space="preserve"> PAGEREF _Toc523390436 \h </w:instrText>
          </w:r>
          <w:r w:rsidR="00B86B51">
            <w:rPr>
              <w:noProof/>
            </w:rPr>
          </w:r>
          <w:r w:rsidR="00B86B51">
            <w:rPr>
              <w:noProof/>
            </w:rPr>
            <w:fldChar w:fldCharType="separate"/>
          </w:r>
          <w:r w:rsidR="00B86B51">
            <w:rPr>
              <w:noProof/>
            </w:rPr>
            <w:t>112</w:t>
          </w:r>
          <w:r w:rsidR="00B86B51">
            <w:rPr>
              <w:noProof/>
            </w:rPr>
            <w:fldChar w:fldCharType="end"/>
          </w:r>
          <w:r>
            <w:t>‬</w:t>
          </w:r>
        </w:dir>
      </w:hyperlink>
    </w:p>
    <w:p w:rsidR="00B86B51" w:rsidRDefault="00656E61">
      <w:pPr>
        <w:pStyle w:val="TOC2"/>
        <w:rPr>
          <w:rFonts w:eastAsiaTheme="minorEastAsia"/>
          <w:smallCaps w:val="0"/>
          <w:sz w:val="22"/>
          <w:lang w:eastAsia="en-US"/>
        </w:rPr>
      </w:pPr>
      <w:hyperlink w:anchor="_Toc523390437" w:history="1">
        <w:r w:rsidR="00B86B51" w:rsidRPr="003C1A36">
          <w:rPr>
            <w:rStyle w:val="Hyperlink"/>
          </w:rPr>
          <w:t>شروط مصفوفة التخزين</w:t>
        </w:r>
        <w:r w:rsidR="00B86B51">
          <w:tab/>
        </w:r>
        <w:r w:rsidR="00B86B51">
          <w:fldChar w:fldCharType="begin"/>
        </w:r>
        <w:r w:rsidR="00B86B51">
          <w:instrText xml:space="preserve"> PAGEREF _Toc523390437 \h </w:instrText>
        </w:r>
        <w:r w:rsidR="00B86B51">
          <w:fldChar w:fldCharType="separate"/>
        </w:r>
        <w:r w:rsidR="00B86B51">
          <w:t>112</w:t>
        </w:r>
        <w:r w:rsidR="00B86B51">
          <w:fldChar w:fldCharType="end"/>
        </w:r>
      </w:hyperlink>
    </w:p>
    <w:p w:rsidR="00B86B51" w:rsidRDefault="00656E61">
      <w:pPr>
        <w:pStyle w:val="TOC2"/>
        <w:rPr>
          <w:rFonts w:eastAsiaTheme="minorEastAsia"/>
          <w:smallCaps w:val="0"/>
          <w:sz w:val="22"/>
          <w:lang w:eastAsia="en-US"/>
        </w:rPr>
      </w:pPr>
      <w:hyperlink w:anchor="_Toc523390438" w:history="1">
        <w:r w:rsidR="00B86B51" w:rsidRPr="003C1A36">
          <w:rPr>
            <w:rStyle w:val="Hyperlink"/>
          </w:rPr>
          <w:t>شروط Azure Data Box</w:t>
        </w:r>
        <w:r w:rsidR="00B86B51">
          <w:tab/>
        </w:r>
        <w:r w:rsidR="00B86B51">
          <w:fldChar w:fldCharType="begin"/>
        </w:r>
        <w:r w:rsidR="00B86B51">
          <w:instrText xml:space="preserve"> PAGEREF _Toc523390438 \h </w:instrText>
        </w:r>
        <w:r w:rsidR="00B86B51">
          <w:fldChar w:fldCharType="separate"/>
        </w:r>
        <w:r w:rsidR="00B86B51">
          <w:t>113</w:t>
        </w:r>
        <w:r w:rsidR="00B86B51">
          <w:fldChar w:fldCharType="end"/>
        </w:r>
      </w:hyperlink>
    </w:p>
    <w:p w:rsidR="00B86B51" w:rsidRDefault="00656E61">
      <w:pPr>
        <w:pStyle w:val="TOC1"/>
        <w:rPr>
          <w:rFonts w:eastAsiaTheme="minorEastAsia"/>
          <w:b w:val="0"/>
          <w:caps w:val="0"/>
          <w:noProof/>
          <w:sz w:val="22"/>
          <w:szCs w:val="22"/>
          <w:lang w:eastAsia="en-US"/>
        </w:rPr>
      </w:pPr>
      <w:hyperlink w:anchor="_Toc523390439" w:history="1">
        <w:r w:rsidR="00B86B51" w:rsidRPr="003C1A36">
          <w:rPr>
            <w:rStyle w:val="Hyperlink"/>
            <w:noProof/>
          </w:rPr>
          <w:t>الملحق ح - ميزات استخدام الطالب والبرامج الأكاديمية</w:t>
        </w:r>
        <w:r w:rsidR="00B86B51">
          <w:rPr>
            <w:noProof/>
          </w:rPr>
          <w:tab/>
        </w:r>
        <w:r w:rsidR="00B86B51">
          <w:rPr>
            <w:noProof/>
          </w:rPr>
          <w:fldChar w:fldCharType="begin"/>
        </w:r>
        <w:r w:rsidR="00B86B51">
          <w:rPr>
            <w:noProof/>
          </w:rPr>
          <w:instrText xml:space="preserve"> PAGEREF _Toc523390439 \h </w:instrText>
        </w:r>
        <w:r w:rsidR="00B86B51">
          <w:rPr>
            <w:noProof/>
          </w:rPr>
        </w:r>
        <w:r w:rsidR="00B86B51">
          <w:rPr>
            <w:noProof/>
          </w:rPr>
          <w:fldChar w:fldCharType="separate"/>
        </w:r>
        <w:r w:rsidR="00B86B51">
          <w:rPr>
            <w:noProof/>
          </w:rPr>
          <w:t>116</w:t>
        </w:r>
        <w:r w:rsidR="00B86B51">
          <w:rPr>
            <w:noProof/>
          </w:rPr>
          <w:fldChar w:fldCharType="end"/>
        </w:r>
      </w:hyperlink>
    </w:p>
    <w:p w:rsidR="00B86B51" w:rsidRDefault="00656E61">
      <w:pPr>
        <w:pStyle w:val="TOC2"/>
        <w:rPr>
          <w:rFonts w:eastAsiaTheme="minorEastAsia"/>
          <w:smallCaps w:val="0"/>
          <w:sz w:val="22"/>
          <w:lang w:eastAsia="en-US"/>
        </w:rPr>
      </w:pPr>
      <w:hyperlink w:anchor="_Toc523390440" w:history="1">
        <w:r w:rsidR="00B86B51" w:rsidRPr="003C1A36">
          <w:rPr>
            <w:rStyle w:val="Hyperlink"/>
          </w:rPr>
          <w:t>استحقاقات ميزة استخدام الطالب من خلال البرنامج المؤهِّل</w:t>
        </w:r>
        <w:r w:rsidR="00B86B51">
          <w:tab/>
        </w:r>
        <w:r w:rsidR="00B86B51">
          <w:fldChar w:fldCharType="begin"/>
        </w:r>
        <w:r w:rsidR="00B86B51">
          <w:instrText xml:space="preserve"> PAGEREF _Toc523390440 \h </w:instrText>
        </w:r>
        <w:r w:rsidR="00B86B51">
          <w:fldChar w:fldCharType="separate"/>
        </w:r>
        <w:r w:rsidR="00B86B51">
          <w:t>116</w:t>
        </w:r>
        <w:r w:rsidR="00B86B51">
          <w:fldChar w:fldCharType="end"/>
        </w:r>
      </w:hyperlink>
    </w:p>
    <w:p w:rsidR="00B86B51" w:rsidRDefault="00656E61">
      <w:pPr>
        <w:pStyle w:val="TOC2"/>
        <w:rPr>
          <w:rFonts w:eastAsiaTheme="minorEastAsia"/>
          <w:smallCaps w:val="0"/>
          <w:sz w:val="22"/>
          <w:lang w:eastAsia="en-US"/>
        </w:rPr>
      </w:pPr>
      <w:hyperlink w:anchor="_Toc523390441" w:history="1">
        <w:r w:rsidR="00B86B51" w:rsidRPr="003C1A36">
          <w:rPr>
            <w:rStyle w:val="Hyperlink"/>
          </w:rPr>
          <w:t>توفر برنامج Enrollment for Education Solutions (إصدار سابق لعام 2017)</w:t>
        </w:r>
        <w:r w:rsidR="00B86B51">
          <w:tab/>
        </w:r>
        <w:r w:rsidR="00B86B51">
          <w:fldChar w:fldCharType="begin"/>
        </w:r>
        <w:r w:rsidR="00B86B51">
          <w:instrText xml:space="preserve"> PAGEREF _Toc523390441 \h </w:instrText>
        </w:r>
        <w:r w:rsidR="00B86B51">
          <w:fldChar w:fldCharType="separate"/>
        </w:r>
        <w:r w:rsidR="00B86B51">
          <w:t>117</w:t>
        </w:r>
        <w:r w:rsidR="00B86B51">
          <w:fldChar w:fldCharType="end"/>
        </w:r>
      </w:hyperlink>
    </w:p>
    <w:p w:rsidR="00B86B51" w:rsidRDefault="00656E61">
      <w:pPr>
        <w:pStyle w:val="TOC1"/>
        <w:rPr>
          <w:rFonts w:eastAsiaTheme="minorEastAsia"/>
          <w:b w:val="0"/>
          <w:caps w:val="0"/>
          <w:noProof/>
          <w:sz w:val="22"/>
          <w:szCs w:val="22"/>
          <w:lang w:eastAsia="en-US"/>
        </w:rPr>
      </w:pPr>
      <w:hyperlink w:anchor="_Toc523390442" w:history="1">
        <w:r w:rsidR="00B86B51" w:rsidRPr="003C1A36">
          <w:rPr>
            <w:rStyle w:val="Hyperlink"/>
            <w:noProof/>
          </w:rPr>
          <w:t>الفهرس</w:t>
        </w:r>
        <w:r w:rsidR="00B86B51">
          <w:rPr>
            <w:noProof/>
          </w:rPr>
          <w:tab/>
        </w:r>
        <w:r w:rsidR="00B86B51">
          <w:rPr>
            <w:noProof/>
          </w:rPr>
          <w:fldChar w:fldCharType="begin"/>
        </w:r>
        <w:r w:rsidR="00B86B51">
          <w:rPr>
            <w:noProof/>
          </w:rPr>
          <w:instrText xml:space="preserve"> PAGEREF _Toc523390442 \h </w:instrText>
        </w:r>
        <w:r w:rsidR="00B86B51">
          <w:rPr>
            <w:noProof/>
          </w:rPr>
        </w:r>
        <w:r w:rsidR="00B86B51">
          <w:rPr>
            <w:noProof/>
          </w:rPr>
          <w:fldChar w:fldCharType="separate"/>
        </w:r>
        <w:r w:rsidR="00B86B51">
          <w:rPr>
            <w:noProof/>
          </w:rPr>
          <w:t>118</w:t>
        </w:r>
        <w:r w:rsidR="00B86B51">
          <w:rPr>
            <w:noProof/>
          </w:rPr>
          <w:fldChar w:fldCharType="end"/>
        </w:r>
      </w:hyperlink>
    </w:p>
    <w:p w:rsidR="009B6B04" w:rsidRDefault="00DC31AE">
      <w:pPr>
        <w:pStyle w:val="ProductList-Body"/>
        <w:sectPr w:rsidR="009B6B04">
          <w:headerReference w:type="default" r:id="rId13"/>
          <w:footerReference w:type="default" r:id="rId14"/>
          <w:type w:val="continuous"/>
          <w:pgSz w:w="12240" w:h="15840" w:code="1"/>
          <w:pgMar w:top="1170" w:right="720" w:bottom="1620" w:left="720" w:header="432" w:footer="288" w:gutter="0"/>
          <w:cols w:num="2" w:space="360"/>
          <w:bidi/>
        </w:sectPr>
      </w:pPr>
      <w:r>
        <w:fldChar w:fldCharType="end"/>
      </w:r>
    </w:p>
    <w:p w:rsidR="009B6B04" w:rsidRDefault="009B6B04">
      <w:pPr>
        <w:pStyle w:val="ProductList-Body"/>
        <w:rPr>
          <w:rtl/>
        </w:rPr>
      </w:pPr>
    </w:p>
    <w:p w:rsidR="009B6B04" w:rsidRDefault="009B6B04">
      <w:pPr>
        <w:sectPr w:rsidR="009B6B04">
          <w:headerReference w:type="default" r:id="rId15"/>
          <w:footerReference w:type="default" r:id="rId16"/>
          <w:type w:val="continuous"/>
          <w:pgSz w:w="12240" w:h="15840" w:code="1"/>
          <w:pgMar w:top="1170" w:right="720" w:bottom="720" w:left="720" w:header="432" w:footer="288" w:gutter="0"/>
          <w:cols w:space="360"/>
        </w:sectPr>
      </w:pPr>
    </w:p>
    <w:p w:rsidR="009B6B04" w:rsidRDefault="00DC31AE">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523390300"/>
      <w:r>
        <w:instrText>مقدمة</w:instrText>
      </w:r>
      <w:bookmarkEnd w:id="3"/>
      <w:r>
        <w:instrText>" \l 1</w:instrText>
      </w:r>
      <w:r>
        <w:fldChar w:fldCharType="end"/>
      </w:r>
    </w:p>
    <w:p w:rsidR="009B6B04" w:rsidRDefault="009B6B04">
      <w:pPr>
        <w:pStyle w:val="ProductList-Body"/>
        <w:rPr>
          <w:rtl/>
        </w:rPr>
      </w:pPr>
    </w:p>
    <w:p w:rsidR="009B6B04" w:rsidRDefault="00DC31AE">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523390301"/>
      <w:r>
        <w:instrText>حول هذه الوثيقة</w:instrText>
      </w:r>
      <w:bookmarkEnd w:id="5"/>
      <w:r>
        <w:instrText>" \l 2</w:instrText>
      </w:r>
      <w:r>
        <w:fldChar w:fldCharType="end"/>
      </w:r>
    </w:p>
    <w:p w:rsidR="009B6B04" w:rsidRDefault="00DC31AE">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17">
        <w:r>
          <w:rPr>
            <w:color w:val="00467F"/>
            <w:u w:val="single"/>
            <w:rtl/>
          </w:rPr>
          <w:t>http://go.microsoft.com/?linkid=9840733</w:t>
        </w:r>
      </w:hyperlink>
      <w:r>
        <w:rPr>
          <w:rtl/>
        </w:rPr>
        <w:t>.</w:t>
      </w:r>
    </w:p>
    <w:p w:rsidR="009B6B04" w:rsidRDefault="009B6B04">
      <w:pPr>
        <w:pStyle w:val="ProductList-Body"/>
        <w:rPr>
          <w:rtl/>
        </w:rPr>
      </w:pPr>
    </w:p>
    <w:p w:rsidR="009B6B04" w:rsidRDefault="00DC31AE">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18">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19">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9B6B04" w:rsidRDefault="00DC31AE">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523390302"/>
      <w:r>
        <w:instrText>محتويات الوثيقة</w:instrText>
      </w:r>
      <w:bookmarkEnd w:id="7"/>
      <w:r>
        <w:instrText>" \l 2</w:instrText>
      </w:r>
      <w:r>
        <w:fldChar w:fldCharType="end"/>
      </w:r>
    </w:p>
    <w:p w:rsidR="009B6B04" w:rsidRDefault="00DC31AE">
      <w:pPr>
        <w:pStyle w:val="ProductList-Body"/>
        <w:rPr>
          <w:rtl/>
        </w:rPr>
      </w:pPr>
      <w:r>
        <w:rPr>
          <w:rtl/>
        </w:rPr>
        <w:t xml:space="preserve">تشتمل وثيقة شروط المنتج على البنود التالية: </w:t>
      </w:r>
    </w:p>
    <w:p w:rsidR="009B6B04" w:rsidRDefault="00656E61" w:rsidP="00DC31AE">
      <w:pPr>
        <w:pStyle w:val="ProductList-Bullet"/>
        <w:numPr>
          <w:ilvl w:val="0"/>
          <w:numId w:val="3"/>
        </w:numPr>
        <w:rPr>
          <w:rtl/>
        </w:rPr>
      </w:pPr>
      <w:hyperlink w:anchor="_Sec531">
        <w:r w:rsidR="00DC31AE">
          <w:rPr>
            <w:color w:val="00467F"/>
            <w:u w:val="single"/>
            <w:rtl/>
          </w:rPr>
          <w:t>مقدمة</w:t>
        </w:r>
      </w:hyperlink>
      <w:r w:rsidR="00DC31AE">
        <w:rPr>
          <w:rtl/>
        </w:rPr>
        <w:t>، وهي تشتمل على قائمة بالتغييرات الأخيرة.</w:t>
      </w:r>
    </w:p>
    <w:p w:rsidR="009B6B04" w:rsidRDefault="00656E61" w:rsidP="00DC31AE">
      <w:pPr>
        <w:pStyle w:val="ProductList-Bullet"/>
        <w:numPr>
          <w:ilvl w:val="0"/>
          <w:numId w:val="3"/>
        </w:numPr>
        <w:rPr>
          <w:rtl/>
        </w:rPr>
      </w:pPr>
      <w:hyperlink w:anchor="_Sec536">
        <w:r w:rsidR="00DC31AE">
          <w:rPr>
            <w:color w:val="00467F"/>
            <w:u w:val="single"/>
            <w:rtl/>
          </w:rPr>
          <w:t>شروط الترخيص</w:t>
        </w:r>
      </w:hyperlink>
      <w:r w:rsidR="00DC31AE">
        <w:rPr>
          <w:rtl/>
        </w:rPr>
        <w:t>، وهي تشتمل على شروط الترخيص العامة وشروط نموذج الترخيص التي تنطبق على منتجات البرامج.</w:t>
      </w:r>
    </w:p>
    <w:p w:rsidR="009B6B04" w:rsidRDefault="00656E61" w:rsidP="00DC31AE">
      <w:pPr>
        <w:pStyle w:val="ProductList-Bullet"/>
        <w:numPr>
          <w:ilvl w:val="0"/>
          <w:numId w:val="3"/>
        </w:numPr>
        <w:rPr>
          <w:rtl/>
        </w:rPr>
      </w:pPr>
      <w:hyperlink w:anchor="_Sec547">
        <w:r w:rsidR="00DC31AE">
          <w:rPr>
            <w:color w:val="00467F"/>
            <w:u w:val="single"/>
            <w:rtl/>
          </w:rPr>
          <w:t>منتجات البرنامج</w:t>
        </w:r>
      </w:hyperlink>
      <w:r w:rsidR="00DC31AE">
        <w:rPr>
          <w:rtl/>
        </w:rPr>
        <w:t>، وهي تشتمل على جميع إدخالات منتجات البرامج.</w:t>
      </w:r>
    </w:p>
    <w:p w:rsidR="009B6B04" w:rsidRDefault="00656E61" w:rsidP="00DC31AE">
      <w:pPr>
        <w:pStyle w:val="ProductList-Bullet"/>
        <w:numPr>
          <w:ilvl w:val="0"/>
          <w:numId w:val="3"/>
        </w:numPr>
        <w:rPr>
          <w:rtl/>
        </w:rPr>
      </w:pPr>
      <w:hyperlink w:anchor="_Sec548">
        <w:r w:rsidR="00DC31AE">
          <w:rPr>
            <w:color w:val="00467F"/>
            <w:u w:val="single"/>
            <w:rtl/>
          </w:rPr>
          <w:t>منتجات الخدمات عبر الإنترنت</w:t>
        </w:r>
      </w:hyperlink>
      <w:r w:rsidR="00DC31AE">
        <w:rPr>
          <w:rtl/>
        </w:rPr>
        <w:t>، وهي تشتمل على كل إدخالات منتجات الخدمات عبر الإنترنت.</w:t>
      </w:r>
    </w:p>
    <w:p w:rsidR="009B6B04" w:rsidRDefault="00656E61" w:rsidP="00DC31AE">
      <w:pPr>
        <w:pStyle w:val="ProductList-Bullet"/>
        <w:numPr>
          <w:ilvl w:val="0"/>
          <w:numId w:val="3"/>
        </w:numPr>
        <w:rPr>
          <w:rtl/>
        </w:rPr>
      </w:pPr>
      <w:hyperlink w:anchor="_Sec549">
        <w:r w:rsidR="00DC31AE">
          <w:rPr>
            <w:color w:val="00467F"/>
            <w:u w:val="single"/>
            <w:rtl/>
          </w:rPr>
          <w:t>المسرد</w:t>
        </w:r>
      </w:hyperlink>
      <w:r w:rsidR="00DC31AE">
        <w:rPr>
          <w:rtl/>
        </w:rPr>
        <w:t>، وهو يعرّف السمات وقيم الخلايا وعناوين الأعمدة، وغيرها من المصطلحات الواردة في شروط المنتج.</w:t>
      </w:r>
    </w:p>
    <w:p w:rsidR="009B6B04" w:rsidRDefault="00DC31AE" w:rsidP="00DC31AE">
      <w:pPr>
        <w:pStyle w:val="ProductList-Bullet"/>
        <w:numPr>
          <w:ilvl w:val="0"/>
          <w:numId w:val="3"/>
        </w:numPr>
        <w:rPr>
          <w:rtl/>
        </w:rPr>
      </w:pPr>
      <w:r>
        <w:rPr>
          <w:rtl/>
        </w:rPr>
        <w:t>الملحقات التالية:</w:t>
      </w:r>
    </w:p>
    <w:p w:rsidR="009B6B04" w:rsidRDefault="00656E61" w:rsidP="00DC31AE">
      <w:pPr>
        <w:pStyle w:val="ProductList-Bullet"/>
        <w:numPr>
          <w:ilvl w:val="1"/>
          <w:numId w:val="3"/>
        </w:numPr>
        <w:rPr>
          <w:rtl/>
        </w:rPr>
      </w:pPr>
      <w:hyperlink w:anchor="_Sec591">
        <w:r w:rsidR="00DC31AE">
          <w:rPr>
            <w:color w:val="00467F"/>
            <w:u w:val="single"/>
            <w:rtl/>
          </w:rPr>
          <w:t>الملحق (أ) - جدول التراخيص المكافئة لترخيص الإدارة/ترخيص وصول العميل</w:t>
        </w:r>
      </w:hyperlink>
      <w:r w:rsidR="00DC31AE">
        <w:rPr>
          <w:rtl/>
        </w:rPr>
        <w:t>، وهو يحدد مجموعات ترخيص وصول العميل وتراخيص الاشتراك في الخدمات عبر الإنترنت المتوفرة والتي توفر الوصول إلى منتجات الخادم.</w:t>
      </w:r>
    </w:p>
    <w:p w:rsidR="009B6B04" w:rsidRDefault="00656E61" w:rsidP="00DC31AE">
      <w:pPr>
        <w:pStyle w:val="ProductList-Bullet"/>
        <w:numPr>
          <w:ilvl w:val="1"/>
          <w:numId w:val="3"/>
        </w:numPr>
        <w:rPr>
          <w:rtl/>
        </w:rPr>
      </w:pPr>
      <w:hyperlink w:anchor="_Sec564">
        <w:r w:rsidR="00DC31AE">
          <w:rPr>
            <w:color w:val="00467F"/>
            <w:u w:val="single"/>
            <w:rtl/>
          </w:rPr>
          <w:t>الملحق (ب) - ضمان البرنامج</w:t>
        </w:r>
      </w:hyperlink>
      <w:r w:rsidR="00DC31AE">
        <w:rPr>
          <w:rtl/>
        </w:rPr>
        <w:t>، وهو يتناول قواعد شراء ضمان البرنامج والميزات الإضافية المتوفرة للعملاء الذين لديهم ضمان البرنامج.</w:t>
      </w:r>
    </w:p>
    <w:p w:rsidR="009B6B04" w:rsidRDefault="00656E61" w:rsidP="00DC31AE">
      <w:pPr>
        <w:pStyle w:val="ProductList-Bullet"/>
        <w:numPr>
          <w:ilvl w:val="1"/>
          <w:numId w:val="3"/>
        </w:numPr>
        <w:rPr>
          <w:rtl/>
        </w:rPr>
      </w:pPr>
      <w:hyperlink w:anchor="_Sec1237">
        <w:r w:rsidR="00DC31AE">
          <w:rPr>
            <w:color w:val="00467F"/>
            <w:u w:val="single"/>
            <w:rtl/>
          </w:rPr>
          <w:t>الملحق ج - المكونات الإضافية للخدمات عبر الإنترنت وتراخيص الانتقال الأخرى</w:t>
        </w:r>
      </w:hyperlink>
      <w:r w:rsidR="00DC31AE">
        <w:rPr>
          <w:rtl/>
        </w:rPr>
        <w:t>، التي تصف المنتجات المؤهَّلة والشروط الخاصة بالمكونات الإضافية للخدمات عبر الإنترنت وترخيص اشتراك المستخدم ذات خيار "من ضمان البرنامج"</w:t>
      </w:r>
    </w:p>
    <w:p w:rsidR="009B6B04" w:rsidRDefault="00656E61" w:rsidP="00DC31AE">
      <w:pPr>
        <w:pStyle w:val="ProductList-Bullet"/>
        <w:numPr>
          <w:ilvl w:val="1"/>
          <w:numId w:val="3"/>
        </w:numPr>
        <w:rPr>
          <w:rtl/>
        </w:rPr>
      </w:pPr>
      <w:hyperlink w:anchor="_Sec562">
        <w:r w:rsidR="00DC31AE">
          <w:rPr>
            <w:color w:val="00467F"/>
            <w:u w:val="single"/>
            <w:rtl/>
          </w:rPr>
          <w:t>الملحق (د) - الخدمات الاحترافية</w:t>
        </w:r>
      </w:hyperlink>
      <w:r w:rsidR="00DC31AE">
        <w:rPr>
          <w:rtl/>
        </w:rPr>
        <w:t>، وهو يشتمل على الخدمات الاحترافية المقدمة من خلال الترخيص المجمع من Microsoft.</w:t>
      </w:r>
    </w:p>
    <w:p w:rsidR="009B6B04" w:rsidRDefault="00656E61" w:rsidP="00DC31AE">
      <w:pPr>
        <w:pStyle w:val="ProductList-Bullet"/>
        <w:numPr>
          <w:ilvl w:val="1"/>
          <w:numId w:val="3"/>
        </w:numPr>
        <w:rPr>
          <w:rtl/>
        </w:rPr>
      </w:pPr>
      <w:hyperlink w:anchor="_Sec563">
        <w:r w:rsidR="00DC31AE">
          <w:rPr>
            <w:color w:val="00467F"/>
            <w:u w:val="single"/>
            <w:rtl/>
          </w:rPr>
          <w:t>الملحق (هـ) - الشروط التكميلية لاتفاقية البرنامج</w:t>
        </w:r>
      </w:hyperlink>
      <w:r w:rsidR="00DC31AE">
        <w:rPr>
          <w:rtl/>
        </w:rPr>
        <w:t>، وهو يقدم الشروط الإضافية لاتفاقيات برنامج الترخيص المجمع من Microsoft.</w:t>
      </w:r>
    </w:p>
    <w:p w:rsidR="009B6B04" w:rsidRDefault="00656E61" w:rsidP="00DC31AE">
      <w:pPr>
        <w:pStyle w:val="ProductList-Bullet"/>
        <w:numPr>
          <w:ilvl w:val="1"/>
          <w:numId w:val="3"/>
        </w:numPr>
        <w:rPr>
          <w:rtl/>
        </w:rPr>
      </w:pPr>
      <w:hyperlink w:anchor="_Sec572">
        <w:r w:rsidR="00DC31AE">
          <w:rPr>
            <w:color w:val="00467F"/>
            <w:u w:val="single"/>
            <w:rtl/>
          </w:rPr>
          <w:t>الملحق (و) - العروض الترويجية للمنتج</w:t>
        </w:r>
      </w:hyperlink>
      <w:r w:rsidR="00DC31AE">
        <w:rPr>
          <w:rtl/>
        </w:rPr>
        <w:t>، وهو يشتمل على العروض الترويجية للمنتج بخلاف الموجودة في قائمة الأسعار.</w:t>
      </w:r>
    </w:p>
    <w:p w:rsidR="009B6B04" w:rsidRDefault="00656E61" w:rsidP="00DC31AE">
      <w:pPr>
        <w:pStyle w:val="ProductList-Bullet"/>
        <w:numPr>
          <w:ilvl w:val="1"/>
          <w:numId w:val="3"/>
        </w:numPr>
        <w:rPr>
          <w:rtl/>
        </w:rPr>
      </w:pPr>
      <w:hyperlink w:anchor="_Sec899">
        <w:r w:rsidR="00DC31AE">
          <w:rPr>
            <w:color w:val="00467F"/>
            <w:u w:val="single"/>
            <w:rtl/>
          </w:rPr>
          <w:t>الملحق (ز) - شروط مصفوفة التخزين وAzure Data Box</w:t>
        </w:r>
      </w:hyperlink>
      <w:r w:rsidR="00DC31AE">
        <w:rPr>
          <w:rtl/>
        </w:rPr>
        <w:t xml:space="preserve">، التي تقدم شروطًا إضافية لأجهزة مصفوفة التخزين وAzure Data Box. </w:t>
      </w:r>
    </w:p>
    <w:p w:rsidR="009B6B04" w:rsidRDefault="00656E61" w:rsidP="00DC31AE">
      <w:pPr>
        <w:pStyle w:val="ProductList-Bullet"/>
        <w:numPr>
          <w:ilvl w:val="1"/>
          <w:numId w:val="3"/>
        </w:numPr>
        <w:rPr>
          <w:rtl/>
        </w:rPr>
      </w:pPr>
      <w:hyperlink w:anchor="_Sec1230">
        <w:r w:rsidR="00DC31AE">
          <w:rPr>
            <w:color w:val="00467F"/>
            <w:u w:val="single"/>
            <w:rtl/>
          </w:rPr>
          <w:t>الملحق ح - ميزات استخدام الطالب والبرامج الأكاديمية</w:t>
        </w:r>
      </w:hyperlink>
      <w:r w:rsidR="00DC31AE">
        <w:rPr>
          <w:rtl/>
        </w:rPr>
        <w:t>، مما يضم المنتجات المؤهِّلة و</w:t>
      </w:r>
      <w:r w:rsidR="00DC31AE">
        <w:fldChar w:fldCharType="begin"/>
      </w:r>
      <w:r w:rsidR="00DC31AE">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DC31AE">
        <w:fldChar w:fldCharType="separate"/>
      </w:r>
      <w:r w:rsidR="00DC31AE">
        <w:rPr>
          <w:color w:val="0563C1"/>
        </w:rPr>
        <w:t>ميزات استخدام الطالب</w:t>
      </w:r>
      <w:r w:rsidR="00DC31AE">
        <w:fldChar w:fldCharType="end"/>
      </w:r>
      <w:r w:rsidR="00DC31AE">
        <w:t xml:space="preserve"> المرتبطة بها.</w:t>
      </w:r>
    </w:p>
    <w:p w:rsidR="009B6B04" w:rsidRDefault="00656E61" w:rsidP="00DC31AE">
      <w:pPr>
        <w:pStyle w:val="ProductList-Bullet"/>
        <w:numPr>
          <w:ilvl w:val="0"/>
          <w:numId w:val="3"/>
        </w:numPr>
        <w:rPr>
          <w:rtl/>
        </w:rPr>
      </w:pPr>
      <w:hyperlink w:anchor="_Sec844">
        <w:r w:rsidR="00DC31AE">
          <w:rPr>
            <w:color w:val="00467F"/>
            <w:u w:val="single"/>
            <w:rtl/>
          </w:rPr>
          <w:t>الفهرس</w:t>
        </w:r>
      </w:hyperlink>
      <w:r w:rsidR="00DC31AE">
        <w:rPr>
          <w:rtl/>
        </w:rPr>
        <w:t>، وهو يسرد جميع المنتجات المشار إليها في وثيقة شروط المنتج ويحدد مواقعها.</w:t>
      </w:r>
    </w:p>
    <w:p w:rsidR="009B6B04" w:rsidRDefault="00DC31AE">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523390303"/>
      <w:r>
        <w:instrText>كيفية الانتقال إلى إدخال منتج</w:instrText>
      </w:r>
      <w:bookmarkEnd w:id="9"/>
      <w:r>
        <w:instrText>" \l 2</w:instrText>
      </w:r>
      <w:r>
        <w:fldChar w:fldCharType="end"/>
      </w:r>
    </w:p>
    <w:p w:rsidR="009B6B04" w:rsidRDefault="00DC31AE">
      <w:pPr>
        <w:pStyle w:val="ProductList-Body"/>
        <w:rPr>
          <w:rtl/>
        </w:rPr>
      </w:pPr>
      <w:r>
        <w:rPr>
          <w:rtl/>
        </w:rPr>
        <w:t>يشتمل كل إدخال منتج للبرامج على أربعة بنود: توفر البرنامج، وشروط المنتج، وحقوق الاستخدام، وضمان البرنامج.</w:t>
      </w:r>
    </w:p>
    <w:p w:rsidR="009B6B04" w:rsidRDefault="00DC31AE">
      <w:pPr>
        <w:pStyle w:val="ProductList-Body"/>
        <w:rPr>
          <w:rtl/>
        </w:rPr>
      </w:pPr>
      <w:r>
        <w:rPr>
          <w:rtl/>
        </w:rPr>
        <w:t xml:space="preserve">يشتمل كل إدخال منتج للخدمات عبر الإنترنت على بندين: توفر البرنامج، وشروط المنتج. </w:t>
      </w:r>
    </w:p>
    <w:p w:rsidR="009B6B04" w:rsidRDefault="009B6B04">
      <w:pPr>
        <w:pStyle w:val="ProductList-Body"/>
        <w:rPr>
          <w:rtl/>
        </w:rPr>
      </w:pPr>
    </w:p>
    <w:p w:rsidR="009B6B04" w:rsidRDefault="00DC31AE">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9B6B04" w:rsidRDefault="00DC31AE">
      <w:pPr>
        <w:pStyle w:val="ProductList-Body"/>
        <w:rPr>
          <w:rtl/>
        </w:rPr>
      </w:pPr>
      <w:r>
        <w:rPr>
          <w:noProof/>
          <w:rtl/>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9B6B04" w:rsidRDefault="009B6B04">
      <w:pPr>
        <w:pStyle w:val="ProductList-Body"/>
        <w:rPr>
          <w:rtl/>
        </w:rPr>
      </w:pPr>
    </w:p>
    <w:p w:rsidR="009B6B04" w:rsidRDefault="00DC31AE">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9B6B04" w:rsidRDefault="00DC31AE">
      <w:pPr>
        <w:pStyle w:val="ProductList-Body"/>
        <w:rPr>
          <w:rtl/>
        </w:rPr>
      </w:pPr>
      <w:r>
        <w:rPr>
          <w:noProof/>
          <w:rtl/>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9B6B04" w:rsidRDefault="009B6B04">
      <w:pPr>
        <w:pStyle w:val="ProductList-Body"/>
        <w:rPr>
          <w:rtl/>
        </w:rPr>
      </w:pPr>
    </w:p>
    <w:p w:rsidR="009B6B04" w:rsidRDefault="00DC31AE">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rsidR="009B6B04" w:rsidRDefault="00DC31AE">
      <w:pPr>
        <w:pStyle w:val="ProductList-Body"/>
        <w:rPr>
          <w:rtl/>
        </w:rPr>
      </w:pPr>
      <w:r>
        <w:rPr>
          <w:noProof/>
          <w:rtl/>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9B6B04" w:rsidRDefault="009B6B04">
      <w:pPr>
        <w:pStyle w:val="ProductList-Body"/>
        <w:rPr>
          <w:rtl/>
        </w:rPr>
      </w:pPr>
    </w:p>
    <w:p w:rsidR="009B6B04" w:rsidRDefault="00DC31AE">
      <w:pPr>
        <w:pStyle w:val="ProductList-Body"/>
        <w:rPr>
          <w:rtl/>
        </w:rPr>
      </w:pPr>
      <w:r>
        <w:rPr>
          <w:b/>
          <w:color w:val="00188F"/>
          <w:rtl/>
        </w:rPr>
        <w:t xml:space="preserve">4. ضمان البرنامج </w:t>
      </w:r>
      <w:r>
        <w:rPr>
          <w:rtl/>
        </w:rPr>
        <w:t>يحدد البنود والشروط المقترنة بتغطية ضمان البرنامج.</w:t>
      </w:r>
    </w:p>
    <w:p w:rsidR="009B6B04" w:rsidRDefault="00DC31AE">
      <w:pPr>
        <w:pStyle w:val="ProductList-Body"/>
        <w:rPr>
          <w:rtl/>
        </w:rPr>
      </w:pPr>
      <w:r>
        <w:rPr>
          <w:noProof/>
          <w:rtl/>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9B6B04" w:rsidRDefault="00DC31AE">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523390304"/>
      <w:r>
        <w:instrText>التوضيحات وملخص التغييرات في هذه الوثيقة</w:instrText>
      </w:r>
      <w:bookmarkEnd w:id="11"/>
      <w:r>
        <w:instrText>" \l 2</w:instrText>
      </w:r>
      <w:r>
        <w:fldChar w:fldCharType="end"/>
      </w:r>
    </w:p>
    <w:p w:rsidR="009B6B04" w:rsidRDefault="00DC31AE">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1"/>
        <w:bidiVisual/>
        <w:tblW w:w="10790" w:type="dxa"/>
        <w:tblInd w:w="-5" w:type="dxa"/>
        <w:tblLook w:val="04A0" w:firstRow="1" w:lastRow="0" w:firstColumn="1" w:lastColumn="0" w:noHBand="0" w:noVBand="1"/>
      </w:tblPr>
      <w:tblGrid>
        <w:gridCol w:w="5395"/>
        <w:gridCol w:w="5395"/>
      </w:tblGrid>
      <w:tr w:rsidR="00E4150B" w:rsidRPr="00D85426" w:rsidTr="00E4150B">
        <w:trPr>
          <w:cnfStyle w:val="100000000000" w:firstRow="1" w:lastRow="0" w:firstColumn="0" w:lastColumn="0" w:oddVBand="0" w:evenVBand="0" w:oddHBand="0" w:evenHBand="0" w:firstRowFirstColumn="0" w:firstRowLastColumn="0" w:lastRowFirstColumn="0" w:lastRowLastColumn="0"/>
        </w:trPr>
        <w:tc>
          <w:tcPr>
            <w:tcW w:w="5395" w:type="dxa"/>
            <w:tcBorders>
              <w:top w:val="single" w:sz="4" w:space="0" w:color="000000"/>
              <w:left w:val="single" w:sz="4" w:space="0" w:color="000000"/>
              <w:bottom w:val="single" w:sz="4" w:space="0" w:color="000000"/>
              <w:right w:val="single" w:sz="4" w:space="0" w:color="000000"/>
            </w:tcBorders>
            <w:shd w:val="clear" w:color="auto" w:fill="0072C6"/>
          </w:tcPr>
          <w:p w:rsidR="00E4150B" w:rsidRPr="00101D68" w:rsidRDefault="00E4150B" w:rsidP="00E4150B">
            <w:pPr>
              <w:pStyle w:val="ProductList-TableBody"/>
              <w:rPr>
                <w:rFonts w:asciiTheme="minorHAnsi" w:hAnsiTheme="minorHAnsi" w:cstheme="minorHAnsi"/>
                <w:szCs w:val="16"/>
              </w:rPr>
            </w:pPr>
            <w:bookmarkStart w:id="12" w:name="_Hlk523302000"/>
            <w:r w:rsidRPr="00101D68">
              <w:rPr>
                <w:rFonts w:ascii="Arial" w:hAnsi="Arial" w:cs="Arial" w:hint="cs"/>
                <w:color w:val="FFFFFF"/>
                <w:szCs w:val="16"/>
                <w:rtl/>
              </w:rPr>
              <w:t>الإضافات</w:t>
            </w:r>
          </w:p>
        </w:tc>
        <w:tc>
          <w:tcPr>
            <w:tcW w:w="5395" w:type="dxa"/>
            <w:tcBorders>
              <w:top w:val="single" w:sz="4" w:space="0" w:color="000000"/>
              <w:left w:val="single" w:sz="4" w:space="0" w:color="000000"/>
              <w:bottom w:val="single" w:sz="4" w:space="0" w:color="000000"/>
              <w:right w:val="single" w:sz="4" w:space="0" w:color="000000"/>
            </w:tcBorders>
            <w:shd w:val="clear" w:color="auto" w:fill="0072C6"/>
          </w:tcPr>
          <w:p w:rsidR="00E4150B" w:rsidRPr="00101D68" w:rsidRDefault="00E4150B" w:rsidP="00E4150B">
            <w:pPr>
              <w:pStyle w:val="ProductList-TableBody"/>
              <w:rPr>
                <w:rFonts w:asciiTheme="minorHAnsi" w:hAnsiTheme="minorHAnsi" w:cstheme="minorHAnsi"/>
                <w:szCs w:val="16"/>
              </w:rPr>
            </w:pPr>
            <w:r w:rsidRPr="00101D68">
              <w:rPr>
                <w:rFonts w:ascii="Arial" w:hAnsi="Arial" w:cs="Arial" w:hint="cs"/>
                <w:color w:val="FFFFFF"/>
                <w:szCs w:val="16"/>
                <w:rtl/>
              </w:rPr>
              <w:t>المحذوفات</w:t>
            </w:r>
          </w:p>
        </w:tc>
      </w:tr>
      <w:tr w:rsidR="00E4150B" w:rsidRPr="00D85426" w:rsidTr="00E4150B">
        <w:tc>
          <w:tcPr>
            <w:tcW w:w="5395" w:type="dxa"/>
            <w:tcBorders>
              <w:top w:val="single" w:sz="4" w:space="0" w:color="000000"/>
              <w:left w:val="single" w:sz="4" w:space="0" w:color="000000"/>
              <w:bottom w:val="single" w:sz="4" w:space="0" w:color="000000"/>
              <w:right w:val="single" w:sz="4" w:space="0" w:color="000000"/>
            </w:tcBorders>
          </w:tcPr>
          <w:p w:rsidR="00E4150B" w:rsidRPr="00101D68" w:rsidRDefault="00E4150B" w:rsidP="00E4150B">
            <w:pPr>
              <w:pStyle w:val="ProductList-TableBody"/>
              <w:rPr>
                <w:rFonts w:asciiTheme="majorHAnsi" w:hAnsiTheme="majorHAnsi" w:cstheme="minorHAnsi"/>
                <w:szCs w:val="16"/>
              </w:rPr>
            </w:pPr>
            <w:r w:rsidRPr="00101D68">
              <w:rPr>
                <w:rFonts w:asciiTheme="majorHAnsi" w:hAnsiTheme="majorHAnsi" w:cs="Arial"/>
                <w:szCs w:val="16"/>
                <w:rtl/>
              </w:rPr>
              <w:t>تفادي</w:t>
            </w:r>
            <w:r w:rsidRPr="00101D68">
              <w:rPr>
                <w:rFonts w:asciiTheme="majorHAnsi" w:hAnsiTheme="majorHAnsi" w:cstheme="minorHAnsi"/>
                <w:szCs w:val="16"/>
                <w:rtl/>
              </w:rPr>
              <w:t xml:space="preserve"> </w:t>
            </w:r>
            <w:r w:rsidRPr="00101D68">
              <w:rPr>
                <w:rFonts w:asciiTheme="majorHAnsi" w:hAnsiTheme="majorHAnsi" w:cs="Arial"/>
                <w:szCs w:val="16"/>
                <w:rtl/>
              </w:rPr>
              <w:t>فقدان</w:t>
            </w:r>
            <w:r w:rsidRPr="00101D68">
              <w:rPr>
                <w:rFonts w:asciiTheme="majorHAnsi" w:hAnsiTheme="majorHAnsi" w:cstheme="minorHAnsi"/>
                <w:szCs w:val="16"/>
                <w:rtl/>
              </w:rPr>
              <w:t xml:space="preserve"> </w:t>
            </w:r>
            <w:r w:rsidRPr="00101D68">
              <w:rPr>
                <w:rFonts w:asciiTheme="majorHAnsi" w:hAnsiTheme="majorHAnsi" w:cs="Arial"/>
                <w:szCs w:val="16"/>
                <w:rtl/>
              </w:rPr>
              <w:t>بيانات</w:t>
            </w:r>
            <w:r w:rsidRPr="00101D68">
              <w:rPr>
                <w:rFonts w:asciiTheme="majorHAnsi" w:hAnsiTheme="majorHAnsi" w:cstheme="minorHAnsi"/>
                <w:szCs w:val="16"/>
                <w:rtl/>
              </w:rPr>
              <w:t xml:space="preserve"> </w:t>
            </w:r>
            <w:r w:rsidRPr="00101D68">
              <w:rPr>
                <w:rFonts w:asciiTheme="majorHAnsi" w:hAnsiTheme="majorHAnsi" w:cstheme="minorHAnsi"/>
                <w:szCs w:val="16"/>
                <w:lang w:bidi=""/>
              </w:rPr>
              <w:t>Office 365</w:t>
            </w:r>
            <w:r w:rsidRPr="00101D68">
              <w:rPr>
                <w:rFonts w:asciiTheme="majorHAnsi" w:hAnsiTheme="majorHAnsi" w:cstheme="minorHAnsi"/>
                <w:szCs w:val="16"/>
                <w:rtl/>
              </w:rPr>
              <w:t xml:space="preserve"> (</w:t>
            </w:r>
            <w:r w:rsidRPr="00101D68">
              <w:rPr>
                <w:rFonts w:asciiTheme="majorHAnsi" w:hAnsiTheme="majorHAnsi" w:cs="Arial"/>
                <w:szCs w:val="16"/>
                <w:rtl/>
              </w:rPr>
              <w:t>ترخيص</w:t>
            </w:r>
            <w:r w:rsidRPr="00101D68">
              <w:rPr>
                <w:rFonts w:asciiTheme="majorHAnsi" w:hAnsiTheme="majorHAnsi" w:cstheme="minorHAnsi"/>
                <w:szCs w:val="16"/>
                <w:rtl/>
              </w:rPr>
              <w:t xml:space="preserve"> </w:t>
            </w:r>
            <w:r w:rsidRPr="00101D68">
              <w:rPr>
                <w:rFonts w:asciiTheme="majorHAnsi" w:hAnsiTheme="majorHAnsi" w:cs="Arial"/>
                <w:szCs w:val="16"/>
                <w:rtl/>
              </w:rPr>
              <w:t>اشتراك</w:t>
            </w:r>
            <w:r w:rsidRPr="00101D68">
              <w:rPr>
                <w:rFonts w:asciiTheme="majorHAnsi" w:hAnsiTheme="majorHAnsi" w:cstheme="minorHAnsi"/>
                <w:szCs w:val="16"/>
                <w:rtl/>
              </w:rPr>
              <w:t xml:space="preserve"> </w:t>
            </w:r>
            <w:r w:rsidRPr="00101D68">
              <w:rPr>
                <w:rFonts w:asciiTheme="majorHAnsi" w:hAnsiTheme="majorHAnsi" w:cs="Arial"/>
                <w:szCs w:val="16"/>
                <w:rtl/>
              </w:rPr>
              <w:t>المستخدم</w:t>
            </w:r>
            <w:r w:rsidRPr="00101D68">
              <w:rPr>
                <w:rFonts w:asciiTheme="majorHAnsi" w:hAnsiTheme="majorHAnsi" w:cstheme="minorHAnsi"/>
                <w:szCs w:val="16"/>
                <w:rtl/>
              </w:rPr>
              <w:t>)</w:t>
            </w:r>
          </w:p>
        </w:tc>
        <w:tc>
          <w:tcPr>
            <w:tcW w:w="5395" w:type="dxa"/>
            <w:tcBorders>
              <w:top w:val="single" w:sz="4" w:space="0" w:color="000000"/>
              <w:left w:val="single" w:sz="4" w:space="0" w:color="000000"/>
              <w:bottom w:val="single" w:sz="4" w:space="0" w:color="000000"/>
              <w:right w:val="single" w:sz="4" w:space="0" w:color="000000"/>
            </w:tcBorders>
          </w:tcPr>
          <w:p w:rsidR="00E4150B" w:rsidRPr="00101D68" w:rsidRDefault="00E4150B" w:rsidP="00E4150B">
            <w:pPr>
              <w:pStyle w:val="ProductList-TableBody"/>
              <w:rPr>
                <w:rFonts w:asciiTheme="minorHAnsi" w:hAnsiTheme="minorHAnsi" w:cstheme="minorHAnsi"/>
                <w:szCs w:val="16"/>
              </w:rPr>
            </w:pPr>
            <w:r w:rsidRPr="00101D68">
              <w:rPr>
                <w:rFonts w:asciiTheme="minorHAnsi" w:hAnsiTheme="minorHAnsi" w:cstheme="minorHAnsi"/>
                <w:szCs w:val="16"/>
                <w:rtl/>
              </w:rPr>
              <w:t xml:space="preserve"> </w:t>
            </w:r>
          </w:p>
        </w:tc>
      </w:tr>
    </w:tbl>
    <w:p w:rsidR="00E4150B" w:rsidRPr="00D85426" w:rsidRDefault="00E4150B" w:rsidP="00E4150B">
      <w:pPr>
        <w:pStyle w:val="ProductList-Body"/>
        <w:rPr>
          <w:rFonts w:cstheme="minorHAnsi"/>
        </w:rPr>
      </w:pPr>
    </w:p>
    <w:p w:rsidR="00E4150B" w:rsidRPr="00E4150B" w:rsidRDefault="00E4150B" w:rsidP="00E4150B">
      <w:pPr>
        <w:pStyle w:val="ProductList-ClauseHeading"/>
        <w:outlineLvl w:val="2"/>
        <w:rPr>
          <w:rFonts w:cstheme="minorHAnsi"/>
          <w:sz w:val="20"/>
        </w:rPr>
      </w:pPr>
      <w:r w:rsidRPr="00E4150B">
        <w:rPr>
          <w:rFonts w:ascii="Arial" w:hAnsi="Arial" w:cs="Arial" w:hint="cs"/>
          <w:sz w:val="20"/>
          <w:rtl/>
        </w:rPr>
        <w:t>الخدمات</w:t>
      </w:r>
      <w:r w:rsidRPr="00E4150B">
        <w:rPr>
          <w:rFonts w:cstheme="minorHAnsi"/>
          <w:sz w:val="20"/>
          <w:rtl/>
        </w:rPr>
        <w:t xml:space="preserve"> </w:t>
      </w:r>
      <w:r w:rsidRPr="00E4150B">
        <w:rPr>
          <w:rFonts w:ascii="Arial" w:hAnsi="Arial" w:cs="Arial" w:hint="cs"/>
          <w:sz w:val="20"/>
          <w:rtl/>
        </w:rPr>
        <w:t>عبر</w:t>
      </w:r>
      <w:r w:rsidRPr="00E4150B">
        <w:rPr>
          <w:rFonts w:cstheme="minorHAnsi"/>
          <w:sz w:val="20"/>
          <w:rtl/>
        </w:rPr>
        <w:t xml:space="preserve"> </w:t>
      </w:r>
      <w:r w:rsidRPr="00E4150B">
        <w:rPr>
          <w:rFonts w:ascii="Arial" w:hAnsi="Arial" w:cs="Arial" w:hint="cs"/>
          <w:sz w:val="20"/>
          <w:rtl/>
        </w:rPr>
        <w:t>الإنترنت</w:t>
      </w:r>
    </w:p>
    <w:p w:rsidR="00E4150B" w:rsidRPr="00E4150B" w:rsidRDefault="00656E61" w:rsidP="00E4150B">
      <w:pPr>
        <w:spacing w:after="0" w:line="240" w:lineRule="auto"/>
        <w:rPr>
          <w:rFonts w:cstheme="minorHAnsi"/>
        </w:rPr>
      </w:pPr>
      <w:hyperlink w:anchor="Microsoft365" w:history="1">
        <w:r w:rsidR="00E4150B" w:rsidRPr="00E4150B">
          <w:rPr>
            <w:rStyle w:val="Hyperlink"/>
            <w:rFonts w:cstheme="minorHAnsi"/>
            <w:lang w:bidi=""/>
          </w:rPr>
          <w:t>Microsoft 365</w:t>
        </w:r>
      </w:hyperlink>
      <w:r w:rsidR="00E4150B" w:rsidRPr="00E4150B">
        <w:rPr>
          <w:rFonts w:cstheme="minorHAnsi"/>
          <w:rtl/>
        </w:rPr>
        <w:t xml:space="preserve">: </w:t>
      </w:r>
      <w:r w:rsidR="00E4150B" w:rsidRPr="00E4150B">
        <w:rPr>
          <w:rFonts w:ascii="Arial" w:hAnsi="Arial" w:cs="Arial" w:hint="cs"/>
          <w:rtl/>
        </w:rPr>
        <w:t>تم</w:t>
      </w:r>
      <w:r w:rsidR="00E4150B" w:rsidRPr="00E4150B">
        <w:rPr>
          <w:rFonts w:cstheme="minorHAnsi"/>
          <w:rtl/>
        </w:rPr>
        <w:t xml:space="preserve"> </w:t>
      </w:r>
      <w:r w:rsidR="00E4150B" w:rsidRPr="00E4150B">
        <w:rPr>
          <w:rFonts w:ascii="Arial" w:hAnsi="Arial" w:cs="Arial" w:hint="cs"/>
          <w:rtl/>
        </w:rPr>
        <w:t>تحديث</w:t>
      </w:r>
      <w:r w:rsidR="00E4150B" w:rsidRPr="00E4150B">
        <w:rPr>
          <w:rFonts w:cstheme="minorHAnsi"/>
          <w:rtl/>
        </w:rPr>
        <w:t xml:space="preserve"> </w:t>
      </w:r>
      <w:r w:rsidR="00E4150B" w:rsidRPr="00E4150B">
        <w:rPr>
          <w:rFonts w:ascii="Arial" w:hAnsi="Arial" w:cs="Arial" w:hint="cs"/>
          <w:rtl/>
        </w:rPr>
        <w:t>البند</w:t>
      </w:r>
      <w:r w:rsidR="00E4150B" w:rsidRPr="00E4150B">
        <w:rPr>
          <w:rFonts w:cstheme="minorHAnsi"/>
          <w:rtl/>
        </w:rPr>
        <w:t xml:space="preserve"> </w:t>
      </w:r>
      <w:r w:rsidR="00E4150B" w:rsidRPr="00E4150B">
        <w:rPr>
          <w:rFonts w:cstheme="minorHAnsi"/>
          <w:lang w:bidi=""/>
        </w:rPr>
        <w:t>2.5.1.3</w:t>
      </w:r>
      <w:r w:rsidR="00E4150B" w:rsidRPr="00E4150B">
        <w:rPr>
          <w:rFonts w:cstheme="minorHAnsi"/>
          <w:rtl/>
        </w:rPr>
        <w:t xml:space="preserve"> </w:t>
      </w:r>
      <w:r w:rsidR="00E4150B" w:rsidRPr="00E4150B">
        <w:rPr>
          <w:rFonts w:ascii="Arial" w:hAnsi="Arial" w:cs="Arial" w:hint="cs"/>
          <w:rtl/>
        </w:rPr>
        <w:t>وذلك</w:t>
      </w:r>
      <w:r w:rsidR="00E4150B" w:rsidRPr="00E4150B">
        <w:rPr>
          <w:rFonts w:cstheme="minorHAnsi"/>
          <w:rtl/>
        </w:rPr>
        <w:t xml:space="preserve"> </w:t>
      </w:r>
      <w:r w:rsidR="00E4150B" w:rsidRPr="00E4150B">
        <w:rPr>
          <w:rFonts w:ascii="Arial" w:hAnsi="Arial" w:cs="Arial" w:hint="cs"/>
          <w:rtl/>
        </w:rPr>
        <w:t>لتوضيح</w:t>
      </w:r>
      <w:r w:rsidR="00E4150B" w:rsidRPr="00E4150B">
        <w:rPr>
          <w:rFonts w:cstheme="minorHAnsi"/>
          <w:rtl/>
        </w:rPr>
        <w:t xml:space="preserve"> </w:t>
      </w:r>
      <w:r w:rsidR="00E4150B" w:rsidRPr="00E4150B">
        <w:rPr>
          <w:rFonts w:ascii="Arial" w:hAnsi="Arial" w:cs="Arial" w:hint="cs"/>
          <w:rtl/>
        </w:rPr>
        <w:t>متطلبات</w:t>
      </w:r>
      <w:r w:rsidR="00E4150B" w:rsidRPr="00E4150B">
        <w:rPr>
          <w:rFonts w:cstheme="minorHAnsi"/>
          <w:rtl/>
        </w:rPr>
        <w:t xml:space="preserve"> </w:t>
      </w:r>
      <w:r w:rsidR="00E4150B" w:rsidRPr="00E4150B">
        <w:rPr>
          <w:rFonts w:ascii="Arial" w:hAnsi="Arial" w:cs="Arial" w:hint="cs"/>
          <w:rtl/>
        </w:rPr>
        <w:t>تراخيص</w:t>
      </w:r>
      <w:r w:rsidR="00E4150B" w:rsidRPr="00E4150B">
        <w:rPr>
          <w:rFonts w:cstheme="minorHAnsi"/>
          <w:rtl/>
        </w:rPr>
        <w:t xml:space="preserve"> </w:t>
      </w:r>
      <w:r w:rsidR="00E4150B" w:rsidRPr="00E4150B">
        <w:rPr>
          <w:rFonts w:ascii="Arial" w:hAnsi="Arial" w:cs="Arial" w:hint="cs"/>
          <w:rtl/>
        </w:rPr>
        <w:t>الأجهزة</w:t>
      </w:r>
      <w:r w:rsidR="00E4150B" w:rsidRPr="00E4150B">
        <w:rPr>
          <w:rFonts w:cstheme="minorHAnsi"/>
          <w:rtl/>
        </w:rPr>
        <w:t xml:space="preserve"> </w:t>
      </w:r>
      <w:r w:rsidR="00E4150B" w:rsidRPr="00E4150B">
        <w:rPr>
          <w:rFonts w:ascii="Arial" w:hAnsi="Arial" w:cs="Arial" w:hint="cs"/>
          <w:rtl/>
        </w:rPr>
        <w:t>بخصوص</w:t>
      </w:r>
      <w:r w:rsidR="00E4150B" w:rsidRPr="00E4150B">
        <w:rPr>
          <w:rFonts w:cstheme="minorHAnsi"/>
          <w:rtl/>
        </w:rPr>
        <w:t xml:space="preserve"> </w:t>
      </w:r>
      <w:r w:rsidR="00E4150B" w:rsidRPr="00E4150B">
        <w:rPr>
          <w:rFonts w:cstheme="minorHAnsi"/>
          <w:lang w:bidi=""/>
        </w:rPr>
        <w:t>Microsoft 365 Education A1</w:t>
      </w:r>
      <w:r w:rsidR="00E4150B" w:rsidRPr="00E4150B">
        <w:rPr>
          <w:rFonts w:cstheme="minorHAnsi"/>
          <w:rtl/>
        </w:rPr>
        <w:t>.</w:t>
      </w:r>
    </w:p>
    <w:p w:rsidR="00E4150B" w:rsidRPr="00E4150B" w:rsidRDefault="00656E61" w:rsidP="00E4150B">
      <w:pPr>
        <w:pStyle w:val="ProductList-Body"/>
        <w:rPr>
          <w:rFonts w:cstheme="minorHAnsi"/>
          <w:sz w:val="20"/>
        </w:rPr>
      </w:pPr>
      <w:hyperlink w:anchor="_top" w:history="1">
        <w:r w:rsidR="00E4150B" w:rsidRPr="00E4150B">
          <w:rPr>
            <w:rStyle w:val="Hyperlink"/>
            <w:rFonts w:ascii="Arial" w:hAnsi="Arial" w:cs="Arial" w:hint="cs"/>
            <w:sz w:val="20"/>
            <w:rtl/>
          </w:rPr>
          <w:t>تطبيقات</w:t>
        </w:r>
        <w:r w:rsidR="00E4150B" w:rsidRPr="00E4150B">
          <w:rPr>
            <w:rStyle w:val="Hyperlink"/>
            <w:rFonts w:cstheme="minorHAnsi"/>
            <w:sz w:val="20"/>
            <w:rtl/>
          </w:rPr>
          <w:t xml:space="preserve"> </w:t>
        </w:r>
        <w:r w:rsidR="00E4150B" w:rsidRPr="00E4150B">
          <w:rPr>
            <w:rStyle w:val="Hyperlink"/>
            <w:rFonts w:cstheme="minorHAnsi"/>
            <w:sz w:val="20"/>
            <w:lang w:bidi=""/>
          </w:rPr>
          <w:t>Office 365</w:t>
        </w:r>
      </w:hyperlink>
      <w:r w:rsidR="00E4150B" w:rsidRPr="00E4150B">
        <w:rPr>
          <w:rFonts w:cstheme="minorHAnsi"/>
          <w:sz w:val="20"/>
          <w:rtl/>
        </w:rPr>
        <w:t xml:space="preserve">: </w:t>
      </w:r>
      <w:r w:rsidR="00E4150B" w:rsidRPr="00E4150B">
        <w:rPr>
          <w:rFonts w:ascii="Arial" w:hAnsi="Arial" w:cs="Arial" w:hint="cs"/>
          <w:sz w:val="20"/>
          <w:rtl/>
        </w:rPr>
        <w:t>تم</w:t>
      </w:r>
      <w:r w:rsidR="00E4150B" w:rsidRPr="00E4150B">
        <w:rPr>
          <w:rFonts w:cstheme="minorHAnsi"/>
          <w:sz w:val="20"/>
          <w:rtl/>
        </w:rPr>
        <w:t xml:space="preserve"> </w:t>
      </w:r>
      <w:r w:rsidR="00E4150B" w:rsidRPr="00E4150B">
        <w:rPr>
          <w:rFonts w:ascii="Arial" w:hAnsi="Arial" w:cs="Arial" w:hint="cs"/>
          <w:sz w:val="20"/>
          <w:rtl/>
        </w:rPr>
        <w:t>تحديث</w:t>
      </w:r>
      <w:r w:rsidR="00E4150B" w:rsidRPr="00E4150B">
        <w:rPr>
          <w:rFonts w:cstheme="minorHAnsi"/>
          <w:sz w:val="20"/>
          <w:rtl/>
        </w:rPr>
        <w:t xml:space="preserve"> </w:t>
      </w:r>
      <w:r w:rsidR="00E4150B" w:rsidRPr="00E4150B">
        <w:rPr>
          <w:rFonts w:ascii="Arial" w:hAnsi="Arial" w:cs="Arial" w:hint="cs"/>
          <w:sz w:val="20"/>
          <w:rtl/>
        </w:rPr>
        <w:t>البند</w:t>
      </w:r>
      <w:r w:rsidR="00E4150B" w:rsidRPr="00E4150B">
        <w:rPr>
          <w:rFonts w:cstheme="minorHAnsi"/>
          <w:sz w:val="20"/>
          <w:rtl/>
        </w:rPr>
        <w:t xml:space="preserve"> </w:t>
      </w:r>
      <w:r w:rsidR="00E4150B" w:rsidRPr="00E4150B">
        <w:rPr>
          <w:rFonts w:cstheme="minorHAnsi"/>
          <w:sz w:val="20"/>
          <w:lang w:bidi=""/>
        </w:rPr>
        <w:t>2.5</w:t>
      </w:r>
      <w:r w:rsidR="00E4150B" w:rsidRPr="00E4150B">
        <w:rPr>
          <w:rFonts w:cstheme="minorHAnsi"/>
          <w:sz w:val="20"/>
          <w:rtl/>
        </w:rPr>
        <w:t xml:space="preserve"> </w:t>
      </w:r>
      <w:r w:rsidR="00E4150B" w:rsidRPr="00E4150B">
        <w:rPr>
          <w:rFonts w:ascii="Arial" w:hAnsi="Arial" w:cs="Arial" w:hint="cs"/>
          <w:sz w:val="20"/>
          <w:rtl/>
        </w:rPr>
        <w:t>حقوق</w:t>
      </w:r>
      <w:r w:rsidR="00E4150B" w:rsidRPr="00E4150B">
        <w:rPr>
          <w:rFonts w:cstheme="minorHAnsi"/>
          <w:sz w:val="20"/>
          <w:rtl/>
        </w:rPr>
        <w:t xml:space="preserve"> </w:t>
      </w:r>
      <w:r w:rsidR="00E4150B" w:rsidRPr="00E4150B">
        <w:rPr>
          <w:rFonts w:ascii="Arial" w:hAnsi="Arial" w:cs="Arial" w:hint="cs"/>
          <w:sz w:val="20"/>
          <w:rtl/>
        </w:rPr>
        <w:t>النشر</w:t>
      </w:r>
      <w:r w:rsidR="00E4150B" w:rsidRPr="00E4150B">
        <w:rPr>
          <w:rFonts w:cstheme="minorHAnsi"/>
          <w:sz w:val="20"/>
          <w:rtl/>
        </w:rPr>
        <w:t xml:space="preserve"> </w:t>
      </w:r>
      <w:r w:rsidR="00E4150B" w:rsidRPr="00E4150B">
        <w:rPr>
          <w:rFonts w:ascii="Arial" w:hAnsi="Arial" w:cs="Arial" w:hint="cs"/>
          <w:sz w:val="20"/>
          <w:rtl/>
        </w:rPr>
        <w:t>لـ</w:t>
      </w:r>
      <w:r w:rsidR="00E4150B" w:rsidRPr="00E4150B">
        <w:rPr>
          <w:rFonts w:cstheme="minorHAnsi"/>
          <w:sz w:val="20"/>
          <w:rtl/>
        </w:rPr>
        <w:t xml:space="preserve"> </w:t>
      </w:r>
      <w:r w:rsidR="00E4150B" w:rsidRPr="00E4150B">
        <w:rPr>
          <w:rFonts w:cstheme="minorHAnsi"/>
          <w:sz w:val="20"/>
        </w:rPr>
        <w:t>Visio</w:t>
      </w:r>
      <w:r w:rsidR="00E4150B" w:rsidRPr="00E4150B">
        <w:rPr>
          <w:rFonts w:cstheme="minorHAnsi"/>
          <w:sz w:val="20"/>
          <w:rtl/>
        </w:rPr>
        <w:t xml:space="preserve"> </w:t>
      </w:r>
      <w:r w:rsidR="00E4150B" w:rsidRPr="00E4150B">
        <w:rPr>
          <w:rFonts w:ascii="Arial" w:hAnsi="Arial" w:cs="Arial" w:hint="cs"/>
          <w:sz w:val="20"/>
          <w:rtl/>
        </w:rPr>
        <w:t>وذلك</w:t>
      </w:r>
      <w:r w:rsidR="00E4150B" w:rsidRPr="00E4150B">
        <w:rPr>
          <w:rFonts w:cstheme="minorHAnsi"/>
          <w:sz w:val="20"/>
          <w:rtl/>
        </w:rPr>
        <w:t xml:space="preserve"> </w:t>
      </w:r>
      <w:r w:rsidR="00E4150B" w:rsidRPr="00E4150B">
        <w:rPr>
          <w:rFonts w:ascii="Arial" w:hAnsi="Arial" w:cs="Arial" w:hint="cs"/>
          <w:sz w:val="20"/>
          <w:rtl/>
        </w:rPr>
        <w:t>لتوضيح</w:t>
      </w:r>
      <w:r w:rsidR="00E4150B" w:rsidRPr="00E4150B">
        <w:rPr>
          <w:rFonts w:cstheme="minorHAnsi"/>
          <w:sz w:val="20"/>
          <w:rtl/>
        </w:rPr>
        <w:t xml:space="preserve"> </w:t>
      </w:r>
      <w:r w:rsidR="00E4150B" w:rsidRPr="00E4150B">
        <w:rPr>
          <w:rFonts w:ascii="Arial" w:hAnsi="Arial" w:cs="Arial" w:hint="cs"/>
          <w:sz w:val="20"/>
          <w:rtl/>
        </w:rPr>
        <w:t>النية</w:t>
      </w:r>
      <w:r w:rsidR="00E4150B" w:rsidRPr="00E4150B">
        <w:rPr>
          <w:rFonts w:cstheme="minorHAnsi"/>
          <w:sz w:val="20"/>
          <w:rtl/>
        </w:rPr>
        <w:t xml:space="preserve"> </w:t>
      </w:r>
      <w:r w:rsidR="00E4150B" w:rsidRPr="00E4150B">
        <w:rPr>
          <w:rFonts w:ascii="Arial" w:hAnsi="Arial" w:cs="Arial" w:hint="cs"/>
          <w:sz w:val="20"/>
          <w:rtl/>
        </w:rPr>
        <w:t>التي</w:t>
      </w:r>
      <w:r w:rsidR="00E4150B" w:rsidRPr="00E4150B">
        <w:rPr>
          <w:rFonts w:cstheme="minorHAnsi"/>
          <w:sz w:val="20"/>
          <w:rtl/>
        </w:rPr>
        <w:t xml:space="preserve"> </w:t>
      </w:r>
      <w:r w:rsidR="00E4150B" w:rsidRPr="00E4150B">
        <w:rPr>
          <w:rFonts w:ascii="Arial" w:hAnsi="Arial" w:cs="Arial" w:hint="cs"/>
          <w:sz w:val="20"/>
          <w:rtl/>
        </w:rPr>
        <w:t>مفادها</w:t>
      </w:r>
      <w:r w:rsidR="00E4150B" w:rsidRPr="00E4150B">
        <w:rPr>
          <w:rFonts w:cstheme="minorHAnsi"/>
          <w:sz w:val="20"/>
          <w:rtl/>
        </w:rPr>
        <w:t xml:space="preserve"> </w:t>
      </w:r>
      <w:r w:rsidR="00E4150B" w:rsidRPr="00E4150B">
        <w:rPr>
          <w:rFonts w:ascii="Arial" w:hAnsi="Arial" w:cs="Arial" w:hint="cs"/>
          <w:sz w:val="20"/>
          <w:rtl/>
        </w:rPr>
        <w:t>أنه</w:t>
      </w:r>
      <w:r w:rsidR="00E4150B" w:rsidRPr="00E4150B">
        <w:rPr>
          <w:rFonts w:cstheme="minorHAnsi"/>
          <w:sz w:val="20"/>
          <w:rtl/>
        </w:rPr>
        <w:t xml:space="preserve"> </w:t>
      </w:r>
      <w:r w:rsidR="00E4150B" w:rsidRPr="00E4150B">
        <w:rPr>
          <w:rFonts w:ascii="Arial" w:hAnsi="Arial" w:cs="Arial" w:hint="cs"/>
          <w:sz w:val="20"/>
          <w:rtl/>
        </w:rPr>
        <w:t>قد</w:t>
      </w:r>
      <w:r w:rsidR="00E4150B" w:rsidRPr="00E4150B">
        <w:rPr>
          <w:rFonts w:cstheme="minorHAnsi"/>
          <w:sz w:val="20"/>
          <w:rtl/>
        </w:rPr>
        <w:t xml:space="preserve"> </w:t>
      </w:r>
      <w:r w:rsidR="00E4150B" w:rsidRPr="00E4150B">
        <w:rPr>
          <w:rFonts w:ascii="Arial" w:hAnsi="Arial" w:cs="Arial" w:hint="cs"/>
          <w:sz w:val="20"/>
          <w:rtl/>
        </w:rPr>
        <w:t>يستخدم</w:t>
      </w:r>
      <w:r w:rsidR="00E4150B" w:rsidRPr="00E4150B">
        <w:rPr>
          <w:rFonts w:cstheme="minorHAnsi"/>
          <w:sz w:val="20"/>
          <w:rtl/>
        </w:rPr>
        <w:t xml:space="preserve"> </w:t>
      </w:r>
      <w:r w:rsidR="00E4150B" w:rsidRPr="00E4150B">
        <w:rPr>
          <w:rFonts w:ascii="Arial" w:hAnsi="Arial" w:cs="Arial" w:hint="cs"/>
          <w:sz w:val="20"/>
          <w:rtl/>
        </w:rPr>
        <w:t>العملاء</w:t>
      </w:r>
      <w:r w:rsidR="00E4150B" w:rsidRPr="00E4150B">
        <w:rPr>
          <w:rFonts w:cstheme="minorHAnsi"/>
          <w:sz w:val="20"/>
          <w:rtl/>
        </w:rPr>
        <w:t xml:space="preserve"> </w:t>
      </w:r>
      <w:r w:rsidR="00E4150B" w:rsidRPr="00E4150B">
        <w:rPr>
          <w:rFonts w:cstheme="minorHAnsi"/>
          <w:sz w:val="20"/>
          <w:lang w:bidi=""/>
        </w:rPr>
        <w:t>Visio 2016</w:t>
      </w:r>
      <w:r w:rsidR="00E4150B" w:rsidRPr="00E4150B">
        <w:rPr>
          <w:rFonts w:cstheme="minorHAnsi"/>
          <w:sz w:val="20"/>
          <w:rtl/>
        </w:rPr>
        <w:t xml:space="preserve"> </w:t>
      </w:r>
      <w:r w:rsidR="00E4150B" w:rsidRPr="00E4150B">
        <w:rPr>
          <w:rFonts w:ascii="Arial" w:hAnsi="Arial" w:cs="Arial" w:hint="cs"/>
          <w:sz w:val="20"/>
          <w:rtl/>
        </w:rPr>
        <w:t>أو</w:t>
      </w:r>
      <w:r w:rsidR="00E4150B" w:rsidRPr="00E4150B">
        <w:rPr>
          <w:rFonts w:cstheme="minorHAnsi"/>
          <w:sz w:val="20"/>
          <w:rtl/>
        </w:rPr>
        <w:t xml:space="preserve"> </w:t>
      </w:r>
      <w:r w:rsidR="00E4150B" w:rsidRPr="00E4150B">
        <w:rPr>
          <w:rFonts w:ascii="Arial" w:hAnsi="Arial" w:cs="Arial" w:hint="cs"/>
          <w:sz w:val="20"/>
          <w:rtl/>
        </w:rPr>
        <w:t>أي</w:t>
      </w:r>
      <w:r w:rsidR="00E4150B" w:rsidRPr="00E4150B">
        <w:rPr>
          <w:rFonts w:cstheme="minorHAnsi"/>
          <w:sz w:val="20"/>
          <w:rtl/>
        </w:rPr>
        <w:t xml:space="preserve"> </w:t>
      </w:r>
      <w:r w:rsidR="00E4150B" w:rsidRPr="00E4150B">
        <w:rPr>
          <w:rFonts w:ascii="Arial" w:hAnsi="Arial" w:cs="Arial" w:hint="cs"/>
          <w:sz w:val="20"/>
          <w:rtl/>
        </w:rPr>
        <w:t>إصدار</w:t>
      </w:r>
      <w:r w:rsidR="00E4150B" w:rsidRPr="00E4150B">
        <w:rPr>
          <w:rFonts w:cstheme="minorHAnsi"/>
          <w:sz w:val="20"/>
          <w:rtl/>
        </w:rPr>
        <w:t xml:space="preserve"> </w:t>
      </w:r>
      <w:r w:rsidR="00E4150B" w:rsidRPr="00E4150B">
        <w:rPr>
          <w:rFonts w:ascii="Arial" w:hAnsi="Arial" w:cs="Arial" w:hint="cs"/>
          <w:sz w:val="20"/>
          <w:rtl/>
        </w:rPr>
        <w:t>سابق</w:t>
      </w:r>
      <w:r w:rsidR="00E4150B" w:rsidRPr="00E4150B">
        <w:rPr>
          <w:rFonts w:cstheme="minorHAnsi"/>
          <w:sz w:val="20"/>
          <w:rtl/>
        </w:rPr>
        <w:t>.</w:t>
      </w:r>
    </w:p>
    <w:p w:rsidR="00E4150B" w:rsidRPr="00E4150B" w:rsidRDefault="00656E61" w:rsidP="00E4150B">
      <w:pPr>
        <w:pStyle w:val="ProductList-Body"/>
        <w:rPr>
          <w:rFonts w:cstheme="minorHAnsi"/>
          <w:sz w:val="20"/>
        </w:rPr>
      </w:pPr>
      <w:hyperlink w:anchor="ProjectOnline" w:history="1">
        <w:r w:rsidR="00E4150B" w:rsidRPr="00E4150B">
          <w:rPr>
            <w:rStyle w:val="Hyperlink"/>
            <w:rFonts w:cstheme="minorHAnsi"/>
            <w:sz w:val="20"/>
          </w:rPr>
          <w:t>Project Online</w:t>
        </w:r>
      </w:hyperlink>
      <w:r w:rsidR="00E4150B" w:rsidRPr="00E4150B">
        <w:rPr>
          <w:rFonts w:cstheme="minorHAnsi"/>
          <w:sz w:val="20"/>
          <w:rtl/>
        </w:rPr>
        <w:t xml:space="preserve">: </w:t>
      </w:r>
      <w:r w:rsidR="00E4150B" w:rsidRPr="00E4150B">
        <w:rPr>
          <w:rFonts w:ascii="Arial" w:hAnsi="Arial" w:cs="Arial" w:hint="cs"/>
          <w:sz w:val="20"/>
          <w:rtl/>
        </w:rPr>
        <w:t>تم</w:t>
      </w:r>
      <w:r w:rsidR="00E4150B" w:rsidRPr="00E4150B">
        <w:rPr>
          <w:rFonts w:cstheme="minorHAnsi"/>
          <w:sz w:val="20"/>
          <w:rtl/>
        </w:rPr>
        <w:t xml:space="preserve"> </w:t>
      </w:r>
      <w:r w:rsidR="00E4150B" w:rsidRPr="00E4150B">
        <w:rPr>
          <w:rFonts w:ascii="Arial" w:hAnsi="Arial" w:cs="Arial" w:hint="cs"/>
          <w:sz w:val="20"/>
          <w:rtl/>
        </w:rPr>
        <w:t>تحديث</w:t>
      </w:r>
      <w:r w:rsidR="00E4150B" w:rsidRPr="00E4150B">
        <w:rPr>
          <w:rFonts w:cstheme="minorHAnsi"/>
          <w:sz w:val="20"/>
          <w:rtl/>
        </w:rPr>
        <w:t xml:space="preserve"> </w:t>
      </w:r>
      <w:r w:rsidR="00E4150B" w:rsidRPr="00E4150B">
        <w:rPr>
          <w:rFonts w:ascii="Arial" w:hAnsi="Arial" w:cs="Arial" w:hint="cs"/>
          <w:sz w:val="20"/>
          <w:rtl/>
        </w:rPr>
        <w:t>البند</w:t>
      </w:r>
      <w:r w:rsidR="00E4150B" w:rsidRPr="00E4150B">
        <w:rPr>
          <w:rFonts w:cstheme="minorHAnsi"/>
          <w:sz w:val="20"/>
          <w:rtl/>
        </w:rPr>
        <w:t xml:space="preserve"> </w:t>
      </w:r>
      <w:r w:rsidR="00E4150B" w:rsidRPr="00E4150B">
        <w:rPr>
          <w:rFonts w:cstheme="minorHAnsi"/>
          <w:sz w:val="20"/>
          <w:lang w:bidi=""/>
        </w:rPr>
        <w:t>2.2</w:t>
      </w:r>
      <w:r w:rsidR="00E4150B" w:rsidRPr="00E4150B">
        <w:rPr>
          <w:rFonts w:cstheme="minorHAnsi"/>
          <w:sz w:val="20"/>
          <w:rtl/>
        </w:rPr>
        <w:t xml:space="preserve"> </w:t>
      </w:r>
      <w:r w:rsidR="00E4150B" w:rsidRPr="00E4150B">
        <w:rPr>
          <w:rFonts w:ascii="Arial" w:hAnsi="Arial" w:cs="Arial" w:hint="cs"/>
          <w:sz w:val="20"/>
          <w:rtl/>
        </w:rPr>
        <w:t>حقوق</w:t>
      </w:r>
      <w:r w:rsidR="00E4150B" w:rsidRPr="00E4150B">
        <w:rPr>
          <w:rFonts w:cstheme="minorHAnsi"/>
          <w:sz w:val="20"/>
          <w:rtl/>
        </w:rPr>
        <w:t xml:space="preserve"> </w:t>
      </w:r>
      <w:r w:rsidR="00E4150B" w:rsidRPr="00E4150B">
        <w:rPr>
          <w:rFonts w:ascii="Arial" w:hAnsi="Arial" w:cs="Arial" w:hint="cs"/>
          <w:sz w:val="20"/>
          <w:rtl/>
        </w:rPr>
        <w:t>النشر</w:t>
      </w:r>
      <w:r w:rsidR="00E4150B" w:rsidRPr="00E4150B">
        <w:rPr>
          <w:rFonts w:cstheme="minorHAnsi"/>
          <w:sz w:val="20"/>
          <w:rtl/>
        </w:rPr>
        <w:t xml:space="preserve"> </w:t>
      </w:r>
      <w:r w:rsidR="00E4150B" w:rsidRPr="00E4150B">
        <w:rPr>
          <w:rFonts w:ascii="Arial" w:hAnsi="Arial" w:cs="Arial" w:hint="cs"/>
          <w:sz w:val="20"/>
          <w:rtl/>
        </w:rPr>
        <w:t>لـ</w:t>
      </w:r>
      <w:r w:rsidR="00E4150B" w:rsidRPr="00E4150B">
        <w:rPr>
          <w:rFonts w:cstheme="minorHAnsi"/>
          <w:sz w:val="20"/>
          <w:rtl/>
        </w:rPr>
        <w:t xml:space="preserve"> </w:t>
      </w:r>
      <w:r w:rsidR="00E4150B" w:rsidRPr="00E4150B">
        <w:rPr>
          <w:rFonts w:cstheme="minorHAnsi"/>
          <w:sz w:val="20"/>
        </w:rPr>
        <w:t>Project</w:t>
      </w:r>
      <w:r w:rsidR="00E4150B" w:rsidRPr="00E4150B">
        <w:rPr>
          <w:rFonts w:cstheme="minorHAnsi"/>
          <w:sz w:val="20"/>
          <w:rtl/>
        </w:rPr>
        <w:t xml:space="preserve"> </w:t>
      </w:r>
      <w:r w:rsidR="00E4150B" w:rsidRPr="00E4150B">
        <w:rPr>
          <w:rFonts w:ascii="Arial" w:hAnsi="Arial" w:cs="Arial" w:hint="cs"/>
          <w:sz w:val="20"/>
          <w:rtl/>
        </w:rPr>
        <w:t>وذلك</w:t>
      </w:r>
      <w:r w:rsidR="00E4150B" w:rsidRPr="00E4150B">
        <w:rPr>
          <w:rFonts w:cstheme="minorHAnsi"/>
          <w:sz w:val="20"/>
          <w:rtl/>
        </w:rPr>
        <w:t xml:space="preserve"> </w:t>
      </w:r>
      <w:r w:rsidR="00E4150B" w:rsidRPr="00E4150B">
        <w:rPr>
          <w:rFonts w:ascii="Arial" w:hAnsi="Arial" w:cs="Arial" w:hint="cs"/>
          <w:sz w:val="20"/>
          <w:rtl/>
        </w:rPr>
        <w:t>لتوضيح</w:t>
      </w:r>
      <w:r w:rsidR="00E4150B" w:rsidRPr="00E4150B">
        <w:rPr>
          <w:rFonts w:cstheme="minorHAnsi"/>
          <w:sz w:val="20"/>
          <w:rtl/>
        </w:rPr>
        <w:t xml:space="preserve"> </w:t>
      </w:r>
      <w:r w:rsidR="00E4150B" w:rsidRPr="00E4150B">
        <w:rPr>
          <w:rFonts w:ascii="Arial" w:hAnsi="Arial" w:cs="Arial" w:hint="cs"/>
          <w:sz w:val="20"/>
          <w:rtl/>
        </w:rPr>
        <w:t>النية</w:t>
      </w:r>
      <w:r w:rsidR="00E4150B" w:rsidRPr="00E4150B">
        <w:rPr>
          <w:rFonts w:cstheme="minorHAnsi"/>
          <w:sz w:val="20"/>
          <w:rtl/>
        </w:rPr>
        <w:t xml:space="preserve"> </w:t>
      </w:r>
      <w:r w:rsidR="00E4150B" w:rsidRPr="00E4150B">
        <w:rPr>
          <w:rFonts w:ascii="Arial" w:hAnsi="Arial" w:cs="Arial" w:hint="cs"/>
          <w:sz w:val="20"/>
          <w:rtl/>
        </w:rPr>
        <w:t>التي</w:t>
      </w:r>
      <w:r w:rsidR="00E4150B" w:rsidRPr="00E4150B">
        <w:rPr>
          <w:rFonts w:cstheme="minorHAnsi"/>
          <w:sz w:val="20"/>
          <w:rtl/>
        </w:rPr>
        <w:t xml:space="preserve"> </w:t>
      </w:r>
      <w:r w:rsidR="00E4150B" w:rsidRPr="00E4150B">
        <w:rPr>
          <w:rFonts w:ascii="Arial" w:hAnsi="Arial" w:cs="Arial" w:hint="cs"/>
          <w:sz w:val="20"/>
          <w:rtl/>
        </w:rPr>
        <w:t>مفادها</w:t>
      </w:r>
      <w:r w:rsidR="00E4150B" w:rsidRPr="00E4150B">
        <w:rPr>
          <w:rFonts w:cstheme="minorHAnsi"/>
          <w:sz w:val="20"/>
          <w:rtl/>
        </w:rPr>
        <w:t xml:space="preserve"> </w:t>
      </w:r>
      <w:r w:rsidR="00E4150B" w:rsidRPr="00E4150B">
        <w:rPr>
          <w:rFonts w:ascii="Arial" w:hAnsi="Arial" w:cs="Arial" w:hint="cs"/>
          <w:sz w:val="20"/>
          <w:rtl/>
        </w:rPr>
        <w:t>أنه</w:t>
      </w:r>
      <w:r w:rsidR="00E4150B" w:rsidRPr="00E4150B">
        <w:rPr>
          <w:rFonts w:cstheme="minorHAnsi"/>
          <w:sz w:val="20"/>
          <w:rtl/>
        </w:rPr>
        <w:t xml:space="preserve"> </w:t>
      </w:r>
      <w:r w:rsidR="00E4150B" w:rsidRPr="00E4150B">
        <w:rPr>
          <w:rFonts w:ascii="Arial" w:hAnsi="Arial" w:cs="Arial" w:hint="cs"/>
          <w:sz w:val="20"/>
          <w:rtl/>
        </w:rPr>
        <w:t>قد</w:t>
      </w:r>
      <w:r w:rsidR="00E4150B" w:rsidRPr="00E4150B">
        <w:rPr>
          <w:rFonts w:cstheme="minorHAnsi"/>
          <w:sz w:val="20"/>
          <w:rtl/>
        </w:rPr>
        <w:t xml:space="preserve"> </w:t>
      </w:r>
      <w:r w:rsidR="00E4150B" w:rsidRPr="00E4150B">
        <w:rPr>
          <w:rFonts w:ascii="Arial" w:hAnsi="Arial" w:cs="Arial" w:hint="cs"/>
          <w:sz w:val="20"/>
          <w:rtl/>
        </w:rPr>
        <w:t>يستخدم</w:t>
      </w:r>
      <w:r w:rsidR="00E4150B" w:rsidRPr="00E4150B">
        <w:rPr>
          <w:rFonts w:cstheme="minorHAnsi"/>
          <w:sz w:val="20"/>
          <w:rtl/>
        </w:rPr>
        <w:t xml:space="preserve"> </w:t>
      </w:r>
      <w:r w:rsidR="00E4150B" w:rsidRPr="00E4150B">
        <w:rPr>
          <w:rFonts w:ascii="Arial" w:hAnsi="Arial" w:cs="Arial" w:hint="cs"/>
          <w:sz w:val="20"/>
          <w:rtl/>
        </w:rPr>
        <w:t>العملاء</w:t>
      </w:r>
      <w:r w:rsidR="00E4150B" w:rsidRPr="00E4150B">
        <w:rPr>
          <w:rFonts w:cstheme="minorHAnsi"/>
          <w:sz w:val="20"/>
          <w:rtl/>
        </w:rPr>
        <w:t xml:space="preserve"> </w:t>
      </w:r>
      <w:r w:rsidR="00E4150B" w:rsidRPr="00E4150B">
        <w:rPr>
          <w:rFonts w:cstheme="minorHAnsi"/>
          <w:sz w:val="20"/>
          <w:lang w:bidi=""/>
        </w:rPr>
        <w:t>Project 2016</w:t>
      </w:r>
      <w:r w:rsidR="00E4150B" w:rsidRPr="00E4150B">
        <w:rPr>
          <w:rFonts w:cstheme="minorHAnsi"/>
          <w:sz w:val="20"/>
          <w:rtl/>
        </w:rPr>
        <w:t xml:space="preserve"> </w:t>
      </w:r>
      <w:r w:rsidR="00E4150B" w:rsidRPr="00E4150B">
        <w:rPr>
          <w:rFonts w:ascii="Arial" w:hAnsi="Arial" w:cs="Arial" w:hint="cs"/>
          <w:sz w:val="20"/>
          <w:rtl/>
        </w:rPr>
        <w:t>أو</w:t>
      </w:r>
      <w:r w:rsidR="00E4150B" w:rsidRPr="00E4150B">
        <w:rPr>
          <w:rFonts w:cstheme="minorHAnsi"/>
          <w:sz w:val="20"/>
          <w:rtl/>
        </w:rPr>
        <w:t xml:space="preserve"> </w:t>
      </w:r>
      <w:r w:rsidR="00E4150B" w:rsidRPr="00E4150B">
        <w:rPr>
          <w:rFonts w:ascii="Arial" w:hAnsi="Arial" w:cs="Arial" w:hint="cs"/>
          <w:sz w:val="20"/>
          <w:rtl/>
        </w:rPr>
        <w:t>أي</w:t>
      </w:r>
      <w:r w:rsidR="00E4150B" w:rsidRPr="00E4150B">
        <w:rPr>
          <w:rFonts w:cstheme="minorHAnsi"/>
          <w:sz w:val="20"/>
          <w:rtl/>
        </w:rPr>
        <w:t xml:space="preserve"> </w:t>
      </w:r>
      <w:r w:rsidR="00E4150B" w:rsidRPr="00E4150B">
        <w:rPr>
          <w:rFonts w:ascii="Arial" w:hAnsi="Arial" w:cs="Arial" w:hint="cs"/>
          <w:sz w:val="20"/>
          <w:rtl/>
        </w:rPr>
        <w:t>إصدار</w:t>
      </w:r>
      <w:r w:rsidR="00E4150B" w:rsidRPr="00E4150B">
        <w:rPr>
          <w:rFonts w:cstheme="minorHAnsi"/>
          <w:sz w:val="20"/>
          <w:rtl/>
        </w:rPr>
        <w:t xml:space="preserve"> </w:t>
      </w:r>
      <w:r w:rsidR="00E4150B" w:rsidRPr="00E4150B">
        <w:rPr>
          <w:rFonts w:ascii="Arial" w:hAnsi="Arial" w:cs="Arial" w:hint="cs"/>
          <w:sz w:val="20"/>
          <w:rtl/>
        </w:rPr>
        <w:t>سابق</w:t>
      </w:r>
      <w:r w:rsidR="00E4150B" w:rsidRPr="00E4150B">
        <w:rPr>
          <w:rFonts w:cstheme="minorHAnsi"/>
          <w:sz w:val="20"/>
          <w:rtl/>
        </w:rPr>
        <w:t>.</w:t>
      </w:r>
    </w:p>
    <w:p w:rsidR="00E4150B" w:rsidRPr="00E4150B" w:rsidRDefault="00656E61" w:rsidP="00E4150B">
      <w:pPr>
        <w:pStyle w:val="ProductList-Body"/>
        <w:rPr>
          <w:rFonts w:cstheme="minorHAnsi"/>
          <w:sz w:val="20"/>
        </w:rPr>
      </w:pPr>
      <w:hyperlink w:anchor="MicrosoftKaizalaPro" w:history="1">
        <w:r w:rsidR="00E4150B" w:rsidRPr="00E4150B">
          <w:rPr>
            <w:rStyle w:val="Hyperlink"/>
            <w:rFonts w:cstheme="minorHAnsi"/>
            <w:sz w:val="20"/>
          </w:rPr>
          <w:t>Microsoft Kaizala Pro</w:t>
        </w:r>
      </w:hyperlink>
      <w:r w:rsidR="00E4150B" w:rsidRPr="00E4150B">
        <w:rPr>
          <w:rFonts w:cstheme="minorHAnsi"/>
          <w:sz w:val="20"/>
          <w:rtl/>
        </w:rPr>
        <w:t xml:space="preserve">: </w:t>
      </w:r>
      <w:r w:rsidR="00E4150B" w:rsidRPr="00E4150B">
        <w:rPr>
          <w:rFonts w:ascii="Arial" w:hAnsi="Arial" w:cs="Arial" w:hint="cs"/>
          <w:sz w:val="20"/>
          <w:rtl/>
        </w:rPr>
        <w:t>وقد</w:t>
      </w:r>
      <w:r w:rsidR="00E4150B" w:rsidRPr="00E4150B">
        <w:rPr>
          <w:rFonts w:cstheme="minorHAnsi"/>
          <w:sz w:val="20"/>
          <w:rtl/>
        </w:rPr>
        <w:t xml:space="preserve"> </w:t>
      </w:r>
      <w:r w:rsidR="00E4150B" w:rsidRPr="00E4150B">
        <w:rPr>
          <w:rFonts w:ascii="Arial" w:hAnsi="Arial" w:cs="Arial" w:hint="cs"/>
          <w:sz w:val="20"/>
          <w:rtl/>
        </w:rPr>
        <w:t>تم</w:t>
      </w:r>
      <w:r w:rsidR="00E4150B" w:rsidRPr="00E4150B">
        <w:rPr>
          <w:rFonts w:cstheme="minorHAnsi"/>
          <w:sz w:val="20"/>
          <w:rtl/>
        </w:rPr>
        <w:t xml:space="preserve"> </w:t>
      </w:r>
      <w:r w:rsidR="00E4150B" w:rsidRPr="00E4150B">
        <w:rPr>
          <w:rFonts w:ascii="Arial" w:hAnsi="Arial" w:cs="Arial" w:hint="cs"/>
          <w:sz w:val="20"/>
          <w:rtl/>
        </w:rPr>
        <w:t>توسيع</w:t>
      </w:r>
      <w:r w:rsidR="00E4150B" w:rsidRPr="00E4150B">
        <w:rPr>
          <w:rFonts w:cstheme="minorHAnsi"/>
          <w:sz w:val="20"/>
          <w:rtl/>
        </w:rPr>
        <w:t xml:space="preserve"> </w:t>
      </w:r>
      <w:r w:rsidR="00E4150B" w:rsidRPr="00E4150B">
        <w:rPr>
          <w:rFonts w:ascii="Arial" w:hAnsi="Arial" w:cs="Arial" w:hint="cs"/>
          <w:sz w:val="20"/>
          <w:rtl/>
        </w:rPr>
        <w:t>نطاق</w:t>
      </w:r>
      <w:r w:rsidR="00E4150B" w:rsidRPr="00E4150B">
        <w:rPr>
          <w:rFonts w:cstheme="minorHAnsi"/>
          <w:sz w:val="20"/>
          <w:rtl/>
        </w:rPr>
        <w:t xml:space="preserve"> </w:t>
      </w:r>
      <w:r w:rsidR="00E4150B" w:rsidRPr="00E4150B">
        <w:rPr>
          <w:rFonts w:ascii="Arial" w:hAnsi="Arial" w:cs="Arial" w:hint="cs"/>
          <w:sz w:val="20"/>
          <w:rtl/>
        </w:rPr>
        <w:t>التوافر</w:t>
      </w:r>
      <w:r w:rsidR="00E4150B" w:rsidRPr="00E4150B">
        <w:rPr>
          <w:rFonts w:cstheme="minorHAnsi"/>
          <w:sz w:val="20"/>
          <w:rtl/>
        </w:rPr>
        <w:t xml:space="preserve"> </w:t>
      </w:r>
      <w:r w:rsidR="00E4150B" w:rsidRPr="00E4150B">
        <w:rPr>
          <w:rFonts w:ascii="Arial" w:hAnsi="Arial" w:cs="Arial" w:hint="cs"/>
          <w:sz w:val="20"/>
          <w:rtl/>
        </w:rPr>
        <w:t>الجغرافي</w:t>
      </w:r>
      <w:r w:rsidR="00E4150B" w:rsidRPr="00E4150B">
        <w:rPr>
          <w:rFonts w:cstheme="minorHAnsi"/>
          <w:sz w:val="20"/>
          <w:rtl/>
        </w:rPr>
        <w:t xml:space="preserve"> </w:t>
      </w:r>
      <w:r w:rsidR="00E4150B" w:rsidRPr="00E4150B">
        <w:rPr>
          <w:rFonts w:ascii="Arial" w:hAnsi="Arial" w:cs="Arial" w:hint="cs"/>
          <w:sz w:val="20"/>
          <w:rtl/>
        </w:rPr>
        <w:t>من</w:t>
      </w:r>
      <w:r w:rsidR="00E4150B" w:rsidRPr="00E4150B">
        <w:rPr>
          <w:rFonts w:cstheme="minorHAnsi"/>
          <w:sz w:val="20"/>
          <w:rtl/>
        </w:rPr>
        <w:t xml:space="preserve"> </w:t>
      </w:r>
      <w:r w:rsidR="00E4150B" w:rsidRPr="00E4150B">
        <w:rPr>
          <w:rFonts w:ascii="Arial" w:hAnsi="Arial" w:cs="Arial" w:hint="cs"/>
          <w:sz w:val="20"/>
          <w:rtl/>
        </w:rPr>
        <w:t>البرازيل</w:t>
      </w:r>
      <w:r w:rsidR="00E4150B" w:rsidRPr="00E4150B">
        <w:rPr>
          <w:rFonts w:cstheme="minorHAnsi"/>
          <w:sz w:val="20"/>
          <w:rtl/>
        </w:rPr>
        <w:t xml:space="preserve"> </w:t>
      </w:r>
      <w:r w:rsidR="00E4150B" w:rsidRPr="00E4150B">
        <w:rPr>
          <w:rFonts w:ascii="Arial" w:hAnsi="Arial" w:cs="Arial" w:hint="cs"/>
          <w:sz w:val="20"/>
          <w:rtl/>
        </w:rPr>
        <w:t>والهند</w:t>
      </w:r>
      <w:r w:rsidR="00E4150B" w:rsidRPr="00E4150B">
        <w:rPr>
          <w:rFonts w:cstheme="minorHAnsi"/>
          <w:sz w:val="20"/>
          <w:rtl/>
        </w:rPr>
        <w:t xml:space="preserve"> </w:t>
      </w:r>
      <w:r w:rsidR="00E4150B" w:rsidRPr="00E4150B">
        <w:rPr>
          <w:rFonts w:ascii="Arial" w:hAnsi="Arial" w:cs="Arial" w:hint="cs"/>
          <w:sz w:val="20"/>
          <w:rtl/>
        </w:rPr>
        <w:t>وكينيا</w:t>
      </w:r>
      <w:r w:rsidR="00E4150B" w:rsidRPr="00E4150B">
        <w:rPr>
          <w:rFonts w:cstheme="minorHAnsi"/>
          <w:sz w:val="20"/>
          <w:rtl/>
        </w:rPr>
        <w:t xml:space="preserve"> </w:t>
      </w:r>
      <w:r w:rsidR="00E4150B" w:rsidRPr="00E4150B">
        <w:rPr>
          <w:rFonts w:ascii="Arial" w:hAnsi="Arial" w:cs="Arial" w:hint="cs"/>
          <w:sz w:val="20"/>
          <w:rtl/>
        </w:rPr>
        <w:t>والفلبين</w:t>
      </w:r>
      <w:r w:rsidR="00E4150B" w:rsidRPr="00E4150B">
        <w:rPr>
          <w:rFonts w:cstheme="minorHAnsi"/>
          <w:sz w:val="20"/>
          <w:rtl/>
        </w:rPr>
        <w:t xml:space="preserve"> </w:t>
      </w:r>
      <w:r w:rsidR="00E4150B" w:rsidRPr="00E4150B">
        <w:rPr>
          <w:rFonts w:ascii="Arial" w:hAnsi="Arial" w:cs="Arial" w:hint="cs"/>
          <w:sz w:val="20"/>
          <w:rtl/>
        </w:rPr>
        <w:t>ليشمل</w:t>
      </w:r>
      <w:r w:rsidR="00E4150B" w:rsidRPr="00E4150B">
        <w:rPr>
          <w:rFonts w:cstheme="minorHAnsi"/>
          <w:sz w:val="20"/>
          <w:rtl/>
        </w:rPr>
        <w:t xml:space="preserve"> </w:t>
      </w:r>
      <w:r w:rsidR="00E4150B" w:rsidRPr="00E4150B">
        <w:rPr>
          <w:rFonts w:ascii="Arial" w:hAnsi="Arial" w:cs="Arial" w:hint="cs"/>
          <w:sz w:val="20"/>
          <w:rtl/>
        </w:rPr>
        <w:t>الأرجنتين</w:t>
      </w:r>
      <w:r w:rsidR="00E4150B" w:rsidRPr="00E4150B">
        <w:rPr>
          <w:rFonts w:cstheme="minorHAnsi"/>
          <w:sz w:val="20"/>
          <w:rtl/>
        </w:rPr>
        <w:t xml:space="preserve"> </w:t>
      </w:r>
      <w:r w:rsidR="00E4150B" w:rsidRPr="00E4150B">
        <w:rPr>
          <w:rFonts w:ascii="Arial" w:hAnsi="Arial" w:cs="Arial" w:hint="cs"/>
          <w:sz w:val="20"/>
          <w:rtl/>
        </w:rPr>
        <w:t>وبنغلاديش</w:t>
      </w:r>
      <w:r w:rsidR="00E4150B" w:rsidRPr="00E4150B">
        <w:rPr>
          <w:rFonts w:cstheme="minorHAnsi"/>
          <w:sz w:val="20"/>
          <w:rtl/>
        </w:rPr>
        <w:t xml:space="preserve"> </w:t>
      </w:r>
      <w:r w:rsidR="00E4150B" w:rsidRPr="00E4150B">
        <w:rPr>
          <w:rFonts w:ascii="Arial" w:hAnsi="Arial" w:cs="Arial" w:hint="cs"/>
          <w:sz w:val="20"/>
          <w:rtl/>
        </w:rPr>
        <w:t>وكمبوديا</w:t>
      </w:r>
      <w:r w:rsidR="00E4150B" w:rsidRPr="00E4150B">
        <w:rPr>
          <w:rFonts w:cstheme="minorHAnsi"/>
          <w:sz w:val="20"/>
          <w:rtl/>
        </w:rPr>
        <w:t xml:space="preserve"> </w:t>
      </w:r>
      <w:r w:rsidR="00E4150B" w:rsidRPr="00E4150B">
        <w:rPr>
          <w:rFonts w:ascii="Arial" w:hAnsi="Arial" w:cs="Arial" w:hint="cs"/>
          <w:sz w:val="20"/>
          <w:rtl/>
        </w:rPr>
        <w:t>وشيلي</w:t>
      </w:r>
      <w:r w:rsidR="00E4150B" w:rsidRPr="00E4150B">
        <w:rPr>
          <w:rFonts w:cstheme="minorHAnsi"/>
          <w:sz w:val="20"/>
          <w:rtl/>
        </w:rPr>
        <w:t xml:space="preserve"> </w:t>
      </w:r>
      <w:r w:rsidR="00E4150B" w:rsidRPr="00E4150B">
        <w:rPr>
          <w:rFonts w:ascii="Arial" w:hAnsi="Arial" w:cs="Arial" w:hint="cs"/>
          <w:sz w:val="20"/>
          <w:rtl/>
        </w:rPr>
        <w:t>وكولومبيا</w:t>
      </w:r>
      <w:r w:rsidR="00E4150B" w:rsidRPr="00E4150B">
        <w:rPr>
          <w:rFonts w:cstheme="minorHAnsi"/>
          <w:sz w:val="20"/>
          <w:rtl/>
        </w:rPr>
        <w:t xml:space="preserve"> </w:t>
      </w:r>
      <w:r w:rsidR="00E4150B" w:rsidRPr="00E4150B">
        <w:rPr>
          <w:rFonts w:ascii="Arial" w:hAnsi="Arial" w:cs="Arial" w:hint="cs"/>
          <w:sz w:val="20"/>
          <w:rtl/>
        </w:rPr>
        <w:t>ومصر</w:t>
      </w:r>
      <w:r w:rsidR="00E4150B" w:rsidRPr="00E4150B">
        <w:rPr>
          <w:rFonts w:cstheme="minorHAnsi"/>
          <w:sz w:val="20"/>
          <w:rtl/>
        </w:rPr>
        <w:t xml:space="preserve"> </w:t>
      </w:r>
      <w:r w:rsidR="00E4150B" w:rsidRPr="00E4150B">
        <w:rPr>
          <w:rFonts w:ascii="Arial" w:hAnsi="Arial" w:cs="Arial" w:hint="cs"/>
          <w:sz w:val="20"/>
          <w:rtl/>
        </w:rPr>
        <w:t>وإثيوبيا</w:t>
      </w:r>
      <w:r w:rsidR="00E4150B" w:rsidRPr="00E4150B">
        <w:rPr>
          <w:rFonts w:cstheme="minorHAnsi"/>
          <w:sz w:val="20"/>
          <w:rtl/>
        </w:rPr>
        <w:t xml:space="preserve"> </w:t>
      </w:r>
      <w:r w:rsidR="00E4150B" w:rsidRPr="00E4150B">
        <w:rPr>
          <w:rFonts w:ascii="Arial" w:hAnsi="Arial" w:cs="Arial" w:hint="cs"/>
          <w:sz w:val="20"/>
          <w:rtl/>
        </w:rPr>
        <w:t>وإندونيسيا</w:t>
      </w:r>
      <w:r w:rsidR="00E4150B" w:rsidRPr="00E4150B">
        <w:rPr>
          <w:rFonts w:cstheme="minorHAnsi"/>
          <w:sz w:val="20"/>
          <w:rtl/>
        </w:rPr>
        <w:t xml:space="preserve"> </w:t>
      </w:r>
      <w:r w:rsidR="00E4150B" w:rsidRPr="00E4150B">
        <w:rPr>
          <w:rFonts w:ascii="Arial" w:hAnsi="Arial" w:cs="Arial" w:hint="cs"/>
          <w:sz w:val="20"/>
          <w:rtl/>
        </w:rPr>
        <w:t>وإسرائيل</w:t>
      </w:r>
      <w:r w:rsidR="00E4150B" w:rsidRPr="00E4150B">
        <w:rPr>
          <w:rFonts w:cstheme="minorHAnsi"/>
          <w:sz w:val="20"/>
          <w:rtl/>
        </w:rPr>
        <w:t xml:space="preserve"> </w:t>
      </w:r>
      <w:r w:rsidR="00E4150B" w:rsidRPr="00E4150B">
        <w:rPr>
          <w:rFonts w:ascii="Arial" w:hAnsi="Arial" w:cs="Arial" w:hint="cs"/>
          <w:sz w:val="20"/>
          <w:rtl/>
        </w:rPr>
        <w:t>والأردن</w:t>
      </w:r>
      <w:r w:rsidR="00E4150B" w:rsidRPr="00E4150B">
        <w:rPr>
          <w:rFonts w:cstheme="minorHAnsi"/>
          <w:sz w:val="20"/>
          <w:rtl/>
        </w:rPr>
        <w:t xml:space="preserve"> </w:t>
      </w:r>
      <w:r w:rsidR="00E4150B" w:rsidRPr="00E4150B">
        <w:rPr>
          <w:rFonts w:ascii="Arial" w:hAnsi="Arial" w:cs="Arial" w:hint="cs"/>
          <w:sz w:val="20"/>
          <w:rtl/>
        </w:rPr>
        <w:t>ولبنان</w:t>
      </w:r>
      <w:r w:rsidR="00E4150B" w:rsidRPr="00E4150B">
        <w:rPr>
          <w:rFonts w:cstheme="minorHAnsi"/>
          <w:sz w:val="20"/>
          <w:rtl/>
        </w:rPr>
        <w:t xml:space="preserve"> </w:t>
      </w:r>
      <w:r w:rsidR="00E4150B" w:rsidRPr="00E4150B">
        <w:rPr>
          <w:rFonts w:ascii="Arial" w:hAnsi="Arial" w:cs="Arial" w:hint="cs"/>
          <w:sz w:val="20"/>
          <w:rtl/>
        </w:rPr>
        <w:t>وماليزيا</w:t>
      </w:r>
      <w:r w:rsidR="00E4150B" w:rsidRPr="00E4150B">
        <w:rPr>
          <w:rFonts w:cstheme="minorHAnsi"/>
          <w:sz w:val="20"/>
          <w:rtl/>
        </w:rPr>
        <w:t xml:space="preserve"> </w:t>
      </w:r>
      <w:r w:rsidR="00E4150B" w:rsidRPr="00E4150B">
        <w:rPr>
          <w:rFonts w:ascii="Arial" w:hAnsi="Arial" w:cs="Arial" w:hint="cs"/>
          <w:sz w:val="20"/>
          <w:rtl/>
        </w:rPr>
        <w:t>والمكسيك</w:t>
      </w:r>
      <w:r w:rsidR="00E4150B" w:rsidRPr="00E4150B">
        <w:rPr>
          <w:rFonts w:cstheme="minorHAnsi"/>
          <w:sz w:val="20"/>
          <w:rtl/>
        </w:rPr>
        <w:t xml:space="preserve"> </w:t>
      </w:r>
      <w:r w:rsidR="00E4150B" w:rsidRPr="00E4150B">
        <w:rPr>
          <w:rFonts w:ascii="Arial" w:hAnsi="Arial" w:cs="Arial" w:hint="cs"/>
          <w:sz w:val="20"/>
          <w:rtl/>
        </w:rPr>
        <w:t>والمغرب</w:t>
      </w:r>
      <w:r w:rsidR="00E4150B" w:rsidRPr="00E4150B">
        <w:rPr>
          <w:rFonts w:cstheme="minorHAnsi"/>
          <w:sz w:val="20"/>
          <w:rtl/>
        </w:rPr>
        <w:t xml:space="preserve"> </w:t>
      </w:r>
      <w:r w:rsidR="00E4150B" w:rsidRPr="00E4150B">
        <w:rPr>
          <w:rFonts w:ascii="Arial" w:hAnsi="Arial" w:cs="Arial" w:hint="cs"/>
          <w:sz w:val="20"/>
          <w:rtl/>
        </w:rPr>
        <w:t>ونيجيريا</w:t>
      </w:r>
      <w:r w:rsidR="00E4150B" w:rsidRPr="00E4150B">
        <w:rPr>
          <w:rFonts w:cstheme="minorHAnsi"/>
          <w:sz w:val="20"/>
          <w:rtl/>
        </w:rPr>
        <w:t xml:space="preserve"> </w:t>
      </w:r>
      <w:r w:rsidR="00E4150B" w:rsidRPr="00E4150B">
        <w:rPr>
          <w:rFonts w:ascii="Arial" w:hAnsi="Arial" w:cs="Arial" w:hint="cs"/>
          <w:sz w:val="20"/>
          <w:rtl/>
        </w:rPr>
        <w:t>ورواندا</w:t>
      </w:r>
      <w:r w:rsidR="00E4150B" w:rsidRPr="00E4150B">
        <w:rPr>
          <w:rFonts w:cstheme="minorHAnsi"/>
          <w:sz w:val="20"/>
          <w:rtl/>
        </w:rPr>
        <w:t xml:space="preserve"> </w:t>
      </w:r>
      <w:r w:rsidR="00E4150B" w:rsidRPr="00E4150B">
        <w:rPr>
          <w:rFonts w:ascii="Arial" w:hAnsi="Arial" w:cs="Arial" w:hint="cs"/>
          <w:sz w:val="20"/>
          <w:rtl/>
        </w:rPr>
        <w:t>والمملكة</w:t>
      </w:r>
      <w:r w:rsidR="00E4150B" w:rsidRPr="00E4150B">
        <w:rPr>
          <w:rFonts w:cstheme="minorHAnsi"/>
          <w:sz w:val="20"/>
          <w:rtl/>
        </w:rPr>
        <w:t xml:space="preserve"> </w:t>
      </w:r>
      <w:r w:rsidR="00E4150B" w:rsidRPr="00E4150B">
        <w:rPr>
          <w:rFonts w:ascii="Arial" w:hAnsi="Arial" w:cs="Arial" w:hint="cs"/>
          <w:sz w:val="20"/>
          <w:rtl/>
        </w:rPr>
        <w:t>العربية</w:t>
      </w:r>
      <w:r w:rsidR="00E4150B" w:rsidRPr="00E4150B">
        <w:rPr>
          <w:rFonts w:cstheme="minorHAnsi"/>
          <w:sz w:val="20"/>
          <w:rtl/>
        </w:rPr>
        <w:t xml:space="preserve"> </w:t>
      </w:r>
      <w:r w:rsidR="00E4150B" w:rsidRPr="00E4150B">
        <w:rPr>
          <w:rFonts w:ascii="Arial" w:hAnsi="Arial" w:cs="Arial" w:hint="cs"/>
          <w:sz w:val="20"/>
          <w:rtl/>
        </w:rPr>
        <w:t>السعودية</w:t>
      </w:r>
      <w:r w:rsidR="00E4150B" w:rsidRPr="00E4150B">
        <w:rPr>
          <w:rFonts w:cstheme="minorHAnsi"/>
          <w:sz w:val="20"/>
          <w:rtl/>
        </w:rPr>
        <w:t xml:space="preserve"> </w:t>
      </w:r>
      <w:r w:rsidR="00E4150B" w:rsidRPr="00E4150B">
        <w:rPr>
          <w:rFonts w:ascii="Arial" w:hAnsi="Arial" w:cs="Arial" w:hint="cs"/>
          <w:sz w:val="20"/>
          <w:rtl/>
        </w:rPr>
        <w:t>وسنغافورة</w:t>
      </w:r>
      <w:r w:rsidR="00E4150B" w:rsidRPr="00E4150B">
        <w:rPr>
          <w:rFonts w:cstheme="minorHAnsi"/>
          <w:sz w:val="20"/>
          <w:rtl/>
        </w:rPr>
        <w:t xml:space="preserve"> </w:t>
      </w:r>
      <w:r w:rsidR="00E4150B" w:rsidRPr="00E4150B">
        <w:rPr>
          <w:rFonts w:ascii="Arial" w:hAnsi="Arial" w:cs="Arial" w:hint="cs"/>
          <w:sz w:val="20"/>
          <w:rtl/>
        </w:rPr>
        <w:t>وجنوب</w:t>
      </w:r>
      <w:r w:rsidR="00E4150B" w:rsidRPr="00E4150B">
        <w:rPr>
          <w:rFonts w:cstheme="minorHAnsi"/>
          <w:sz w:val="20"/>
          <w:rtl/>
        </w:rPr>
        <w:t xml:space="preserve"> </w:t>
      </w:r>
      <w:r w:rsidR="00E4150B" w:rsidRPr="00E4150B">
        <w:rPr>
          <w:rFonts w:ascii="Arial" w:hAnsi="Arial" w:cs="Arial" w:hint="cs"/>
          <w:sz w:val="20"/>
          <w:rtl/>
        </w:rPr>
        <w:t>أفريقيا</w:t>
      </w:r>
      <w:r w:rsidR="00E4150B" w:rsidRPr="00E4150B">
        <w:rPr>
          <w:rFonts w:cstheme="minorHAnsi"/>
          <w:sz w:val="20"/>
          <w:rtl/>
        </w:rPr>
        <w:t xml:space="preserve"> </w:t>
      </w:r>
      <w:r w:rsidR="00E4150B" w:rsidRPr="00E4150B">
        <w:rPr>
          <w:rFonts w:ascii="Arial" w:hAnsi="Arial" w:cs="Arial" w:hint="cs"/>
          <w:sz w:val="20"/>
          <w:rtl/>
        </w:rPr>
        <w:t>وتنزانيا</w:t>
      </w:r>
      <w:r w:rsidR="00E4150B" w:rsidRPr="00E4150B">
        <w:rPr>
          <w:rFonts w:cstheme="minorHAnsi"/>
          <w:sz w:val="20"/>
          <w:rtl/>
        </w:rPr>
        <w:t xml:space="preserve"> </w:t>
      </w:r>
      <w:r w:rsidR="00E4150B" w:rsidRPr="00E4150B">
        <w:rPr>
          <w:rFonts w:ascii="Arial" w:hAnsi="Arial" w:cs="Arial" w:hint="cs"/>
          <w:sz w:val="20"/>
          <w:rtl/>
        </w:rPr>
        <w:t>وتايلاند</w:t>
      </w:r>
      <w:r w:rsidR="00E4150B" w:rsidRPr="00E4150B">
        <w:rPr>
          <w:rFonts w:cstheme="minorHAnsi"/>
          <w:sz w:val="20"/>
          <w:rtl/>
        </w:rPr>
        <w:t xml:space="preserve"> </w:t>
      </w:r>
      <w:r w:rsidR="00E4150B" w:rsidRPr="00E4150B">
        <w:rPr>
          <w:rFonts w:ascii="Arial" w:hAnsi="Arial" w:cs="Arial" w:hint="cs"/>
          <w:sz w:val="20"/>
          <w:rtl/>
        </w:rPr>
        <w:t>وتركيا</w:t>
      </w:r>
      <w:r w:rsidR="00E4150B" w:rsidRPr="00E4150B">
        <w:rPr>
          <w:rFonts w:cstheme="minorHAnsi"/>
          <w:sz w:val="20"/>
          <w:rtl/>
        </w:rPr>
        <w:t xml:space="preserve"> </w:t>
      </w:r>
      <w:r w:rsidR="00E4150B" w:rsidRPr="00E4150B">
        <w:rPr>
          <w:rFonts w:ascii="Arial" w:hAnsi="Arial" w:cs="Arial" w:hint="cs"/>
          <w:sz w:val="20"/>
          <w:rtl/>
        </w:rPr>
        <w:t>وأوغندا</w:t>
      </w:r>
      <w:r w:rsidR="00E4150B" w:rsidRPr="00E4150B">
        <w:rPr>
          <w:rFonts w:cstheme="minorHAnsi"/>
          <w:sz w:val="20"/>
          <w:rtl/>
        </w:rPr>
        <w:t xml:space="preserve"> </w:t>
      </w:r>
      <w:r w:rsidR="00E4150B" w:rsidRPr="00E4150B">
        <w:rPr>
          <w:rFonts w:ascii="Arial" w:hAnsi="Arial" w:cs="Arial" w:hint="cs"/>
          <w:sz w:val="20"/>
          <w:rtl/>
        </w:rPr>
        <w:t>وفيتنام</w:t>
      </w:r>
      <w:r w:rsidR="00E4150B" w:rsidRPr="00E4150B">
        <w:rPr>
          <w:rFonts w:cstheme="minorHAnsi"/>
          <w:sz w:val="20"/>
          <w:rtl/>
        </w:rPr>
        <w:t>.</w:t>
      </w:r>
    </w:p>
    <w:p w:rsidR="00E4150B" w:rsidRPr="00E4150B" w:rsidRDefault="00E4150B" w:rsidP="00E4150B">
      <w:pPr>
        <w:pStyle w:val="ProductList-Body"/>
        <w:rPr>
          <w:rFonts w:cstheme="minorHAnsi"/>
          <w:sz w:val="20"/>
        </w:rPr>
      </w:pPr>
    </w:p>
    <w:p w:rsidR="00E4150B" w:rsidRPr="00E4150B" w:rsidRDefault="00E4150B" w:rsidP="00E4150B">
      <w:pPr>
        <w:pStyle w:val="ProductList-ClauseHeading"/>
        <w:outlineLvl w:val="2"/>
        <w:rPr>
          <w:rFonts w:cstheme="minorHAnsi"/>
          <w:sz w:val="20"/>
        </w:rPr>
      </w:pPr>
      <w:r w:rsidRPr="00E4150B">
        <w:rPr>
          <w:rFonts w:ascii="Arial" w:hAnsi="Arial" w:cs="Arial" w:hint="cs"/>
          <w:sz w:val="20"/>
          <w:rtl/>
        </w:rPr>
        <w:t>الملحق</w:t>
      </w:r>
      <w:r w:rsidRPr="00E4150B">
        <w:rPr>
          <w:rFonts w:cstheme="minorHAnsi"/>
          <w:sz w:val="20"/>
          <w:rtl/>
        </w:rPr>
        <w:t xml:space="preserve"> </w:t>
      </w:r>
      <w:r w:rsidRPr="00E4150B">
        <w:rPr>
          <w:rFonts w:ascii="Arial" w:hAnsi="Arial" w:cs="Arial" w:hint="cs"/>
          <w:sz w:val="20"/>
          <w:rtl/>
        </w:rPr>
        <w:t>ج</w:t>
      </w:r>
      <w:r w:rsidRPr="00E4150B">
        <w:rPr>
          <w:rFonts w:cstheme="minorHAnsi"/>
          <w:sz w:val="20"/>
          <w:rtl/>
        </w:rPr>
        <w:t xml:space="preserve"> </w:t>
      </w:r>
      <w:r w:rsidRPr="00E4150B">
        <w:rPr>
          <w:rFonts w:ascii="Calibri" w:hAnsi="Calibri" w:cs="Calibri" w:hint="cs"/>
          <w:sz w:val="20"/>
          <w:rtl/>
        </w:rPr>
        <w:t>–</w:t>
      </w:r>
      <w:r w:rsidRPr="00E4150B">
        <w:rPr>
          <w:rFonts w:cstheme="minorHAnsi"/>
          <w:sz w:val="20"/>
          <w:rtl/>
        </w:rPr>
        <w:t xml:space="preserve"> </w:t>
      </w:r>
      <w:r w:rsidRPr="00E4150B">
        <w:rPr>
          <w:rFonts w:ascii="Arial" w:hAnsi="Arial" w:cs="Arial" w:hint="cs"/>
          <w:sz w:val="20"/>
          <w:rtl/>
        </w:rPr>
        <w:t>المكونات</w:t>
      </w:r>
      <w:r w:rsidRPr="00E4150B">
        <w:rPr>
          <w:rFonts w:cstheme="minorHAnsi"/>
          <w:sz w:val="20"/>
          <w:rtl/>
        </w:rPr>
        <w:t xml:space="preserve"> </w:t>
      </w:r>
      <w:r w:rsidRPr="00E4150B">
        <w:rPr>
          <w:rFonts w:ascii="Arial" w:hAnsi="Arial" w:cs="Arial" w:hint="cs"/>
          <w:sz w:val="20"/>
          <w:rtl/>
        </w:rPr>
        <w:t>الإضافية</w:t>
      </w:r>
      <w:r w:rsidRPr="00E4150B">
        <w:rPr>
          <w:rFonts w:cstheme="minorHAnsi"/>
          <w:sz w:val="20"/>
          <w:rtl/>
        </w:rPr>
        <w:t xml:space="preserve"> </w:t>
      </w:r>
      <w:r w:rsidRPr="00E4150B">
        <w:rPr>
          <w:rFonts w:ascii="Arial" w:hAnsi="Arial" w:cs="Arial" w:hint="cs"/>
          <w:sz w:val="20"/>
          <w:rtl/>
        </w:rPr>
        <w:t>وتراخيص</w:t>
      </w:r>
      <w:r w:rsidRPr="00E4150B">
        <w:rPr>
          <w:rFonts w:cstheme="minorHAnsi"/>
          <w:sz w:val="20"/>
          <w:rtl/>
        </w:rPr>
        <w:t xml:space="preserve"> </w:t>
      </w:r>
      <w:r w:rsidRPr="00E4150B">
        <w:rPr>
          <w:rFonts w:ascii="Arial" w:hAnsi="Arial" w:cs="Arial" w:hint="cs"/>
          <w:sz w:val="20"/>
          <w:rtl/>
        </w:rPr>
        <w:t>الانتقال</w:t>
      </w:r>
      <w:r w:rsidRPr="00E4150B">
        <w:rPr>
          <w:rFonts w:cstheme="minorHAnsi"/>
          <w:sz w:val="20"/>
          <w:rtl/>
        </w:rPr>
        <w:t xml:space="preserve"> </w:t>
      </w:r>
      <w:r w:rsidRPr="00E4150B">
        <w:rPr>
          <w:rFonts w:ascii="Arial" w:hAnsi="Arial" w:cs="Arial" w:hint="cs"/>
          <w:sz w:val="20"/>
          <w:rtl/>
        </w:rPr>
        <w:t>الأخرى</w:t>
      </w:r>
      <w:r w:rsidRPr="00E4150B">
        <w:rPr>
          <w:rFonts w:ascii="Arial" w:hAnsi="Arial" w:cs="Arial" w:hint="cs"/>
          <w:sz w:val="20"/>
          <w:rtl/>
        </w:rPr>
        <w:t>‬</w:t>
      </w:r>
      <w:r w:rsidRPr="00E4150B">
        <w:rPr>
          <w:rFonts w:ascii="Calibri" w:hAnsi="Calibri" w:cs="Calibri" w:hint="cs"/>
          <w:sz w:val="20"/>
          <w:rtl/>
        </w:rPr>
        <w:t>‏</w:t>
      </w:r>
      <w:dir w:val="rtl">
        <w:r w:rsidRPr="00E4150B">
          <w:rPr>
            <w:rFonts w:cstheme="minorHAnsi"/>
            <w:sz w:val="20"/>
            <w:rtl/>
          </w:rPr>
          <w:t xml:space="preserve"> </w:t>
        </w:r>
        <w:r w:rsidRPr="00E4150B">
          <w:rPr>
            <w:sz w:val="20"/>
          </w:rPr>
          <w:t>‬</w:t>
        </w:r>
        <w:r w:rsidR="00C7687C">
          <w:t>‬</w:t>
        </w:r>
        <w:r w:rsidR="00656E61">
          <w:t>‬</w:t>
        </w:r>
      </w:dir>
    </w:p>
    <w:p w:rsidR="00E4150B" w:rsidRPr="00E4150B" w:rsidRDefault="00656E61" w:rsidP="00E4150B">
      <w:pPr>
        <w:pStyle w:val="ProductList-Body"/>
        <w:rPr>
          <w:rFonts w:cstheme="minorHAnsi"/>
          <w:sz w:val="20"/>
        </w:rPr>
      </w:pPr>
      <w:hyperlink w:anchor="_top" w:history="1">
        <w:r w:rsidR="00E4150B" w:rsidRPr="00E4150B">
          <w:rPr>
            <w:rStyle w:val="Hyperlink"/>
            <w:rFonts w:ascii="Arial" w:hAnsi="Arial" w:cs="Arial" w:hint="cs"/>
            <w:sz w:val="20"/>
            <w:rtl/>
          </w:rPr>
          <w:t>المكونات</w:t>
        </w:r>
        <w:r w:rsidR="00E4150B" w:rsidRPr="00E4150B">
          <w:rPr>
            <w:rStyle w:val="Hyperlink"/>
            <w:rFonts w:cstheme="minorHAnsi"/>
            <w:sz w:val="20"/>
            <w:rtl/>
          </w:rPr>
          <w:t xml:space="preserve"> </w:t>
        </w:r>
        <w:r w:rsidR="00E4150B" w:rsidRPr="00E4150B">
          <w:rPr>
            <w:rStyle w:val="Hyperlink"/>
            <w:rFonts w:ascii="Arial" w:hAnsi="Arial" w:cs="Arial" w:hint="cs"/>
            <w:sz w:val="20"/>
            <w:rtl/>
          </w:rPr>
          <w:t>الإضافية</w:t>
        </w:r>
      </w:hyperlink>
      <w:r w:rsidR="00E4150B" w:rsidRPr="00E4150B">
        <w:rPr>
          <w:rFonts w:cstheme="minorHAnsi"/>
          <w:sz w:val="20"/>
          <w:rtl/>
        </w:rPr>
        <w:t xml:space="preserve">: </w:t>
      </w:r>
      <w:r w:rsidR="00E4150B" w:rsidRPr="00E4150B">
        <w:rPr>
          <w:rFonts w:ascii="Arial" w:hAnsi="Arial" w:cs="Arial" w:hint="cs"/>
          <w:sz w:val="20"/>
          <w:rtl/>
        </w:rPr>
        <w:t>تمت</w:t>
      </w:r>
      <w:r w:rsidR="00E4150B" w:rsidRPr="00E4150B">
        <w:rPr>
          <w:rFonts w:cstheme="minorHAnsi"/>
          <w:sz w:val="20"/>
          <w:rtl/>
        </w:rPr>
        <w:t xml:space="preserve"> </w:t>
      </w:r>
      <w:r w:rsidR="00E4150B" w:rsidRPr="00E4150B">
        <w:rPr>
          <w:rFonts w:ascii="Arial" w:hAnsi="Arial" w:cs="Arial" w:hint="cs"/>
          <w:sz w:val="20"/>
          <w:rtl/>
        </w:rPr>
        <w:t>إضافة</w:t>
      </w:r>
      <w:r w:rsidR="00E4150B" w:rsidRPr="00E4150B">
        <w:rPr>
          <w:rFonts w:cstheme="minorHAnsi"/>
          <w:sz w:val="20"/>
          <w:rtl/>
        </w:rPr>
        <w:t xml:space="preserve"> </w:t>
      </w:r>
      <w:r w:rsidR="00E4150B" w:rsidRPr="00E4150B">
        <w:rPr>
          <w:rFonts w:ascii="Arial" w:hAnsi="Arial" w:cs="Arial" w:hint="cs"/>
          <w:sz w:val="20"/>
          <w:rtl/>
        </w:rPr>
        <w:t>جداول</w:t>
      </w:r>
      <w:r w:rsidR="00E4150B" w:rsidRPr="00E4150B">
        <w:rPr>
          <w:rFonts w:cstheme="minorHAnsi"/>
          <w:sz w:val="20"/>
          <w:rtl/>
        </w:rPr>
        <w:t xml:space="preserve"> </w:t>
      </w:r>
      <w:r w:rsidR="00E4150B" w:rsidRPr="00E4150B">
        <w:rPr>
          <w:rFonts w:ascii="Arial" w:hAnsi="Arial" w:cs="Arial" w:hint="cs"/>
          <w:sz w:val="20"/>
          <w:rtl/>
        </w:rPr>
        <w:t>تتضمن</w:t>
      </w:r>
      <w:r w:rsidR="00E4150B" w:rsidRPr="00E4150B">
        <w:rPr>
          <w:rFonts w:cstheme="minorHAnsi"/>
          <w:sz w:val="20"/>
          <w:rtl/>
        </w:rPr>
        <w:t xml:space="preserve"> </w:t>
      </w:r>
      <w:r w:rsidR="00E4150B" w:rsidRPr="00E4150B">
        <w:rPr>
          <w:rFonts w:ascii="Arial" w:hAnsi="Arial" w:cs="Arial" w:hint="cs"/>
          <w:sz w:val="20"/>
          <w:rtl/>
        </w:rPr>
        <w:t>التراخيص</w:t>
      </w:r>
      <w:r w:rsidR="00E4150B" w:rsidRPr="00E4150B">
        <w:rPr>
          <w:rFonts w:cstheme="minorHAnsi"/>
          <w:sz w:val="20"/>
          <w:rtl/>
        </w:rPr>
        <w:t xml:space="preserve"> </w:t>
      </w:r>
      <w:r w:rsidR="00E4150B" w:rsidRPr="00E4150B">
        <w:rPr>
          <w:rFonts w:ascii="Arial" w:hAnsi="Arial" w:cs="Arial" w:hint="cs"/>
          <w:sz w:val="20"/>
          <w:rtl/>
        </w:rPr>
        <w:t>المؤهلة</w:t>
      </w:r>
      <w:r w:rsidR="00E4150B" w:rsidRPr="00E4150B">
        <w:rPr>
          <w:rFonts w:cstheme="minorHAnsi"/>
          <w:sz w:val="20"/>
          <w:rtl/>
        </w:rPr>
        <w:t xml:space="preserve"> </w:t>
      </w:r>
      <w:r w:rsidR="00E4150B" w:rsidRPr="00E4150B">
        <w:rPr>
          <w:rFonts w:ascii="Arial" w:hAnsi="Arial" w:cs="Arial" w:hint="cs"/>
          <w:sz w:val="20"/>
          <w:rtl/>
        </w:rPr>
        <w:t>للحماية</w:t>
      </w:r>
      <w:r w:rsidR="00E4150B" w:rsidRPr="00E4150B">
        <w:rPr>
          <w:rFonts w:cstheme="minorHAnsi"/>
          <w:sz w:val="20"/>
          <w:rtl/>
        </w:rPr>
        <w:t xml:space="preserve"> </w:t>
      </w:r>
      <w:r w:rsidR="00E4150B" w:rsidRPr="00E4150B">
        <w:rPr>
          <w:rFonts w:ascii="Arial" w:hAnsi="Arial" w:cs="Arial" w:hint="cs"/>
          <w:sz w:val="20"/>
          <w:rtl/>
        </w:rPr>
        <w:t>المتقدمة</w:t>
      </w:r>
      <w:r w:rsidR="00E4150B" w:rsidRPr="00E4150B">
        <w:rPr>
          <w:rFonts w:cstheme="minorHAnsi"/>
          <w:sz w:val="20"/>
          <w:rtl/>
        </w:rPr>
        <w:t xml:space="preserve"> </w:t>
      </w:r>
      <w:r w:rsidR="00E4150B" w:rsidRPr="00E4150B">
        <w:rPr>
          <w:rFonts w:ascii="Arial" w:hAnsi="Arial" w:cs="Arial" w:hint="cs"/>
          <w:sz w:val="20"/>
          <w:rtl/>
        </w:rPr>
        <w:t>من</w:t>
      </w:r>
      <w:r w:rsidR="00E4150B" w:rsidRPr="00E4150B">
        <w:rPr>
          <w:rFonts w:cstheme="minorHAnsi"/>
          <w:sz w:val="20"/>
          <w:rtl/>
        </w:rPr>
        <w:t xml:space="preserve"> </w:t>
      </w:r>
      <w:r w:rsidR="00E4150B" w:rsidRPr="00E4150B">
        <w:rPr>
          <w:rFonts w:ascii="Arial" w:hAnsi="Arial" w:cs="Arial" w:hint="cs"/>
          <w:sz w:val="20"/>
          <w:rtl/>
        </w:rPr>
        <w:t>المخاطر</w:t>
      </w:r>
      <w:r w:rsidR="00E4150B" w:rsidRPr="00E4150B">
        <w:rPr>
          <w:rFonts w:cstheme="minorHAnsi"/>
          <w:sz w:val="20"/>
          <w:rtl/>
        </w:rPr>
        <w:t xml:space="preserve"> </w:t>
      </w:r>
      <w:r w:rsidR="00E4150B" w:rsidRPr="00E4150B">
        <w:rPr>
          <w:rFonts w:ascii="Arial" w:hAnsi="Arial" w:cs="Arial" w:hint="cs"/>
          <w:sz w:val="20"/>
          <w:rtl/>
        </w:rPr>
        <w:t>لـ</w:t>
      </w:r>
      <w:r w:rsidR="00E4150B" w:rsidRPr="00E4150B">
        <w:rPr>
          <w:rFonts w:cstheme="minorHAnsi"/>
          <w:sz w:val="20"/>
          <w:rtl/>
        </w:rPr>
        <w:t xml:space="preserve"> </w:t>
      </w:r>
      <w:r w:rsidR="00E4150B" w:rsidRPr="00E4150B">
        <w:rPr>
          <w:rFonts w:cstheme="minorHAnsi"/>
          <w:sz w:val="20"/>
          <w:lang w:bidi=""/>
        </w:rPr>
        <w:t>Office 365</w:t>
      </w:r>
      <w:r w:rsidR="00E4150B" w:rsidRPr="00E4150B">
        <w:rPr>
          <w:rFonts w:ascii="Arial" w:hAnsi="Arial" w:cs="Arial" w:hint="cs"/>
          <w:sz w:val="20"/>
          <w:rtl/>
        </w:rPr>
        <w:t>،</w:t>
      </w:r>
      <w:r w:rsidR="00E4150B" w:rsidRPr="00E4150B">
        <w:rPr>
          <w:rFonts w:cstheme="minorHAnsi"/>
          <w:sz w:val="20"/>
          <w:rtl/>
        </w:rPr>
        <w:t xml:space="preserve"> </w:t>
      </w:r>
      <w:r w:rsidR="00E4150B" w:rsidRPr="00E4150B">
        <w:rPr>
          <w:rFonts w:ascii="Arial" w:hAnsi="Arial" w:cs="Arial" w:hint="cs"/>
          <w:sz w:val="20"/>
          <w:rtl/>
        </w:rPr>
        <w:t>وميزة</w:t>
      </w:r>
      <w:r w:rsidR="00E4150B" w:rsidRPr="00E4150B">
        <w:rPr>
          <w:rFonts w:cstheme="minorHAnsi"/>
          <w:sz w:val="20"/>
          <w:rtl/>
        </w:rPr>
        <w:t xml:space="preserve"> </w:t>
      </w:r>
      <w:r w:rsidR="00E4150B" w:rsidRPr="00E4150B">
        <w:rPr>
          <w:rFonts w:ascii="Arial" w:hAnsi="Arial" w:cs="Arial" w:hint="cs"/>
          <w:sz w:val="20"/>
          <w:rtl/>
        </w:rPr>
        <w:t>تفادي</w:t>
      </w:r>
      <w:r w:rsidR="00E4150B" w:rsidRPr="00E4150B">
        <w:rPr>
          <w:rFonts w:cstheme="minorHAnsi"/>
          <w:sz w:val="20"/>
          <w:rtl/>
        </w:rPr>
        <w:t xml:space="preserve"> </w:t>
      </w:r>
      <w:r w:rsidR="00E4150B" w:rsidRPr="00E4150B">
        <w:rPr>
          <w:rFonts w:ascii="Arial" w:hAnsi="Arial" w:cs="Arial" w:hint="cs"/>
          <w:sz w:val="20"/>
          <w:rtl/>
        </w:rPr>
        <w:t>فقدان</w:t>
      </w:r>
      <w:r w:rsidR="00E4150B" w:rsidRPr="00E4150B">
        <w:rPr>
          <w:rFonts w:cstheme="minorHAnsi"/>
          <w:sz w:val="20"/>
          <w:rtl/>
        </w:rPr>
        <w:t xml:space="preserve"> </w:t>
      </w:r>
      <w:r w:rsidR="00E4150B" w:rsidRPr="00E4150B">
        <w:rPr>
          <w:rFonts w:ascii="Arial" w:hAnsi="Arial" w:cs="Arial" w:hint="cs"/>
          <w:sz w:val="20"/>
          <w:rtl/>
        </w:rPr>
        <w:t>بيانات</w:t>
      </w:r>
      <w:r w:rsidR="00E4150B" w:rsidRPr="00E4150B">
        <w:rPr>
          <w:rFonts w:cstheme="minorHAnsi"/>
          <w:sz w:val="20"/>
          <w:rtl/>
        </w:rPr>
        <w:t xml:space="preserve"> </w:t>
      </w:r>
      <w:r w:rsidR="00E4150B" w:rsidRPr="00E4150B">
        <w:rPr>
          <w:rFonts w:cstheme="minorHAnsi"/>
          <w:sz w:val="20"/>
          <w:lang w:bidi=""/>
        </w:rPr>
        <w:t>Office 365</w:t>
      </w:r>
      <w:r w:rsidR="00E4150B" w:rsidRPr="00E4150B">
        <w:rPr>
          <w:rFonts w:cstheme="minorHAnsi"/>
          <w:sz w:val="20"/>
          <w:rtl/>
        </w:rPr>
        <w:t xml:space="preserve"> (</w:t>
      </w:r>
      <w:r w:rsidR="00E4150B" w:rsidRPr="00E4150B">
        <w:rPr>
          <w:rFonts w:ascii="Arial" w:hAnsi="Arial" w:cs="Arial" w:hint="cs"/>
          <w:sz w:val="20"/>
          <w:rtl/>
        </w:rPr>
        <w:t>متوفرة</w:t>
      </w:r>
      <w:r w:rsidR="00E4150B" w:rsidRPr="00E4150B">
        <w:rPr>
          <w:rFonts w:cstheme="minorHAnsi"/>
          <w:sz w:val="20"/>
          <w:rtl/>
        </w:rPr>
        <w:t xml:space="preserve"> </w:t>
      </w:r>
      <w:r w:rsidR="00E4150B" w:rsidRPr="00E4150B">
        <w:rPr>
          <w:rFonts w:ascii="Arial" w:hAnsi="Arial" w:cs="Arial" w:hint="cs"/>
          <w:sz w:val="20"/>
          <w:rtl/>
        </w:rPr>
        <w:t>الآن</w:t>
      </w:r>
      <w:r w:rsidR="00E4150B" w:rsidRPr="00E4150B">
        <w:rPr>
          <w:rFonts w:cstheme="minorHAnsi"/>
          <w:sz w:val="20"/>
          <w:rtl/>
        </w:rPr>
        <w:t xml:space="preserve"> </w:t>
      </w:r>
      <w:r w:rsidR="00E4150B" w:rsidRPr="00E4150B">
        <w:rPr>
          <w:rFonts w:ascii="Arial" w:hAnsi="Arial" w:cs="Arial" w:hint="cs"/>
          <w:sz w:val="20"/>
          <w:rtl/>
        </w:rPr>
        <w:t>كمكون</w:t>
      </w:r>
      <w:r w:rsidR="00E4150B" w:rsidRPr="00E4150B">
        <w:rPr>
          <w:rFonts w:cstheme="minorHAnsi"/>
          <w:sz w:val="20"/>
          <w:rtl/>
        </w:rPr>
        <w:t xml:space="preserve"> </w:t>
      </w:r>
      <w:r w:rsidR="00E4150B" w:rsidRPr="00E4150B">
        <w:rPr>
          <w:rFonts w:ascii="Arial" w:hAnsi="Arial" w:cs="Arial" w:hint="cs"/>
          <w:sz w:val="20"/>
          <w:rtl/>
        </w:rPr>
        <w:t>إضافي</w:t>
      </w:r>
      <w:r w:rsidR="00E4150B" w:rsidRPr="00E4150B">
        <w:rPr>
          <w:rFonts w:cstheme="minorHAnsi"/>
          <w:sz w:val="20"/>
          <w:rtl/>
        </w:rPr>
        <w:t>)</w:t>
      </w:r>
      <w:r w:rsidR="00E4150B" w:rsidRPr="00E4150B">
        <w:rPr>
          <w:rFonts w:ascii="Arial" w:hAnsi="Arial" w:cs="Arial" w:hint="cs"/>
          <w:sz w:val="20"/>
          <w:rtl/>
        </w:rPr>
        <w:t>،</w:t>
      </w:r>
      <w:r w:rsidR="00E4150B" w:rsidRPr="00E4150B">
        <w:rPr>
          <w:rFonts w:cstheme="minorHAnsi"/>
          <w:sz w:val="20"/>
          <w:rtl/>
        </w:rPr>
        <w:t xml:space="preserve"> </w:t>
      </w:r>
      <w:r w:rsidR="00E4150B" w:rsidRPr="00E4150B">
        <w:rPr>
          <w:rFonts w:ascii="Arial" w:hAnsi="Arial" w:cs="Arial" w:hint="cs"/>
          <w:sz w:val="20"/>
          <w:rtl/>
        </w:rPr>
        <w:t>و</w:t>
      </w:r>
      <w:r w:rsidR="00E4150B" w:rsidRPr="00E4150B">
        <w:rPr>
          <w:rFonts w:cstheme="minorHAnsi"/>
          <w:sz w:val="20"/>
          <w:lang w:bidi=""/>
        </w:rPr>
        <w:t>Office 365 Cloud App Security</w:t>
      </w:r>
      <w:r w:rsidR="00E4150B" w:rsidRPr="00E4150B">
        <w:rPr>
          <w:rFonts w:ascii="Arial" w:hAnsi="Arial" w:cs="Arial" w:hint="cs"/>
          <w:sz w:val="20"/>
          <w:rtl/>
        </w:rPr>
        <w:t>،</w:t>
      </w:r>
      <w:r w:rsidR="00E4150B" w:rsidRPr="00E4150B">
        <w:rPr>
          <w:rFonts w:cstheme="minorHAnsi"/>
          <w:sz w:val="20"/>
          <w:rtl/>
        </w:rPr>
        <w:t xml:space="preserve"> </w:t>
      </w:r>
      <w:r w:rsidR="00E4150B" w:rsidRPr="00E4150B">
        <w:rPr>
          <w:rFonts w:ascii="Arial" w:hAnsi="Arial" w:cs="Arial" w:hint="cs"/>
          <w:sz w:val="20"/>
          <w:rtl/>
        </w:rPr>
        <w:t>و</w:t>
      </w:r>
      <w:r w:rsidR="00E4150B" w:rsidRPr="00E4150B">
        <w:rPr>
          <w:rFonts w:cstheme="minorHAnsi"/>
          <w:sz w:val="20"/>
          <w:lang w:bidi=""/>
        </w:rPr>
        <w:t>Office 365 Threat Intellegence</w:t>
      </w:r>
      <w:r w:rsidR="00E4150B" w:rsidRPr="00E4150B">
        <w:rPr>
          <w:rFonts w:cstheme="minorHAnsi"/>
          <w:sz w:val="20"/>
          <w:rtl/>
        </w:rPr>
        <w:t>.</w:t>
      </w:r>
    </w:p>
    <w:bookmarkEnd w:id="12"/>
    <w:p w:rsidR="009B6B04" w:rsidRPr="00E4150B" w:rsidRDefault="009B6B04">
      <w:pPr>
        <w:pStyle w:val="ProductList-Body"/>
        <w:rPr>
          <w:rtl/>
        </w:rPr>
      </w:pP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9B6B04">
      <w:pPr>
        <w:sectPr w:rsidR="009B6B04">
          <w:headerReference w:type="default" r:id="rId24"/>
          <w:footerReference w:type="default" r:id="rId25"/>
          <w:type w:val="continuous"/>
          <w:pgSz w:w="12240" w:h="15840" w:code="1"/>
          <w:pgMar w:top="1170" w:right="720" w:bottom="720" w:left="720" w:header="432" w:footer="288" w:gutter="0"/>
          <w:cols w:space="360"/>
        </w:sectPr>
      </w:pPr>
    </w:p>
    <w:p w:rsidR="009B6B04" w:rsidRDefault="00DC31AE">
      <w:pPr>
        <w:pStyle w:val="ProductList-SectionHeading"/>
        <w:pageBreakBefore/>
        <w:outlineLvl w:val="0"/>
        <w:rPr>
          <w:rtl/>
        </w:rPr>
      </w:pPr>
      <w:bookmarkStart w:id="13" w:name="_Sec536"/>
      <w:bookmarkEnd w:id="2"/>
      <w:r>
        <w:rPr>
          <w:rtl/>
        </w:rPr>
        <w:lastRenderedPageBreak/>
        <w:t>شروط الترخيص</w:t>
      </w:r>
      <w:r>
        <w:fldChar w:fldCharType="begin"/>
      </w:r>
      <w:r>
        <w:instrText xml:space="preserve"> TC "</w:instrText>
      </w:r>
      <w:bookmarkStart w:id="14" w:name="_Toc523390305"/>
      <w:r>
        <w:instrText>شروط الترخيص</w:instrText>
      </w:r>
      <w:bookmarkEnd w:id="14"/>
      <w:r>
        <w:instrText>" \l 1</w:instrText>
      </w:r>
      <w:r>
        <w:fldChar w:fldCharType="end"/>
      </w:r>
    </w:p>
    <w:p w:rsidR="009B6B04" w:rsidRDefault="00DC31AE">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9B6B04" w:rsidRDefault="009B6B04">
      <w:pPr>
        <w:pStyle w:val="ProductList-Body"/>
        <w:rPr>
          <w:rtl/>
        </w:rPr>
      </w:pPr>
    </w:p>
    <w:p w:rsidR="009B6B04" w:rsidRDefault="00DC31AE">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9B6B04" w:rsidRDefault="00DC31AE">
      <w:pPr>
        <w:pStyle w:val="ProductList-OfferingGroupHeading"/>
        <w:outlineLvl w:val="1"/>
        <w:rPr>
          <w:rtl/>
        </w:rPr>
      </w:pPr>
      <w:bookmarkStart w:id="15" w:name="_Sec537"/>
      <w:r>
        <w:rPr>
          <w:rtl/>
        </w:rPr>
        <w:t>شروط الترخيص العامة</w:t>
      </w:r>
      <w:bookmarkEnd w:id="15"/>
      <w:r>
        <w:fldChar w:fldCharType="begin"/>
      </w:r>
      <w:r>
        <w:instrText xml:space="preserve"> TC "</w:instrText>
      </w:r>
      <w:bookmarkStart w:id="16" w:name="_Toc523390306"/>
      <w:r>
        <w:instrText>شروط الترخيص العامة</w:instrText>
      </w:r>
      <w:bookmarkEnd w:id="16"/>
      <w:r>
        <w:instrText>" \l 2</w:instrText>
      </w:r>
      <w:r>
        <w:fldChar w:fldCharType="end"/>
      </w:r>
    </w:p>
    <w:p w:rsidR="009B6B04" w:rsidRDefault="00DC31AE">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9B6B04" w:rsidRDefault="009B6B04">
      <w:pPr>
        <w:pStyle w:val="ProductList-Body"/>
        <w:rPr>
          <w:rtl/>
        </w:rPr>
      </w:pPr>
    </w:p>
    <w:p w:rsidR="009B6B04" w:rsidRDefault="00DC31AE">
      <w:pPr>
        <w:pStyle w:val="ProductList-ClauseHeading"/>
        <w:outlineLvl w:val="2"/>
        <w:rPr>
          <w:rtl/>
        </w:rPr>
      </w:pPr>
      <w:r>
        <w:rPr>
          <w:rtl/>
        </w:rPr>
        <w:t>1. التعريفات</w:t>
      </w:r>
    </w:p>
    <w:p w:rsidR="009B6B04" w:rsidRDefault="00DC31AE">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9B6B04" w:rsidRDefault="009B6B04">
      <w:pPr>
        <w:pStyle w:val="ProductList-Body"/>
        <w:rPr>
          <w:rtl/>
        </w:rPr>
      </w:pPr>
    </w:p>
    <w:p w:rsidR="009B6B04" w:rsidRDefault="00DC31AE">
      <w:pPr>
        <w:pStyle w:val="ProductList-ClauseHeading"/>
        <w:outlineLvl w:val="2"/>
        <w:rPr>
          <w:rtl/>
        </w:rPr>
      </w:pPr>
      <w:r>
        <w:rPr>
          <w:rtl/>
        </w:rPr>
        <w:t>2. حقوق استخدام العميل</w:t>
      </w:r>
    </w:p>
    <w:p w:rsidR="009B6B04" w:rsidRDefault="00DC31AE">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9B6B04" w:rsidRDefault="009B6B04">
      <w:pPr>
        <w:pStyle w:val="ProductList-Body"/>
        <w:rPr>
          <w:rtl/>
        </w:rPr>
      </w:pPr>
    </w:p>
    <w:p w:rsidR="009B6B04" w:rsidRDefault="00DC31AE">
      <w:pPr>
        <w:pStyle w:val="ProductList-ClauseHeading"/>
        <w:outlineLvl w:val="2"/>
        <w:rPr>
          <w:rtl/>
        </w:rPr>
      </w:pPr>
      <w:r>
        <w:rPr>
          <w:rtl/>
        </w:rPr>
        <w:t>3. حقوق استخدام الإصدارات الأخرى والإصدارات الأقدم</w:t>
      </w:r>
    </w:p>
    <w:p w:rsidR="009B6B04" w:rsidRDefault="00DC31AE">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rsidR="009B6B04" w:rsidRDefault="009B6B04">
      <w:pPr>
        <w:pStyle w:val="ProductList-Body"/>
        <w:rPr>
          <w:rtl/>
        </w:rPr>
      </w:pPr>
    </w:p>
    <w:p w:rsidR="009B6B04" w:rsidRDefault="00DC31AE">
      <w:pPr>
        <w:pStyle w:val="ProductList-ClauseHeading"/>
        <w:outlineLvl w:val="2"/>
        <w:rPr>
          <w:rtl/>
        </w:rPr>
      </w:pPr>
      <w:r>
        <w:rPr>
          <w:rtl/>
        </w:rPr>
        <w:t>4. برامج الطرف الثالث</w:t>
      </w:r>
    </w:p>
    <w:p w:rsidR="009B6B04" w:rsidRDefault="00DC31AE">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9B6B04" w:rsidRDefault="009B6B04">
      <w:pPr>
        <w:pStyle w:val="ProductList-Body"/>
        <w:rPr>
          <w:rtl/>
        </w:rPr>
      </w:pPr>
    </w:p>
    <w:p w:rsidR="009B6B04" w:rsidRDefault="00DC31AE">
      <w:pPr>
        <w:pStyle w:val="ProductList-ClauseHeading"/>
        <w:outlineLvl w:val="2"/>
        <w:rPr>
          <w:rtl/>
        </w:rPr>
      </w:pPr>
      <w:r>
        <w:rPr>
          <w:rtl/>
        </w:rPr>
        <w:t>5. التعليمات البرمجية للإصدارات التجريبية، التحديثات أو الإضافات، الوظائف الإضافية</w:t>
      </w:r>
    </w:p>
    <w:p w:rsidR="009B6B04" w:rsidRDefault="00DC31AE">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9B6B04" w:rsidRDefault="009B6B04">
      <w:pPr>
        <w:pStyle w:val="ProductList-Body"/>
        <w:rPr>
          <w:rtl/>
        </w:rPr>
      </w:pPr>
    </w:p>
    <w:p w:rsidR="009B6B04" w:rsidRDefault="00DC31AE">
      <w:pPr>
        <w:pStyle w:val="ProductList-ClauseHeading"/>
        <w:outlineLvl w:val="2"/>
        <w:rPr>
          <w:rtl/>
        </w:rPr>
      </w:pPr>
      <w:r>
        <w:rPr>
          <w:rtl/>
        </w:rPr>
        <w:t>6. القيود</w:t>
      </w:r>
    </w:p>
    <w:p w:rsidR="009B6B04" w:rsidRDefault="00DC31AE">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9B6B04" w:rsidRDefault="009B6B04">
      <w:pPr>
        <w:pStyle w:val="ProductList-Body"/>
        <w:rPr>
          <w:rtl/>
        </w:rPr>
      </w:pPr>
    </w:p>
    <w:p w:rsidR="009B6B04" w:rsidRDefault="00DC31AE">
      <w:pPr>
        <w:pStyle w:val="ProductList-ClauseHeading"/>
        <w:outlineLvl w:val="2"/>
        <w:rPr>
          <w:rtl/>
        </w:rPr>
      </w:pPr>
      <w:r>
        <w:rPr>
          <w:rtl/>
        </w:rPr>
        <w:t>7. ضمان البرنامج</w:t>
      </w:r>
    </w:p>
    <w:p w:rsidR="009B6B04" w:rsidRDefault="00DC31AE">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rsidR="009B6B04" w:rsidRDefault="009B6B04">
      <w:pPr>
        <w:pStyle w:val="ProductList-Body"/>
        <w:rPr>
          <w:rtl/>
        </w:rPr>
      </w:pPr>
    </w:p>
    <w:p w:rsidR="009B6B04" w:rsidRDefault="00DC31AE">
      <w:pPr>
        <w:pStyle w:val="ProductList-ClauseHeading"/>
        <w:outlineLvl w:val="2"/>
        <w:rPr>
          <w:rtl/>
        </w:rPr>
      </w:pPr>
      <w:r>
        <w:rPr>
          <w:rtl/>
        </w:rPr>
        <w:t>8. إسناد إدارة البرامج إلى جهة أخرى</w:t>
      </w:r>
    </w:p>
    <w:p w:rsidR="009B6B04" w:rsidRDefault="00DC31AE">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9B6B04" w:rsidRDefault="009B6B04">
      <w:pPr>
        <w:pStyle w:val="ProductList-Body"/>
        <w:rPr>
          <w:rtl/>
        </w:rPr>
      </w:pPr>
    </w:p>
    <w:p w:rsidR="009B6B04" w:rsidRDefault="00DC31AE">
      <w:pPr>
        <w:pStyle w:val="ProductList-ClauseHeading"/>
        <w:outlineLvl w:val="2"/>
        <w:rPr>
          <w:rtl/>
        </w:rPr>
      </w:pPr>
      <w:r>
        <w:rPr>
          <w:rtl/>
        </w:rPr>
        <w:t>9. تعيين الترخيص وإعادة تعيينه.</w:t>
      </w:r>
    </w:p>
    <w:p w:rsidR="009B6B04" w:rsidRDefault="00DC31AE">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rsidR="009B6B04" w:rsidRDefault="009B6B04">
      <w:pPr>
        <w:pStyle w:val="ProductList-Body"/>
        <w:rPr>
          <w:rtl/>
        </w:rPr>
      </w:pPr>
    </w:p>
    <w:p w:rsidR="009B6B04" w:rsidRDefault="00DC31AE">
      <w:pPr>
        <w:pStyle w:val="ProductList-ClauseHeading"/>
        <w:outlineLvl w:val="2"/>
        <w:rPr>
          <w:rtl/>
        </w:rPr>
      </w:pPr>
      <w:r>
        <w:rPr>
          <w:rtl/>
        </w:rPr>
        <w:lastRenderedPageBreak/>
        <w:t>10. إجراءات الأمان الفنية</w:t>
      </w:r>
    </w:p>
    <w:p w:rsidR="009B6B04" w:rsidRDefault="00DC31AE">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rsidR="009B6B04" w:rsidRDefault="009B6B04">
      <w:pPr>
        <w:pStyle w:val="ProductList-Body"/>
        <w:rPr>
          <w:rtl/>
        </w:rPr>
      </w:pPr>
    </w:p>
    <w:p w:rsidR="009B6B04" w:rsidRDefault="00DC31AE">
      <w:pPr>
        <w:pStyle w:val="ProductList-SubClauseHeading"/>
        <w:outlineLvl w:val="3"/>
        <w:rPr>
          <w:rtl/>
        </w:rPr>
      </w:pPr>
      <w:r>
        <w:rPr>
          <w:rtl/>
        </w:rPr>
        <w:t>10.1 التنشيط والتحقق من الصحة</w:t>
      </w:r>
    </w:p>
    <w:p w:rsidR="009B6B04" w:rsidRDefault="00DC31AE">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rsidR="009B6B04" w:rsidRDefault="009B6B04">
      <w:pPr>
        <w:pStyle w:val="ProductList-BodyIndented"/>
        <w:rPr>
          <w:rtl/>
        </w:rPr>
      </w:pPr>
    </w:p>
    <w:p w:rsidR="009B6B04" w:rsidRDefault="00DC31AE">
      <w:pPr>
        <w:pStyle w:val="ProductList-SubClauseHeading"/>
        <w:outlineLvl w:val="3"/>
        <w:rPr>
          <w:rtl/>
        </w:rPr>
      </w:pPr>
      <w:r>
        <w:rPr>
          <w:rtl/>
        </w:rPr>
        <w:t>10.2 مفاتيح المنتجات</w:t>
      </w:r>
    </w:p>
    <w:p w:rsidR="009B6B04" w:rsidRDefault="00DC31AE">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9B6B04" w:rsidRDefault="009B6B04">
      <w:pPr>
        <w:pStyle w:val="ProductList-BodyIndented"/>
        <w:rPr>
          <w:rtl/>
        </w:rPr>
      </w:pPr>
    </w:p>
    <w:p w:rsidR="009B6B04" w:rsidRDefault="00DC31AE">
      <w:pPr>
        <w:pStyle w:val="ProductList-ClauseHeading"/>
        <w:outlineLvl w:val="2"/>
        <w:rPr>
          <w:rtl/>
        </w:rPr>
      </w:pPr>
      <w:r>
        <w:rPr>
          <w:rtl/>
        </w:rPr>
        <w:t>11. الإشعارات</w:t>
      </w:r>
    </w:p>
    <w:p w:rsidR="009B6B04" w:rsidRDefault="00DC31AE">
      <w:pPr>
        <w:pStyle w:val="ProductList-Body"/>
        <w:rPr>
          <w:rtl/>
        </w:rPr>
      </w:pPr>
      <w:r>
        <w:rPr>
          <w:rtl/>
        </w:rPr>
        <w:t>تسري الإشعارات التالية عند الإشارة إليها في بند حقوق الاستخدام لكل إدخال منتج:</w:t>
      </w:r>
    </w:p>
    <w:p w:rsidR="009B6B04" w:rsidRDefault="009B6B04">
      <w:pPr>
        <w:pStyle w:val="ProductList-Body"/>
        <w:rPr>
          <w:rtl/>
        </w:rPr>
      </w:pPr>
    </w:p>
    <w:p w:rsidR="009B6B04" w:rsidRDefault="00DC31AE">
      <w:pPr>
        <w:pStyle w:val="ProductList-SubClauseHeading"/>
        <w:outlineLvl w:val="3"/>
        <w:rPr>
          <w:rtl/>
        </w:rPr>
      </w:pPr>
      <w:r>
        <w:rPr>
          <w:rtl/>
        </w:rPr>
        <w:t>11.1 الميزات المستندة إلى الإنترنت</w:t>
      </w:r>
    </w:p>
    <w:p w:rsidR="009B6B04" w:rsidRDefault="00DC31AE">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26">
        <w:r>
          <w:rPr>
            <w:color w:val="00467F"/>
            <w:u w:val="single"/>
            <w:rtl/>
          </w:rPr>
          <w:t>aka.ms/privacy</w:t>
        </w:r>
      </w:hyperlink>
      <w:r>
        <w:rPr>
          <w:rtl/>
        </w:rPr>
        <w:t>).</w:t>
      </w:r>
    </w:p>
    <w:p w:rsidR="009B6B04" w:rsidRDefault="009B6B04">
      <w:pPr>
        <w:pStyle w:val="ProductList-BodyIndented"/>
        <w:rPr>
          <w:rtl/>
        </w:rPr>
      </w:pPr>
    </w:p>
    <w:p w:rsidR="009B6B04" w:rsidRDefault="00DC31AE">
      <w:pPr>
        <w:pStyle w:val="ProductList-SubClauseHeading"/>
        <w:outlineLvl w:val="3"/>
        <w:rPr>
          <w:rtl/>
        </w:rPr>
      </w:pPr>
      <w:r>
        <w:rPr>
          <w:rtl/>
        </w:rPr>
        <w:t>11.2 خرائط Bing</w:t>
      </w:r>
    </w:p>
    <w:p w:rsidR="009B6B04" w:rsidRDefault="00DC31AE">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27">
        <w:r>
          <w:rPr>
            <w:color w:val="00467F"/>
            <w:u w:val="single"/>
            <w:rtl/>
          </w:rPr>
          <w:t>http://go.microsoft.com/?linkid=9710837</w:t>
        </w:r>
      </w:hyperlink>
      <w:r>
        <w:rPr>
          <w:rtl/>
        </w:rPr>
        <w:t xml:space="preserve"> وبيان خصوصية خرائط Bing المتوفر على </w:t>
      </w:r>
      <w:hyperlink r:id="rId28">
        <w:r>
          <w:rPr>
            <w:color w:val="00467F"/>
            <w:u w:val="single"/>
            <w:rtl/>
          </w:rPr>
          <w:t>http://go.microsoft.com/fwlink/?LinkID=248686</w:t>
        </w:r>
      </w:hyperlink>
      <w:r>
        <w:rPr>
          <w:rtl/>
        </w:rPr>
        <w:t>.</w:t>
      </w:r>
    </w:p>
    <w:p w:rsidR="009B6B04" w:rsidRDefault="009B6B04">
      <w:pPr>
        <w:pStyle w:val="ProductList-BodyIndented"/>
        <w:rPr>
          <w:rtl/>
        </w:rPr>
      </w:pPr>
    </w:p>
    <w:p w:rsidR="009B6B04" w:rsidRDefault="00DC31AE">
      <w:pPr>
        <w:pStyle w:val="ProductList-SubClauseHeading"/>
        <w:outlineLvl w:val="3"/>
        <w:rPr>
          <w:rtl/>
        </w:rPr>
      </w:pPr>
      <w:r>
        <w:rPr>
          <w:rtl/>
        </w:rPr>
        <w:t>11.3 إشعار حول المعيار المرئي H.264/AVC ومعيار الفيديو VC-1 والمعيار المرئي MPEG-4 Part 2</w:t>
      </w:r>
    </w:p>
    <w:p w:rsidR="009B6B04" w:rsidRDefault="00DC31AE">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29">
        <w:r>
          <w:rPr>
            <w:color w:val="00467F"/>
            <w:u w:val="single"/>
            <w:rtl/>
          </w:rPr>
          <w:t>www.mpegla.com</w:t>
        </w:r>
      </w:hyperlink>
      <w:r>
        <w:rPr>
          <w:rtl/>
        </w:rPr>
        <w:t>.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الفيديو لتوزيعه على جهات أخرى.</w:t>
      </w:r>
    </w:p>
    <w:p w:rsidR="009B6B04" w:rsidRDefault="009B6B04">
      <w:pPr>
        <w:pStyle w:val="ProductList-BodyIndented"/>
        <w:rPr>
          <w:rtl/>
        </w:rPr>
      </w:pPr>
    </w:p>
    <w:p w:rsidR="009B6B04" w:rsidRDefault="00DC31AE">
      <w:pPr>
        <w:pStyle w:val="ProductList-ClauseHeading"/>
        <w:outlineLvl w:val="2"/>
        <w:rPr>
          <w:rtl/>
        </w:rPr>
      </w:pPr>
      <w:r>
        <w:rPr>
          <w:rtl/>
        </w:rPr>
        <w:t>12. مكونات الخطوط والصور والأصوات</w:t>
      </w:r>
    </w:p>
    <w:p w:rsidR="009B6B04" w:rsidRDefault="00DC31AE">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9B6B04" w:rsidRDefault="009B6B04">
      <w:pPr>
        <w:pStyle w:val="ProductList-Body"/>
        <w:rPr>
          <w:rtl/>
        </w:rPr>
      </w:pPr>
    </w:p>
    <w:p w:rsidR="009B6B04" w:rsidRDefault="00DC31AE">
      <w:pPr>
        <w:pStyle w:val="ProductList-ClauseHeading"/>
        <w:outlineLvl w:val="2"/>
        <w:rPr>
          <w:rtl/>
        </w:rPr>
      </w:pPr>
      <w:r>
        <w:rPr>
          <w:rtl/>
        </w:rPr>
        <w:t>13. التقنيات المضمنة</w:t>
      </w:r>
    </w:p>
    <w:p w:rsidR="009B6B04" w:rsidRDefault="00DC31AE">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9B6B04" w:rsidRDefault="009B6B04">
      <w:pPr>
        <w:pStyle w:val="ProductList-Body"/>
        <w:rPr>
          <w:rtl/>
        </w:rPr>
      </w:pPr>
    </w:p>
    <w:p w:rsidR="009B6B04" w:rsidRDefault="00DC31AE">
      <w:pPr>
        <w:pStyle w:val="ProductList-ClauseHeading"/>
        <w:outlineLvl w:val="2"/>
        <w:rPr>
          <w:rtl/>
        </w:rPr>
      </w:pPr>
      <w:r>
        <w:rPr>
          <w:rtl/>
        </w:rPr>
        <w:t>14. اختبار قياس الأداء</w:t>
      </w:r>
    </w:p>
    <w:p w:rsidR="009B6B04" w:rsidRDefault="00DC31AE">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rsidR="009B6B04" w:rsidRDefault="009B6B04">
      <w:pPr>
        <w:pStyle w:val="ProductList-Body"/>
        <w:rPr>
          <w:rtl/>
        </w:rPr>
      </w:pPr>
    </w:p>
    <w:p w:rsidR="009B6B04" w:rsidRDefault="00DC31AE">
      <w:pPr>
        <w:pStyle w:val="ProductList-ClauseHeading"/>
        <w:outlineLvl w:val="2"/>
        <w:rPr>
          <w:rtl/>
        </w:rPr>
      </w:pPr>
      <w:r>
        <w:rPr>
          <w:rtl/>
        </w:rPr>
        <w:t>15. تعدد الإرسال</w:t>
      </w:r>
    </w:p>
    <w:p w:rsidR="009B6B04" w:rsidRDefault="00DC31AE">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rsidR="009B6B04" w:rsidRDefault="009B6B04">
      <w:pPr>
        <w:pStyle w:val="ProductList-Body"/>
        <w:rPr>
          <w:rtl/>
        </w:rPr>
      </w:pPr>
    </w:p>
    <w:p w:rsidR="009B6B04" w:rsidRDefault="00DC31AE">
      <w:pPr>
        <w:pStyle w:val="ProductList-ClauseHeading"/>
        <w:outlineLvl w:val="2"/>
        <w:rPr>
          <w:rtl/>
        </w:rPr>
      </w:pPr>
      <w:r>
        <w:rPr>
          <w:rtl/>
        </w:rPr>
        <w:t>16. الحقوق الإدارية وحقوق الدعم</w:t>
      </w:r>
    </w:p>
    <w:p w:rsidR="009B6B04" w:rsidRDefault="00DC31AE">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p>
    <w:p w:rsidR="009B6B04" w:rsidRDefault="009B6B04">
      <w:pPr>
        <w:pStyle w:val="ProductList-Body"/>
        <w:rPr>
          <w:rtl/>
        </w:rPr>
      </w:pPr>
    </w:p>
    <w:p w:rsidR="009B6B04" w:rsidRDefault="00DC31AE">
      <w:pPr>
        <w:pStyle w:val="ProductList-ClauseHeading"/>
        <w:outlineLvl w:val="2"/>
        <w:rPr>
          <w:rtl/>
        </w:rPr>
      </w:pPr>
      <w:r>
        <w:rPr>
          <w:rtl/>
        </w:rPr>
        <w:lastRenderedPageBreak/>
        <w:t>17. التعليمات البرمجية القابلة للتوزيع</w:t>
      </w:r>
    </w:p>
    <w:p w:rsidR="009B6B04" w:rsidRDefault="00DC31AE">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9B6B04" w:rsidRDefault="009B6B04">
      <w:pPr>
        <w:pStyle w:val="ProductList-Body"/>
        <w:rPr>
          <w:rtl/>
        </w:rPr>
      </w:pPr>
    </w:p>
    <w:p w:rsidR="009B6B04" w:rsidRDefault="00DC31AE">
      <w:pPr>
        <w:pStyle w:val="ProductList-SubClauseHeading"/>
        <w:outlineLvl w:val="3"/>
        <w:rPr>
          <w:rtl/>
        </w:rPr>
      </w:pPr>
      <w:r>
        <w:rPr>
          <w:rtl/>
        </w:rPr>
        <w:t>17.1 الحق في الاستخدام والتوزيع</w:t>
      </w:r>
    </w:p>
    <w:p w:rsidR="009B6B04" w:rsidRDefault="00DC31AE">
      <w:pPr>
        <w:pStyle w:val="ProductList-BodyIndented"/>
        <w:rPr>
          <w:rtl/>
        </w:rPr>
      </w:pPr>
      <w:r>
        <w:rPr>
          <w:rtl/>
        </w:rPr>
        <w:t xml:space="preserve">التعليمات البرمجية وملفات النصوص المسرودة أدناه هي "تعليمات برمجية قابلة للتوزيع". </w:t>
      </w:r>
    </w:p>
    <w:p w:rsidR="009B6B04" w:rsidRDefault="00DC31AE" w:rsidP="00DC31AE">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rsidR="009B6B04" w:rsidRDefault="00DC31AE" w:rsidP="00DC31AE">
      <w:pPr>
        <w:pStyle w:val="ProductList-Bullet"/>
        <w:numPr>
          <w:ilvl w:val="1"/>
          <w:numId w:val="4"/>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rsidR="009B6B04" w:rsidRDefault="00DC31AE" w:rsidP="00DC31AE">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rsidR="009B6B04" w:rsidRDefault="00DC31AE" w:rsidP="00DC31AE">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9B6B04" w:rsidRDefault="009B6B04">
      <w:pPr>
        <w:pStyle w:val="ProductList-BodyIndented"/>
        <w:rPr>
          <w:rtl/>
        </w:rPr>
      </w:pPr>
    </w:p>
    <w:p w:rsidR="009B6B04" w:rsidRDefault="00DC31AE">
      <w:pPr>
        <w:pStyle w:val="ProductList-SubClauseHeading"/>
        <w:outlineLvl w:val="3"/>
        <w:rPr>
          <w:rtl/>
        </w:rPr>
      </w:pPr>
      <w:r>
        <w:rPr>
          <w:rtl/>
        </w:rPr>
        <w:t>17.2 متطلبات التوزيع</w:t>
      </w:r>
    </w:p>
    <w:p w:rsidR="009B6B04" w:rsidRDefault="00DC31AE">
      <w:pPr>
        <w:pStyle w:val="ProductList-BodyIndented"/>
        <w:rPr>
          <w:rtl/>
        </w:rPr>
      </w:pPr>
      <w:r>
        <w:rPr>
          <w:rtl/>
        </w:rPr>
        <w:t>إذا قام العميل بتوزيع أي تعليمات برمجية قابلة للتوزيع، يجب على العميل ما يلي:</w:t>
      </w:r>
    </w:p>
    <w:p w:rsidR="009B6B04" w:rsidRDefault="00DC31AE" w:rsidP="00DC31AE">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rsidR="009B6B04" w:rsidRDefault="00DC31AE" w:rsidP="00DC31AE">
      <w:pPr>
        <w:pStyle w:val="ProductList-Bullet"/>
        <w:numPr>
          <w:ilvl w:val="1"/>
          <w:numId w:val="5"/>
        </w:numPr>
        <w:rPr>
          <w:rtl/>
        </w:rPr>
      </w:pPr>
      <w:r>
        <w:rPr>
          <w:rtl/>
        </w:rPr>
        <w:t xml:space="preserve">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 </w:t>
      </w:r>
    </w:p>
    <w:p w:rsidR="009B6B04" w:rsidRDefault="00DC31AE" w:rsidP="00DC31AE">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9B6B04" w:rsidRDefault="009B6B04">
      <w:pPr>
        <w:pStyle w:val="ProductList-BodyIndented"/>
        <w:rPr>
          <w:rtl/>
        </w:rPr>
      </w:pPr>
    </w:p>
    <w:p w:rsidR="009B6B04" w:rsidRDefault="00DC31AE">
      <w:pPr>
        <w:pStyle w:val="ProductList-SubClauseHeading"/>
        <w:outlineLvl w:val="3"/>
        <w:rPr>
          <w:rtl/>
        </w:rPr>
      </w:pPr>
      <w:r>
        <w:rPr>
          <w:rtl/>
        </w:rPr>
        <w:t>17.3 تقييدات التوزيع</w:t>
      </w:r>
    </w:p>
    <w:p w:rsidR="009B6B04" w:rsidRDefault="00DC31AE">
      <w:pPr>
        <w:pStyle w:val="ProductList-BodyIndented"/>
        <w:rPr>
          <w:rtl/>
        </w:rPr>
      </w:pPr>
      <w:r>
        <w:rPr>
          <w:rtl/>
        </w:rPr>
        <w:t>لا يجوز للعميل القيام بما يلي:</w:t>
      </w:r>
    </w:p>
    <w:p w:rsidR="009B6B04" w:rsidRDefault="00DC31AE" w:rsidP="00DC31AE">
      <w:pPr>
        <w:pStyle w:val="ProductList-Bullet"/>
        <w:numPr>
          <w:ilvl w:val="1"/>
          <w:numId w:val="6"/>
        </w:numPr>
        <w:rPr>
          <w:rtl/>
        </w:rPr>
      </w:pPr>
      <w:r>
        <w:rPr>
          <w:rtl/>
        </w:rPr>
        <w:t xml:space="preserve">تغيير أي حق من حقوق النشر أو العلامات التجارية أو إخطار براءة الاختراع الواردة بالتعليمات القابلة للتوزيع؛ </w:t>
      </w:r>
    </w:p>
    <w:p w:rsidR="009B6B04" w:rsidRDefault="00DC31AE" w:rsidP="00DC31AE">
      <w:pPr>
        <w:pStyle w:val="ProductList-Bullet"/>
        <w:numPr>
          <w:ilvl w:val="1"/>
          <w:numId w:val="6"/>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rsidR="009B6B04" w:rsidRDefault="00DC31AE" w:rsidP="00DC31AE">
      <w:pPr>
        <w:pStyle w:val="ProductList-Bullet"/>
        <w:numPr>
          <w:ilvl w:val="1"/>
          <w:numId w:val="6"/>
        </w:numPr>
        <w:rPr>
          <w:rtl/>
        </w:rPr>
      </w:pPr>
      <w:r>
        <w:rPr>
          <w:rtl/>
        </w:rPr>
        <w:t>توزيع التعليمات البرمجية القابلة للتوزيع في برامج ضارة أو خادعة أو غير قانونية، أو</w:t>
      </w:r>
    </w:p>
    <w:p w:rsidR="009B6B04" w:rsidRDefault="00DC31AE" w:rsidP="00DC31AE">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9B6B04" w:rsidRDefault="009B6B04">
      <w:pPr>
        <w:pStyle w:val="ProductList-BodyIndented"/>
        <w:rPr>
          <w:rtl/>
        </w:rPr>
      </w:pPr>
    </w:p>
    <w:p w:rsidR="009B6B04" w:rsidRDefault="00DC31AE">
      <w:pPr>
        <w:pStyle w:val="ProductList-ClauseHeading"/>
        <w:outlineLvl w:val="2"/>
        <w:rPr>
          <w:rtl/>
        </w:rPr>
      </w:pPr>
      <w:r>
        <w:rPr>
          <w:rtl/>
        </w:rPr>
        <w:t>18. خدمات Software Plus</w:t>
      </w:r>
    </w:p>
    <w:p w:rsidR="009B6B04" w:rsidRDefault="00DC31AE">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rsidR="009B6B04" w:rsidRDefault="009B6B04">
      <w:pPr>
        <w:pStyle w:val="ProductList-Body"/>
        <w:rPr>
          <w:rtl/>
        </w:rPr>
      </w:pPr>
    </w:p>
    <w:p w:rsidR="009B6B04" w:rsidRDefault="00DC31AE">
      <w:pPr>
        <w:pStyle w:val="ProductList-ClauseHeading"/>
        <w:outlineLvl w:val="2"/>
        <w:rPr>
          <w:rtl/>
        </w:rPr>
      </w:pPr>
      <w:r>
        <w:rPr>
          <w:rtl/>
        </w:rPr>
        <w:t>19. معالجة البيانات الشخصية؛ GDPR</w:t>
      </w:r>
    </w:p>
    <w:p w:rsidR="009B6B04" w:rsidRDefault="00DC31AE">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(أ) بإدخال "معالجة البيانات الشخصية؛ GDPR" في قسم "شروط حماية البيانات" في </w:t>
      </w:r>
      <w:hyperlink r:id="rId30">
        <w:r>
          <w:rPr>
            <w:color w:val="00467F"/>
            <w:u w:val="single"/>
            <w:rtl/>
          </w:rPr>
          <w:t>شروط الخدمات عبر الإنترنت</w:t>
        </w:r>
      </w:hyperlink>
      <w:r>
        <w:rPr>
          <w:rtl/>
        </w:rPr>
        <w:t xml:space="preserve"> و(ب) شروط لوائح حماية البيانات العامة للاتحاد الأوروبي في المرفق 4 من </w:t>
      </w:r>
      <w:hyperlink r:id="rId31">
        <w:r>
          <w:rPr>
            <w:color w:val="00467F"/>
            <w:u w:val="single"/>
            <w:rtl/>
          </w:rPr>
          <w:t>شروط الخدمات عبر الإنترنت</w:t>
        </w:r>
      </w:hyperlink>
      <w:r>
        <w:rPr>
          <w:rtl/>
        </w:rPr>
        <w:t xml:space="preserve">. </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17" w:name="_Sec538"/>
      <w:r>
        <w:rPr>
          <w:rtl/>
        </w:rPr>
        <w:t>شروط نموذج الترخيص</w:t>
      </w:r>
      <w:bookmarkEnd w:id="17"/>
      <w:r>
        <w:fldChar w:fldCharType="begin"/>
      </w:r>
      <w:r>
        <w:instrText xml:space="preserve"> TC "</w:instrText>
      </w:r>
      <w:bookmarkStart w:id="18" w:name="_Toc523390307"/>
      <w:r>
        <w:instrText>شروط نموذج الترخيص</w:instrText>
      </w:r>
      <w:bookmarkEnd w:id="18"/>
      <w:r>
        <w:instrText>" \l 2</w:instrText>
      </w:r>
      <w:r>
        <w:fldChar w:fldCharType="end"/>
      </w:r>
    </w:p>
    <w:p w:rsidR="009B6B04" w:rsidRDefault="00DC31AE">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9B6B04" w:rsidRDefault="00DC31AE">
      <w:pPr>
        <w:pStyle w:val="ProductList-Offering2Heading"/>
        <w:outlineLvl w:val="2"/>
        <w:rPr>
          <w:rtl/>
        </w:rPr>
      </w:pPr>
      <w:bookmarkStart w:id="19" w:name="_Sec539"/>
      <w:r>
        <w:rPr>
          <w:rtl/>
        </w:rPr>
        <w:t>تطبيقات سطح المكتب</w:t>
      </w:r>
      <w:bookmarkEnd w:id="19"/>
      <w:r>
        <w:fldChar w:fldCharType="begin"/>
      </w:r>
      <w:r>
        <w:instrText xml:space="preserve"> TC "</w:instrText>
      </w:r>
      <w:bookmarkStart w:id="20" w:name="_Toc523390308"/>
      <w:r>
        <w:instrText>تطبيقات سطح المكتب</w:instrText>
      </w:r>
      <w:bookmarkEnd w:id="20"/>
      <w:r>
        <w:instrText>" \l 3</w:instrText>
      </w:r>
      <w:r>
        <w:fldChar w:fldCharType="end"/>
      </w:r>
    </w:p>
    <w:p w:rsidR="009B6B04" w:rsidRDefault="00DC31AE">
      <w:pPr>
        <w:pStyle w:val="ProductList-ClauseHeading"/>
        <w:outlineLvl w:val="3"/>
        <w:rPr>
          <w:rtl/>
        </w:rPr>
      </w:pPr>
      <w:r>
        <w:rPr>
          <w:rtl/>
        </w:rPr>
        <w:t>ترخيص الجهاز</w:t>
      </w:r>
    </w:p>
    <w:p w:rsidR="009B6B04" w:rsidRDefault="00DC31AE" w:rsidP="00DC31AE">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rsidR="009B6B04" w:rsidRDefault="00DC31AE" w:rsidP="00DC31AE">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rsidR="009B6B04" w:rsidRDefault="00DC31AE" w:rsidP="00DC31AE">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rsidR="009B6B04" w:rsidRDefault="00DC31AE" w:rsidP="00DC31AE">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rsidR="009B6B04" w:rsidRDefault="00DC31AE" w:rsidP="00DC31AE">
      <w:pPr>
        <w:pStyle w:val="ProductList-Bullet"/>
        <w:numPr>
          <w:ilvl w:val="0"/>
          <w:numId w:val="7"/>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w:t>
      </w:r>
    </w:p>
    <w:p w:rsidR="009B6B04" w:rsidRDefault="009B6B04">
      <w:pPr>
        <w:pStyle w:val="ProductList-Body"/>
        <w:rPr>
          <w:rtl/>
        </w:rPr>
      </w:pPr>
    </w:p>
    <w:p w:rsidR="009B6B04" w:rsidRDefault="00DC31AE">
      <w:pPr>
        <w:pStyle w:val="ProductList-ClauseHeading"/>
        <w:outlineLvl w:val="3"/>
        <w:rPr>
          <w:rtl/>
        </w:rPr>
      </w:pPr>
      <w:r>
        <w:rPr>
          <w:rtl/>
        </w:rPr>
        <w:lastRenderedPageBreak/>
        <w:t>عناصر الوسائط والقوالب</w:t>
      </w:r>
    </w:p>
    <w:p w:rsidR="009B6B04" w:rsidRDefault="00DC31AE">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9B6B04" w:rsidRDefault="00DC31AE">
      <w:pPr>
        <w:pStyle w:val="ProductList-Offering2Heading"/>
        <w:outlineLvl w:val="2"/>
        <w:rPr>
          <w:rtl/>
        </w:rPr>
      </w:pPr>
      <w:bookmarkStart w:id="21" w:name="_Sec540"/>
      <w:r>
        <w:rPr>
          <w:rtl/>
        </w:rPr>
        <w:t>أنظمة تشغيل سطح المكتب</w:t>
      </w:r>
      <w:bookmarkEnd w:id="21"/>
      <w:r>
        <w:fldChar w:fldCharType="begin"/>
      </w:r>
      <w:r>
        <w:instrText xml:space="preserve"> TC "</w:instrText>
      </w:r>
      <w:bookmarkStart w:id="22" w:name="_Toc523390309"/>
      <w:r>
        <w:instrText>أنظمة تشغيل سطح المكتب</w:instrText>
      </w:r>
      <w:bookmarkEnd w:id="22"/>
      <w:r>
        <w:instrText>" \l 3</w:instrText>
      </w:r>
      <w:r>
        <w:fldChar w:fldCharType="end"/>
      </w:r>
    </w:p>
    <w:p w:rsidR="009B6B04" w:rsidRDefault="00DC31AE">
      <w:pPr>
        <w:pStyle w:val="ProductList-ClauseHeading"/>
        <w:outlineLvl w:val="3"/>
        <w:rPr>
          <w:rtl/>
        </w:rPr>
      </w:pPr>
      <w:r>
        <w:rPr>
          <w:rtl/>
        </w:rPr>
        <w:t>ترخيص الجهاز</w:t>
      </w:r>
    </w:p>
    <w:p w:rsidR="009B6B04" w:rsidRDefault="00DC31AE" w:rsidP="00DC31AE">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rsidR="009B6B04" w:rsidRDefault="00DC31AE" w:rsidP="00DC31AE">
      <w:pPr>
        <w:pStyle w:val="ProductList-Bullet"/>
        <w:numPr>
          <w:ilvl w:val="0"/>
          <w:numId w:val="8"/>
        </w:numPr>
        <w:rPr>
          <w:rtl/>
        </w:rPr>
      </w:pPr>
      <w:r>
        <w:rPr>
          <w:rtl/>
        </w:rPr>
        <w:t>كما يجوز للعميل استخدام البرنامج على عدد من المعالجات لا يتجاوز معالجين.</w:t>
      </w:r>
    </w:p>
    <w:p w:rsidR="009B6B04" w:rsidRDefault="00DC31AE" w:rsidP="00DC31AE">
      <w:pPr>
        <w:pStyle w:val="ProductList-Bullet"/>
        <w:numPr>
          <w:ilvl w:val="0"/>
          <w:numId w:val="8"/>
        </w:numPr>
        <w:rPr>
          <w:rtl/>
        </w:rPr>
      </w:pPr>
      <w:r>
        <w:rPr>
          <w:rtl/>
        </w:rPr>
        <w:t>الاستخدام المحلي مسموح به لأي مستخدم.</w:t>
      </w:r>
    </w:p>
    <w:p w:rsidR="009B6B04" w:rsidRDefault="00DC31AE" w:rsidP="00DC31AE">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D7139B">
          <w:t>‬</w:t>
        </w:r>
        <w:r w:rsidR="00E4150B">
          <w:t>‬</w:t>
        </w:r>
        <w:r w:rsidR="00C7687C">
          <w:t>‬</w:t>
        </w:r>
        <w:r w:rsidR="00656E61">
          <w:t>‬</w:t>
        </w:r>
      </w:dir>
    </w:p>
    <w:p w:rsidR="009B6B04" w:rsidRDefault="00DC31AE" w:rsidP="00DC31AE">
      <w:pPr>
        <w:pStyle w:val="ProductList-Bullet"/>
        <w:numPr>
          <w:ilvl w:val="0"/>
          <w:numId w:val="8"/>
        </w:numPr>
        <w:rPr>
          <w:rtl/>
        </w:rPr>
      </w:pPr>
      <w:r>
        <w:rPr>
          <w:rtl/>
        </w:rPr>
        <w:t>يجوز لمستخدم واحد فقط الوصول إلى البرنامج واستخدامه كل مرة.</w:t>
      </w:r>
    </w:p>
    <w:p w:rsidR="009B6B04" w:rsidRDefault="00DC31AE" w:rsidP="00DC31AE">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9B6B04" w:rsidRDefault="00DC31AE" w:rsidP="00DC31AE">
      <w:pPr>
        <w:pStyle w:val="ProductList-Bullet"/>
        <w:numPr>
          <w:ilvl w:val="0"/>
          <w:numId w:val="8"/>
        </w:numPr>
        <w:rPr>
          <w:rtl/>
        </w:rPr>
      </w:pPr>
      <w:r>
        <w:rPr>
          <w:rtl/>
        </w:rPr>
        <w:t>يُسمح لعدد غير محدود من التوصيلات لتنشيط KMS أو تقنية مشابهة.</w:t>
      </w:r>
    </w:p>
    <w:p w:rsidR="009B6B04" w:rsidRDefault="009B6B04">
      <w:pPr>
        <w:pStyle w:val="ProductList-Body"/>
        <w:rPr>
          <w:rtl/>
        </w:rPr>
      </w:pPr>
    </w:p>
    <w:p w:rsidR="009B6B04" w:rsidRDefault="00DC31AE">
      <w:pPr>
        <w:pStyle w:val="ProductList-ClauseHeading"/>
        <w:outlineLvl w:val="3"/>
        <w:rPr>
          <w:rtl/>
        </w:rPr>
      </w:pPr>
      <w:r>
        <w:rPr>
          <w:rtl/>
        </w:rPr>
        <w:t>Adobe Flash Player</w:t>
      </w:r>
    </w:p>
    <w:p w:rsidR="009B6B04" w:rsidRDefault="00DC31AE">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2">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9B6B04" w:rsidRDefault="00DC31AE">
      <w:pPr>
        <w:pStyle w:val="ProductList-Offering2Heading"/>
        <w:outlineLvl w:val="2"/>
        <w:rPr>
          <w:rtl/>
        </w:rPr>
      </w:pPr>
      <w:bookmarkStart w:id="23" w:name="_Sec541"/>
      <w:r>
        <w:rPr>
          <w:rtl/>
        </w:rPr>
        <w:t>لكل نواة/CAL</w:t>
      </w:r>
      <w:bookmarkEnd w:id="23"/>
      <w:r>
        <w:fldChar w:fldCharType="begin"/>
      </w:r>
      <w:r>
        <w:instrText xml:space="preserve"> TC "</w:instrText>
      </w:r>
      <w:bookmarkStart w:id="24" w:name="_Toc523390310"/>
      <w:r>
        <w:instrText>لكل نواة/CAL</w:instrText>
      </w:r>
      <w:bookmarkEnd w:id="24"/>
      <w:r>
        <w:instrText>" \l 3</w:instrText>
      </w:r>
      <w:r>
        <w:fldChar w:fldCharType="end"/>
      </w:r>
    </w:p>
    <w:p w:rsidR="009B6B04" w:rsidRDefault="00DC31AE">
      <w:pPr>
        <w:pStyle w:val="ProductList-ClauseHeading"/>
        <w:outlineLvl w:val="3"/>
        <w:rPr>
          <w:rtl/>
        </w:rPr>
      </w:pPr>
      <w:r>
        <w:rPr>
          <w:rtl/>
        </w:rPr>
        <w:t>تراخيص الخادم (لكل نواة)</w:t>
      </w:r>
    </w:p>
    <w:p w:rsidR="009B6B04" w:rsidRDefault="00DC31AE" w:rsidP="00DC31AE">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rsidR="009B6B04" w:rsidRDefault="00DC31AE" w:rsidP="00DC31AE">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rsidR="009B6B04" w:rsidRDefault="00DC31AE" w:rsidP="00DC31AE">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B6B04" w:rsidRDefault="00DC31AE" w:rsidP="00DC31AE">
      <w:pPr>
        <w:pStyle w:val="ProductList-Bullet"/>
        <w:numPr>
          <w:ilvl w:val="0"/>
          <w:numId w:val="9"/>
        </w:numPr>
        <w:rPr>
          <w:rtl/>
        </w:rPr>
      </w:pPr>
      <w:r>
        <w:rPr>
          <w:rtl/>
        </w:rPr>
        <w:t>إصدار Standard:</w:t>
      </w:r>
    </w:p>
    <w:p w:rsidR="009B6B04" w:rsidRDefault="00DC31AE" w:rsidP="00DC31AE">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9B6B04" w:rsidRDefault="00DC31AE" w:rsidP="00DC31AE">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9B6B04" w:rsidRDefault="00DC31AE" w:rsidP="00DC31AE">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B6B04" w:rsidRDefault="00DC31AE" w:rsidP="00DC31AE">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rsidR="009B6B04" w:rsidRDefault="00DC31AE" w:rsidP="00DC31AE">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rsidR="009B6B04" w:rsidRDefault="009B6B04">
      <w:pPr>
        <w:pStyle w:val="ProductList-Body"/>
        <w:rPr>
          <w:rtl/>
        </w:rPr>
      </w:pPr>
    </w:p>
    <w:p w:rsidR="009B6B04" w:rsidRDefault="00DC31AE">
      <w:pPr>
        <w:pStyle w:val="ProductList-ClauseHeading"/>
        <w:outlineLvl w:val="3"/>
        <w:rPr>
          <w:rtl/>
        </w:rPr>
      </w:pPr>
      <w:r>
        <w:rPr>
          <w:rtl/>
        </w:rPr>
        <w:t>تراخيص الوصول.</w:t>
      </w:r>
    </w:p>
    <w:p w:rsidR="009B6B04" w:rsidRDefault="00DC31AE" w:rsidP="00DC31AE">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9B6B04" w:rsidRDefault="00DC31AE" w:rsidP="00DC31AE">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9B6B04" w:rsidRDefault="00DC31AE" w:rsidP="00DC31AE">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rsidR="009B6B04" w:rsidRDefault="00DC31AE" w:rsidP="00DC31AE">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D7139B">
          <w:t>‬</w:t>
        </w:r>
        <w:r w:rsidR="00E4150B">
          <w:t>‬</w:t>
        </w:r>
        <w:r w:rsidR="00C7687C">
          <w:t>‬</w:t>
        </w:r>
        <w:r w:rsidR="00656E61">
          <w:t>‬</w:t>
        </w:r>
      </w:dir>
    </w:p>
    <w:p w:rsidR="009B6B04" w:rsidRDefault="00DC31AE">
      <w:pPr>
        <w:pStyle w:val="ProductList-Offering2Heading"/>
        <w:outlineLvl w:val="2"/>
        <w:rPr>
          <w:rtl/>
        </w:rPr>
      </w:pPr>
      <w:bookmarkStart w:id="25" w:name="_Sec542"/>
      <w:r>
        <w:rPr>
          <w:rtl/>
        </w:rPr>
        <w:t>الخادم/ترخيص وصول العميل (CAL)</w:t>
      </w:r>
      <w:bookmarkEnd w:id="25"/>
      <w:r>
        <w:fldChar w:fldCharType="begin"/>
      </w:r>
      <w:r>
        <w:instrText xml:space="preserve"> TC "</w:instrText>
      </w:r>
      <w:bookmarkStart w:id="26" w:name="_Toc523390311"/>
      <w:r>
        <w:instrText>الخادم/ترخيص وصول العميل (CAL)</w:instrText>
      </w:r>
      <w:bookmarkEnd w:id="26"/>
      <w:r>
        <w:instrText>" \l 3</w:instrText>
      </w:r>
      <w:r>
        <w:fldChar w:fldCharType="end"/>
      </w:r>
    </w:p>
    <w:p w:rsidR="009B6B04" w:rsidRDefault="00DC31AE">
      <w:pPr>
        <w:pStyle w:val="ProductList-ClauseHeading"/>
        <w:outlineLvl w:val="3"/>
        <w:rPr>
          <w:rtl/>
        </w:rPr>
      </w:pPr>
      <w:r>
        <w:rPr>
          <w:rtl/>
        </w:rPr>
        <w:t>تراخيص الخادم (لكل مثيل)</w:t>
      </w:r>
    </w:p>
    <w:p w:rsidR="009B6B04" w:rsidRDefault="00DC31AE">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rsidR="009B6B04" w:rsidRDefault="009B6B04">
      <w:pPr>
        <w:pStyle w:val="ProductList-Body"/>
        <w:rPr>
          <w:rtl/>
        </w:rPr>
      </w:pPr>
    </w:p>
    <w:p w:rsidR="009B6B04" w:rsidRDefault="00DC31AE">
      <w:pPr>
        <w:pStyle w:val="ProductList-ClauseHeading"/>
        <w:outlineLvl w:val="3"/>
        <w:rPr>
          <w:rtl/>
        </w:rPr>
      </w:pPr>
      <w:r>
        <w:rPr>
          <w:rtl/>
        </w:rPr>
        <w:t>تراخيص الوصول.</w:t>
      </w:r>
    </w:p>
    <w:p w:rsidR="009B6B04" w:rsidRDefault="00DC31AE" w:rsidP="00DC31AE">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9B6B04" w:rsidRDefault="00DC31AE" w:rsidP="00DC31AE">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rsidR="009B6B04" w:rsidRDefault="00DC31AE">
      <w:pPr>
        <w:pStyle w:val="ProductList-Offering2Heading"/>
        <w:outlineLvl w:val="2"/>
        <w:rPr>
          <w:rtl/>
        </w:rPr>
      </w:pPr>
      <w:bookmarkStart w:id="27" w:name="_Sec543"/>
      <w:r>
        <w:rPr>
          <w:rtl/>
        </w:rPr>
        <w:t>لكل مركز</w:t>
      </w:r>
      <w:bookmarkEnd w:id="27"/>
      <w:r>
        <w:fldChar w:fldCharType="begin"/>
      </w:r>
      <w:r>
        <w:instrText xml:space="preserve"> TC "</w:instrText>
      </w:r>
      <w:bookmarkStart w:id="28" w:name="_Toc523390312"/>
      <w:r>
        <w:instrText>لكل مركز</w:instrText>
      </w:r>
      <w:bookmarkEnd w:id="28"/>
      <w:r>
        <w:instrText>" \l 3</w:instrText>
      </w:r>
      <w:r>
        <w:fldChar w:fldCharType="end"/>
      </w:r>
    </w:p>
    <w:p w:rsidR="009B6B04" w:rsidRDefault="00DC31AE">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rsidR="009B6B04" w:rsidRDefault="009B6B04">
      <w:pPr>
        <w:pStyle w:val="ProductList-Body"/>
        <w:rPr>
          <w:rtl/>
        </w:rPr>
      </w:pPr>
    </w:p>
    <w:p w:rsidR="009B6B04" w:rsidRDefault="00DC31AE">
      <w:pPr>
        <w:pStyle w:val="ProductList-ClauseHeading"/>
        <w:outlineLvl w:val="3"/>
        <w:rPr>
          <w:rtl/>
        </w:rPr>
      </w:pPr>
      <w:r>
        <w:rPr>
          <w:rtl/>
        </w:rPr>
        <w:t>تراخيص الخادم (لكل نواة) - الترخيص حسب النواة الفعلية على خادم</w:t>
      </w:r>
    </w:p>
    <w:p w:rsidR="009B6B04" w:rsidRDefault="00DC31AE" w:rsidP="00DC31AE">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rsidR="009B6B04" w:rsidRDefault="00DC31AE" w:rsidP="00DC31AE">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rsidR="009B6B04" w:rsidRDefault="00DC31AE" w:rsidP="00DC31AE">
      <w:pPr>
        <w:pStyle w:val="ProductList-Bullet"/>
        <w:numPr>
          <w:ilvl w:val="0"/>
          <w:numId w:val="12"/>
        </w:numPr>
        <w:rPr>
          <w:rtl/>
        </w:rPr>
      </w:pPr>
      <w:r>
        <w:rPr>
          <w:rtl/>
        </w:rPr>
        <w:lastRenderedPageBreak/>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rsidR="009B6B04" w:rsidRDefault="00DC31AE" w:rsidP="00DC31AE">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B6B04" w:rsidRDefault="00DC31AE" w:rsidP="00DC31AE">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B6B04" w:rsidRDefault="009B6B04">
      <w:pPr>
        <w:pStyle w:val="ProductList-Body"/>
        <w:rPr>
          <w:rtl/>
        </w:rPr>
      </w:pPr>
    </w:p>
    <w:p w:rsidR="009B6B04" w:rsidRDefault="00DC31AE">
      <w:pPr>
        <w:pStyle w:val="ProductList-ClauseHeading"/>
        <w:outlineLvl w:val="3"/>
        <w:rPr>
          <w:rtl/>
        </w:rPr>
      </w:pPr>
      <w:r>
        <w:rPr>
          <w:rtl/>
        </w:rPr>
        <w:t>تراخيص الخادم (لكل نواة) - الترخيص حسب بيئة نظام التشغيل الظاهرية الفردية</w:t>
      </w:r>
    </w:p>
    <w:p w:rsidR="009B6B04" w:rsidRDefault="00DC31AE" w:rsidP="00DC31AE">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rsidR="009B6B04" w:rsidRDefault="00DC31AE" w:rsidP="00DC31AE">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rsidR="009B6B04" w:rsidRDefault="00DC31AE" w:rsidP="00DC31AE">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rsidR="009B6B04" w:rsidRDefault="00DC31AE">
      <w:pPr>
        <w:pStyle w:val="ProductList-Offering2Heading"/>
        <w:outlineLvl w:val="2"/>
        <w:rPr>
          <w:rtl/>
        </w:rPr>
      </w:pPr>
      <w:bookmarkStart w:id="29" w:name="_Sec544"/>
      <w:r>
        <w:rPr>
          <w:rtl/>
        </w:rPr>
        <w:t>خوادم الإدارة</w:t>
      </w:r>
      <w:bookmarkEnd w:id="29"/>
      <w:r>
        <w:fldChar w:fldCharType="begin"/>
      </w:r>
      <w:r>
        <w:instrText xml:space="preserve"> TC "</w:instrText>
      </w:r>
      <w:bookmarkStart w:id="30" w:name="_Toc523390313"/>
      <w:r>
        <w:instrText>خوادم الإدارة</w:instrText>
      </w:r>
      <w:bookmarkEnd w:id="30"/>
      <w:r>
        <w:instrText>" \l 3</w:instrText>
      </w:r>
      <w:r>
        <w:fldChar w:fldCharType="end"/>
      </w:r>
    </w:p>
    <w:p w:rsidR="009B6B04" w:rsidRDefault="00DC31AE">
      <w:pPr>
        <w:pStyle w:val="ProductList-ClauseHeading"/>
        <w:outlineLvl w:val="3"/>
        <w:rPr>
          <w:rtl/>
        </w:rPr>
      </w:pPr>
      <w:r>
        <w:rPr>
          <w:rtl/>
        </w:rPr>
        <w:t>تراخيص الإدارة</w:t>
      </w:r>
    </w:p>
    <w:p w:rsidR="009B6B04" w:rsidRDefault="00DC31AE">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D7139B">
          <w:t>‬</w:t>
        </w:r>
        <w:r w:rsidR="00E4150B">
          <w:t>‬</w:t>
        </w:r>
        <w:r w:rsidR="00C7687C">
          <w:t>‬</w:t>
        </w:r>
        <w:r w:rsidR="00656E61">
          <w:t>‬</w:t>
        </w:r>
      </w:dir>
    </w:p>
    <w:p w:rsidR="009B6B04" w:rsidRDefault="009B6B04">
      <w:pPr>
        <w:pStyle w:val="ProductList-Body"/>
        <w:rPr>
          <w:rtl/>
        </w:rPr>
      </w:pPr>
    </w:p>
    <w:p w:rsidR="009B6B04" w:rsidRDefault="00DC31AE">
      <w:pPr>
        <w:pStyle w:val="ProductList-ClauseHeading"/>
        <w:outlineLvl w:val="3"/>
        <w:rPr>
          <w:rtl/>
        </w:rPr>
      </w:pPr>
      <w:r>
        <w:rPr>
          <w:rtl/>
        </w:rPr>
        <w:t>تراخيص إدارة الخادم (لكل نواة)</w:t>
      </w:r>
    </w:p>
    <w:p w:rsidR="009B6B04" w:rsidRDefault="00DC31AE" w:rsidP="00DC31AE">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w:t>
        </w:r>
        <w:r w:rsidR="00D7139B">
          <w:t>‬</w:t>
        </w:r>
        <w:r w:rsidR="00E4150B">
          <w:t>‬</w:t>
        </w:r>
        <w:r w:rsidR="00C7687C">
          <w:t>‬</w:t>
        </w:r>
        <w:r w:rsidR="00656E61">
          <w:t>‬</w:t>
        </w:r>
      </w:dir>
    </w:p>
    <w:p w:rsidR="009B6B04" w:rsidRDefault="00DC31AE" w:rsidP="00DC31AE">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rsidR="009B6B04" w:rsidRDefault="00DC31AE" w:rsidP="00DC31AE">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B6B04" w:rsidRDefault="00DC31AE" w:rsidP="00DC31AE">
      <w:pPr>
        <w:pStyle w:val="ProductList-Bullet"/>
        <w:numPr>
          <w:ilvl w:val="0"/>
          <w:numId w:val="14"/>
        </w:numPr>
        <w:rPr>
          <w:rtl/>
        </w:rPr>
      </w:pPr>
      <w:r>
        <w:rPr>
          <w:rtl/>
        </w:rPr>
        <w:t>إصدار Standard:</w:t>
      </w:r>
    </w:p>
    <w:p w:rsidR="009B6B04" w:rsidRDefault="00DC31AE" w:rsidP="00DC31AE">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B6B04" w:rsidRDefault="00DC31AE" w:rsidP="00DC31AE">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9B6B04" w:rsidRDefault="00DC31AE" w:rsidP="00DC31AE">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rsidR="009B6B04" w:rsidRDefault="00DC31AE" w:rsidP="00DC31AE">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rsidR="009B6B04" w:rsidRDefault="009B6B04">
      <w:pPr>
        <w:pStyle w:val="ProductList-Body"/>
        <w:rPr>
          <w:rtl/>
        </w:rPr>
      </w:pPr>
    </w:p>
    <w:p w:rsidR="009B6B04" w:rsidRDefault="00DC31AE">
      <w:pPr>
        <w:pStyle w:val="ProductList-ClauseHeading"/>
        <w:outlineLvl w:val="3"/>
        <w:rPr>
          <w:rtl/>
        </w:rPr>
      </w:pPr>
      <w:r>
        <w:rPr>
          <w:rtl/>
        </w:rPr>
        <w:t>تراخيص إدارة العميل (لكل بيئة نظام تشغيل أو لكل مستخدم)</w:t>
      </w:r>
    </w:p>
    <w:p w:rsidR="009B6B04" w:rsidRDefault="00DC31AE" w:rsidP="00DC31AE">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p>
    <w:p w:rsidR="009B6B04" w:rsidRDefault="00DC31AE" w:rsidP="00DC31AE">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rsidR="009B6B04" w:rsidRDefault="00DC31AE" w:rsidP="00DC31AE">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rsidR="009B6B04" w:rsidRDefault="00DC31AE" w:rsidP="00DC31AE">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rsidR="009B6B04" w:rsidRDefault="009B6B04">
      <w:pPr>
        <w:pStyle w:val="ProductList-Body"/>
        <w:rPr>
          <w:rtl/>
        </w:rPr>
      </w:pPr>
    </w:p>
    <w:p w:rsidR="009B6B04" w:rsidRDefault="00DC31AE">
      <w:pPr>
        <w:pStyle w:val="ProductList-ClauseHeading"/>
        <w:outlineLvl w:val="3"/>
        <w:rPr>
          <w:rtl/>
        </w:rPr>
      </w:pPr>
      <w:r>
        <w:rPr>
          <w:rtl/>
        </w:rPr>
        <w:t>لا يلزم توفر تراخيص إدارة بشأن:</w:t>
      </w:r>
    </w:p>
    <w:p w:rsidR="009B6B04" w:rsidRDefault="00DC31AE" w:rsidP="00DC31AE">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rsidR="009B6B04" w:rsidRDefault="00DC31AE" w:rsidP="00DC31AE">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rsidR="009B6B04" w:rsidRDefault="00DC31AE" w:rsidP="00DC31AE">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rsidR="009B6B04" w:rsidRDefault="00DC31AE" w:rsidP="00DC31AE">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9B6B04" w:rsidRDefault="009B6B04">
      <w:pPr>
        <w:pStyle w:val="ProductList-Body"/>
        <w:rPr>
          <w:rtl/>
        </w:rPr>
      </w:pPr>
    </w:p>
    <w:p w:rsidR="009B6B04" w:rsidRDefault="00DC31AE">
      <w:pPr>
        <w:pStyle w:val="ProductList-ClauseHeading"/>
        <w:outlineLvl w:val="3"/>
        <w:rPr>
          <w:rtl/>
        </w:rPr>
      </w:pPr>
      <w:r>
        <w:rPr>
          <w:rtl/>
        </w:rPr>
        <w:t>مجموعات البيانات</w:t>
      </w:r>
    </w:p>
    <w:p w:rsidR="009B6B04" w:rsidRDefault="00DC31AE">
      <w:pPr>
        <w:pStyle w:val="ProductList-Body"/>
        <w:rPr>
          <w:rtl/>
        </w:rPr>
      </w:pPr>
      <w:r>
        <w:rPr>
          <w:rtl/>
        </w:rPr>
        <w:t>لا يجوز للعميل نسخ أو توزيع أي مجموعة بيانات (أو أي جزء من مجموعة بيانات) تكون مضمنة في البرنامج.</w:t>
      </w:r>
    </w:p>
    <w:p w:rsidR="009B6B04" w:rsidRDefault="00DC31AE">
      <w:pPr>
        <w:pStyle w:val="ProductList-Offering2Heading"/>
        <w:outlineLvl w:val="2"/>
        <w:rPr>
          <w:rtl/>
        </w:rPr>
      </w:pPr>
      <w:bookmarkStart w:id="31" w:name="_Sec545"/>
      <w:r>
        <w:rPr>
          <w:rtl/>
        </w:rPr>
        <w:t>خوادم خاصة</w:t>
      </w:r>
      <w:bookmarkEnd w:id="31"/>
      <w:r>
        <w:fldChar w:fldCharType="begin"/>
      </w:r>
      <w:r>
        <w:instrText xml:space="preserve"> TC "</w:instrText>
      </w:r>
      <w:bookmarkStart w:id="32" w:name="_Toc523390314"/>
      <w:r>
        <w:instrText>خوادم خاصة</w:instrText>
      </w:r>
      <w:bookmarkEnd w:id="32"/>
      <w:r>
        <w:instrText>" \l 3</w:instrText>
      </w:r>
      <w:r>
        <w:fldChar w:fldCharType="end"/>
      </w:r>
    </w:p>
    <w:p w:rsidR="009B6B04" w:rsidRDefault="00DC31AE">
      <w:pPr>
        <w:pStyle w:val="ProductList-ClauseHeading"/>
        <w:outlineLvl w:val="3"/>
        <w:rPr>
          <w:rtl/>
        </w:rPr>
      </w:pPr>
      <w:r>
        <w:rPr>
          <w:rtl/>
        </w:rPr>
        <w:t>تراخيص الخادم (لكل مثيل)</w:t>
      </w:r>
    </w:p>
    <w:p w:rsidR="009B6B04" w:rsidRDefault="00DC31AE">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rsidR="009B6B04" w:rsidRDefault="00DC31AE">
      <w:pPr>
        <w:pStyle w:val="ProductList-Offering2Heading"/>
        <w:outlineLvl w:val="2"/>
        <w:rPr>
          <w:rtl/>
        </w:rPr>
      </w:pPr>
      <w:bookmarkStart w:id="33" w:name="_Sec546"/>
      <w:r>
        <w:rPr>
          <w:rtl/>
        </w:rPr>
        <w:t>أدوات المطور</w:t>
      </w:r>
      <w:bookmarkEnd w:id="33"/>
      <w:r>
        <w:fldChar w:fldCharType="begin"/>
      </w:r>
      <w:r>
        <w:instrText xml:space="preserve"> TC "</w:instrText>
      </w:r>
      <w:bookmarkStart w:id="34" w:name="_Toc523390315"/>
      <w:r>
        <w:instrText>أدوات المطور</w:instrText>
      </w:r>
      <w:bookmarkEnd w:id="34"/>
      <w:r>
        <w:instrText>" \l 3</w:instrText>
      </w:r>
      <w:r>
        <w:fldChar w:fldCharType="end"/>
      </w:r>
    </w:p>
    <w:p w:rsidR="009B6B04" w:rsidRDefault="00DC31AE">
      <w:pPr>
        <w:pStyle w:val="ProductList-ClauseHeading"/>
        <w:outlineLvl w:val="3"/>
        <w:rPr>
          <w:rtl/>
        </w:rPr>
      </w:pPr>
      <w:r>
        <w:rPr>
          <w:rtl/>
        </w:rPr>
        <w:t>تراخيص المستخدم</w:t>
      </w:r>
    </w:p>
    <w:p w:rsidR="009B6B04" w:rsidRDefault="00DC31AE" w:rsidP="00DC31AE">
      <w:pPr>
        <w:pStyle w:val="ProductList-Bullet"/>
        <w:numPr>
          <w:ilvl w:val="0"/>
          <w:numId w:val="17"/>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w:t>
      </w:r>
    </w:p>
    <w:p w:rsidR="009B6B04" w:rsidRDefault="00DC31AE" w:rsidP="00DC31AE">
      <w:pPr>
        <w:pStyle w:val="ProductList-Bullet"/>
        <w:numPr>
          <w:ilvl w:val="0"/>
          <w:numId w:val="17"/>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rsidR="009B6B04" w:rsidRDefault="00DC31AE" w:rsidP="00DC31AE">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9B6B04" w:rsidRDefault="009B6B04">
      <w:pPr>
        <w:pStyle w:val="ProductList-Body"/>
        <w:rPr>
          <w:rtl/>
        </w:rPr>
      </w:pPr>
    </w:p>
    <w:p w:rsidR="009B6B04" w:rsidRDefault="00DC31AE">
      <w:pPr>
        <w:pStyle w:val="ProductList-ClauseHeading"/>
        <w:outlineLvl w:val="3"/>
        <w:rPr>
          <w:rtl/>
        </w:rPr>
      </w:pPr>
      <w:r>
        <w:rPr>
          <w:rtl/>
        </w:rPr>
        <w:lastRenderedPageBreak/>
        <w:t>شروط الترخيص الإضافية لاشتراكات Visual Studio</w:t>
      </w:r>
    </w:p>
    <w:p w:rsidR="009B6B04" w:rsidRDefault="00DC31AE">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9B6B04" w:rsidRDefault="009B6B04">
      <w:pPr>
        <w:pStyle w:val="ProductList-Body"/>
        <w:rPr>
          <w:rtl/>
        </w:rPr>
      </w:pPr>
    </w:p>
    <w:p w:rsidR="009B6B04" w:rsidRDefault="00DC31AE">
      <w:pPr>
        <w:pStyle w:val="ProductList-SubClauseHeading"/>
        <w:outlineLvl w:val="4"/>
        <w:rPr>
          <w:rtl/>
        </w:rPr>
      </w:pPr>
      <w:r>
        <w:rPr>
          <w:rtl/>
        </w:rPr>
        <w:t>تشغيل البرنامج على Microsoft Azure Platform Services</w:t>
      </w:r>
    </w:p>
    <w:p w:rsidR="009B6B04" w:rsidRDefault="00DC31AE" w:rsidP="00DC31AE">
      <w:pPr>
        <w:pStyle w:val="ProductList-Bullet"/>
        <w:numPr>
          <w:ilvl w:val="1"/>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Microsoft Azure Platform Services أثناء مدة اشتراك Visual Studio الخاصة به. </w:t>
      </w:r>
    </w:p>
    <w:p w:rsidR="009B6B04" w:rsidRDefault="00DC31AE" w:rsidP="00DC31AE">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rsidR="009B6B04" w:rsidRDefault="00DC31AE" w:rsidP="00DC31AE">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Microsoft Azure Platform Services.</w:t>
      </w:r>
    </w:p>
    <w:p w:rsidR="009B6B04" w:rsidRDefault="009B6B04">
      <w:pPr>
        <w:pStyle w:val="ProductList-BodyIndented"/>
        <w:rPr>
          <w:rtl/>
        </w:rPr>
      </w:pPr>
    </w:p>
    <w:p w:rsidR="009B6B04" w:rsidRDefault="00DC31AE">
      <w:pPr>
        <w:pStyle w:val="ProductList-SubClauseHeading"/>
        <w:outlineLvl w:val="4"/>
        <w:rPr>
          <w:rtl/>
        </w:rPr>
      </w:pPr>
      <w:r>
        <w:rPr>
          <w:rtl/>
        </w:rPr>
        <w:t>متطلبات إضافية</w:t>
      </w:r>
    </w:p>
    <w:p w:rsidR="009B6B04" w:rsidRDefault="00DC31AE">
      <w:pPr>
        <w:pStyle w:val="ProductList-BodyIndented"/>
        <w:rPr>
          <w:rtl/>
        </w:rPr>
      </w:pPr>
      <w:r>
        <w:rPr>
          <w:rtl/>
        </w:rPr>
        <w:t>لتشغيل البرنامج على Microsoft Azure Platform Services، يجب على العميل تنشيط اشتراك Visual Studio عن طريق ربط حساب Microsoft الخاص به باشتراك Visual Studio.</w:t>
      </w:r>
    </w:p>
    <w:p w:rsidR="009B6B04" w:rsidRDefault="009B6B04">
      <w:pPr>
        <w:pStyle w:val="ProductList-BodyIndented"/>
        <w:rPr>
          <w:rtl/>
        </w:rPr>
      </w:pPr>
    </w:p>
    <w:p w:rsidR="009B6B04" w:rsidRDefault="00DC31AE">
      <w:pPr>
        <w:pStyle w:val="ProductList-SubClauseHeading"/>
        <w:outlineLvl w:val="4"/>
        <w:rPr>
          <w:rtl/>
        </w:rPr>
      </w:pPr>
      <w:r>
        <w:rPr>
          <w:rtl/>
        </w:rPr>
        <w:t>اختبار القبول والملاحظات</w:t>
      </w:r>
    </w:p>
    <w:p w:rsidR="009B6B04" w:rsidRDefault="00DC31AE">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rsidR="009B6B04" w:rsidRDefault="009B6B04">
      <w:pPr>
        <w:pStyle w:val="ProductList-BodyIndented"/>
        <w:rPr>
          <w:rtl/>
        </w:rPr>
      </w:pPr>
    </w:p>
    <w:p w:rsidR="009B6B04" w:rsidRDefault="00DC31AE">
      <w:pPr>
        <w:pStyle w:val="ProductList-SubClauseHeading"/>
        <w:outlineLvl w:val="4"/>
        <w:rPr>
          <w:rtl/>
        </w:rPr>
      </w:pPr>
      <w:r>
        <w:rPr>
          <w:rtl/>
        </w:rPr>
        <w:t>خدمات سطح المكتب البعيد Windows Server 2016</w:t>
      </w:r>
    </w:p>
    <w:p w:rsidR="009B6B04" w:rsidRDefault="00DC31AE">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9B6B04" w:rsidRDefault="009B6B04">
      <w:pPr>
        <w:pStyle w:val="ProductList-BodyIndented"/>
        <w:rPr>
          <w:rtl/>
        </w:rPr>
      </w:pPr>
    </w:p>
    <w:p w:rsidR="009B6B04" w:rsidRDefault="00DC31AE">
      <w:pPr>
        <w:pStyle w:val="ProductList-SubClauseHeading"/>
        <w:outlineLvl w:val="4"/>
        <w:rPr>
          <w:rtl/>
        </w:rPr>
      </w:pPr>
      <w:r>
        <w:rPr>
          <w:rtl/>
        </w:rPr>
        <w:t>المنتج المضمن في Windows</w:t>
      </w:r>
    </w:p>
    <w:p w:rsidR="009B6B04" w:rsidRDefault="00DC31AE">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rsidR="009B6B04" w:rsidRDefault="009B6B04">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Indented"/>
        <w:rPr>
          <w:rtl/>
        </w:rPr>
      </w:pPr>
    </w:p>
    <w:p w:rsidR="009B6B04" w:rsidRDefault="009B6B04">
      <w:pPr>
        <w:sectPr w:rsidR="009B6B04">
          <w:headerReference w:type="default" r:id="rId33"/>
          <w:footerReference w:type="default" r:id="rId34"/>
          <w:type w:val="continuous"/>
          <w:pgSz w:w="12240" w:h="15840" w:code="1"/>
          <w:pgMar w:top="1170" w:right="720" w:bottom="720" w:left="720" w:header="432" w:footer="288" w:gutter="0"/>
          <w:cols w:space="360"/>
        </w:sectPr>
      </w:pPr>
    </w:p>
    <w:p w:rsidR="009B6B04" w:rsidRDefault="00DC31AE">
      <w:pPr>
        <w:pStyle w:val="ProductList-SectionHeading"/>
        <w:pageBreakBefore/>
        <w:outlineLvl w:val="0"/>
        <w:rPr>
          <w:rtl/>
        </w:rPr>
      </w:pPr>
      <w:bookmarkStart w:id="35" w:name="_Sec547"/>
      <w:bookmarkEnd w:id="13"/>
      <w:r>
        <w:rPr>
          <w:rtl/>
        </w:rPr>
        <w:lastRenderedPageBreak/>
        <w:t>البرامج</w:t>
      </w:r>
      <w:r>
        <w:fldChar w:fldCharType="begin"/>
      </w:r>
      <w:r>
        <w:instrText xml:space="preserve"> TC "</w:instrText>
      </w:r>
      <w:bookmarkStart w:id="36" w:name="_Toc523390316"/>
      <w:r>
        <w:instrText>البرامج</w:instrText>
      </w:r>
      <w:bookmarkEnd w:id="36"/>
      <w:r>
        <w:instrText>" \l 1</w:instrText>
      </w:r>
      <w:r>
        <w:fldChar w:fldCharType="end"/>
      </w:r>
    </w:p>
    <w:p w:rsidR="009B6B04" w:rsidRDefault="00DC31AE">
      <w:pPr>
        <w:pStyle w:val="ProductList-Offering1HeadingNoBorder"/>
        <w:outlineLvl w:val="1"/>
        <w:rPr>
          <w:rtl/>
        </w:rPr>
      </w:pPr>
      <w:bookmarkStart w:id="37" w:name="_Sec857"/>
      <w:r>
        <w:rPr>
          <w:rtl/>
        </w:rPr>
        <w:t>Advanced Threat Analytics</w:t>
      </w:r>
      <w:bookmarkEnd w:id="37"/>
      <w:r>
        <w:fldChar w:fldCharType="begin"/>
      </w:r>
      <w:r>
        <w:instrText xml:space="preserve"> TC "</w:instrText>
      </w:r>
      <w:bookmarkStart w:id="38" w:name="_Toc523390317"/>
      <w:r>
        <w:instrText>Advanced Threat Analytics</w:instrText>
      </w:r>
      <w:bookmarkEnd w:id="38"/>
      <w:r>
        <w:instrText>" \l 2</w:instrText>
      </w:r>
      <w:r>
        <w:fldChar w:fldCharType="end"/>
      </w:r>
    </w:p>
    <w:p w:rsidR="009B6B04" w:rsidRDefault="00DC31AE">
      <w:pPr>
        <w:pStyle w:val="ProductList-Offering1SubSection"/>
        <w:outlineLvl w:val="2"/>
        <w:rPr>
          <w:rtl/>
        </w:rPr>
      </w:pPr>
      <w:bookmarkStart w:id="39" w:name="_Sec858"/>
      <w:r>
        <w:rPr>
          <w:rtl/>
        </w:rPr>
        <w:t>1. توفر البرنامج</w:t>
      </w:r>
      <w:bookmarkEnd w:id="39"/>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none" w:sz="4" w:space="0" w:color="FFFFFF"/>
              <w:right w:val="none" w:sz="4" w:space="0" w:color="6E6E6E"/>
            </w:tcBorders>
          </w:tcPr>
          <w:p w:rsidR="009B6B04" w:rsidRDefault="00DC31AE">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B6B04" w:rsidRDefault="00DC31AE">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9B6B04" w:rsidRDefault="00DC31AE">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2"/>
        <w:rPr>
          <w:rtl/>
        </w:rPr>
      </w:pPr>
      <w:bookmarkStart w:id="40" w:name="_Sec859"/>
      <w:r>
        <w:rPr>
          <w:rtl/>
        </w:rPr>
        <w:t>2. شروط المنتج</w:t>
      </w:r>
      <w:bookmarkEnd w:id="40"/>
    </w:p>
    <w:tbl>
      <w:tblPr>
        <w:tblStyle w:val="PURTable"/>
        <w:bidiVisual/>
        <w:tblW w:w="0" w:type="dxa"/>
        <w:tblLook w:val="04A0" w:firstRow="1" w:lastRow="0" w:firstColumn="1" w:lastColumn="0" w:noHBand="0" w:noVBand="1"/>
      </w:tblPr>
      <w:tblGrid>
        <w:gridCol w:w="3594"/>
        <w:gridCol w:w="3597"/>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5">
              <w:r>
                <w:rPr>
                  <w:color w:val="000000"/>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مؤهَّل للتسوية: غير متوفر</w:t>
              </w:r>
              <w:r w:rsidR="00D7139B">
                <w:t>‬</w:t>
              </w:r>
              <w:r w:rsidR="00E4150B">
                <w:t>‬</w:t>
              </w:r>
              <w:r w:rsidR="00C7687C">
                <w:t>‬</w:t>
              </w:r>
              <w:r w:rsidR="00656E61">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2.1 قيود البلد</w:t>
      </w:r>
    </w:p>
    <w:p w:rsidR="009B6B04" w:rsidRDefault="00DC31AE">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D7139B">
          <w:t>‬</w:t>
        </w:r>
        <w:r w:rsidR="00E4150B">
          <w:t>‬</w:t>
        </w:r>
        <w:r w:rsidR="00C7687C">
          <w:t>‬</w:t>
        </w:r>
        <w:r w:rsidR="00656E61">
          <w:t>‬</w:t>
        </w:r>
      </w:dir>
    </w:p>
    <w:p w:rsidR="009B6B04" w:rsidRDefault="009B6B04">
      <w:pPr>
        <w:pStyle w:val="ProductList-Body"/>
        <w:rPr>
          <w:rtl/>
        </w:rPr>
      </w:pPr>
    </w:p>
    <w:p w:rsidR="009B6B04" w:rsidRDefault="00DC31AE">
      <w:pPr>
        <w:pStyle w:val="ProductList-ClauseHeading"/>
        <w:outlineLvl w:val="3"/>
        <w:rPr>
          <w:rtl/>
        </w:rPr>
      </w:pPr>
      <w:r>
        <w:rPr>
          <w:rtl/>
        </w:rPr>
        <w:t>2.2 العملاء الأكاديميون</w:t>
      </w:r>
    </w:p>
    <w:p w:rsidR="009B6B04" w:rsidRDefault="00DC31AE">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D7139B">
                <w:t>‬</w:t>
              </w:r>
              <w:r w:rsidR="00D7139B">
                <w:t>‬</w:t>
              </w:r>
              <w:r w:rsidR="00E4150B">
                <w:t>‬</w:t>
              </w:r>
              <w:r w:rsidR="00E4150B">
                <w:t>‬</w:t>
              </w:r>
              <w:r w:rsidR="00C7687C">
                <w:t>‬</w:t>
              </w:r>
              <w:r w:rsidR="00C7687C">
                <w:t>‬</w:t>
              </w:r>
              <w:r w:rsidR="00656E61">
                <w:t>‬</w:t>
              </w:r>
              <w:r w:rsidR="00656E61">
                <w:t>‬</w:t>
              </w:r>
            </w:dir>
          </w:dir>
        </w:hyperlink>
        <w:r>
          <w:rPr>
            <w:rtl/>
          </w:rPr>
          <w:t>.</w:t>
        </w:r>
        <w:r>
          <w:rPr>
            <w:rtl/>
          </w:rPr>
          <w:t xml:space="preserve">‬ </w:t>
        </w:r>
        <w:r w:rsidR="00D7139B">
          <w:t>‬</w:t>
        </w:r>
        <w:r w:rsidR="00E4150B">
          <w:t>‬</w:t>
        </w:r>
        <w:r w:rsidR="00C7687C">
          <w:t>‬</w:t>
        </w:r>
        <w:r w:rsidR="00656E61">
          <w:t>‬</w:t>
        </w:r>
      </w:dir>
    </w:p>
    <w:p w:rsidR="009B6B04" w:rsidRDefault="00DC31AE">
      <w:pPr>
        <w:pStyle w:val="ProductList-Offering1SubSection"/>
        <w:outlineLvl w:val="2"/>
        <w:rPr>
          <w:rtl/>
        </w:rPr>
      </w:pPr>
      <w:bookmarkStart w:id="41" w:name="_Sec860"/>
      <w:r>
        <w:rPr>
          <w:rtl/>
        </w:rPr>
        <w:t>3. حقوق الاستخدام</w:t>
      </w:r>
      <w:bookmarkEnd w:id="41"/>
    </w:p>
    <w:tbl>
      <w:tblPr>
        <w:tblStyle w:val="PURTable"/>
        <w:bidiVisual/>
        <w:tblW w:w="0" w:type="dxa"/>
        <w:tblLook w:val="04A0" w:firstRow="1" w:lastRow="0" w:firstColumn="1" w:lastColumn="0" w:noHBand="0" w:noVBand="1"/>
      </w:tblPr>
      <w:tblGrid>
        <w:gridCol w:w="3596"/>
        <w:gridCol w:w="3595"/>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68"/>
        <w:gridCol w:w="3607"/>
        <w:gridCol w:w="361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Advanced Threat Analytics 2016 (ترخيص إدارة المستخدمين أو بيئات نظام التشغيل)</w:t>
            </w:r>
          </w:p>
          <w:p w:rsidR="009B6B04" w:rsidRDefault="00DC31AE">
            <w:pPr>
              <w:pStyle w:val="ProductList-TableBody"/>
              <w:rPr>
                <w:rtl/>
              </w:rPr>
            </w:pPr>
            <w:r>
              <w:rPr>
                <w:rtl/>
              </w:rPr>
              <w:t>Microsoft 365 F1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w:t>
            </w:r>
            <w:dir w:val="rtl">
              <w:r>
                <w:rPr>
                  <w:rtl/>
                </w:rPr>
                <w:t>حماية Azure المتقدمة من التهديدات للمستخدمين (ترخيص اشتراك المستخدم)</w:t>
              </w:r>
              <w:r w:rsidR="00D7139B">
                <w:t>‬</w:t>
              </w:r>
              <w:r w:rsidR="00E4150B">
                <w:t>‬</w:t>
              </w:r>
              <w:r w:rsidR="00C7687C">
                <w:t>‬</w:t>
              </w:r>
              <w:r w:rsidR="00656E61">
                <w:t>‬</w:t>
              </w:r>
            </w:dir>
          </w:p>
          <w:p w:rsidR="009B6B04" w:rsidRDefault="00DC31AE">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9B6B04" w:rsidRDefault="009B6B04">
      <w:pPr>
        <w:pStyle w:val="ProductList-Body"/>
        <w:rPr>
          <w:rtl/>
        </w:rPr>
      </w:pPr>
    </w:p>
    <w:p w:rsidR="009B6B04" w:rsidRDefault="00DC31AE">
      <w:pPr>
        <w:pStyle w:val="ProductList-ClauseHeading"/>
        <w:outlineLvl w:val="3"/>
        <w:rPr>
          <w:rtl/>
        </w:rPr>
      </w:pPr>
      <w:r>
        <w:rPr>
          <w:rtl/>
        </w:rPr>
        <w:t>3.2 الاستخدام الذي يتطلب ترخيص إدارة</w:t>
      </w:r>
    </w:p>
    <w:p w:rsidR="009B6B04" w:rsidRDefault="00DC31AE">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rsidR="009B6B04" w:rsidRDefault="009B6B04">
      <w:pPr>
        <w:pStyle w:val="ProductList-Body"/>
        <w:rPr>
          <w:rtl/>
        </w:rPr>
      </w:pPr>
    </w:p>
    <w:p w:rsidR="009B6B04" w:rsidRDefault="00DC31AE">
      <w:pPr>
        <w:pStyle w:val="ProductList-ClauseHeading"/>
        <w:outlineLvl w:val="3"/>
        <w:rPr>
          <w:rtl/>
        </w:rPr>
      </w:pPr>
      <w:r>
        <w:rPr>
          <w:rtl/>
        </w:rPr>
        <w:t>3.3 شروط ترخيص الطرف الثالث لمكونات المصادر المفتوحة</w:t>
      </w:r>
    </w:p>
    <w:p w:rsidR="009B6B04" w:rsidRDefault="00DC31AE">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9B6B04" w:rsidRDefault="00DC31AE">
      <w:pPr>
        <w:pStyle w:val="ProductList-Offering1SubSection"/>
        <w:outlineLvl w:val="2"/>
        <w:rPr>
          <w:rtl/>
        </w:rPr>
      </w:pPr>
      <w:bookmarkStart w:id="42" w:name="_Sec861"/>
      <w:r>
        <w:rPr>
          <w:rtl/>
        </w:rPr>
        <w:t>4. ضمان البرنامج</w:t>
      </w:r>
      <w:bookmarkEnd w:id="42"/>
    </w:p>
    <w:tbl>
      <w:tblPr>
        <w:tblStyle w:val="PURTable"/>
        <w:bidiVisual/>
        <w:tblW w:w="0" w:type="dxa"/>
        <w:tblLook w:val="04A0" w:firstRow="1" w:lastRow="0" w:firstColumn="1" w:lastColumn="0" w:noHBand="0" w:noVBand="1"/>
      </w:tblPr>
      <w:tblGrid>
        <w:gridCol w:w="3597"/>
        <w:gridCol w:w="3605"/>
        <w:gridCol w:w="358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43" w:name="_Sec592"/>
      <w:r>
        <w:rPr>
          <w:rtl/>
        </w:rPr>
        <w:t>BizTalk</w:t>
      </w:r>
      <w:bookmarkEnd w:id="43"/>
      <w:r>
        <w:fldChar w:fldCharType="begin"/>
      </w:r>
      <w:r>
        <w:instrText xml:space="preserve"> TC "</w:instrText>
      </w:r>
      <w:bookmarkStart w:id="44" w:name="_Toc523390318"/>
      <w:r>
        <w:instrText>BizTalk</w:instrText>
      </w:r>
      <w:bookmarkEnd w:id="44"/>
      <w:r>
        <w:instrText>" \l 2</w:instrText>
      </w:r>
      <w:r>
        <w:fldChar w:fldCharType="end"/>
      </w:r>
    </w:p>
    <w:p w:rsidR="009B6B04" w:rsidRDefault="00DC31AE">
      <w:pPr>
        <w:pStyle w:val="ProductList-Offering1SubSection"/>
        <w:outlineLvl w:val="2"/>
        <w:rPr>
          <w:rtl/>
        </w:rPr>
      </w:pPr>
      <w:bookmarkStart w:id="45" w:name="_Sec593"/>
      <w:r>
        <w:rPr>
          <w:rtl/>
        </w:rPr>
        <w:lastRenderedPageBreak/>
        <w:t>1. توفر البرنامج</w:t>
      </w:r>
      <w:bookmarkEnd w:id="45"/>
    </w:p>
    <w:tbl>
      <w:tblPr>
        <w:tblStyle w:val="PURTable"/>
        <w:bidiVisual/>
        <w:tblW w:w="0" w:type="dxa"/>
        <w:tblLook w:val="04A0" w:firstRow="1" w:lastRow="0" w:firstColumn="1" w:lastColumn="0" w:noHBand="0" w:noVBand="1"/>
      </w:tblPr>
      <w:tblGrid>
        <w:gridCol w:w="4023"/>
        <w:gridCol w:w="618"/>
        <w:gridCol w:w="612"/>
        <w:gridCol w:w="612"/>
        <w:gridCol w:w="612"/>
        <w:gridCol w:w="609"/>
        <w:gridCol w:w="611"/>
        <w:gridCol w:w="615"/>
        <w:gridCol w:w="634"/>
        <w:gridCol w:w="618"/>
        <w:gridCol w:w="612"/>
        <w:gridCol w:w="608"/>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B6B04" w:rsidRDefault="00DC31AE">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B6B04" w:rsidRDefault="00DC31AE">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B6B04" w:rsidRDefault="00DC31A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none" w:sz="4" w:space="0" w:color="6E6E6E"/>
              <w:right w:val="none" w:sz="4" w:space="0" w:color="6E6E6E"/>
            </w:tcBorders>
          </w:tcPr>
          <w:p w:rsidR="009B6B04" w:rsidRDefault="00DC31AE">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B6B04" w:rsidRDefault="00DC31AE">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2"/>
        <w:rPr>
          <w:rtl/>
        </w:rPr>
      </w:pPr>
      <w:bookmarkStart w:id="46" w:name="_Sec594"/>
      <w:r>
        <w:rPr>
          <w:rtl/>
        </w:rPr>
        <w:t>2. شروط المنتج</w:t>
      </w:r>
      <w:bookmarkEnd w:id="46"/>
    </w:p>
    <w:tbl>
      <w:tblPr>
        <w:tblStyle w:val="PURTable"/>
        <w:bidiVisual/>
        <w:tblW w:w="0" w:type="dxa"/>
        <w:tblLook w:val="04A0" w:firstRow="1" w:lastRow="0" w:firstColumn="1" w:lastColumn="0" w:noHBand="0" w:noVBand="1"/>
      </w:tblPr>
      <w:tblGrid>
        <w:gridCol w:w="3594"/>
        <w:gridCol w:w="3597"/>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الإصدارات الأقدم: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E4150B">
                <w:t>‬</w:t>
              </w:r>
              <w:r w:rsidR="00C7687C">
                <w:t>‬</w:t>
              </w:r>
              <w:r w:rsidR="00656E61">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2"/>
        <w:rPr>
          <w:rtl/>
        </w:rPr>
      </w:pPr>
      <w:bookmarkStart w:id="47" w:name="_Sec595"/>
      <w:r>
        <w:rPr>
          <w:rtl/>
        </w:rPr>
        <w:t>3. حقوق الاستخدام</w:t>
      </w:r>
      <w:bookmarkEnd w:id="47"/>
    </w:p>
    <w:tbl>
      <w:tblPr>
        <w:tblStyle w:val="PURTable"/>
        <w:bidiVisual/>
        <w:tblW w:w="0" w:type="dxa"/>
        <w:tblLook w:val="04A0" w:firstRow="1" w:lastRow="0" w:firstColumn="1" w:lastColumn="0" w:noHBand="0" w:noVBand="1"/>
      </w:tblPr>
      <w:tblGrid>
        <w:gridCol w:w="3592"/>
        <w:gridCol w:w="3603"/>
        <w:gridCol w:w="359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3.1 BizTalk Server، الإصداران Branch وStandard</w:t>
      </w:r>
    </w:p>
    <w:p w:rsidR="009B6B04" w:rsidRDefault="00DC31AE">
      <w:pPr>
        <w:pStyle w:val="ProductList-SubClauseHeading"/>
        <w:outlineLvl w:val="4"/>
        <w:rPr>
          <w:rtl/>
        </w:rPr>
      </w:pPr>
      <w:r>
        <w:rPr>
          <w:rtl/>
        </w:rPr>
        <w:t>3.1.1 حدود الاستخدام</w:t>
      </w:r>
    </w:p>
    <w:p w:rsidR="009B6B04" w:rsidRDefault="00DC31AE">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9B6B04" w:rsidRDefault="009B6B04">
      <w:pPr>
        <w:pStyle w:val="ProductList-BodyIndented"/>
        <w:rPr>
          <w:rtl/>
        </w:rPr>
      </w:pPr>
    </w:p>
    <w:p w:rsidR="009B6B04" w:rsidRDefault="00DC31AE">
      <w:pPr>
        <w:pStyle w:val="ProductList-SubClauseHeading"/>
        <w:outlineLvl w:val="4"/>
        <w:rPr>
          <w:rtl/>
        </w:rPr>
      </w:pPr>
      <w:r>
        <w:rPr>
          <w:rtl/>
        </w:rPr>
        <w:t>3.1.2 Office Web Component</w:t>
      </w:r>
    </w:p>
    <w:p w:rsidR="009B6B04" w:rsidRDefault="00DC31AE">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rsidR="009B6B04" w:rsidRDefault="009B6B04">
      <w:pPr>
        <w:pStyle w:val="ProductList-BodyIndented"/>
        <w:rPr>
          <w:rtl/>
        </w:rPr>
      </w:pPr>
    </w:p>
    <w:p w:rsidR="009B6B04" w:rsidRDefault="00DC31AE">
      <w:pPr>
        <w:pStyle w:val="ProductList-ClauseHeading"/>
        <w:outlineLvl w:val="3"/>
        <w:rPr>
          <w:rtl/>
        </w:rPr>
      </w:pPr>
      <w:r>
        <w:rPr>
          <w:rtl/>
        </w:rPr>
        <w:t>3.2 BizTalk Server Branch Edition</w:t>
      </w:r>
    </w:p>
    <w:p w:rsidR="009B6B04" w:rsidRDefault="00DC31AE">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rsidR="009B6B04" w:rsidRDefault="00DC31AE" w:rsidP="00DC31AE">
      <w:pPr>
        <w:pStyle w:val="ProductList-Bullet"/>
        <w:numPr>
          <w:ilvl w:val="0"/>
          <w:numId w:val="19"/>
        </w:numPr>
        <w:rPr>
          <w:rtl/>
        </w:rPr>
      </w:pPr>
      <w:r>
        <w:rPr>
          <w:rtl/>
        </w:rPr>
        <w:t xml:space="preserve">القيام بدور عقدة مركزية في نموذج الشبكة "المحور والفروع" (hub and spoke)؛ أو </w:t>
      </w:r>
    </w:p>
    <w:p w:rsidR="009B6B04" w:rsidRDefault="00DC31AE" w:rsidP="00DC31AE">
      <w:pPr>
        <w:pStyle w:val="ProductList-Bullet"/>
        <w:numPr>
          <w:ilvl w:val="0"/>
          <w:numId w:val="19"/>
        </w:numPr>
        <w:rPr>
          <w:rtl/>
        </w:rPr>
      </w:pPr>
      <w:r>
        <w:rPr>
          <w:rtl/>
        </w:rPr>
        <w:t xml:space="preserve">العمل على مركزية الاتصالات في المؤسسة مع الخوادم أو الأجهزة الأخرى؛ أو </w:t>
      </w:r>
    </w:p>
    <w:p w:rsidR="009B6B04" w:rsidRDefault="00DC31AE" w:rsidP="00DC31AE">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9B6B04" w:rsidRDefault="009B6B04">
      <w:pPr>
        <w:pStyle w:val="ProductList-Body"/>
        <w:rPr>
          <w:rtl/>
        </w:rPr>
      </w:pPr>
    </w:p>
    <w:p w:rsidR="009B6B04" w:rsidRDefault="00DC31AE">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599"/>
        <w:gridCol w:w="3623"/>
        <w:gridCol w:w="356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BizTalk Server Related Schemas and Templates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مراقبة أنشطة الأعمال ("BAM") وأدوات وحدات الاعتراض والإدارة</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Development Tools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MQHelper.dll</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SOAP Receive Adapter</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UDDI</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Offering1SubSection"/>
        <w:outlineLvl w:val="2"/>
        <w:rPr>
          <w:rtl/>
        </w:rPr>
      </w:pPr>
      <w:bookmarkStart w:id="48" w:name="_Sec596"/>
      <w:r>
        <w:rPr>
          <w:rtl/>
        </w:rPr>
        <w:t>4. ضمان البرنامج</w:t>
      </w:r>
      <w:bookmarkEnd w:id="48"/>
    </w:p>
    <w:p w:rsidR="009B6B04" w:rsidRDefault="009B6B04">
      <w:pPr>
        <w:pStyle w:val="ProductList-Body"/>
        <w:rPr>
          <w:rtl/>
        </w:rPr>
      </w:pPr>
    </w:p>
    <w:tbl>
      <w:tblPr>
        <w:tblStyle w:val="PURTable"/>
        <w:bidiVisual/>
        <w:tblW w:w="0" w:type="dxa"/>
        <w:tblLook w:val="04A0" w:firstRow="1" w:lastRow="0" w:firstColumn="1" w:lastColumn="0" w:noHBand="0" w:noVBand="1"/>
      </w:tblPr>
      <w:tblGrid>
        <w:gridCol w:w="3594"/>
        <w:gridCol w:w="3606"/>
        <w:gridCol w:w="359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تجاوز الفشل: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lastRenderedPageBreak/>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6">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4.1 Biz Talk Server 2016 Enterprise – الظاهرية غير المحدودة</w:t>
      </w:r>
    </w:p>
    <w:p w:rsidR="009B6B04" w:rsidRDefault="00DC31A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rsidR="009B6B04" w:rsidRDefault="009B6B04">
      <w:pPr>
        <w:pStyle w:val="ProductList-Body"/>
        <w:rPr>
          <w:rtl/>
        </w:rPr>
      </w:pPr>
    </w:p>
    <w:p w:rsidR="009B6B04" w:rsidRDefault="00DC31AE">
      <w:pPr>
        <w:pStyle w:val="ProductList-ClauseHeading"/>
        <w:outlineLvl w:val="3"/>
        <w:rPr>
          <w:rtl/>
        </w:rPr>
      </w:pPr>
      <w:r>
        <w:rPr>
          <w:rtl/>
        </w:rPr>
        <w:t>4.2 حزم ميزات Biz Talk Server</w:t>
      </w:r>
    </w:p>
    <w:p w:rsidR="009B6B04" w:rsidRDefault="00DC31AE">
      <w:pPr>
        <w:pStyle w:val="ProductList-Body"/>
        <w:rPr>
          <w:rtl/>
        </w:rPr>
      </w:pPr>
      <w:r>
        <w:rPr>
          <w:rtl/>
        </w:rPr>
        <w:t>يكون العميل مؤهَّلاً لاستخدام حزم الميزات الصادرة خلال مدة تغطية البرنامج الخاصة بها.</w:t>
      </w:r>
    </w:p>
    <w:p w:rsidR="009B6B04" w:rsidRDefault="009B6B04">
      <w:pPr>
        <w:pStyle w:val="ProductList-Body"/>
        <w:rPr>
          <w:rtl/>
        </w:rPr>
      </w:pP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49" w:name="_Sec597"/>
      <w:r>
        <w:rPr>
          <w:rtl/>
        </w:rPr>
        <w:t>مجموعات ترخيص وصول العميل</w:t>
      </w:r>
      <w:bookmarkEnd w:id="49"/>
      <w:r>
        <w:fldChar w:fldCharType="begin"/>
      </w:r>
      <w:r>
        <w:instrText xml:space="preserve"> TC "</w:instrText>
      </w:r>
      <w:bookmarkStart w:id="50" w:name="_Toc523390319"/>
      <w:r>
        <w:instrText>مجموعات ترخيص وصول العميل</w:instrText>
      </w:r>
      <w:bookmarkEnd w:id="50"/>
      <w:r>
        <w:instrText>" \l 2</w:instrText>
      </w:r>
      <w:r>
        <w:fldChar w:fldCharType="end"/>
      </w:r>
    </w:p>
    <w:p w:rsidR="009B6B04" w:rsidRDefault="00DC31AE">
      <w:pPr>
        <w:pStyle w:val="ProductList-Offering1SubSection"/>
        <w:outlineLvl w:val="2"/>
        <w:rPr>
          <w:rtl/>
        </w:rPr>
      </w:pPr>
      <w:bookmarkStart w:id="51" w:name="_Sec868"/>
      <w:r>
        <w:rPr>
          <w:rtl/>
        </w:rPr>
        <w:t>1. توفر البرنامج</w:t>
      </w:r>
      <w:bookmarkEnd w:id="51"/>
    </w:p>
    <w:tbl>
      <w:tblPr>
        <w:tblStyle w:val="PURTable"/>
        <w:bidiVisual/>
        <w:tblW w:w="0" w:type="dxa"/>
        <w:tblLook w:val="04A0" w:firstRow="1" w:lastRow="0" w:firstColumn="1" w:lastColumn="0" w:noHBand="0" w:noVBand="1"/>
      </w:tblPr>
      <w:tblGrid>
        <w:gridCol w:w="4033"/>
        <w:gridCol w:w="607"/>
        <w:gridCol w:w="609"/>
        <w:gridCol w:w="611"/>
        <w:gridCol w:w="606"/>
        <w:gridCol w:w="607"/>
        <w:gridCol w:w="611"/>
        <w:gridCol w:w="615"/>
        <w:gridCol w:w="634"/>
        <w:gridCol w:w="619"/>
        <w:gridCol w:w="612"/>
        <w:gridCol w:w="620"/>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D7139B">
                  <w:t>‬</w:t>
                </w:r>
                <w:r w:rsidR="00D7139B">
                  <w:t>‬</w:t>
                </w:r>
                <w:r w:rsidR="00E4150B">
                  <w:t>‬</w:t>
                </w:r>
                <w:r w:rsidR="00E4150B">
                  <w:t>‬</w:t>
                </w:r>
                <w:r w:rsidR="00C7687C">
                  <w:t>‬</w:t>
                </w:r>
                <w:r w:rsidR="00C7687C">
                  <w:t>‬</w:t>
                </w:r>
                <w:r w:rsidR="00656E61">
                  <w:t>‬</w:t>
                </w:r>
                <w:r w:rsidR="00656E61">
                  <w:t>‬</w:t>
                </w:r>
              </w:dir>
            </w:di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9B6B04">
      <w:pPr>
        <w:pStyle w:val="ProductList-Body"/>
        <w:rPr>
          <w:rtl/>
        </w:rPr>
      </w:pPr>
    </w:p>
    <w:p w:rsidR="009B6B04" w:rsidRDefault="00DC31AE">
      <w:pPr>
        <w:pStyle w:val="ProductList-Offering1SubSection"/>
        <w:outlineLvl w:val="2"/>
        <w:rPr>
          <w:rtl/>
        </w:rPr>
      </w:pPr>
      <w:bookmarkStart w:id="52" w:name="_Sec599"/>
      <w:r>
        <w:rPr>
          <w:rtl/>
        </w:rPr>
        <w:t>2. شروط المنتج</w:t>
      </w:r>
      <w:bookmarkEnd w:id="52"/>
    </w:p>
    <w:tbl>
      <w:tblPr>
        <w:tblStyle w:val="PURTable"/>
        <w:bidiVisual/>
        <w:tblW w:w="0" w:type="dxa"/>
        <w:tblLook w:val="04A0" w:firstRow="1" w:lastRow="0" w:firstColumn="1" w:lastColumn="0" w:noHBand="0" w:noVBand="1"/>
      </w:tblPr>
      <w:tblGrid>
        <w:gridCol w:w="3600"/>
        <w:gridCol w:w="3594"/>
        <w:gridCol w:w="359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للتسوية: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lastRenderedPageBreak/>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7139B">
                <w:t>‬</w:t>
              </w:r>
              <w:r w:rsidR="00E4150B">
                <w:t>‬</w:t>
              </w:r>
              <w:r w:rsidR="00C7687C">
                <w:t>‬</w:t>
              </w:r>
              <w:r w:rsidR="00656E61">
                <w:t>‬</w:t>
              </w:r>
            </w:dir>
          </w:p>
        </w:tc>
      </w:tr>
    </w:tbl>
    <w:p w:rsidR="009B6B04" w:rsidRDefault="009B6B04">
      <w:pPr>
        <w:pStyle w:val="ProductList-Body"/>
        <w:rPr>
          <w:rtl/>
        </w:rPr>
      </w:pPr>
    </w:p>
    <w:p w:rsidR="009B6B04" w:rsidRDefault="00DC31AE">
      <w:pPr>
        <w:pStyle w:val="ProductList-ClauseHeading"/>
        <w:outlineLvl w:val="3"/>
        <w:rPr>
          <w:rtl/>
        </w:rPr>
      </w:pPr>
      <w:r>
        <w:rPr>
          <w:rtl/>
        </w:rPr>
        <w:t>2.1 العملية اللازمة لتحديد حقوق الاستخدام المعمول بها لمجموعات ترخيص وصول العميل</w:t>
      </w:r>
    </w:p>
    <w:p w:rsidR="009B6B04" w:rsidRDefault="00DC31AE">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9B6B04" w:rsidRDefault="009B6B04">
      <w:pPr>
        <w:pStyle w:val="ProductList-Body"/>
        <w:rPr>
          <w:rtl/>
        </w:rPr>
      </w:pPr>
    </w:p>
    <w:p w:rsidR="009B6B04" w:rsidRDefault="00DC31AE">
      <w:pPr>
        <w:pStyle w:val="ProductList-ClauseHeading"/>
        <w:outlineLvl w:val="3"/>
        <w:rPr>
          <w:rtl/>
        </w:rPr>
      </w:pPr>
      <w:r>
        <w:rPr>
          <w:rtl/>
        </w:rPr>
        <w:t>2.2 مكونات مجموعة ترخيص وصول العميل</w:t>
      </w:r>
    </w:p>
    <w:p w:rsidR="009B6B04" w:rsidRDefault="00DC31AE">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9B6B04" w:rsidRDefault="009B6B04">
      <w:pPr>
        <w:pStyle w:val="ProductList-Body"/>
        <w:rPr>
          <w:rtl/>
        </w:rPr>
      </w:pPr>
    </w:p>
    <w:p w:rsidR="009B6B04" w:rsidRDefault="00DC31AE">
      <w:pPr>
        <w:pStyle w:val="ProductList-ClauseHeading"/>
        <w:outlineLvl w:val="3"/>
        <w:rPr>
          <w:rtl/>
        </w:rPr>
      </w:pPr>
      <w:r>
        <w:rPr>
          <w:rtl/>
        </w:rPr>
        <w:t>2.3 الخدمات عبر الإنترنت المضمنة مع مجموعة ترخيص وصول العميل للمؤسسة</w:t>
      </w:r>
    </w:p>
    <w:p w:rsidR="009B6B04" w:rsidRDefault="00DC31AE">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37">
        <w:r>
          <w:rPr>
            <w:color w:val="00467F"/>
            <w:u w:val="single"/>
            <w:rtl/>
          </w:rPr>
          <w:t>http://go.microsoft.com/?linkid=9839207</w:t>
        </w:r>
      </w:hyperlink>
      <w:r>
        <w:rPr>
          <w:rtl/>
        </w:rPr>
        <w:t>.</w:t>
      </w:r>
    </w:p>
    <w:p w:rsidR="009B6B04" w:rsidRDefault="009B6B04">
      <w:pPr>
        <w:pStyle w:val="ProductList-Body"/>
        <w:rPr>
          <w:rtl/>
        </w:rPr>
      </w:pPr>
    </w:p>
    <w:p w:rsidR="009B6B04" w:rsidRDefault="00DC31AE">
      <w:pPr>
        <w:pStyle w:val="ProductList-ClauseHeading"/>
        <w:outlineLvl w:val="3"/>
        <w:rPr>
          <w:rtl/>
        </w:rPr>
      </w:pPr>
      <w:r>
        <w:rPr>
          <w:rtl/>
        </w:rPr>
        <w:t>2.4 CAL Suite Bridge لتطبيق O365 وO365 &amp; Intune وIntune</w:t>
      </w:r>
    </w:p>
    <w:p w:rsidR="009B6B04" w:rsidRDefault="00DC31AE">
      <w:pPr>
        <w:pStyle w:val="ProductList-SubClauseHeading"/>
        <w:outlineLvl w:val="4"/>
        <w:rPr>
          <w:rtl/>
        </w:rPr>
      </w:pPr>
      <w:r>
        <w:rPr>
          <w:rtl/>
        </w:rPr>
        <w:t>2.4.1 متطلبات تراخيص CAL Suite Bridge</w:t>
      </w:r>
    </w:p>
    <w:p w:rsidR="009B6B04" w:rsidRDefault="00DC31AE">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rsidR="009B6B04" w:rsidRDefault="009B6B04">
      <w:pPr>
        <w:pStyle w:val="ProductList-BodyIndented"/>
        <w:rPr>
          <w:rtl/>
        </w:rPr>
      </w:pPr>
    </w:p>
    <w:p w:rsidR="009B6B04" w:rsidRDefault="00DC31AE">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496"/>
        <w:gridCol w:w="3439"/>
        <w:gridCol w:w="349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تأهيل الخدمات عبر الإنترنت</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rsidR="009B6B04" w:rsidRDefault="00DC31AE">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9B6B04" w:rsidRDefault="00DC31AE">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Microsoft Intune</w:t>
            </w:r>
            <w:r>
              <w:fldChar w:fldCharType="begin"/>
            </w:r>
            <w:r>
              <w:instrText xml:space="preserve"> XE "Microsoft Intune" </w:instrText>
            </w:r>
            <w:r>
              <w:fldChar w:fldCharType="end"/>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9B6B04" w:rsidRDefault="00DC31AE">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برامج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9B6B04" w:rsidRDefault="00DC31AE">
            <w:pPr>
              <w:pStyle w:val="ProductList-TableBody"/>
              <w:rPr>
                <w:rtl/>
              </w:rPr>
            </w:pPr>
            <w:r>
              <w:rPr>
                <w:rtl/>
              </w:rPr>
              <w:t>Office 365 Enterprise E5</w:t>
            </w:r>
            <w:r>
              <w:fldChar w:fldCharType="begin"/>
            </w:r>
            <w:r>
              <w:instrText xml:space="preserve"> XE "Office 365 Enterprise E5" </w:instrText>
            </w:r>
            <w:r>
              <w:fldChar w:fldCharType="end"/>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9B6B04" w:rsidRDefault="00DC31AE">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Microsoft Intune</w:t>
            </w:r>
            <w:r>
              <w:fldChar w:fldCharType="begin"/>
            </w:r>
            <w:r>
              <w:instrText xml:space="preserve"> XE "Microsoft Intune" </w:instrText>
            </w:r>
            <w:r>
              <w:fldChar w:fldCharType="end"/>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برامج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9B6B04" w:rsidRDefault="00DC31AE">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rsidR="009B6B04" w:rsidRDefault="009B6B04">
      <w:pPr>
        <w:pStyle w:val="ProductList-BodyIndented"/>
        <w:rPr>
          <w:rtl/>
        </w:rPr>
      </w:pPr>
    </w:p>
    <w:p w:rsidR="009B6B04" w:rsidRDefault="00DC31AE">
      <w:pPr>
        <w:pStyle w:val="ProductList-SubClauseHeading"/>
        <w:outlineLvl w:val="4"/>
        <w:rPr>
          <w:rtl/>
        </w:rPr>
      </w:pPr>
      <w:r>
        <w:rPr>
          <w:rtl/>
        </w:rPr>
        <w:t>2.4.2 تراخيص وصول العميل (ترخيص Academic Open وAcademic Select) للطلاب فقط</w:t>
      </w:r>
    </w:p>
    <w:p w:rsidR="009B6B04" w:rsidRDefault="00DC31AE">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9B6B04" w:rsidRDefault="00DC31AE">
      <w:pPr>
        <w:pStyle w:val="ProductList-Offering1SubSection"/>
        <w:outlineLvl w:val="2"/>
        <w:rPr>
          <w:rtl/>
        </w:rPr>
      </w:pPr>
      <w:bookmarkStart w:id="53" w:name="_Sec600"/>
      <w:r>
        <w:rPr>
          <w:rtl/>
        </w:rPr>
        <w:lastRenderedPageBreak/>
        <w:t>3. حقوق الاستخدام</w:t>
      </w:r>
      <w:bookmarkEnd w:id="53"/>
    </w:p>
    <w:tbl>
      <w:tblPr>
        <w:tblStyle w:val="PURTable"/>
        <w:bidiVisual/>
        <w:tblW w:w="0" w:type="dxa"/>
        <w:tblLook w:val="04A0" w:firstRow="1" w:lastRow="0" w:firstColumn="1" w:lastColumn="0" w:noHBand="0" w:noVBand="1"/>
      </w:tblPr>
      <w:tblGrid>
        <w:gridCol w:w="3639"/>
        <w:gridCol w:w="3580"/>
        <w:gridCol w:w="357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التقنيات المضمنة: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2"/>
        <w:rPr>
          <w:rtl/>
        </w:rPr>
      </w:pPr>
      <w:bookmarkStart w:id="54" w:name="_Sec601"/>
      <w:r>
        <w:rPr>
          <w:rtl/>
        </w:rPr>
        <w:t>4. ضمان البرنامج</w:t>
      </w:r>
      <w:bookmarkEnd w:id="54"/>
    </w:p>
    <w:tbl>
      <w:tblPr>
        <w:tblStyle w:val="PURTable"/>
        <w:bidiVisual/>
        <w:tblW w:w="0" w:type="dxa"/>
        <w:tblLook w:val="04A0" w:firstRow="1" w:lastRow="0" w:firstColumn="1" w:lastColumn="0" w:noHBand="0" w:noVBand="1"/>
      </w:tblPr>
      <w:tblGrid>
        <w:gridCol w:w="3593"/>
        <w:gridCol w:w="3621"/>
        <w:gridCol w:w="357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8">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p w:rsidR="009B6B04" w:rsidRDefault="00DC31AE">
      <w:pPr>
        <w:pStyle w:val="ProductList-ClauseHeading"/>
        <w:outlineLvl w:val="3"/>
        <w:rPr>
          <w:rtl/>
        </w:rPr>
      </w:pPr>
      <w:r>
        <w:rPr>
          <w:rtl/>
        </w:rPr>
        <w:t>4.1 حقوق الاستخدام الممتد لعملاء Microsoft 365</w:t>
      </w:r>
    </w:p>
    <w:p w:rsidR="009B6B04" w:rsidRDefault="00DC31AE">
      <w:pPr>
        <w:pStyle w:val="ProductList-Body"/>
        <w:rPr>
          <w:rtl/>
        </w:rPr>
      </w:pPr>
      <w:r>
        <w:rPr>
          <w:rtl/>
        </w:rPr>
        <w:t>بالنسبة للعملاء المؤهَّلين، يوفر Microsoft 365 أو المجموعة المكونة من Office 365 وEnterprise Mobility ‏+ Security حقوق وصول إلى خدمة المكون الخاصة بأرشفة Exchange Online لـ Exchange Server. "العملاء المؤهَّلون" هم عملاء تسجيل Enterprise أو تسجيل Enterprise Subscription أو Enrollment for Education Solutions لديهم تغطية في ضمان برنامج نشط لمجموعة ترخيص وصول العميل للمؤسسة (Enterprise CAL Suite) بداية من 30 نوفمبر 2014.</w:t>
      </w:r>
    </w:p>
    <w:p w:rsidR="009B6B04" w:rsidRDefault="009B6B04">
      <w:pPr>
        <w:pStyle w:val="ProductList-Body"/>
        <w:rPr>
          <w:rtl/>
        </w:rPr>
      </w:pPr>
    </w:p>
    <w:p w:rsidR="009B6B04" w:rsidRDefault="00DC31AE">
      <w:pPr>
        <w:pStyle w:val="ProductList-Body"/>
        <w:rPr>
          <w:rtl/>
        </w:rPr>
      </w:pPr>
      <w:r>
        <w:rPr>
          <w:rtl/>
        </w:rPr>
        <w:t>يتمتع العملاء المؤهَّلون المرخّص لهم Microsoft 365 أو المجموعة المكوّنة من Office 365 وEnterprise Mobility + Security بحقوق وصول إلى خدمة المكوِّن لأرشفة Exchange Online لـ Exchange Server وفقًا لما تنص عليه مجموعة ترخيص وصول العميل للمؤسسة</w:t>
      </w:r>
      <w:r>
        <w:rPr>
          <w:rtl/>
        </w:rPr>
        <w:t>‬.</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55" w:name="_Sec602"/>
      <w:r>
        <w:rPr>
          <w:rtl/>
        </w:rPr>
        <w:t>Core Infrastructure Server (CIS) Suite</w:t>
      </w:r>
      <w:bookmarkEnd w:id="55"/>
      <w:r>
        <w:fldChar w:fldCharType="begin"/>
      </w:r>
      <w:r>
        <w:instrText xml:space="preserve"> TC "</w:instrText>
      </w:r>
      <w:bookmarkStart w:id="56" w:name="_Toc523390320"/>
      <w:r>
        <w:instrText>Core Infrastructure Server (CIS) Suite</w:instrText>
      </w:r>
      <w:bookmarkEnd w:id="56"/>
      <w:r>
        <w:instrText>" \l 2</w:instrText>
      </w:r>
      <w:r>
        <w:fldChar w:fldCharType="end"/>
      </w:r>
    </w:p>
    <w:p w:rsidR="009B6B04" w:rsidRDefault="00DC31AE">
      <w:pPr>
        <w:pStyle w:val="ProductList-Offering1SubSection"/>
        <w:outlineLvl w:val="2"/>
        <w:rPr>
          <w:rtl/>
        </w:rPr>
      </w:pPr>
      <w:bookmarkStart w:id="57" w:name="_Sec603"/>
      <w:r>
        <w:rPr>
          <w:rtl/>
        </w:rPr>
        <w:t>1. توفر البرنامج</w:t>
      </w:r>
      <w:bookmarkEnd w:id="57"/>
    </w:p>
    <w:tbl>
      <w:tblPr>
        <w:tblStyle w:val="PURTable"/>
        <w:bidiVisual/>
        <w:tblW w:w="0" w:type="dxa"/>
        <w:tblLook w:val="04A0" w:firstRow="1" w:lastRow="0" w:firstColumn="1" w:lastColumn="0" w:noHBand="0" w:noVBand="1"/>
      </w:tblPr>
      <w:tblGrid>
        <w:gridCol w:w="4044"/>
        <w:gridCol w:w="607"/>
        <w:gridCol w:w="603"/>
        <w:gridCol w:w="612"/>
        <w:gridCol w:w="608"/>
        <w:gridCol w:w="610"/>
        <w:gridCol w:w="611"/>
        <w:gridCol w:w="615"/>
        <w:gridCol w:w="634"/>
        <w:gridCol w:w="619"/>
        <w:gridCol w:w="612"/>
        <w:gridCol w:w="609"/>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rsidR="009B6B04" w:rsidRDefault="00DC31AE">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rsidR="009B6B04" w:rsidRDefault="00DC31AE">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2"/>
        <w:rPr>
          <w:rtl/>
        </w:rPr>
      </w:pPr>
      <w:bookmarkStart w:id="58" w:name="_Sec604"/>
      <w:r>
        <w:rPr>
          <w:rtl/>
        </w:rPr>
        <w:t>2. شروط المنتج</w:t>
      </w:r>
      <w:bookmarkEnd w:id="58"/>
    </w:p>
    <w:tbl>
      <w:tblPr>
        <w:tblStyle w:val="PURTable"/>
        <w:bidiVisual/>
        <w:tblW w:w="0" w:type="dxa"/>
        <w:tblLook w:val="04A0" w:firstRow="1" w:lastRow="0" w:firstColumn="1" w:lastColumn="0" w:noHBand="0" w:noVBand="1"/>
      </w:tblPr>
      <w:tblGrid>
        <w:gridCol w:w="3594"/>
        <w:gridCol w:w="3597"/>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للتخفيض: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E4150B">
                <w:t>‬</w:t>
              </w:r>
              <w:r w:rsidR="00C7687C">
                <w:t>‬</w:t>
              </w:r>
              <w:r w:rsidR="00656E61">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2.1 البرنامج المضمن مع CIS Suite Standard</w:t>
      </w:r>
    </w:p>
    <w:p w:rsidR="009B6B04" w:rsidRDefault="00DC31AE">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rsidR="009B6B04" w:rsidRDefault="009B6B04">
      <w:pPr>
        <w:pStyle w:val="ProductList-Body"/>
        <w:rPr>
          <w:rtl/>
        </w:rPr>
      </w:pPr>
    </w:p>
    <w:p w:rsidR="009B6B04" w:rsidRDefault="00DC31AE">
      <w:pPr>
        <w:pStyle w:val="ProductList-ClauseHeading"/>
        <w:outlineLvl w:val="3"/>
        <w:rPr>
          <w:rtl/>
        </w:rPr>
      </w:pPr>
      <w:r>
        <w:rPr>
          <w:rtl/>
        </w:rPr>
        <w:t>2.2 البرنامج المضمن مع CIS Suite Datacenter</w:t>
      </w:r>
    </w:p>
    <w:p w:rsidR="009B6B04" w:rsidRDefault="00DC31AE">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rsidR="009B6B04" w:rsidRDefault="00DC31AE">
      <w:pPr>
        <w:pStyle w:val="ProductList-Offering1SubSection"/>
        <w:outlineLvl w:val="2"/>
        <w:rPr>
          <w:rtl/>
        </w:rPr>
      </w:pPr>
      <w:bookmarkStart w:id="59" w:name="_Sec605"/>
      <w:r>
        <w:rPr>
          <w:rtl/>
        </w:rPr>
        <w:t>3. حقوق الاستخدام</w:t>
      </w:r>
      <w:bookmarkEnd w:id="59"/>
    </w:p>
    <w:tbl>
      <w:tblPr>
        <w:tblStyle w:val="PURTable"/>
        <w:bidiVisual/>
        <w:tblW w:w="0" w:type="dxa"/>
        <w:tblLook w:val="04A0" w:firstRow="1" w:lastRow="0" w:firstColumn="1" w:lastColumn="0" w:noHBand="0" w:noVBand="1"/>
      </w:tblPr>
      <w:tblGrid>
        <w:gridCol w:w="3602"/>
        <w:gridCol w:w="3598"/>
        <w:gridCol w:w="359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lastRenderedPageBreak/>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التقنيات المضمنة: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3.1 حقوق الاستخدام المعمول بها</w:t>
      </w:r>
    </w:p>
    <w:p w:rsidR="009B6B04" w:rsidRDefault="00DC31AE">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B6B04" w:rsidRDefault="009B6B04">
      <w:pPr>
        <w:pStyle w:val="ProductList-Body"/>
        <w:rPr>
          <w:rtl/>
        </w:rPr>
      </w:pPr>
    </w:p>
    <w:p w:rsidR="009B6B04" w:rsidRDefault="00DC31AE">
      <w:pPr>
        <w:pStyle w:val="ProductList-ClauseHeading"/>
        <w:outlineLvl w:val="3"/>
        <w:rPr>
          <w:rtl/>
        </w:rPr>
      </w:pPr>
      <w:r>
        <w:rPr>
          <w:rtl/>
        </w:rPr>
        <w:t>3.2 تعيين ترخيص الخادم وترخيص الإدارة.</w:t>
      </w:r>
    </w:p>
    <w:p w:rsidR="009B6B04" w:rsidRDefault="00DC31AE">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9B6B04" w:rsidRDefault="009B6B04">
      <w:pPr>
        <w:pStyle w:val="ProductList-Body"/>
        <w:rPr>
          <w:rtl/>
        </w:rPr>
      </w:pPr>
    </w:p>
    <w:p w:rsidR="009B6B04" w:rsidRDefault="00DC31AE">
      <w:pPr>
        <w:pStyle w:val="ProductList-ClauseHeading"/>
        <w:outlineLvl w:val="3"/>
        <w:rPr>
          <w:rtl/>
        </w:rPr>
      </w:pPr>
      <w:r>
        <w:rPr>
          <w:rtl/>
        </w:rPr>
        <w:t>3.3 الشروط الإضافية</w:t>
      </w:r>
    </w:p>
    <w:p w:rsidR="009B6B04" w:rsidRDefault="00DC31AE">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9B6B04" w:rsidRDefault="009B6B04">
      <w:pPr>
        <w:pStyle w:val="ProductList-Body"/>
        <w:rPr>
          <w:rtl/>
        </w:rPr>
      </w:pPr>
    </w:p>
    <w:p w:rsidR="009B6B04" w:rsidRDefault="00DC31AE">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D7139B">
          <w:t>‬</w:t>
        </w:r>
        <w:r w:rsidR="00E4150B">
          <w:t>‬</w:t>
        </w:r>
        <w:r w:rsidR="00C7687C">
          <w:t>‬</w:t>
        </w:r>
        <w:r w:rsidR="00656E61">
          <w:t>‬</w:t>
        </w:r>
      </w:dir>
    </w:p>
    <w:p w:rsidR="009B6B04" w:rsidRDefault="00DC31AE">
      <w:pPr>
        <w:pStyle w:val="ProductList-Offering1SubSection"/>
        <w:outlineLvl w:val="2"/>
        <w:rPr>
          <w:rtl/>
        </w:rPr>
      </w:pPr>
      <w:bookmarkStart w:id="60" w:name="_Sec606"/>
      <w:r>
        <w:rPr>
          <w:rtl/>
        </w:rPr>
        <w:t>4. ضمان البرنامج</w:t>
      </w:r>
      <w:bookmarkEnd w:id="60"/>
    </w:p>
    <w:tbl>
      <w:tblPr>
        <w:tblStyle w:val="PURTable"/>
        <w:bidiVisual/>
        <w:tblW w:w="0" w:type="dxa"/>
        <w:tblLook w:val="04A0" w:firstRow="1" w:lastRow="0" w:firstColumn="1" w:lastColumn="0" w:noHBand="0" w:noVBand="1"/>
      </w:tblPr>
      <w:tblGrid>
        <w:gridCol w:w="3602"/>
        <w:gridCol w:w="3602"/>
        <w:gridCol w:w="358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مارس 2014</w:t>
              </w:r>
            </w:hyperlink>
            <w:r>
              <w:rPr>
                <w:rtl/>
              </w:rPr>
              <w:t xml:space="preserve">، </w:t>
            </w:r>
            <w:hyperlink r:id="rId40">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التجوال: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D7139B">
                  <w:t>‬</w:t>
                </w:r>
                <w:r w:rsidR="00D7139B">
                  <w:t>‬</w:t>
                </w:r>
                <w:r w:rsidR="00E4150B">
                  <w:t>‬</w:t>
                </w:r>
                <w:r w:rsidR="00E4150B">
                  <w:t>‬</w:t>
                </w:r>
                <w:r w:rsidR="00C7687C">
                  <w:t>‬</w:t>
                </w:r>
                <w:r w:rsidR="00C7687C">
                  <w:t>‬</w:t>
                </w:r>
                <w:r w:rsidR="00656E61">
                  <w:t>‬</w:t>
                </w:r>
                <w:r w:rsidR="00656E6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4.1 ميزة Microsoft Azure Hybrid لـ Windows Server</w:t>
      </w:r>
    </w:p>
    <w:p w:rsidR="009B6B04" w:rsidRDefault="00DC31AE">
      <w:pPr>
        <w:pStyle w:val="ProductList-Body"/>
        <w:rPr>
          <w:rtl/>
        </w:rPr>
      </w:pPr>
      <w:r>
        <w:rPr>
          <w:rtl/>
        </w:rPr>
        <w:t xml:space="preserve">راجع </w:t>
      </w:r>
      <w:hyperlink w:anchor="_Sec624">
        <w:r>
          <w:rPr>
            <w:color w:val="00467F"/>
            <w:u w:val="single"/>
            <w:rtl/>
          </w:rPr>
          <w:t>البند 8. ميزة Microsoft Azure Hybrid</w:t>
        </w:r>
      </w:hyperlink>
      <w:r>
        <w:rPr>
          <w:rtl/>
        </w:rPr>
        <w:t xml:space="preserve"> الخاصة بإدخال منتج Microsoft Azure لنشر صور Windows Server على Microsoft Azure.</w:t>
      </w:r>
    </w:p>
    <w:p w:rsidR="009B6B04" w:rsidRDefault="009B6B04">
      <w:pPr>
        <w:pStyle w:val="ProductList-Body"/>
        <w:rPr>
          <w:rtl/>
        </w:rPr>
      </w:pPr>
    </w:p>
    <w:p w:rsidR="009B6B04" w:rsidRDefault="00DC31AE">
      <w:pPr>
        <w:pStyle w:val="ProductList-ClauseHeading"/>
        <w:outlineLvl w:val="3"/>
        <w:rPr>
          <w:rtl/>
        </w:rPr>
      </w:pPr>
      <w:r>
        <w:rPr>
          <w:rtl/>
        </w:rPr>
        <w:t>4.2 إصدارات القنوات نصف السنوية</w:t>
      </w:r>
    </w:p>
    <w:p w:rsidR="009B6B04" w:rsidRDefault="00DC31AE">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لأغراض ترخيص المنتج، يعتبر Nano Server الذي تم إصداره مع Windows Server 2016 إصدار قناة نصف سنوي.</w:t>
      </w:r>
    </w:p>
    <w:p w:rsidR="009B6B04" w:rsidRDefault="009B6B04">
      <w:pPr>
        <w:pStyle w:val="ProductList-Body"/>
        <w:rPr>
          <w:rtl/>
        </w:rPr>
      </w:pPr>
    </w:p>
    <w:p w:rsidR="009B6B04" w:rsidRDefault="00DC31AE">
      <w:pPr>
        <w:pStyle w:val="ProductList-ClauseHeading"/>
        <w:outlineLvl w:val="3"/>
        <w:rPr>
          <w:rtl/>
        </w:rPr>
      </w:pPr>
      <w:r>
        <w:rPr>
          <w:rtl/>
        </w:rPr>
        <w:t>4.3 حقوق الفرع الحالي من System Center Configuration Manager</w:t>
      </w:r>
    </w:p>
    <w:p w:rsidR="009B6B04" w:rsidRDefault="00DC31AE">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rsidR="009B6B04" w:rsidRDefault="009B6B04">
      <w:pPr>
        <w:pStyle w:val="ProductList-Body"/>
        <w:rPr>
          <w:rtl/>
        </w:rPr>
      </w:pPr>
    </w:p>
    <w:p w:rsidR="009B6B04" w:rsidRDefault="00DC31AE">
      <w:pPr>
        <w:pStyle w:val="ProductList-ClauseHeading"/>
        <w:outlineLvl w:val="3"/>
        <w:rPr>
          <w:rtl/>
        </w:rPr>
      </w:pPr>
      <w:r>
        <w:rPr>
          <w:rtl/>
        </w:rPr>
        <w:t>4.4 ‏</w:t>
      </w:r>
      <w:dir w:val="rtl">
        <w:r>
          <w:rPr>
            <w:rtl/>
          </w:rPr>
          <w:t>حقوق ضمان البرنامج ومزاياه لتراخيص الاشتراك</w:t>
        </w:r>
        <w:r w:rsidR="00D7139B">
          <w:t>‬</w:t>
        </w:r>
        <w:r w:rsidR="00E4150B">
          <w:t>‬</w:t>
        </w:r>
        <w:r w:rsidR="00C7687C">
          <w:t>‬</w:t>
        </w:r>
        <w:r w:rsidR="00656E61">
          <w:t>‬</w:t>
        </w:r>
      </w:dir>
    </w:p>
    <w:p w:rsidR="009B6B04" w:rsidRDefault="00DC31AE">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rsidR="009B6B04" w:rsidRDefault="009B6B04">
      <w:pPr>
        <w:pStyle w:val="ProductList-Body"/>
        <w:rPr>
          <w:rtl/>
        </w:rPr>
      </w:pPr>
    </w:p>
    <w:p w:rsidR="009B6B04" w:rsidRDefault="00DC31AE">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D7139B">
          <w:t>‬</w:t>
        </w:r>
        <w:r w:rsidR="00E4150B">
          <w:t>‬</w:t>
        </w:r>
        <w:r w:rsidR="00C7687C">
          <w:t>‬</w:t>
        </w:r>
        <w:r w:rsidR="00656E61">
          <w:t>‬</w:t>
        </w:r>
      </w:dir>
    </w:p>
    <w:p w:rsidR="009B6B04" w:rsidRDefault="00DC31AE">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rsidR="009B6B04" w:rsidRDefault="00DC31AE">
      <w:pPr>
        <w:pStyle w:val="ProductList-Body"/>
        <w:ind w:left="720"/>
        <w:rPr>
          <w:rtl/>
        </w:rPr>
      </w:pPr>
      <w:r>
        <w:rPr>
          <w:rtl/>
        </w:rPr>
        <w:t>• مثيلات الجهاز الظاهري لـ Windows Server (بما في ذلك المثيلات التي تم نشرها بموجب Azure HUB)</w:t>
      </w:r>
    </w:p>
    <w:p w:rsidR="009B6B04" w:rsidRDefault="00DC31AE">
      <w:pPr>
        <w:pStyle w:val="ProductList-Body"/>
        <w:ind w:left="720"/>
        <w:rPr>
          <w:rtl/>
        </w:rPr>
      </w:pPr>
      <w:r>
        <w:rPr>
          <w:rtl/>
        </w:rPr>
        <w:t>• مثيلات خدمات السحابة (دور الويب ودور العامل)</w:t>
      </w:r>
    </w:p>
    <w:p w:rsidR="009B6B04" w:rsidRDefault="00DC31AE">
      <w:pPr>
        <w:pStyle w:val="ProductList-Body"/>
        <w:ind w:left="720"/>
        <w:rPr>
          <w:rtl/>
        </w:rPr>
      </w:pPr>
      <w:r>
        <w:rPr>
          <w:rtl/>
        </w:rPr>
        <w:t>• حسابات التخزين</w:t>
      </w:r>
    </w:p>
    <w:p w:rsidR="009B6B04" w:rsidRDefault="00DC31AE">
      <w:pPr>
        <w:pStyle w:val="ProductList-Body"/>
        <w:ind w:left="720"/>
        <w:rPr>
          <w:rtl/>
        </w:rPr>
      </w:pPr>
      <w:r>
        <w:rPr>
          <w:rtl/>
        </w:rPr>
        <w:t>• قواعد بيانات SQL</w:t>
      </w:r>
    </w:p>
    <w:p w:rsidR="009B6B04" w:rsidRDefault="00DC31AE">
      <w:pPr>
        <w:pStyle w:val="ProductList-Body"/>
        <w:ind w:left="720"/>
        <w:rPr>
          <w:rtl/>
        </w:rPr>
      </w:pPr>
      <w:r>
        <w:rPr>
          <w:rtl/>
        </w:rPr>
        <w:t>• مثيلات مواقع الويب</w:t>
      </w:r>
    </w:p>
    <w:p w:rsidR="009B6B04" w:rsidRDefault="009B6B04">
      <w:pPr>
        <w:pStyle w:val="ProductList-Body"/>
        <w:rPr>
          <w:rtl/>
        </w:rPr>
      </w:pPr>
    </w:p>
    <w:p w:rsidR="009B6B04" w:rsidRDefault="00DC31AE">
      <w:pPr>
        <w:pStyle w:val="ProductList-ClauseHeading"/>
        <w:outlineLvl w:val="3"/>
        <w:rPr>
          <w:rtl/>
        </w:rPr>
      </w:pPr>
      <w:r>
        <w:rPr>
          <w:rtl/>
        </w:rPr>
        <w:t>4.6 عرض تجديد ضمان البرنامج لـ Windows Server وSystem Center</w:t>
      </w:r>
    </w:p>
    <w:p w:rsidR="009B6B04" w:rsidRDefault="00DC31AE">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379"/>
        <w:gridCol w:w="5411"/>
      </w:tblGrid>
      <w:tr w:rsidR="009B6B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العمود ب</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lastRenderedPageBreak/>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Core Infrastructure Server Suite Standard (حزمتان من التراخيص الأساسية)</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Core Infrastructure Server Suite Datacenter (حزمتان من التراخيص الأساسية)</w:t>
            </w:r>
          </w:p>
        </w:tc>
      </w:tr>
    </w:tbl>
    <w:p w:rsidR="009B6B04" w:rsidRDefault="00DC31AE">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rsidR="009B6B04" w:rsidRDefault="009B6B04">
      <w:pPr>
        <w:pStyle w:val="ProductList-Body"/>
        <w:rPr>
          <w:rtl/>
        </w:rPr>
      </w:pPr>
    </w:p>
    <w:p w:rsidR="009B6B04" w:rsidRDefault="00DC31AE">
      <w:pPr>
        <w:pStyle w:val="ProductList-ClauseHeading"/>
        <w:outlineLvl w:val="3"/>
        <w:rPr>
          <w:rtl/>
        </w:rPr>
      </w:pPr>
      <w:r>
        <w:rPr>
          <w:rtl/>
        </w:rPr>
        <w:t>4.7 حقوق الاستخدام وحالات منح الترخيص المرتبطة بتغير نموذج الترخيص - ترخيص مؤهَّل</w:t>
      </w:r>
    </w:p>
    <w:p w:rsidR="009B6B04" w:rsidRDefault="00DC31AE">
      <w:pPr>
        <w:pStyle w:val="ProductList-Body"/>
        <w:rPr>
          <w:rtl/>
        </w:rPr>
      </w:pPr>
      <w:r>
        <w:rPr>
          <w:rtl/>
        </w:rPr>
        <w:t>تم تحديث المصطلح "ترخيص مؤهَّل" المعرف في حقوق الترحيل لـ Core Infrastructure Suite المنشورة في شروط المنتج إصدار أكتوبر 2016، ليشمل أيضًا تراخيص معالج Core Infrastructure Suite مع ضمان البرنامج الذي يحصل عليه العميل بداية من 31 ديسمبر 2016 بموجب تسجيل جديد أو تجديد التسجيل بتاريخ سريان بين 1 أكتوبر 2016 و31 ديسمبر 2016.</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61" w:name="_Sec862"/>
      <w:r>
        <w:rPr>
          <w:rtl/>
        </w:rPr>
        <w:t>Forefront</w:t>
      </w:r>
      <w:bookmarkEnd w:id="61"/>
      <w:r>
        <w:fldChar w:fldCharType="begin"/>
      </w:r>
      <w:r>
        <w:instrText xml:space="preserve"> TC "</w:instrText>
      </w:r>
      <w:bookmarkStart w:id="62" w:name="_Toc523390321"/>
      <w:r>
        <w:instrText>Forefront</w:instrText>
      </w:r>
      <w:bookmarkEnd w:id="62"/>
      <w:r>
        <w:instrText>" \l 2</w:instrText>
      </w:r>
      <w:r>
        <w:fldChar w:fldCharType="end"/>
      </w:r>
    </w:p>
    <w:p w:rsidR="009B6B04" w:rsidRDefault="00DC31AE">
      <w:pPr>
        <w:pStyle w:val="ProductList-Offering1SubSection"/>
        <w:outlineLvl w:val="2"/>
        <w:rPr>
          <w:rtl/>
        </w:rPr>
      </w:pPr>
      <w:bookmarkStart w:id="63" w:name="_Sec863"/>
      <w:r>
        <w:rPr>
          <w:rtl/>
        </w:rPr>
        <w:t>1. توفر البرنامج</w:t>
      </w:r>
      <w:bookmarkEnd w:id="63"/>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BFBFBF"/>
              <w:bottom w:val="none" w:sz="4" w:space="0" w:color="BFBFBF"/>
              <w:right w:val="none" w:sz="4" w:space="0" w:color="6E6E6E"/>
            </w:tcBorders>
          </w:tcPr>
          <w:p w:rsidR="009B6B04" w:rsidRDefault="00DC31AE">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2"/>
        <w:rPr>
          <w:rtl/>
        </w:rPr>
      </w:pPr>
      <w:bookmarkStart w:id="64" w:name="_Sec864"/>
      <w:r>
        <w:rPr>
          <w:rtl/>
        </w:rPr>
        <w:t>2. شروط المنتج</w:t>
      </w:r>
      <w:bookmarkEnd w:id="64"/>
    </w:p>
    <w:tbl>
      <w:tblPr>
        <w:tblStyle w:val="PURTable"/>
        <w:bidiVisual/>
        <w:tblW w:w="0" w:type="dxa"/>
        <w:tblLook w:val="04A0" w:firstRow="1" w:lastRow="0" w:firstColumn="1" w:lastColumn="0" w:noHBand="0" w:noVBand="1"/>
      </w:tblPr>
      <w:tblGrid>
        <w:gridCol w:w="3606"/>
        <w:gridCol w:w="3591"/>
        <w:gridCol w:w="359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E4150B">
                <w:t>‬</w:t>
              </w:r>
              <w:r w:rsidR="00C7687C">
                <w:t>‬</w:t>
              </w:r>
              <w:r w:rsidR="00656E61">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2.1 Forefront Identity Manager 2010 – Windows Live Edition</w:t>
      </w:r>
    </w:p>
    <w:p w:rsidR="009B6B04" w:rsidRDefault="00DC31AE">
      <w:pPr>
        <w:pStyle w:val="ProductList-Body"/>
        <w:rPr>
          <w:rtl/>
        </w:rPr>
      </w:pPr>
      <w:r>
        <w:rPr>
          <w:rtl/>
        </w:rPr>
        <w:t>يُعد Forefront Identity Manager 2010 - Windows Live Edition هو الإصدار التالي لـ Lifecycle Manager 2007 – Windows Live Edition.</w:t>
      </w:r>
    </w:p>
    <w:p w:rsidR="009B6B04" w:rsidRDefault="00DC31AE">
      <w:pPr>
        <w:pStyle w:val="ProductList-Offering1SubSection"/>
        <w:outlineLvl w:val="2"/>
        <w:rPr>
          <w:rtl/>
        </w:rPr>
      </w:pPr>
      <w:bookmarkStart w:id="65" w:name="_Sec865"/>
      <w:r>
        <w:rPr>
          <w:rtl/>
        </w:rPr>
        <w:t>3. حقوق الاستخدام</w:t>
      </w:r>
      <w:bookmarkEnd w:id="65"/>
    </w:p>
    <w:tbl>
      <w:tblPr>
        <w:tblStyle w:val="PURTable"/>
        <w:bidiVisual/>
        <w:tblW w:w="0" w:type="dxa"/>
        <w:tblLook w:val="04A0" w:firstRow="1" w:lastRow="0" w:firstColumn="1" w:lastColumn="0" w:noHBand="0" w:noVBand="1"/>
      </w:tblPr>
      <w:tblGrid>
        <w:gridCol w:w="3602"/>
        <w:gridCol w:w="3598"/>
        <w:gridCol w:w="359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1">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التقنيات المضمنة: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3.1 استيراد بيانات الهوية: Forefront Identity Manager 2010 R2 - Windows Live Edition</w:t>
      </w:r>
    </w:p>
    <w:p w:rsidR="009B6B04" w:rsidRDefault="00DC31AE">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D7139B">
          <w:t>‬</w:t>
        </w:r>
        <w:r w:rsidR="00E4150B">
          <w:t>‬</w:t>
        </w:r>
        <w:r w:rsidR="00C7687C">
          <w:t>‬</w:t>
        </w:r>
        <w:r w:rsidR="00656E61">
          <w:t>‬</w:t>
        </w:r>
      </w:dir>
    </w:p>
    <w:p w:rsidR="009B6B04" w:rsidRDefault="009B6B04">
      <w:pPr>
        <w:pStyle w:val="ProductList-Body"/>
        <w:rPr>
          <w:rtl/>
        </w:rPr>
      </w:pPr>
    </w:p>
    <w:p w:rsidR="009B6B04" w:rsidRDefault="00DC31AE">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Offering1SubSection"/>
        <w:outlineLvl w:val="2"/>
        <w:rPr>
          <w:rtl/>
        </w:rPr>
      </w:pPr>
      <w:bookmarkStart w:id="66" w:name="_Sec866"/>
      <w:r>
        <w:rPr>
          <w:rtl/>
        </w:rPr>
        <w:t>4. ضمان البرنامج</w:t>
      </w:r>
      <w:bookmarkEnd w:id="66"/>
    </w:p>
    <w:tbl>
      <w:tblPr>
        <w:tblStyle w:val="PURTable"/>
        <w:bidiVisual/>
        <w:tblW w:w="0" w:type="dxa"/>
        <w:tblLook w:val="04A0" w:firstRow="1" w:lastRow="0" w:firstColumn="1" w:lastColumn="0" w:noHBand="0" w:noVBand="1"/>
      </w:tblPr>
      <w:tblGrid>
        <w:gridCol w:w="3597"/>
        <w:gridCol w:w="3613"/>
        <w:gridCol w:w="358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67" w:name="_Sec610"/>
      <w:r>
        <w:rPr>
          <w:rtl/>
        </w:rPr>
        <w:lastRenderedPageBreak/>
        <w:t>Microsoft Dynamics 365 المحلي</w:t>
      </w:r>
      <w:bookmarkEnd w:id="67"/>
      <w:r>
        <w:fldChar w:fldCharType="begin"/>
      </w:r>
      <w:r>
        <w:instrText xml:space="preserve"> TC "</w:instrText>
      </w:r>
      <w:bookmarkStart w:id="68" w:name="_Toc523390322"/>
      <w:r>
        <w:instrText>Microsoft Dynamics 365 المحلي</w:instrText>
      </w:r>
      <w:bookmarkEnd w:id="68"/>
      <w:r>
        <w:instrText>" \l 2</w:instrText>
      </w:r>
      <w:r>
        <w:fldChar w:fldCharType="end"/>
      </w:r>
    </w:p>
    <w:p w:rsidR="009B6B04" w:rsidRDefault="00DC31AE">
      <w:pPr>
        <w:pStyle w:val="ProductList-Offering1SubSection"/>
        <w:outlineLvl w:val="2"/>
        <w:rPr>
          <w:rtl/>
        </w:rPr>
      </w:pPr>
      <w:bookmarkStart w:id="69" w:name="_Sec679"/>
      <w:r>
        <w:rPr>
          <w:rtl/>
        </w:rPr>
        <w:t>1. توفر البرنامج</w:t>
      </w:r>
      <w:bookmarkEnd w:id="69"/>
    </w:p>
    <w:tbl>
      <w:tblPr>
        <w:tblStyle w:val="PURTable"/>
        <w:bidiVisual/>
        <w:tblW w:w="0" w:type="dxa"/>
        <w:tblLook w:val="04A0" w:firstRow="1" w:lastRow="0" w:firstColumn="1" w:lastColumn="0" w:noHBand="0" w:noVBand="1"/>
      </w:tblPr>
      <w:tblGrid>
        <w:gridCol w:w="4026"/>
        <w:gridCol w:w="619"/>
        <w:gridCol w:w="612"/>
        <w:gridCol w:w="611"/>
        <w:gridCol w:w="606"/>
        <w:gridCol w:w="609"/>
        <w:gridCol w:w="611"/>
        <w:gridCol w:w="615"/>
        <w:gridCol w:w="634"/>
        <w:gridCol w:w="618"/>
        <w:gridCol w:w="612"/>
        <w:gridCol w:w="611"/>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ترخيص وصول العميل المحلي لـ Dynamics 365 for Team Members</w:t>
            </w:r>
            <w:r>
              <w:fldChar w:fldCharType="begin"/>
            </w:r>
            <w:r>
              <w:instrText xml:space="preserve"> XE "ترخيص وصول العميل المحلي لـ Dynamics 365 for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xml:space="preserve">ترخيص وصول العميل المحلي لـ Dynamics 365 for Customer Service </w:t>
            </w:r>
            <w:r>
              <w:fldChar w:fldCharType="begin"/>
            </w:r>
            <w:r>
              <w:instrText xml:space="preserve"> XE "ترخيص وصول العميل المحلي لـ Dynamics 365 for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dashed" w:sz="4" w:space="0" w:color="9F9F9F"/>
              <w:right w:val="none" w:sz="4" w:space="0" w:color="6E6E6E"/>
            </w:tcBorders>
          </w:tcPr>
          <w:p w:rsidR="009B6B04" w:rsidRDefault="00DC31AE">
            <w:pPr>
              <w:pStyle w:val="ProductList-TableBody"/>
              <w:rPr>
                <w:rtl/>
              </w:rPr>
            </w:pPr>
            <w:r>
              <w:rPr>
                <w:rtl/>
              </w:rPr>
              <w:t>ترخيص وصول العميل المحلي لـ Dynamics 365 for Sales</w:t>
            </w:r>
            <w:r>
              <w:fldChar w:fldCharType="begin"/>
            </w:r>
            <w:r>
              <w:instrText xml:space="preserve"> XE "ترخيص وصول العميل المحلي لـ Dynamics 365 for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rsidR="009B6B04" w:rsidRDefault="00DC31AE">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9B6B04">
        <w:tc>
          <w:tcPr>
            <w:tcW w:w="4160" w:type="dxa"/>
            <w:tcBorders>
              <w:top w:val="dashed" w:sz="4" w:space="0" w:color="9F9F9F"/>
              <w:left w:val="none" w:sz="4" w:space="0" w:color="6E6E6E"/>
              <w:bottom w:val="dashed" w:sz="4" w:space="0" w:color="BFBFBF"/>
              <w:right w:val="none" w:sz="4" w:space="0" w:color="6E6E6E"/>
            </w:tcBorders>
          </w:tcPr>
          <w:p w:rsidR="009B6B04" w:rsidRDefault="00DC31AE">
            <w:pPr>
              <w:pStyle w:val="ProductList-TableBody"/>
              <w:rPr>
                <w:rtl/>
              </w:rPr>
            </w:pPr>
            <w:r>
              <w:rPr>
                <w:rtl/>
              </w:rPr>
              <w:t>ترخيص وصول العميل المحلي لـ Dynamics 365 for Operations</w:t>
            </w:r>
            <w:r>
              <w:fldChar w:fldCharType="begin"/>
            </w:r>
            <w:r>
              <w:instrText xml:space="preserve"> XE "ترخيص وصول العميل المحلي لـ Dynamics 365 for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ترخيص وصول العميل المحلي لـ Dynamics 365 for Operations Activity</w:t>
            </w:r>
            <w:r>
              <w:fldChar w:fldCharType="begin"/>
            </w:r>
            <w:r>
              <w:instrText xml:space="preserve"> XE "ترخيص وصول العميل المحلي لـ Dynamics 365 for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ترخيص وصول العميل المحلي لـ Dynamics 365 for Operations Device</w:t>
            </w:r>
            <w:r>
              <w:fldChar w:fldCharType="begin"/>
            </w:r>
            <w:r>
              <w:instrText xml:space="preserve"> XE "ترخيص وصول العميل المحلي لـ Dynamics 365 for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2"/>
        <w:rPr>
          <w:rtl/>
        </w:rPr>
      </w:pPr>
      <w:bookmarkStart w:id="70" w:name="_Sec735"/>
      <w:r>
        <w:rPr>
          <w:rtl/>
        </w:rPr>
        <w:t>2. شروط المنتج</w:t>
      </w:r>
      <w:bookmarkEnd w:id="70"/>
    </w:p>
    <w:tbl>
      <w:tblPr>
        <w:tblStyle w:val="PURTable"/>
        <w:bidiVisual/>
        <w:tblW w:w="0" w:type="dxa"/>
        <w:tblLook w:val="04A0" w:firstRow="1" w:lastRow="0" w:firstColumn="1" w:lastColumn="0" w:noHBand="0" w:noVBand="1"/>
      </w:tblPr>
      <w:tblGrid>
        <w:gridCol w:w="3606"/>
        <w:gridCol w:w="3591"/>
        <w:gridCol w:w="359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للتسوية: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2"/>
        <w:rPr>
          <w:rtl/>
        </w:rPr>
      </w:pPr>
      <w:bookmarkStart w:id="71" w:name="_Sec790"/>
      <w:r>
        <w:rPr>
          <w:rtl/>
        </w:rPr>
        <w:t>3. حقوق الاستخدام</w:t>
      </w:r>
      <w:bookmarkEnd w:id="71"/>
    </w:p>
    <w:tbl>
      <w:tblPr>
        <w:tblStyle w:val="PURTable"/>
        <w:bidiVisual/>
        <w:tblW w:w="0" w:type="dxa"/>
        <w:tblLook w:val="04A0" w:firstRow="1" w:lastRow="0" w:firstColumn="1" w:lastColumn="0" w:noHBand="0" w:noVBand="1"/>
      </w:tblPr>
      <w:tblGrid>
        <w:gridCol w:w="3630"/>
        <w:gridCol w:w="3581"/>
        <w:gridCol w:w="357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التقنيات المضمنة: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3.1 ‏الوصول إلى برنامج الخادم</w:t>
      </w:r>
      <w:r>
        <w:rPr>
          <w:rtl/>
        </w:rPr>
        <w:t>‬ لترخيص وصول العميل المحلي لـ Dynamics 365 for Team Members</w:t>
      </w:r>
    </w:p>
    <w:p w:rsidR="009B6B04" w:rsidRDefault="00DC31AE">
      <w:pPr>
        <w:pStyle w:val="ProductList-Body"/>
        <w:rPr>
          <w:rtl/>
        </w:rPr>
      </w:pPr>
      <w:r>
        <w:rPr>
          <w:rtl/>
        </w:rPr>
        <w:t>الوصول إلى برنامج الخادم لاستخدام أعضاء الفريق Team Members،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571"/>
        <w:gridCol w:w="3611"/>
        <w:gridCol w:w="360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وصول العميل المحلي لـ Dynamics 365 for Team Members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r>
    </w:tbl>
    <w:p w:rsidR="009B6B04" w:rsidRDefault="009B6B04">
      <w:pPr>
        <w:pStyle w:val="ProductList-Body"/>
        <w:rPr>
          <w:rtl/>
        </w:rPr>
      </w:pPr>
    </w:p>
    <w:p w:rsidR="009B6B04" w:rsidRDefault="00DC31AE">
      <w:pPr>
        <w:pStyle w:val="ProductList-ClauseHeading"/>
        <w:outlineLvl w:val="3"/>
        <w:rPr>
          <w:rtl/>
        </w:rPr>
      </w:pPr>
      <w:r>
        <w:rPr>
          <w:rtl/>
        </w:rPr>
        <w:t>3.2 الوصول إلى برنامج الخادم</w:t>
      </w:r>
      <w:r>
        <w:rPr>
          <w:rtl/>
        </w:rPr>
        <w:t>‬ لترخيص وصول العميل المحلي لـ Dynamics 365 for Sales</w:t>
      </w:r>
    </w:p>
    <w:p w:rsidR="009B6B04" w:rsidRDefault="00DC31AE">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571"/>
        <w:gridCol w:w="3611"/>
        <w:gridCol w:w="360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وصول العميل المحلي لـ Dynamics 365 for Sales (الجهاز والمستخدم)</w:t>
            </w:r>
          </w:p>
          <w:p w:rsidR="009B6B04" w:rsidRDefault="00DC31AE">
            <w:pPr>
              <w:pStyle w:val="ProductList-TableBody"/>
              <w:rPr>
                <w:rtl/>
              </w:rPr>
            </w:pPr>
            <w:r>
              <w:rPr>
                <w:rtl/>
              </w:rPr>
              <w:t>‏</w:t>
            </w:r>
            <w:dir w:val="rtl">
              <w:r>
                <w:rPr>
                  <w:rtl/>
                </w:rPr>
                <w:t xml:space="preserve">الترخيص المكافئ لترخيص وصول العميل (راجع </w:t>
              </w:r>
              <w:hyperlink r:id="rId42">
                <w:r>
                  <w:rPr>
                    <w:color w:val="00467F"/>
                    <w:u w:val="single"/>
                    <w:rtl/>
                  </w:rPr>
                  <w:t>الملحق (أ)</w:t>
                </w:r>
              </w:hyperlink>
              <w:r>
                <w:rPr>
                  <w:rtl/>
                </w:rPr>
                <w:t>)</w:t>
              </w:r>
              <w:r w:rsidR="00D7139B">
                <w:t>‬</w:t>
              </w:r>
              <w:r w:rsidR="00E4150B">
                <w:t>‬</w:t>
              </w:r>
              <w:r w:rsidR="00C7687C">
                <w:t>‬</w:t>
              </w:r>
              <w:r w:rsidR="00656E61">
                <w:t>‬</w:t>
              </w:r>
            </w:di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Dynamics 365 for Sales</w:t>
            </w:r>
            <w:r>
              <w:fldChar w:fldCharType="begin"/>
            </w:r>
            <w:r>
              <w:instrText xml:space="preserve"> XE "Dynamics 365 for Sales" </w:instrText>
            </w:r>
            <w:r>
              <w:fldChar w:fldCharType="end"/>
            </w:r>
            <w:r>
              <w:rPr>
                <w:rtl/>
              </w:rPr>
              <w:t xml:space="preserve"> (ترخيص اشتراك المستخدم)</w:t>
            </w:r>
          </w:p>
        </w:tc>
      </w:tr>
    </w:tbl>
    <w:p w:rsidR="009B6B04" w:rsidRDefault="009B6B04">
      <w:pPr>
        <w:pStyle w:val="ProductList-Body"/>
        <w:rPr>
          <w:rtl/>
        </w:rPr>
      </w:pPr>
    </w:p>
    <w:p w:rsidR="009B6B04" w:rsidRDefault="00DC31AE">
      <w:pPr>
        <w:pStyle w:val="ProductList-ClauseHeading"/>
        <w:outlineLvl w:val="3"/>
        <w:rPr>
          <w:rtl/>
        </w:rPr>
      </w:pPr>
      <w:r>
        <w:rPr>
          <w:rtl/>
        </w:rPr>
        <w:t>3.3 الوصول إلى برنامج الخادم</w:t>
      </w:r>
      <w:r>
        <w:rPr>
          <w:rtl/>
        </w:rPr>
        <w:t>‬ لترخيص وصول العميل المحلي لـ Dynamics 365 for Customer Service</w:t>
      </w:r>
    </w:p>
    <w:p w:rsidR="009B6B04" w:rsidRDefault="00DC31AE">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571"/>
        <w:gridCol w:w="3610"/>
        <w:gridCol w:w="360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المحلي لـ Dynamics 365 for Customer Service (الجهاز والمستخدم)</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Dynamics 365 for Customer Service</w:t>
            </w:r>
            <w:r>
              <w:fldChar w:fldCharType="begin"/>
            </w:r>
            <w:r>
              <w:instrText xml:space="preserve"> XE "Dynamics 365 for Customer Service" </w:instrText>
            </w:r>
            <w:r>
              <w:fldChar w:fldCharType="end"/>
            </w:r>
            <w:r>
              <w:rPr>
                <w:rtl/>
              </w:rPr>
              <w:t xml:space="preserve"> (ترخيص اشتراك المستخدم)</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D7139B">
                <w:t>‬</w:t>
              </w:r>
              <w:r w:rsidR="00E4150B">
                <w:t>‬</w:t>
              </w:r>
              <w:r w:rsidR="00C7687C">
                <w:t>‬</w:t>
              </w:r>
              <w:r w:rsidR="00656E61">
                <w:t>‬</w:t>
              </w:r>
            </w:dir>
          </w:p>
        </w:tc>
        <w:tc>
          <w:tcPr>
            <w:tcW w:w="4040" w:type="dxa"/>
            <w:tcBorders>
              <w:top w:val="non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3.4 الوصول إلى برنامج الخادم لترخيص وصول العميل المحلي لـ Dynamics 365 for Operations</w:t>
      </w:r>
    </w:p>
    <w:p w:rsidR="009B6B04" w:rsidRDefault="00DC31AE">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574"/>
        <w:gridCol w:w="3628"/>
        <w:gridCol w:w="358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وصول العميل المحلي لـ Dynamics 365 for Operations (المستخدم)</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w:t>
            </w:r>
            <w:dir w:val="rtl">
              <w:r>
                <w:rPr>
                  <w:rtl/>
                </w:rPr>
                <w:t xml:space="preserve">الترخيص المكافئ لترخيص وصول العميل (راجع </w:t>
              </w:r>
              <w:hyperlink r:id="rId43">
                <w:r>
                  <w:rPr>
                    <w:color w:val="00467F"/>
                    <w:u w:val="single"/>
                    <w:rtl/>
                  </w:rPr>
                  <w:t>الملحق (أ)</w:t>
                </w:r>
              </w:hyperlink>
              <w:r>
                <w:rPr>
                  <w:rtl/>
                </w:rPr>
                <w:t>)</w:t>
              </w:r>
              <w:r w:rsidR="00D7139B">
                <w:t>‬</w:t>
              </w:r>
              <w:r w:rsidR="00E4150B">
                <w:t>‬</w:t>
              </w:r>
              <w:r w:rsidR="00C7687C">
                <w:t>‬</w:t>
              </w:r>
              <w:r w:rsidR="00656E61">
                <w:t>‬</w:t>
              </w:r>
            </w:dir>
          </w:p>
        </w:tc>
      </w:tr>
    </w:tbl>
    <w:p w:rsidR="009B6B04" w:rsidRDefault="009B6B04">
      <w:pPr>
        <w:pStyle w:val="ProductList-Body"/>
        <w:rPr>
          <w:rtl/>
        </w:rPr>
      </w:pPr>
    </w:p>
    <w:p w:rsidR="009B6B04" w:rsidRDefault="00DC31AE">
      <w:pPr>
        <w:pStyle w:val="ProductList-ClauseHeading"/>
        <w:outlineLvl w:val="3"/>
        <w:rPr>
          <w:rtl/>
        </w:rPr>
      </w:pPr>
      <w:r>
        <w:rPr>
          <w:rtl/>
        </w:rPr>
        <w:t>3.5 الوصول إلى برنامج الخادم لترخيص وصول العميل المحلي لـ Dynamics 365 for Operations Activity</w:t>
      </w:r>
    </w:p>
    <w:p w:rsidR="009B6B04" w:rsidRDefault="00DC31AE">
      <w:pPr>
        <w:pStyle w:val="ProductList-Body"/>
        <w:rPr>
          <w:rtl/>
        </w:rPr>
      </w:pPr>
      <w:r>
        <w:rPr>
          <w:rtl/>
        </w:rPr>
        <w:t>الوصول إلى برنامج الخادم لاستخدام نشاط العمليات Operations Activity.</w:t>
      </w:r>
    </w:p>
    <w:tbl>
      <w:tblPr>
        <w:tblStyle w:val="PURTable"/>
        <w:bidiVisual/>
        <w:tblW w:w="0" w:type="dxa"/>
        <w:tblLook w:val="04A0" w:firstRow="1" w:lastRow="0" w:firstColumn="1" w:lastColumn="0" w:noHBand="0" w:noVBand="1"/>
      </w:tblPr>
      <w:tblGrid>
        <w:gridCol w:w="3560"/>
        <w:gridCol w:w="3615"/>
        <w:gridCol w:w="361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وصول العميل المحلي لـ Dynamics 365 for Operations Activity (المستخدم)</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Dynamics 365 for Operations Activity</w:t>
            </w:r>
            <w:r>
              <w:fldChar w:fldCharType="begin"/>
            </w:r>
            <w:r>
              <w:instrText xml:space="preserve"> XE "Dynamics 365 for Operations Activity" </w:instrText>
            </w:r>
            <w:r>
              <w:fldChar w:fldCharType="end"/>
            </w:r>
            <w:r>
              <w:rPr>
                <w:rtl/>
              </w:rPr>
              <w:t xml:space="preserve"> (ترخيص اشتراك المستخدم)</w:t>
            </w:r>
          </w:p>
        </w:tc>
      </w:tr>
    </w:tbl>
    <w:p w:rsidR="009B6B04" w:rsidRDefault="009B6B04">
      <w:pPr>
        <w:pStyle w:val="ProductList-Body"/>
        <w:rPr>
          <w:rtl/>
        </w:rPr>
      </w:pPr>
    </w:p>
    <w:p w:rsidR="009B6B04" w:rsidRDefault="00DC31AE">
      <w:pPr>
        <w:pStyle w:val="ProductList-ClauseHeading"/>
        <w:outlineLvl w:val="3"/>
        <w:rPr>
          <w:rtl/>
        </w:rPr>
      </w:pPr>
      <w:r>
        <w:rPr>
          <w:rtl/>
        </w:rPr>
        <w:t>3.6 الوصول إلى برنامج الخادم لترخيص وصول العميل المحلي لـ Dynamics 365 for Operations Device</w:t>
      </w:r>
    </w:p>
    <w:p w:rsidR="009B6B04" w:rsidRDefault="00DC31AE">
      <w:pPr>
        <w:pStyle w:val="ProductList-Body"/>
        <w:rPr>
          <w:rtl/>
        </w:rPr>
      </w:pPr>
      <w:r>
        <w:rPr>
          <w:rtl/>
        </w:rPr>
        <w:t>الوصول إلى برنامج الخادم لاستخدام جهاز العمليات Operations Device.</w:t>
      </w:r>
    </w:p>
    <w:tbl>
      <w:tblPr>
        <w:tblStyle w:val="PURTable"/>
        <w:bidiVisual/>
        <w:tblW w:w="0" w:type="dxa"/>
        <w:tblLook w:val="04A0" w:firstRow="1" w:lastRow="0" w:firstColumn="1" w:lastColumn="0" w:noHBand="0" w:noVBand="1"/>
      </w:tblPr>
      <w:tblGrid>
        <w:gridCol w:w="3560"/>
        <w:gridCol w:w="3615"/>
        <w:gridCol w:w="361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وصول العميل المحلي لـ Dynamics 365 for Operations Device (الجهاز)</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Dynamics 365 for Operations Device</w:t>
            </w:r>
            <w:r>
              <w:fldChar w:fldCharType="begin"/>
            </w:r>
            <w:r>
              <w:instrText xml:space="preserve"> XE "Dynamics 365 for Operations Device" </w:instrText>
            </w:r>
            <w:r>
              <w:fldChar w:fldCharType="end"/>
            </w:r>
            <w:r>
              <w:rPr>
                <w:rtl/>
              </w:rPr>
              <w:t xml:space="preserve"> (ترخيص اشتراك المستخدم)</w:t>
            </w:r>
          </w:p>
        </w:tc>
      </w:tr>
    </w:tbl>
    <w:p w:rsidR="009B6B04" w:rsidRDefault="009B6B04">
      <w:pPr>
        <w:pStyle w:val="ProductList-ClauseHeading"/>
        <w:outlineLvl w:val="3"/>
        <w:rPr>
          <w:rtl/>
        </w:rPr>
      </w:pPr>
    </w:p>
    <w:p w:rsidR="009B6B04" w:rsidRDefault="00DC31AE">
      <w:pPr>
        <w:pStyle w:val="ProductList-ClauseHeading"/>
        <w:outlineLvl w:val="3"/>
        <w:rPr>
          <w:rtl/>
        </w:rPr>
      </w:pPr>
      <w:r>
        <w:rPr>
          <w:rtl/>
        </w:rPr>
        <w:t>3.7 حقوق الاستخدام لخوادم Dynamics 365 for Operations</w:t>
      </w:r>
    </w:p>
    <w:p w:rsidR="009B6B04" w:rsidRDefault="00DC31AE">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rsidR="009B6B04" w:rsidRDefault="009B6B04">
      <w:pPr>
        <w:pStyle w:val="ProductList-Body"/>
        <w:rPr>
          <w:rtl/>
        </w:rPr>
      </w:pPr>
    </w:p>
    <w:p w:rsidR="009B6B04" w:rsidRDefault="00DC31AE">
      <w:pPr>
        <w:pStyle w:val="ProductList-ClauseHeading"/>
        <w:outlineLvl w:val="3"/>
        <w:rPr>
          <w:rtl/>
        </w:rPr>
      </w:pPr>
      <w:r>
        <w:rPr>
          <w:rtl/>
        </w:rPr>
        <w:t>3.8 حقوق الاستخدام لـ Dynamics 365 المحلي</w:t>
      </w:r>
    </w:p>
    <w:p w:rsidR="009B6B04" w:rsidRDefault="00DC31AE">
      <w:pPr>
        <w:pStyle w:val="ProductList-SubClauseHeading"/>
        <w:outlineLvl w:val="4"/>
        <w:rPr>
          <w:rtl/>
        </w:rPr>
      </w:pPr>
      <w:r>
        <w:rPr>
          <w:rtl/>
        </w:rPr>
        <w:t>3.8.1 حقوق استخدام الخادم لتراخيص وصول عميل Dynamics 365</w:t>
      </w:r>
    </w:p>
    <w:p w:rsidR="009B6B04" w:rsidRDefault="00DC31AE">
      <w:pPr>
        <w:pStyle w:val="ProductList-BodyIndented"/>
        <w:rPr>
          <w:rtl/>
        </w:rPr>
      </w:pPr>
      <w:r>
        <w:rPr>
          <w:rtl/>
        </w:rPr>
        <w:t>‏</w:t>
      </w:r>
      <w:dir w:val="rtl">
        <w:r>
          <w:rPr>
            <w:rtl/>
          </w:rPr>
          <w:t>يجوز للعملاء الذين لديهم تراخيص وصول عميل لـ Dynamics 365 تثبيت أي عدد من نُسخ برنامج Dynamics 365 Server المقابل واستخدامه على خادم شبكة أو خادم مشترك. ولا يسري هذا الحق على Dynamics 365 for Operations Server.</w:t>
        </w:r>
        <w:r w:rsidR="00D7139B">
          <w:t>‬</w:t>
        </w:r>
        <w:r w:rsidR="00E4150B">
          <w:t>‬</w:t>
        </w:r>
        <w:r w:rsidR="00C7687C">
          <w:t>‬</w:t>
        </w:r>
        <w:r w:rsidR="00656E61">
          <w:t>‬</w:t>
        </w:r>
      </w:dir>
    </w:p>
    <w:p w:rsidR="009B6B04" w:rsidRDefault="009B6B04">
      <w:pPr>
        <w:pStyle w:val="ProductList-BodyIndented"/>
        <w:rPr>
          <w:rtl/>
        </w:rPr>
      </w:pPr>
    </w:p>
    <w:p w:rsidR="009B6B04" w:rsidRDefault="00DC31AE">
      <w:pPr>
        <w:pStyle w:val="ProductList-SubClauseHeading"/>
        <w:outlineLvl w:val="4"/>
        <w:rPr>
          <w:rtl/>
        </w:rPr>
      </w:pPr>
      <w:r>
        <w:rPr>
          <w:rtl/>
        </w:rPr>
        <w:t>3.8.2 الأهلية للعروض المؤهَّلة</w:t>
      </w:r>
    </w:p>
    <w:p w:rsidR="009B6B04" w:rsidRDefault="00DC31AE">
      <w:pPr>
        <w:pStyle w:val="ProductList-BodyIndented"/>
        <w:rPr>
          <w:rtl/>
        </w:rPr>
      </w:pPr>
      <w:r>
        <w:rPr>
          <w:rtl/>
        </w:rPr>
        <w:t>يجوز للعملاء الذين يجددون اتفاقية مع تراخيص وصول عملاء Dynamics CRM بحلول 1 نوفمبر 2016 الحصول على تراخيص العروض المؤهَّلة لتراخيص وصول العملاء المحلية لـ Dynamics 365 من خلال عمليات تجديد الاتفاقية قبل 31 أكتوبر 2019.</w:t>
      </w:r>
    </w:p>
    <w:p w:rsidR="009B6B04" w:rsidRDefault="009B6B04">
      <w:pPr>
        <w:pStyle w:val="ProductList-BodyIndented"/>
        <w:rPr>
          <w:rtl/>
        </w:rPr>
      </w:pPr>
    </w:p>
    <w:p w:rsidR="009B6B04" w:rsidRDefault="00DC31AE">
      <w:pPr>
        <w:pStyle w:val="ProductList-ClauseHeading"/>
        <w:outlineLvl w:val="3"/>
        <w:rPr>
          <w:rtl/>
        </w:rPr>
      </w:pPr>
      <w:r>
        <w:rPr>
          <w:rtl/>
        </w:rPr>
        <w:t>3.6 البرامج الإضافية</w:t>
      </w:r>
    </w:p>
    <w:tbl>
      <w:tblPr>
        <w:tblStyle w:val="PURTable"/>
        <w:bidiVisual/>
        <w:tblW w:w="0" w:type="dxa"/>
        <w:tblLook w:val="04A0" w:firstRow="1" w:lastRow="0" w:firstColumn="1" w:lastColumn="0" w:noHBand="0" w:noVBand="1"/>
      </w:tblPr>
      <w:tblGrid>
        <w:gridCol w:w="3621"/>
        <w:gridCol w:w="3590"/>
        <w:gridCol w:w="357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MarketingPilot Connector for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Dynamics CRM 2016 Microsoft Office Outlook</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Dynamics CRM Reporting Extensions for Dynamics CRM 2016</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Microsoft E-Mail Router وRule Deployment Wizard لـ Dynamics CRM 2016</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Dynamics Marketing Connector for Dynamics CRM (ليس Workgroup Server)</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Offering1SubSection"/>
        <w:outlineLvl w:val="2"/>
        <w:rPr>
          <w:rtl/>
        </w:rPr>
      </w:pPr>
      <w:bookmarkStart w:id="72" w:name="_Sec818"/>
      <w:r>
        <w:rPr>
          <w:rtl/>
        </w:rPr>
        <w:t>4. ضمان البرنامج</w:t>
      </w:r>
      <w:bookmarkEnd w:id="72"/>
    </w:p>
    <w:tbl>
      <w:tblPr>
        <w:tblStyle w:val="PURTable"/>
        <w:bidiVisual/>
        <w:tblW w:w="0" w:type="dxa"/>
        <w:tblLook w:val="04A0" w:firstRow="1" w:lastRow="0" w:firstColumn="1" w:lastColumn="0" w:noHBand="0" w:noVBand="1"/>
      </w:tblPr>
      <w:tblGrid>
        <w:gridCol w:w="3596"/>
        <w:gridCol w:w="3597"/>
        <w:gridCol w:w="359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خادم Operations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4">
              <w:r>
                <w:rPr>
                  <w:color w:val="00467F"/>
                  <w:u w:val="single"/>
                  <w:rtl/>
                </w:rPr>
                <w:t>قائمة المنتجات - نوفمبر 2014 ويونيو 2015</w:t>
              </w:r>
            </w:hyperlink>
            <w:r>
              <w:rPr>
                <w:rtl/>
              </w:rPr>
              <w:t xml:space="preserve">؛ </w:t>
            </w:r>
            <w:hyperlink r:id="rId45">
              <w:r>
                <w:rPr>
                  <w:color w:val="00467F"/>
                  <w:u w:val="single"/>
                  <w:rtl/>
                </w:rPr>
                <w:t>قائمة المنتجات ديسمبر 2016</w:t>
              </w:r>
            </w:hyperlink>
            <w:r>
              <w:rPr>
                <w:rtl/>
              </w:rPr>
              <w:t xml:space="preserve">؛ </w:t>
            </w:r>
            <w:hyperlink r:id="rId46">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ذاتية الاستضافة"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خادم Operations</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الحقوق المكافئة لضمان البرنامج: غير متوفر</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4.1 حقوق استخدام الخادم</w:t>
      </w:r>
    </w:p>
    <w:p w:rsidR="009B6B04" w:rsidRDefault="00DC31AE">
      <w:pPr>
        <w:pStyle w:val="ProductList-Body"/>
        <w:rPr>
          <w:rtl/>
        </w:rPr>
      </w:pPr>
      <w:r>
        <w:rPr>
          <w:rtl/>
        </w:rPr>
        <w:t>‏</w:t>
      </w:r>
      <w:dir w:val="rtl">
        <w:r>
          <w:rPr>
            <w:rtl/>
          </w:rPr>
          <w:t>يجوز للعميل استخدام Dynamics CRM Server 2016 أو أي إصدارات سابقة من برنامج الخادم بدلاً من خادم Dynamics 365. ‏</w:t>
        </w:r>
        <w:dir w:val="rtl">
          <w:r>
            <w:rPr>
              <w:rtl/>
            </w:rPr>
            <w:t>يجوز للعميل استخدام Dynamics AX 2012 R3 أو أي إصدارات سابقة من برنامج الخادم بدلاً من خادم Dynamics 365 for Operations. يحق للعملاء الذين لديهم ضمان البرنامج في تراخيص وصول العميل المحلي لـ Dynamics 365 استخدام إصدارات جديدة من الخادم المحلي لـ Dynamics 365 الذي تم الحصول عليه من خلال شراء تراخيص وصول العميل أو تراخيص اشتراكات المستخدم لـ Dynamics 365 Services.</w:t>
          </w:r>
          <w:r w:rsidR="00D7139B">
            <w:t>‬</w:t>
          </w:r>
          <w:r w:rsidR="00D7139B">
            <w:t>‬</w:t>
          </w:r>
          <w:r w:rsidR="00E4150B">
            <w:t>‬</w:t>
          </w:r>
          <w:r w:rsidR="00E4150B">
            <w:t>‬</w:t>
          </w:r>
          <w:r w:rsidR="00C7687C">
            <w:t>‬</w:t>
          </w:r>
          <w:r w:rsidR="00C7687C">
            <w:t>‬</w:t>
          </w:r>
          <w:r w:rsidR="00656E61">
            <w:t>‬</w:t>
          </w:r>
          <w:r w:rsidR="00656E61">
            <w:t>‬</w:t>
          </w:r>
        </w:dir>
      </w:dir>
    </w:p>
    <w:p w:rsidR="009B6B04" w:rsidRDefault="009B6B04">
      <w:pPr>
        <w:pStyle w:val="ProductList-Body"/>
        <w:rPr>
          <w:rtl/>
        </w:rPr>
      </w:pPr>
    </w:p>
    <w:p w:rsidR="009B6B04" w:rsidRDefault="00DC31AE">
      <w:pPr>
        <w:pStyle w:val="ProductList-ClauseHeading"/>
        <w:outlineLvl w:val="3"/>
        <w:rPr>
          <w:rtl/>
        </w:rPr>
      </w:pPr>
      <w:r>
        <w:rPr>
          <w:rtl/>
        </w:rPr>
        <w:t>4.2 حقوق خادم Dynamics 365 for Operations</w:t>
      </w:r>
    </w:p>
    <w:p w:rsidR="009B6B04" w:rsidRDefault="00DC31AE">
      <w:pPr>
        <w:pStyle w:val="ProductList-Body"/>
        <w:rPr>
          <w:rtl/>
        </w:rPr>
      </w:pPr>
      <w:r>
        <w:rPr>
          <w:rtl/>
        </w:rPr>
        <w:t xml:space="preserve">يجوز استخدام خادم Dynamics 365 for Operations بواسطة العملاء الذين لديهم ضمان برنامج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rsidR="009B6B04" w:rsidRDefault="009B6B04">
      <w:pPr>
        <w:pStyle w:val="ProductList-Body"/>
        <w:rPr>
          <w:rtl/>
        </w:rPr>
      </w:pPr>
    </w:p>
    <w:p w:rsidR="009B6B04" w:rsidRDefault="00DC31AE">
      <w:pPr>
        <w:pStyle w:val="ProductList-ClauseHeading"/>
        <w:outlineLvl w:val="3"/>
        <w:rPr>
          <w:rtl/>
        </w:rPr>
      </w:pPr>
      <w:r>
        <w:rPr>
          <w:rtl/>
        </w:rPr>
        <w:t>4.3 الترجمة والتحديثات</w:t>
      </w:r>
    </w:p>
    <w:p w:rsidR="009B6B04" w:rsidRDefault="00DC31AE">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9B6B04" w:rsidRDefault="009B6B04">
      <w:pPr>
        <w:pStyle w:val="ProductList-Body"/>
        <w:rPr>
          <w:rtl/>
        </w:rPr>
      </w:pPr>
    </w:p>
    <w:p w:rsidR="009B6B04" w:rsidRDefault="00DC31AE">
      <w:pPr>
        <w:pStyle w:val="ProductList-ClauseHeading"/>
        <w:outlineLvl w:val="3"/>
        <w:rPr>
          <w:rtl/>
        </w:rPr>
      </w:pPr>
      <w:r>
        <w:rPr>
          <w:rtl/>
        </w:rPr>
        <w:t>4.4 Unified Service Desk (يُختصر إلى USD)</w:t>
      </w:r>
    </w:p>
    <w:p w:rsidR="009B6B04" w:rsidRDefault="00DC31AE">
      <w:pPr>
        <w:pStyle w:val="ProductList-Body"/>
        <w:rPr>
          <w:rtl/>
        </w:rPr>
      </w:pPr>
      <w:r>
        <w:rPr>
          <w:rtl/>
        </w:rPr>
        <w:t xml:space="preserve">لكل ترخيص وصول عميل محلي لـ Dynamics 365 for Sales أو ترخيص وصول عميل محلي لـ Dynamics 365 for Customer Service يتوفر لدى العميل ضمان برنامج له، يجوز للعميل تثبيت واستخدام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9B6B04" w:rsidRDefault="009B6B04">
      <w:pPr>
        <w:pStyle w:val="ProductList-Body"/>
        <w:rPr>
          <w:rtl/>
        </w:rPr>
      </w:pPr>
    </w:p>
    <w:p w:rsidR="009B6B04" w:rsidRDefault="00DC31AE">
      <w:pPr>
        <w:pStyle w:val="ProductList-ClauseHeading"/>
        <w:outlineLvl w:val="3"/>
        <w:rPr>
          <w:rtl/>
        </w:rPr>
      </w:pPr>
      <w:r>
        <w:rPr>
          <w:rtl/>
        </w:rPr>
        <w:t>4.5 Dynamics CustomerSource</w:t>
      </w:r>
    </w:p>
    <w:p w:rsidR="009B6B04" w:rsidRDefault="00DC31AE">
      <w:pPr>
        <w:pStyle w:val="ProductList-Body"/>
        <w:rPr>
          <w:rtl/>
        </w:rPr>
      </w:pPr>
      <w:r>
        <w:rPr>
          <w:rtl/>
        </w:rPr>
        <w:t xml:space="preserve">يستطيع العملاء الذين لديهم ترخيص وصول محلي لـ Dynamics 365 وضمان برنامج نشط، الوصول إلى CustomerSource. </w:t>
      </w: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73" w:name="_Sec607"/>
      <w:r>
        <w:rPr>
          <w:rtl/>
        </w:rPr>
        <w:t>Microsoft Identity Manager</w:t>
      </w:r>
      <w:bookmarkEnd w:id="73"/>
      <w:r>
        <w:fldChar w:fldCharType="begin"/>
      </w:r>
      <w:r>
        <w:instrText xml:space="preserve"> TC "</w:instrText>
      </w:r>
      <w:bookmarkStart w:id="74" w:name="_Toc523390323"/>
      <w:r>
        <w:instrText>Microsoft Identity Manager</w:instrText>
      </w:r>
      <w:bookmarkEnd w:id="74"/>
      <w:r>
        <w:instrText>" \l 2</w:instrText>
      </w:r>
      <w:r>
        <w:fldChar w:fldCharType="end"/>
      </w:r>
    </w:p>
    <w:p w:rsidR="009B6B04" w:rsidRDefault="00DC31AE">
      <w:pPr>
        <w:pStyle w:val="ProductList-Offering1SubSection"/>
        <w:outlineLvl w:val="2"/>
        <w:rPr>
          <w:rtl/>
        </w:rPr>
      </w:pPr>
      <w:bookmarkStart w:id="75" w:name="_Sec677"/>
      <w:r>
        <w:rPr>
          <w:rtl/>
        </w:rPr>
        <w:t>1. توفر البرنامج</w:t>
      </w:r>
      <w:bookmarkEnd w:id="75"/>
    </w:p>
    <w:tbl>
      <w:tblPr>
        <w:tblStyle w:val="PURTable"/>
        <w:bidiVisual/>
        <w:tblW w:w="0" w:type="dxa"/>
        <w:tblLook w:val="04A0" w:firstRow="1" w:lastRow="0" w:firstColumn="1" w:lastColumn="0" w:noHBand="0" w:noVBand="1"/>
      </w:tblPr>
      <w:tblGrid>
        <w:gridCol w:w="4026"/>
        <w:gridCol w:w="614"/>
        <w:gridCol w:w="612"/>
        <w:gridCol w:w="612"/>
        <w:gridCol w:w="608"/>
        <w:gridCol w:w="609"/>
        <w:gridCol w:w="611"/>
        <w:gridCol w:w="615"/>
        <w:gridCol w:w="634"/>
        <w:gridCol w:w="619"/>
        <w:gridCol w:w="612"/>
        <w:gridCol w:w="615"/>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BFBFBF"/>
              <w:bottom w:val="dashed" w:sz="4" w:space="0" w:color="BFBFBF"/>
              <w:right w:val="none" w:sz="4" w:space="0" w:color="6E6E6E"/>
            </w:tcBorders>
          </w:tcPr>
          <w:p w:rsidR="009B6B04" w:rsidRDefault="00DC31AE">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D7139B">
                  <w:t>‬</w:t>
                </w:r>
                <w:r w:rsidR="00D7139B">
                  <w:t>‬</w:t>
                </w:r>
                <w:r w:rsidR="00E4150B">
                  <w:t>‬</w:t>
                </w:r>
                <w:r w:rsidR="00E4150B">
                  <w:t>‬</w:t>
                </w:r>
                <w:r w:rsidR="00C7687C">
                  <w:t>‬</w:t>
                </w:r>
                <w:r w:rsidR="00C7687C">
                  <w:t>‬</w:t>
                </w:r>
                <w:r w:rsidR="00656E61">
                  <w:t>‬</w:t>
                </w:r>
                <w:r w:rsidR="00656E61">
                  <w:t>‬</w:t>
                </w:r>
              </w:dir>
            </w:di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BFBFBF"/>
              <w:bottom w:val="none" w:sz="4" w:space="0" w:color="BFBFBF"/>
              <w:right w:val="none" w:sz="4" w:space="0" w:color="6E6E6E"/>
            </w:tcBorders>
          </w:tcPr>
          <w:p w:rsidR="009B6B04" w:rsidRDefault="00DC31AE">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2"/>
        <w:rPr>
          <w:rtl/>
        </w:rPr>
      </w:pPr>
      <w:bookmarkStart w:id="76" w:name="_Sec733"/>
      <w:r>
        <w:rPr>
          <w:rtl/>
        </w:rPr>
        <w:t>2. شروط المنتج</w:t>
      </w:r>
      <w:bookmarkEnd w:id="76"/>
    </w:p>
    <w:tbl>
      <w:tblPr>
        <w:tblStyle w:val="PURTable"/>
        <w:bidiVisual/>
        <w:tblW w:w="0" w:type="dxa"/>
        <w:tblLook w:val="04A0" w:firstRow="1" w:lastRow="0" w:firstColumn="1" w:lastColumn="0" w:noHBand="0" w:noVBand="1"/>
      </w:tblPr>
      <w:tblGrid>
        <w:gridCol w:w="3606"/>
        <w:gridCol w:w="3591"/>
        <w:gridCol w:w="359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الإصدارات الأقدم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للتسوية: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2"/>
        <w:rPr>
          <w:rtl/>
        </w:rPr>
      </w:pPr>
      <w:bookmarkStart w:id="77" w:name="_Sec788"/>
      <w:r>
        <w:rPr>
          <w:rtl/>
        </w:rPr>
        <w:t>3. حقوق الاستخدام</w:t>
      </w:r>
      <w:bookmarkEnd w:id="77"/>
    </w:p>
    <w:tbl>
      <w:tblPr>
        <w:tblStyle w:val="PURTable"/>
        <w:bidiVisual/>
        <w:tblW w:w="0" w:type="dxa"/>
        <w:tblLook w:val="04A0" w:firstRow="1" w:lastRow="0" w:firstColumn="1" w:lastColumn="0" w:noHBand="0" w:noVBand="1"/>
      </w:tblPr>
      <w:tblGrid>
        <w:gridCol w:w="3602"/>
        <w:gridCol w:w="3598"/>
        <w:gridCol w:w="359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التقنيات المضمنة: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B6B04" w:rsidRDefault="009B6B04">
            <w:pPr>
              <w:pStyle w:val="ProductList-TableBody"/>
              <w:rPr>
                <w:rtl/>
              </w:rPr>
            </w:pPr>
          </w:p>
        </w:tc>
      </w:tr>
    </w:tbl>
    <w:p w:rsidR="009B6B04" w:rsidRDefault="00DC31AE">
      <w:pPr>
        <w:pStyle w:val="ProductList-Offering1SubSection"/>
        <w:outlineLvl w:val="2"/>
        <w:rPr>
          <w:rtl/>
        </w:rPr>
      </w:pPr>
      <w:bookmarkStart w:id="78" w:name="_Sec815"/>
      <w:r>
        <w:rPr>
          <w:rtl/>
        </w:rPr>
        <w:t>4. ضمان البرنامج</w:t>
      </w:r>
      <w:bookmarkEnd w:id="78"/>
    </w:p>
    <w:tbl>
      <w:tblPr>
        <w:tblStyle w:val="PURTable"/>
        <w:bidiVisual/>
        <w:tblW w:w="0" w:type="dxa"/>
        <w:tblLook w:val="04A0" w:firstRow="1" w:lastRow="0" w:firstColumn="1" w:lastColumn="0" w:noHBand="0" w:noVBand="1"/>
      </w:tblPr>
      <w:tblGrid>
        <w:gridCol w:w="3602"/>
        <w:gridCol w:w="3602"/>
        <w:gridCol w:w="358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79" w:name="_Sec611"/>
      <w:r>
        <w:rPr>
          <w:rtl/>
        </w:rPr>
        <w:t>تطبيقات Office</w:t>
      </w:r>
      <w:bookmarkEnd w:id="79"/>
      <w:r>
        <w:fldChar w:fldCharType="begin"/>
      </w:r>
      <w:r>
        <w:instrText xml:space="preserve"> TC "</w:instrText>
      </w:r>
      <w:bookmarkStart w:id="80" w:name="_Toc523390324"/>
      <w:r>
        <w:instrText>تطبيقات Office</w:instrText>
      </w:r>
      <w:bookmarkEnd w:id="80"/>
      <w:r>
        <w:instrText>" \l 2</w:instrText>
      </w:r>
      <w:r>
        <w:fldChar w:fldCharType="end"/>
      </w:r>
    </w:p>
    <w:p w:rsidR="009B6B04" w:rsidRDefault="00DC31AE">
      <w:pPr>
        <w:pStyle w:val="ProductList-Offering2HeadingNoBorder"/>
        <w:outlineLvl w:val="2"/>
        <w:rPr>
          <w:rtl/>
        </w:rPr>
      </w:pPr>
      <w:bookmarkStart w:id="81" w:name="_Sec636"/>
      <w:r>
        <w:rPr>
          <w:rtl/>
        </w:rPr>
        <w:t>تطبيقات سطح مكتب Office</w:t>
      </w:r>
      <w:bookmarkEnd w:id="81"/>
      <w:r>
        <w:fldChar w:fldCharType="begin"/>
      </w:r>
      <w:r>
        <w:instrText xml:space="preserve"> TC "</w:instrText>
      </w:r>
      <w:bookmarkStart w:id="82" w:name="_Toc523390325"/>
      <w:r>
        <w:instrText>تطبيقات سطح مكتب Office</w:instrText>
      </w:r>
      <w:bookmarkEnd w:id="82"/>
      <w:r>
        <w:instrText>" \l 3</w:instrText>
      </w:r>
      <w:r>
        <w:fldChar w:fldCharType="end"/>
      </w:r>
    </w:p>
    <w:p w:rsidR="009B6B04" w:rsidRDefault="00DC31AE">
      <w:pPr>
        <w:pStyle w:val="ProductList-Offering1SubSection"/>
        <w:outlineLvl w:val="3"/>
        <w:rPr>
          <w:rtl/>
        </w:rPr>
      </w:pPr>
      <w:bookmarkStart w:id="83" w:name="_Sec681"/>
      <w:r>
        <w:rPr>
          <w:rtl/>
        </w:rPr>
        <w:t>1. توفر البرنامج</w:t>
      </w:r>
      <w:bookmarkEnd w:id="83"/>
    </w:p>
    <w:tbl>
      <w:tblPr>
        <w:tblStyle w:val="PURTable"/>
        <w:bidiVisual/>
        <w:tblW w:w="0" w:type="dxa"/>
        <w:tblLook w:val="04A0" w:firstRow="1" w:lastRow="0" w:firstColumn="1" w:lastColumn="0" w:noHBand="0" w:noVBand="1"/>
      </w:tblPr>
      <w:tblGrid>
        <w:gridCol w:w="3889"/>
        <w:gridCol w:w="618"/>
        <w:gridCol w:w="604"/>
        <w:gridCol w:w="601"/>
        <w:gridCol w:w="699"/>
        <w:gridCol w:w="591"/>
        <w:gridCol w:w="600"/>
        <w:gridCol w:w="718"/>
        <w:gridCol w:w="634"/>
        <w:gridCol w:w="617"/>
        <w:gridCol w:w="603"/>
        <w:gridCol w:w="610"/>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9B6B04" w:rsidRDefault="009B6B04">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none" w:sz="4" w:space="0" w:color="BFBFBF"/>
              <w:right w:val="single" w:sz="6" w:space="0" w:color="FFFFFF"/>
            </w:tcBorders>
          </w:tcPr>
          <w:p w:rsidR="009B6B04" w:rsidRDefault="00DC31AE">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9B6B04" w:rsidRDefault="009B6B04">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84" w:name="_Sec736"/>
      <w:r>
        <w:rPr>
          <w:rtl/>
        </w:rPr>
        <w:t>2. شروط المنتج</w:t>
      </w:r>
      <w:bookmarkEnd w:id="84"/>
    </w:p>
    <w:tbl>
      <w:tblPr>
        <w:tblStyle w:val="PURTable"/>
        <w:bidiVisual/>
        <w:tblW w:w="0" w:type="dxa"/>
        <w:tblLook w:val="04A0" w:firstRow="1" w:lastRow="0" w:firstColumn="1" w:lastColumn="0" w:noHBand="0" w:noVBand="1"/>
      </w:tblPr>
      <w:tblGrid>
        <w:gridCol w:w="3608"/>
        <w:gridCol w:w="3590"/>
        <w:gridCol w:w="359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E4150B">
                <w:t>‬</w:t>
              </w:r>
              <w:r w:rsidR="00C7687C">
                <w:t>‬</w:t>
              </w:r>
              <w:r w:rsidR="00656E61">
                <w:t>‬</w:t>
              </w:r>
            </w:di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Project Professional 2016</w:t>
      </w:r>
    </w:p>
    <w:p w:rsidR="009B6B04" w:rsidRDefault="00DC31AE">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rsidR="009B6B04" w:rsidRDefault="009B6B04">
      <w:pPr>
        <w:pStyle w:val="ProductList-Body"/>
        <w:rPr>
          <w:rtl/>
        </w:rPr>
      </w:pPr>
    </w:p>
    <w:p w:rsidR="009B6B04" w:rsidRDefault="00DC31AE">
      <w:pPr>
        <w:pStyle w:val="ProductList-ClauseHeading"/>
        <w:outlineLvl w:val="4"/>
        <w:rPr>
          <w:rtl/>
        </w:rPr>
      </w:pPr>
      <w:r>
        <w:rPr>
          <w:rtl/>
        </w:rPr>
        <w:t>2.2 العمل بالمنزل</w:t>
      </w:r>
    </w:p>
    <w:p w:rsidR="009B6B04" w:rsidRDefault="00DC31AE">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9B6B04" w:rsidRDefault="009B6B04">
      <w:pPr>
        <w:pStyle w:val="ProductList-Body"/>
        <w:rPr>
          <w:rtl/>
        </w:rPr>
      </w:pPr>
    </w:p>
    <w:p w:rsidR="009B6B04" w:rsidRDefault="00DC31AE">
      <w:pPr>
        <w:pStyle w:val="ProductList-ClauseHeading"/>
        <w:outlineLvl w:val="4"/>
        <w:rPr>
          <w:rtl/>
        </w:rPr>
      </w:pPr>
      <w:r>
        <w:rPr>
          <w:rtl/>
        </w:rPr>
        <w:t>2.3 مستقل عن النظام الأساسي</w:t>
      </w:r>
    </w:p>
    <w:p w:rsidR="009B6B04" w:rsidRDefault="00DC31AE">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9B6B04" w:rsidRDefault="009B6B04">
      <w:pPr>
        <w:pStyle w:val="ProductList-Body"/>
        <w:rPr>
          <w:rtl/>
        </w:rPr>
      </w:pPr>
    </w:p>
    <w:p w:rsidR="009B6B04" w:rsidRDefault="00DC31AE">
      <w:pPr>
        <w:pStyle w:val="ProductList-ClauseHeading"/>
        <w:outlineLvl w:val="4"/>
        <w:rPr>
          <w:rtl/>
        </w:rPr>
      </w:pPr>
      <w:r>
        <w:rPr>
          <w:rtl/>
        </w:rPr>
        <w:t>2.4 الإصدارات اللاحقة</w:t>
      </w:r>
    </w:p>
    <w:p w:rsidR="009B6B04" w:rsidRDefault="00DC31AE">
      <w:pPr>
        <w:pStyle w:val="ProductList-Body"/>
        <w:rPr>
          <w:rtl/>
        </w:rPr>
      </w:pPr>
      <w:r>
        <w:rPr>
          <w:rtl/>
        </w:rPr>
        <w:t>يُعد Skype for Business 2016 الإصدار اللاحق لـ Lync 2013.</w:t>
      </w:r>
    </w:p>
    <w:p w:rsidR="009B6B04" w:rsidRDefault="009B6B04">
      <w:pPr>
        <w:pStyle w:val="ProductList-Body"/>
        <w:rPr>
          <w:rtl/>
        </w:rPr>
      </w:pPr>
    </w:p>
    <w:p w:rsidR="009B6B04" w:rsidRDefault="00DC31AE">
      <w:pPr>
        <w:pStyle w:val="ProductList-ClauseHeading"/>
        <w:outlineLvl w:val="4"/>
        <w:rPr>
          <w:rtl/>
        </w:rPr>
      </w:pPr>
      <w:r>
        <w:rPr>
          <w:rtl/>
        </w:rPr>
        <w:t>Office Online Server 2.5</w:t>
      </w:r>
    </w:p>
    <w:p w:rsidR="009B6B04" w:rsidRDefault="00DC31AE">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rsidR="009B6B04" w:rsidRDefault="009B6B04">
      <w:pPr>
        <w:pStyle w:val="ProductList-Body"/>
        <w:rPr>
          <w:rtl/>
        </w:rPr>
      </w:pPr>
    </w:p>
    <w:p w:rsidR="009B6B04" w:rsidRDefault="00DC31AE">
      <w:pPr>
        <w:pStyle w:val="ProductList-Offering1SubSection"/>
        <w:outlineLvl w:val="3"/>
        <w:rPr>
          <w:rtl/>
        </w:rPr>
      </w:pPr>
      <w:bookmarkStart w:id="85" w:name="_Sec791"/>
      <w:r>
        <w:rPr>
          <w:rtl/>
        </w:rPr>
        <w:t>3. حقوق الاستخدام</w:t>
      </w:r>
      <w:bookmarkEnd w:id="85"/>
    </w:p>
    <w:tbl>
      <w:tblPr>
        <w:tblStyle w:val="PURTable"/>
        <w:bidiVisual/>
        <w:tblW w:w="0" w:type="dxa"/>
        <w:tblLook w:val="04A0" w:firstRow="1" w:lastRow="0" w:firstColumn="1" w:lastColumn="0" w:noHBand="0" w:noVBand="1"/>
      </w:tblPr>
      <w:tblGrid>
        <w:gridCol w:w="3641"/>
        <w:gridCol w:w="3579"/>
        <w:gridCol w:w="357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حقوق الاستخدام التجاري لبرنامج Office Home &amp; Student 2013 RT</w:t>
      </w:r>
    </w:p>
    <w:p w:rsidR="009B6B04" w:rsidRDefault="00DC31AE">
      <w:pPr>
        <w:pStyle w:val="ProductList-Body"/>
        <w:rPr>
          <w:rtl/>
        </w:rPr>
      </w:pPr>
      <w:r>
        <w:rPr>
          <w:rtl/>
        </w:rPr>
        <w:t xml:space="preserve">عند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rsidR="009B6B04" w:rsidRDefault="009B6B04">
      <w:pPr>
        <w:pStyle w:val="ProductList-Body"/>
        <w:rPr>
          <w:rtl/>
        </w:rPr>
      </w:pPr>
    </w:p>
    <w:p w:rsidR="009B6B04" w:rsidRDefault="00DC31AE">
      <w:pPr>
        <w:pStyle w:val="ProductList-ClauseHeading"/>
        <w:outlineLvl w:val="4"/>
        <w:rPr>
          <w:rtl/>
        </w:rPr>
      </w:pPr>
      <w:r>
        <w:rPr>
          <w:rtl/>
        </w:rPr>
        <w:t>3.2 Office Professional Plus 2016 وOffice Standard 2016 – الاستخدام التجاري لـ Office Home &amp; Student 2013 RT</w:t>
      </w:r>
    </w:p>
    <w:p w:rsidR="009B6B04" w:rsidRDefault="00DC31AE">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rsidR="009B6B04" w:rsidRDefault="009B6B04">
      <w:pPr>
        <w:pStyle w:val="ProductList-Body"/>
        <w:rPr>
          <w:rtl/>
        </w:rPr>
      </w:pPr>
    </w:p>
    <w:p w:rsidR="009B6B04" w:rsidRDefault="00DC31AE">
      <w:pPr>
        <w:pStyle w:val="ProductList-ClauseHeading"/>
        <w:outlineLvl w:val="4"/>
        <w:rPr>
          <w:rtl/>
        </w:rPr>
      </w:pPr>
      <w:r>
        <w:rPr>
          <w:rtl/>
        </w:rPr>
        <w:t>3.3 البرامج الأكاديمية</w:t>
      </w:r>
    </w:p>
    <w:p w:rsidR="009B6B04" w:rsidRDefault="00DC31AE">
      <w:pPr>
        <w:pStyle w:val="ProductList-Body"/>
        <w:rPr>
          <w:rtl/>
        </w:rPr>
      </w:pPr>
      <w:r>
        <w:rPr>
          <w:rtl/>
        </w:rPr>
        <w:t>ينطبق ما يلي على العملاء في برامج الترخيص المجمع الأكاديمية.</w:t>
      </w:r>
    </w:p>
    <w:p w:rsidR="009B6B04" w:rsidRDefault="009B6B04">
      <w:pPr>
        <w:pStyle w:val="ProductList-Body"/>
        <w:rPr>
          <w:rtl/>
        </w:rPr>
      </w:pPr>
    </w:p>
    <w:p w:rsidR="009B6B04" w:rsidRDefault="00DC31AE">
      <w:pPr>
        <w:pStyle w:val="ProductList-SubClauseHeading"/>
        <w:outlineLvl w:val="5"/>
        <w:rPr>
          <w:rtl/>
        </w:rPr>
      </w:pPr>
      <w:r>
        <w:rPr>
          <w:rtl/>
        </w:rPr>
        <w:t>3.3.1 حقوق الاستخدام الممتد لـ Office 365 ProPlus</w:t>
      </w:r>
    </w:p>
    <w:p w:rsidR="009B6B04" w:rsidRDefault="00DC31AE">
      <w:pPr>
        <w:pStyle w:val="ProductList-BodyIndented"/>
        <w:rPr>
          <w:rtl/>
        </w:rPr>
      </w:pPr>
      <w:r>
        <w:rPr>
          <w:rtl/>
        </w:rPr>
        <w:t xml:space="preserve">في حال ترخيص مؤسسة ما لـ Office Professional Plus لكل أعضاء هيئة التدريس وفريق العمل في المنظمة المعرفة التابعة لها بموجب اتفاقية Open Value Subscription Agreement لـ Education Solutions أو Enrollment for Education Solutions (قبل إصدار 2017)، يجوز لكل مستخدم لديه ترخيص استخدام اشتراك Office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D7139B">
          <w:t>‬</w:t>
        </w:r>
        <w:r w:rsidR="00E4150B">
          <w:t>‬</w:t>
        </w:r>
        <w:r w:rsidR="00C7687C">
          <w:t>‬</w:t>
        </w:r>
        <w:r w:rsidR="00656E61">
          <w:t>‬</w:t>
        </w:r>
      </w:dir>
    </w:p>
    <w:p w:rsidR="009B6B04" w:rsidRDefault="009B6B04">
      <w:pPr>
        <w:pStyle w:val="ProductList-BodyIndented"/>
        <w:rPr>
          <w:rtl/>
        </w:rPr>
      </w:pPr>
    </w:p>
    <w:p w:rsidR="009B6B04" w:rsidRDefault="00DC31AE">
      <w:pPr>
        <w:pStyle w:val="ProductList-SubClauseHeading"/>
        <w:outlineLvl w:val="5"/>
        <w:rPr>
          <w:rtl/>
        </w:rPr>
      </w:pPr>
      <w:r>
        <w:rPr>
          <w:rtl/>
        </w:rPr>
        <w:t>3.3.2 ميزة التخرج</w:t>
      </w:r>
    </w:p>
    <w:p w:rsidR="009B6B04" w:rsidRDefault="00DC31AE">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rsidR="009B6B04" w:rsidRDefault="009B6B04">
      <w:pPr>
        <w:pStyle w:val="ProductList-BodyIndented"/>
        <w:rPr>
          <w:rtl/>
        </w:rPr>
      </w:pPr>
    </w:p>
    <w:p w:rsidR="009B6B04" w:rsidRDefault="00DC31AE">
      <w:pPr>
        <w:pStyle w:val="ProductList-Offering1SubSection"/>
        <w:outlineLvl w:val="3"/>
        <w:rPr>
          <w:rtl/>
        </w:rPr>
      </w:pPr>
      <w:bookmarkStart w:id="86" w:name="_Sec819"/>
      <w:r>
        <w:rPr>
          <w:rtl/>
        </w:rPr>
        <w:t>4. ضمان البرنامج</w:t>
      </w:r>
      <w:bookmarkEnd w:id="86"/>
    </w:p>
    <w:tbl>
      <w:tblPr>
        <w:tblStyle w:val="PURTable"/>
        <w:bidiVisual/>
        <w:tblW w:w="0" w:type="dxa"/>
        <w:tblLook w:val="04A0" w:firstRow="1" w:lastRow="0" w:firstColumn="1" w:lastColumn="0" w:noHBand="0" w:noVBand="1"/>
      </w:tblPr>
      <w:tblGrid>
        <w:gridCol w:w="3598"/>
        <w:gridCol w:w="3614"/>
        <w:gridCol w:w="357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التطبيق</w:t>
              </w:r>
              <w:r w:rsidR="00D7139B">
                <w:t>‬</w:t>
              </w:r>
              <w:r w:rsidR="00E4150B">
                <w:t>‬</w:t>
              </w:r>
              <w:r w:rsidR="00C7687C">
                <w:t>‬</w:t>
              </w:r>
              <w:r w:rsidR="00656E61">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Project Professional 2016</w:t>
      </w:r>
    </w:p>
    <w:p w:rsidR="009B6B04" w:rsidRDefault="00DC31AE">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87" w:name="_Sec680"/>
      <w:r>
        <w:rPr>
          <w:rtl/>
        </w:rPr>
        <w:t>Office for Mac</w:t>
      </w:r>
      <w:bookmarkEnd w:id="87"/>
      <w:r>
        <w:fldChar w:fldCharType="begin"/>
      </w:r>
      <w:r>
        <w:instrText xml:space="preserve"> TC "</w:instrText>
      </w:r>
      <w:bookmarkStart w:id="88" w:name="_Toc523390326"/>
      <w:r>
        <w:instrText>Office for Mac</w:instrText>
      </w:r>
      <w:bookmarkEnd w:id="88"/>
      <w:r>
        <w:instrText>" \l 3</w:instrText>
      </w:r>
      <w:r>
        <w:fldChar w:fldCharType="end"/>
      </w:r>
    </w:p>
    <w:p w:rsidR="009B6B04" w:rsidRDefault="00DC31AE">
      <w:pPr>
        <w:pStyle w:val="ProductList-Offering1SubSection"/>
        <w:outlineLvl w:val="3"/>
        <w:rPr>
          <w:rtl/>
        </w:rPr>
      </w:pPr>
      <w:bookmarkStart w:id="89" w:name="_Sec682"/>
      <w:r>
        <w:rPr>
          <w:rtl/>
        </w:rPr>
        <w:t>1. توفر البرنامج</w:t>
      </w:r>
      <w:bookmarkEnd w:id="89"/>
    </w:p>
    <w:tbl>
      <w:tblPr>
        <w:tblStyle w:val="PURTable"/>
        <w:bidiVisual/>
        <w:tblW w:w="0" w:type="dxa"/>
        <w:tblLook w:val="04A0" w:firstRow="1" w:lastRow="0" w:firstColumn="1" w:lastColumn="0" w:noHBand="0" w:noVBand="1"/>
      </w:tblPr>
      <w:tblGrid>
        <w:gridCol w:w="3973"/>
        <w:gridCol w:w="612"/>
        <w:gridCol w:w="609"/>
        <w:gridCol w:w="607"/>
        <w:gridCol w:w="600"/>
        <w:gridCol w:w="600"/>
        <w:gridCol w:w="607"/>
        <w:gridCol w:w="612"/>
        <w:gridCol w:w="734"/>
        <w:gridCol w:w="618"/>
        <w:gridCol w:w="609"/>
        <w:gridCol w:w="603"/>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Work at Home لـ Mac 2016</w:t>
            </w:r>
            <w:r>
              <w:fldChar w:fldCharType="begin"/>
            </w:r>
            <w:r>
              <w:instrText xml:space="preserve"> XE "Work at Home لـ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90" w:name="_Sec737"/>
      <w:r>
        <w:rPr>
          <w:rtl/>
        </w:rPr>
        <w:t>2. شروط المنتج</w:t>
      </w:r>
      <w:bookmarkEnd w:id="90"/>
    </w:p>
    <w:tbl>
      <w:tblPr>
        <w:tblStyle w:val="PURTable"/>
        <w:bidiVisual/>
        <w:tblW w:w="0" w:type="dxa"/>
        <w:tblLook w:val="04A0" w:firstRow="1" w:lastRow="0" w:firstColumn="1" w:lastColumn="0" w:noHBand="0" w:noVBand="1"/>
      </w:tblPr>
      <w:tblGrid>
        <w:gridCol w:w="3626"/>
        <w:gridCol w:w="3581"/>
        <w:gridCol w:w="358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E4150B">
                <w:t>‬</w:t>
              </w:r>
              <w:r w:rsidR="00C7687C">
                <w:t>‬</w:t>
              </w:r>
              <w:r w:rsidR="00656E61">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الإصدارات اللاحقة</w:t>
      </w:r>
    </w:p>
    <w:p w:rsidR="009B6B04" w:rsidRDefault="00DC31AE">
      <w:pPr>
        <w:pStyle w:val="ProductList-Body"/>
        <w:rPr>
          <w:rtl/>
        </w:rPr>
      </w:pPr>
      <w:r>
        <w:rPr>
          <w:rtl/>
        </w:rPr>
        <w:t>يُعد Outlook for Mac 2011 الإصدار اللاحق لـ Entourage for Mac 2008. يُعد Lync for Mac 2011 الإصدار اللاحق لـ Communicator for Mac 2011</w:t>
      </w:r>
      <w:r>
        <w:fldChar w:fldCharType="begin"/>
      </w:r>
      <w:r>
        <w:instrText xml:space="preserve"> XE "Communicator for Mac 2011" </w:instrText>
      </w:r>
      <w:r>
        <w:fldChar w:fldCharType="end"/>
      </w:r>
      <w:r>
        <w:rPr>
          <w:rtl/>
        </w:rPr>
        <w:t>.</w:t>
      </w:r>
    </w:p>
    <w:p w:rsidR="009B6B04" w:rsidRDefault="009B6B04">
      <w:pPr>
        <w:pStyle w:val="ProductList-Body"/>
        <w:rPr>
          <w:rtl/>
        </w:rPr>
      </w:pPr>
    </w:p>
    <w:p w:rsidR="009B6B04" w:rsidRDefault="00DC31AE">
      <w:pPr>
        <w:pStyle w:val="ProductList-ClauseHeading"/>
        <w:outlineLvl w:val="4"/>
        <w:rPr>
          <w:rtl/>
        </w:rPr>
      </w:pPr>
      <w:r>
        <w:rPr>
          <w:rtl/>
        </w:rPr>
        <w:t>2.2 العمل بالمنزل</w:t>
      </w:r>
    </w:p>
    <w:p w:rsidR="009B6B04" w:rsidRDefault="00DC31AE">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9B6B04" w:rsidRDefault="009B6B04">
      <w:pPr>
        <w:pStyle w:val="ProductList-Body"/>
        <w:rPr>
          <w:rtl/>
        </w:rPr>
      </w:pPr>
    </w:p>
    <w:p w:rsidR="009B6B04" w:rsidRDefault="00DC31AE">
      <w:pPr>
        <w:pStyle w:val="ProductList-ClauseHeading"/>
        <w:outlineLvl w:val="4"/>
        <w:rPr>
          <w:rtl/>
        </w:rPr>
      </w:pPr>
      <w:r>
        <w:rPr>
          <w:rtl/>
        </w:rPr>
        <w:t>2.3 مستقل عن النظام الأساسي</w:t>
      </w:r>
    </w:p>
    <w:p w:rsidR="009B6B04" w:rsidRDefault="00DC31AE">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9B6B04" w:rsidRDefault="009B6B04">
      <w:pPr>
        <w:pStyle w:val="ProductList-Body"/>
        <w:rPr>
          <w:rtl/>
        </w:rPr>
      </w:pPr>
    </w:p>
    <w:p w:rsidR="009B6B04" w:rsidRDefault="00DC31AE">
      <w:pPr>
        <w:pStyle w:val="ProductList-ClauseHeading"/>
        <w:outlineLvl w:val="4"/>
        <w:rPr>
          <w:rtl/>
        </w:rPr>
      </w:pPr>
      <w:r>
        <w:rPr>
          <w:rtl/>
        </w:rPr>
        <w:t>Office Online Server 2.4</w:t>
      </w:r>
    </w:p>
    <w:p w:rsidR="009B6B04" w:rsidRDefault="00DC31AE">
      <w:pPr>
        <w:pStyle w:val="ProductList-Body"/>
        <w:rPr>
          <w:rtl/>
        </w:rPr>
      </w:pPr>
      <w:r>
        <w:rPr>
          <w:rtl/>
        </w:rPr>
        <w:t xml:space="preserve">يجوز للعملاء الذين يشترون تراخيص Office 2016 for Mac Standard قبل 1 أغسطس 2016 استخدام وظيفة التحرير الموضحة في </w:t>
      </w:r>
      <w:hyperlink r:id="rId48">
        <w:r>
          <w:rPr>
            <w:color w:val="00467F"/>
            <w:u w:val="single"/>
            <w:rtl/>
          </w:rPr>
          <w:t>قسم Office Online في الملحق ب</w:t>
        </w:r>
      </w:hyperlink>
      <w:r>
        <w:rPr>
          <w:rtl/>
        </w:rPr>
        <w:t xml:space="preserve"> بواسطة تلك التراخيص. وتنتهي صلاحية هذا الحق في الأول من أغسطس 2019.</w:t>
      </w:r>
    </w:p>
    <w:p w:rsidR="009B6B04" w:rsidRDefault="00DC31AE">
      <w:pPr>
        <w:pStyle w:val="ProductList-Offering1SubSection"/>
        <w:outlineLvl w:val="3"/>
        <w:rPr>
          <w:rtl/>
        </w:rPr>
      </w:pPr>
      <w:bookmarkStart w:id="91" w:name="_Sec792"/>
      <w:r>
        <w:rPr>
          <w:rtl/>
        </w:rPr>
        <w:t>3. حقوق الاستخدام</w:t>
      </w:r>
      <w:bookmarkEnd w:id="91"/>
    </w:p>
    <w:tbl>
      <w:tblPr>
        <w:tblStyle w:val="PURTable"/>
        <w:bidiVisual/>
        <w:tblW w:w="0" w:type="dxa"/>
        <w:tblLook w:val="04A0" w:firstRow="1" w:lastRow="0" w:firstColumn="1" w:lastColumn="0" w:noHBand="0" w:noVBand="1"/>
      </w:tblPr>
      <w:tblGrid>
        <w:gridCol w:w="3592"/>
        <w:gridCol w:w="3603"/>
        <w:gridCol w:w="359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الاستخدام التجاري لـ Office Home &amp; Student 2013 RT</w:t>
      </w:r>
    </w:p>
    <w:p w:rsidR="009B6B04" w:rsidRDefault="00DC31AE">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rsidR="009B6B04" w:rsidRDefault="00DC31AE">
      <w:pPr>
        <w:pStyle w:val="ProductList-Offering1SubSection"/>
        <w:outlineLvl w:val="3"/>
        <w:rPr>
          <w:rtl/>
        </w:rPr>
      </w:pPr>
      <w:bookmarkStart w:id="92" w:name="_Sec821"/>
      <w:r>
        <w:rPr>
          <w:rtl/>
        </w:rPr>
        <w:t>4. ضمان البرنامج</w:t>
      </w:r>
      <w:bookmarkEnd w:id="92"/>
    </w:p>
    <w:tbl>
      <w:tblPr>
        <w:tblStyle w:val="PURTable"/>
        <w:bidiVisual/>
        <w:tblW w:w="0" w:type="dxa"/>
        <w:tblLook w:val="04A0" w:firstRow="1" w:lastRow="0" w:firstColumn="1" w:lastColumn="0" w:noHBand="0" w:noVBand="1"/>
      </w:tblPr>
      <w:tblGrid>
        <w:gridCol w:w="3572"/>
        <w:gridCol w:w="3664"/>
        <w:gridCol w:w="3554"/>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93" w:name="_Sec612"/>
      <w:r>
        <w:rPr>
          <w:rtl/>
        </w:rPr>
        <w:t>خوادم Office</w:t>
      </w:r>
      <w:bookmarkEnd w:id="93"/>
      <w:r>
        <w:fldChar w:fldCharType="begin"/>
      </w:r>
      <w:r>
        <w:instrText xml:space="preserve"> TC "</w:instrText>
      </w:r>
      <w:bookmarkStart w:id="94" w:name="_Toc523390327"/>
      <w:r>
        <w:instrText>خوادم Office</w:instrText>
      </w:r>
      <w:bookmarkEnd w:id="94"/>
      <w:r>
        <w:instrText>" \l 2</w:instrText>
      </w:r>
      <w:r>
        <w:fldChar w:fldCharType="end"/>
      </w:r>
    </w:p>
    <w:p w:rsidR="009B6B04" w:rsidRDefault="00DC31AE">
      <w:pPr>
        <w:pStyle w:val="ProductList-Offering2HeadingNoBorder"/>
        <w:outlineLvl w:val="2"/>
        <w:rPr>
          <w:rtl/>
        </w:rPr>
      </w:pPr>
      <w:bookmarkStart w:id="95" w:name="_Sec638"/>
      <w:r>
        <w:rPr>
          <w:rtl/>
        </w:rPr>
        <w:t>Exchange Server</w:t>
      </w:r>
      <w:bookmarkEnd w:id="95"/>
      <w:r>
        <w:fldChar w:fldCharType="begin"/>
      </w:r>
      <w:r>
        <w:instrText xml:space="preserve"> TC "</w:instrText>
      </w:r>
      <w:bookmarkStart w:id="96" w:name="_Toc523390328"/>
      <w:r>
        <w:instrText>Exchange Server</w:instrText>
      </w:r>
      <w:bookmarkEnd w:id="96"/>
      <w:r>
        <w:instrText>" \l 3</w:instrText>
      </w:r>
      <w:r>
        <w:fldChar w:fldCharType="end"/>
      </w:r>
    </w:p>
    <w:p w:rsidR="009B6B04" w:rsidRDefault="00DC31AE">
      <w:pPr>
        <w:pStyle w:val="ProductList-Offering1SubSection"/>
        <w:outlineLvl w:val="3"/>
        <w:rPr>
          <w:rtl/>
        </w:rPr>
      </w:pPr>
      <w:bookmarkStart w:id="97" w:name="_Sec683"/>
      <w:r>
        <w:rPr>
          <w:rtl/>
        </w:rPr>
        <w:t>1. توفر البرنامج</w:t>
      </w:r>
      <w:bookmarkEnd w:id="97"/>
    </w:p>
    <w:tbl>
      <w:tblPr>
        <w:tblStyle w:val="PURTable"/>
        <w:bidiVisual/>
        <w:tblW w:w="0" w:type="dxa"/>
        <w:tblLook w:val="04A0" w:firstRow="1" w:lastRow="0" w:firstColumn="1" w:lastColumn="0" w:noHBand="0" w:noVBand="1"/>
      </w:tblPr>
      <w:tblGrid>
        <w:gridCol w:w="3974"/>
        <w:gridCol w:w="619"/>
        <w:gridCol w:w="603"/>
        <w:gridCol w:w="608"/>
        <w:gridCol w:w="603"/>
        <w:gridCol w:w="601"/>
        <w:gridCol w:w="607"/>
        <w:gridCol w:w="613"/>
        <w:gridCol w:w="634"/>
        <w:gridCol w:w="618"/>
        <w:gridCol w:w="609"/>
        <w:gridCol w:w="695"/>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B6B04" w:rsidRDefault="00DC31AE">
      <w:pPr>
        <w:pStyle w:val="ProductList-Offering1SubSection"/>
        <w:outlineLvl w:val="3"/>
        <w:rPr>
          <w:rtl/>
        </w:rPr>
      </w:pPr>
      <w:bookmarkStart w:id="98" w:name="_Sec738"/>
      <w:r>
        <w:rPr>
          <w:rtl/>
        </w:rPr>
        <w:t>2. شروط المنتج</w:t>
      </w:r>
      <w:bookmarkEnd w:id="98"/>
    </w:p>
    <w:tbl>
      <w:tblPr>
        <w:tblStyle w:val="PURTable"/>
        <w:bidiVisual/>
        <w:tblW w:w="0" w:type="dxa"/>
        <w:tblLook w:val="04A0" w:firstRow="1" w:lastRow="0" w:firstColumn="1" w:lastColumn="0" w:noHBand="0" w:noVBand="1"/>
      </w:tblPr>
      <w:tblGrid>
        <w:gridCol w:w="3605"/>
        <w:gridCol w:w="3592"/>
        <w:gridCol w:w="359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D7139B">
                <w:t>‬</w:t>
              </w:r>
              <w:r w:rsidR="00E4150B">
                <w:t>‬</w:t>
              </w:r>
              <w:r w:rsidR="00C7687C">
                <w:t>‬</w:t>
              </w:r>
              <w:r w:rsidR="00656E61">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E4150B">
                <w:t>‬</w:t>
              </w:r>
              <w:r w:rsidR="00C7687C">
                <w:t>‬</w:t>
              </w:r>
              <w:r w:rsidR="00656E61">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3"/>
        <w:rPr>
          <w:rtl/>
        </w:rPr>
      </w:pPr>
      <w:bookmarkStart w:id="99" w:name="_Sec793"/>
      <w:r>
        <w:rPr>
          <w:rtl/>
        </w:rPr>
        <w:t>3. حقوق الاستخدام</w:t>
      </w:r>
      <w:bookmarkEnd w:id="99"/>
    </w:p>
    <w:tbl>
      <w:tblPr>
        <w:tblStyle w:val="PURTable"/>
        <w:bidiVisual/>
        <w:tblW w:w="0" w:type="dxa"/>
        <w:tblLook w:val="04A0" w:firstRow="1" w:lastRow="0" w:firstColumn="1" w:lastColumn="0" w:noHBand="0" w:noVBand="1"/>
      </w:tblPr>
      <w:tblGrid>
        <w:gridCol w:w="3633"/>
        <w:gridCol w:w="3576"/>
        <w:gridCol w:w="358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التقنيات المضمنة: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4"/>
        <w:gridCol w:w="3608"/>
        <w:gridCol w:w="360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Exchange Online الخطة 1</w:t>
            </w:r>
          </w:p>
        </w:tc>
      </w:tr>
      <w:tr w:rsidR="009B6B0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B6B04" w:rsidRDefault="009B6B0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B6B04" w:rsidRDefault="00DC31AE">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Exchange Online الخطة 2</w:t>
            </w:r>
          </w:p>
        </w:tc>
      </w:tr>
      <w:tr w:rsidR="009B6B0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B6B04" w:rsidRDefault="009B6B0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B6B04" w:rsidRDefault="00DC31AE">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Exchange Online الخطة 2G</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SubClauseHeading"/>
        <w:outlineLvl w:val="5"/>
        <w:rPr>
          <w:rtl/>
        </w:rPr>
      </w:pPr>
      <w:r>
        <w:rPr>
          <w:rtl/>
        </w:rPr>
        <w:t>3.1.3 الوظائف الإضافية المقترنة بترخيص وصول العميل للمؤسسة لـ Exchange</w:t>
      </w:r>
    </w:p>
    <w:p w:rsidR="009B6B04" w:rsidRDefault="00DC31AE">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46"/>
        <w:gridCol w:w="3492"/>
        <w:gridCol w:w="349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Exchange Online الخطة 2</w:t>
            </w:r>
          </w:p>
        </w:tc>
      </w:tr>
      <w:tr w:rsidR="009B6B0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B6B04" w:rsidRDefault="009B6B0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B6B04" w:rsidRDefault="00DC31AE">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Exchange Online الخطة 2G</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Indented"/>
        <w:rPr>
          <w:rtl/>
        </w:rPr>
      </w:pPr>
    </w:p>
    <w:p w:rsidR="009B6B04" w:rsidRDefault="00DC31AE">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9B6B04">
      <w:pPr>
        <w:pStyle w:val="ProductList-Body"/>
        <w:rPr>
          <w:rtl/>
        </w:rPr>
      </w:pPr>
    </w:p>
    <w:p w:rsidR="009B6B04" w:rsidRDefault="00DC31AE">
      <w:pPr>
        <w:pStyle w:val="ProductList-Offering1SubSection"/>
        <w:outlineLvl w:val="3"/>
        <w:rPr>
          <w:rtl/>
        </w:rPr>
      </w:pPr>
      <w:bookmarkStart w:id="100" w:name="_Sec824"/>
      <w:r>
        <w:rPr>
          <w:rtl/>
        </w:rPr>
        <w:t>4. ضمان البرنامج</w:t>
      </w:r>
      <w:bookmarkEnd w:id="100"/>
    </w:p>
    <w:tbl>
      <w:tblPr>
        <w:tblStyle w:val="PURTable"/>
        <w:bidiVisual/>
        <w:tblW w:w="0" w:type="dxa"/>
        <w:tblLook w:val="04A0" w:firstRow="1" w:lastRow="0" w:firstColumn="1" w:lastColumn="0" w:noHBand="0" w:noVBand="1"/>
      </w:tblPr>
      <w:tblGrid>
        <w:gridCol w:w="3579"/>
        <w:gridCol w:w="3636"/>
        <w:gridCol w:w="357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كل الإصدارات</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ترخيص وصول العميل للمؤسسة لـ Exchange مع البنود والشروط التكميلية لـ Services 2016</w:t>
      </w:r>
    </w:p>
    <w:p w:rsidR="009B6B04" w:rsidRDefault="00DC31AE">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51">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01" w:name="_Sec639"/>
      <w:r>
        <w:rPr>
          <w:rtl/>
        </w:rPr>
        <w:t>Project Server</w:t>
      </w:r>
      <w:bookmarkEnd w:id="101"/>
      <w:r>
        <w:fldChar w:fldCharType="begin"/>
      </w:r>
      <w:r>
        <w:instrText xml:space="preserve"> TC "</w:instrText>
      </w:r>
      <w:bookmarkStart w:id="102" w:name="_Toc523390329"/>
      <w:r>
        <w:instrText>Project Server</w:instrText>
      </w:r>
      <w:bookmarkEnd w:id="102"/>
      <w:r>
        <w:instrText>" \l 3</w:instrText>
      </w:r>
      <w:r>
        <w:fldChar w:fldCharType="end"/>
      </w:r>
    </w:p>
    <w:p w:rsidR="009B6B04" w:rsidRDefault="00DC31AE">
      <w:pPr>
        <w:pStyle w:val="ProductList-Offering1SubSection"/>
        <w:outlineLvl w:val="3"/>
        <w:rPr>
          <w:rtl/>
        </w:rPr>
      </w:pPr>
      <w:bookmarkStart w:id="103" w:name="_Sec684"/>
      <w:r>
        <w:rPr>
          <w:rtl/>
        </w:rPr>
        <w:t>1. توفر البرنامج</w:t>
      </w:r>
      <w:bookmarkEnd w:id="103"/>
    </w:p>
    <w:tbl>
      <w:tblPr>
        <w:tblStyle w:val="PURTable"/>
        <w:bidiVisual/>
        <w:tblW w:w="0" w:type="dxa"/>
        <w:tblLook w:val="04A0" w:firstRow="1" w:lastRow="0" w:firstColumn="1" w:lastColumn="0" w:noHBand="0" w:noVBand="1"/>
      </w:tblPr>
      <w:tblGrid>
        <w:gridCol w:w="4033"/>
        <w:gridCol w:w="615"/>
        <w:gridCol w:w="608"/>
        <w:gridCol w:w="612"/>
        <w:gridCol w:w="608"/>
        <w:gridCol w:w="607"/>
        <w:gridCol w:w="611"/>
        <w:gridCol w:w="615"/>
        <w:gridCol w:w="634"/>
        <w:gridCol w:w="619"/>
        <w:gridCol w:w="613"/>
        <w:gridCol w:w="609"/>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ترخيص وصول العميل لـ Project Server 2016</w:t>
            </w:r>
            <w:r>
              <w:fldChar w:fldCharType="begin"/>
            </w:r>
            <w:r>
              <w:instrText xml:space="preserve"> XE "ترخيص وصول العميل لـ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3"/>
        <w:rPr>
          <w:rtl/>
        </w:rPr>
      </w:pPr>
      <w:bookmarkStart w:id="104" w:name="_Sec739"/>
      <w:r>
        <w:rPr>
          <w:rtl/>
        </w:rPr>
        <w:t>2. شروط المنتج</w:t>
      </w:r>
      <w:bookmarkEnd w:id="104"/>
    </w:p>
    <w:tbl>
      <w:tblPr>
        <w:tblStyle w:val="PURTable"/>
        <w:bidiVisual/>
        <w:tblW w:w="0" w:type="dxa"/>
        <w:tblLook w:val="04A0" w:firstRow="1" w:lastRow="0" w:firstColumn="1" w:lastColumn="0" w:noHBand="0" w:noVBand="1"/>
      </w:tblPr>
      <w:tblGrid>
        <w:gridCol w:w="3594"/>
        <w:gridCol w:w="3597"/>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2013</w:t>
            </w:r>
            <w:r>
              <w:fldChar w:fldCharType="begin"/>
            </w:r>
            <w:r>
              <w:instrText xml:space="preserve"> XE "Project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الإصدارات الأقدم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للتسوية: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3"/>
        <w:rPr>
          <w:rtl/>
        </w:rPr>
      </w:pPr>
      <w:bookmarkStart w:id="105" w:name="_Sec795"/>
      <w:r>
        <w:rPr>
          <w:rtl/>
        </w:rPr>
        <w:t>3. حقوق الاستخدام</w:t>
      </w:r>
      <w:bookmarkEnd w:id="105"/>
    </w:p>
    <w:tbl>
      <w:tblPr>
        <w:tblStyle w:val="PURTable"/>
        <w:bidiVisual/>
        <w:tblW w:w="0" w:type="dxa"/>
        <w:tblLook w:val="04A0" w:firstRow="1" w:lastRow="0" w:firstColumn="1" w:lastColumn="0" w:noHBand="0" w:noVBand="1"/>
      </w:tblPr>
      <w:tblGrid>
        <w:gridCol w:w="3633"/>
        <w:gridCol w:w="3576"/>
        <w:gridCol w:w="358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التقنيات المضمنة: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3"/>
        <w:gridCol w:w="3627"/>
        <w:gridCol w:w="360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B6B04" w:rsidRDefault="00DC31AE">
            <w:pPr>
              <w:pStyle w:val="ProductList-TableBody"/>
              <w:rPr>
                <w:rtl/>
              </w:rPr>
            </w:pPr>
            <w:r>
              <w:rPr>
                <w:rtl/>
              </w:rPr>
              <w:t>ترخيص اشتراك مستخدم Project Online Essentials</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9B6B04" w:rsidRDefault="00DC31AE">
            <w:pPr>
              <w:pStyle w:val="ProductList-TableBody"/>
              <w:rPr>
                <w:rtl/>
              </w:rPr>
            </w:pPr>
            <w:r>
              <w:rPr>
                <w:rtl/>
              </w:rPr>
              <w:t>ترخيص اشتراك مستخدم Project Online Premium</w:t>
            </w:r>
          </w:p>
        </w:tc>
      </w:tr>
    </w:tbl>
    <w:p w:rsidR="009B6B04" w:rsidRDefault="009B6B04">
      <w:pPr>
        <w:pStyle w:val="ProductList-Body"/>
        <w:rPr>
          <w:rtl/>
        </w:rPr>
      </w:pPr>
    </w:p>
    <w:p w:rsidR="009B6B04" w:rsidRDefault="00DC31AE">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Offering1SubSection"/>
        <w:outlineLvl w:val="3"/>
        <w:rPr>
          <w:rtl/>
        </w:rPr>
      </w:pPr>
      <w:bookmarkStart w:id="106" w:name="_Sec822"/>
      <w:r>
        <w:rPr>
          <w:rtl/>
        </w:rPr>
        <w:t>4. ضمان البرنامج</w:t>
      </w:r>
      <w:bookmarkEnd w:id="106"/>
    </w:p>
    <w:tbl>
      <w:tblPr>
        <w:tblStyle w:val="PURTable"/>
        <w:bidiVisual/>
        <w:tblW w:w="0" w:type="dxa"/>
        <w:tblLook w:val="04A0" w:firstRow="1" w:lastRow="0" w:firstColumn="1" w:lastColumn="0" w:noHBand="0" w:noVBand="1"/>
      </w:tblPr>
      <w:tblGrid>
        <w:gridCol w:w="3604"/>
        <w:gridCol w:w="3599"/>
        <w:gridCol w:w="358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07" w:name="_Sec640"/>
      <w:r>
        <w:rPr>
          <w:rtl/>
        </w:rPr>
        <w:t>SharePoint Server</w:t>
      </w:r>
      <w:bookmarkEnd w:id="107"/>
      <w:r>
        <w:fldChar w:fldCharType="begin"/>
      </w:r>
      <w:r>
        <w:instrText xml:space="preserve"> TC "</w:instrText>
      </w:r>
      <w:bookmarkStart w:id="108" w:name="_Toc523390330"/>
      <w:r>
        <w:instrText>SharePoint Server</w:instrText>
      </w:r>
      <w:bookmarkEnd w:id="108"/>
      <w:r>
        <w:instrText>" \l 3</w:instrText>
      </w:r>
      <w:r>
        <w:fldChar w:fldCharType="end"/>
      </w:r>
    </w:p>
    <w:p w:rsidR="009B6B04" w:rsidRDefault="00DC31AE">
      <w:pPr>
        <w:pStyle w:val="ProductList-Offering1SubSection"/>
        <w:outlineLvl w:val="3"/>
        <w:rPr>
          <w:rtl/>
        </w:rPr>
      </w:pPr>
      <w:bookmarkStart w:id="109" w:name="_Sec685"/>
      <w:r>
        <w:rPr>
          <w:rtl/>
        </w:rPr>
        <w:t>1. توفر البرنامج</w:t>
      </w:r>
      <w:bookmarkEnd w:id="109"/>
    </w:p>
    <w:tbl>
      <w:tblPr>
        <w:tblStyle w:val="PURTable"/>
        <w:bidiVisual/>
        <w:tblW w:w="0" w:type="dxa"/>
        <w:tblLook w:val="04A0" w:firstRow="1" w:lastRow="0" w:firstColumn="1" w:lastColumn="0" w:noHBand="0" w:noVBand="1"/>
      </w:tblPr>
      <w:tblGrid>
        <w:gridCol w:w="3985"/>
        <w:gridCol w:w="612"/>
        <w:gridCol w:w="602"/>
        <w:gridCol w:w="607"/>
        <w:gridCol w:w="602"/>
        <w:gridCol w:w="600"/>
        <w:gridCol w:w="607"/>
        <w:gridCol w:w="613"/>
        <w:gridCol w:w="634"/>
        <w:gridCol w:w="618"/>
        <w:gridCol w:w="609"/>
        <w:gridCol w:w="695"/>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ترخيص وصول العميل لـ SharePoint Server 2016 Standard</w:t>
            </w:r>
            <w:r>
              <w:fldChar w:fldCharType="begin"/>
            </w:r>
            <w:r>
              <w:instrText xml:space="preserve"> XE "ترخيص وصول العميل لـ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 xml:space="preserve">ترخيص وصول العميل للمؤسسة SharePoint Server 2016 </w:t>
            </w:r>
            <w:r>
              <w:fldChar w:fldCharType="begin"/>
            </w:r>
            <w:r>
              <w:instrText xml:space="preserve"> XE "ترخيص وصول العميل للمؤسسة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B6B04" w:rsidRDefault="00DC31AE">
      <w:pPr>
        <w:pStyle w:val="ProductList-Offering1SubSection"/>
        <w:outlineLvl w:val="3"/>
        <w:rPr>
          <w:rtl/>
        </w:rPr>
      </w:pPr>
      <w:bookmarkStart w:id="110" w:name="_Sec740"/>
      <w:r>
        <w:rPr>
          <w:rtl/>
        </w:rPr>
        <w:t>2. شروط المنتج</w:t>
      </w:r>
      <w:bookmarkEnd w:id="110"/>
    </w:p>
    <w:tbl>
      <w:tblPr>
        <w:tblStyle w:val="PURTable"/>
        <w:bidiVisual/>
        <w:tblW w:w="0" w:type="dxa"/>
        <w:tblLook w:val="04A0" w:firstRow="1" w:lastRow="0" w:firstColumn="1" w:lastColumn="0" w:noHBand="0" w:noVBand="1"/>
      </w:tblPr>
      <w:tblGrid>
        <w:gridCol w:w="3636"/>
        <w:gridCol w:w="3576"/>
        <w:gridCol w:w="357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2013</w:t>
            </w:r>
            <w:r>
              <w:fldChar w:fldCharType="begin"/>
            </w:r>
            <w:r>
              <w:instrText xml:space="preserve"> XE "SharePoint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للتخفيض: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E4150B">
                <w:t>‬</w:t>
              </w:r>
              <w:r w:rsidR="00C7687C">
                <w:t>‬</w:t>
              </w:r>
              <w:r w:rsidR="00656E61">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3"/>
        <w:rPr>
          <w:rtl/>
        </w:rPr>
      </w:pPr>
      <w:bookmarkStart w:id="111" w:name="_Sec798"/>
      <w:r>
        <w:rPr>
          <w:rtl/>
        </w:rPr>
        <w:t>3. حقوق الاستخدام</w:t>
      </w:r>
      <w:bookmarkEnd w:id="111"/>
    </w:p>
    <w:tbl>
      <w:tblPr>
        <w:tblStyle w:val="PURTable"/>
        <w:bidiVisual/>
        <w:tblW w:w="0" w:type="dxa"/>
        <w:tblLook w:val="04A0" w:firstRow="1" w:lastRow="0" w:firstColumn="1" w:lastColumn="0" w:noHBand="0" w:noVBand="1"/>
      </w:tblPr>
      <w:tblGrid>
        <w:gridCol w:w="3633"/>
        <w:gridCol w:w="3576"/>
        <w:gridCol w:w="358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التقنيات المضمنة: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564"/>
        <w:gridCol w:w="3613"/>
        <w:gridCol w:w="361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3.2 الوصول إلى برنامج خادم SharePoint Server 2016</w:t>
      </w:r>
    </w:p>
    <w:tbl>
      <w:tblPr>
        <w:tblStyle w:val="PURTable"/>
        <w:bidiVisual/>
        <w:tblW w:w="0" w:type="dxa"/>
        <w:tblLook w:val="04A0" w:firstRow="1" w:lastRow="0" w:firstColumn="1" w:lastColumn="0" w:noHBand="0" w:noVBand="1"/>
      </w:tblPr>
      <w:tblGrid>
        <w:gridCol w:w="3564"/>
        <w:gridCol w:w="3613"/>
        <w:gridCol w:w="361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B6B04" w:rsidRDefault="00DC31AE">
            <w:pPr>
              <w:pStyle w:val="ProductList-TableBody"/>
              <w:rPr>
                <w:rtl/>
              </w:rPr>
            </w:pPr>
            <w:r>
              <w:rPr>
                <w:rtl/>
              </w:rPr>
              <w:t>SharePoint Online الخطة 2 ترخيص اشتراك المستخدم</w:t>
            </w:r>
          </w:p>
        </w:tc>
      </w:tr>
    </w:tbl>
    <w:p w:rsidR="009B6B04" w:rsidRDefault="009B6B04">
      <w:pPr>
        <w:pStyle w:val="ProductList-Body"/>
        <w:rPr>
          <w:rtl/>
        </w:rPr>
      </w:pPr>
    </w:p>
    <w:p w:rsidR="009B6B04" w:rsidRDefault="00DC31AE">
      <w:pPr>
        <w:pStyle w:val="ProductList-SubClauseHeading"/>
        <w:outlineLvl w:val="5"/>
        <w:rPr>
          <w:rtl/>
        </w:rPr>
      </w:pPr>
      <w:r>
        <w:rPr>
          <w:rtl/>
        </w:rPr>
        <w:t>3.2.1 الوظائف الإضافية لـ SharePoint Server المقترنة بترخيص وصول العميل للمؤسسة لـ SharePoint</w:t>
      </w:r>
    </w:p>
    <w:p w:rsidR="009B6B04" w:rsidRDefault="00DC31AE">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32"/>
        <w:gridCol w:w="3499"/>
        <w:gridCol w:w="34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SharePoint Online الخطة 2 ترخيص اشتراك المستخدم</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Indented"/>
        <w:rPr>
          <w:rtl/>
        </w:rPr>
      </w:pPr>
    </w:p>
    <w:p w:rsidR="009B6B04" w:rsidRDefault="00DC31AE">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rsidR="009B6B04" w:rsidRDefault="00DC31AE">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9B6B04" w:rsidRDefault="009B6B04">
      <w:pPr>
        <w:pStyle w:val="ProductList-Body"/>
        <w:rPr>
          <w:rtl/>
        </w:rPr>
      </w:pPr>
    </w:p>
    <w:p w:rsidR="009B6B04" w:rsidRDefault="00DC31AE">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86"/>
        <w:gridCol w:w="3552"/>
        <w:gridCol w:w="355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9B6B04">
      <w:pPr>
        <w:pStyle w:val="ProductList-Body"/>
        <w:rPr>
          <w:rtl/>
        </w:rPr>
      </w:pPr>
    </w:p>
    <w:p w:rsidR="009B6B04" w:rsidRDefault="00DC31AE">
      <w:pPr>
        <w:pStyle w:val="ProductList-Offering1SubSection"/>
        <w:outlineLvl w:val="3"/>
        <w:rPr>
          <w:rtl/>
        </w:rPr>
      </w:pPr>
      <w:bookmarkStart w:id="112" w:name="_Sec825"/>
      <w:r>
        <w:rPr>
          <w:rtl/>
        </w:rPr>
        <w:t>4. ضمان البرنامج</w:t>
      </w:r>
      <w:bookmarkEnd w:id="112"/>
    </w:p>
    <w:tbl>
      <w:tblPr>
        <w:tblStyle w:val="PURTable"/>
        <w:bidiVisual/>
        <w:tblW w:w="0" w:type="dxa"/>
        <w:tblLook w:val="04A0" w:firstRow="1" w:lastRow="0" w:firstColumn="1" w:lastColumn="0" w:noHBand="0" w:noVBand="1"/>
      </w:tblPr>
      <w:tblGrid>
        <w:gridCol w:w="3606"/>
        <w:gridCol w:w="3625"/>
        <w:gridCol w:w="355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13" w:name="_Sec641"/>
      <w:r>
        <w:rPr>
          <w:rtl/>
        </w:rPr>
        <w:t>Skype for Business Server</w:t>
      </w:r>
      <w:bookmarkEnd w:id="113"/>
      <w:r>
        <w:fldChar w:fldCharType="begin"/>
      </w:r>
      <w:r>
        <w:instrText xml:space="preserve"> TC "</w:instrText>
      </w:r>
      <w:bookmarkStart w:id="114" w:name="_Toc523390331"/>
      <w:r>
        <w:instrText>Skype for Business Server</w:instrText>
      </w:r>
      <w:bookmarkEnd w:id="114"/>
      <w:r>
        <w:instrText>" \l 3</w:instrText>
      </w:r>
      <w:r>
        <w:fldChar w:fldCharType="end"/>
      </w:r>
    </w:p>
    <w:p w:rsidR="009B6B04" w:rsidRDefault="00DC31AE">
      <w:pPr>
        <w:pStyle w:val="ProductList-Offering1SubSection"/>
        <w:outlineLvl w:val="3"/>
        <w:rPr>
          <w:rtl/>
        </w:rPr>
      </w:pPr>
      <w:bookmarkStart w:id="115" w:name="_Sec686"/>
      <w:r>
        <w:rPr>
          <w:rtl/>
        </w:rPr>
        <w:t>1. توفر البرنامج</w:t>
      </w:r>
      <w:bookmarkEnd w:id="115"/>
    </w:p>
    <w:p w:rsidR="009B6B04" w:rsidRDefault="009B6B04">
      <w:pPr>
        <w:pStyle w:val="ProductList-Body"/>
        <w:rPr>
          <w:rtl/>
        </w:rPr>
      </w:pPr>
    </w:p>
    <w:tbl>
      <w:tblPr>
        <w:tblStyle w:val="PURTable"/>
        <w:bidiVisual/>
        <w:tblW w:w="0" w:type="dxa"/>
        <w:tblLook w:val="04A0" w:firstRow="1" w:lastRow="0" w:firstColumn="1" w:lastColumn="0" w:noHBand="0" w:noVBand="1"/>
      </w:tblPr>
      <w:tblGrid>
        <w:gridCol w:w="3908"/>
        <w:gridCol w:w="610"/>
        <w:gridCol w:w="597"/>
        <w:gridCol w:w="603"/>
        <w:gridCol w:w="597"/>
        <w:gridCol w:w="705"/>
        <w:gridCol w:w="603"/>
        <w:gridCol w:w="610"/>
        <w:gridCol w:w="634"/>
        <w:gridCol w:w="617"/>
        <w:gridCol w:w="605"/>
        <w:gridCol w:w="695"/>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none" w:sz="4" w:space="0" w:color="FFFFFF"/>
              <w:right w:val="none" w:sz="4" w:space="0" w:color="6E6E6E"/>
            </w:tcBorders>
          </w:tcPr>
          <w:p w:rsidR="009B6B04" w:rsidRDefault="00DC31AE">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D7139B">
                  <w:t>‬</w:t>
                </w:r>
                <w:r w:rsidR="00D7139B">
                  <w:t>‬</w:t>
                </w:r>
                <w:r w:rsidR="00E4150B">
                  <w:t>‬</w:t>
                </w:r>
                <w:r w:rsidR="00E4150B">
                  <w:t>‬</w:t>
                </w:r>
                <w:r w:rsidR="00C7687C">
                  <w:t>‬</w:t>
                </w:r>
                <w:r w:rsidR="00C7687C">
                  <w:t>‬</w:t>
                </w:r>
                <w:r w:rsidR="00656E61">
                  <w:t>‬</w:t>
                </w:r>
                <w:r w:rsidR="00656E61">
                  <w:t>‬</w:t>
                </w:r>
              </w:dir>
            </w:dir>
          </w:p>
        </w:tc>
        <w:tc>
          <w:tcPr>
            <w:tcW w:w="620" w:type="dxa"/>
            <w:tcBorders>
              <w:top w:val="dashed" w:sz="4" w:space="0" w:color="BFBFBF"/>
              <w:left w:val="none" w:sz="4" w:space="0" w:color="6E6E6E"/>
              <w:bottom w:val="none" w:sz="4" w:space="0" w:color="FFFFF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B6B04" w:rsidRDefault="00DC31AE">
      <w:pPr>
        <w:pStyle w:val="ProductList-Offering1SubSection"/>
        <w:outlineLvl w:val="3"/>
        <w:rPr>
          <w:rtl/>
        </w:rPr>
      </w:pPr>
      <w:bookmarkStart w:id="116" w:name="_Sec741"/>
      <w:r>
        <w:rPr>
          <w:rtl/>
        </w:rPr>
        <w:t>2. شروط المنتج</w:t>
      </w:r>
      <w:bookmarkEnd w:id="116"/>
    </w:p>
    <w:tbl>
      <w:tblPr>
        <w:tblStyle w:val="PURTable"/>
        <w:bidiVisual/>
        <w:tblW w:w="0" w:type="dxa"/>
        <w:tblLook w:val="04A0" w:firstRow="1" w:lastRow="0" w:firstColumn="1" w:lastColumn="0" w:noHBand="0" w:noVBand="1"/>
      </w:tblPr>
      <w:tblGrid>
        <w:gridCol w:w="3620"/>
        <w:gridCol w:w="3584"/>
        <w:gridCol w:w="358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للتسوية: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3"/>
        <w:rPr>
          <w:rtl/>
        </w:rPr>
      </w:pPr>
      <w:bookmarkStart w:id="117" w:name="_Sec799"/>
      <w:r>
        <w:rPr>
          <w:rtl/>
        </w:rPr>
        <w:t>3. حقوق الاستخدام</w:t>
      </w:r>
      <w:bookmarkEnd w:id="117"/>
    </w:p>
    <w:tbl>
      <w:tblPr>
        <w:tblStyle w:val="PURTable"/>
        <w:bidiVisual/>
        <w:tblW w:w="0" w:type="dxa"/>
        <w:tblLook w:val="04A0" w:firstRow="1" w:lastRow="0" w:firstColumn="1" w:lastColumn="0" w:noHBand="0" w:noVBand="1"/>
      </w:tblPr>
      <w:tblGrid>
        <w:gridCol w:w="3645"/>
        <w:gridCol w:w="3570"/>
        <w:gridCol w:w="357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0"/>
        <w:gridCol w:w="3627"/>
        <w:gridCol w:w="359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Skype for Business Online الخطة 1</w:t>
            </w:r>
          </w:p>
        </w:tc>
      </w:tr>
      <w:tr w:rsidR="009B6B0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B6B04" w:rsidRDefault="00DC31AE">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Skype for Business Online الخطة 2</w:t>
            </w:r>
          </w:p>
        </w:tc>
      </w:tr>
      <w:tr w:rsidR="009B6B0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B6B04" w:rsidRDefault="00DC31AE">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Skype for Business Online الخطة 2G</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SubClauseHeading"/>
        <w:outlineLvl w:val="5"/>
        <w:rPr>
          <w:rtl/>
        </w:rPr>
      </w:pPr>
      <w:r>
        <w:rPr>
          <w:rtl/>
        </w:rPr>
        <w:t>3.1.1 الوظائف الإضافية المقترنة بترخيص وصول العميل لـ Skype for Business Server Enterprise</w:t>
      </w:r>
    </w:p>
    <w:p w:rsidR="009B6B04" w:rsidRDefault="00DC31AE">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29"/>
        <w:gridCol w:w="3487"/>
        <w:gridCol w:w="3514"/>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Skype for Business Online الخطة 2</w:t>
            </w:r>
          </w:p>
        </w:tc>
      </w:tr>
      <w:tr w:rsidR="009B6B0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B6B04" w:rsidRDefault="00DC31AE">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Skype for Business Online الخطة 2G</w:t>
            </w:r>
          </w:p>
        </w:tc>
      </w:tr>
      <w:tr w:rsidR="009B6B0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B6B04" w:rsidRDefault="00DC31AE">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Indented"/>
        <w:rPr>
          <w:rtl/>
        </w:rPr>
      </w:pPr>
    </w:p>
    <w:p w:rsidR="009B6B04" w:rsidRDefault="00DC31AE">
      <w:pPr>
        <w:pStyle w:val="ProductList-SubClauseHeading"/>
        <w:outlineLvl w:val="5"/>
        <w:rPr>
          <w:rtl/>
        </w:rPr>
      </w:pPr>
      <w:r>
        <w:rPr>
          <w:rtl/>
        </w:rPr>
        <w:t>3.1.2 الوظائف الإضافية المقترنة بترخيص وصول العميل لـ Skype for Business Server Plus</w:t>
      </w:r>
    </w:p>
    <w:p w:rsidR="009B6B04" w:rsidRDefault="00DC31AE">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456"/>
        <w:gridCol w:w="3487"/>
        <w:gridCol w:w="348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rsidR="009B6B04" w:rsidRDefault="00DC31AE">
            <w:pPr>
              <w:pStyle w:val="ProductList-TableBody"/>
              <w:rPr>
                <w:rtl/>
              </w:rPr>
            </w:pPr>
            <w:r>
              <w:rPr>
                <w:rtl/>
              </w:rPr>
              <w:t>ترخيص اشتراك مستخدم ترخيص وصول العميل لـ Skype for Business Plus</w:t>
            </w:r>
            <w:r>
              <w:rPr>
                <w:rtl/>
              </w:rPr>
              <w:t>‬</w:t>
            </w:r>
          </w:p>
        </w:tc>
      </w:tr>
    </w:tbl>
    <w:p w:rsidR="009B6B04" w:rsidRDefault="009B6B04">
      <w:pPr>
        <w:pStyle w:val="ProductList-BodyIndented"/>
        <w:rPr>
          <w:rtl/>
        </w:rPr>
      </w:pPr>
    </w:p>
    <w:p w:rsidR="009B6B04" w:rsidRDefault="00DC31AE">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09"/>
        <w:gridCol w:w="3564"/>
        <w:gridCol w:w="361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المؤتمرات الصوتية/مؤتمرات الفيديو</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Director</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t>
            </w:r>
            <w:dir w:val="rtl">
              <w:r>
                <w:rPr>
                  <w:rtl/>
                </w:rPr>
                <w:t>دور خادم تطبيق الويب لـ Skype for Business</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Mediation Server</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أداة إدارة محادثة المجموعة لـ Microsoft Lync Server 2013</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الأداة الإضافية لـ PowerShell</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الجهاز الفرعي المتين</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Interop للتفاعل عبر الفيديو</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Offering1SubSection"/>
        <w:outlineLvl w:val="3"/>
        <w:rPr>
          <w:rtl/>
        </w:rPr>
      </w:pPr>
      <w:bookmarkStart w:id="118" w:name="_Sec820"/>
      <w:r>
        <w:rPr>
          <w:rtl/>
        </w:rPr>
        <w:t>4. ضمان البرنامج</w:t>
      </w:r>
      <w:bookmarkEnd w:id="118"/>
    </w:p>
    <w:tbl>
      <w:tblPr>
        <w:tblStyle w:val="PURTable"/>
        <w:bidiVisual/>
        <w:tblW w:w="0" w:type="dxa"/>
        <w:tblLook w:val="04A0" w:firstRow="1" w:lastRow="0" w:firstColumn="1" w:lastColumn="0" w:noHBand="0" w:noVBand="1"/>
      </w:tblPr>
      <w:tblGrid>
        <w:gridCol w:w="3604"/>
        <w:gridCol w:w="3599"/>
        <w:gridCol w:w="358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D7139B">
                <w:t>‬</w:t>
              </w:r>
              <w:r w:rsidR="00E4150B">
                <w:t>‬</w:t>
              </w:r>
              <w:r w:rsidR="00C7687C">
                <w:t>‬</w:t>
              </w:r>
              <w:r w:rsidR="00656E61">
                <w:t>‬</w:t>
              </w:r>
            </w:di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119" w:name="_Sec614"/>
      <w:r>
        <w:rPr>
          <w:rtl/>
        </w:rPr>
        <w:t>SQL Server</w:t>
      </w:r>
      <w:bookmarkEnd w:id="119"/>
      <w:r>
        <w:fldChar w:fldCharType="begin"/>
      </w:r>
      <w:r>
        <w:instrText xml:space="preserve"> TC "</w:instrText>
      </w:r>
      <w:bookmarkStart w:id="120" w:name="_Toc523390332"/>
      <w:r>
        <w:instrText>SQL Server</w:instrText>
      </w:r>
      <w:bookmarkEnd w:id="120"/>
      <w:r>
        <w:instrText>" \l 2</w:instrText>
      </w:r>
      <w:r>
        <w:fldChar w:fldCharType="end"/>
      </w:r>
    </w:p>
    <w:p w:rsidR="009B6B04" w:rsidRDefault="00DC31AE">
      <w:pPr>
        <w:pStyle w:val="ProductList-Offering1SubSection"/>
        <w:outlineLvl w:val="2"/>
        <w:rPr>
          <w:rtl/>
        </w:rPr>
      </w:pPr>
      <w:bookmarkStart w:id="121" w:name="_Sec688"/>
      <w:r>
        <w:rPr>
          <w:rtl/>
        </w:rPr>
        <w:t>1. توفر البرنامج</w:t>
      </w:r>
      <w:bookmarkEnd w:id="121"/>
    </w:p>
    <w:tbl>
      <w:tblPr>
        <w:tblStyle w:val="PURTable"/>
        <w:bidiVisual/>
        <w:tblW w:w="0" w:type="dxa"/>
        <w:tblLook w:val="04A0" w:firstRow="1" w:lastRow="0" w:firstColumn="1" w:lastColumn="0" w:noHBand="0" w:noVBand="1"/>
      </w:tblPr>
      <w:tblGrid>
        <w:gridCol w:w="4022"/>
        <w:gridCol w:w="619"/>
        <w:gridCol w:w="611"/>
        <w:gridCol w:w="611"/>
        <w:gridCol w:w="607"/>
        <w:gridCol w:w="609"/>
        <w:gridCol w:w="611"/>
        <w:gridCol w:w="615"/>
        <w:gridCol w:w="634"/>
        <w:gridCol w:w="618"/>
        <w:gridCol w:w="612"/>
        <w:gridCol w:w="615"/>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10/17</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SQL Server 2017 Standard Core</w:t>
            </w:r>
            <w:r>
              <w:fldChar w:fldCharType="begin"/>
            </w:r>
            <w:r>
              <w:instrText xml:space="preserve"> XE "SQL Server 2017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SQL Server 2017 Enterprise Core</w:t>
            </w:r>
            <w:r>
              <w:fldChar w:fldCharType="begin"/>
            </w:r>
            <w:r>
              <w:instrText xml:space="preserve"> XE "SQL Server 2017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single" w:sz="4" w:space="0" w:color="FFFFFF"/>
              <w:right w:val="none" w:sz="4" w:space="0" w:color="6E6E6E"/>
            </w:tcBorders>
          </w:tcPr>
          <w:p w:rsidR="009B6B04" w:rsidRDefault="00DC31AE">
            <w:pPr>
              <w:pStyle w:val="ProductList-TableBody"/>
              <w:rPr>
                <w:rtl/>
              </w:rPr>
            </w:pPr>
            <w:r>
              <w:rPr>
                <w:color w:val="000000"/>
                <w:rtl/>
              </w:rPr>
              <w:t>ترخيص وصول العميل لـ SQL Server 2017</w:t>
            </w:r>
            <w:r>
              <w:fldChar w:fldCharType="begin"/>
            </w:r>
            <w:r>
              <w:instrText xml:space="preserve"> XE "ترخيص وصول العميل لـ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B6B04" w:rsidRDefault="00DC31AE">
            <w:pPr>
              <w:pStyle w:val="ProductList-TableBody"/>
              <w:jc w:val="center"/>
              <w:rPr>
                <w:rtl/>
              </w:rPr>
            </w:pPr>
            <w:r>
              <w:rPr>
                <w:color w:val="000000"/>
                <w:rtl/>
              </w:rPr>
              <w:t>10/17</w:t>
            </w:r>
          </w:p>
        </w:tc>
        <w:tc>
          <w:tcPr>
            <w:tcW w:w="620" w:type="dxa"/>
            <w:tcBorders>
              <w:top w:val="dashed" w:sz="4" w:space="0" w:color="BFBFBF"/>
              <w:left w:val="none" w:sz="4" w:space="0" w:color="6E6E6E"/>
              <w:bottom w:val="single" w:sz="4" w:space="0" w:color="FFFFF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single" w:sz="4" w:space="0" w:color="FFFFF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single" w:sz="4" w:space="0" w:color="FFFFF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B6B04" w:rsidRDefault="00DC31AE">
      <w:pPr>
        <w:pStyle w:val="ProductList-Offering1SubSection"/>
        <w:outlineLvl w:val="2"/>
        <w:rPr>
          <w:rtl/>
        </w:rPr>
      </w:pPr>
      <w:bookmarkStart w:id="122" w:name="_Sec743"/>
      <w:r>
        <w:rPr>
          <w:rtl/>
        </w:rPr>
        <w:t>2. شروط المنتج</w:t>
      </w:r>
      <w:bookmarkEnd w:id="122"/>
    </w:p>
    <w:tbl>
      <w:tblPr>
        <w:tblStyle w:val="PURTable"/>
        <w:bidiVisual/>
        <w:tblW w:w="0" w:type="dxa"/>
        <w:tblLook w:val="04A0" w:firstRow="1" w:lastRow="0" w:firstColumn="1" w:lastColumn="0" w:noHBand="0" w:noVBand="1"/>
      </w:tblPr>
      <w:tblGrid>
        <w:gridCol w:w="3589"/>
        <w:gridCol w:w="3593"/>
        <w:gridCol w:w="360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2016</w:t>
            </w:r>
            <w:r>
              <w:fldChar w:fldCharType="begin"/>
            </w:r>
            <w:r>
              <w:instrText xml:space="preserve"> XE "SQL Server 2016" </w:instrText>
            </w:r>
            <w:r>
              <w:fldChar w:fldCharType="end"/>
            </w:r>
            <w:r>
              <w:rPr>
                <w:rtl/>
              </w:rP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للفترة الممتدة: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للتخفيض: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E4150B">
                <w:t>‬</w:t>
              </w:r>
              <w:r w:rsidR="00C7687C">
                <w:t>‬</w:t>
              </w:r>
              <w:r w:rsidR="00656E61">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2.1 SQL Server 2017 Enterprise</w:t>
      </w:r>
    </w:p>
    <w:p w:rsidR="009B6B04" w:rsidRDefault="00DC31AE">
      <w:pPr>
        <w:pStyle w:val="ProductList-Body"/>
        <w:rPr>
          <w:rtl/>
        </w:rPr>
      </w:pPr>
      <w:r>
        <w:rPr>
          <w:rtl/>
        </w:rPr>
        <w:t xml:space="preserve">لا تتوفر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الجديدة لـ </w:t>
      </w:r>
      <w:r>
        <w:rPr>
          <w:rtl/>
        </w:rPr>
        <w:t>SQL Server 2017 Enterprise</w:t>
      </w:r>
      <w:r>
        <w:fldChar w:fldCharType="begin"/>
      </w:r>
      <w:r>
        <w:instrText xml:space="preserve"> XE "SQL Server 2017 Enterprise" </w:instrText>
      </w:r>
      <w:r>
        <w:fldChar w:fldCharType="end"/>
      </w:r>
      <w:r>
        <w:rPr>
          <w:rtl/>
        </w:rPr>
        <w:t xml:space="preserve"> (الخادم/ترخيص وصول العميل). يجب على عملاء "ضمان البرنامج" الحاليين الذين يقومون بالترقية إلى إصدار 2017 الرجوع إلى شروط المنتج بتاريخ أكتوبر 2017 للاطلاع على شروط الترخيص.  </w:t>
      </w:r>
    </w:p>
    <w:p w:rsidR="009B6B04" w:rsidRDefault="009B6B04">
      <w:pPr>
        <w:pStyle w:val="ProductList-Body"/>
        <w:rPr>
          <w:rtl/>
        </w:rPr>
      </w:pPr>
    </w:p>
    <w:p w:rsidR="009B6B04" w:rsidRDefault="00DC31AE">
      <w:pPr>
        <w:pStyle w:val="ProductList-ClauseHeading"/>
        <w:outlineLvl w:val="3"/>
        <w:rPr>
          <w:rtl/>
        </w:rPr>
      </w:pPr>
      <w:r>
        <w:rPr>
          <w:rtl/>
        </w:rPr>
        <w:t>2.2 SQL Server Parallel Data Warehouse</w:t>
      </w:r>
    </w:p>
    <w:p w:rsidR="009B6B04" w:rsidRDefault="00DC31AE">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rsidR="009B6B04" w:rsidRDefault="009B6B04">
      <w:pPr>
        <w:pStyle w:val="ProductList-Body"/>
        <w:rPr>
          <w:rtl/>
        </w:rPr>
      </w:pPr>
    </w:p>
    <w:p w:rsidR="009B6B04" w:rsidRDefault="00DC31AE">
      <w:pPr>
        <w:pStyle w:val="ProductList-ClauseHeading"/>
        <w:outlineLvl w:val="3"/>
        <w:rPr>
          <w:rtl/>
        </w:rPr>
      </w:pPr>
      <w:r>
        <w:rPr>
          <w:rtl/>
        </w:rPr>
        <w:t>2.3 البنية الاختيارية لـ SQL Server Parallel Data Warehouse بدون Oracle Java</w:t>
      </w:r>
    </w:p>
    <w:p w:rsidR="009B6B04" w:rsidRDefault="00DC31AE">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4">
        <w:r>
          <w:rPr>
            <w:color w:val="00467F"/>
            <w:u w:val="single"/>
            <w:rtl/>
          </w:rPr>
          <w:t>http://www.microsoft.com/en-us/sqlserver/solutions-technologies/data-warehousing/pdw.aspx</w:t>
        </w:r>
      </w:hyperlink>
      <w:r>
        <w:rPr>
          <w:rtl/>
        </w:rPr>
        <w:t>.</w:t>
      </w:r>
    </w:p>
    <w:p w:rsidR="009B6B04" w:rsidRDefault="009B6B04">
      <w:pPr>
        <w:pStyle w:val="ProductList-Body"/>
        <w:rPr>
          <w:rtl/>
        </w:rPr>
      </w:pPr>
    </w:p>
    <w:p w:rsidR="009B6B04" w:rsidRDefault="00DC31AE">
      <w:pPr>
        <w:pStyle w:val="ProductList-ClauseHeading"/>
        <w:outlineLvl w:val="3"/>
        <w:rPr>
          <w:rtl/>
        </w:rPr>
      </w:pPr>
      <w:r>
        <w:rPr>
          <w:rtl/>
        </w:rPr>
        <w:t>2.4 مكون ضمان SQL Server Standard المميز الإضافي</w:t>
      </w:r>
    </w:p>
    <w:p w:rsidR="009B6B04" w:rsidRDefault="00DC31AE">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55">
        <w:r>
          <w:rPr>
            <w:color w:val="00467F"/>
            <w:u w:val="single"/>
            <w:rtl/>
          </w:rPr>
          <w:t>http://go.microsoft.com/?linkid=9839206</w:t>
        </w:r>
      </w:hyperlink>
      <w:r>
        <w:rPr>
          <w:rtl/>
        </w:rPr>
        <w:t>.</w:t>
      </w:r>
    </w:p>
    <w:p w:rsidR="009B6B04" w:rsidRDefault="009B6B04">
      <w:pPr>
        <w:pStyle w:val="ProductList-Body"/>
        <w:rPr>
          <w:rtl/>
        </w:rPr>
      </w:pPr>
    </w:p>
    <w:p w:rsidR="009B6B04" w:rsidRDefault="00DC31AE">
      <w:pPr>
        <w:pStyle w:val="ProductList-Offering1SubSection"/>
        <w:outlineLvl w:val="2"/>
        <w:rPr>
          <w:rtl/>
        </w:rPr>
      </w:pPr>
      <w:bookmarkStart w:id="123" w:name="_Sec794"/>
      <w:r>
        <w:rPr>
          <w:rtl/>
        </w:rPr>
        <w:t>3. حقوق الاستخدام</w:t>
      </w:r>
      <w:bookmarkEnd w:id="123"/>
    </w:p>
    <w:tbl>
      <w:tblPr>
        <w:tblStyle w:val="PURTable"/>
        <w:bidiVisual/>
        <w:tblW w:w="0" w:type="dxa"/>
        <w:tblLook w:val="04A0" w:firstRow="1" w:lastRow="0" w:firstColumn="1" w:lastColumn="0" w:noHBand="0" w:noVBand="1"/>
      </w:tblPr>
      <w:tblGrid>
        <w:gridCol w:w="3621"/>
        <w:gridCol w:w="3600"/>
        <w:gridCol w:w="356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5"/>
        <w:gridCol w:w="3595"/>
        <w:gridCol w:w="360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وصول العميل لـ SQL Server 2017</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اشتراك خادم SQL للحصول على ترخيص وصول العميل لـ Azure:</w:t>
            </w:r>
          </w:p>
        </w:tc>
      </w:tr>
    </w:tbl>
    <w:p w:rsidR="009B6B04" w:rsidRDefault="009B6B04">
      <w:pPr>
        <w:pStyle w:val="ProductList-Body"/>
        <w:rPr>
          <w:rtl/>
        </w:rPr>
      </w:pPr>
    </w:p>
    <w:p w:rsidR="009B6B04" w:rsidRDefault="00DC31AE">
      <w:pPr>
        <w:pStyle w:val="ProductList-ClauseHeading"/>
        <w:outlineLvl w:val="3"/>
        <w:rPr>
          <w:rtl/>
        </w:rPr>
      </w:pPr>
      <w:r>
        <w:rPr>
          <w:rtl/>
        </w:rPr>
        <w:t>3.2 التحديثات التلقائية التي تتم على الإصدارات السابقة من SQL Server</w:t>
      </w:r>
    </w:p>
    <w:p w:rsidR="009B6B04" w:rsidRDefault="00DC31AE">
      <w:pPr>
        <w:pStyle w:val="ProductList-Body"/>
        <w:rPr>
          <w:rtl/>
        </w:rPr>
      </w:pPr>
      <w:r>
        <w:rPr>
          <w:rtl/>
        </w:rPr>
        <w:t xml:space="preserve">إذا تم تثبيت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rsidR="009B6B04" w:rsidRDefault="009B6B04">
      <w:pPr>
        <w:pStyle w:val="ProductList-Body"/>
        <w:rPr>
          <w:rtl/>
        </w:rPr>
      </w:pPr>
    </w:p>
    <w:p w:rsidR="009B6B04" w:rsidRDefault="00DC31AE">
      <w:pPr>
        <w:pStyle w:val="ProductList-ClauseHeading"/>
        <w:outlineLvl w:val="3"/>
        <w:rPr>
          <w:rtl/>
        </w:rPr>
      </w:pPr>
      <w:r>
        <w:rPr>
          <w:rtl/>
        </w:rPr>
        <w:t>3.3 تحديد النظام الأساسي لـ SQL Server</w:t>
      </w:r>
    </w:p>
    <w:p w:rsidR="009B6B04" w:rsidRDefault="00DC31AE">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rsidR="009B6B04" w:rsidRDefault="009B6B04">
      <w:pPr>
        <w:pStyle w:val="ProductList-Body"/>
        <w:rPr>
          <w:rtl/>
        </w:rPr>
      </w:pPr>
    </w:p>
    <w:p w:rsidR="009B6B04" w:rsidRDefault="00DC31AE">
      <w:pPr>
        <w:pStyle w:val="ProductList-ClauseHeading"/>
        <w:outlineLvl w:val="3"/>
        <w:rPr>
          <w:rtl/>
        </w:rPr>
      </w:pPr>
      <w:r>
        <w:rPr>
          <w:rtl/>
        </w:rPr>
        <w:t>3.4 المثيلات العاملة لإصدار Standard</w:t>
      </w:r>
    </w:p>
    <w:p w:rsidR="009B6B04" w:rsidRDefault="00DC31AE">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9B6B04" w:rsidRDefault="009B6B04">
      <w:pPr>
        <w:pStyle w:val="ProductList-Body"/>
        <w:rPr>
          <w:rtl/>
        </w:rPr>
      </w:pPr>
    </w:p>
    <w:p w:rsidR="009B6B04" w:rsidRDefault="00DC31AE">
      <w:pPr>
        <w:pStyle w:val="ProductList-ClauseHeading"/>
        <w:outlineLvl w:val="3"/>
        <w:rPr>
          <w:rtl/>
        </w:rPr>
      </w:pPr>
      <w:r>
        <w:rPr>
          <w:rtl/>
        </w:rPr>
        <w:t>3.5 خوادم تجاوز الفشل لـ Parallel Data Warehouse ‏(PDW)</w:t>
      </w:r>
    </w:p>
    <w:p w:rsidR="009B6B04" w:rsidRDefault="00DC31AE">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9B6B04" w:rsidRDefault="009B6B04">
      <w:pPr>
        <w:pStyle w:val="ProductList-Body"/>
        <w:rPr>
          <w:rtl/>
        </w:rPr>
      </w:pPr>
    </w:p>
    <w:p w:rsidR="009B6B04" w:rsidRDefault="00DC31AE">
      <w:pPr>
        <w:pStyle w:val="ProductList-ClauseHeading"/>
        <w:outlineLvl w:val="3"/>
        <w:rPr>
          <w:rtl/>
        </w:rPr>
      </w:pPr>
      <w:r>
        <w:rPr>
          <w:rtl/>
        </w:rPr>
        <w:t>3.6 البرامج الإضافية</w:t>
      </w:r>
    </w:p>
    <w:p w:rsidR="009B6B04" w:rsidRDefault="00DC31AE">
      <w:pPr>
        <w:pStyle w:val="ProductList-SubClauseHeading"/>
        <w:outlineLvl w:val="4"/>
        <w:rPr>
          <w:rtl/>
        </w:rPr>
      </w:pPr>
      <w:r>
        <w:rPr>
          <w:rtl/>
        </w:rPr>
        <w:t>3.6.1 البرامج الإضافية - الكل (باستثناء Parallel Data Warehouse)</w:t>
      </w:r>
    </w:p>
    <w:tbl>
      <w:tblPr>
        <w:tblStyle w:val="PURTable0"/>
        <w:bidiVisual/>
        <w:tblW w:w="0" w:type="dxa"/>
        <w:tblLook w:val="04A0" w:firstRow="1" w:lastRow="0" w:firstColumn="1" w:lastColumn="0" w:noHBand="0" w:noVBand="1"/>
      </w:tblPr>
      <w:tblGrid>
        <w:gridCol w:w="3466"/>
        <w:gridCol w:w="3482"/>
        <w:gridCol w:w="348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Client Tools Connectivity</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Distributed Replay Client</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Management Tools - Complete</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Indented"/>
        <w:rPr>
          <w:rtl/>
        </w:rPr>
      </w:pPr>
    </w:p>
    <w:p w:rsidR="009B6B04" w:rsidRDefault="00DC31AE">
      <w:pPr>
        <w:pStyle w:val="ProductList-SubClauseHeading"/>
        <w:outlineLvl w:val="4"/>
        <w:rPr>
          <w:rtl/>
        </w:rPr>
      </w:pPr>
      <w:r>
        <w:rPr>
          <w:rtl/>
        </w:rPr>
        <w:t>3.6.2 البرامج الإضافية - Parallel Data Warehouse</w:t>
      </w:r>
    </w:p>
    <w:tbl>
      <w:tblPr>
        <w:tblStyle w:val="PURTable0"/>
        <w:bidiVisual/>
        <w:tblW w:w="0" w:type="dxa"/>
        <w:tblLook w:val="04A0" w:firstRow="1" w:lastRow="0" w:firstColumn="1" w:lastColumn="0" w:noHBand="0" w:noVBand="1"/>
      </w:tblPr>
      <w:tblGrid>
        <w:gridCol w:w="3530"/>
        <w:gridCol w:w="3450"/>
        <w:gridCol w:w="345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Offering1SubSection"/>
        <w:outlineLvl w:val="2"/>
        <w:rPr>
          <w:rtl/>
        </w:rPr>
      </w:pPr>
      <w:bookmarkStart w:id="124" w:name="_Sec826"/>
      <w:r>
        <w:rPr>
          <w:rtl/>
        </w:rPr>
        <w:t>4. ضمان البرنامج</w:t>
      </w:r>
      <w:bookmarkEnd w:id="124"/>
    </w:p>
    <w:tbl>
      <w:tblPr>
        <w:tblStyle w:val="PURTable"/>
        <w:bidiVisual/>
        <w:tblW w:w="0" w:type="dxa"/>
        <w:tblLook w:val="04A0" w:firstRow="1" w:lastRow="0" w:firstColumn="1" w:lastColumn="0" w:noHBand="0" w:noVBand="1"/>
      </w:tblPr>
      <w:tblGrid>
        <w:gridCol w:w="3598"/>
        <w:gridCol w:w="3593"/>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وParallel Data Warehouse </w:t>
            </w:r>
            <w:hyperlink r:id="rId56">
              <w:r>
                <w:rPr>
                  <w:color w:val="00467F"/>
                  <w:u w:val="single"/>
                  <w:rtl/>
                </w:rPr>
                <w:t>شروط المنتج - يونيو 2016</w:t>
              </w:r>
            </w:hyperlink>
            <w:r>
              <w:rPr>
                <w:rtl/>
              </w:rPr>
              <w:t xml:space="preserve">. R Server for Hadoop وR Server for Linux وR Server for Teradata </w:t>
            </w:r>
            <w:hyperlink r:id="rId57">
              <w:r>
                <w:rPr>
                  <w:color w:val="00467F"/>
                  <w:u w:val="single"/>
                  <w:rtl/>
                </w:rPr>
                <w:t>شروط المنتج - أكتوبر 2017</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D7139B">
                  <w:t>‬</w:t>
                </w:r>
                <w:r w:rsidR="00D7139B">
                  <w:t>‬</w:t>
                </w:r>
                <w:r w:rsidR="00E4150B">
                  <w:t>‬</w:t>
                </w:r>
                <w:r w:rsidR="00E4150B">
                  <w:t>‬</w:t>
                </w:r>
                <w:r w:rsidR="00C7687C">
                  <w:t>‬</w:t>
                </w:r>
                <w:r w:rsidR="00C7687C">
                  <w:t>‬</w:t>
                </w:r>
                <w:r w:rsidR="00656E61">
                  <w:t>‬</w:t>
                </w:r>
                <w:r w:rsidR="00656E6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URBreadcrumb"/>
        <w:bidi/>
        <w:rPr>
          <w:rtl/>
        </w:rPr>
      </w:pPr>
    </w:p>
    <w:p w:rsidR="009B6B04" w:rsidRDefault="00DC31AE">
      <w:pPr>
        <w:pStyle w:val="ProductList-ClauseHeading"/>
        <w:outlineLvl w:val="3"/>
        <w:rPr>
          <w:rtl/>
        </w:rPr>
      </w:pPr>
      <w:r>
        <w:rPr>
          <w:rtl/>
        </w:rPr>
        <w:t>4.1 SQL Server 2017 Enterprise Core – الظاهرية غير المحدودة</w:t>
      </w:r>
    </w:p>
    <w:p w:rsidR="009B6B04" w:rsidRDefault="00DC31AE">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w:t>
      </w:r>
    </w:p>
    <w:p w:rsidR="009B6B04" w:rsidRDefault="009B6B04">
      <w:pPr>
        <w:pStyle w:val="ProductList-Body"/>
        <w:rPr>
          <w:rtl/>
        </w:rPr>
      </w:pPr>
    </w:p>
    <w:p w:rsidR="009B6B04" w:rsidRDefault="00DC31AE">
      <w:pPr>
        <w:pStyle w:val="ProductList-ClauseHeading"/>
        <w:outlineLvl w:val="3"/>
        <w:rPr>
          <w:rtl/>
        </w:rPr>
      </w:pPr>
      <w:r>
        <w:rPr>
          <w:rtl/>
        </w:rPr>
        <w:t>4.2 SQL Server 2017 Enterprise Core - تحديثات ميزات Parallel Data Warehouse</w:t>
      </w:r>
    </w:p>
    <w:p w:rsidR="009B6B04" w:rsidRDefault="00DC31AE">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rsidR="009B6B04" w:rsidRDefault="009B6B04">
      <w:pPr>
        <w:pStyle w:val="ProductList-Body"/>
        <w:rPr>
          <w:rtl/>
        </w:rPr>
      </w:pPr>
    </w:p>
    <w:p w:rsidR="009B6B04" w:rsidRDefault="00DC31AE">
      <w:pPr>
        <w:pStyle w:val="ProductList-ClauseHeading"/>
        <w:outlineLvl w:val="3"/>
        <w:rPr>
          <w:rtl/>
        </w:rPr>
      </w:pPr>
      <w:r>
        <w:rPr>
          <w:rtl/>
        </w:rPr>
        <w:t>4.3 خيار الشراء النهائي لـ SQL Server ضمن Enrollment for Application Platform ‏(EAP)</w:t>
      </w:r>
    </w:p>
    <w:p w:rsidR="009B6B04" w:rsidRDefault="00DC31AE">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9B6B04" w:rsidRDefault="009B6B04">
      <w:pPr>
        <w:pStyle w:val="ProductList-Body"/>
        <w:rPr>
          <w:rtl/>
        </w:rPr>
      </w:pPr>
    </w:p>
    <w:p w:rsidR="009B6B04" w:rsidRDefault="00DC31AE">
      <w:pPr>
        <w:pStyle w:val="ProductList-ClauseHeading"/>
        <w:outlineLvl w:val="3"/>
        <w:rPr>
          <w:rtl/>
        </w:rPr>
      </w:pPr>
      <w:r>
        <w:rPr>
          <w:rtl/>
        </w:rPr>
        <w:t>4.4 SQL Server Enterprise Core وSQL Server Enterprise - خادم التعلم الآلي لنظام Windows‏ و خادم التعليم الآلي لـ Linux</w:t>
      </w:r>
    </w:p>
    <w:p w:rsidR="009B6B04" w:rsidRDefault="00DC31AE">
      <w:pPr>
        <w:pStyle w:val="ProductList-Body"/>
        <w:rPr>
          <w:rtl/>
        </w:rPr>
      </w:pPr>
      <w:r>
        <w:rPr>
          <w:rtl/>
        </w:rPr>
        <w:t>يجوز فقط للعملاء الذين لديهم خوادم مرخصة لتشغيل SQL Server Enterprise Core مع ضمان البرنامج أو SQL Server Enterprise مع ضمان البرنامج استخدام تحديثات ‏</w:t>
      </w:r>
      <w:dir w:val="rtl">
        <w:r>
          <w:rPr>
            <w:rtl/>
          </w:rPr>
          <w:t>خادم التعلم الآلي</w:t>
        </w:r>
        <w:r>
          <w:rPr>
            <w:rtl/>
          </w:rPr>
          <w:t xml:space="preserve">‬ لـ Windows وخادم التعلم الآلي لـ Linux المتوفرة بعد شهر أكتوبر عام 2017. يجوز للعملاء استخدام هذه التحديثات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بالخوادم المرخصة</w:t>
        </w:r>
        <w:r>
          <w:fldChar w:fldCharType="end"/>
        </w:r>
        <w:r>
          <w:t xml:space="preserve"> مع مراعاة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r w:rsidR="00D7139B">
          <w:t>‬</w:t>
        </w:r>
        <w:r w:rsidR="00E4150B">
          <w:t>‬</w:t>
        </w:r>
        <w:r w:rsidR="00C7687C">
          <w:t>‬</w:t>
        </w:r>
        <w:r w:rsidR="00656E61">
          <w:t>‬</w:t>
        </w:r>
      </w:dir>
    </w:p>
    <w:p w:rsidR="009B6B04" w:rsidRDefault="009B6B04">
      <w:pPr>
        <w:pStyle w:val="ProductList-Body"/>
        <w:rPr>
          <w:rtl/>
        </w:rPr>
      </w:pPr>
    </w:p>
    <w:p w:rsidR="009B6B04" w:rsidRDefault="00DC31AE">
      <w:pPr>
        <w:pStyle w:val="ProductList-ClauseHeading"/>
        <w:outlineLvl w:val="3"/>
        <w:rPr>
          <w:rtl/>
        </w:rPr>
      </w:pPr>
      <w:r>
        <w:rPr>
          <w:rtl/>
        </w:rPr>
        <w:t>4.5 SQL Enterprise Core - تشغيل خادم التعلم الآلي لـ Hadoop</w:t>
      </w:r>
    </w:p>
    <w:p w:rsidR="009B6B04" w:rsidRDefault="00DC31AE">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خوادم فقط بالتزامن مع الاستخدام المرخص من SQL Server Enterprise Core.</w:t>
      </w:r>
    </w:p>
    <w:p w:rsidR="009B6B04" w:rsidRDefault="009B6B04">
      <w:pPr>
        <w:pStyle w:val="ProductList-Body"/>
        <w:rPr>
          <w:rtl/>
        </w:rPr>
      </w:pPr>
    </w:p>
    <w:p w:rsidR="009B6B04" w:rsidRDefault="00DC31AE">
      <w:pPr>
        <w:pStyle w:val="ProductList-ClauseHeading"/>
        <w:outlineLvl w:val="3"/>
        <w:rPr>
          <w:rtl/>
        </w:rPr>
      </w:pPr>
      <w:r>
        <w:rPr>
          <w:rtl/>
        </w:rPr>
        <w:t>4.6 Use of Power BI Report Server – إصدار SQL Server Enterprise</w:t>
      </w:r>
    </w:p>
    <w:p w:rsidR="009B6B04" w:rsidRDefault="00DC31AE">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125" w:name="_Sec615"/>
      <w:r>
        <w:rPr>
          <w:rtl/>
        </w:rPr>
        <w:t>System Center</w:t>
      </w:r>
      <w:bookmarkEnd w:id="125"/>
      <w:r>
        <w:fldChar w:fldCharType="begin"/>
      </w:r>
      <w:r>
        <w:instrText xml:space="preserve"> TC "</w:instrText>
      </w:r>
      <w:bookmarkStart w:id="126" w:name="_Toc523390333"/>
      <w:r>
        <w:instrText>System Center</w:instrText>
      </w:r>
      <w:bookmarkEnd w:id="126"/>
      <w:r>
        <w:instrText>" \l 2</w:instrText>
      </w:r>
      <w:r>
        <w:fldChar w:fldCharType="end"/>
      </w:r>
    </w:p>
    <w:p w:rsidR="009B6B04" w:rsidRDefault="00DC31AE">
      <w:pPr>
        <w:pStyle w:val="ProductList-Offering2HeadingNoBorder"/>
        <w:outlineLvl w:val="2"/>
        <w:rPr>
          <w:rtl/>
        </w:rPr>
      </w:pPr>
      <w:bookmarkStart w:id="127" w:name="_Sec642"/>
      <w:r>
        <w:rPr>
          <w:rtl/>
        </w:rPr>
        <w:t>System Center Server</w:t>
      </w:r>
      <w:bookmarkEnd w:id="127"/>
      <w:r>
        <w:fldChar w:fldCharType="begin"/>
      </w:r>
      <w:r>
        <w:instrText xml:space="preserve"> TC "</w:instrText>
      </w:r>
      <w:bookmarkStart w:id="128" w:name="_Toc523390334"/>
      <w:r>
        <w:instrText>System Center Server</w:instrText>
      </w:r>
      <w:bookmarkEnd w:id="128"/>
      <w:r>
        <w:instrText>" \l 3</w:instrText>
      </w:r>
      <w:r>
        <w:fldChar w:fldCharType="end"/>
      </w:r>
    </w:p>
    <w:p w:rsidR="009B6B04" w:rsidRDefault="00DC31AE">
      <w:pPr>
        <w:pStyle w:val="ProductList-Offering1SubSection"/>
        <w:outlineLvl w:val="3"/>
        <w:rPr>
          <w:rtl/>
        </w:rPr>
      </w:pPr>
      <w:bookmarkStart w:id="129" w:name="_Sec689"/>
      <w:r>
        <w:rPr>
          <w:rtl/>
        </w:rPr>
        <w:t>1. توفر البرنامج</w:t>
      </w:r>
      <w:bookmarkEnd w:id="129"/>
    </w:p>
    <w:tbl>
      <w:tblPr>
        <w:tblStyle w:val="PURTable"/>
        <w:bidiVisual/>
        <w:tblW w:w="0" w:type="dxa"/>
        <w:tblLook w:val="04A0" w:firstRow="1" w:lastRow="0" w:firstColumn="1" w:lastColumn="0" w:noHBand="0" w:noVBand="1"/>
      </w:tblPr>
      <w:tblGrid>
        <w:gridCol w:w="4034"/>
        <w:gridCol w:w="619"/>
        <w:gridCol w:w="603"/>
        <w:gridCol w:w="611"/>
        <w:gridCol w:w="608"/>
        <w:gridCol w:w="609"/>
        <w:gridCol w:w="611"/>
        <w:gridCol w:w="615"/>
        <w:gridCol w:w="634"/>
        <w:gridCol w:w="619"/>
        <w:gridCol w:w="612"/>
        <w:gridCol w:w="609"/>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ترخيص إدارة خادم System Center 2016 Datacenter (حزمتان من التراخيص الأساسية)</w:t>
            </w:r>
            <w:r>
              <w:fldChar w:fldCharType="begin"/>
            </w:r>
            <w:r>
              <w:instrText xml:space="preserve"> XE "ترخيص إدارة خادم System Center 2016 Datacenter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ترخيص إدارة خادم System Center 2016 Datacenter (16 حزمة من التراخيص الأساسية)</w:t>
            </w:r>
            <w:r>
              <w:fldChar w:fldCharType="begin"/>
            </w:r>
            <w:r>
              <w:instrText xml:space="preserve"> XE "ترخيص إدارة خادم System Center 2016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ترخيص إدارة خادم System Center 2016 Standard (حزمتان من التراخيص الأساسية)</w:t>
            </w:r>
            <w:r>
              <w:fldChar w:fldCharType="begin"/>
            </w:r>
            <w:r>
              <w:instrText xml:space="preserve"> XE "ترخيص إدارة خادم System Center 2016 Standard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ترخيص إدارة خادم System Center 2016 Standard (16 حزمة من التراخيص الأساسية)</w:t>
            </w:r>
            <w:r>
              <w:fldChar w:fldCharType="begin"/>
            </w:r>
            <w:r>
              <w:instrText xml:space="preserve"> XE "ترخيص إدارة خادم System Center 2016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rtl/>
              </w:rPr>
              <w:t>10/16</w:t>
            </w:r>
          </w:p>
        </w:tc>
        <w:tc>
          <w:tcPr>
            <w:tcW w:w="62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3"/>
        <w:rPr>
          <w:rtl/>
        </w:rPr>
      </w:pPr>
      <w:bookmarkStart w:id="130" w:name="_Sec744"/>
      <w:r>
        <w:rPr>
          <w:rtl/>
        </w:rPr>
        <w:t>2. شروط المنتج</w:t>
      </w:r>
      <w:bookmarkEnd w:id="130"/>
    </w:p>
    <w:tbl>
      <w:tblPr>
        <w:tblStyle w:val="PURTable"/>
        <w:bidiVisual/>
        <w:tblW w:w="0" w:type="dxa"/>
        <w:tblLook w:val="04A0" w:firstRow="1" w:lastRow="0" w:firstColumn="1" w:lastColumn="0" w:noHBand="0" w:noVBand="1"/>
      </w:tblPr>
      <w:tblGrid>
        <w:gridCol w:w="3594"/>
        <w:gridCol w:w="3597"/>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rsidRPr="007507CF">
              <w:rPr>
                <w:lang w:val="pt-BR"/>
              </w:rPr>
              <w:instrText xml:space="preserve"> AutoTextList   \s NoStyle \t "</w:instrText>
            </w:r>
            <w:r>
              <w:instrText>الإصدار</w:instrText>
            </w:r>
            <w:r w:rsidRPr="007507CF">
              <w:rPr>
                <w:lang w:val="pt-BR"/>
              </w:rPr>
              <w:instrText xml:space="preserve"> </w:instrText>
            </w:r>
            <w:r>
              <w:instrText>السابق</w:instrText>
            </w:r>
            <w:r w:rsidRPr="007507CF">
              <w:rPr>
                <w:lang w:val="pt-BR"/>
              </w:rPr>
              <w:instrText xml:space="preserve">: </w:instrText>
            </w:r>
            <w:r>
              <w:instrText>الإصدارات</w:instrText>
            </w:r>
            <w:r w:rsidRPr="007507CF">
              <w:rPr>
                <w:lang w:val="pt-BR"/>
              </w:rPr>
              <w:instrText xml:space="preserve"> </w:instrText>
            </w:r>
            <w:r>
              <w:instrText>السابقة</w:instrText>
            </w:r>
            <w:r w:rsidRPr="007507CF">
              <w:rPr>
                <w:lang w:val="pt-BR"/>
              </w:rPr>
              <w:instrText xml:space="preserve"> </w:instrText>
            </w:r>
            <w:r>
              <w:instrText>للمنتج</w:instrText>
            </w:r>
            <w:r w:rsidRPr="007507CF">
              <w:rPr>
                <w:lang w:val="pt-BR"/>
              </w:rPr>
              <w:instrText xml:space="preserve"> </w:instrText>
            </w:r>
            <w:r>
              <w:instrText>وتاريخ</w:instrText>
            </w:r>
            <w:r w:rsidRPr="007507CF">
              <w:rPr>
                <w:lang w:val="pt-BR"/>
              </w:rPr>
              <w:instrText xml:space="preserve"> </w:instrText>
            </w:r>
            <w:r>
              <w:instrText>التوفر</w:instrText>
            </w:r>
            <w:r w:rsidRPr="007507CF">
              <w:rPr>
                <w:lang w:val="pt-BR"/>
              </w:rPr>
              <w:instrText xml:space="preserve"> </w:instrText>
            </w:r>
            <w:r>
              <w:instrText>الخاص</w:instrText>
            </w:r>
            <w:r w:rsidRPr="007507CF">
              <w:rPr>
                <w:lang w:val="pt-BR"/>
              </w:rPr>
              <w:instrText xml:space="preserve"> </w:instrText>
            </w:r>
            <w:r>
              <w:instrText>بها</w:instrText>
            </w:r>
            <w:r w:rsidRPr="007507CF">
              <w:rPr>
                <w:lang w:val="pt-BR"/>
              </w:rPr>
              <w:instrText xml:space="preserve">." </w:instrText>
            </w:r>
            <w:r>
              <w:fldChar w:fldCharType="separate"/>
            </w:r>
            <w:r>
              <w:rPr>
                <w:color w:val="0563C1"/>
              </w:rPr>
              <w:t>الإصدار</w:t>
            </w:r>
            <w:r w:rsidRPr="007507CF">
              <w:rPr>
                <w:color w:val="0563C1"/>
                <w:lang w:val="pt-BR"/>
              </w:rPr>
              <w:t xml:space="preserve"> </w:t>
            </w:r>
            <w:r>
              <w:rPr>
                <w:color w:val="0563C1"/>
              </w:rPr>
              <w:t>السابق</w:t>
            </w:r>
            <w:r>
              <w:fldChar w:fldCharType="end"/>
            </w:r>
            <w:r w:rsidRPr="007507CF">
              <w:rPr>
                <w:lang w:val="pt-BR"/>
              </w:rPr>
              <w:t xml:space="preserve">: </w:t>
            </w:r>
            <w:r>
              <w:rPr>
                <w:rtl/>
              </w:rPr>
              <w:t>System Center 2012 R2</w:t>
            </w:r>
            <w:r>
              <w:fldChar w:fldCharType="begin"/>
            </w:r>
            <w:r w:rsidRPr="007507CF">
              <w:rPr>
                <w:lang w:val="pt-BR"/>
              </w:rPr>
              <w:instrText xml:space="preserve"> XE "System Center 2012 R2" </w:instrText>
            </w:r>
            <w:r>
              <w:fldChar w:fldCharType="end"/>
            </w:r>
            <w:r>
              <w:rPr>
                <w:rt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الإصدارات الأقدم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للتسوية: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Offering1SubSection"/>
        <w:outlineLvl w:val="3"/>
        <w:rPr>
          <w:rtl/>
        </w:rPr>
      </w:pPr>
      <w:bookmarkStart w:id="131" w:name="_Sec797"/>
      <w:r>
        <w:rPr>
          <w:rtl/>
        </w:rPr>
        <w:t>3. حقوق الاستخدام</w:t>
      </w:r>
      <w:bookmarkEnd w:id="131"/>
    </w:p>
    <w:tbl>
      <w:tblPr>
        <w:tblStyle w:val="PURTable"/>
        <w:bidiVisual/>
        <w:tblW w:w="0" w:type="dxa"/>
        <w:tblLook w:val="04A0" w:firstRow="1" w:lastRow="0" w:firstColumn="1" w:lastColumn="0" w:noHBand="0" w:noVBand="1"/>
      </w:tblPr>
      <w:tblGrid>
        <w:gridCol w:w="3592"/>
        <w:gridCol w:w="3603"/>
        <w:gridCol w:w="359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13"/>
        <w:gridCol w:w="3624"/>
        <w:gridCol w:w="355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الإدارة القياسي لـ System Center 2016</w:t>
            </w:r>
          </w:p>
        </w:tc>
        <w:tc>
          <w:tcPr>
            <w:tcW w:w="4040" w:type="dxa"/>
            <w:tcBorders>
              <w:top w:val="single" w:sz="18" w:space="0" w:color="0072C6"/>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3.2 ترخيص الإدارة - System Center 2016 Datacenter</w:t>
      </w:r>
    </w:p>
    <w:tbl>
      <w:tblPr>
        <w:tblStyle w:val="PURTable"/>
        <w:bidiVisual/>
        <w:tblW w:w="0" w:type="dxa"/>
        <w:tblLook w:val="04A0" w:firstRow="1" w:lastRow="0" w:firstColumn="1" w:lastColumn="0" w:noHBand="0" w:noVBand="1"/>
      </w:tblPr>
      <w:tblGrid>
        <w:gridCol w:w="3600"/>
        <w:gridCol w:w="3652"/>
        <w:gridCol w:w="3538"/>
      </w:tblGrid>
      <w:tr w:rsidR="009B6B04" w:rsidRPr="00B86B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إدارة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3.3 تقنية SQL Server</w:t>
      </w:r>
    </w:p>
    <w:p w:rsidR="009B6B04" w:rsidRDefault="00DC31A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9B6B04" w:rsidRDefault="009B6B04">
      <w:pPr>
        <w:pStyle w:val="ProductList-Body"/>
        <w:rPr>
          <w:rtl/>
        </w:rPr>
      </w:pPr>
    </w:p>
    <w:p w:rsidR="009B6B04" w:rsidRDefault="00DC31AE">
      <w:pPr>
        <w:pStyle w:val="ProductList-ClauseHeading"/>
        <w:outlineLvl w:val="4"/>
        <w:rPr>
          <w:rtl/>
        </w:rPr>
      </w:pPr>
      <w:r>
        <w:rPr>
          <w:rtl/>
        </w:rPr>
        <w:t>3.4 حاويات Windows Server</w:t>
      </w:r>
    </w:p>
    <w:p w:rsidR="009B6B04" w:rsidRDefault="00DC31AE">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B6B04" w:rsidRDefault="00DC31AE">
      <w:pPr>
        <w:pStyle w:val="ProductList-Offering1SubSection"/>
        <w:outlineLvl w:val="3"/>
        <w:rPr>
          <w:rtl/>
        </w:rPr>
      </w:pPr>
      <w:bookmarkStart w:id="132" w:name="_Sec869"/>
      <w:r>
        <w:rPr>
          <w:rtl/>
        </w:rPr>
        <w:t>4. ضمان البرنامج</w:t>
      </w:r>
      <w:bookmarkEnd w:id="132"/>
    </w:p>
    <w:tbl>
      <w:tblPr>
        <w:tblStyle w:val="PURTable"/>
        <w:bidiVisual/>
        <w:tblW w:w="0" w:type="dxa"/>
        <w:tblLook w:val="04A0" w:firstRow="1" w:lastRow="0" w:firstColumn="1" w:lastColumn="0" w:noHBand="0" w:noVBand="1"/>
      </w:tblPr>
      <w:tblGrid>
        <w:gridCol w:w="3594"/>
        <w:gridCol w:w="3606"/>
        <w:gridCol w:w="359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8">
              <w:r>
                <w:rPr>
                  <w:color w:val="00467F"/>
                  <w:u w:val="single"/>
                  <w:rtl/>
                </w:rPr>
                <w:t>قائمة المنتجات - مارس 2013</w:t>
              </w:r>
            </w:hyperlink>
            <w:r>
              <w:rPr>
                <w:rtl/>
              </w:rPr>
              <w:t xml:space="preserve">، </w:t>
            </w:r>
            <w:hyperlink r:id="rId59">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حقوق الفرع الحالي (إن وجدت) من System Center</w:t>
      </w:r>
    </w:p>
    <w:p w:rsidR="009B6B04" w:rsidRDefault="00DC31AE">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System Center Standard أو Datacenter تثبيت واستخدام خيار الفرع الحالي لكل المكونات.</w:t>
      </w:r>
    </w:p>
    <w:p w:rsidR="009B6B04" w:rsidRDefault="009B6B04">
      <w:pPr>
        <w:pStyle w:val="ProductList-ClauseHeading"/>
        <w:outlineLvl w:val="4"/>
        <w:rPr>
          <w:rtl/>
        </w:rPr>
      </w:pPr>
    </w:p>
    <w:p w:rsidR="009B6B04" w:rsidRDefault="00DC31AE">
      <w:pPr>
        <w:pStyle w:val="ProductList-ClauseHeading"/>
        <w:outlineLvl w:val="4"/>
        <w:rPr>
          <w:rtl/>
        </w:rPr>
      </w:pPr>
      <w:r>
        <w:rPr>
          <w:rtl/>
        </w:rPr>
        <w:t>4.2 System Center Global Service Monitor</w:t>
      </w:r>
    </w:p>
    <w:p w:rsidR="009B6B04" w:rsidRDefault="00DC31AE">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rsidR="009B6B04" w:rsidRDefault="009B6B04">
      <w:pPr>
        <w:pStyle w:val="ProductList-Body"/>
        <w:rPr>
          <w:rtl/>
        </w:rPr>
      </w:pPr>
    </w:p>
    <w:p w:rsidR="009B6B04" w:rsidRDefault="00DC31AE">
      <w:pPr>
        <w:pStyle w:val="ProductList-ClauseHeading"/>
        <w:outlineLvl w:val="4"/>
        <w:rPr>
          <w:rtl/>
        </w:rPr>
      </w:pPr>
      <w:r>
        <w:rPr>
          <w:rtl/>
        </w:rPr>
        <w:t>4.3 حقوق الاستخدام وحالات منح الترخيص المرتبطة بتغير نموذج الترخيص - ترخيص مؤهَّل</w:t>
      </w:r>
    </w:p>
    <w:p w:rsidR="009B6B04" w:rsidRDefault="00DC31AE">
      <w:pPr>
        <w:pStyle w:val="ProductList-Body"/>
        <w:rPr>
          <w:rtl/>
        </w:rPr>
      </w:pPr>
      <w:r>
        <w:rPr>
          <w:rtl/>
        </w:rPr>
        <w:t>تم تحديث المصطلح "ترخيص مؤهَّل" المعرف في حقوق الترحيل لـ System Center Server المنشورة في شروط المنتج إصدار أكتوبر 2016، ليشمل أيضًا تراخيص معالج System Center Server مع ضمان البرنامج الذي يحصل عليه العميل بداية من 31 ديسمبر 2016 بموجب تسجيل جديد أو تجديد التسجيل بتاريخ سريان بين 1 أكتوبر 2016 و31 ديسمبر 2016.</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33" w:name="_Sec644"/>
      <w:r>
        <w:rPr>
          <w:rtl/>
        </w:rPr>
        <w:t>System Center Configuration Manager</w:t>
      </w:r>
      <w:bookmarkEnd w:id="133"/>
      <w:r>
        <w:fldChar w:fldCharType="begin"/>
      </w:r>
      <w:r>
        <w:instrText xml:space="preserve"> TC "</w:instrText>
      </w:r>
      <w:bookmarkStart w:id="134" w:name="_Toc523390335"/>
      <w:r>
        <w:instrText>System Center Configuration Manager</w:instrText>
      </w:r>
      <w:bookmarkEnd w:id="134"/>
      <w:r>
        <w:instrText>" \l 3</w:instrText>
      </w:r>
      <w:r>
        <w:fldChar w:fldCharType="end"/>
      </w:r>
    </w:p>
    <w:p w:rsidR="009B6B04" w:rsidRDefault="00DC31AE">
      <w:pPr>
        <w:pStyle w:val="ProductList-Offering1SubSection"/>
        <w:outlineLvl w:val="3"/>
        <w:rPr>
          <w:rtl/>
        </w:rPr>
      </w:pPr>
      <w:bookmarkStart w:id="135" w:name="_Sec691"/>
      <w:r>
        <w:rPr>
          <w:rtl/>
        </w:rPr>
        <w:t>1. توفر البرنامج</w:t>
      </w:r>
      <w:bookmarkEnd w:id="135"/>
    </w:p>
    <w:p w:rsidR="009B6B04" w:rsidRDefault="009B6B04">
      <w:pPr>
        <w:pStyle w:val="ProductList-Body"/>
        <w:rPr>
          <w:rtl/>
        </w:rPr>
      </w:pPr>
    </w:p>
    <w:tbl>
      <w:tblPr>
        <w:tblStyle w:val="PURTable"/>
        <w:bidiVisual/>
        <w:tblW w:w="0" w:type="dxa"/>
        <w:tblLook w:val="04A0" w:firstRow="1" w:lastRow="0" w:firstColumn="1" w:lastColumn="0" w:noHBand="0" w:noVBand="1"/>
      </w:tblPr>
      <w:tblGrid>
        <w:gridCol w:w="3968"/>
        <w:gridCol w:w="618"/>
        <w:gridCol w:w="704"/>
        <w:gridCol w:w="606"/>
        <w:gridCol w:w="598"/>
        <w:gridCol w:w="599"/>
        <w:gridCol w:w="606"/>
        <w:gridCol w:w="612"/>
        <w:gridCol w:w="634"/>
        <w:gridCol w:w="618"/>
        <w:gridCol w:w="608"/>
        <w:gridCol w:w="613"/>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136" w:name="_Sec746"/>
      <w:r>
        <w:rPr>
          <w:rtl/>
        </w:rPr>
        <w:t>2. شروط المنتج</w:t>
      </w:r>
      <w:bookmarkEnd w:id="136"/>
    </w:p>
    <w:tbl>
      <w:tblPr>
        <w:tblStyle w:val="PURTable"/>
        <w:bidiVisual/>
        <w:tblW w:w="0" w:type="dxa"/>
        <w:tblLook w:val="04A0" w:firstRow="1" w:lastRow="0" w:firstColumn="1" w:lastColumn="0" w:noHBand="0" w:noVBand="1"/>
      </w:tblPr>
      <w:tblGrid>
        <w:gridCol w:w="3637"/>
        <w:gridCol w:w="3576"/>
        <w:gridCol w:w="357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مؤهَّل للتسوية: غير متوفر</w:t>
              </w:r>
              <w:r w:rsidR="00D7139B">
                <w:t>‬</w:t>
              </w:r>
              <w:r w:rsidR="00E4150B">
                <w:t>‬</w:t>
              </w:r>
              <w:r w:rsidR="00C7687C">
                <w:t>‬</w:t>
              </w:r>
              <w:r w:rsidR="00656E61">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العملاء الأكاديميون</w:t>
      </w:r>
    </w:p>
    <w:p w:rsidR="009B6B04" w:rsidRDefault="00DC31AE">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1606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D7139B">
          <w:t>‬</w:t>
        </w:r>
        <w:r w:rsidR="00E4150B">
          <w:t>‬</w:t>
        </w:r>
        <w:r w:rsidR="00C7687C">
          <w:t>‬</w:t>
        </w:r>
        <w:r w:rsidR="00656E61">
          <w:t>‬</w:t>
        </w:r>
      </w:dir>
    </w:p>
    <w:p w:rsidR="009B6B04" w:rsidRDefault="00DC31AE">
      <w:pPr>
        <w:pStyle w:val="ProductList-Offering1SubSection"/>
        <w:outlineLvl w:val="3"/>
        <w:rPr>
          <w:rtl/>
        </w:rPr>
      </w:pPr>
      <w:bookmarkStart w:id="137" w:name="_Sec802"/>
      <w:r>
        <w:rPr>
          <w:rtl/>
        </w:rPr>
        <w:t>3. حقوق الاستخدام</w:t>
      </w:r>
      <w:bookmarkEnd w:id="137"/>
    </w:p>
    <w:tbl>
      <w:tblPr>
        <w:tblStyle w:val="PURTable"/>
        <w:bidiVisual/>
        <w:tblW w:w="0" w:type="dxa"/>
        <w:tblLook w:val="04A0" w:firstRow="1" w:lastRow="0" w:firstColumn="1" w:lastColumn="0" w:noHBand="0" w:noVBand="1"/>
      </w:tblPr>
      <w:tblGrid>
        <w:gridCol w:w="3596"/>
        <w:gridCol w:w="3595"/>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57"/>
        <w:gridCol w:w="3639"/>
        <w:gridCol w:w="3594"/>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9B6B04" w:rsidRDefault="00DC31AE">
            <w:pPr>
              <w:pStyle w:val="ProductList-TableBody"/>
              <w:rPr>
                <w:rtl/>
              </w:rPr>
            </w:pPr>
            <w:r>
              <w:rPr>
                <w:rtl/>
              </w:rPr>
              <w:t xml:space="preserve">الترخيص المكافئ لترخيص الإدارة (راجع </w:t>
            </w:r>
            <w:hyperlink r:id="rId60">
              <w:r>
                <w:rPr>
                  <w:color w:val="00467F"/>
                  <w:u w:val="single"/>
                  <w:rtl/>
                </w:rPr>
                <w:t>الملحق (أ)</w:t>
              </w:r>
            </w:hyperlink>
            <w:r>
              <w:rPr>
                <w:rtl/>
              </w:rPr>
              <w:t>)</w:t>
            </w:r>
          </w:p>
        </w:tc>
      </w:tr>
    </w:tbl>
    <w:p w:rsidR="009B6B04" w:rsidRDefault="009B6B04">
      <w:pPr>
        <w:pStyle w:val="ProductList-Body"/>
        <w:rPr>
          <w:rtl/>
        </w:rPr>
      </w:pPr>
    </w:p>
    <w:p w:rsidR="009B6B04" w:rsidRDefault="00DC31AE">
      <w:pPr>
        <w:pStyle w:val="ProductList-ClauseHeading"/>
        <w:outlineLvl w:val="4"/>
        <w:rPr>
          <w:rtl/>
        </w:rPr>
      </w:pPr>
      <w:r>
        <w:rPr>
          <w:rtl/>
        </w:rPr>
        <w:t>3.2 تقنية SQL Server</w:t>
      </w:r>
    </w:p>
    <w:p w:rsidR="009B6B04" w:rsidRDefault="00DC31A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rsidR="009B6B04" w:rsidRDefault="00DC31AE">
      <w:pPr>
        <w:pStyle w:val="ProductList-Offering1SubSection"/>
        <w:outlineLvl w:val="3"/>
        <w:rPr>
          <w:rtl/>
        </w:rPr>
      </w:pPr>
      <w:bookmarkStart w:id="138" w:name="_Sec839"/>
      <w:r>
        <w:rPr>
          <w:rtl/>
        </w:rPr>
        <w:t>4. ضمان البرنامج</w:t>
      </w:r>
      <w:bookmarkEnd w:id="138"/>
    </w:p>
    <w:tbl>
      <w:tblPr>
        <w:tblStyle w:val="PURTable"/>
        <w:bidiVisual/>
        <w:tblW w:w="0" w:type="dxa"/>
        <w:tblLook w:val="04A0" w:firstRow="1" w:lastRow="0" w:firstColumn="1" w:lastColumn="0" w:noHBand="0" w:noVBand="1"/>
      </w:tblPr>
      <w:tblGrid>
        <w:gridCol w:w="3597"/>
        <w:gridCol w:w="3605"/>
        <w:gridCol w:w="358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System Center Configuration Manager - حقوق VDI</w:t>
      </w:r>
    </w:p>
    <w:p w:rsidR="009B6B04" w:rsidRDefault="00DC31AE">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9B6B04" w:rsidRDefault="009B6B04">
      <w:pPr>
        <w:pStyle w:val="ProductList-Body"/>
        <w:rPr>
          <w:rtl/>
        </w:rPr>
      </w:pPr>
    </w:p>
    <w:p w:rsidR="009B6B04" w:rsidRDefault="00DC31AE">
      <w:pPr>
        <w:pStyle w:val="ProductList-ClauseHeading"/>
        <w:outlineLvl w:val="4"/>
        <w:rPr>
          <w:rtl/>
        </w:rPr>
      </w:pPr>
      <w:r>
        <w:rPr>
          <w:rtl/>
        </w:rPr>
        <w:t>4.2 حقوق الفرع الحالي من System Center Configuration Manager</w:t>
      </w:r>
    </w:p>
    <w:p w:rsidR="009B6B04" w:rsidRDefault="00DC31AE">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39" w:name="_Sec643"/>
      <w:r>
        <w:rPr>
          <w:rtl/>
        </w:rPr>
        <w:t>System Center Data Protection Manager</w:t>
      </w:r>
      <w:bookmarkEnd w:id="139"/>
      <w:r>
        <w:fldChar w:fldCharType="begin"/>
      </w:r>
      <w:r>
        <w:instrText xml:space="preserve"> TC "</w:instrText>
      </w:r>
      <w:bookmarkStart w:id="140" w:name="_Toc523390336"/>
      <w:r>
        <w:instrText>System Center Data Protection Manager</w:instrText>
      </w:r>
      <w:bookmarkEnd w:id="140"/>
      <w:r>
        <w:instrText>" \l 3</w:instrText>
      </w:r>
      <w:r>
        <w:fldChar w:fldCharType="end"/>
      </w:r>
    </w:p>
    <w:p w:rsidR="009B6B04" w:rsidRDefault="00DC31AE">
      <w:pPr>
        <w:pStyle w:val="ProductList-Offering1SubSection"/>
        <w:outlineLvl w:val="3"/>
        <w:rPr>
          <w:rtl/>
        </w:rPr>
      </w:pPr>
      <w:bookmarkStart w:id="141" w:name="_Sec690"/>
      <w:r>
        <w:rPr>
          <w:rtl/>
        </w:rPr>
        <w:t>1. توفر البرنامج</w:t>
      </w:r>
      <w:bookmarkEnd w:id="141"/>
    </w:p>
    <w:tbl>
      <w:tblPr>
        <w:tblStyle w:val="PURTable"/>
        <w:bidiVisual/>
        <w:tblW w:w="0" w:type="dxa"/>
        <w:tblLook w:val="04A0" w:firstRow="1" w:lastRow="0" w:firstColumn="1" w:lastColumn="0" w:noHBand="0" w:noVBand="1"/>
      </w:tblPr>
      <w:tblGrid>
        <w:gridCol w:w="3961"/>
        <w:gridCol w:w="612"/>
        <w:gridCol w:w="602"/>
        <w:gridCol w:w="607"/>
        <w:gridCol w:w="599"/>
        <w:gridCol w:w="712"/>
        <w:gridCol w:w="606"/>
        <w:gridCol w:w="612"/>
        <w:gridCol w:w="634"/>
        <w:gridCol w:w="618"/>
        <w:gridCol w:w="608"/>
        <w:gridCol w:w="613"/>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142" w:name="_Sec745"/>
      <w:r>
        <w:rPr>
          <w:rtl/>
        </w:rPr>
        <w:t>2. شروط المنتج</w:t>
      </w:r>
      <w:bookmarkEnd w:id="142"/>
    </w:p>
    <w:tbl>
      <w:tblPr>
        <w:tblStyle w:val="PURTable"/>
        <w:bidiVisual/>
        <w:tblW w:w="0" w:type="dxa"/>
        <w:tblLook w:val="04A0" w:firstRow="1" w:lastRow="0" w:firstColumn="1" w:lastColumn="0" w:noHBand="0" w:noVBand="1"/>
      </w:tblPr>
      <w:tblGrid>
        <w:gridCol w:w="3636"/>
        <w:gridCol w:w="3576"/>
        <w:gridCol w:w="357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Data Protection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مؤهَّل للتسوية: غير متوفر</w:t>
              </w:r>
              <w:r w:rsidR="00D7139B">
                <w:t>‬</w:t>
              </w:r>
              <w:r w:rsidR="00E4150B">
                <w:t>‬</w:t>
              </w:r>
              <w:r w:rsidR="00C7687C">
                <w:t>‬</w:t>
              </w:r>
              <w:r w:rsidR="00656E61">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العملاء الأكاديميون</w:t>
      </w:r>
    </w:p>
    <w:p w:rsidR="009B6B04" w:rsidRDefault="00DC31AE">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2016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D7139B">
          <w:t>‬</w:t>
        </w:r>
        <w:r w:rsidR="00E4150B">
          <w:t>‬</w:t>
        </w:r>
        <w:r w:rsidR="00C7687C">
          <w:t>‬</w:t>
        </w:r>
        <w:r w:rsidR="00656E61">
          <w:t>‬</w:t>
        </w:r>
      </w:dir>
    </w:p>
    <w:p w:rsidR="009B6B04" w:rsidRDefault="00DC31AE">
      <w:pPr>
        <w:pStyle w:val="ProductList-Offering1SubSection"/>
        <w:outlineLvl w:val="3"/>
        <w:rPr>
          <w:rtl/>
        </w:rPr>
      </w:pPr>
      <w:bookmarkStart w:id="143" w:name="_Sec801"/>
      <w:r>
        <w:rPr>
          <w:rtl/>
        </w:rPr>
        <w:t>3. حقوق الاستخدام</w:t>
      </w:r>
      <w:bookmarkEnd w:id="143"/>
    </w:p>
    <w:tbl>
      <w:tblPr>
        <w:tblStyle w:val="PURTable"/>
        <w:bidiVisual/>
        <w:tblW w:w="0" w:type="dxa"/>
        <w:tblLook w:val="04A0" w:firstRow="1" w:lastRow="0" w:firstColumn="1" w:lastColumn="0" w:noHBand="0" w:noVBand="1"/>
      </w:tblPr>
      <w:tblGrid>
        <w:gridCol w:w="3596"/>
        <w:gridCol w:w="3595"/>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5"/>
        <w:gridCol w:w="3646"/>
        <w:gridCol w:w="353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System Center 2016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3.2 تقنية SQL Server</w:t>
      </w:r>
    </w:p>
    <w:p w:rsidR="009B6B04" w:rsidRDefault="00DC31A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9B6B04" w:rsidRDefault="00DC31AE">
      <w:pPr>
        <w:pStyle w:val="ProductList-Offering1SubSection"/>
        <w:outlineLvl w:val="3"/>
        <w:rPr>
          <w:rtl/>
        </w:rPr>
      </w:pPr>
      <w:bookmarkStart w:id="144" w:name="_Sec927"/>
      <w:r>
        <w:rPr>
          <w:rtl/>
        </w:rPr>
        <w:t>4. ضمان البرنامج</w:t>
      </w:r>
      <w:bookmarkEnd w:id="144"/>
    </w:p>
    <w:tbl>
      <w:tblPr>
        <w:tblStyle w:val="PURTable"/>
        <w:bidiVisual/>
        <w:tblW w:w="0" w:type="dxa"/>
        <w:tblLook w:val="04A0" w:firstRow="1" w:lastRow="0" w:firstColumn="1" w:lastColumn="0" w:noHBand="0" w:noVBand="1"/>
      </w:tblPr>
      <w:tblGrid>
        <w:gridCol w:w="3591"/>
        <w:gridCol w:w="3616"/>
        <w:gridCol w:w="358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2">
              <w:r>
                <w:rPr>
                  <w:color w:val="00467F"/>
                  <w:u w:val="single"/>
                  <w:rtl/>
                </w:rPr>
                <w:t>قائمة المنتجات - أكتوبر 2013</w:t>
              </w:r>
            </w:hyperlink>
            <w:r>
              <w:rPr>
                <w:rtl/>
              </w:rPr>
              <w:t xml:space="preserve">، </w:t>
            </w:r>
            <w:hyperlink r:id="rId63">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حقوق الفرع الحالي من System Center Data Protection Manager</w:t>
      </w:r>
    </w:p>
    <w:p w:rsidR="009B6B04" w:rsidRDefault="00DC31AE">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45" w:name="_Sec891"/>
      <w:r>
        <w:rPr>
          <w:rtl/>
        </w:rPr>
        <w:t>System Center Endpoint Protection</w:t>
      </w:r>
      <w:bookmarkEnd w:id="145"/>
      <w:r>
        <w:fldChar w:fldCharType="begin"/>
      </w:r>
      <w:r>
        <w:instrText xml:space="preserve"> TC "</w:instrText>
      </w:r>
      <w:bookmarkStart w:id="146" w:name="_Toc523390337"/>
      <w:r>
        <w:instrText>System Center Endpoint Protection</w:instrText>
      </w:r>
      <w:bookmarkEnd w:id="146"/>
      <w:r>
        <w:instrText>" \l 3</w:instrText>
      </w:r>
      <w:r>
        <w:fldChar w:fldCharType="end"/>
      </w:r>
    </w:p>
    <w:p w:rsidR="009B6B04" w:rsidRDefault="00DC31AE">
      <w:pPr>
        <w:pStyle w:val="ProductList-Offering1SubSection"/>
        <w:outlineLvl w:val="3"/>
        <w:rPr>
          <w:rtl/>
        </w:rPr>
      </w:pPr>
      <w:bookmarkStart w:id="147" w:name="_Sec892"/>
      <w:r>
        <w:rPr>
          <w:rtl/>
        </w:rPr>
        <w:t>1. توفر البرنامج</w:t>
      </w:r>
      <w:bookmarkEnd w:id="147"/>
    </w:p>
    <w:tbl>
      <w:tblPr>
        <w:tblStyle w:val="PURTable"/>
        <w:bidiVisual/>
        <w:tblW w:w="0" w:type="dxa"/>
        <w:tblLook w:val="04A0" w:firstRow="1" w:lastRow="0" w:firstColumn="1" w:lastColumn="0" w:noHBand="0" w:noVBand="1"/>
      </w:tblPr>
      <w:tblGrid>
        <w:gridCol w:w="4033"/>
        <w:gridCol w:w="619"/>
        <w:gridCol w:w="604"/>
        <w:gridCol w:w="611"/>
        <w:gridCol w:w="607"/>
        <w:gridCol w:w="607"/>
        <w:gridCol w:w="611"/>
        <w:gridCol w:w="615"/>
        <w:gridCol w:w="634"/>
        <w:gridCol w:w="619"/>
        <w:gridCol w:w="613"/>
        <w:gridCol w:w="611"/>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none" w:sz="4" w:space="0" w:color="BFBFBF"/>
              <w:right w:val="none" w:sz="4" w:space="0" w:color="6E6E6E"/>
            </w:tcBorders>
          </w:tcPr>
          <w:p w:rsidR="009B6B04" w:rsidRDefault="00DC31AE">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rsidR="009B6B04" w:rsidRDefault="00DC31AE">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B6B04" w:rsidRDefault="00DC31AE">
      <w:pPr>
        <w:pStyle w:val="ProductList-Offering1SubSection"/>
        <w:outlineLvl w:val="3"/>
        <w:rPr>
          <w:rtl/>
        </w:rPr>
      </w:pPr>
      <w:bookmarkStart w:id="148" w:name="_Sec893"/>
      <w:r>
        <w:rPr>
          <w:rtl/>
        </w:rPr>
        <w:t>2. شروط المنتج</w:t>
      </w:r>
      <w:bookmarkEnd w:id="148"/>
    </w:p>
    <w:tbl>
      <w:tblPr>
        <w:tblStyle w:val="PURTable"/>
        <w:bidiVisual/>
        <w:tblW w:w="0" w:type="dxa"/>
        <w:tblLook w:val="04A0" w:firstRow="1" w:lastRow="0" w:firstColumn="1" w:lastColumn="0" w:noHBand="0" w:noVBand="1"/>
      </w:tblPr>
      <w:tblGrid>
        <w:gridCol w:w="3613"/>
        <w:gridCol w:w="3588"/>
        <w:gridCol w:w="358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للفترة الممتدة: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المتطلبات الأساسية (ضمان البرنامج):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E4150B">
                <w:t>‬</w:t>
              </w:r>
              <w:r w:rsidR="00C7687C">
                <w:t>‬</w:t>
              </w:r>
              <w:r w:rsidR="00656E61">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3"/>
        <w:rPr>
          <w:rtl/>
        </w:rPr>
      </w:pPr>
      <w:bookmarkStart w:id="149" w:name="_Sec894"/>
      <w:r>
        <w:rPr>
          <w:rtl/>
        </w:rPr>
        <w:t>3. حقوق الاستخدام</w:t>
      </w:r>
      <w:bookmarkEnd w:id="149"/>
    </w:p>
    <w:tbl>
      <w:tblPr>
        <w:tblStyle w:val="PURTable"/>
        <w:bidiVisual/>
        <w:tblW w:w="0" w:type="dxa"/>
        <w:tblLook w:val="04A0" w:firstRow="1" w:lastRow="0" w:firstColumn="1" w:lastColumn="0" w:noHBand="0" w:noVBand="1"/>
      </w:tblPr>
      <w:tblGrid>
        <w:gridCol w:w="3596"/>
        <w:gridCol w:w="3595"/>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التقنيات المضمنة: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تراخيص اشتراك الجهاز والمستخدم</w:t>
      </w:r>
    </w:p>
    <w:p w:rsidR="009B6B04" w:rsidRDefault="00DC31AE">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rsidR="009B6B04" w:rsidRDefault="009B6B04">
      <w:pPr>
        <w:pStyle w:val="ProductList-Body"/>
        <w:rPr>
          <w:rtl/>
        </w:rPr>
      </w:pPr>
    </w:p>
    <w:p w:rsidR="009B6B04" w:rsidRDefault="00DC31AE">
      <w:pPr>
        <w:pStyle w:val="ProductList-ClauseHeading"/>
        <w:outlineLvl w:val="4"/>
        <w:rPr>
          <w:rtl/>
        </w:rPr>
      </w:pPr>
      <w:r>
        <w:rPr>
          <w:rtl/>
        </w:rPr>
        <w:t>3.2 تراخيص اشتراك إدارة الخادم</w:t>
      </w:r>
    </w:p>
    <w:p w:rsidR="009B6B04" w:rsidRDefault="00DC31AE">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rsidR="009B6B04" w:rsidRDefault="009B6B04">
      <w:pPr>
        <w:pStyle w:val="ProductList-Body"/>
        <w:rPr>
          <w:rtl/>
        </w:rPr>
      </w:pPr>
    </w:p>
    <w:p w:rsidR="009B6B04" w:rsidRDefault="00DC31AE">
      <w:pPr>
        <w:pStyle w:val="ProductList-ClauseHeading"/>
        <w:outlineLvl w:val="4"/>
        <w:rPr>
          <w:rtl/>
        </w:rPr>
      </w:pPr>
      <w:r>
        <w:rPr>
          <w:rtl/>
        </w:rPr>
        <w:t>3.3 استبدال محركات الفحص</w:t>
      </w:r>
    </w:p>
    <w:p w:rsidR="009B6B04" w:rsidRDefault="00DC31AE">
      <w:pPr>
        <w:pStyle w:val="ProductList-Body"/>
        <w:rPr>
          <w:rtl/>
        </w:rPr>
      </w:pPr>
      <w:r>
        <w:rPr>
          <w:rtl/>
        </w:rPr>
        <w:t>يجوز لشركة Microsoft استبدال البرامج والملفات المشابهة فيما تحتويه الخدمة عبر الإنترنت من:</w:t>
      </w:r>
    </w:p>
    <w:p w:rsidR="009B6B04" w:rsidRDefault="00DC31AE" w:rsidP="00DC31AE">
      <w:pPr>
        <w:pStyle w:val="ProductList-Bullet"/>
        <w:numPr>
          <w:ilvl w:val="0"/>
          <w:numId w:val="20"/>
        </w:numPr>
        <w:rPr>
          <w:rtl/>
        </w:rPr>
      </w:pPr>
      <w:r>
        <w:rPr>
          <w:rtl/>
        </w:rPr>
        <w:t xml:space="preserve">برامج مكافحة الفيروسات ومكافحة البريد الإلكتروني العشوائي؛ </w:t>
      </w:r>
    </w:p>
    <w:p w:rsidR="009B6B04" w:rsidRDefault="00DC31AE" w:rsidP="00DC31AE">
      <w:pPr>
        <w:pStyle w:val="ProductList-Bullet"/>
        <w:numPr>
          <w:ilvl w:val="0"/>
          <w:numId w:val="20"/>
        </w:numPr>
        <w:rPr>
          <w:rtl/>
        </w:rPr>
      </w:pPr>
      <w:r>
        <w:rPr>
          <w:rtl/>
        </w:rPr>
        <w:t>وملفات التوقيع وملفات بيانات تصفية المحتوى.</w:t>
      </w:r>
    </w:p>
    <w:p w:rsidR="009B6B04" w:rsidRDefault="00DC31AE">
      <w:pPr>
        <w:pStyle w:val="ProductList-Offering1SubSection"/>
        <w:outlineLvl w:val="3"/>
        <w:rPr>
          <w:rtl/>
        </w:rPr>
      </w:pPr>
      <w:bookmarkStart w:id="150" w:name="_Sec895"/>
      <w:r>
        <w:rPr>
          <w:rtl/>
        </w:rPr>
        <w:t>4. ضمان البرنامج</w:t>
      </w:r>
      <w:bookmarkEnd w:id="150"/>
    </w:p>
    <w:tbl>
      <w:tblPr>
        <w:tblStyle w:val="PURTable"/>
        <w:bidiVisual/>
        <w:tblW w:w="0" w:type="dxa"/>
        <w:tblLook w:val="04A0" w:firstRow="1" w:lastRow="0" w:firstColumn="1" w:lastColumn="0" w:noHBand="0" w:noVBand="1"/>
      </w:tblPr>
      <w:tblGrid>
        <w:gridCol w:w="3597"/>
        <w:gridCol w:w="3613"/>
        <w:gridCol w:w="358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تجاوز الفشل: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4">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حقوق الفرع الحالي من System Center Endpoint Protection</w:t>
      </w:r>
    </w:p>
    <w:p w:rsidR="009B6B04" w:rsidRDefault="00DC31AE">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51" w:name="_Sec1180"/>
      <w:r>
        <w:rPr>
          <w:rtl/>
        </w:rPr>
        <w:t>System Center Operations Manager</w:t>
      </w:r>
      <w:bookmarkEnd w:id="151"/>
      <w:r>
        <w:fldChar w:fldCharType="begin"/>
      </w:r>
      <w:r>
        <w:instrText xml:space="preserve"> TC "</w:instrText>
      </w:r>
      <w:bookmarkStart w:id="152" w:name="_Toc523390338"/>
      <w:r>
        <w:instrText>System Center Operations Manager</w:instrText>
      </w:r>
      <w:bookmarkEnd w:id="152"/>
      <w:r>
        <w:instrText>" \l 3</w:instrText>
      </w:r>
      <w:r>
        <w:fldChar w:fldCharType="end"/>
      </w:r>
    </w:p>
    <w:p w:rsidR="009B6B04" w:rsidRDefault="00DC31AE">
      <w:pPr>
        <w:pStyle w:val="ProductList-Offering1SubSection"/>
        <w:outlineLvl w:val="3"/>
        <w:rPr>
          <w:rtl/>
        </w:rPr>
      </w:pPr>
      <w:bookmarkStart w:id="153" w:name="_Sec1181"/>
      <w:r>
        <w:rPr>
          <w:rtl/>
        </w:rPr>
        <w:t>1. توفر البرنامج</w:t>
      </w:r>
      <w:bookmarkEnd w:id="153"/>
    </w:p>
    <w:tbl>
      <w:tblPr>
        <w:tblStyle w:val="PURTable"/>
        <w:bidiVisual/>
        <w:tblW w:w="0" w:type="dxa"/>
        <w:tblLook w:val="04A0" w:firstRow="1" w:lastRow="0" w:firstColumn="1" w:lastColumn="0" w:noHBand="0" w:noVBand="1"/>
      </w:tblPr>
      <w:tblGrid>
        <w:gridCol w:w="3463"/>
        <w:gridCol w:w="685"/>
        <w:gridCol w:w="651"/>
        <w:gridCol w:w="666"/>
        <w:gridCol w:w="638"/>
        <w:gridCol w:w="640"/>
        <w:gridCol w:w="571"/>
        <w:gridCol w:w="686"/>
        <w:gridCol w:w="717"/>
        <w:gridCol w:w="706"/>
        <w:gridCol w:w="672"/>
        <w:gridCol w:w="689"/>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154" w:name="_Sec1182"/>
      <w:r>
        <w:rPr>
          <w:rtl/>
        </w:rPr>
        <w:t>2. شروط المنتج</w:t>
      </w:r>
      <w:bookmarkEnd w:id="154"/>
    </w:p>
    <w:tbl>
      <w:tblPr>
        <w:tblStyle w:val="PURTable"/>
        <w:bidiVisual/>
        <w:tblW w:w="0" w:type="dxa"/>
        <w:tblLook w:val="04A0" w:firstRow="1" w:lastRow="0" w:firstColumn="1" w:lastColumn="0" w:noHBand="0" w:noVBand="1"/>
      </w:tblPr>
      <w:tblGrid>
        <w:gridCol w:w="3636"/>
        <w:gridCol w:w="3576"/>
        <w:gridCol w:w="357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Operations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5">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مؤهَّل للتسوية: غير متوفر</w:t>
              </w:r>
              <w:r w:rsidR="00D7139B">
                <w:t>‬</w:t>
              </w:r>
              <w:r w:rsidR="00E4150B">
                <w:t>‬</w:t>
              </w:r>
              <w:r w:rsidR="00C7687C">
                <w:t>‬</w:t>
              </w:r>
              <w:r w:rsidR="00656E61">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العملاء الأكاديميون</w:t>
      </w:r>
    </w:p>
    <w:p w:rsidR="009B6B04" w:rsidRDefault="00DC31AE">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D7139B">
          <w:t>‬</w:t>
        </w:r>
        <w:r w:rsidR="00E4150B">
          <w:t>‬</w:t>
        </w:r>
        <w:r w:rsidR="00C7687C">
          <w:t>‬</w:t>
        </w:r>
        <w:r w:rsidR="00656E61">
          <w:t>‬</w:t>
        </w:r>
      </w:dir>
    </w:p>
    <w:p w:rsidR="009B6B04" w:rsidRDefault="00DC31AE">
      <w:pPr>
        <w:pStyle w:val="ProductList-Offering1SubSection"/>
        <w:outlineLvl w:val="3"/>
        <w:rPr>
          <w:rtl/>
        </w:rPr>
      </w:pPr>
      <w:bookmarkStart w:id="155" w:name="_Sec1183"/>
      <w:r>
        <w:rPr>
          <w:rtl/>
        </w:rPr>
        <w:t>3. حقوق الاستخدام</w:t>
      </w:r>
      <w:bookmarkEnd w:id="155"/>
    </w:p>
    <w:tbl>
      <w:tblPr>
        <w:tblStyle w:val="PURTable"/>
        <w:bidiVisual/>
        <w:tblW w:w="0" w:type="dxa"/>
        <w:tblLook w:val="04A0" w:firstRow="1" w:lastRow="0" w:firstColumn="1" w:lastColumn="0" w:noHBand="0" w:noVBand="1"/>
      </w:tblPr>
      <w:tblGrid>
        <w:gridCol w:w="3596"/>
        <w:gridCol w:w="3595"/>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6">
              <w:r>
                <w:rPr>
                  <w:color w:val="00467F"/>
                  <w:u w:val="single"/>
                  <w:rtl/>
                </w:rPr>
                <w:t>عام</w:t>
              </w:r>
            </w:hyperlink>
            <w:r>
              <w:rPr>
                <w:rtl/>
              </w:rPr>
              <w:t xml:space="preserve">؛ </w:t>
            </w:r>
            <w:hyperlink r:id="rId67">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8">
              <w:r>
                <w:rPr>
                  <w:color w:val="00467F"/>
                  <w:u w:val="single"/>
                  <w:rtl/>
                </w:rPr>
                <w:t>الميزات المستندة إلى الإنترنت</w:t>
              </w:r>
            </w:hyperlink>
            <w:r>
              <w:rPr>
                <w:rtl/>
              </w:rPr>
              <w:t xml:space="preserve">، </w:t>
            </w:r>
            <w:hyperlink r:id="rId69">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4"/>
        <w:gridCol w:w="3650"/>
        <w:gridCol w:w="353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System Center 2016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3.2 تقنية SQL Server</w:t>
      </w:r>
    </w:p>
    <w:p w:rsidR="009B6B04" w:rsidRDefault="00DC31A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9B6B04" w:rsidRDefault="00DC31AE">
      <w:pPr>
        <w:pStyle w:val="ProductList-Offering1SubSection"/>
        <w:outlineLvl w:val="3"/>
        <w:rPr>
          <w:rtl/>
        </w:rPr>
      </w:pPr>
      <w:bookmarkStart w:id="156" w:name="_Sec1184"/>
      <w:r>
        <w:rPr>
          <w:rtl/>
        </w:rPr>
        <w:t>4. ضمان البرنامج</w:t>
      </w:r>
      <w:bookmarkEnd w:id="156"/>
    </w:p>
    <w:tbl>
      <w:tblPr>
        <w:tblStyle w:val="PURTable"/>
        <w:bidiVisual/>
        <w:tblW w:w="0" w:type="dxa"/>
        <w:tblLook w:val="04A0" w:firstRow="1" w:lastRow="0" w:firstColumn="1" w:lastColumn="0" w:noHBand="0" w:noVBand="1"/>
      </w:tblPr>
      <w:tblGrid>
        <w:gridCol w:w="3591"/>
        <w:gridCol w:w="3616"/>
        <w:gridCol w:w="358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0">
              <w:r>
                <w:rPr>
                  <w:color w:val="00467F"/>
                  <w:u w:val="single"/>
                  <w:rtl/>
                </w:rPr>
                <w:t>قائمة المنتجات - أكتوبر 2013</w:t>
              </w:r>
            </w:hyperlink>
            <w:r>
              <w:rPr>
                <w:rtl/>
              </w:rPr>
              <w:t xml:space="preserve">؛ </w:t>
            </w:r>
            <w:hyperlink r:id="rId71">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حقوق الفرع الحالي من System Center Operations Manager</w:t>
      </w:r>
    </w:p>
    <w:p w:rsidR="009B6B04" w:rsidRDefault="00DC31AE">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57" w:name="_Sec1185"/>
      <w:r>
        <w:rPr>
          <w:rtl/>
        </w:rPr>
        <w:t>System Center Orchestrator</w:t>
      </w:r>
      <w:bookmarkEnd w:id="157"/>
      <w:r>
        <w:fldChar w:fldCharType="begin"/>
      </w:r>
      <w:r>
        <w:instrText xml:space="preserve"> TC "</w:instrText>
      </w:r>
      <w:bookmarkStart w:id="158" w:name="_Toc523390339"/>
      <w:r>
        <w:instrText>System Center Orchestrator</w:instrText>
      </w:r>
      <w:bookmarkEnd w:id="158"/>
      <w:r>
        <w:instrText>" \l 3</w:instrText>
      </w:r>
      <w:r>
        <w:fldChar w:fldCharType="end"/>
      </w:r>
    </w:p>
    <w:p w:rsidR="009B6B04" w:rsidRDefault="00DC31AE">
      <w:pPr>
        <w:pStyle w:val="ProductList-Offering1SubSection"/>
        <w:outlineLvl w:val="3"/>
        <w:rPr>
          <w:rtl/>
        </w:rPr>
      </w:pPr>
      <w:bookmarkStart w:id="159" w:name="_Sec1186"/>
      <w:r>
        <w:rPr>
          <w:rtl/>
        </w:rPr>
        <w:t>1. توفر البرنامج</w:t>
      </w:r>
      <w:bookmarkEnd w:id="159"/>
    </w:p>
    <w:tbl>
      <w:tblPr>
        <w:tblStyle w:val="PURTable"/>
        <w:bidiVisual/>
        <w:tblW w:w="0" w:type="dxa"/>
        <w:tblLook w:val="04A0" w:firstRow="1" w:lastRow="0" w:firstColumn="1" w:lastColumn="0" w:noHBand="0" w:noVBand="1"/>
      </w:tblPr>
      <w:tblGrid>
        <w:gridCol w:w="3965"/>
        <w:gridCol w:w="611"/>
        <w:gridCol w:w="602"/>
        <w:gridCol w:w="606"/>
        <w:gridCol w:w="598"/>
        <w:gridCol w:w="711"/>
        <w:gridCol w:w="606"/>
        <w:gridCol w:w="612"/>
        <w:gridCol w:w="634"/>
        <w:gridCol w:w="618"/>
        <w:gridCol w:w="608"/>
        <w:gridCol w:w="613"/>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160" w:name="_Sec1187"/>
      <w:r>
        <w:rPr>
          <w:rtl/>
        </w:rPr>
        <w:t>2. شروط المنتج</w:t>
      </w:r>
      <w:bookmarkEnd w:id="160"/>
    </w:p>
    <w:tbl>
      <w:tblPr>
        <w:tblStyle w:val="PURTable"/>
        <w:bidiVisual/>
        <w:tblW w:w="0" w:type="dxa"/>
        <w:tblLook w:val="04A0" w:firstRow="1" w:lastRow="0" w:firstColumn="1" w:lastColumn="0" w:noHBand="0" w:noVBand="1"/>
      </w:tblPr>
      <w:tblGrid>
        <w:gridCol w:w="3636"/>
        <w:gridCol w:w="3576"/>
        <w:gridCol w:w="357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Orchestrator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2">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مؤهَّل للتسوية: غير متوفر</w:t>
              </w:r>
              <w:r w:rsidR="00D7139B">
                <w:t>‬</w:t>
              </w:r>
              <w:r w:rsidR="00E4150B">
                <w:t>‬</w:t>
              </w:r>
              <w:r w:rsidR="00C7687C">
                <w:t>‬</w:t>
              </w:r>
              <w:r w:rsidR="00656E61">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العملاء الأكاديميون</w:t>
      </w:r>
    </w:p>
    <w:p w:rsidR="009B6B04" w:rsidRDefault="00DC31AE">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D7139B">
          <w:t>‬</w:t>
        </w:r>
        <w:r w:rsidR="00E4150B">
          <w:t>‬</w:t>
        </w:r>
        <w:r w:rsidR="00C7687C">
          <w:t>‬</w:t>
        </w:r>
        <w:r w:rsidR="00656E61">
          <w:t>‬</w:t>
        </w:r>
      </w:dir>
    </w:p>
    <w:p w:rsidR="009B6B04" w:rsidRDefault="00DC31AE">
      <w:pPr>
        <w:pStyle w:val="ProductList-Offering1SubSection"/>
        <w:outlineLvl w:val="3"/>
        <w:rPr>
          <w:rtl/>
        </w:rPr>
      </w:pPr>
      <w:bookmarkStart w:id="161" w:name="_Sec1188"/>
      <w:r>
        <w:rPr>
          <w:rtl/>
        </w:rPr>
        <w:t>3. حقوق الاستخدام</w:t>
      </w:r>
      <w:bookmarkEnd w:id="161"/>
    </w:p>
    <w:tbl>
      <w:tblPr>
        <w:tblStyle w:val="PURTable"/>
        <w:bidiVisual/>
        <w:tblW w:w="0" w:type="dxa"/>
        <w:tblLook w:val="04A0" w:firstRow="1" w:lastRow="0" w:firstColumn="1" w:lastColumn="0" w:noHBand="0" w:noVBand="1"/>
      </w:tblPr>
      <w:tblGrid>
        <w:gridCol w:w="3596"/>
        <w:gridCol w:w="3595"/>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3">
              <w:r>
                <w:rPr>
                  <w:color w:val="00467F"/>
                  <w:u w:val="single"/>
                  <w:rtl/>
                </w:rPr>
                <w:t>عام</w:t>
              </w:r>
            </w:hyperlink>
            <w:r>
              <w:rPr>
                <w:rtl/>
              </w:rPr>
              <w:t xml:space="preserve">؛ </w:t>
            </w:r>
            <w:hyperlink r:id="rId7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5">
              <w:r>
                <w:rPr>
                  <w:color w:val="00467F"/>
                  <w:u w:val="single"/>
                  <w:rtl/>
                </w:rPr>
                <w:t>الميزات المستندة إلى الإنترنت</w:t>
              </w:r>
            </w:hyperlink>
            <w:r>
              <w:rPr>
                <w:rtl/>
              </w:rPr>
              <w:t xml:space="preserve">، </w:t>
            </w:r>
            <w:hyperlink r:id="rId76">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97"/>
        <w:gridCol w:w="3663"/>
        <w:gridCol w:w="353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System Center 2016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3.2 تقنية SQL Server</w:t>
      </w:r>
    </w:p>
    <w:p w:rsidR="009B6B04" w:rsidRDefault="00DC31A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9B6B04" w:rsidRDefault="00DC31AE">
      <w:pPr>
        <w:pStyle w:val="ProductList-Offering1SubSection"/>
        <w:outlineLvl w:val="3"/>
        <w:rPr>
          <w:rtl/>
        </w:rPr>
      </w:pPr>
      <w:bookmarkStart w:id="162" w:name="_Sec1189"/>
      <w:r>
        <w:rPr>
          <w:rtl/>
        </w:rPr>
        <w:t>4. ضمان البرنامج</w:t>
      </w:r>
      <w:bookmarkEnd w:id="162"/>
    </w:p>
    <w:tbl>
      <w:tblPr>
        <w:tblStyle w:val="PURTable"/>
        <w:bidiVisual/>
        <w:tblW w:w="0" w:type="dxa"/>
        <w:tblLook w:val="04A0" w:firstRow="1" w:lastRow="0" w:firstColumn="1" w:lastColumn="0" w:noHBand="0" w:noVBand="1"/>
      </w:tblPr>
      <w:tblGrid>
        <w:gridCol w:w="3591"/>
        <w:gridCol w:w="3616"/>
        <w:gridCol w:w="358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7">
              <w:r>
                <w:rPr>
                  <w:color w:val="00467F"/>
                  <w:u w:val="single"/>
                  <w:rtl/>
                </w:rPr>
                <w:t>قائمة المنتجات - أكتوبر 2013</w:t>
              </w:r>
            </w:hyperlink>
            <w:r>
              <w:rPr>
                <w:rtl/>
              </w:rPr>
              <w:t xml:space="preserve">؛ </w:t>
            </w:r>
            <w:hyperlink r:id="rId78">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63" w:name="_Sec1190"/>
      <w:r>
        <w:rPr>
          <w:rtl/>
        </w:rPr>
        <w:t>System Center Service Manager</w:t>
      </w:r>
      <w:bookmarkEnd w:id="163"/>
      <w:r>
        <w:fldChar w:fldCharType="begin"/>
      </w:r>
      <w:r>
        <w:instrText xml:space="preserve"> TC "</w:instrText>
      </w:r>
      <w:bookmarkStart w:id="164" w:name="_Toc523390340"/>
      <w:r>
        <w:instrText>System Center Service Manager</w:instrText>
      </w:r>
      <w:bookmarkEnd w:id="164"/>
      <w:r>
        <w:instrText>" \l 3</w:instrText>
      </w:r>
      <w:r>
        <w:fldChar w:fldCharType="end"/>
      </w:r>
    </w:p>
    <w:p w:rsidR="009B6B04" w:rsidRDefault="00DC31AE">
      <w:pPr>
        <w:pStyle w:val="ProductList-Offering1SubSection"/>
        <w:outlineLvl w:val="3"/>
        <w:rPr>
          <w:rtl/>
        </w:rPr>
      </w:pPr>
      <w:bookmarkStart w:id="165" w:name="_Sec1191"/>
      <w:r>
        <w:rPr>
          <w:rtl/>
        </w:rPr>
        <w:t>1. توفر البرنامج</w:t>
      </w:r>
      <w:bookmarkEnd w:id="165"/>
    </w:p>
    <w:tbl>
      <w:tblPr>
        <w:tblStyle w:val="PURTable"/>
        <w:bidiVisual/>
        <w:tblW w:w="0" w:type="dxa"/>
        <w:tblLook w:val="04A0" w:firstRow="1" w:lastRow="0" w:firstColumn="1" w:lastColumn="0" w:noHBand="0" w:noVBand="1"/>
      </w:tblPr>
      <w:tblGrid>
        <w:gridCol w:w="3446"/>
        <w:gridCol w:w="687"/>
        <w:gridCol w:w="653"/>
        <w:gridCol w:w="668"/>
        <w:gridCol w:w="641"/>
        <w:gridCol w:w="643"/>
        <w:gridCol w:w="572"/>
        <w:gridCol w:w="687"/>
        <w:gridCol w:w="717"/>
        <w:gridCol w:w="706"/>
        <w:gridCol w:w="674"/>
        <w:gridCol w:w="690"/>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166" w:name="_Sec1192"/>
      <w:r>
        <w:rPr>
          <w:rtl/>
        </w:rPr>
        <w:t>2. شروط المنتج</w:t>
      </w:r>
      <w:bookmarkEnd w:id="166"/>
    </w:p>
    <w:tbl>
      <w:tblPr>
        <w:tblStyle w:val="PURTable"/>
        <w:bidiVisual/>
        <w:tblW w:w="0" w:type="dxa"/>
        <w:tblLook w:val="04A0" w:firstRow="1" w:lastRow="0" w:firstColumn="1" w:lastColumn="0" w:noHBand="0" w:noVBand="1"/>
      </w:tblPr>
      <w:tblGrid>
        <w:gridCol w:w="3636"/>
        <w:gridCol w:w="3576"/>
        <w:gridCol w:w="357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Service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9">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مؤهَّل للتسوية: غير متوفر</w:t>
              </w:r>
              <w:r w:rsidR="00D7139B">
                <w:t>‬</w:t>
              </w:r>
              <w:r w:rsidR="00E4150B">
                <w:t>‬</w:t>
              </w:r>
              <w:r w:rsidR="00C7687C">
                <w:t>‬</w:t>
              </w:r>
              <w:r w:rsidR="00656E61">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العملاء الأكاديميون</w:t>
      </w:r>
    </w:p>
    <w:p w:rsidR="009B6B04" w:rsidRDefault="00DC31AE">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2016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D7139B">
                <w:t>‬</w:t>
              </w:r>
              <w:r w:rsidR="00D7139B">
                <w:t>‬</w:t>
              </w:r>
              <w:r w:rsidR="00E4150B">
                <w:t>‬</w:t>
              </w:r>
              <w:r w:rsidR="00E4150B">
                <w:t>‬</w:t>
              </w:r>
              <w:r w:rsidR="00C7687C">
                <w:t>‬</w:t>
              </w:r>
              <w:r w:rsidR="00C7687C">
                <w:t>‬</w:t>
              </w:r>
              <w:r w:rsidR="00656E61">
                <w:t>‬</w:t>
              </w:r>
              <w:r w:rsidR="00656E61">
                <w:t>‬</w:t>
              </w:r>
            </w:dir>
          </w:dir>
        </w:hyperlink>
        <w:r>
          <w:rPr>
            <w:rtl/>
          </w:rPr>
          <w:t>.</w:t>
        </w:r>
        <w:r>
          <w:rPr>
            <w:rtl/>
          </w:rPr>
          <w:t xml:space="preserve">‬ </w:t>
        </w:r>
        <w:r w:rsidR="00D7139B">
          <w:t>‬</w:t>
        </w:r>
        <w:r w:rsidR="00E4150B">
          <w:t>‬</w:t>
        </w:r>
        <w:r w:rsidR="00C7687C">
          <w:t>‬</w:t>
        </w:r>
        <w:r w:rsidR="00656E61">
          <w:t>‬</w:t>
        </w:r>
      </w:dir>
    </w:p>
    <w:p w:rsidR="009B6B04" w:rsidRDefault="00DC31AE">
      <w:pPr>
        <w:pStyle w:val="ProductList-Offering1SubSection"/>
        <w:outlineLvl w:val="3"/>
        <w:rPr>
          <w:rtl/>
        </w:rPr>
      </w:pPr>
      <w:bookmarkStart w:id="167" w:name="_Sec1193"/>
      <w:r>
        <w:rPr>
          <w:rtl/>
        </w:rPr>
        <w:t>3. حقوق الاستخدام</w:t>
      </w:r>
      <w:bookmarkEnd w:id="167"/>
    </w:p>
    <w:tbl>
      <w:tblPr>
        <w:tblStyle w:val="PURTable"/>
        <w:bidiVisual/>
        <w:tblW w:w="0" w:type="dxa"/>
        <w:tblLook w:val="04A0" w:firstRow="1" w:lastRow="0" w:firstColumn="1" w:lastColumn="0" w:noHBand="0" w:noVBand="1"/>
      </w:tblPr>
      <w:tblGrid>
        <w:gridCol w:w="3596"/>
        <w:gridCol w:w="3595"/>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80">
              <w:r>
                <w:rPr>
                  <w:color w:val="00467F"/>
                  <w:u w:val="single"/>
                  <w:rtl/>
                </w:rPr>
                <w:t>عام</w:t>
              </w:r>
            </w:hyperlink>
            <w:r>
              <w:rPr>
                <w:rtl/>
              </w:rPr>
              <w:t xml:space="preserve">؛ </w:t>
            </w:r>
            <w:hyperlink r:id="rId81">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2">
              <w:r>
                <w:rPr>
                  <w:color w:val="00467F"/>
                  <w:u w:val="single"/>
                  <w:rtl/>
                </w:rPr>
                <w:t>الميزات المستندة إلى الإنترنت</w:t>
              </w:r>
            </w:hyperlink>
            <w:r>
              <w:rPr>
                <w:rtl/>
              </w:rPr>
              <w:t xml:space="preserve">، </w:t>
            </w:r>
            <w:hyperlink r:id="rId83">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75"/>
        <w:gridCol w:w="3605"/>
        <w:gridCol w:w="361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System Center 2016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ترخيص وصول العميل لـ Microsoft Identity Manager 2016 (المستخدم)</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3.2 تقنية SQL Server</w:t>
      </w:r>
    </w:p>
    <w:p w:rsidR="009B6B04" w:rsidRDefault="00DC31A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9B6B04" w:rsidRDefault="00DC31AE">
      <w:pPr>
        <w:pStyle w:val="ProductList-Offering1SubSection"/>
        <w:outlineLvl w:val="3"/>
        <w:rPr>
          <w:rtl/>
        </w:rPr>
      </w:pPr>
      <w:bookmarkStart w:id="168" w:name="_Sec1194"/>
      <w:r>
        <w:rPr>
          <w:rtl/>
        </w:rPr>
        <w:t>4. ضمان البرنامج</w:t>
      </w:r>
      <w:bookmarkEnd w:id="168"/>
    </w:p>
    <w:tbl>
      <w:tblPr>
        <w:tblStyle w:val="PURTable"/>
        <w:bidiVisual/>
        <w:tblW w:w="0" w:type="dxa"/>
        <w:tblLook w:val="04A0" w:firstRow="1" w:lastRow="0" w:firstColumn="1" w:lastColumn="0" w:noHBand="0" w:noVBand="1"/>
      </w:tblPr>
      <w:tblGrid>
        <w:gridCol w:w="3591"/>
        <w:gridCol w:w="3616"/>
        <w:gridCol w:w="358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4">
              <w:r>
                <w:rPr>
                  <w:color w:val="00467F"/>
                  <w:u w:val="single"/>
                  <w:rtl/>
                </w:rPr>
                <w:t>قائمة المنتجات - أكتوبر 2013</w:t>
              </w:r>
            </w:hyperlink>
            <w:r>
              <w:rPr>
                <w:rtl/>
              </w:rPr>
              <w:t xml:space="preserve">؛ </w:t>
            </w:r>
            <w:hyperlink r:id="rId85">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حقوق الفرع الحالي من System Center Service Manager</w:t>
      </w:r>
    </w:p>
    <w:p w:rsidR="009B6B04" w:rsidRDefault="00DC31AE">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
        <w:outlineLvl w:val="1"/>
        <w:rPr>
          <w:rtl/>
        </w:rPr>
      </w:pPr>
      <w:bookmarkStart w:id="169" w:name="_Sec616"/>
      <w:r>
        <w:rPr>
          <w:rtl/>
        </w:rPr>
        <w:t>Virtual Desktop Infrastructure (VDI) Suite</w:t>
      </w:r>
      <w:bookmarkEnd w:id="169"/>
      <w:r>
        <w:fldChar w:fldCharType="begin"/>
      </w:r>
      <w:r>
        <w:instrText xml:space="preserve"> TC "</w:instrText>
      </w:r>
      <w:bookmarkStart w:id="170" w:name="_Toc523390341"/>
      <w:r>
        <w:instrText>Virtual Desktop Infrastructure (VDI) Suite</w:instrText>
      </w:r>
      <w:bookmarkEnd w:id="170"/>
      <w:r>
        <w:instrText>" \l 2</w:instrText>
      </w:r>
      <w:r>
        <w:fldChar w:fldCharType="end"/>
      </w:r>
    </w:p>
    <w:p w:rsidR="009B6B04" w:rsidRDefault="00DC31AE">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6">
        <w:r>
          <w:rPr>
            <w:color w:val="00467F"/>
            <w:u w:val="single"/>
            <w:rtl/>
          </w:rPr>
          <w:t>http://go.microsoft.com/?linkid=9839206</w:t>
        </w:r>
      </w:hyperlink>
      <w:r>
        <w:rPr>
          <w:rtl/>
        </w:rPr>
        <w:t xml:space="preserve"> و"قائمة المنتجات - يونيو 2015" على الارتباط </w:t>
      </w:r>
      <w:hyperlink r:id="rId87">
        <w:r>
          <w:rPr>
            <w:color w:val="00467F"/>
            <w:u w:val="single"/>
            <w:rtl/>
          </w:rPr>
          <w:t>http://go.microsoft.com/?linkid=9839207</w:t>
        </w:r>
      </w:hyperlink>
      <w:r>
        <w:rPr>
          <w:rtl/>
        </w:rPr>
        <w:t>.</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171" w:name="_Sec617"/>
      <w:r>
        <w:rPr>
          <w:rtl/>
        </w:rPr>
        <w:t>Visual Studio</w:t>
      </w:r>
      <w:bookmarkEnd w:id="171"/>
      <w:r>
        <w:fldChar w:fldCharType="begin"/>
      </w:r>
      <w:r>
        <w:instrText xml:space="preserve"> TC "</w:instrText>
      </w:r>
      <w:bookmarkStart w:id="172" w:name="_Toc523390342"/>
      <w:r>
        <w:instrText>Visual Studio</w:instrText>
      </w:r>
      <w:bookmarkEnd w:id="172"/>
      <w:r>
        <w:instrText>" \l 2</w:instrText>
      </w:r>
      <w:r>
        <w:fldChar w:fldCharType="end"/>
      </w:r>
    </w:p>
    <w:p w:rsidR="009B6B04" w:rsidRDefault="00DC31AE">
      <w:pPr>
        <w:pStyle w:val="ProductList-Offering2HeadingNoBorder"/>
        <w:outlineLvl w:val="2"/>
        <w:rPr>
          <w:rtl/>
        </w:rPr>
      </w:pPr>
      <w:bookmarkStart w:id="173" w:name="_Sec649"/>
      <w:r>
        <w:rPr>
          <w:rtl/>
        </w:rPr>
        <w:t>Visual Studio</w:t>
      </w:r>
      <w:bookmarkEnd w:id="173"/>
      <w:r>
        <w:fldChar w:fldCharType="begin"/>
      </w:r>
      <w:r>
        <w:instrText xml:space="preserve"> TC "</w:instrText>
      </w:r>
      <w:bookmarkStart w:id="174" w:name="_Toc523390343"/>
      <w:r>
        <w:instrText>Visual Studio</w:instrText>
      </w:r>
      <w:bookmarkEnd w:id="174"/>
      <w:r>
        <w:instrText>" \l 3</w:instrText>
      </w:r>
      <w:r>
        <w:fldChar w:fldCharType="end"/>
      </w:r>
    </w:p>
    <w:p w:rsidR="009B6B04" w:rsidRDefault="00DC31AE">
      <w:pPr>
        <w:pStyle w:val="ProductList-Offering1SubSection"/>
        <w:outlineLvl w:val="3"/>
        <w:rPr>
          <w:rtl/>
        </w:rPr>
      </w:pPr>
      <w:bookmarkStart w:id="175" w:name="_Sec697"/>
      <w:r>
        <w:rPr>
          <w:rtl/>
        </w:rPr>
        <w:t>1. توفر البرنامج</w:t>
      </w:r>
      <w:bookmarkEnd w:id="175"/>
    </w:p>
    <w:tbl>
      <w:tblPr>
        <w:tblStyle w:val="PURTable"/>
        <w:bidiVisual/>
        <w:tblW w:w="0" w:type="dxa"/>
        <w:tblLook w:val="04A0" w:firstRow="1" w:lastRow="0" w:firstColumn="1" w:lastColumn="0" w:noHBand="0" w:noVBand="1"/>
      </w:tblPr>
      <w:tblGrid>
        <w:gridCol w:w="4033"/>
        <w:gridCol w:w="615"/>
        <w:gridCol w:w="608"/>
        <w:gridCol w:w="611"/>
        <w:gridCol w:w="608"/>
        <w:gridCol w:w="609"/>
        <w:gridCol w:w="611"/>
        <w:gridCol w:w="615"/>
        <w:gridCol w:w="634"/>
        <w:gridCol w:w="619"/>
        <w:gridCol w:w="612"/>
        <w:gridCol w:w="609"/>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4/17</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اشتراك Visual Studio Professional 2017</w:t>
            </w:r>
            <w:r>
              <w:fldChar w:fldCharType="begin"/>
            </w:r>
            <w:r>
              <w:instrText xml:space="preserve"> XE "اشتراك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اشتراك Visual Studio Enterprise 2017 Subscription</w:t>
            </w:r>
            <w:r>
              <w:fldChar w:fldCharType="begin"/>
            </w:r>
            <w:r>
              <w:instrText xml:space="preserve"> XE "اشتراك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اشتراك Visual Studio Test Professional 2017</w:t>
            </w:r>
            <w:r>
              <w:fldChar w:fldCharType="begin"/>
            </w:r>
            <w:r>
              <w:instrText xml:space="preserve"> XE "اشتراك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3"/>
        <w:rPr>
          <w:rtl/>
        </w:rPr>
      </w:pPr>
      <w:bookmarkStart w:id="176" w:name="_Sec752"/>
      <w:r>
        <w:rPr>
          <w:rtl/>
        </w:rPr>
        <w:t>2. شروط المنتج</w:t>
      </w:r>
      <w:bookmarkEnd w:id="176"/>
    </w:p>
    <w:tbl>
      <w:tblPr>
        <w:tblStyle w:val="PURTable"/>
        <w:bidiVisual/>
        <w:tblW w:w="0" w:type="dxa"/>
        <w:tblLook w:val="04A0" w:firstRow="1" w:lastRow="0" w:firstColumn="1" w:lastColumn="0" w:noHBand="0" w:noVBand="1"/>
      </w:tblPr>
      <w:tblGrid>
        <w:gridCol w:w="3589"/>
        <w:gridCol w:w="3592"/>
        <w:gridCol w:w="360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2015</w:t>
            </w:r>
            <w:r>
              <w:fldChar w:fldCharType="begin"/>
            </w:r>
            <w:r>
              <w:instrText xml:space="preserve"> XE "Visual Studio 2015" </w:instrText>
            </w:r>
            <w:r>
              <w:fldChar w:fldCharType="end"/>
            </w:r>
            <w:r>
              <w:rPr>
                <w:rtl/>
              </w:rPr>
              <w:t xml:space="preserve"> (09/15) Visual Studio 2015 مع MSDN (7/15)</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Professional</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للتخفيض: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E4150B">
                <w:t>‬</w:t>
              </w:r>
              <w:r w:rsidR="00C7687C">
                <w:t>‬</w:t>
              </w:r>
              <w:r w:rsidR="00656E61">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منح الترخيص لمطور SQL Server Parallel Data Warehouse</w:t>
      </w:r>
    </w:p>
    <w:p w:rsidR="009B6B04" w:rsidRDefault="00DC31AE">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2017 Subscription واشتراك Visual Studio Enterprise 2017 Subscription واشتراك Visual Studio Test Professional 2017 Subscription مستخدمًا لديه ترخيص واحد لاستخدام SQL Server 2016 Parallel Data Warehouse Developer.</w:t>
      </w:r>
    </w:p>
    <w:p w:rsidR="009B6B04" w:rsidRDefault="009B6B04">
      <w:pPr>
        <w:pStyle w:val="ProductList-Body"/>
        <w:rPr>
          <w:rtl/>
        </w:rPr>
      </w:pPr>
    </w:p>
    <w:p w:rsidR="009B6B04" w:rsidRDefault="00DC31AE">
      <w:pPr>
        <w:pStyle w:val="ProductList-ClauseHeading"/>
        <w:outlineLvl w:val="4"/>
        <w:rPr>
          <w:rtl/>
        </w:rPr>
      </w:pPr>
      <w:r>
        <w:rPr>
          <w:rtl/>
        </w:rPr>
        <w:t>2.2 منح الترخيص لـ Visual Studio Team Foundation Server 2018</w:t>
      </w:r>
    </w:p>
    <w:p w:rsidR="009B6B04" w:rsidRDefault="00DC31AE">
      <w:pPr>
        <w:pStyle w:val="ProductList-Body"/>
        <w:rPr>
          <w:rtl/>
        </w:rPr>
      </w:pPr>
      <w:r>
        <w:rPr>
          <w:rtl/>
        </w:rPr>
        <w:t xml:space="preserve">سيتم اعتبار كل مستخدم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لاشتراك Visual Studio Professional 2017 Subscription واشتراك Visual Studio Enterprise 2017 Subscription واشتراك Visual Studio Test Professional 2017 Subscription وأنظمة MSDN الأساسية مستخدمًا لديه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Visual Studio Team Foundation Server 2018 وترخيص وصول عميل واحد خاص بمستخدم Team Foundation Server. يقتصر استخدام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rsidR="009B6B04" w:rsidRDefault="009B6B04">
      <w:pPr>
        <w:pStyle w:val="ProductList-Body"/>
        <w:rPr>
          <w:rtl/>
        </w:rPr>
      </w:pPr>
    </w:p>
    <w:p w:rsidR="009B6B04" w:rsidRDefault="00DC31AE">
      <w:pPr>
        <w:pStyle w:val="ProductList-ClauseHeading"/>
        <w:outlineLvl w:val="4"/>
        <w:rPr>
          <w:rtl/>
        </w:rPr>
      </w:pPr>
      <w:r>
        <w:rPr>
          <w:rtl/>
        </w:rPr>
        <w:t>2.3 Microsoft Azure Platform Services</w:t>
      </w:r>
    </w:p>
    <w:p w:rsidR="009B6B04" w:rsidRDefault="00DC31AE">
      <w:pPr>
        <w:pStyle w:val="ProductList-Body"/>
        <w:rPr>
          <w:rtl/>
        </w:rPr>
      </w:pPr>
      <w:r>
        <w:rPr>
          <w:rtl/>
        </w:rPr>
        <w:t>لا يمكن دمج فوائد Microsoft Azure من اشتراكات Visual Studio أو أنظمة MSDN أساسية متعددة في حساب Microsoft Azure واحد.</w:t>
      </w:r>
    </w:p>
    <w:p w:rsidR="009B6B04" w:rsidRDefault="00DC31AE">
      <w:pPr>
        <w:pStyle w:val="ProductList-Offering1SubSection"/>
        <w:outlineLvl w:val="3"/>
        <w:rPr>
          <w:rtl/>
        </w:rPr>
      </w:pPr>
      <w:bookmarkStart w:id="177" w:name="_Sec810"/>
      <w:r>
        <w:rPr>
          <w:rtl/>
        </w:rPr>
        <w:t>3. حقوق الاستخدام</w:t>
      </w:r>
      <w:bookmarkEnd w:id="177"/>
    </w:p>
    <w:tbl>
      <w:tblPr>
        <w:tblStyle w:val="PURTable"/>
        <w:bidiVisual/>
        <w:tblW w:w="0" w:type="dxa"/>
        <w:tblLook w:val="04A0" w:firstRow="1" w:lastRow="0" w:firstColumn="1" w:lastColumn="0" w:noHBand="0" w:noVBand="1"/>
      </w:tblPr>
      <w:tblGrid>
        <w:gridCol w:w="3637"/>
        <w:gridCol w:w="3572"/>
        <w:gridCol w:w="358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ملف BUILDSERVER.TXT</w:t>
      </w:r>
    </w:p>
    <w:p w:rsidR="009B6B04" w:rsidRDefault="00DC31AE">
      <w:pPr>
        <w:pStyle w:val="ProductList-Body"/>
        <w:rPr>
          <w:rtl/>
        </w:rPr>
      </w:pPr>
      <w:r>
        <w:rPr>
          <w:rtl/>
        </w:rPr>
        <w:t xml:space="preserve">يجوز للعميل تثبيت نُسخ من الملفات في قوائم BuildServer الموجودة على </w:t>
      </w:r>
      <w:hyperlink r:id="rId88">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9B6B04" w:rsidRDefault="009B6B04">
      <w:pPr>
        <w:pStyle w:val="ProductList-Body"/>
        <w:rPr>
          <w:rtl/>
        </w:rPr>
      </w:pPr>
    </w:p>
    <w:p w:rsidR="009B6B04" w:rsidRDefault="00DC31AE">
      <w:pPr>
        <w:pStyle w:val="ProductList-ClauseHeading"/>
        <w:outlineLvl w:val="4"/>
        <w:rPr>
          <w:rtl/>
        </w:rPr>
      </w:pPr>
      <w:r>
        <w:rPr>
          <w:rtl/>
        </w:rPr>
        <w:t>3.2 الأدوات المساعدة</w:t>
      </w:r>
    </w:p>
    <w:p w:rsidR="009B6B04" w:rsidRDefault="00DC31AE">
      <w:pPr>
        <w:pStyle w:val="ProductList-Body"/>
        <w:rPr>
          <w:rtl/>
        </w:rPr>
      </w:pPr>
      <w:r>
        <w:rPr>
          <w:rtl/>
        </w:rPr>
        <w:t xml:space="preserve">يجوز للعميل نسخ وتثبيت الأدوات المساعدة الموجودة على </w:t>
      </w:r>
      <w:hyperlink r:id="rId89">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أي استخدام من قبل طرف ثالث أو وصوله إلى الأدوات المساعدة التي يثبتها العميل على أي جهاز.</w:t>
      </w:r>
    </w:p>
    <w:p w:rsidR="009B6B04" w:rsidRDefault="009B6B04">
      <w:pPr>
        <w:pStyle w:val="ProductList-Body"/>
        <w:rPr>
          <w:rtl/>
        </w:rPr>
      </w:pPr>
    </w:p>
    <w:p w:rsidR="009B6B04" w:rsidRDefault="00DC31AE">
      <w:pPr>
        <w:pStyle w:val="ProductList-ClauseHeading"/>
        <w:outlineLvl w:val="4"/>
        <w:rPr>
          <w:rtl/>
        </w:rPr>
      </w:pPr>
      <w:r>
        <w:rPr>
          <w:rtl/>
        </w:rPr>
        <w:t>3.3 Office Professional Plus 2016 – اشتراك Visual Studio Enterprise Subscription</w:t>
      </w:r>
    </w:p>
    <w:p w:rsidR="009B6B04" w:rsidRDefault="00DC31AE">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لهذا البرنامج.</w:t>
      </w:r>
    </w:p>
    <w:p w:rsidR="009B6B04" w:rsidRDefault="009B6B04">
      <w:pPr>
        <w:pStyle w:val="ProductList-Body"/>
        <w:rPr>
          <w:rtl/>
        </w:rPr>
      </w:pPr>
    </w:p>
    <w:p w:rsidR="009B6B04" w:rsidRDefault="00DC31AE">
      <w:pPr>
        <w:pStyle w:val="ProductList-ClauseHeading"/>
        <w:outlineLvl w:val="4"/>
        <w:rPr>
          <w:rtl/>
        </w:rPr>
      </w:pPr>
      <w:r>
        <w:rPr>
          <w:rtl/>
        </w:rPr>
        <w:t>3.4 شروط ترخيص الطرف الثالث لمكونات المصادر المفتوحة</w:t>
      </w:r>
    </w:p>
    <w:p w:rsidR="009B6B04" w:rsidRDefault="00DC31AE">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9B6B04" w:rsidRDefault="00DC31AE">
      <w:pPr>
        <w:pStyle w:val="ProductList-Offering1SubSection"/>
        <w:outlineLvl w:val="3"/>
        <w:rPr>
          <w:rtl/>
        </w:rPr>
      </w:pPr>
      <w:bookmarkStart w:id="178" w:name="_Sec834"/>
      <w:r>
        <w:rPr>
          <w:rtl/>
        </w:rPr>
        <w:t>4. ضمان البرنامج</w:t>
      </w:r>
      <w:bookmarkEnd w:id="178"/>
    </w:p>
    <w:tbl>
      <w:tblPr>
        <w:tblStyle w:val="PURTable"/>
        <w:bidiVisual/>
        <w:tblW w:w="0" w:type="dxa"/>
        <w:tblLook w:val="04A0" w:firstRow="1" w:lastRow="0" w:firstColumn="1" w:lastColumn="0" w:noHBand="0" w:noVBand="1"/>
      </w:tblPr>
      <w:tblGrid>
        <w:gridCol w:w="3593"/>
        <w:gridCol w:w="3622"/>
        <w:gridCol w:w="357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0">
              <w:r>
                <w:rPr>
                  <w:color w:val="00467F"/>
                  <w:u w:val="single"/>
                  <w:rtl/>
                </w:rPr>
                <w:t>قائمة المنتجات - مارس 2014</w:t>
              </w:r>
            </w:hyperlink>
            <w:hyperlink r:id="rId91">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D7139B">
                  <w:t>‬</w:t>
                </w:r>
                <w:r w:rsidR="00D7139B">
                  <w:t>‬</w:t>
                </w:r>
                <w:r w:rsidR="00E4150B">
                  <w:t>‬</w:t>
                </w:r>
                <w:r w:rsidR="00E4150B">
                  <w:t>‬</w:t>
                </w:r>
                <w:r w:rsidR="00C7687C">
                  <w:t>‬</w:t>
                </w:r>
                <w:r w:rsidR="00C7687C">
                  <w:t>‬</w:t>
                </w:r>
                <w:r w:rsidR="00656E61">
                  <w:t>‬</w:t>
                </w:r>
                <w:r w:rsidR="00656E6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أهلية ضمان البرنامج</w:t>
      </w:r>
    </w:p>
    <w:p w:rsidR="009B6B04" w:rsidRDefault="00DC31AE">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9B6B04" w:rsidRDefault="009B6B04">
      <w:pPr>
        <w:pStyle w:val="ProductList-Body"/>
        <w:rPr>
          <w:rtl/>
        </w:rPr>
      </w:pPr>
    </w:p>
    <w:p w:rsidR="009B6B04" w:rsidRDefault="00DC31AE">
      <w:pPr>
        <w:pStyle w:val="ProductList-ClauseHeading"/>
        <w:outlineLvl w:val="4"/>
        <w:rPr>
          <w:rtl/>
        </w:rPr>
      </w:pPr>
      <w:r>
        <w:rPr>
          <w:rtl/>
        </w:rPr>
        <w:t>4.2 حقوق اشتراك Visual Studio الدائمة</w:t>
      </w:r>
    </w:p>
    <w:p w:rsidR="009B6B04" w:rsidRDefault="00DC31AE">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79" w:name="_Sec650"/>
      <w:r>
        <w:rPr>
          <w:rtl/>
        </w:rPr>
        <w:t>Visual Studio Team Foundation Server</w:t>
      </w:r>
      <w:bookmarkEnd w:id="179"/>
      <w:r>
        <w:fldChar w:fldCharType="begin"/>
      </w:r>
      <w:r>
        <w:instrText xml:space="preserve"> TC "</w:instrText>
      </w:r>
      <w:bookmarkStart w:id="180" w:name="_Toc523390344"/>
      <w:r>
        <w:instrText>Visual Studio Team Foundation Server</w:instrText>
      </w:r>
      <w:bookmarkEnd w:id="180"/>
      <w:r>
        <w:instrText>" \l 3</w:instrText>
      </w:r>
      <w:r>
        <w:fldChar w:fldCharType="end"/>
      </w:r>
    </w:p>
    <w:p w:rsidR="009B6B04" w:rsidRDefault="00DC31AE">
      <w:pPr>
        <w:pStyle w:val="ProductList-Offering1SubSection"/>
        <w:outlineLvl w:val="3"/>
        <w:rPr>
          <w:rtl/>
        </w:rPr>
      </w:pPr>
      <w:bookmarkStart w:id="181" w:name="_Sec698"/>
      <w:r>
        <w:rPr>
          <w:rtl/>
        </w:rPr>
        <w:t>1. توفر البرنامج</w:t>
      </w:r>
      <w:bookmarkEnd w:id="181"/>
    </w:p>
    <w:tbl>
      <w:tblPr>
        <w:tblStyle w:val="PURTable"/>
        <w:bidiVisual/>
        <w:tblW w:w="0" w:type="dxa"/>
        <w:tblLook w:val="04A0" w:firstRow="1" w:lastRow="0" w:firstColumn="1" w:lastColumn="0" w:noHBand="0" w:noVBand="1"/>
      </w:tblPr>
      <w:tblGrid>
        <w:gridCol w:w="4036"/>
        <w:gridCol w:w="619"/>
        <w:gridCol w:w="603"/>
        <w:gridCol w:w="611"/>
        <w:gridCol w:w="607"/>
        <w:gridCol w:w="607"/>
        <w:gridCol w:w="611"/>
        <w:gridCol w:w="615"/>
        <w:gridCol w:w="634"/>
        <w:gridCol w:w="619"/>
        <w:gridCol w:w="613"/>
        <w:gridCol w:w="609"/>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Visual Studio Team Foundation Server 2018 مع تقنية SQL Server 2017</w:t>
            </w:r>
            <w:r>
              <w:fldChar w:fldCharType="begin"/>
            </w:r>
            <w:r>
              <w:instrText xml:space="preserve"> XE "Visual Studio Team Foundation Server 2018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11/17</w:t>
            </w:r>
          </w:p>
        </w:tc>
        <w:tc>
          <w:tcPr>
            <w:tcW w:w="620" w:type="dxa"/>
            <w:tcBorders>
              <w:top w:val="single" w:sz="6" w:space="0" w:color="FFFFF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ترخيص وصول العميل لـ Visual Studio Team Foundation Server 2018</w:t>
            </w:r>
            <w:r>
              <w:fldChar w:fldCharType="begin"/>
            </w:r>
            <w:r>
              <w:instrText xml:space="preserve"> XE "ترخيص وصول العميل لـ Visual Studio Team Foundation Server 2018"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11/17</w:t>
            </w:r>
          </w:p>
        </w:tc>
        <w:tc>
          <w:tcPr>
            <w:tcW w:w="62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3"/>
        <w:rPr>
          <w:rtl/>
        </w:rPr>
      </w:pPr>
      <w:bookmarkStart w:id="182" w:name="_Sec753"/>
      <w:r>
        <w:rPr>
          <w:rtl/>
        </w:rPr>
        <w:t>2. شروط المنتج</w:t>
      </w:r>
      <w:bookmarkEnd w:id="182"/>
    </w:p>
    <w:tbl>
      <w:tblPr>
        <w:tblStyle w:val="PURTable"/>
        <w:bidiVisual/>
        <w:tblW w:w="0" w:type="dxa"/>
        <w:tblLook w:val="04A0" w:firstRow="1" w:lastRow="0" w:firstColumn="1" w:lastColumn="0" w:noHBand="0" w:noVBand="1"/>
      </w:tblPr>
      <w:tblGrid>
        <w:gridCol w:w="3603"/>
        <w:gridCol w:w="3593"/>
        <w:gridCol w:w="3594"/>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الإصدارات الأقدم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للتخفيض: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E4150B">
                <w:t>‬</w:t>
              </w:r>
              <w:r w:rsidR="00C7687C">
                <w:t>‬</w:t>
              </w:r>
              <w:r w:rsidR="00656E61">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3"/>
        <w:rPr>
          <w:rtl/>
        </w:rPr>
      </w:pPr>
      <w:bookmarkStart w:id="183" w:name="_Sec811"/>
      <w:r>
        <w:rPr>
          <w:rtl/>
        </w:rPr>
        <w:t>3. حقوق الاستخدام</w:t>
      </w:r>
      <w:bookmarkEnd w:id="183"/>
    </w:p>
    <w:tbl>
      <w:tblPr>
        <w:tblStyle w:val="PURTable"/>
        <w:bidiVisual/>
        <w:tblW w:w="0" w:type="dxa"/>
        <w:tblLook w:val="04A0" w:firstRow="1" w:lastRow="0" w:firstColumn="1" w:lastColumn="0" w:noHBand="0" w:noVBand="1"/>
      </w:tblPr>
      <w:tblGrid>
        <w:gridCol w:w="3633"/>
        <w:gridCol w:w="3576"/>
        <w:gridCol w:w="358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7"/>
        <w:gridCol w:w="359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المستخدم المدفوع لـ Visual Studio Team Services</w:t>
            </w:r>
          </w:p>
        </w:tc>
      </w:tr>
    </w:tbl>
    <w:p w:rsidR="009B6B04" w:rsidRDefault="009B6B04">
      <w:pPr>
        <w:pStyle w:val="ProductList-Body"/>
        <w:rPr>
          <w:rtl/>
        </w:rPr>
      </w:pPr>
    </w:p>
    <w:p w:rsidR="009B6B04" w:rsidRDefault="00DC31AE">
      <w:pPr>
        <w:pStyle w:val="ProductList-SubClauseHeading"/>
        <w:outlineLvl w:val="5"/>
        <w:rPr>
          <w:rtl/>
        </w:rPr>
      </w:pPr>
      <w:r>
        <w:rPr>
          <w:rtl/>
        </w:rPr>
        <w:t>31.1 الوظائف الإضافية</w:t>
      </w:r>
    </w:p>
    <w:p w:rsidR="009B6B04" w:rsidRDefault="00DC31AE">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18"/>
        <w:gridCol w:w="3506"/>
        <w:gridCol w:w="350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اشتراك 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اشتراك Visual Studio Enterprise Subscription</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9B6B04" w:rsidRDefault="00DC31AE">
            <w:pPr>
              <w:pStyle w:val="ProductList-TableBody"/>
              <w:rPr>
                <w:rtl/>
              </w:rPr>
            </w:pPr>
            <w:r>
              <w:rPr>
                <w:rtl/>
              </w:rPr>
              <w:t>المستخدم المدفوع لـ Visual Studio Team Services</w:t>
            </w:r>
          </w:p>
        </w:tc>
      </w:tr>
    </w:tbl>
    <w:p w:rsidR="009B6B04" w:rsidRDefault="009B6B04">
      <w:pPr>
        <w:pStyle w:val="ProductList-BodyIndented"/>
        <w:rPr>
          <w:rtl/>
        </w:rPr>
      </w:pPr>
    </w:p>
    <w:p w:rsidR="009B6B04" w:rsidRDefault="00DC31AE">
      <w:pPr>
        <w:pStyle w:val="ProductList-SubClauseHeading"/>
        <w:outlineLvl w:val="5"/>
        <w:rPr>
          <w:rtl/>
        </w:rPr>
      </w:pPr>
      <w:r>
        <w:rPr>
          <w:rtl/>
        </w:rPr>
        <w:t>3.1.2. الوظائف الإضافية</w:t>
      </w:r>
    </w:p>
    <w:p w:rsidR="009B6B04" w:rsidRDefault="00DC31AE">
      <w:pPr>
        <w:pStyle w:val="ProductList-BodyIndented"/>
        <w:rPr>
          <w:rtl/>
        </w:rPr>
      </w:pPr>
      <w:r>
        <w:rPr>
          <w:rtl/>
        </w:rPr>
        <w:t>إدارة الحزم</w:t>
      </w:r>
    </w:p>
    <w:tbl>
      <w:tblPr>
        <w:tblStyle w:val="PURTable0"/>
        <w:bidiVisual/>
        <w:tblW w:w="0" w:type="dxa"/>
        <w:tblLook w:val="04A0" w:firstRow="1" w:lastRow="0" w:firstColumn="1" w:lastColumn="0" w:noHBand="0" w:noVBand="1"/>
      </w:tblPr>
      <w:tblGrid>
        <w:gridCol w:w="3411"/>
        <w:gridCol w:w="3502"/>
        <w:gridCol w:w="351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اشتراك 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المستخدم المدفوع لـ Visual Studio Team Services Package Management</w:t>
            </w:r>
          </w:p>
        </w:tc>
      </w:tr>
    </w:tbl>
    <w:p w:rsidR="009B6B04" w:rsidRDefault="009B6B04">
      <w:pPr>
        <w:pStyle w:val="ProductList-BodyIndented"/>
        <w:rPr>
          <w:rtl/>
        </w:rPr>
      </w:pPr>
    </w:p>
    <w:p w:rsidR="009B6B04" w:rsidRDefault="00DC31AE">
      <w:pPr>
        <w:pStyle w:val="ProductList-ClauseHeading"/>
        <w:outlineLvl w:val="4"/>
        <w:rPr>
          <w:rtl/>
        </w:rPr>
      </w:pPr>
      <w:r>
        <w:rPr>
          <w:rtl/>
        </w:rPr>
        <w:t>3.2 ‏</w:t>
      </w:r>
      <w:dir w:val="rtl">
        <w:r>
          <w:rPr>
            <w:rtl/>
          </w:rPr>
          <w:t>الاستخدام الذي لا يتطلب تراخيص وصول العميل</w:t>
        </w:r>
        <w:r>
          <w:rPr>
            <w:rtl/>
          </w:rPr>
          <w:t>‬</w:t>
        </w:r>
        <w:r w:rsidR="00D7139B">
          <w:t>‬</w:t>
        </w:r>
        <w:r w:rsidR="00E4150B">
          <w:t>‬</w:t>
        </w:r>
        <w:r w:rsidR="00C7687C">
          <w:t>‬</w:t>
        </w:r>
        <w:r w:rsidR="00656E61">
          <w:t>‬</w:t>
        </w:r>
      </w:dir>
    </w:p>
    <w:p w:rsidR="009B6B04" w:rsidRDefault="00DC31AE">
      <w:pPr>
        <w:pStyle w:val="ProductList-Body"/>
        <w:rPr>
          <w:rtl/>
        </w:rPr>
      </w:pPr>
      <w:r>
        <w:rPr>
          <w:rtl/>
        </w:rPr>
        <w:t xml:space="preserve">الاستخدامات التالية لا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Team Services عبر وكيل Team Foundation Server 2018؛ وتوفير الاعتمادات للمراحل كجزء من مسار إدارة الإصدارات؛ والوصول إلى Visual Studio Team Foundation Server من خلال اتصال مجمع من تطبيق مدمج آخر أو خدمة مدمجة أخرى.</w:t>
      </w:r>
    </w:p>
    <w:p w:rsidR="009B6B04" w:rsidRDefault="009B6B04">
      <w:pPr>
        <w:pStyle w:val="ProductList-Body"/>
        <w:rPr>
          <w:rtl/>
        </w:rPr>
      </w:pPr>
    </w:p>
    <w:p w:rsidR="009B6B04" w:rsidRDefault="00DC31AE">
      <w:pPr>
        <w:pStyle w:val="ProductList-ClauseHeading"/>
        <w:outlineLvl w:val="4"/>
        <w:rPr>
          <w:rtl/>
        </w:rPr>
      </w:pPr>
      <w:r>
        <w:rPr>
          <w:rtl/>
        </w:rPr>
        <w:t>3.3 تقنية SQL Server</w:t>
      </w:r>
    </w:p>
    <w:p w:rsidR="009B6B04" w:rsidRDefault="00DC31A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rsidR="009B6B04" w:rsidRDefault="009B6B04">
      <w:pPr>
        <w:pStyle w:val="ProductList-Body"/>
        <w:rPr>
          <w:rtl/>
        </w:rPr>
      </w:pPr>
    </w:p>
    <w:p w:rsidR="009B6B04" w:rsidRDefault="00DC31AE">
      <w:pPr>
        <w:pStyle w:val="ProductList-ClauseHeading"/>
        <w:outlineLvl w:val="4"/>
        <w:rPr>
          <w:rtl/>
        </w:rPr>
      </w:pPr>
      <w:r>
        <w:rPr>
          <w:rtl/>
        </w:rPr>
        <w:t>3.4 شروط ترخيص الطرف الثالث لمكونات المصادر المفتوحة</w:t>
      </w:r>
    </w:p>
    <w:p w:rsidR="009B6B04" w:rsidRDefault="00DC31AE">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9B6B04" w:rsidRDefault="009B6B04">
      <w:pPr>
        <w:pStyle w:val="ProductList-Body"/>
        <w:rPr>
          <w:rtl/>
        </w:rPr>
      </w:pPr>
    </w:p>
    <w:p w:rsidR="009B6B04" w:rsidRDefault="00DC31AE">
      <w:pPr>
        <w:pStyle w:val="ProductList-ClauseHeading"/>
        <w:outlineLvl w:val="4"/>
        <w:rPr>
          <w:rtl/>
        </w:rPr>
      </w:pPr>
      <w:r>
        <w:rPr>
          <w:rtl/>
        </w:rPr>
        <w:t>3.5 Visual Studio Team Foundation Server Build Services</w:t>
      </w:r>
    </w:p>
    <w:p w:rsidR="009B6B04" w:rsidRDefault="00DC31AE">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Visual Studio Enterprise Subscription</w:t>
        </w:r>
        <w:r>
          <w:t xml:space="preserve">‬، أو اشتراك Visual Studio Professional Subscription، أو Visual Studio Enterprise (اشتراك شهري أو سنوي) أو Visual Studio Enterprise (اشتراك شهري أو سنوي) فيجوز للعميل أيضًا تثبيت برنامج Visual Studio، والسماح بالوصول إليه واستخدامه كجزء من Team Foundation Server 2018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والأجهزة المرخصة</w:t>
        </w:r>
        <w:r>
          <w:fldChar w:fldCharType="end"/>
        </w:r>
        <w:r>
          <w:t xml:space="preserve"> لـ Team Foundation Server 2018 لدى العميل.</w:t>
        </w:r>
        <w:r w:rsidR="00D7139B">
          <w:t>‬</w:t>
        </w:r>
        <w:r w:rsidR="00E4150B">
          <w:t>‬</w:t>
        </w:r>
        <w:r w:rsidR="00C7687C">
          <w:t>‬</w:t>
        </w:r>
        <w:r w:rsidR="00656E61">
          <w:t>‬</w:t>
        </w:r>
      </w:dir>
    </w:p>
    <w:p w:rsidR="009B6B04" w:rsidRDefault="009B6B04">
      <w:pPr>
        <w:pStyle w:val="ProductList-Body"/>
        <w:rPr>
          <w:rtl/>
        </w:rPr>
      </w:pPr>
    </w:p>
    <w:p w:rsidR="009B6B04" w:rsidRDefault="00DC31AE">
      <w:pPr>
        <w:pStyle w:val="ProductList-ClauseHeading"/>
        <w:outlineLvl w:val="4"/>
        <w:rPr>
          <w:rtl/>
        </w:rPr>
      </w:pPr>
      <w:r>
        <w:rPr>
          <w:rtl/>
        </w:rPr>
        <w:t>3.6 إدارة الإصدارات</w:t>
      </w:r>
    </w:p>
    <w:p w:rsidR="009B6B04" w:rsidRDefault="00DC31AE">
      <w:pPr>
        <w:pStyle w:val="ProductList-Body"/>
        <w:rPr>
          <w:rtl/>
        </w:rPr>
      </w:pPr>
      <w:r>
        <w:rPr>
          <w:rtl/>
        </w:rPr>
        <w:t>يشتمل Visual Studio Team Foundation Server على نشر متزامن واحد باستخدام ميزة إدارة الإصدارات. يوفر كل مما يلي نشرًا متزامنًا إضافيًا واحدًا لكل ترخيص:</w:t>
      </w:r>
    </w:p>
    <w:p w:rsidR="009B6B04" w:rsidRDefault="00DC31AE" w:rsidP="00DC31AE">
      <w:pPr>
        <w:pStyle w:val="ProductList-Bullet"/>
        <w:numPr>
          <w:ilvl w:val="0"/>
          <w:numId w:val="21"/>
        </w:numPr>
        <w:rPr>
          <w:rtl/>
        </w:rPr>
      </w:pPr>
      <w:r>
        <w:rPr>
          <w:rtl/>
        </w:rPr>
        <w:t xml:space="preserve">اشتراك Visual Studio Enterprise Subscription </w:t>
      </w:r>
    </w:p>
    <w:p w:rsidR="009B6B04" w:rsidRDefault="00DC31AE" w:rsidP="00DC31AE">
      <w:pPr>
        <w:pStyle w:val="ProductList-Bullet"/>
        <w:numPr>
          <w:ilvl w:val="0"/>
          <w:numId w:val="21"/>
        </w:numPr>
        <w:rPr>
          <w:rtl/>
        </w:rPr>
      </w:pPr>
      <w:r>
        <w:rPr>
          <w:rtl/>
        </w:rPr>
        <w:t xml:space="preserve">Visual Studio Enterprise (اشتراك شهري أو سنوي) </w:t>
      </w:r>
    </w:p>
    <w:p w:rsidR="009B6B04" w:rsidRDefault="00DC31AE" w:rsidP="00DC31AE">
      <w:pPr>
        <w:pStyle w:val="ProductList-Bullet"/>
        <w:numPr>
          <w:ilvl w:val="0"/>
          <w:numId w:val="21"/>
        </w:numPr>
        <w:rPr>
          <w:rtl/>
        </w:rPr>
      </w:pPr>
      <w:r>
        <w:rPr>
          <w:rtl/>
        </w:rPr>
        <w:t>Team Services Build وDeployment Private Pipeline (مثيل مدفوع)</w:t>
      </w:r>
    </w:p>
    <w:p w:rsidR="009B6B04" w:rsidRDefault="009B6B04">
      <w:pPr>
        <w:pStyle w:val="ProductList-Body"/>
        <w:rPr>
          <w:rtl/>
        </w:rPr>
      </w:pPr>
    </w:p>
    <w:p w:rsidR="009B6B04" w:rsidRDefault="00DC31AE">
      <w:pPr>
        <w:pStyle w:val="ProductList-ClauseHeading"/>
        <w:outlineLvl w:val="4"/>
        <w:rPr>
          <w:rtl/>
        </w:rPr>
      </w:pPr>
      <w:r>
        <w:rPr>
          <w:rtl/>
        </w:rPr>
        <w:t>3.7 إدارة الحزم</w:t>
      </w:r>
    </w:p>
    <w:p w:rsidR="009B6B04" w:rsidRDefault="00DC31AE">
      <w:pPr>
        <w:pStyle w:val="ProductList-Body"/>
        <w:rPr>
          <w:rtl/>
        </w:rPr>
      </w:pPr>
      <w:r>
        <w:rPr>
          <w:rtl/>
        </w:rPr>
        <w:t>يشتمل كل ترخيص لـ Visual Studio Team Foundation Server على منح الحق لما يصل إلى خمسة مستخدمين أو أجهزة لاستخدام ميزة "إدارة الحزم".</w:t>
      </w:r>
    </w:p>
    <w:p w:rsidR="009B6B04" w:rsidRDefault="009B6B04">
      <w:pPr>
        <w:pStyle w:val="ProductList-Body"/>
        <w:rPr>
          <w:rtl/>
        </w:rPr>
      </w:pPr>
    </w:p>
    <w:p w:rsidR="009B6B04" w:rsidRDefault="00DC31AE">
      <w:pPr>
        <w:pStyle w:val="ProductList-ClauseHeading"/>
        <w:outlineLvl w:val="4"/>
        <w:rPr>
          <w:rtl/>
        </w:rPr>
      </w:pPr>
      <w:r>
        <w:rPr>
          <w:rtl/>
        </w:rPr>
        <w:t>3.8 البرامج الإضافية</w:t>
      </w:r>
    </w:p>
    <w:tbl>
      <w:tblPr>
        <w:tblStyle w:val="PURTable"/>
        <w:bidiVisual/>
        <w:tblW w:w="0" w:type="dxa"/>
        <w:tblLook w:val="04A0" w:firstRow="1" w:lastRow="0" w:firstColumn="1" w:lastColumn="0" w:noHBand="0" w:noVBand="1"/>
      </w:tblPr>
      <w:tblGrid>
        <w:gridCol w:w="3672"/>
        <w:gridCol w:w="3559"/>
        <w:gridCol w:w="355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Offering1SubSection"/>
        <w:outlineLvl w:val="3"/>
        <w:rPr>
          <w:rtl/>
        </w:rPr>
      </w:pPr>
      <w:bookmarkStart w:id="184" w:name="_Sec837"/>
      <w:r>
        <w:rPr>
          <w:rtl/>
        </w:rPr>
        <w:t>4. ضمان البرنامج</w:t>
      </w:r>
      <w:bookmarkEnd w:id="184"/>
    </w:p>
    <w:tbl>
      <w:tblPr>
        <w:tblStyle w:val="PURTable"/>
        <w:bidiVisual/>
        <w:tblW w:w="0" w:type="dxa"/>
        <w:tblLook w:val="04A0" w:firstRow="1" w:lastRow="0" w:firstColumn="1" w:lastColumn="0" w:noHBand="0" w:noVBand="1"/>
      </w:tblPr>
      <w:tblGrid>
        <w:gridCol w:w="3567"/>
        <w:gridCol w:w="3611"/>
        <w:gridCol w:w="3519"/>
        <w:gridCol w:w="93"/>
      </w:tblGrid>
      <w:tr w:rsidR="009B6B0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2">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نعم</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r w:rsidR="009B6B04">
        <w:tc>
          <w:tcPr>
            <w:tcW w:w="12240" w:type="dxa"/>
            <w:gridSpan w:val="4"/>
            <w:tcBorders>
              <w:top w:val="none" w:sz="4" w:space="0" w:color="6E6E6E"/>
              <w:left w:val="none" w:sz="4" w:space="0" w:color="6E6E6E"/>
              <w:bottom w:val="none" w:sz="4" w:space="0" w:color="6E6E6E"/>
              <w:right w:val="none" w:sz="4" w:space="0" w:color="6E6E6E"/>
            </w:tcBorders>
          </w:tcPr>
          <w:p w:rsidR="009B6B04" w:rsidRDefault="009B6B04">
            <w:pPr>
              <w:pStyle w:val="PURBreadcrumb"/>
              <w:bidi/>
              <w:rPr>
                <w:rtl/>
              </w:rPr>
            </w:pPr>
          </w:p>
          <w:tbl>
            <w:tblPr>
              <w:bidiVisual/>
              <w:tblW w:w="0" w:type="dxa"/>
              <w:tblLook w:val="04A0" w:firstRow="1" w:lastRow="0" w:firstColumn="1" w:lastColumn="0" w:noHBand="0" w:noVBand="1"/>
            </w:tblPr>
            <w:tblGrid>
              <w:gridCol w:w="10674"/>
            </w:tblGrid>
            <w:tr w:rsidR="009B6B04">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TableBody"/>
              <w:rPr>
                <w:rtl/>
              </w:rPr>
            </w:pPr>
          </w:p>
        </w:tc>
      </w:tr>
    </w:tbl>
    <w:p w:rsidR="009B6B04" w:rsidRDefault="009B6B04">
      <w:pPr>
        <w:pStyle w:val="ProductList-Body"/>
        <w:rPr>
          <w:rtl/>
        </w:rPr>
      </w:pPr>
    </w:p>
    <w:p w:rsidR="009B6B04" w:rsidRDefault="00DC31AE">
      <w:pPr>
        <w:pStyle w:val="ProductList-OfferingGroupHeading"/>
        <w:outlineLvl w:val="1"/>
        <w:rPr>
          <w:rtl/>
        </w:rPr>
      </w:pPr>
      <w:bookmarkStart w:id="185" w:name="_Sec618"/>
      <w:r>
        <w:rPr>
          <w:rtl/>
        </w:rPr>
        <w:t>Windows</w:t>
      </w:r>
      <w:bookmarkEnd w:id="185"/>
      <w:r>
        <w:fldChar w:fldCharType="begin"/>
      </w:r>
      <w:r>
        <w:instrText xml:space="preserve"> TC "</w:instrText>
      </w:r>
      <w:bookmarkStart w:id="186" w:name="_Toc523390345"/>
      <w:r>
        <w:instrText>Windows</w:instrText>
      </w:r>
      <w:bookmarkEnd w:id="186"/>
      <w:r>
        <w:instrText>" \l 2</w:instrText>
      </w:r>
      <w:r>
        <w:fldChar w:fldCharType="end"/>
      </w:r>
    </w:p>
    <w:p w:rsidR="009B6B04" w:rsidRDefault="00DC31AE">
      <w:pPr>
        <w:pStyle w:val="ProductList-Offering2HeadingNoBorder"/>
        <w:outlineLvl w:val="2"/>
        <w:rPr>
          <w:rtl/>
        </w:rPr>
      </w:pPr>
      <w:bookmarkStart w:id="187" w:name="_Sec652"/>
      <w:r>
        <w:rPr>
          <w:rtl/>
        </w:rPr>
        <w:t>نظام تشغيل جهاز سطح مكتب Windows</w:t>
      </w:r>
      <w:bookmarkEnd w:id="187"/>
      <w:r>
        <w:fldChar w:fldCharType="begin"/>
      </w:r>
      <w:r>
        <w:instrText xml:space="preserve"> TC "</w:instrText>
      </w:r>
      <w:bookmarkStart w:id="188" w:name="_Toc523390346"/>
      <w:r>
        <w:instrText>نظام تشغيل جهاز سطح مكتب Windows</w:instrText>
      </w:r>
      <w:bookmarkEnd w:id="188"/>
      <w:r>
        <w:instrText>" \l 3</w:instrText>
      </w:r>
      <w:r>
        <w:fldChar w:fldCharType="end"/>
      </w:r>
    </w:p>
    <w:p w:rsidR="009B6B04" w:rsidRDefault="00DC31AE">
      <w:pPr>
        <w:pStyle w:val="ProductList-Offering1SubSection"/>
        <w:outlineLvl w:val="3"/>
        <w:rPr>
          <w:rtl/>
        </w:rPr>
      </w:pPr>
      <w:bookmarkStart w:id="189" w:name="_Sec700"/>
      <w:r>
        <w:rPr>
          <w:rtl/>
        </w:rPr>
        <w:t>1. توفر البرنامج</w:t>
      </w:r>
      <w:bookmarkEnd w:id="189"/>
    </w:p>
    <w:tbl>
      <w:tblPr>
        <w:tblStyle w:val="PURTable"/>
        <w:bidiVisual/>
        <w:tblW w:w="10778" w:type="dxa"/>
        <w:tblLook w:val="04A0" w:firstRow="1" w:lastRow="0" w:firstColumn="1" w:lastColumn="0" w:noHBand="0" w:noVBand="1"/>
      </w:tblPr>
      <w:tblGrid>
        <w:gridCol w:w="3574"/>
        <w:gridCol w:w="617"/>
        <w:gridCol w:w="599"/>
        <w:gridCol w:w="595"/>
        <w:gridCol w:w="580"/>
        <w:gridCol w:w="589"/>
        <w:gridCol w:w="594"/>
        <w:gridCol w:w="605"/>
        <w:gridCol w:w="634"/>
        <w:gridCol w:w="616"/>
        <w:gridCol w:w="598"/>
        <w:gridCol w:w="588"/>
        <w:gridCol w:w="589"/>
      </w:tblGrid>
      <w:tr w:rsidR="009B6B04" w:rsidTr="00D7139B">
        <w:trPr>
          <w:cnfStyle w:val="100000000000" w:firstRow="1" w:lastRow="0" w:firstColumn="0" w:lastColumn="0" w:oddVBand="0" w:evenVBand="0" w:oddHBand="0" w:evenHBand="0" w:firstRowFirstColumn="0" w:firstRowLastColumn="0" w:lastRowFirstColumn="0" w:lastRowLastColumn="0"/>
        </w:trPr>
        <w:tc>
          <w:tcPr>
            <w:tcW w:w="3574"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rPr>
                <w:rtl/>
              </w:rPr>
            </w:pPr>
            <w:r>
              <w:rPr>
                <w:color w:val="FFFFFF"/>
                <w:rtl/>
              </w:rPr>
              <w:t>المنتجات</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599"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595"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58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589"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594"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05"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588"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589"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rsidTr="00D7139B">
        <w:tc>
          <w:tcPr>
            <w:tcW w:w="3574" w:type="dxa"/>
            <w:tcBorders>
              <w:top w:val="single" w:sz="9" w:space="0" w:color="FFFFF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17" w:type="dxa"/>
            <w:tcBorders>
              <w:top w:val="single" w:sz="9" w:space="0" w:color="FFFFF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8/15</w:t>
            </w:r>
          </w:p>
        </w:tc>
        <w:tc>
          <w:tcPr>
            <w:tcW w:w="599" w:type="dxa"/>
            <w:tcBorders>
              <w:top w:val="single" w:sz="9" w:space="0" w:color="FFFFF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595" w:type="dxa"/>
            <w:tcBorders>
              <w:top w:val="single" w:sz="9" w:space="0" w:color="FFFFF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single" w:sz="9" w:space="0" w:color="FFFFF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Windows 10 Enterprise LTSB (لكل جهاز)</w:t>
            </w:r>
            <w:r>
              <w:fldChar w:fldCharType="begin"/>
            </w:r>
            <w:r>
              <w:instrText xml:space="preserve"> XE "Windows 10 Enterprise LTSB (لكل جهاز)" </w:instrText>
            </w:r>
            <w:r>
              <w:fldChar w:fldCharType="end"/>
            </w:r>
            <w:r>
              <w:fldChar w:fldCharType="begin"/>
            </w:r>
            <w:r>
              <w:instrText xml:space="preserve"> XE ""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10/16</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Windows 10 Enterprise E3 لكل جهاز مع ضمان البرنامج</w:t>
            </w:r>
            <w:r>
              <w:fldChar w:fldCharType="begin"/>
            </w:r>
            <w:r>
              <w:instrText xml:space="preserve"> XE "Windows 10 Enterprise E3 لكل جهاز مع ضمان البرنامج" </w:instrText>
            </w:r>
            <w:r>
              <w:fldChar w:fldCharType="end"/>
            </w:r>
            <w:r>
              <w:fldChar w:fldCharType="begin"/>
            </w:r>
            <w:r>
              <w:instrText xml:space="preserve"> XE ""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10/16</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Enterprise E3 لكل مستخدم مع ضمان البرنامج</w:t>
            </w:r>
            <w:r>
              <w:fldChar w:fldCharType="begin"/>
            </w:r>
            <w:r>
              <w:instrText xml:space="preserve"> XE "Windows 10 Enterprise E3 لكل مستخدم مع ضمان البرنامج" </w:instrText>
            </w:r>
            <w:r>
              <w:fldChar w:fldCharType="end"/>
            </w:r>
            <w:r>
              <w:rPr>
                <w:rtl/>
              </w:rPr>
              <w:t xml:space="preserve"> (ترخيص الاشتراك)</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8/15</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Enterprise E3/E5 لكل مستخدم</w:t>
            </w:r>
            <w:r>
              <w:fldChar w:fldCharType="begin"/>
            </w:r>
            <w:r>
              <w:instrText xml:space="preserve"> XE "Windows 10 Enterprise E3/E5 لكل مستخدم" </w:instrText>
            </w:r>
            <w:r>
              <w:fldChar w:fldCharType="end"/>
            </w:r>
            <w:r>
              <w:rPr>
                <w:rtl/>
              </w:rPr>
              <w:t xml:space="preserve"> (ترخيص الاشتراك)</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8/15</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Enterprise E3 لكل مستخدم مع ضمان البرنامج - من ضمان البرنامج</w:t>
            </w:r>
            <w:r>
              <w:fldChar w:fldCharType="begin"/>
            </w:r>
            <w:r>
              <w:instrText xml:space="preserve"> XE "Windows 10 Enterprise E3 لكل مستخدم مع ضمان البرنامج - من ضمان البرنامج" </w:instrText>
            </w:r>
            <w:r>
              <w:fldChar w:fldCharType="end"/>
            </w:r>
            <w:r>
              <w:rPr>
                <w:rtl/>
              </w:rPr>
              <w:t xml:space="preserve"> (ترخيص الاشتراك)</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8/15</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Enterprise E3 لكل مستخدم (محلي فقط)</w:t>
            </w:r>
            <w:r>
              <w:fldChar w:fldCharType="begin"/>
            </w:r>
            <w:r>
              <w:instrText xml:space="preserve"> XE "Windows 10 Enterprise E3 لكل مستخدم (محلي فقط)" </w:instrText>
            </w:r>
            <w:r>
              <w:fldChar w:fldCharType="end"/>
            </w:r>
            <w:r>
              <w:rPr>
                <w:rtl/>
              </w:rPr>
              <w:t xml:space="preserve"> (ترخيص اشتراك)</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9/17</w:t>
            </w:r>
          </w:p>
        </w:tc>
        <w:tc>
          <w:tcPr>
            <w:tcW w:w="599"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(لكل مستخدم)</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10/17</w:t>
            </w:r>
          </w:p>
        </w:tc>
        <w:tc>
          <w:tcPr>
            <w:tcW w:w="599"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Education A3</w:t>
            </w:r>
            <w:r>
              <w:fldChar w:fldCharType="begin"/>
            </w:r>
            <w:r>
              <w:instrText xml:space="preserve"> XE "Windows 10 Education A3" </w:instrText>
            </w:r>
            <w:r>
              <w:fldChar w:fldCharType="end"/>
            </w:r>
            <w:r>
              <w:rPr>
                <w:rtl/>
              </w:rPr>
              <w:t xml:space="preserve"> (لكل مستخدم)</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10/17</w:t>
            </w:r>
          </w:p>
        </w:tc>
        <w:tc>
          <w:tcPr>
            <w:tcW w:w="599"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Enterprise E5 لكل جهاز أو مستخدم مع ضمان البرنامج</w:t>
            </w:r>
            <w:r>
              <w:fldChar w:fldCharType="begin"/>
            </w:r>
            <w:r>
              <w:instrText xml:space="preserve"> XE "Windows 10 Enterprise E5 لكل جهاز أو مستخدم مع ضمان البرنامج" </w:instrText>
            </w:r>
            <w:r>
              <w:fldChar w:fldCharType="end"/>
            </w:r>
            <w:r>
              <w:rPr>
                <w:rtl/>
              </w:rPr>
              <w:t xml:space="preserve"> (‏</w:t>
            </w:r>
            <w:dir w:val="rtl">
              <w:r>
                <w:rPr>
                  <w:rtl/>
                </w:rPr>
                <w:t>ترخيص الاشتراك)</w:t>
              </w:r>
              <w:r w:rsidR="00D7139B">
                <w:t>‬</w:t>
              </w:r>
              <w:r w:rsidR="00E4150B">
                <w:t>‬</w:t>
              </w:r>
              <w:r w:rsidR="00C7687C">
                <w:t>‬</w:t>
              </w:r>
              <w:r w:rsidR="00656E61">
                <w:t>‬</w:t>
              </w:r>
            </w:di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8/16</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 xml:space="preserve">Windows 10 Enterprise E5 لكل مستخدم مع ضمان البرنامج - من ضمان البرنامج </w:t>
            </w:r>
            <w:r>
              <w:fldChar w:fldCharType="begin"/>
            </w:r>
            <w:r>
              <w:instrText xml:space="preserve"> XE "Windows 10 Enterprise E5 لكل مستخدم مع ضمان البرنامج - من ضمان البرنامج " </w:instrText>
            </w:r>
            <w:r>
              <w:fldChar w:fldCharType="end"/>
            </w:r>
            <w:r>
              <w:rPr>
                <w:rtl/>
              </w:rPr>
              <w:t>(ترخيص الاشتراك)</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8/16</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 </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8/15</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595"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3</w:t>
            </w:r>
          </w:p>
        </w:tc>
        <w:tc>
          <w:tcPr>
            <w:tcW w:w="58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8"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588"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Education E5 (لكل جهاز)</w:t>
            </w:r>
            <w:r>
              <w:fldChar w:fldCharType="begin"/>
            </w:r>
            <w:r>
              <w:instrText xml:space="preserve"> XE "Windows 10 Education E5 (لكل جهاز)"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8/16</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595"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3</w:t>
            </w:r>
          </w:p>
        </w:tc>
        <w:tc>
          <w:tcPr>
            <w:tcW w:w="58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الوظيفة الإضافية لـ Windows 10 Education E5 لكل جهاز (لـ E3 لكل جهاز)</w:t>
            </w:r>
            <w:r>
              <w:fldChar w:fldCharType="begin"/>
            </w:r>
            <w:r>
              <w:instrText xml:space="preserve"> XE "الوظيفة الإضافية لـ Windows 10 Education E5 لكل جهاز (لـ E3 لكل جهاز)" </w:instrText>
            </w:r>
            <w:r>
              <w:fldChar w:fldCharType="end"/>
            </w:r>
            <w:r>
              <w:rPr>
                <w:rtl/>
              </w:rPr>
              <w:t xml:space="preserve"> (ترخيص الاشتراك)</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8/16</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10/17</w:t>
            </w:r>
          </w:p>
        </w:tc>
        <w:tc>
          <w:tcPr>
            <w:tcW w:w="599"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Education A5</w:t>
            </w:r>
            <w:r>
              <w:fldChar w:fldCharType="begin"/>
            </w:r>
            <w:r>
              <w:instrText xml:space="preserve"> XE "Windows 10 Education A5" </w:instrText>
            </w:r>
            <w:r>
              <w:fldChar w:fldCharType="end"/>
            </w:r>
            <w:r>
              <w:rPr>
                <w:rtl/>
              </w:rPr>
              <w:t xml:space="preserve"> (لكل مستخدم)</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10/17</w:t>
            </w:r>
          </w:p>
        </w:tc>
        <w:tc>
          <w:tcPr>
            <w:tcW w:w="599"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11/13</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الوظيفة الإضافية لـ Windows 10 Enterprise E3 لكل مستخدم (لـ E3 لكل جهاز)</w:t>
            </w:r>
            <w:r>
              <w:fldChar w:fldCharType="begin"/>
            </w:r>
            <w:r>
              <w:instrText xml:space="preserve"> XE "الوظيفة الإضافية لـ Windows 10 Enterprise E3 لكل مستخدم (لـ E3 لكل جهاز)" </w:instrText>
            </w:r>
            <w:r>
              <w:fldChar w:fldCharType="end"/>
            </w:r>
            <w:r>
              <w:rPr>
                <w:rtl/>
              </w:rPr>
              <w:t xml:space="preserve"> (ترخيص الاشتراك)</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12/14</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الوظيفة الإضافية لـ Windows 10 Enterprise E5 لكل جهاز أو مستخدم (لـ E3 لكل جهاز) (ترخيص الاشتراك)</w:t>
            </w:r>
            <w:r>
              <w:fldChar w:fldCharType="begin"/>
            </w:r>
            <w:r>
              <w:instrText xml:space="preserve"> XE "الوظيفة الإضافية لـ Windows 10 Enterprise E5 لكل جهاز أو مستخدم (لـ E3 لكل جهاز) (ترخيص الاشتراك)"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8/16</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 xml:space="preserve">Windows 10 Enterprise Virtual Desktop Access E3 لكل جهاز </w:t>
            </w:r>
            <w:r>
              <w:fldChar w:fldCharType="begin"/>
            </w:r>
            <w:r>
              <w:instrText xml:space="preserve"> XE "Windows 10 Enterprise Virtual Desktop Access E3 لكل جهاز " </w:instrText>
            </w:r>
            <w:r>
              <w:fldChar w:fldCharType="end"/>
            </w:r>
            <w:r>
              <w:rPr>
                <w:rtl/>
              </w:rPr>
              <w:t>(ترخيص الاشتراك)</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7/07</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2(1)</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588"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 xml:space="preserve">Windows 10 Enterprise Virtual Desktop Access E3 لكل مستخدم </w:t>
            </w:r>
            <w:r>
              <w:fldChar w:fldCharType="begin"/>
            </w:r>
            <w:r>
              <w:instrText xml:space="preserve"> XE "Windows 10 Enterprise Virtual Desktop Access E3 لكل مستخدم " </w:instrText>
            </w:r>
            <w:r>
              <w:fldChar w:fldCharType="end"/>
            </w:r>
            <w:r>
              <w:rPr>
                <w:rtl/>
              </w:rPr>
              <w:t>(ترخيص الاشتراك)</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12/14</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 xml:space="preserve">Windows 10 Enterprise Virtual Desktop Access E5 لكل جهاز </w:t>
            </w:r>
            <w:r>
              <w:fldChar w:fldCharType="begin"/>
            </w:r>
            <w:r>
              <w:instrText xml:space="preserve"> XE "Windows 10 Enterprise Virtual Desktop Access E5 لكل جهاز " </w:instrText>
            </w:r>
            <w:r>
              <w:fldChar w:fldCharType="end"/>
            </w:r>
            <w:r>
              <w:rPr>
                <w:rtl/>
              </w:rPr>
              <w:t>(ترخيص الاشتراك)</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5/17</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2(1)</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Enterprise Virtual Desktop Access E5 لكل مستخدم</w:t>
            </w:r>
            <w:r>
              <w:fldChar w:fldCharType="begin"/>
            </w:r>
            <w:r>
              <w:instrText xml:space="preserve"> XE "Windows 10 Enterprise Virtual Desktop Access E5 لكل مستخدم" </w:instrText>
            </w:r>
            <w:r>
              <w:fldChar w:fldCharType="end"/>
            </w:r>
            <w:r>
              <w:rPr>
                <w:rtl/>
              </w:rPr>
              <w:t xml:space="preserve"> (ترخيص الاشتراك)</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5/17</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2</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4/17</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D7139B" w:rsidTr="00D7139B">
        <w:tc>
          <w:tcPr>
            <w:tcW w:w="3574" w:type="dxa"/>
            <w:tcBorders>
              <w:top w:val="dashed" w:sz="4" w:space="0" w:color="BFBFBF"/>
              <w:left w:val="single" w:sz="9" w:space="0" w:color="FFFFFF"/>
              <w:bottom w:val="single" w:sz="4" w:space="0" w:color="FFFFFF"/>
              <w:right w:val="single" w:sz="9" w:space="0" w:color="FFFFFF"/>
            </w:tcBorders>
          </w:tcPr>
          <w:p w:rsidR="00D7139B" w:rsidRPr="00D7139B" w:rsidRDefault="00D7139B" w:rsidP="00D7139B">
            <w:pPr>
              <w:pStyle w:val="ProductList-TableBody"/>
              <w:rPr>
                <w:sz w:val="20"/>
              </w:rPr>
            </w:pPr>
            <w:r w:rsidRPr="00D7139B">
              <w:rPr>
                <w:sz w:val="20"/>
                <w:rtl/>
              </w:rPr>
              <w:t xml:space="preserve">ترقية </w:t>
            </w:r>
            <w:r w:rsidRPr="00D7139B">
              <w:rPr>
                <w:sz w:val="20"/>
                <w:lang w:bidi=""/>
              </w:rPr>
              <w:t>Windows 10 Home</w:t>
            </w:r>
            <w:r w:rsidRPr="00D7139B">
              <w:rPr>
                <w:sz w:val="20"/>
                <w:rtl/>
              </w:rPr>
              <w:t xml:space="preserve"> إلى </w:t>
            </w:r>
            <w:r w:rsidRPr="00D7139B">
              <w:rPr>
                <w:sz w:val="20"/>
              </w:rPr>
              <w:t>Pro</w:t>
            </w:r>
            <w:r w:rsidRPr="00D7139B">
              <w:rPr>
                <w:sz w:val="20"/>
                <w:rtl/>
              </w:rPr>
              <w:t xml:space="preserve"> من أجل الحصول على عرض </w:t>
            </w:r>
            <w:r w:rsidRPr="00D7139B">
              <w:rPr>
                <w:sz w:val="20"/>
                <w:lang w:bidi=""/>
              </w:rPr>
              <w:t>Microsoft 365 Business</w:t>
            </w:r>
          </w:p>
        </w:tc>
        <w:tc>
          <w:tcPr>
            <w:tcW w:w="617" w:type="dxa"/>
            <w:tcBorders>
              <w:top w:val="dashed" w:sz="4" w:space="0" w:color="BFBFBF"/>
              <w:left w:val="single" w:sz="9" w:space="0" w:color="FFFFFF"/>
              <w:bottom w:val="single" w:sz="4" w:space="0" w:color="FFFFFF"/>
              <w:right w:val="single" w:sz="9" w:space="0" w:color="FFFFFF"/>
            </w:tcBorders>
          </w:tcPr>
          <w:p w:rsidR="00D7139B" w:rsidRDefault="00D7139B" w:rsidP="00D7139B">
            <w:pPr>
              <w:pStyle w:val="ProductList-TableBody"/>
              <w:jc w:val="center"/>
              <w:rPr>
                <w:color w:val="000000"/>
              </w:rPr>
            </w:pPr>
          </w:p>
        </w:tc>
        <w:tc>
          <w:tcPr>
            <w:tcW w:w="599" w:type="dxa"/>
            <w:tcBorders>
              <w:top w:val="dashed" w:sz="4" w:space="0" w:color="BFBFBF"/>
              <w:left w:val="single" w:sz="9" w:space="0" w:color="FFFFFF"/>
              <w:bottom w:val="single" w:sz="4" w:space="0" w:color="FFFFFF"/>
              <w:right w:val="single" w:sz="9" w:space="0" w:color="FFFFFF"/>
            </w:tcBorders>
          </w:tcPr>
          <w:p w:rsidR="00D7139B" w:rsidRDefault="00D7139B" w:rsidP="00D7139B">
            <w:pPr>
              <w:pStyle w:val="ProductList-TableBody"/>
              <w:jc w:val="center"/>
              <w:rPr>
                <w:color w:val="000000"/>
              </w:rPr>
            </w:pPr>
          </w:p>
        </w:tc>
        <w:tc>
          <w:tcPr>
            <w:tcW w:w="595" w:type="dxa"/>
            <w:tcBorders>
              <w:top w:val="dashed" w:sz="4" w:space="0" w:color="BFBFBF"/>
              <w:left w:val="single" w:sz="9" w:space="0" w:color="FFFFFF"/>
              <w:bottom w:val="single" w:sz="4" w:space="0" w:color="FFFFFF"/>
              <w:right w:val="single" w:sz="9" w:space="0" w:color="FFFFFF"/>
            </w:tcBorders>
          </w:tcPr>
          <w:p w:rsidR="00D7139B" w:rsidRDefault="00D7139B" w:rsidP="00D7139B">
            <w:pPr>
              <w:pStyle w:val="ProductList-TableBody"/>
              <w:jc w:val="center"/>
            </w:pPr>
          </w:p>
        </w:tc>
        <w:tc>
          <w:tcPr>
            <w:tcW w:w="580" w:type="dxa"/>
            <w:tcBorders>
              <w:top w:val="dashed" w:sz="4" w:space="0" w:color="BFBFBF"/>
              <w:left w:val="single" w:sz="9" w:space="0" w:color="FFFFFF"/>
              <w:bottom w:val="single" w:sz="4" w:space="0" w:color="FFFFFF"/>
              <w:right w:val="single" w:sz="9" w:space="0" w:color="FFFFFF"/>
            </w:tcBorders>
          </w:tcPr>
          <w:p w:rsidR="00D7139B" w:rsidRDefault="00D7139B" w:rsidP="00D7139B">
            <w:pPr>
              <w:pStyle w:val="ProductList-TableBody"/>
              <w:jc w:val="cente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D7139B" w:rsidRDefault="00D7139B" w:rsidP="00D7139B">
            <w:pPr>
              <w:pStyle w:val="ProductList-TableBody"/>
              <w:jc w:val="center"/>
            </w:pPr>
          </w:p>
        </w:tc>
        <w:tc>
          <w:tcPr>
            <w:tcW w:w="594" w:type="dxa"/>
            <w:tcBorders>
              <w:top w:val="single" w:sz="9" w:space="0" w:color="FFFFFF"/>
              <w:left w:val="single" w:sz="9" w:space="0" w:color="FFFFFF"/>
              <w:bottom w:val="single" w:sz="9" w:space="0" w:color="FFFFFF"/>
              <w:right w:val="single" w:sz="9" w:space="0" w:color="FFFFFF"/>
            </w:tcBorders>
            <w:shd w:val="clear" w:color="auto" w:fill="BFBFBF"/>
          </w:tcPr>
          <w:p w:rsidR="00D7139B" w:rsidRDefault="00D7139B" w:rsidP="00D7139B">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D7139B" w:rsidRDefault="00D7139B" w:rsidP="00D7139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7139B" w:rsidRDefault="00D7139B" w:rsidP="00D7139B">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7139B" w:rsidRDefault="00D7139B" w:rsidP="00D7139B">
            <w:pPr>
              <w:pStyle w:val="ProductList-TableBody"/>
              <w:jc w:val="center"/>
            </w:pP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D7139B" w:rsidRDefault="00D7139B" w:rsidP="00D7139B">
            <w:pPr>
              <w:pStyle w:val="ProductList-TableBody"/>
              <w:jc w:val="cente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D7139B" w:rsidRDefault="00D7139B" w:rsidP="00D7139B">
            <w:pPr>
              <w:pStyle w:val="ProductList-TableBody"/>
              <w:jc w:val="center"/>
            </w:pP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D7139B" w:rsidRDefault="00D7139B" w:rsidP="00D7139B">
            <w:pPr>
              <w:pStyle w:val="ProductList-TableBody"/>
              <w:jc w:val="center"/>
            </w:pPr>
          </w:p>
        </w:tc>
      </w:tr>
      <w:tr w:rsidR="009B6B04" w:rsidTr="00D7139B">
        <w:tc>
          <w:tcPr>
            <w:tcW w:w="3574" w:type="dxa"/>
            <w:tcBorders>
              <w:top w:val="dashed" w:sz="4" w:space="0" w:color="BFBFBF"/>
              <w:left w:val="single" w:sz="9" w:space="0" w:color="FFFFFF"/>
              <w:bottom w:val="single" w:sz="4" w:space="0" w:color="FFFFFF"/>
              <w:right w:val="single" w:sz="9" w:space="0" w:color="FFFFFF"/>
            </w:tcBorders>
          </w:tcPr>
          <w:p w:rsidR="009B6B04" w:rsidRDefault="00DC31AE">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17" w:type="dxa"/>
            <w:tcBorders>
              <w:top w:val="dashed" w:sz="4" w:space="0" w:color="BFBFBF"/>
              <w:left w:val="single" w:sz="9" w:space="0" w:color="FFFFFF"/>
              <w:bottom w:val="single" w:sz="4" w:space="0" w:color="FFFFFF"/>
              <w:right w:val="single" w:sz="9" w:space="0" w:color="FFFFFF"/>
            </w:tcBorders>
          </w:tcPr>
          <w:p w:rsidR="009B6B04" w:rsidRDefault="00DC31AE">
            <w:pPr>
              <w:pStyle w:val="ProductList-TableBody"/>
              <w:jc w:val="center"/>
              <w:rPr>
                <w:rtl/>
              </w:rPr>
            </w:pPr>
            <w:r>
              <w:rPr>
                <w:color w:val="000000"/>
                <w:rtl/>
              </w:rPr>
              <w:t>10/13</w:t>
            </w:r>
          </w:p>
        </w:tc>
        <w:tc>
          <w:tcPr>
            <w:tcW w:w="599" w:type="dxa"/>
            <w:tcBorders>
              <w:top w:val="dashed" w:sz="4" w:space="0" w:color="BFBFBF"/>
              <w:left w:val="single" w:sz="9" w:space="0" w:color="FFFFFF"/>
              <w:bottom w:val="single" w:sz="4" w:space="0" w:color="FFFFFF"/>
              <w:right w:val="single" w:sz="9" w:space="0" w:color="FFFFFF"/>
            </w:tcBorders>
          </w:tcPr>
          <w:p w:rsidR="009B6B04" w:rsidRDefault="00DC31AE">
            <w:pPr>
              <w:pStyle w:val="ProductList-TableBody"/>
              <w:jc w:val="center"/>
              <w:rPr>
                <w:rtl/>
              </w:rPr>
            </w:pPr>
            <w:r>
              <w:rPr>
                <w:color w:val="000000"/>
                <w:rtl/>
              </w:rPr>
              <w:t>2</w:t>
            </w:r>
          </w:p>
        </w:tc>
        <w:tc>
          <w:tcPr>
            <w:tcW w:w="595" w:type="dxa"/>
            <w:tcBorders>
              <w:top w:val="dashed" w:sz="4" w:space="0" w:color="BFBFBF"/>
              <w:left w:val="single" w:sz="9" w:space="0" w:color="FFFFFF"/>
              <w:bottom w:val="single" w:sz="4" w:space="0" w:color="FFFFF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single" w:sz="4" w:space="0" w:color="FFFFF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190" w:name="_Sec755"/>
      <w:r>
        <w:rPr>
          <w:rtl/>
        </w:rPr>
        <w:t>2. شروط المنتج</w:t>
      </w:r>
      <w:bookmarkEnd w:id="190"/>
    </w:p>
    <w:tbl>
      <w:tblPr>
        <w:tblStyle w:val="PURTable"/>
        <w:bidiVisual/>
        <w:tblW w:w="0" w:type="dxa"/>
        <w:tblLook w:val="04A0" w:firstRow="1" w:lastRow="0" w:firstColumn="1" w:lastColumn="0" w:noHBand="0" w:noVBand="1"/>
      </w:tblPr>
      <w:tblGrid>
        <w:gridCol w:w="3616"/>
        <w:gridCol w:w="3587"/>
        <w:gridCol w:w="358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LTSB 2015</w:t>
            </w:r>
            <w:r>
              <w:fldChar w:fldCharType="begin"/>
            </w:r>
            <w:r>
              <w:instrText xml:space="preserve"> XE "Windows 10 Enterprise LTSB 2015" </w:instrText>
            </w:r>
            <w:r>
              <w:fldChar w:fldCharType="end"/>
            </w:r>
            <w:r>
              <w:rPr>
                <w:rtl/>
              </w:rPr>
              <w:t xml:space="preserve"> (8/15)،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مؤهَّل للتسوية: غير متوفر</w:t>
              </w:r>
              <w:r w:rsidR="00D7139B">
                <w:t>‬</w:t>
              </w:r>
              <w:r w:rsidR="00E4150B">
                <w:t>‬</w:t>
              </w:r>
              <w:r w:rsidR="00C7687C">
                <w:t>‬</w:t>
              </w:r>
              <w:r w:rsidR="00656E61">
                <w:t>‬</w:t>
              </w:r>
            </w:di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7139B">
                <w:t>‬</w:t>
              </w:r>
              <w:r w:rsidR="00E4150B">
                <w:t>‬</w:t>
              </w:r>
              <w:r w:rsidR="00C7687C">
                <w:t>‬</w:t>
              </w:r>
              <w:r w:rsidR="00656E61">
                <w:t>‬</w:t>
              </w:r>
            </w:dir>
          </w:p>
        </w:tc>
      </w:tr>
    </w:tbl>
    <w:p w:rsidR="009B6B04" w:rsidRDefault="009B6B04">
      <w:pPr>
        <w:pStyle w:val="ProductList-Body"/>
        <w:rPr>
          <w:rtl/>
        </w:rPr>
      </w:pPr>
    </w:p>
    <w:p w:rsidR="009B6B04" w:rsidRDefault="00DC31AE">
      <w:pPr>
        <w:pStyle w:val="ProductList-ClauseHeading"/>
        <w:outlineLvl w:val="4"/>
        <w:rPr>
          <w:rtl/>
        </w:rPr>
      </w:pPr>
      <w:r>
        <w:rPr>
          <w:rtl/>
        </w:rPr>
        <w:t>2.1 تعيين الترخيص</w:t>
      </w:r>
    </w:p>
    <w:p w:rsidR="009B6B04" w:rsidRDefault="00DC31AE">
      <w:pPr>
        <w:pStyle w:val="ProductList-SubClauseHeading"/>
        <w:outlineLvl w:val="5"/>
        <w:rPr>
          <w:rtl/>
        </w:rPr>
      </w:pPr>
      <w:r>
        <w:rPr>
          <w:rtl/>
        </w:rPr>
        <w:t>2.1.1 أهلية التعيين لكل ترخيص مستخدم (باستثناء الوصول إلى سطح المكتب الظاهري)</w:t>
      </w:r>
    </w:p>
    <w:p w:rsidR="009B6B04" w:rsidRDefault="00DC31AE">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rsidR="009B6B04" w:rsidRDefault="009B6B04">
      <w:pPr>
        <w:pStyle w:val="ProductList-BodyIndented"/>
        <w:rPr>
          <w:rtl/>
        </w:rPr>
      </w:pPr>
    </w:p>
    <w:p w:rsidR="009B6B04" w:rsidRDefault="00DC31AE">
      <w:pPr>
        <w:pStyle w:val="ProductList-SubClauseHeading"/>
        <w:outlineLvl w:val="5"/>
        <w:rPr>
          <w:rtl/>
        </w:rPr>
      </w:pPr>
      <w:r>
        <w:rPr>
          <w:rtl/>
        </w:rPr>
        <w:t>2.1.2 أهلية التعيين لكل ترخيص الجهاز (باستثناء الوصول إلى سطح المكتب الظاهري)</w:t>
      </w:r>
    </w:p>
    <w:p w:rsidR="009B6B04" w:rsidRDefault="00DC31AE">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p>
    <w:p w:rsidR="009B6B04" w:rsidRDefault="009B6B04">
      <w:pPr>
        <w:pStyle w:val="ProductList-BodyIndented"/>
        <w:rPr>
          <w:rtl/>
        </w:rPr>
      </w:pPr>
    </w:p>
    <w:p w:rsidR="009B6B04" w:rsidRDefault="00DC31AE">
      <w:pPr>
        <w:pStyle w:val="ProductList-SubClauseHeading"/>
        <w:outlineLvl w:val="5"/>
        <w:rPr>
          <w:rtl/>
        </w:rPr>
      </w:pPr>
      <w:r>
        <w:rPr>
          <w:rtl/>
        </w:rPr>
        <w:t>2.1.3 أهلية تعيين الترخيص للوصول إلى سطح المكتب الظاهري (VDA)</w:t>
      </w:r>
    </w:p>
    <w:p w:rsidR="009B6B04" w:rsidRDefault="00DC31AE">
      <w:pPr>
        <w:pStyle w:val="ProductList-BodyIndented"/>
        <w:rPr>
          <w:rtl/>
        </w:rPr>
      </w:pPr>
      <w:r>
        <w:rPr>
          <w:rtl/>
        </w:rPr>
        <w:t>يجوز تعيين تراخيص VDA لكل جهاز و لكل مستخدم إلى أي مستخدم أو جهاز.</w:t>
      </w:r>
    </w:p>
    <w:p w:rsidR="009B6B04" w:rsidRDefault="009B6B04">
      <w:pPr>
        <w:pStyle w:val="ProductList-BodyIndented"/>
        <w:rPr>
          <w:rtl/>
        </w:rPr>
      </w:pPr>
    </w:p>
    <w:p w:rsidR="009B6B04" w:rsidRDefault="00DC31AE">
      <w:pPr>
        <w:pStyle w:val="ProductList-ClauseHeading"/>
        <w:outlineLvl w:val="4"/>
        <w:rPr>
          <w:rtl/>
        </w:rPr>
      </w:pPr>
      <w:r>
        <w:rPr>
          <w:rtl/>
        </w:rPr>
        <w:t>2.2 أنظمة التشغيل المؤهِّلة</w:t>
      </w:r>
    </w:p>
    <w:p w:rsidR="009B6B04" w:rsidRDefault="00DC31AE">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rsidR="009B6B04" w:rsidRDefault="009B6B04">
      <w:pPr>
        <w:pStyle w:val="ProductList-Body"/>
        <w:rPr>
          <w:rtl/>
        </w:rPr>
      </w:pPr>
    </w:p>
    <w:p w:rsidR="009B6B04" w:rsidRDefault="00DC31AE">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29"/>
        <w:gridCol w:w="3752"/>
        <w:gridCol w:w="3149"/>
      </w:tblGrid>
      <w:tr w:rsidR="009B6B0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اتفاقية Microsoft Cloud</w:t>
            </w:r>
          </w:p>
        </w:tc>
      </w:tr>
      <w:tr w:rsidR="009B6B04">
        <w:tc>
          <w:tcPr>
            <w:tcW w:w="3920" w:type="dxa"/>
            <w:tcBorders>
              <w:top w:val="singl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r w:rsidR="009B6B04">
        <w:tc>
          <w:tcPr>
            <w:tcW w:w="39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3920" w:type="dxa"/>
            <w:tcBorders>
              <w:top w:val="singl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39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bl>
    <w:p w:rsidR="009B6B04" w:rsidRDefault="009B6B04">
      <w:pPr>
        <w:pStyle w:val="ProductList-BodyIndented"/>
        <w:rPr>
          <w:rtl/>
        </w:rPr>
      </w:pPr>
    </w:p>
    <w:p w:rsidR="009B6B04" w:rsidRDefault="00DC31AE">
      <w:pPr>
        <w:pStyle w:val="ProductList-SubClauseHeading"/>
        <w:outlineLvl w:val="5"/>
        <w:rPr>
          <w:rtl/>
        </w:rPr>
      </w:pPr>
      <w:r>
        <w:rPr>
          <w:rtl/>
        </w:rPr>
        <w:t>2.2.2 تراخيص نظام التشغيل المؤهِّل - لكل جهاز (باستثناء تراخيص الوصول إلى سطح المكتب الظاهري)</w:t>
      </w:r>
    </w:p>
    <w:p w:rsidR="009B6B04" w:rsidRDefault="00DC31AE">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p>
    <w:p w:rsidR="009B6B04" w:rsidRDefault="009B6B04">
      <w:pPr>
        <w:pStyle w:val="ProductList-BodyIndented"/>
        <w:rPr>
          <w:rtl/>
        </w:rPr>
      </w:pPr>
    </w:p>
    <w:tbl>
      <w:tblPr>
        <w:tblStyle w:val="PURTable0"/>
        <w:bidiVisual/>
        <w:tblW w:w="0" w:type="dxa"/>
        <w:tblLook w:val="04A0" w:firstRow="1" w:lastRow="0" w:firstColumn="1" w:lastColumn="0" w:noHBand="0" w:noVBand="1"/>
      </w:tblPr>
      <w:tblGrid>
        <w:gridCol w:w="3310"/>
        <w:gridCol w:w="1439"/>
        <w:gridCol w:w="1465"/>
        <w:gridCol w:w="1488"/>
        <w:gridCol w:w="1363"/>
        <w:gridCol w:w="136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Academic وCharity</w:t>
            </w:r>
          </w:p>
        </w:tc>
      </w:tr>
      <w:tr w:rsidR="009B6B04">
        <w:tc>
          <w:tcPr>
            <w:tcW w:w="4040" w:type="dxa"/>
            <w:tcBorders>
              <w:top w:val="singl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Enterprise, IoT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bl>
    <w:p w:rsidR="009B6B04" w:rsidRDefault="00DC31AE">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9B6B04" w:rsidRDefault="00DC31AE">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rsidR="009B6B04" w:rsidRDefault="009B6B04">
      <w:pPr>
        <w:pStyle w:val="ProductList-BodyIndented"/>
        <w:rPr>
          <w:rtl/>
        </w:rPr>
      </w:pPr>
    </w:p>
    <w:p w:rsidR="009B6B04" w:rsidRDefault="00DC31AE">
      <w:pPr>
        <w:pStyle w:val="ProductList-SubClauseHeading"/>
        <w:outlineLvl w:val="5"/>
        <w:rPr>
          <w:rtl/>
        </w:rPr>
      </w:pPr>
      <w:r>
        <w:rPr>
          <w:rtl/>
        </w:rPr>
        <w:t>2.2.3 تراخيص نظام التشغيل المؤهِّل للاستخدام المقيد - لكل جهاز</w:t>
      </w:r>
    </w:p>
    <w:p w:rsidR="009B6B04" w:rsidRDefault="009B6B04">
      <w:pPr>
        <w:pStyle w:val="ProductList-BodyIndented"/>
        <w:rPr>
          <w:rtl/>
        </w:rPr>
      </w:pPr>
    </w:p>
    <w:tbl>
      <w:tblPr>
        <w:tblStyle w:val="PURTable0"/>
        <w:bidiVisual/>
        <w:tblW w:w="0" w:type="dxa"/>
        <w:tblLook w:val="04A0" w:firstRow="1" w:lastRow="0" w:firstColumn="1" w:lastColumn="0" w:noHBand="0" w:noVBand="1"/>
      </w:tblPr>
      <w:tblGrid>
        <w:gridCol w:w="3769"/>
        <w:gridCol w:w="1665"/>
        <w:gridCol w:w="1684"/>
        <w:gridCol w:w="1700"/>
        <w:gridCol w:w="1612"/>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Academic وCharity</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r>
              <w:rPr>
                <w:i/>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bl>
    <w:p w:rsidR="009B6B04" w:rsidRDefault="00DC31AE">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9B6B04" w:rsidRDefault="009B6B04">
      <w:pPr>
        <w:pStyle w:val="ProductList-BodyIndented"/>
        <w:rPr>
          <w:rtl/>
        </w:rPr>
      </w:pPr>
    </w:p>
    <w:p w:rsidR="009B6B04" w:rsidRPr="007507CF" w:rsidRDefault="00DC31AE" w:rsidP="007507CF">
      <w:pPr>
        <w:pStyle w:val="ProductList-BodyIndented"/>
        <w:tabs>
          <w:tab w:val="clear" w:pos="360"/>
        </w:tabs>
        <w:ind w:left="720"/>
        <w:rPr>
          <w:color w:val="4668C5"/>
          <w:rtl/>
        </w:rPr>
      </w:pPr>
      <w:r w:rsidRPr="007507CF">
        <w:rPr>
          <w:b/>
          <w:color w:val="4668C5"/>
          <w:rtl/>
        </w:rPr>
        <w:t>2.2.3.1 أنظمة التشغيل المؤهِّلة ذات الاستخدام المقيد</w:t>
      </w:r>
    </w:p>
    <w:p w:rsidR="009B6B04" w:rsidRDefault="00DC31AE" w:rsidP="007507CF">
      <w:pPr>
        <w:pStyle w:val="ProductList-BodyIndented"/>
        <w:tabs>
          <w:tab w:val="clear" w:pos="360"/>
        </w:tabs>
        <w:ind w:left="720"/>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rsidR="009B6B04" w:rsidRDefault="009B6B04" w:rsidP="007507CF">
      <w:pPr>
        <w:pStyle w:val="ProductList-BodyIndented"/>
        <w:tabs>
          <w:tab w:val="clear" w:pos="360"/>
        </w:tabs>
        <w:ind w:left="720"/>
        <w:rPr>
          <w:rtl/>
        </w:rPr>
      </w:pPr>
    </w:p>
    <w:p w:rsidR="009B6B04" w:rsidRPr="007507CF" w:rsidRDefault="00DC31AE" w:rsidP="007507CF">
      <w:pPr>
        <w:pStyle w:val="ProductList-BodyIndented"/>
        <w:tabs>
          <w:tab w:val="clear" w:pos="360"/>
        </w:tabs>
        <w:ind w:left="720"/>
        <w:rPr>
          <w:b/>
          <w:color w:val="4668C5"/>
          <w:rtl/>
        </w:rPr>
      </w:pPr>
      <w:r w:rsidRPr="007507CF">
        <w:rPr>
          <w:b/>
          <w:color w:val="4668C5"/>
          <w:rtl/>
        </w:rPr>
        <w:t>2.2.3.2 تقييد شراء ضمان البرنامج لأنظمة التشغيل المؤهِّلة ذات الاستخدام المقيد</w:t>
      </w:r>
    </w:p>
    <w:p w:rsidR="009B6B04" w:rsidRDefault="00DC31AE" w:rsidP="007507CF">
      <w:pPr>
        <w:pStyle w:val="ProductList-BodyIndented"/>
        <w:tabs>
          <w:tab w:val="clear" w:pos="360"/>
        </w:tabs>
        <w:ind w:left="720"/>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rsidR="009B6B04" w:rsidRDefault="009B6B04">
      <w:pPr>
        <w:pStyle w:val="ProductList-BodyIndented"/>
        <w:rPr>
          <w:rtl/>
        </w:rPr>
      </w:pPr>
    </w:p>
    <w:p w:rsidR="009B6B04" w:rsidRDefault="00DC31AE">
      <w:pPr>
        <w:pStyle w:val="ProductList-ClauseHeading"/>
        <w:outlineLvl w:val="4"/>
        <w:rPr>
          <w:rtl/>
        </w:rPr>
      </w:pPr>
      <w:r>
        <w:rPr>
          <w:rtl/>
        </w:rPr>
        <w:t>2.3 مزج التراخيص لكل مستخدم ولكل جهاز على اتفاقيات تسجيل Enterprise</w:t>
      </w:r>
    </w:p>
    <w:p w:rsidR="009B6B04" w:rsidRDefault="00DC31AE">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rsidR="009B6B04" w:rsidRDefault="009B6B04">
      <w:pPr>
        <w:pStyle w:val="ProductList-Body"/>
        <w:rPr>
          <w:rtl/>
        </w:rPr>
      </w:pPr>
    </w:p>
    <w:p w:rsidR="009B6B04" w:rsidRDefault="00DC31AE">
      <w:pPr>
        <w:pStyle w:val="ProductList-ClauseHeading"/>
        <w:outlineLvl w:val="4"/>
        <w:rPr>
          <w:rtl/>
        </w:rPr>
      </w:pPr>
      <w:r>
        <w:rPr>
          <w:rtl/>
        </w:rPr>
        <w:t>2.4 ترقيات Windows Pro/Enterprise بدون إصدار لجمهورية الصين الشعبية</w:t>
      </w:r>
    </w:p>
    <w:p w:rsidR="009B6B04" w:rsidRDefault="00DC31AE">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rsidR="009B6B04" w:rsidRDefault="009B6B04">
      <w:pPr>
        <w:pStyle w:val="ProductList-Body"/>
        <w:rPr>
          <w:rtl/>
        </w:rPr>
      </w:pPr>
    </w:p>
    <w:p w:rsidR="009B6B04" w:rsidRDefault="00DC31AE">
      <w:pPr>
        <w:pStyle w:val="ProductList-ClauseHeading"/>
        <w:outlineLvl w:val="4"/>
        <w:rPr>
          <w:rtl/>
        </w:rPr>
      </w:pPr>
      <w:r>
        <w:rPr>
          <w:rtl/>
        </w:rPr>
        <w:t>2.5 عمل صور بواسطة أطراف خارجية</w:t>
      </w:r>
    </w:p>
    <w:p w:rsidR="009B6B04" w:rsidRDefault="00DC31AE">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rsidR="009B6B04" w:rsidRDefault="009B6B04">
      <w:pPr>
        <w:pStyle w:val="ProductList-Body"/>
        <w:rPr>
          <w:rtl/>
        </w:rPr>
      </w:pPr>
    </w:p>
    <w:p w:rsidR="009B6B04" w:rsidRDefault="00DC31AE">
      <w:pPr>
        <w:pStyle w:val="ProductList-ClauseHeading"/>
        <w:outlineLvl w:val="4"/>
        <w:rPr>
          <w:rtl/>
        </w:rPr>
      </w:pPr>
      <w:r>
        <w:rPr>
          <w:rtl/>
        </w:rPr>
        <w:t>2.6 خيارات الاستيفاء الإقليمية</w:t>
      </w:r>
    </w:p>
    <w:p w:rsidR="009B6B04" w:rsidRDefault="00DC31AE">
      <w:pPr>
        <w:pStyle w:val="ProductList-SubClauseHeading"/>
        <w:outlineLvl w:val="5"/>
        <w:rPr>
          <w:rtl/>
        </w:rPr>
      </w:pPr>
      <w:r>
        <w:rPr>
          <w:rtl/>
        </w:rPr>
        <w:t>2.6.1 إصدارات KN من Windows</w:t>
      </w:r>
    </w:p>
    <w:p w:rsidR="009B6B04" w:rsidRDefault="00DC31AE">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rsidR="009B6B04" w:rsidRDefault="009B6B04">
      <w:pPr>
        <w:pStyle w:val="ProductList-BodyIndented"/>
        <w:rPr>
          <w:rtl/>
        </w:rPr>
      </w:pPr>
    </w:p>
    <w:p w:rsidR="009B6B04" w:rsidRDefault="00DC31AE">
      <w:pPr>
        <w:pStyle w:val="ProductList-SubClauseHeading"/>
        <w:outlineLvl w:val="5"/>
        <w:rPr>
          <w:rtl/>
        </w:rPr>
      </w:pPr>
      <w:r>
        <w:rPr>
          <w:rtl/>
        </w:rPr>
        <w:t>2.6.2 إصدارات N من Windows (ليس مع Windows Media Player)</w:t>
      </w:r>
    </w:p>
    <w:p w:rsidR="009B6B04" w:rsidRDefault="00DC31AE">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rsidR="009B6B04" w:rsidRDefault="009B6B04">
      <w:pPr>
        <w:pStyle w:val="ProductList-BodyIndented"/>
        <w:rPr>
          <w:rtl/>
        </w:rPr>
      </w:pPr>
    </w:p>
    <w:p w:rsidR="009B6B04" w:rsidRDefault="00DC31AE">
      <w:pPr>
        <w:pStyle w:val="ProductList-ClauseHeading"/>
        <w:outlineLvl w:val="4"/>
        <w:rPr>
          <w:rtl/>
        </w:rPr>
      </w:pPr>
      <w:r>
        <w:rPr>
          <w:rtl/>
        </w:rPr>
        <w:t>2.7 مجموعة Windows Embedded 8 Standard Enterprise</w:t>
      </w:r>
    </w:p>
    <w:p w:rsidR="009B6B04" w:rsidRDefault="00DC31AE">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تحويله إلى أي جهاز آخر.</w:t>
      </w:r>
    </w:p>
    <w:p w:rsidR="009B6B04" w:rsidRDefault="009B6B04">
      <w:pPr>
        <w:pStyle w:val="ProductList-Body"/>
        <w:rPr>
          <w:rtl/>
        </w:rPr>
      </w:pPr>
    </w:p>
    <w:p w:rsidR="009A3B01" w:rsidRPr="009A3B01" w:rsidRDefault="009A3B01" w:rsidP="009A3B01">
      <w:pPr>
        <w:pStyle w:val="ProductList-ClauseHeading"/>
        <w:rPr>
          <w:rFonts w:ascii="Times New Roman" w:hAnsi="Times New Roman" w:cs="Times New Roman"/>
          <w:b w:val="0"/>
          <w:sz w:val="20"/>
        </w:rPr>
      </w:pPr>
      <w:r w:rsidRPr="009A3B01">
        <w:rPr>
          <w:rFonts w:ascii="Times New Roman" w:hAnsi="Times New Roman" w:cs="Times New Roman"/>
          <w:b w:val="0"/>
          <w:sz w:val="20"/>
        </w:rPr>
        <w:t>2.8</w:t>
      </w:r>
      <w:r w:rsidRPr="009A3B01">
        <w:rPr>
          <w:rFonts w:ascii="Times New Roman" w:hAnsi="Times New Roman" w:cs="Times New Roman"/>
          <w:b w:val="0"/>
          <w:sz w:val="20"/>
          <w:rtl/>
        </w:rPr>
        <w:t xml:space="preserve"> أهلية شراء ترقية </w:t>
      </w:r>
      <w:r w:rsidRPr="009A3B01">
        <w:rPr>
          <w:rFonts w:ascii="Times New Roman" w:hAnsi="Times New Roman" w:cs="Times New Roman"/>
          <w:b w:val="0"/>
          <w:sz w:val="20"/>
        </w:rPr>
        <w:t>Windows 10 Home</w:t>
      </w:r>
      <w:r w:rsidRPr="009A3B01">
        <w:rPr>
          <w:rFonts w:ascii="Times New Roman" w:hAnsi="Times New Roman" w:cs="Times New Roman"/>
          <w:b w:val="0"/>
          <w:sz w:val="20"/>
          <w:rtl/>
        </w:rPr>
        <w:t xml:space="preserve"> إلى </w:t>
      </w:r>
      <w:r w:rsidRPr="009A3B01">
        <w:rPr>
          <w:rFonts w:ascii="Times New Roman" w:hAnsi="Times New Roman" w:cs="Times New Roman"/>
          <w:b w:val="0"/>
          <w:sz w:val="20"/>
        </w:rPr>
        <w:t>Pro</w:t>
      </w:r>
      <w:r w:rsidRPr="009A3B01">
        <w:rPr>
          <w:rFonts w:ascii="Times New Roman" w:hAnsi="Times New Roman" w:cs="Times New Roman"/>
          <w:b w:val="0"/>
          <w:sz w:val="20"/>
          <w:rtl/>
        </w:rPr>
        <w:t xml:space="preserve"> من أجل الحصول على عرض </w:t>
      </w:r>
      <w:r w:rsidRPr="009A3B01">
        <w:rPr>
          <w:rFonts w:ascii="Times New Roman" w:hAnsi="Times New Roman" w:cs="Times New Roman"/>
          <w:b w:val="0"/>
          <w:sz w:val="20"/>
        </w:rPr>
        <w:t>Microsoft 365 Business</w:t>
      </w:r>
    </w:p>
    <w:p w:rsidR="009A3B01" w:rsidRPr="009A3B01" w:rsidRDefault="009A3B01" w:rsidP="009A3B01">
      <w:pPr>
        <w:pStyle w:val="ProductList-Body"/>
        <w:rPr>
          <w:rFonts w:ascii="Times New Roman" w:hAnsi="Times New Roman" w:cs="Times New Roman"/>
          <w:sz w:val="20"/>
        </w:rPr>
      </w:pPr>
      <w:r w:rsidRPr="009A3B01">
        <w:rPr>
          <w:rFonts w:ascii="Times New Roman" w:hAnsi="Times New Roman" w:cs="Times New Roman"/>
          <w:sz w:val="20"/>
          <w:rtl/>
        </w:rPr>
        <w:t xml:space="preserve">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t>
      </w:r>
      <w:r w:rsidRPr="009A3B01">
        <w:rPr>
          <w:rFonts w:ascii="Times New Roman" w:hAnsi="Times New Roman" w:cs="Times New Roman"/>
          <w:sz w:val="20"/>
          <w:lang w:bidi=""/>
        </w:rPr>
        <w:t>Windows 10 Home</w:t>
      </w:r>
      <w:r w:rsidRPr="009A3B01">
        <w:rPr>
          <w:rFonts w:ascii="Times New Roman" w:hAnsi="Times New Roman" w:cs="Times New Roman"/>
          <w:sz w:val="20"/>
          <w:rtl/>
        </w:rPr>
        <w:t xml:space="preserve"> إلى </w:t>
      </w:r>
      <w:r w:rsidRPr="009A3B01">
        <w:rPr>
          <w:rFonts w:ascii="Times New Roman" w:hAnsi="Times New Roman" w:cs="Times New Roman"/>
          <w:sz w:val="20"/>
        </w:rPr>
        <w:t>Pro</w:t>
      </w:r>
      <w:r w:rsidRPr="009A3B01">
        <w:rPr>
          <w:rFonts w:ascii="Times New Roman" w:hAnsi="Times New Roman" w:cs="Times New Roman"/>
          <w:sz w:val="20"/>
          <w:rtl/>
        </w:rPr>
        <w:t xml:space="preserve"> من أجل الحصول على عرض </w:t>
      </w:r>
      <w:r w:rsidRPr="009A3B01">
        <w:rPr>
          <w:rFonts w:ascii="Times New Roman" w:hAnsi="Times New Roman" w:cs="Times New Roman"/>
          <w:sz w:val="20"/>
          <w:lang w:bidi=""/>
        </w:rPr>
        <w:t>Microsoft 365 Business</w:t>
      </w:r>
      <w:r w:rsidRPr="009A3B01">
        <w:rPr>
          <w:rFonts w:ascii="Times New Roman" w:hAnsi="Times New Roman" w:cs="Times New Roman"/>
          <w:sz w:val="20"/>
          <w:rtl/>
        </w:rPr>
        <w:t xml:space="preserve"> بأي كمية حتى يتم الوصول إلى عدد اشتراكات </w:t>
      </w:r>
      <w:r w:rsidRPr="009A3B01">
        <w:rPr>
          <w:rFonts w:ascii="Times New Roman" w:hAnsi="Times New Roman" w:cs="Times New Roman"/>
          <w:sz w:val="20"/>
          <w:lang w:bidi=""/>
        </w:rPr>
        <w:t>Microsoft 365 Business</w:t>
      </w:r>
      <w:r w:rsidRPr="009A3B01">
        <w:rPr>
          <w:rFonts w:ascii="Times New Roman" w:hAnsi="Times New Roman" w:cs="Times New Roman"/>
          <w:sz w:val="20"/>
          <w:rtl/>
        </w:rPr>
        <w:t xml:space="preserve">. على الرغم من البند </w:t>
      </w:r>
      <w:r w:rsidRPr="009A3B01">
        <w:rPr>
          <w:rFonts w:ascii="Times New Roman" w:hAnsi="Times New Roman" w:cs="Times New Roman"/>
          <w:sz w:val="20"/>
          <w:lang w:bidi=""/>
        </w:rPr>
        <w:t>2.2</w:t>
      </w:r>
      <w:r w:rsidRPr="009A3B01">
        <w:rPr>
          <w:rFonts w:ascii="Times New Roman" w:hAnsi="Times New Roman" w:cs="Times New Roman"/>
          <w:sz w:val="20"/>
          <w:rtl/>
        </w:rPr>
        <w:t xml:space="preserve"> أنظمة التشغيل المؤهِّلة، يجوز للعملاء تثبيت ترقية </w:t>
      </w:r>
      <w:r w:rsidRPr="009A3B01">
        <w:rPr>
          <w:rFonts w:ascii="Times New Roman" w:hAnsi="Times New Roman" w:cs="Times New Roman"/>
          <w:sz w:val="20"/>
          <w:lang w:bidi=""/>
        </w:rPr>
        <w:t>Windows 10 Home</w:t>
      </w:r>
      <w:r w:rsidRPr="009A3B01">
        <w:rPr>
          <w:rFonts w:ascii="Times New Roman" w:hAnsi="Times New Roman" w:cs="Times New Roman"/>
          <w:sz w:val="20"/>
          <w:rtl/>
        </w:rPr>
        <w:t xml:space="preserve"> إلى </w:t>
      </w:r>
      <w:r w:rsidRPr="009A3B01">
        <w:rPr>
          <w:rFonts w:ascii="Times New Roman" w:hAnsi="Times New Roman" w:cs="Times New Roman"/>
          <w:sz w:val="20"/>
        </w:rPr>
        <w:t>Pro</w:t>
      </w:r>
      <w:r w:rsidRPr="009A3B01">
        <w:rPr>
          <w:rFonts w:ascii="Times New Roman" w:hAnsi="Times New Roman" w:cs="Times New Roman"/>
          <w:sz w:val="20"/>
          <w:rtl/>
        </w:rPr>
        <w:t xml:space="preserve"> للحصول على عرض برنامج </w:t>
      </w:r>
      <w:r w:rsidRPr="009A3B01">
        <w:rPr>
          <w:rFonts w:ascii="Times New Roman" w:hAnsi="Times New Roman" w:cs="Times New Roman"/>
          <w:sz w:val="20"/>
          <w:lang w:bidi=""/>
        </w:rPr>
        <w:t>Microsoft 365 Business</w:t>
      </w:r>
      <w:r w:rsidRPr="009A3B01">
        <w:rPr>
          <w:rFonts w:ascii="Times New Roman" w:hAnsi="Times New Roman" w:cs="Times New Roman"/>
          <w:sz w:val="20"/>
          <w:rtl/>
        </w:rPr>
        <w:t xml:space="preserve"> على الأجهزة المرخصة بنظام </w:t>
      </w:r>
      <w:r w:rsidRPr="009A3B01">
        <w:rPr>
          <w:rFonts w:ascii="Times New Roman" w:hAnsi="Times New Roman" w:cs="Times New Roman"/>
          <w:sz w:val="20"/>
        </w:rPr>
        <w:t>Windows Home</w:t>
      </w:r>
      <w:r w:rsidRPr="009A3B01">
        <w:rPr>
          <w:rFonts w:ascii="Times New Roman" w:hAnsi="Times New Roman" w:cs="Times New Roman"/>
          <w:sz w:val="20"/>
          <w:rtl/>
        </w:rPr>
        <w:t xml:space="preserve"> الإصدار </w:t>
      </w:r>
      <w:r w:rsidRPr="009A3B01">
        <w:rPr>
          <w:rFonts w:ascii="Times New Roman" w:hAnsi="Times New Roman" w:cs="Times New Roman"/>
          <w:sz w:val="20"/>
          <w:lang w:bidi=""/>
        </w:rPr>
        <w:t>7</w:t>
      </w:r>
      <w:r w:rsidRPr="009A3B01">
        <w:rPr>
          <w:rFonts w:ascii="Times New Roman" w:hAnsi="Times New Roman" w:cs="Times New Roman"/>
          <w:sz w:val="20"/>
          <w:rtl/>
        </w:rPr>
        <w:t xml:space="preserve"> أو أحدث.</w:t>
      </w:r>
    </w:p>
    <w:p w:rsidR="009A3B01" w:rsidRDefault="009A3B01">
      <w:pPr>
        <w:pStyle w:val="ProductList-Body"/>
        <w:rPr>
          <w:rtl/>
        </w:rPr>
      </w:pPr>
    </w:p>
    <w:p w:rsidR="009B6B04" w:rsidRDefault="00DC31AE">
      <w:pPr>
        <w:pStyle w:val="ProductList-ClauseHeading"/>
        <w:outlineLvl w:val="4"/>
        <w:rPr>
          <w:rtl/>
        </w:rPr>
      </w:pPr>
      <w:r>
        <w:rPr>
          <w:rtl/>
        </w:rPr>
        <w:t>2.</w:t>
      </w:r>
      <w:r w:rsidR="009A3B01">
        <w:rPr>
          <w:rFonts w:hint="cs"/>
          <w:rtl/>
        </w:rPr>
        <w:t>9</w:t>
      </w:r>
      <w:r>
        <w:rPr>
          <w:rtl/>
        </w:rPr>
        <w:t xml:space="preserve"> أهلية شراء ترخيص حقوق Windows 10 Home to Pro لـ E3/E5</w:t>
      </w:r>
    </w:p>
    <w:p w:rsidR="009B6B04" w:rsidRDefault="00DC31AE">
      <w:pPr>
        <w:pStyle w:val="ProductList-SubClauseHeading"/>
        <w:outlineLvl w:val="5"/>
        <w:rPr>
          <w:rtl/>
        </w:rPr>
      </w:pPr>
      <w:r>
        <w:rPr>
          <w:rtl/>
        </w:rPr>
        <w:t>2.</w:t>
      </w:r>
      <w:r w:rsidR="009A3B01">
        <w:rPr>
          <w:rFonts w:hint="cs"/>
          <w:rtl/>
        </w:rPr>
        <w:t>9</w:t>
      </w:r>
      <w:r>
        <w:rPr>
          <w:rtl/>
        </w:rPr>
        <w:t>.1 المتطلبات الأساسية</w:t>
      </w:r>
    </w:p>
    <w:p w:rsidR="009B6B04" w:rsidRDefault="00DC31AE">
      <w:pPr>
        <w:pStyle w:val="ProductList-BodyIndented"/>
        <w:rPr>
          <w:rtl/>
        </w:rPr>
      </w:pPr>
      <w:r>
        <w:rPr>
          <w:rtl/>
        </w:rPr>
        <w:t>على الرغم من البند 2.2 أنظمة التشغيل المؤهَّلة، فإن العملاء في أستراليا أو كندا أو أيسلندا أو اليابان أو نيوزيلندا أو النرويج أو سويسرا أو الولايات المتحدة الأمريكية أو في أي دولة من دول الاتحاد الأوروبي مؤهَّلون لترخيص حقوق Windows 10 Home to Pro للأجهزة المرخصة بنظام Windows Home الإصدار 7 أو أحدث إذا كانت مرخصة باستمرار بأي مما يلي منذ 1 مارس 2017:</w:t>
      </w:r>
    </w:p>
    <w:p w:rsidR="009B6B04" w:rsidRDefault="00DC31AE" w:rsidP="00DC31AE">
      <w:pPr>
        <w:pStyle w:val="ProductList-Bullet"/>
        <w:numPr>
          <w:ilvl w:val="1"/>
          <w:numId w:val="22"/>
        </w:numPr>
        <w:rPr>
          <w:rtl/>
        </w:rPr>
      </w:pPr>
      <w:r>
        <w:rPr>
          <w:rtl/>
        </w:rPr>
        <w:t xml:space="preserve">Windows 10 Enterprise E3 لكل جهاز مع ضمان منتج نشط </w:t>
      </w:r>
    </w:p>
    <w:p w:rsidR="009B6B04" w:rsidRDefault="00DC31AE" w:rsidP="00DC31AE">
      <w:pPr>
        <w:pStyle w:val="ProductList-Bullet"/>
        <w:numPr>
          <w:ilvl w:val="1"/>
          <w:numId w:val="22"/>
        </w:numPr>
        <w:rPr>
          <w:rtl/>
        </w:rPr>
      </w:pPr>
      <w:r>
        <w:rPr>
          <w:rtl/>
        </w:rPr>
        <w:t xml:space="preserve">Windows 10 Enterprise E3/E5 لكل تراخيص اشتراك مستخدم </w:t>
      </w:r>
    </w:p>
    <w:p w:rsidR="009B6B04" w:rsidRDefault="00DC31AE" w:rsidP="00DC31AE">
      <w:pPr>
        <w:pStyle w:val="ProductList-Bullet"/>
        <w:numPr>
          <w:ilvl w:val="1"/>
          <w:numId w:val="22"/>
        </w:numPr>
        <w:rPr>
          <w:rtl/>
        </w:rPr>
      </w:pPr>
      <w:r>
        <w:rPr>
          <w:rtl/>
        </w:rPr>
        <w:t>Windows 10 Enterprise E5 لكل تراخيص اشتراك جهاز</w:t>
      </w:r>
    </w:p>
    <w:p w:rsidR="009B6B04" w:rsidRDefault="009B6B04">
      <w:pPr>
        <w:pStyle w:val="ProductList-BodyIndented"/>
        <w:rPr>
          <w:rtl/>
        </w:rPr>
      </w:pPr>
    </w:p>
    <w:p w:rsidR="009B6B04" w:rsidRDefault="00DC31AE">
      <w:pPr>
        <w:pStyle w:val="ProductList-SubClauseHeading"/>
        <w:outlineLvl w:val="5"/>
        <w:rPr>
          <w:rtl/>
        </w:rPr>
      </w:pPr>
      <w:r>
        <w:rPr>
          <w:rtl/>
        </w:rPr>
        <w:t>2.</w:t>
      </w:r>
      <w:r w:rsidR="009A3B01">
        <w:rPr>
          <w:rFonts w:hint="cs"/>
          <w:rtl/>
        </w:rPr>
        <w:t>9</w:t>
      </w:r>
      <w:r>
        <w:rPr>
          <w:rtl/>
        </w:rPr>
        <w:t>.2 متطلبات الشراء</w:t>
      </w:r>
    </w:p>
    <w:p w:rsidR="009B6B04" w:rsidRDefault="00DC31AE">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rsidR="009B6B04" w:rsidRDefault="00DC31AE" w:rsidP="00DC31AE">
      <w:pPr>
        <w:pStyle w:val="ProductList-Bullet"/>
        <w:numPr>
          <w:ilvl w:val="1"/>
          <w:numId w:val="23"/>
        </w:numPr>
        <w:rPr>
          <w:rtl/>
        </w:rPr>
      </w:pPr>
      <w:r>
        <w:rPr>
          <w:rtl/>
        </w:rPr>
        <w:t xml:space="preserve">مرخّص بـ Windows 10 Enterprise E3/E5 لكل جهاز، أو </w:t>
      </w:r>
    </w:p>
    <w:p w:rsidR="009B6B04" w:rsidRDefault="00DC31AE" w:rsidP="00DC31AE">
      <w:pPr>
        <w:pStyle w:val="ProductList-Bullet"/>
        <w:numPr>
          <w:ilvl w:val="1"/>
          <w:numId w:val="23"/>
        </w:numPr>
        <w:rPr>
          <w:rtl/>
        </w:rPr>
      </w:pPr>
      <w:r>
        <w:rPr>
          <w:rtl/>
        </w:rPr>
        <w:t>الذي تم تثبيت Pro أو Enterprise عليه ويتم استخدامه بواسطة مستخدم مرخّص Windows 10 Enterprise E3/E5</w:t>
      </w:r>
    </w:p>
    <w:p w:rsidR="009B6B04" w:rsidRDefault="009B6B04">
      <w:pPr>
        <w:pStyle w:val="ProductList-BodyIndented"/>
        <w:rPr>
          <w:rtl/>
        </w:rPr>
      </w:pPr>
    </w:p>
    <w:p w:rsidR="009B6B04" w:rsidRDefault="00DC31AE">
      <w:pPr>
        <w:pStyle w:val="ProductList-SubClauseHeading"/>
        <w:outlineLvl w:val="5"/>
        <w:rPr>
          <w:rtl/>
        </w:rPr>
      </w:pPr>
      <w:r>
        <w:rPr>
          <w:rtl/>
        </w:rPr>
        <w:t>2.</w:t>
      </w:r>
      <w:r w:rsidR="009A3B01">
        <w:rPr>
          <w:rFonts w:hint="cs"/>
          <w:rtl/>
        </w:rPr>
        <w:t>9</w:t>
      </w:r>
      <w:r>
        <w:rPr>
          <w:rtl/>
        </w:rPr>
        <w:t>.3 قيود الترخيص</w:t>
      </w:r>
    </w:p>
    <w:p w:rsidR="009B6B04" w:rsidRDefault="00DC31AE">
      <w:pPr>
        <w:pStyle w:val="ProductList-BodyIndented"/>
        <w:rPr>
          <w:rtl/>
        </w:rPr>
      </w:pPr>
      <w:r>
        <w:rPr>
          <w:rtl/>
        </w:rPr>
        <w:t>لا يحتوي هذا الترخيص على الحقوق لتثبيت مثيل من أي إصدار Windows 10 Pro سابق أو تشغيله. تنطبق حقوق إعادة التعيين في البند 4.3 على جهاز بديل يعمل بنظام تشغيل Pro أو Enterprise مؤهَّل.</w:t>
      </w:r>
    </w:p>
    <w:p w:rsidR="009B6B04" w:rsidRDefault="009B6B04">
      <w:pPr>
        <w:pStyle w:val="ProductList-BodyIndented"/>
        <w:rPr>
          <w:rtl/>
        </w:rPr>
      </w:pPr>
    </w:p>
    <w:p w:rsidR="009B6B04" w:rsidRDefault="00DC31AE">
      <w:pPr>
        <w:pStyle w:val="ProductList-ClauseHeading"/>
        <w:outlineLvl w:val="4"/>
        <w:rPr>
          <w:rtl/>
        </w:rPr>
      </w:pPr>
      <w:r>
        <w:rPr>
          <w:rtl/>
        </w:rPr>
        <w:t>2.</w:t>
      </w:r>
      <w:r w:rsidR="009A3B01">
        <w:rPr>
          <w:rFonts w:hint="cs"/>
          <w:rtl/>
        </w:rPr>
        <w:t>10</w:t>
      </w:r>
      <w:r>
        <w:rPr>
          <w:rtl/>
        </w:rPr>
        <w:t xml:space="preserve"> التحديثات التلقائية</w:t>
      </w:r>
    </w:p>
    <w:p w:rsidR="009B6B04" w:rsidRDefault="00DC31AE">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rsidR="009B6B04" w:rsidRDefault="009B6B04">
      <w:pPr>
        <w:pStyle w:val="ProductList-Body"/>
        <w:rPr>
          <w:rtl/>
        </w:rPr>
      </w:pPr>
    </w:p>
    <w:p w:rsidR="009B6B04" w:rsidRDefault="00DC31AE">
      <w:pPr>
        <w:pStyle w:val="ProductList-ClauseHeading"/>
        <w:outlineLvl w:val="4"/>
        <w:rPr>
          <w:rtl/>
        </w:rPr>
      </w:pPr>
      <w:r>
        <w:rPr>
          <w:rtl/>
        </w:rPr>
        <w:t>2.1</w:t>
      </w:r>
      <w:r w:rsidR="009A3B01">
        <w:rPr>
          <w:rFonts w:hint="cs"/>
          <w:rtl/>
        </w:rPr>
        <w:t>1</w:t>
      </w:r>
      <w:r>
        <w:rPr>
          <w:rtl/>
        </w:rPr>
        <w:t xml:space="preserve"> البرامج الأكاديمية والخيرية</w:t>
      </w:r>
    </w:p>
    <w:p w:rsidR="009B6B04" w:rsidRDefault="00DC31AE">
      <w:pPr>
        <w:pStyle w:val="ProductList-SubClauseHeading"/>
        <w:outlineLvl w:val="5"/>
        <w:rPr>
          <w:rtl/>
        </w:rPr>
      </w:pPr>
      <w:r>
        <w:rPr>
          <w:rtl/>
        </w:rPr>
        <w:t>2.1</w:t>
      </w:r>
      <w:r w:rsidR="009A3B01">
        <w:rPr>
          <w:rFonts w:hint="cs"/>
          <w:rtl/>
        </w:rPr>
        <w:t>1</w:t>
      </w:r>
      <w:r>
        <w:rPr>
          <w:rtl/>
        </w:rPr>
        <w:t>.1 تعيين الترخيص</w:t>
      </w:r>
    </w:p>
    <w:p w:rsidR="009B6B04" w:rsidRPr="007507CF" w:rsidRDefault="00DC31AE" w:rsidP="007507CF">
      <w:pPr>
        <w:pStyle w:val="ProductList-BodyIndented"/>
        <w:tabs>
          <w:tab w:val="clear" w:pos="360"/>
        </w:tabs>
        <w:ind w:left="720"/>
        <w:rPr>
          <w:color w:val="4668C5"/>
          <w:rtl/>
        </w:rPr>
      </w:pPr>
      <w:r w:rsidRPr="007507CF">
        <w:rPr>
          <w:b/>
          <w:color w:val="4668C5"/>
          <w:rtl/>
        </w:rPr>
        <w:t>2.1</w:t>
      </w:r>
      <w:r w:rsidR="009A3B01">
        <w:rPr>
          <w:rFonts w:hint="cs"/>
          <w:b/>
          <w:color w:val="4668C5"/>
          <w:rtl/>
        </w:rPr>
        <w:t>1</w:t>
      </w:r>
      <w:r w:rsidRPr="007507CF">
        <w:rPr>
          <w:b/>
          <w:color w:val="4668C5"/>
          <w:rtl/>
        </w:rPr>
        <w:t>.1.1 تعيين الترخيص لكل مستخدم</w:t>
      </w:r>
    </w:p>
    <w:p w:rsidR="009B6B04" w:rsidRDefault="00DC31AE" w:rsidP="007507CF">
      <w:pPr>
        <w:pStyle w:val="ProductList-BodyIndented"/>
        <w:tabs>
          <w:tab w:val="clear" w:pos="360"/>
        </w:tabs>
        <w:ind w:left="720"/>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rsidR="009B6B04" w:rsidRDefault="009B6B04" w:rsidP="007507CF">
      <w:pPr>
        <w:pStyle w:val="ProductList-BodyIndented"/>
        <w:tabs>
          <w:tab w:val="clear" w:pos="360"/>
        </w:tabs>
        <w:ind w:left="720"/>
        <w:rPr>
          <w:rtl/>
        </w:rPr>
      </w:pPr>
    </w:p>
    <w:p w:rsidR="009B6B04" w:rsidRPr="007507CF" w:rsidRDefault="00DC31AE" w:rsidP="007507CF">
      <w:pPr>
        <w:pStyle w:val="ProductList-BodyIndented"/>
        <w:tabs>
          <w:tab w:val="clear" w:pos="360"/>
        </w:tabs>
        <w:ind w:left="720"/>
        <w:rPr>
          <w:color w:val="4668C5"/>
          <w:rtl/>
        </w:rPr>
      </w:pPr>
      <w:r w:rsidRPr="007507CF">
        <w:rPr>
          <w:b/>
          <w:color w:val="4668C5"/>
          <w:rtl/>
        </w:rPr>
        <w:t>2.1</w:t>
      </w:r>
      <w:r w:rsidR="009A3B01">
        <w:rPr>
          <w:rFonts w:hint="cs"/>
          <w:b/>
          <w:color w:val="4668C5"/>
          <w:rtl/>
        </w:rPr>
        <w:t>1</w:t>
      </w:r>
      <w:r w:rsidRPr="007507CF">
        <w:rPr>
          <w:b/>
          <w:color w:val="4668C5"/>
          <w:rtl/>
        </w:rPr>
        <w:t>.1.2 تعيين الترخيص لكل جهاز</w:t>
      </w:r>
    </w:p>
    <w:p w:rsidR="009B6B04" w:rsidRDefault="00DC31AE" w:rsidP="007507CF">
      <w:pPr>
        <w:pStyle w:val="ProductList-BodyIndented"/>
        <w:tabs>
          <w:tab w:val="clear" w:pos="360"/>
        </w:tabs>
        <w:ind w:left="720"/>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p>
    <w:p w:rsidR="009B6B04" w:rsidRDefault="009B6B04">
      <w:pPr>
        <w:pStyle w:val="ProductList-BodyIndented"/>
        <w:rPr>
          <w:rtl/>
        </w:rPr>
      </w:pPr>
    </w:p>
    <w:p w:rsidR="009B6B04" w:rsidRDefault="00DC31AE">
      <w:pPr>
        <w:pStyle w:val="ProductList-SubClauseHeading"/>
        <w:outlineLvl w:val="5"/>
        <w:rPr>
          <w:rtl/>
        </w:rPr>
      </w:pPr>
      <w:r>
        <w:rPr>
          <w:rtl/>
        </w:rPr>
        <w:t>2.1</w:t>
      </w:r>
      <w:r w:rsidR="009A3B01">
        <w:rPr>
          <w:rFonts w:hint="cs"/>
          <w:rtl/>
        </w:rPr>
        <w:t>1</w:t>
      </w:r>
      <w:r>
        <w:rPr>
          <w:rtl/>
        </w:rPr>
        <w:t>.2 حقوق إصدار Windows للبرامج الأكاديمية</w:t>
      </w:r>
    </w:p>
    <w:p w:rsidR="009B6B04" w:rsidRDefault="00DC31AE">
      <w:pPr>
        <w:pStyle w:val="ProductList-BodyIndented"/>
        <w:rPr>
          <w:rtl/>
        </w:rPr>
      </w:pPr>
      <w:r>
        <w:rPr>
          <w:rtl/>
        </w:rPr>
        <w:t>تشمل تراخيص Windows Education حقوق تثبيت Windows Enterprise أو تنشيطه بدلاً من Windows Education.</w:t>
      </w:r>
    </w:p>
    <w:p w:rsidR="009B6B04" w:rsidRDefault="009B6B04">
      <w:pPr>
        <w:pStyle w:val="ProductList-BodyIndented"/>
        <w:rPr>
          <w:rtl/>
        </w:rPr>
      </w:pPr>
    </w:p>
    <w:p w:rsidR="009B6B04" w:rsidRDefault="00DC31AE">
      <w:pPr>
        <w:pStyle w:val="ProductList-SubClauseHeading"/>
        <w:outlineLvl w:val="5"/>
        <w:rPr>
          <w:rtl/>
        </w:rPr>
      </w:pPr>
      <w:r>
        <w:rPr>
          <w:rtl/>
        </w:rPr>
        <w:t>2.1</w:t>
      </w:r>
      <w:r w:rsidR="009A3B01">
        <w:rPr>
          <w:rFonts w:hint="cs"/>
          <w:rtl/>
        </w:rPr>
        <w:t>1</w:t>
      </w:r>
      <w:r>
        <w:rPr>
          <w:rtl/>
        </w:rPr>
        <w:t>.3 استخدام المكتبة والمعمل</w:t>
      </w:r>
    </w:p>
    <w:p w:rsidR="009B6B04" w:rsidRDefault="00DC31AE">
      <w:pPr>
        <w:pStyle w:val="ProductList-BodyIndented"/>
        <w:rPr>
          <w:rtl/>
        </w:rPr>
      </w:pPr>
      <w:r>
        <w:rPr>
          <w:rtl/>
        </w:rPr>
        <w:t xml:space="preserve">يجوز للمؤسسات التعليمية التي لديها Windows Education E3/E5 أو Windows 10 Education E5 (لكل جهاز) أو Windows 10 Education (لكل جهاز) معين إلى كل هيئة التدريس والعاملين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المعامل والمكتبات التي بها إمكانية وصول مفتوح داخل المؤسسة. يخضع استخدام البرنامج بخلاف ذلك لشروط ترخيص Windows 10 Education. لا يسري هذا البند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w:t>
      </w:r>
      <w:r>
        <w:t>‬ التي تم الحصول عليها بموجب اتفاقية Microsoft Cloud.</w:t>
      </w:r>
    </w:p>
    <w:p w:rsidR="009B6B04" w:rsidRDefault="009B6B04">
      <w:pPr>
        <w:pStyle w:val="ProductList-BodyIndented"/>
        <w:rPr>
          <w:rtl/>
        </w:rPr>
      </w:pPr>
    </w:p>
    <w:p w:rsidR="009B6B04" w:rsidRDefault="00DC31AE">
      <w:pPr>
        <w:pStyle w:val="ProductList-SubClauseHeading"/>
        <w:outlineLvl w:val="5"/>
        <w:rPr>
          <w:rtl/>
        </w:rPr>
      </w:pPr>
      <w:r>
        <w:rPr>
          <w:rtl/>
        </w:rPr>
        <w:t>2.1</w:t>
      </w:r>
      <w:r w:rsidR="009A3B01">
        <w:rPr>
          <w:rFonts w:hint="cs"/>
          <w:rtl/>
        </w:rPr>
        <w:t>1</w:t>
      </w:r>
      <w:r>
        <w:rPr>
          <w:rtl/>
        </w:rPr>
        <w:t>.4 قيود نظام التشغيل لإصدار Starter Edition للبرامج الأكاديمية</w:t>
      </w:r>
    </w:p>
    <w:p w:rsidR="009B6B04" w:rsidRDefault="00DC31AE">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rsidR="009B6B04" w:rsidRDefault="009B6B04">
      <w:pPr>
        <w:pStyle w:val="ProductList-BodyIndented"/>
        <w:rPr>
          <w:rtl/>
        </w:rPr>
      </w:pPr>
    </w:p>
    <w:p w:rsidR="009B6B04" w:rsidRDefault="00DC31AE">
      <w:pPr>
        <w:pStyle w:val="ProductList-Offering1SubSection"/>
        <w:outlineLvl w:val="3"/>
        <w:rPr>
          <w:rtl/>
        </w:rPr>
      </w:pPr>
      <w:bookmarkStart w:id="191" w:name="_Sec813"/>
      <w:r>
        <w:rPr>
          <w:rtl/>
        </w:rPr>
        <w:t>3. حقوق الاستخدام</w:t>
      </w:r>
      <w:bookmarkEnd w:id="191"/>
    </w:p>
    <w:tbl>
      <w:tblPr>
        <w:tblStyle w:val="PURTable"/>
        <w:bidiVisual/>
        <w:tblW w:w="0" w:type="dxa"/>
        <w:tblLook w:val="04A0" w:firstRow="1" w:lastRow="0" w:firstColumn="1" w:lastColumn="0" w:noHBand="0" w:noVBand="1"/>
      </w:tblPr>
      <w:tblGrid>
        <w:gridCol w:w="3641"/>
        <w:gridCol w:w="3579"/>
        <w:gridCol w:w="357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D7139B">
                  <w:t>‬</w:t>
                </w:r>
                <w:r w:rsidR="00E4150B">
                  <w:t>‬</w:t>
                </w:r>
                <w:r w:rsidR="00C7687C">
                  <w:t>‬</w:t>
                </w:r>
                <w:r w:rsidR="00656E61">
                  <w:t>‬</w:t>
                </w:r>
              </w:dir>
            </w:hyperlink>
            <w:r>
              <w:rPr>
                <w:rtl/>
              </w:rPr>
              <w:t xml:space="preserve">، </w:t>
            </w:r>
            <w:hyperlink r:id="rId93">
              <w:r>
                <w:rPr>
                  <w:color w:val="00467F"/>
                  <w:u w:val="single"/>
                  <w:rtl/>
                </w:rPr>
                <w:t>‏</w:t>
              </w:r>
              <w:dir w:val="rtl">
                <w:r>
                  <w:rPr>
                    <w:color w:val="00467F"/>
                    <w:u w:val="single"/>
                    <w:rtl/>
                  </w:rPr>
                  <w:t>شروط الخدمة عبر الإنترنت</w:t>
                </w:r>
                <w:r w:rsidR="00D7139B">
                  <w:t>‬</w:t>
                </w:r>
                <w:r w:rsidR="00E4150B">
                  <w:t>‬</w:t>
                </w:r>
                <w:r w:rsidR="00C7687C">
                  <w:t>‬</w:t>
                </w:r>
                <w:r w:rsidR="00656E61">
                  <w:t>‬</w:t>
                </w:r>
              </w:dir>
            </w:hyperlink>
            <w:r>
              <w:rPr>
                <w:rtl/>
              </w:rPr>
              <w:t xml:space="preserve"> (جزء الحماية المتقدمة من المخاطر مع Windows Defender الخاص بـ Windows 10 Enterprise E5 والوصول إلى سطح مكتب Windows الظاهري E5)</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التقنيات المضمنة: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استخدام Windows المحلي</w:t>
      </w:r>
    </w:p>
    <w:p w:rsidR="009B6B04" w:rsidRDefault="00DC31AE">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p>
    <w:p w:rsidR="009B6B04" w:rsidRDefault="009B6B04">
      <w:pPr>
        <w:pStyle w:val="ProductList-Body"/>
        <w:rPr>
          <w:rtl/>
        </w:rPr>
      </w:pPr>
    </w:p>
    <w:p w:rsidR="009B6B04" w:rsidRDefault="00DC31AE">
      <w:pPr>
        <w:pStyle w:val="ProductList-ClauseHeading"/>
        <w:outlineLvl w:val="4"/>
        <w:rPr>
          <w:rtl/>
        </w:rPr>
      </w:pPr>
      <w:r>
        <w:rPr>
          <w:rtl/>
        </w:rPr>
        <w:t>3.2 التنشيط المستند إلى Windows 10 Azure AD</w:t>
      </w:r>
    </w:p>
    <w:p w:rsidR="009B6B04" w:rsidRDefault="00DC31AE">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D7139B">
          <w:t>‬</w:t>
        </w:r>
        <w:r w:rsidR="00E4150B">
          <w:t>‬</w:t>
        </w:r>
        <w:r w:rsidR="00C7687C">
          <w:t>‬</w:t>
        </w:r>
        <w:r w:rsidR="00656E61">
          <w:t>‬</w:t>
        </w:r>
      </w:dir>
    </w:p>
    <w:p w:rsidR="009B6B04" w:rsidRDefault="009B6B04">
      <w:pPr>
        <w:pStyle w:val="ProductList-Body"/>
        <w:rPr>
          <w:rtl/>
        </w:rPr>
      </w:pPr>
    </w:p>
    <w:p w:rsidR="009B6B04" w:rsidRDefault="00DC31AE">
      <w:pPr>
        <w:pStyle w:val="ProductList-ClauseHeading"/>
        <w:outlineLvl w:val="4"/>
        <w:rPr>
          <w:rtl/>
        </w:rPr>
      </w:pPr>
      <w:r>
        <w:rPr>
          <w:rtl/>
        </w:rPr>
        <w:t>3.3 تطبيقات Windows</w:t>
      </w:r>
    </w:p>
    <w:p w:rsidR="009B6B04" w:rsidRDefault="00DC31AE">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4">
        <w:r>
          <w:rPr>
            <w:color w:val="00467F"/>
            <w:u w:val="single"/>
            <w:rtl/>
          </w:rPr>
          <w:t>http://go.microsoft.com/fwlink/?linkid=246338</w:t>
        </w:r>
      </w:hyperlink>
      <w:r>
        <w:rPr>
          <w:rtl/>
        </w:rPr>
        <w:t xml:space="preserve"> أو شروط استخدام Xbox.com الموجودة على الموقع التالي </w:t>
      </w:r>
      <w:hyperlink r:id="rId95">
        <w:r>
          <w:rPr>
            <w:color w:val="00467F"/>
            <w:u w:val="single"/>
            <w:rtl/>
          </w:rPr>
          <w:t>http://xbox.com/legal/livetou</w:t>
        </w:r>
      </w:hyperlink>
      <w:r>
        <w:rPr>
          <w:rtl/>
        </w:rPr>
        <w:t xml:space="preserve"> فيما يتعلق بتطبيقات Windows التي تصل إلى خدمات Xbox.</w:t>
      </w:r>
    </w:p>
    <w:p w:rsidR="009B6B04" w:rsidRDefault="009B6B04">
      <w:pPr>
        <w:pStyle w:val="ProductList-Body"/>
        <w:rPr>
          <w:rtl/>
        </w:rPr>
      </w:pPr>
    </w:p>
    <w:p w:rsidR="009B6B04" w:rsidRDefault="00DC31AE">
      <w:pPr>
        <w:pStyle w:val="ProductList-ClauseHeading"/>
        <w:outlineLvl w:val="4"/>
        <w:rPr>
          <w:rtl/>
        </w:rPr>
      </w:pPr>
      <w:r>
        <w:rPr>
          <w:rtl/>
        </w:rPr>
        <w:t>3.4 Windows 10 Mobile Enterprise</w:t>
      </w:r>
    </w:p>
    <w:p w:rsidR="009B6B04" w:rsidRDefault="00DC31AE">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D7139B">
          <w:t>‬</w:t>
        </w:r>
        <w:r w:rsidR="00E4150B">
          <w:t>‬</w:t>
        </w:r>
        <w:r w:rsidR="00C7687C">
          <w:t>‬</w:t>
        </w:r>
        <w:r w:rsidR="00656E61">
          <w:t>‬</w:t>
        </w:r>
      </w:dir>
    </w:p>
    <w:p w:rsidR="009B6B04" w:rsidRDefault="009B6B04">
      <w:pPr>
        <w:pStyle w:val="ProductList-Body"/>
        <w:rPr>
          <w:rtl/>
        </w:rPr>
      </w:pPr>
    </w:p>
    <w:p w:rsidR="00E72AE2" w:rsidRPr="00E72AE2" w:rsidRDefault="00E72AE2" w:rsidP="00E72AE2">
      <w:pPr>
        <w:keepNext/>
        <w:tabs>
          <w:tab w:val="left" w:pos="360"/>
          <w:tab w:val="left" w:pos="720"/>
          <w:tab w:val="left" w:pos="1080"/>
        </w:tabs>
        <w:spacing w:after="0" w:line="240" w:lineRule="auto"/>
        <w:outlineLvl w:val="4"/>
        <w:rPr>
          <w:rFonts w:ascii="Times New Roman" w:eastAsia="Calibri" w:hAnsi="Times New Roman" w:cs="Times New Roman"/>
          <w:color w:val="00188F"/>
          <w:szCs w:val="18"/>
          <w:lang w:eastAsia="ar-SA"/>
        </w:rPr>
      </w:pPr>
      <w:r w:rsidRPr="00E72AE2">
        <w:rPr>
          <w:rFonts w:ascii="Times New Roman" w:eastAsia="Calibri" w:hAnsi="Times New Roman" w:cs="Times New Roman"/>
          <w:color w:val="00188F"/>
          <w:szCs w:val="18"/>
          <w:lang w:eastAsia="ar-SA" w:bidi=""/>
        </w:rPr>
        <w:t>3.5</w:t>
      </w:r>
      <w:r w:rsidRPr="00E72AE2">
        <w:rPr>
          <w:rFonts w:ascii="Times New Roman" w:eastAsia="Calibri" w:hAnsi="Times New Roman" w:cs="Times New Roman"/>
          <w:color w:val="00188F"/>
          <w:szCs w:val="18"/>
          <w:rtl/>
          <w:lang w:eastAsia="ar-SA"/>
        </w:rPr>
        <w:t xml:space="preserve"> حقوق استخدام تنشيط اتفاقية </w:t>
      </w:r>
      <w:r w:rsidRPr="00E72AE2">
        <w:rPr>
          <w:rFonts w:ascii="Times New Roman" w:eastAsia="Calibri" w:hAnsi="Times New Roman" w:cs="Times New Roman"/>
          <w:color w:val="00188F"/>
          <w:szCs w:val="18"/>
          <w:lang w:eastAsia="ar-SA"/>
        </w:rPr>
        <w:t>Microsoft Cloud</w:t>
      </w:r>
    </w:p>
    <w:p w:rsidR="00E72AE2" w:rsidRPr="00E72AE2" w:rsidRDefault="00E72AE2" w:rsidP="00E72AE2">
      <w:pPr>
        <w:tabs>
          <w:tab w:val="left" w:pos="360"/>
          <w:tab w:val="left" w:pos="720"/>
          <w:tab w:val="left" w:pos="1080"/>
        </w:tabs>
        <w:spacing w:after="0" w:line="240" w:lineRule="auto"/>
        <w:rPr>
          <w:rFonts w:ascii="Times New Roman" w:eastAsia="Calibri" w:hAnsi="Times New Roman" w:cs="Times New Roman"/>
          <w:szCs w:val="18"/>
          <w:lang w:eastAsia="ar-SA"/>
        </w:rPr>
      </w:pPr>
      <w:r w:rsidRPr="00E72AE2">
        <w:rPr>
          <w:rFonts w:ascii="Times New Roman" w:eastAsia="Calibri" w:hAnsi="Times New Roman" w:cs="Times New Roman"/>
          <w:szCs w:val="18"/>
          <w:rtl/>
          <w:lang w:eastAsia="ar-SA"/>
        </w:rPr>
        <w:t xml:space="preserve">للعملاء المرخَّص لهم بموجب اتفاقية </w:t>
      </w:r>
      <w:r w:rsidRPr="00E72AE2">
        <w:rPr>
          <w:rFonts w:ascii="Times New Roman" w:eastAsia="Calibri" w:hAnsi="Times New Roman" w:cs="Times New Roman"/>
          <w:szCs w:val="18"/>
          <w:lang w:eastAsia="ar-SA"/>
        </w:rPr>
        <w:t>Microsoft Cloud</w:t>
      </w:r>
      <w:r w:rsidRPr="00E72AE2">
        <w:rPr>
          <w:rFonts w:ascii="Times New Roman" w:eastAsia="Calibri" w:hAnsi="Times New Roman" w:cs="Times New Roman"/>
          <w:szCs w:val="18"/>
          <w:rtl/>
          <w:lang w:eastAsia="ar-SA"/>
        </w:rPr>
        <w:t>،</w:t>
      </w:r>
    </w:p>
    <w:p w:rsidR="00E72AE2" w:rsidRPr="00E72AE2" w:rsidRDefault="00E72AE2" w:rsidP="00E72AE2">
      <w:pPr>
        <w:numPr>
          <w:ilvl w:val="0"/>
          <w:numId w:val="66"/>
        </w:numPr>
        <w:tabs>
          <w:tab w:val="left" w:pos="360"/>
          <w:tab w:val="left" w:pos="720"/>
          <w:tab w:val="left" w:pos="1080"/>
        </w:tabs>
        <w:spacing w:after="0" w:line="240" w:lineRule="auto"/>
        <w:contextualSpacing/>
        <w:rPr>
          <w:rFonts w:ascii="Times New Roman" w:eastAsia="Calibri Light" w:hAnsi="Times New Roman" w:cs="Times New Roman"/>
          <w:szCs w:val="18"/>
          <w:lang w:eastAsia="ar-SA"/>
        </w:rPr>
      </w:pPr>
      <w:r w:rsidRPr="00E72AE2">
        <w:rPr>
          <w:rFonts w:ascii="Times New Roman" w:eastAsia="Calibri Light" w:hAnsi="Times New Roman" w:cs="Times New Roman"/>
          <w:szCs w:val="18"/>
          <w:rtl/>
          <w:lang w:eastAsia="ar-SA"/>
        </w:rPr>
        <w:t xml:space="preserve">بخلاف القسمين </w:t>
      </w:r>
      <w:r w:rsidRPr="00E72AE2">
        <w:rPr>
          <w:rFonts w:ascii="Times New Roman" w:eastAsia="Calibri Light" w:hAnsi="Times New Roman" w:cs="Times New Roman"/>
          <w:szCs w:val="18"/>
          <w:lang w:eastAsia="ar-SA" w:bidi=""/>
        </w:rPr>
        <w:t>3.2</w:t>
      </w:r>
      <w:r w:rsidRPr="00E72AE2">
        <w:rPr>
          <w:rFonts w:ascii="Times New Roman" w:eastAsia="Calibri Light" w:hAnsi="Times New Roman" w:cs="Times New Roman"/>
          <w:szCs w:val="18"/>
          <w:rtl/>
          <w:lang w:eastAsia="ar-SA"/>
        </w:rPr>
        <w:t xml:space="preserve"> و</w:t>
      </w:r>
      <w:r w:rsidRPr="00E72AE2">
        <w:rPr>
          <w:rFonts w:ascii="Times New Roman" w:eastAsia="Calibri Light" w:hAnsi="Times New Roman" w:cs="Times New Roman"/>
          <w:szCs w:val="18"/>
          <w:lang w:eastAsia="ar-SA" w:bidi=""/>
        </w:rPr>
        <w:t>3.6</w:t>
      </w:r>
      <w:r w:rsidRPr="00E72AE2">
        <w:rPr>
          <w:rFonts w:ascii="Times New Roman" w:eastAsia="Calibri Light" w:hAnsi="Times New Roman" w:cs="Times New Roman"/>
          <w:szCs w:val="18"/>
          <w:rtl/>
          <w:lang w:eastAsia="ar-SA"/>
        </w:rPr>
        <w:t>، يجوز لكل مستخدم تنشيط ما لا يزيد عن خمسة مثيلات متزامنة من البرنامج عبر</w:t>
      </w:r>
      <w:r w:rsidRPr="00E72AE2">
        <w:rPr>
          <w:rFonts w:ascii="Times New Roman" w:eastAsia="Calibri Light" w:hAnsi="Times New Roman" w:cs="Times New Roman"/>
          <w:szCs w:val="18"/>
          <w:lang w:eastAsia="ar-SA"/>
        </w:rPr>
        <w:t xml:space="preserve"> </w:t>
      </w:r>
      <w:r w:rsidRPr="00E72AE2">
        <w:rPr>
          <w:rFonts w:ascii="Times New Roman" w:eastAsia="Calibri Light" w:hAnsi="Times New Roman" w:cs="Times New Roman"/>
          <w:szCs w:val="18"/>
          <w:lang w:eastAsia="ar-SA"/>
        </w:rPr>
        <w:fldChar w:fldCharType="begin"/>
      </w:r>
      <w:r w:rsidRPr="00E72AE2">
        <w:rPr>
          <w:rFonts w:ascii="Times New Roman" w:eastAsia="Calibri Light" w:hAnsi="Times New Roman" w:cs="Times New Roman"/>
          <w:szCs w:val="18"/>
          <w:lang w:eastAsia="ar-SA"/>
        </w:rPr>
        <w:instrText xml:space="preserve"> AutoTextList   \s NoStyle \t "OSEs</w:instrText>
      </w:r>
      <w:r w:rsidRPr="00E72AE2">
        <w:rPr>
          <w:rFonts w:ascii="Times New Roman" w:eastAsia="Calibri Light" w:hAnsi="Times New Roman" w:cs="Times New Roman"/>
          <w:szCs w:val="18"/>
          <w:rtl/>
          <w:lang w:eastAsia="ar-SA"/>
        </w:rPr>
        <w:instrText>تعني مثيل نظام تشغيل كاملاً أو جزءًا منه، أو مثيل نظام تشغيل ظاهري (أو محاكى بأي صورة أخرى) كاملاً أو جزءًا منه...(راجع المسرد للاطلاع على التعريف الكامل)</w:instrText>
      </w:r>
      <w:r w:rsidRPr="00E72AE2">
        <w:rPr>
          <w:rFonts w:ascii="Times New Roman" w:eastAsia="Calibri Light" w:hAnsi="Times New Roman" w:cs="Times New Roman"/>
          <w:szCs w:val="18"/>
          <w:lang w:eastAsia="ar-SA"/>
        </w:rPr>
        <w:instrText>"</w:instrText>
      </w:r>
      <w:r w:rsidRPr="00E72AE2">
        <w:rPr>
          <w:rFonts w:ascii="Times New Roman" w:eastAsia="Calibri Light" w:hAnsi="Times New Roman" w:cs="Times New Roman"/>
          <w:szCs w:val="18"/>
          <w:lang w:eastAsia="ar-SA"/>
        </w:rPr>
        <w:fldChar w:fldCharType="separate"/>
      </w:r>
      <w:r w:rsidRPr="00E72AE2">
        <w:rPr>
          <w:rFonts w:ascii="Times New Roman" w:eastAsia="Calibri Light" w:hAnsi="Times New Roman" w:cs="Times New Roman"/>
          <w:color w:val="0563C1"/>
          <w:szCs w:val="18"/>
          <w:rtl/>
          <w:lang w:eastAsia="ar-SA"/>
        </w:rPr>
        <w:t>بيئات نظام تشغيل فعلية وظاهرية</w:t>
      </w:r>
      <w:r w:rsidRPr="00E72AE2">
        <w:rPr>
          <w:rFonts w:ascii="Times New Roman" w:eastAsia="Calibri Light" w:hAnsi="Times New Roman" w:cs="Times New Roman"/>
          <w:szCs w:val="18"/>
          <w:lang w:eastAsia="ar-SA"/>
        </w:rPr>
        <w:fldChar w:fldCharType="end"/>
      </w:r>
      <w:r w:rsidRPr="00E72AE2">
        <w:rPr>
          <w:rFonts w:ascii="Times New Roman" w:eastAsia="Calibri Light" w:hAnsi="Times New Roman" w:cs="Times New Roman"/>
          <w:szCs w:val="18"/>
          <w:rtl/>
          <w:lang w:eastAsia="ar-SA"/>
        </w:rPr>
        <w:t>.</w:t>
      </w:r>
    </w:p>
    <w:p w:rsidR="00E72AE2" w:rsidRPr="00E72AE2" w:rsidRDefault="00E72AE2" w:rsidP="00E72AE2">
      <w:pPr>
        <w:numPr>
          <w:ilvl w:val="0"/>
          <w:numId w:val="66"/>
        </w:numPr>
        <w:tabs>
          <w:tab w:val="left" w:pos="360"/>
          <w:tab w:val="left" w:pos="720"/>
          <w:tab w:val="left" w:pos="1080"/>
        </w:tabs>
        <w:spacing w:after="0" w:line="240" w:lineRule="auto"/>
        <w:contextualSpacing/>
        <w:rPr>
          <w:rFonts w:ascii="Times New Roman" w:eastAsia="Calibri Light" w:hAnsi="Times New Roman" w:cs="Times New Roman"/>
          <w:szCs w:val="18"/>
          <w:lang w:eastAsia="ar-SA"/>
        </w:rPr>
      </w:pPr>
      <w:r w:rsidRPr="00E72AE2">
        <w:rPr>
          <w:rFonts w:ascii="Times New Roman" w:eastAsia="Calibri Light" w:hAnsi="Times New Roman" w:cs="Times New Roman"/>
          <w:szCs w:val="18"/>
          <w:rtl/>
          <w:lang w:eastAsia="ar-SA"/>
        </w:rPr>
        <w:t xml:space="preserve">وبصرف النظر عن شروط الترخيص العامة أو اتفاقية الترخيص المجمع، فإن تراخيص الترقية لا تتضمن حقوق تشغيل أو تثبيت إصدار سابق أو إصدارات بلغات مختلفة أو إصدارات لأنظمة أساسية مختلفة، أو إصدار أدنى من </w:t>
      </w:r>
      <w:r w:rsidRPr="00E72AE2">
        <w:rPr>
          <w:rFonts w:ascii="Times New Roman" w:eastAsia="Calibri Light" w:hAnsi="Times New Roman" w:cs="Times New Roman"/>
          <w:szCs w:val="18"/>
          <w:lang w:eastAsia="ar-SA"/>
        </w:rPr>
        <w:t>Windows</w:t>
      </w:r>
      <w:r w:rsidRPr="00E72AE2">
        <w:rPr>
          <w:rFonts w:ascii="Times New Roman" w:eastAsia="Calibri Light" w:hAnsi="Times New Roman" w:cs="Times New Roman"/>
          <w:szCs w:val="18"/>
          <w:rtl/>
          <w:lang w:eastAsia="ar-SA"/>
        </w:rPr>
        <w:t xml:space="preserve">، بما في ذلك </w:t>
      </w:r>
      <w:r w:rsidRPr="00E72AE2">
        <w:rPr>
          <w:rFonts w:ascii="Times New Roman" w:eastAsia="Calibri Light" w:hAnsi="Times New Roman" w:cs="Times New Roman"/>
          <w:szCs w:val="18"/>
          <w:lang w:eastAsia="ar-SA" w:bidi=""/>
        </w:rPr>
        <w:t>Windows 10 Enterprise LTSB</w:t>
      </w:r>
      <w:r w:rsidRPr="00E72AE2">
        <w:rPr>
          <w:rFonts w:ascii="Times New Roman" w:eastAsia="Calibri Light" w:hAnsi="Times New Roman" w:cs="Times New Roman"/>
          <w:szCs w:val="18"/>
          <w:rtl/>
          <w:lang w:eastAsia="ar-SA"/>
        </w:rPr>
        <w:t>.</w:t>
      </w:r>
    </w:p>
    <w:p w:rsidR="00E72AE2" w:rsidRPr="00E72AE2" w:rsidRDefault="00E72AE2" w:rsidP="00E72AE2">
      <w:pPr>
        <w:numPr>
          <w:ilvl w:val="0"/>
          <w:numId w:val="66"/>
        </w:numPr>
        <w:tabs>
          <w:tab w:val="left" w:pos="360"/>
          <w:tab w:val="left" w:pos="720"/>
          <w:tab w:val="left" w:pos="1080"/>
        </w:tabs>
        <w:spacing w:after="0" w:line="240" w:lineRule="auto"/>
        <w:contextualSpacing/>
        <w:rPr>
          <w:rFonts w:ascii="Times New Roman" w:eastAsia="Calibri Light" w:hAnsi="Times New Roman" w:cs="Times New Roman"/>
          <w:szCs w:val="18"/>
          <w:lang w:eastAsia="ar-SA"/>
        </w:rPr>
      </w:pPr>
      <w:r w:rsidRPr="00E72AE2">
        <w:rPr>
          <w:rFonts w:ascii="Times New Roman" w:eastAsia="Calibri Light" w:hAnsi="Times New Roman" w:cs="Times New Roman"/>
          <w:szCs w:val="18"/>
          <w:rtl/>
          <w:lang w:eastAsia="ar-SA"/>
        </w:rPr>
        <w:t xml:space="preserve">ولا ينطبق القسم </w:t>
      </w:r>
      <w:r w:rsidRPr="00E72AE2">
        <w:rPr>
          <w:rFonts w:ascii="Times New Roman" w:eastAsia="Calibri Light" w:hAnsi="Times New Roman" w:cs="Times New Roman"/>
          <w:szCs w:val="18"/>
          <w:lang w:eastAsia="ar-SA" w:bidi=""/>
        </w:rPr>
        <w:t>4</w:t>
      </w:r>
      <w:r w:rsidRPr="00E72AE2">
        <w:rPr>
          <w:rFonts w:ascii="Times New Roman" w:eastAsia="Calibri Light" w:hAnsi="Times New Roman" w:cs="Times New Roman"/>
          <w:szCs w:val="18"/>
          <w:rtl/>
          <w:lang w:eastAsia="ar-SA"/>
        </w:rPr>
        <w:t xml:space="preserve"> (ضمان البرنامج). </w:t>
      </w:r>
    </w:p>
    <w:p w:rsidR="009B6B04" w:rsidRPr="00E72AE2" w:rsidRDefault="009B6B04">
      <w:pPr>
        <w:pStyle w:val="ProductList-Body"/>
        <w:rPr>
          <w:rFonts w:ascii="Times New Roman" w:hAnsi="Times New Roman" w:cs="Times New Roman"/>
          <w:sz w:val="20"/>
          <w:rtl/>
        </w:rPr>
      </w:pPr>
    </w:p>
    <w:p w:rsidR="009B6B04" w:rsidRDefault="00DC31AE">
      <w:pPr>
        <w:pStyle w:val="ProductList-ClauseHeading"/>
        <w:outlineLvl w:val="4"/>
        <w:rPr>
          <w:rtl/>
        </w:rPr>
      </w:pPr>
      <w:r>
        <w:rPr>
          <w:rtl/>
        </w:rPr>
        <w:t>3.6 ميزة ترقية Windows 10</w:t>
      </w:r>
    </w:p>
    <w:p w:rsidR="009B6B04" w:rsidRDefault="00DC31AE">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D7139B">
          <w:t>‬</w:t>
        </w:r>
        <w:r w:rsidR="00E4150B">
          <w:t>‬</w:t>
        </w:r>
        <w:r w:rsidR="00C7687C">
          <w:t>‬</w:t>
        </w:r>
        <w:r w:rsidR="00656E61">
          <w:t>‬</w:t>
        </w:r>
      </w:dir>
    </w:p>
    <w:p w:rsidR="009B6B04" w:rsidRDefault="00DC31AE" w:rsidP="00DC31AE">
      <w:pPr>
        <w:pStyle w:val="ProductList-Bullet"/>
        <w:numPr>
          <w:ilvl w:val="0"/>
          <w:numId w:val="25"/>
        </w:numPr>
        <w:rPr>
          <w:rtl/>
        </w:rPr>
      </w:pPr>
      <w:r>
        <w:rPr>
          <w:rtl/>
        </w:rPr>
        <w:t xml:space="preserve">Windows 10 Enterprise (الكل) </w:t>
      </w:r>
    </w:p>
    <w:p w:rsidR="009B6B04" w:rsidRDefault="00DC31AE" w:rsidP="00DC31AE">
      <w:pPr>
        <w:pStyle w:val="ProductList-Bullet"/>
        <w:numPr>
          <w:ilvl w:val="0"/>
          <w:numId w:val="25"/>
        </w:numPr>
        <w:rPr>
          <w:rtl/>
        </w:rPr>
      </w:pPr>
      <w:r>
        <w:rPr>
          <w:rtl/>
        </w:rPr>
        <w:t>Microsoft 365 (الكل)</w:t>
      </w:r>
    </w:p>
    <w:p w:rsidR="009B6B04" w:rsidRDefault="009B6B04">
      <w:pPr>
        <w:pStyle w:val="ProductList-Body"/>
        <w:rPr>
          <w:rtl/>
        </w:rPr>
      </w:pPr>
    </w:p>
    <w:p w:rsidR="009B6B04" w:rsidRDefault="00DC31AE">
      <w:pPr>
        <w:pStyle w:val="ProductList-ClauseHeading"/>
        <w:outlineLvl w:val="4"/>
        <w:rPr>
          <w:rtl/>
        </w:rPr>
      </w:pPr>
      <w:r>
        <w:rPr>
          <w:rtl/>
        </w:rPr>
        <w:t>3.7 استضافة متعددة المستأجرين لـ Windows 10</w:t>
      </w:r>
    </w:p>
    <w:p w:rsidR="009B6B04" w:rsidRDefault="00DC31AE">
      <w:pPr>
        <w:pStyle w:val="ProductList-Body"/>
        <w:rPr>
          <w:rtl/>
        </w:rPr>
      </w:pPr>
      <w:r>
        <w:rPr>
          <w:rtl/>
        </w:rPr>
        <w:t xml:space="preserve">يجوز للعملاء الذين لديهم ترخيص اشتراك لكل مستخدم من Windows 10 Enterprise (باستثناء الإصدار المحلي فقط) أو ترخيص اشتراك لكل مستخدم من Windows 10 Education أو تراخيص اشتراك لكل مستخدم من VDA E3/E5 ويستخدمون التنشيط المستند إلى Azure AD تثبيت تحديث Windows 10 Creators أو برنامج بإصدار أحدث على جهاز ظاهري يعمل على Microsoft Azure أو على خادم مشترك مع شريك مؤهَّل للاستضافة متعددة المستأجرين تم تحديده على </w:t>
      </w:r>
      <w:hyperlink r:id="rId96">
        <w:r>
          <w:rPr>
            <w:color w:val="00467F"/>
            <w:u w:val="single"/>
            <w:rtl/>
          </w:rPr>
          <w:t>www.microsoft.com/Qualified_Multitenant_Hoster_Program</w:t>
        </w:r>
      </w:hyperlink>
      <w:r>
        <w:rPr>
          <w:rtl/>
        </w:rPr>
        <w:t xml:space="preserve">. </w:t>
      </w:r>
      <w:dir w:val="rtl">
        <w:r>
          <w:rPr>
            <w:rtl/>
          </w:rPr>
          <w:t xml:space="preserve">يجوز لكل مستخدم مرخص أن يصل إلى حتى أربعة مثيلات من البرنامج. يجوز لعملاء Azure Government استخدام تنشيط KMS بدلاً من التنشيط المستند إلى Azure AD. </w:t>
        </w:r>
        <w:dir w:val="rtl">
          <w:r>
            <w:rPr>
              <w:rtl/>
            </w:rPr>
            <w:t>يجوز لكل مستخدم مرخص أن يصل إلى حتى أربعة مثيلات من البرنامج. عند تكوين الصورة (الصور) على Microsoft Azure، ‏</w:t>
          </w:r>
          <w:dir w:val="rtl">
            <w:r>
              <w:rPr>
                <w:rtl/>
              </w:rP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7">
              <w:r>
                <w:rPr>
                  <w:color w:val="00467F"/>
                  <w:u w:val="single"/>
                  <w:rtl/>
                </w:rPr>
                <w:t>https://docs.microsoft.com/en-us/windows/deployment/vda-subscription-activation</w:t>
              </w:r>
            </w:hyperlink>
            <w:r>
              <w:rPr>
                <w:rtl/>
              </w:rPr>
              <w:t xml:space="preserve">. تتوفر متطلبات النشر المستندة للشريك على </w:t>
            </w:r>
            <w:hyperlink r:id="rId98">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D7139B">
              <w:t>‬</w:t>
            </w:r>
            <w:r w:rsidR="00D7139B">
              <w:t>‬</w:t>
            </w:r>
            <w:r w:rsidR="00D7139B">
              <w:t>‬</w:t>
            </w:r>
            <w:r w:rsidR="00E4150B">
              <w:t>‬</w:t>
            </w:r>
            <w:r w:rsidR="00E4150B">
              <w:t>‬</w:t>
            </w:r>
            <w:r w:rsidR="00E4150B">
              <w:t>‬</w:t>
            </w:r>
            <w:r w:rsidR="00C7687C">
              <w:t>‬</w:t>
            </w:r>
            <w:r w:rsidR="00C7687C">
              <w:t>‬</w:t>
            </w:r>
            <w:r w:rsidR="00C7687C">
              <w:t>‬</w:t>
            </w:r>
            <w:r w:rsidR="00656E61">
              <w:t>‬</w:t>
            </w:r>
            <w:r w:rsidR="00656E61">
              <w:t>‬</w:t>
            </w:r>
            <w:r w:rsidR="00656E61">
              <w:t>‬</w:t>
            </w:r>
          </w:dir>
        </w:dir>
      </w:dir>
    </w:p>
    <w:p w:rsidR="009B6B04" w:rsidRDefault="009B6B04">
      <w:pPr>
        <w:pStyle w:val="ProductList-Body"/>
        <w:rPr>
          <w:rtl/>
        </w:rPr>
      </w:pPr>
    </w:p>
    <w:p w:rsidR="009B6B04" w:rsidRDefault="00DC31AE">
      <w:pPr>
        <w:pStyle w:val="ProductList-Offering1SubSection"/>
        <w:outlineLvl w:val="3"/>
        <w:rPr>
          <w:rtl/>
        </w:rPr>
      </w:pPr>
      <w:bookmarkStart w:id="192" w:name="_Sec841"/>
      <w:r>
        <w:rPr>
          <w:rtl/>
        </w:rPr>
        <w:t>4. ضمان البرنامج</w:t>
      </w:r>
      <w:bookmarkEnd w:id="192"/>
    </w:p>
    <w:tbl>
      <w:tblPr>
        <w:tblStyle w:val="PURTable"/>
        <w:bidiVisual/>
        <w:tblW w:w="0" w:type="dxa"/>
        <w:tblLook w:val="04A0" w:firstRow="1" w:lastRow="0" w:firstColumn="1" w:lastColumn="0" w:noHBand="0" w:noVBand="1"/>
      </w:tblPr>
      <w:tblGrid>
        <w:gridCol w:w="3592"/>
        <w:gridCol w:w="3635"/>
        <w:gridCol w:w="356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9">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100">
              <w:r>
                <w:rPr>
                  <w:color w:val="00467F"/>
                  <w:u w:val="single"/>
                  <w:rtl/>
                </w:rPr>
                <w:t>فبراير 2016 – شروط المنتج</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حقوق الاستخدام الإضافي لضمان البرنامج</w:t>
      </w:r>
    </w:p>
    <w:p w:rsidR="009B6B04" w:rsidRDefault="00DC31AE">
      <w:pPr>
        <w:pStyle w:val="ProductList-Body"/>
        <w:rPr>
          <w:rtl/>
        </w:rPr>
      </w:pPr>
      <w:r>
        <w:rPr>
          <w:rtl/>
        </w:rPr>
        <w:t xml:space="preserve">يسري البند 4 من (ضمان البرامج) على التراخيص التالية. </w:t>
      </w:r>
    </w:p>
    <w:p w:rsidR="009B6B04" w:rsidRDefault="00DC31AE" w:rsidP="00DC31AE">
      <w:pPr>
        <w:pStyle w:val="ProductList-Bullet"/>
        <w:numPr>
          <w:ilvl w:val="0"/>
          <w:numId w:val="26"/>
        </w:numPr>
        <w:rPr>
          <w:rtl/>
        </w:rPr>
      </w:pPr>
      <w:r>
        <w:rPr>
          <w:rtl/>
        </w:rPr>
        <w:t xml:space="preserve">Windows 10 Enterprise E3/E5 مع ضمان البرنامج </w:t>
      </w:r>
    </w:p>
    <w:p w:rsidR="009B6B04" w:rsidRDefault="00DC31AE" w:rsidP="00DC31AE">
      <w:pPr>
        <w:pStyle w:val="ProductList-Bullet"/>
        <w:numPr>
          <w:ilvl w:val="0"/>
          <w:numId w:val="26"/>
        </w:numPr>
        <w:rPr>
          <w:rtl/>
        </w:rPr>
      </w:pPr>
      <w:r>
        <w:rPr>
          <w:rtl/>
        </w:rPr>
        <w:t xml:space="preserve">Windows 10 Education E3/E5 </w:t>
      </w:r>
    </w:p>
    <w:p w:rsidR="009B6B04" w:rsidRDefault="00DC31AE" w:rsidP="00DC31AE">
      <w:pPr>
        <w:pStyle w:val="ProductList-Bullet"/>
        <w:numPr>
          <w:ilvl w:val="0"/>
          <w:numId w:val="26"/>
        </w:numPr>
        <w:rPr>
          <w:rtl/>
        </w:rPr>
      </w:pPr>
      <w:r>
        <w:rPr>
          <w:rtl/>
        </w:rPr>
        <w:t>Windows 10 Enterprise Virtual Desktop Access E3/E5</w:t>
      </w:r>
    </w:p>
    <w:p w:rsidR="009B6B04" w:rsidRDefault="00DC31AE">
      <w:pPr>
        <w:pStyle w:val="ProductList-Body"/>
        <w:rPr>
          <w:rtl/>
        </w:rPr>
      </w:pPr>
      <w:r>
        <w:rPr>
          <w:rtl/>
        </w:rPr>
        <w:t>لا يسري هذا القسم على تراخيص اشتراك المستخدم التي يتم الحصول عليها بموجب اتفاقية Microsoft Cloud أو عن طريق ميزة استخدام الطالب.</w:t>
      </w:r>
    </w:p>
    <w:p w:rsidR="009B6B04" w:rsidRDefault="009B6B04">
      <w:pPr>
        <w:pStyle w:val="ProductList-Body"/>
        <w:rPr>
          <w:rtl/>
        </w:rPr>
      </w:pPr>
    </w:p>
    <w:p w:rsidR="009B6B04" w:rsidRDefault="00DC31AE">
      <w:pPr>
        <w:pStyle w:val="ProductList-ClauseHeading"/>
        <w:outlineLvl w:val="4"/>
        <w:rPr>
          <w:rtl/>
        </w:rPr>
      </w:pPr>
      <w:r>
        <w:rPr>
          <w:rtl/>
        </w:rPr>
        <w:t>4.2 تشغيل Windows الظاهري</w:t>
      </w:r>
    </w:p>
    <w:p w:rsidR="009B6B04" w:rsidRDefault="00DC31AE">
      <w:pPr>
        <w:pStyle w:val="ProductList-SubClauseHeading"/>
        <w:outlineLvl w:val="5"/>
        <w:rPr>
          <w:rtl/>
        </w:rPr>
      </w:pPr>
      <w:r>
        <w:rPr>
          <w:rtl/>
        </w:rPr>
        <w:t>4.2.1 التشغيل الظاهري المحلي</w:t>
      </w:r>
    </w:p>
    <w:p w:rsidR="009B6B04" w:rsidRDefault="00DC31AE">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9B6B04" w:rsidRDefault="009B6B04">
      <w:pPr>
        <w:pStyle w:val="ProductList-BodyIndented"/>
        <w:rPr>
          <w:rtl/>
        </w:rPr>
      </w:pPr>
    </w:p>
    <w:p w:rsidR="009B6B04" w:rsidRDefault="00DC31AE">
      <w:pPr>
        <w:pStyle w:val="ProductList-SubClauseHeading"/>
        <w:outlineLvl w:val="5"/>
        <w:rPr>
          <w:rtl/>
        </w:rPr>
      </w:pPr>
      <w:r>
        <w:rPr>
          <w:rtl/>
        </w:rPr>
        <w:t>4.2.2 التشغيل الظاهري عن بُعد</w:t>
      </w:r>
    </w:p>
    <w:p w:rsidR="009B6B04" w:rsidRDefault="00DC31AE">
      <w:pPr>
        <w:pStyle w:val="ProductList-BodyIndented"/>
        <w:rPr>
          <w:rtl/>
        </w:rPr>
      </w:pPr>
      <w:r>
        <w:rPr>
          <w:rtl/>
        </w:rPr>
        <w:t xml:space="preserve">يجوز لأي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w:t>
      </w:r>
    </w:p>
    <w:p w:rsidR="009B6B04" w:rsidRDefault="009B6B04">
      <w:pPr>
        <w:pStyle w:val="ProductList-BodyIndented"/>
        <w:rPr>
          <w:rtl/>
        </w:rPr>
      </w:pPr>
    </w:p>
    <w:p w:rsidR="009B6B04" w:rsidRDefault="00DC31AE">
      <w:pPr>
        <w:pStyle w:val="ProductList-ClauseHeading"/>
        <w:outlineLvl w:val="4"/>
        <w:rPr>
          <w:rtl/>
        </w:rPr>
      </w:pPr>
      <w:r>
        <w:rPr>
          <w:rtl/>
        </w:rPr>
        <w:t>4.3 ميزة جهاز الشاشة 10.1 بوصات</w:t>
      </w:r>
    </w:p>
    <w:p w:rsidR="009B6B04" w:rsidRDefault="00DC31AE">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rsidR="009B6B04" w:rsidRDefault="009B6B04">
      <w:pPr>
        <w:pStyle w:val="ProductList-Body"/>
        <w:rPr>
          <w:rtl/>
        </w:rPr>
      </w:pPr>
    </w:p>
    <w:p w:rsidR="009B6B04" w:rsidRDefault="00DC31AE">
      <w:pPr>
        <w:pStyle w:val="ProductList-ClauseHeading"/>
        <w:outlineLvl w:val="4"/>
        <w:rPr>
          <w:rtl/>
        </w:rPr>
      </w:pPr>
      <w:r>
        <w:rPr>
          <w:rtl/>
        </w:rPr>
        <w:t>4.4 Windows to Go</w:t>
      </w:r>
    </w:p>
    <w:p w:rsidR="009B6B04" w:rsidRDefault="00DC31AE">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p>
    <w:p w:rsidR="009B6B04" w:rsidRDefault="009B6B04">
      <w:pPr>
        <w:pStyle w:val="ProductList-Body"/>
        <w:rPr>
          <w:rtl/>
        </w:rPr>
      </w:pPr>
    </w:p>
    <w:p w:rsidR="009B6B04" w:rsidRDefault="00DC31AE">
      <w:pPr>
        <w:pStyle w:val="ProductList-SubClauseHeading"/>
        <w:outlineLvl w:val="5"/>
        <w:rPr>
          <w:rtl/>
        </w:rPr>
      </w:pPr>
      <w:r>
        <w:rPr>
          <w:rtl/>
        </w:rPr>
        <w:t>4.4.1 خيار Windows to Go للطالب</w:t>
      </w:r>
    </w:p>
    <w:p w:rsidR="009B6B04" w:rsidRDefault="00DC31AE">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rsidR="009B6B04" w:rsidRDefault="009B6B04">
      <w:pPr>
        <w:pStyle w:val="ProductList-BodyIndented"/>
        <w:rPr>
          <w:rtl/>
        </w:rPr>
      </w:pPr>
    </w:p>
    <w:p w:rsidR="009B6B04" w:rsidRDefault="00DC31AE">
      <w:pPr>
        <w:pStyle w:val="ProductList-ClauseHeading"/>
        <w:outlineLvl w:val="4"/>
        <w:rPr>
          <w:rtl/>
        </w:rPr>
      </w:pPr>
      <w:r>
        <w:rPr>
          <w:rtl/>
        </w:rPr>
        <w:t>4.5 ضمان برنامج Windows Pro</w:t>
      </w:r>
    </w:p>
    <w:p w:rsidR="009B6B04" w:rsidRDefault="00DC31AE">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rsidR="009B6B04" w:rsidRDefault="009B6B04">
      <w:pPr>
        <w:pStyle w:val="ProductList-Body"/>
        <w:rPr>
          <w:rtl/>
        </w:rPr>
      </w:pPr>
    </w:p>
    <w:p w:rsidR="009B6B04" w:rsidRDefault="00DC31AE">
      <w:pPr>
        <w:pStyle w:val="ProductList-ClauseHeading"/>
        <w:outlineLvl w:val="4"/>
        <w:rPr>
          <w:rtl/>
        </w:rPr>
      </w:pPr>
      <w:r>
        <w:rPr>
          <w:rtl/>
        </w:rPr>
        <w:t>4.6 Microsoft Desktop Optimization Pack (MDOP)</w:t>
      </w:r>
    </w:p>
    <w:p w:rsidR="009B6B04" w:rsidRDefault="00DC31AE">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p>
    <w:p w:rsidR="009B6B04" w:rsidRDefault="009B6B04">
      <w:pPr>
        <w:pStyle w:val="ProductList-Body"/>
        <w:rPr>
          <w:rtl/>
        </w:rPr>
      </w:pPr>
    </w:p>
    <w:p w:rsidR="009B6B04" w:rsidRDefault="00DC31AE">
      <w:pPr>
        <w:pStyle w:val="ProductList-SubClauseHeading"/>
        <w:outlineLvl w:val="5"/>
        <w:rPr>
          <w:rtl/>
        </w:rPr>
      </w:pPr>
      <w:r>
        <w:rPr>
          <w:rtl/>
        </w:rPr>
        <w:t>4.6.1 أهلية MDOP</w:t>
      </w:r>
    </w:p>
    <w:p w:rsidR="009B6B04" w:rsidRDefault="00DC31AE">
      <w:pPr>
        <w:pStyle w:val="ProductList-BodyIndented"/>
        <w:rPr>
          <w:rtl/>
        </w:rPr>
      </w:pPr>
      <w:r>
        <w:rPr>
          <w:rtl/>
        </w:rPr>
        <w:t>العملاء الذين يتمتعون بما يلي لديهم الحق في استخدام MDOP ولا يحتاجون إلى شراء MDOP بشكل منفصل. لا يتوفر MDOP للعملاء الذين يرخِّصون هذه المنتجات بموجب اتفاقية Microsoft Cloud.</w:t>
      </w:r>
    </w:p>
    <w:p w:rsidR="009B6B04" w:rsidRDefault="00DC31AE" w:rsidP="00DC31AE">
      <w:pPr>
        <w:pStyle w:val="ProductList-Bullet"/>
        <w:numPr>
          <w:ilvl w:val="1"/>
          <w:numId w:val="27"/>
        </w:numPr>
        <w:rPr>
          <w:rtl/>
        </w:rPr>
      </w:pPr>
      <w:r>
        <w:rPr>
          <w:rtl/>
        </w:rPr>
        <w:t>ترخيص اشتراك Windows 10 Enterprise E3/E5 لكل مستخدم</w:t>
      </w:r>
    </w:p>
    <w:p w:rsidR="009B6B04" w:rsidRDefault="00DC31AE" w:rsidP="00DC31AE">
      <w:pPr>
        <w:pStyle w:val="ProductList-Bullet"/>
        <w:numPr>
          <w:ilvl w:val="1"/>
          <w:numId w:val="27"/>
        </w:numPr>
        <w:rPr>
          <w:rtl/>
        </w:rPr>
      </w:pPr>
      <w:r>
        <w:rPr>
          <w:rtl/>
        </w:rPr>
        <w:t>ترخيص اشتراك Windows 10 Education E3/E5 لكل مستخدم</w:t>
      </w:r>
    </w:p>
    <w:p w:rsidR="009B6B04" w:rsidRDefault="00DC31AE" w:rsidP="00DC31AE">
      <w:pPr>
        <w:pStyle w:val="ProductList-Bullet"/>
        <w:numPr>
          <w:ilvl w:val="1"/>
          <w:numId w:val="27"/>
        </w:numPr>
        <w:rPr>
          <w:rtl/>
        </w:rPr>
      </w:pPr>
      <w:r>
        <w:rPr>
          <w:rtl/>
        </w:rPr>
        <w:t xml:space="preserve">ترخيص اشتراك Windows 10 Enterprise E5 لكل جهاز </w:t>
      </w:r>
    </w:p>
    <w:p w:rsidR="009B6B04" w:rsidRDefault="00DC31AE" w:rsidP="00DC31AE">
      <w:pPr>
        <w:pStyle w:val="ProductList-Bullet"/>
        <w:numPr>
          <w:ilvl w:val="1"/>
          <w:numId w:val="27"/>
        </w:numPr>
        <w:rPr>
          <w:rtl/>
        </w:rPr>
      </w:pPr>
      <w:r>
        <w:rPr>
          <w:rtl/>
        </w:rPr>
        <w:t xml:space="preserve">ترخيص اشتراك Windows 10 Enterprise VDA لكل مستخدم </w:t>
      </w:r>
    </w:p>
    <w:p w:rsidR="009B6B04" w:rsidRDefault="00DC31AE" w:rsidP="00DC31AE">
      <w:pPr>
        <w:pStyle w:val="ProductList-Bullet"/>
        <w:numPr>
          <w:ilvl w:val="1"/>
          <w:numId w:val="27"/>
        </w:numPr>
        <w:rPr>
          <w:rtl/>
        </w:rPr>
      </w:pPr>
      <w:r>
        <w:rPr>
          <w:rtl/>
        </w:rPr>
        <w:t>المبرم معهم اتفاقية ذات تاريخ سريان في 1 أغسطس 2015 أو تاريخ لاحق، والوصول إلى سطح المكتب الظاهري لكل جهاز أو Windows 10 Enterprise E3 لكل جهاز.</w:t>
      </w:r>
    </w:p>
    <w:p w:rsidR="009B6B04" w:rsidRDefault="009B6B04">
      <w:pPr>
        <w:pStyle w:val="ProductList-BodyIndented"/>
        <w:rPr>
          <w:rtl/>
        </w:rPr>
      </w:pPr>
    </w:p>
    <w:p w:rsidR="009B6B04" w:rsidRDefault="00DC31AE">
      <w:pPr>
        <w:pStyle w:val="ProductList-ClauseHeading"/>
        <w:outlineLvl w:val="4"/>
        <w:rPr>
          <w:rtl/>
        </w:rPr>
      </w:pPr>
      <w:r>
        <w:rPr>
          <w:rtl/>
        </w:rPr>
        <w:t>4.7 حقوق تشغيل تطبيقات HPC المجمّعة</w:t>
      </w:r>
    </w:p>
    <w:p w:rsidR="009B6B04" w:rsidRDefault="00DC31AE">
      <w:pPr>
        <w:pStyle w:val="ProductList-Body"/>
        <w:rPr>
          <w:rtl/>
        </w:rPr>
      </w:pPr>
      <w:r>
        <w:rPr>
          <w:rtl/>
        </w:rPr>
        <w:t xml:space="preserve">يجوز 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p>
    <w:p w:rsidR="009B6B04" w:rsidRDefault="009B6B04">
      <w:pPr>
        <w:pStyle w:val="ProductList-Body"/>
        <w:rPr>
          <w:rtl/>
        </w:rPr>
      </w:pPr>
    </w:p>
    <w:p w:rsidR="009B6B04" w:rsidRDefault="00DC31AE">
      <w:pPr>
        <w:pStyle w:val="ProductList-ClauseHeading"/>
        <w:outlineLvl w:val="4"/>
        <w:rPr>
          <w:rtl/>
        </w:rPr>
      </w:pPr>
      <w:r>
        <w:rPr>
          <w:rtl/>
        </w:rPr>
        <w:t>4.8 نظام تشغيل سطح مكتب لـ Windows - ‏Windows Thin PC</w:t>
      </w:r>
    </w:p>
    <w:p w:rsidR="009B6B04" w:rsidRDefault="00DC31AE">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9B6B04" w:rsidRDefault="00DC31AE" w:rsidP="00DC31AE">
      <w:pPr>
        <w:pStyle w:val="ProductList-Bullet"/>
        <w:numPr>
          <w:ilvl w:val="0"/>
          <w:numId w:val="28"/>
        </w:numPr>
        <w:rPr>
          <w:rtl/>
        </w:rPr>
      </w:pPr>
      <w:r>
        <w:rPr>
          <w:rtl/>
        </w:rPr>
        <w:t>الأمان</w:t>
      </w:r>
    </w:p>
    <w:p w:rsidR="009B6B04" w:rsidRDefault="00DC31AE" w:rsidP="00DC31AE">
      <w:pPr>
        <w:pStyle w:val="ProductList-Bullet"/>
        <w:numPr>
          <w:ilvl w:val="0"/>
          <w:numId w:val="28"/>
        </w:numPr>
        <w:rPr>
          <w:rtl/>
        </w:rPr>
      </w:pPr>
      <w:r>
        <w:rPr>
          <w:rtl/>
        </w:rPr>
        <w:t>الإدارة</w:t>
      </w:r>
    </w:p>
    <w:p w:rsidR="009B6B04" w:rsidRDefault="00DC31AE" w:rsidP="00DC31AE">
      <w:pPr>
        <w:pStyle w:val="ProductList-Bullet"/>
        <w:numPr>
          <w:ilvl w:val="0"/>
          <w:numId w:val="28"/>
        </w:numPr>
        <w:rPr>
          <w:rtl/>
        </w:rPr>
      </w:pPr>
      <w:r>
        <w:rPr>
          <w:rtl/>
        </w:rPr>
        <w:t>المحاكاة الطرفية</w:t>
      </w:r>
    </w:p>
    <w:p w:rsidR="009B6B04" w:rsidRDefault="00DC31AE" w:rsidP="00DC31AE">
      <w:pPr>
        <w:pStyle w:val="ProductList-Bullet"/>
        <w:numPr>
          <w:ilvl w:val="0"/>
          <w:numId w:val="28"/>
        </w:numPr>
        <w:rPr>
          <w:rtl/>
        </w:rPr>
      </w:pPr>
      <w:r>
        <w:rPr>
          <w:rtl/>
        </w:rPr>
        <w:t>سطح المكتب البعيد والتقنيات المشابهة</w:t>
      </w:r>
    </w:p>
    <w:p w:rsidR="009B6B04" w:rsidRDefault="00DC31AE" w:rsidP="00DC31AE">
      <w:pPr>
        <w:pStyle w:val="ProductList-Bullet"/>
        <w:numPr>
          <w:ilvl w:val="0"/>
          <w:numId w:val="28"/>
        </w:numPr>
        <w:rPr>
          <w:rtl/>
        </w:rPr>
      </w:pPr>
      <w:r>
        <w:rPr>
          <w:rtl/>
        </w:rPr>
        <w:t>مستعرض ويب</w:t>
      </w:r>
    </w:p>
    <w:p w:rsidR="009B6B04" w:rsidRDefault="00DC31AE" w:rsidP="00DC31AE">
      <w:pPr>
        <w:pStyle w:val="ProductList-Bullet"/>
        <w:numPr>
          <w:ilvl w:val="0"/>
          <w:numId w:val="28"/>
        </w:numPr>
        <w:rPr>
          <w:rtl/>
        </w:rPr>
      </w:pPr>
      <w:r>
        <w:rPr>
          <w:rtl/>
        </w:rPr>
        <w:t>مشغل الوسائط</w:t>
      </w:r>
    </w:p>
    <w:p w:rsidR="009B6B04" w:rsidRDefault="00DC31AE" w:rsidP="00DC31AE">
      <w:pPr>
        <w:pStyle w:val="ProductList-Bullet"/>
        <w:numPr>
          <w:ilvl w:val="0"/>
          <w:numId w:val="28"/>
        </w:numPr>
        <w:rPr>
          <w:rtl/>
        </w:rPr>
      </w:pPr>
      <w:r>
        <w:rPr>
          <w:rtl/>
        </w:rPr>
        <w:t>عميل المراسلة الفورية</w:t>
      </w:r>
    </w:p>
    <w:p w:rsidR="009B6B04" w:rsidRDefault="00DC31AE" w:rsidP="00DC31AE">
      <w:pPr>
        <w:pStyle w:val="ProductList-Bullet"/>
        <w:numPr>
          <w:ilvl w:val="0"/>
          <w:numId w:val="28"/>
        </w:numPr>
        <w:rPr>
          <w:rtl/>
        </w:rPr>
      </w:pPr>
      <w:r>
        <w:rPr>
          <w:rtl/>
        </w:rPr>
        <w:t>عارضو المستندات</w:t>
      </w:r>
    </w:p>
    <w:p w:rsidR="009B6B04" w:rsidRDefault="00DC31AE" w:rsidP="00DC31AE">
      <w:pPr>
        <w:pStyle w:val="ProductList-Bullet"/>
        <w:numPr>
          <w:ilvl w:val="0"/>
          <w:numId w:val="28"/>
        </w:numPr>
        <w:rPr>
          <w:rtl/>
        </w:rPr>
      </w:pPr>
      <w:r>
        <w:rPr>
          <w:rtl/>
        </w:rPr>
        <w:t>NET Framework وJava Virtual Machine</w:t>
      </w:r>
    </w:p>
    <w:p w:rsidR="009B6B04" w:rsidRDefault="00DC31AE">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9B6B04" w:rsidRDefault="009B6B04">
      <w:pPr>
        <w:pStyle w:val="ProductList-Body"/>
        <w:rPr>
          <w:rtl/>
        </w:rPr>
      </w:pPr>
    </w:p>
    <w:p w:rsidR="009B6B04" w:rsidRDefault="00DC31AE">
      <w:pPr>
        <w:pStyle w:val="ProductList-ClauseHeading"/>
        <w:outlineLvl w:val="4"/>
        <w:rPr>
          <w:rtl/>
        </w:rPr>
      </w:pPr>
      <w:r>
        <w:rPr>
          <w:rtl/>
        </w:rPr>
        <w:t>4.9 انقضاء ضمان البرنامج على التراخيص الدائمة</w:t>
      </w:r>
    </w:p>
    <w:p w:rsidR="009B6B04" w:rsidRDefault="00DC31AE">
      <w:pPr>
        <w:pStyle w:val="ProductList-Body"/>
        <w:rPr>
          <w:rtl/>
        </w:rPr>
      </w:pPr>
      <w:r>
        <w:rPr>
          <w:rtl/>
        </w:rPr>
        <w:t xml:space="preserve">يجب إزالة تثبيت Windows Enterprise Current Branch أو القنوات نصف السنوية على 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إذا انقضت تغطية ضمان البرنامج. إذا تم تعيين ترخيص Windows Enterprise دائم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فيجوز للعميل تثبيت إصدار Windows Enterprise Long Term Servicing Branch/Channel الحديث في وقت الانقضاء على الجهاز المرخص. </w:t>
      </w:r>
    </w:p>
    <w:p w:rsidR="009B6B04" w:rsidRDefault="009B6B04">
      <w:pPr>
        <w:pStyle w:val="ProductList-Body"/>
        <w:rPr>
          <w:rtl/>
        </w:rPr>
      </w:pP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193" w:name="_Sec619"/>
      <w:r>
        <w:rPr>
          <w:rtl/>
        </w:rPr>
        <w:t>Windows Server</w:t>
      </w:r>
      <w:bookmarkEnd w:id="193"/>
      <w:r>
        <w:fldChar w:fldCharType="begin"/>
      </w:r>
      <w:r>
        <w:instrText xml:space="preserve"> TC "</w:instrText>
      </w:r>
      <w:bookmarkStart w:id="194" w:name="_Toc523390347"/>
      <w:r>
        <w:instrText>Windows Server</w:instrText>
      </w:r>
      <w:bookmarkEnd w:id="194"/>
      <w:r>
        <w:instrText>" \l 2</w:instrText>
      </w:r>
      <w:r>
        <w:fldChar w:fldCharType="end"/>
      </w:r>
    </w:p>
    <w:p w:rsidR="009B6B04" w:rsidRDefault="00DC31AE">
      <w:pPr>
        <w:pStyle w:val="ProductList-Offering2HeadingNoBorder"/>
        <w:outlineLvl w:val="2"/>
        <w:rPr>
          <w:rtl/>
        </w:rPr>
      </w:pPr>
      <w:bookmarkStart w:id="195" w:name="_Sec654"/>
      <w:r>
        <w:rPr>
          <w:rtl/>
        </w:rPr>
        <w:t>Windows MultiPoint Server</w:t>
      </w:r>
      <w:bookmarkEnd w:id="195"/>
      <w:r>
        <w:fldChar w:fldCharType="begin"/>
      </w:r>
      <w:r>
        <w:instrText xml:space="preserve"> TC "</w:instrText>
      </w:r>
      <w:bookmarkStart w:id="196" w:name="_Toc523390348"/>
      <w:r>
        <w:instrText>Windows MultiPoint Server</w:instrText>
      </w:r>
      <w:bookmarkEnd w:id="196"/>
      <w:r>
        <w:instrText>" \l 3</w:instrText>
      </w:r>
      <w:r>
        <w:fldChar w:fldCharType="end"/>
      </w:r>
    </w:p>
    <w:p w:rsidR="009B6B04" w:rsidRDefault="00DC31AE">
      <w:pPr>
        <w:pStyle w:val="ProductList-Offering1SubSection"/>
        <w:outlineLvl w:val="3"/>
        <w:rPr>
          <w:rtl/>
        </w:rPr>
      </w:pPr>
      <w:bookmarkStart w:id="197" w:name="_Sec702"/>
      <w:r>
        <w:rPr>
          <w:rtl/>
        </w:rPr>
        <w:t>1. توفر البرنامج</w:t>
      </w:r>
      <w:bookmarkEnd w:id="197"/>
    </w:p>
    <w:tbl>
      <w:tblPr>
        <w:tblStyle w:val="PURTable"/>
        <w:bidiVisual/>
        <w:tblW w:w="0" w:type="dxa"/>
        <w:tblLook w:val="04A0" w:firstRow="1" w:lastRow="0" w:firstColumn="1" w:lastColumn="0" w:noHBand="0" w:noVBand="1"/>
      </w:tblPr>
      <w:tblGrid>
        <w:gridCol w:w="4028"/>
        <w:gridCol w:w="619"/>
        <w:gridCol w:w="608"/>
        <w:gridCol w:w="611"/>
        <w:gridCol w:w="606"/>
        <w:gridCol w:w="606"/>
        <w:gridCol w:w="611"/>
        <w:gridCol w:w="615"/>
        <w:gridCol w:w="634"/>
        <w:gridCol w:w="619"/>
        <w:gridCol w:w="612"/>
        <w:gridCol w:w="609"/>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9" w:space="0" w:color="FFFFFF"/>
              <w:left w:val="single" w:sz="9" w:space="0" w:color="FFFFFF"/>
              <w:bottom w:val="none" w:sz="4" w:space="0" w:color="BFBFBF"/>
              <w:right w:val="single" w:sz="9" w:space="0" w:color="FFFFFF"/>
            </w:tcBorders>
          </w:tcPr>
          <w:p w:rsidR="009B6B04" w:rsidRDefault="00DC31AE">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B6B04" w:rsidRDefault="00DC31AE">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rsidR="009B6B04" w:rsidRDefault="00DC31AE">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rsidR="009B6B04" w:rsidRDefault="00DC31AE">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rsidR="009B6B04" w:rsidRDefault="00DC31AE">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3"/>
        <w:rPr>
          <w:rtl/>
        </w:rPr>
      </w:pPr>
      <w:bookmarkStart w:id="198" w:name="_Sec757"/>
      <w:r>
        <w:rPr>
          <w:rtl/>
        </w:rPr>
        <w:t>2. شروط المنتج</w:t>
      </w:r>
      <w:bookmarkEnd w:id="198"/>
    </w:p>
    <w:tbl>
      <w:tblPr>
        <w:tblStyle w:val="PURTable"/>
        <w:bidiVisual/>
        <w:tblW w:w="0" w:type="dxa"/>
        <w:tblLook w:val="04A0" w:firstRow="1" w:lastRow="0" w:firstColumn="1" w:lastColumn="0" w:noHBand="0" w:noVBand="1"/>
      </w:tblPr>
      <w:tblGrid>
        <w:gridCol w:w="3614"/>
        <w:gridCol w:w="3587"/>
        <w:gridCol w:w="358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الإصدارات الأقدم: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(ضمان البرنامج):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E4150B">
                <w:t>‬</w:t>
              </w:r>
              <w:r w:rsidR="00C7687C">
                <w:t>‬</w:t>
              </w:r>
              <w:r w:rsidR="00656E61">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Offering1SubSection"/>
        <w:outlineLvl w:val="3"/>
        <w:rPr>
          <w:rtl/>
        </w:rPr>
      </w:pPr>
      <w:bookmarkStart w:id="199" w:name="_Sec800"/>
      <w:r>
        <w:rPr>
          <w:rtl/>
        </w:rPr>
        <w:t>3. حقوق الاستخدام</w:t>
      </w:r>
      <w:bookmarkEnd w:id="199"/>
    </w:p>
    <w:tbl>
      <w:tblPr>
        <w:tblStyle w:val="PURTable"/>
        <w:bidiVisual/>
        <w:tblW w:w="0" w:type="dxa"/>
        <w:tblLook w:val="04A0" w:firstRow="1" w:lastRow="0" w:firstColumn="1" w:lastColumn="0" w:noHBand="0" w:noVBand="1"/>
      </w:tblPr>
      <w:tblGrid>
        <w:gridCol w:w="3645"/>
        <w:gridCol w:w="3570"/>
        <w:gridCol w:w="357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التقنيات المضمنة: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6"/>
        <w:gridCol w:w="3607"/>
        <w:gridCol w:w="360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CAL لخدمات سطح المكتب البعيد لـ Windows Server 2016 وترخيص وصول العميل الخاص بـ Windows Server 2016</w:t>
            </w:r>
            <w:r>
              <w:fldChar w:fldCharType="begin"/>
            </w:r>
            <w:r>
              <w:instrText xml:space="preserve"> XE "ترخيص وصول العميل الخاص بـ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ترخيص CAL لخدمات سطح المكتب البعيد لـ Windows Server 2016 و‏</w:t>
            </w:r>
            <w:dir w:val="rtl">
              <w:r>
                <w:rPr>
                  <w:rtl/>
                </w:rPr>
                <w:t>الترخيص المكافئ لترخيص وصول العميل</w:t>
              </w:r>
              <w:r w:rsidR="00D7139B">
                <w:t>‬</w:t>
              </w:r>
              <w:r w:rsidR="00E4150B">
                <w:t>‬</w:t>
              </w:r>
              <w:r w:rsidR="00C7687C">
                <w:t>‬</w:t>
              </w:r>
              <w:r w:rsidR="00656E61">
                <w:t>‬</w:t>
              </w:r>
            </w:dir>
          </w:p>
          <w:p w:rsidR="009B6B04" w:rsidRDefault="00DC31AE">
            <w:pPr>
              <w:pStyle w:val="ProductList-TableBody"/>
              <w:rPr>
                <w:rtl/>
              </w:rPr>
            </w:pPr>
            <w:r>
              <w:rPr>
                <w:rtl/>
              </w:rPr>
              <w:t xml:space="preserve">(راجع </w:t>
            </w:r>
            <w:hyperlink w:anchor="_Sec591">
              <w:r>
                <w:rPr>
                  <w:color w:val="00467F"/>
                  <w:u w:val="single"/>
                  <w:rtl/>
                </w:rPr>
                <w:t>الملحق أ</w:t>
              </w:r>
            </w:hyperlink>
            <w:r>
              <w:rPr>
                <w:rtl/>
              </w:rPr>
              <w:t>)</w:t>
            </w:r>
          </w:p>
        </w:tc>
      </w:tr>
    </w:tbl>
    <w:p w:rsidR="009B6B04" w:rsidRDefault="009B6B04">
      <w:pPr>
        <w:pStyle w:val="ProductList-Body"/>
        <w:rPr>
          <w:rtl/>
        </w:rPr>
      </w:pPr>
    </w:p>
    <w:p w:rsidR="009B6B04" w:rsidRDefault="00DC31AE">
      <w:pPr>
        <w:pStyle w:val="ProductList-SubClauseHeading"/>
        <w:outlineLvl w:val="5"/>
        <w:rPr>
          <w:rtl/>
        </w:rPr>
      </w:pPr>
      <w:r>
        <w:rPr>
          <w:rtl/>
        </w:rPr>
        <w:t>3.1.1 الوظائف الإضافية المقترنة بترخيص وصول العميل لخدمات إدارة حقوق Active Directory لـ Windows Server 2016</w:t>
      </w:r>
    </w:p>
    <w:p w:rsidR="009B6B04" w:rsidRDefault="00DC31AE">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460"/>
        <w:gridCol w:w="3501"/>
        <w:gridCol w:w="346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9B6B04" w:rsidRDefault="009B6B04">
      <w:pPr>
        <w:pStyle w:val="ProductList-BodyIndented"/>
        <w:rPr>
          <w:rtl/>
        </w:rPr>
      </w:pPr>
    </w:p>
    <w:p w:rsidR="009B6B04" w:rsidRDefault="00DC31AE">
      <w:pPr>
        <w:pStyle w:val="ProductList-ClauseHeading"/>
        <w:outlineLvl w:val="4"/>
        <w:rPr>
          <w:rtl/>
        </w:rPr>
      </w:pPr>
      <w:r>
        <w:rPr>
          <w:rtl/>
        </w:rPr>
        <w:t>3.2 تشغيل مثيلات البرنامج</w:t>
      </w:r>
    </w:p>
    <w:p w:rsidR="009B6B04" w:rsidRDefault="00DC31AE">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9B6B04" w:rsidRDefault="009B6B04">
      <w:pPr>
        <w:pStyle w:val="ProductList-Body"/>
        <w:rPr>
          <w:rtl/>
        </w:rPr>
      </w:pPr>
    </w:p>
    <w:p w:rsidR="009B6B04" w:rsidRDefault="00DC31AE">
      <w:pPr>
        <w:pStyle w:val="ProductList-ClauseHeading"/>
        <w:outlineLvl w:val="4"/>
        <w:rPr>
          <w:rtl/>
        </w:rPr>
      </w:pPr>
      <w:r>
        <w:rPr>
          <w:rtl/>
        </w:rPr>
        <w:t>3.3 تراخيص الوصول</w:t>
      </w:r>
    </w:p>
    <w:p w:rsidR="009B6B04" w:rsidRDefault="00DC31AE">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D7139B">
          <w:t>‬</w:t>
        </w:r>
        <w:r w:rsidR="00E4150B">
          <w:t>‬</w:t>
        </w:r>
        <w:r w:rsidR="00C7687C">
          <w:t>‬</w:t>
        </w:r>
        <w:r w:rsidR="00656E61">
          <w:t>‬</w:t>
        </w:r>
      </w:dir>
    </w:p>
    <w:p w:rsidR="009B6B04" w:rsidRDefault="009B6B04">
      <w:pPr>
        <w:pStyle w:val="ProductList-Body"/>
        <w:rPr>
          <w:rtl/>
        </w:rPr>
      </w:pPr>
    </w:p>
    <w:p w:rsidR="009B6B04" w:rsidRDefault="00DC31AE">
      <w:pPr>
        <w:pStyle w:val="ProductList-ClauseHeading"/>
        <w:outlineLvl w:val="4"/>
        <w:rPr>
          <w:rtl/>
        </w:rPr>
      </w:pPr>
      <w:r>
        <w:rPr>
          <w:rtl/>
        </w:rPr>
        <w:t>3.4 Windows MultiPoint Server 2016 Connector</w:t>
      </w:r>
    </w:p>
    <w:p w:rsidR="009B6B04" w:rsidRDefault="00DC31AE">
      <w:pPr>
        <w:pStyle w:val="ProductList-Body"/>
        <w:rPr>
          <w:rtl/>
        </w:rPr>
      </w:pPr>
      <w:r>
        <w:rPr>
          <w:rtl/>
        </w:rPr>
        <w:t>يجوز للعميل تثبيت برنامج Windows Server 2016 MultiPoint Connector واستخدامه على أي جهاز مرخص للوصول إلى Windows Server 2016.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rsidR="009B6B04" w:rsidRDefault="009B6B04">
      <w:pPr>
        <w:pStyle w:val="ProductList-Body"/>
        <w:rPr>
          <w:rtl/>
        </w:rPr>
      </w:pPr>
    </w:p>
    <w:p w:rsidR="009B6B04" w:rsidRDefault="00DC31AE">
      <w:pPr>
        <w:pStyle w:val="ProductList-ClauseHeading"/>
        <w:outlineLvl w:val="4"/>
        <w:rPr>
          <w:rtl/>
        </w:rPr>
      </w:pPr>
      <w:r>
        <w:rPr>
          <w:rtl/>
        </w:rPr>
        <w:t>3.5 نوع التثبيت</w:t>
      </w:r>
    </w:p>
    <w:p w:rsidR="009B6B04" w:rsidRDefault="00DC31AE">
      <w:pPr>
        <w:pStyle w:val="ProductList-Body"/>
        <w:rPr>
          <w:rtl/>
        </w:rPr>
      </w:pPr>
      <w:r>
        <w:rPr>
          <w:rtl/>
        </w:rPr>
        <w:t>يجوز للعملاء تثبيت خدمات سطح المكتب البعيد ونشر دور خدمات MultiPoint واستخدامه فقط.</w:t>
      </w:r>
    </w:p>
    <w:p w:rsidR="009B6B04" w:rsidRDefault="009B6B04">
      <w:pPr>
        <w:pStyle w:val="ProductList-Body"/>
        <w:rPr>
          <w:rtl/>
        </w:rPr>
      </w:pPr>
    </w:p>
    <w:p w:rsidR="009B6B04" w:rsidRDefault="00DC31AE">
      <w:pPr>
        <w:pStyle w:val="ProductList-ClauseHeading"/>
        <w:outlineLvl w:val="4"/>
        <w:rPr>
          <w:rtl/>
        </w:rPr>
      </w:pPr>
      <w:r>
        <w:rPr>
          <w:rtl/>
        </w:rPr>
        <w:t>3.6 البرامج الإضافية</w:t>
      </w:r>
    </w:p>
    <w:p w:rsidR="009B6B04" w:rsidRDefault="00DC31AE">
      <w:pPr>
        <w:pStyle w:val="ProductList-Body"/>
        <w:rPr>
          <w:rtl/>
        </w:rPr>
      </w:pPr>
      <w:r>
        <w:rPr>
          <w:rtl/>
        </w:rPr>
        <w:t xml:space="preserve">للاطلاع على قائمة بالبرامج الإضافية، انتقل إلى </w:t>
      </w:r>
      <w:hyperlink r:id="rId101">
        <w:r>
          <w:rPr>
            <w:color w:val="00467F"/>
            <w:u w:val="single"/>
            <w:rtl/>
          </w:rPr>
          <w:t>http://go.microsoft.com/fwlink/?LinkId=245856</w:t>
        </w:r>
      </w:hyperlink>
    </w:p>
    <w:p w:rsidR="009B6B04" w:rsidRDefault="00DC31AE">
      <w:pPr>
        <w:pStyle w:val="ProductList-Offering1SubSection"/>
        <w:outlineLvl w:val="3"/>
        <w:rPr>
          <w:rtl/>
        </w:rPr>
      </w:pPr>
      <w:bookmarkStart w:id="200" w:name="_Sec832"/>
      <w:r>
        <w:rPr>
          <w:rtl/>
        </w:rPr>
        <w:t>4. ضمان البرنامج</w:t>
      </w:r>
      <w:bookmarkEnd w:id="200"/>
    </w:p>
    <w:tbl>
      <w:tblPr>
        <w:tblStyle w:val="PURTable"/>
        <w:bidiVisual/>
        <w:tblW w:w="0" w:type="dxa"/>
        <w:tblLook w:val="04A0" w:firstRow="1" w:lastRow="0" w:firstColumn="1" w:lastColumn="0" w:noHBand="0" w:noVBand="1"/>
      </w:tblPr>
      <w:tblGrid>
        <w:gridCol w:w="3602"/>
        <w:gridCol w:w="3602"/>
        <w:gridCol w:w="358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تجاوز الفشل: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2">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01" w:name="_Sec655"/>
      <w:r>
        <w:rPr>
          <w:rtl/>
        </w:rPr>
        <w:t>Windows Server</w:t>
      </w:r>
      <w:bookmarkEnd w:id="201"/>
      <w:r>
        <w:fldChar w:fldCharType="begin"/>
      </w:r>
      <w:r>
        <w:instrText xml:space="preserve"> TC "</w:instrText>
      </w:r>
      <w:bookmarkStart w:id="202" w:name="_Toc523390349"/>
      <w:r>
        <w:instrText>Windows Server</w:instrText>
      </w:r>
      <w:bookmarkEnd w:id="202"/>
      <w:r>
        <w:instrText>" \l 3</w:instrText>
      </w:r>
      <w:r>
        <w:fldChar w:fldCharType="end"/>
      </w:r>
    </w:p>
    <w:p w:rsidR="009B6B04" w:rsidRDefault="00DC31AE">
      <w:pPr>
        <w:pStyle w:val="ProductList-Offering1SubSection"/>
        <w:outlineLvl w:val="3"/>
        <w:rPr>
          <w:rtl/>
        </w:rPr>
      </w:pPr>
      <w:bookmarkStart w:id="203" w:name="_Sec703"/>
      <w:r>
        <w:rPr>
          <w:rtl/>
        </w:rPr>
        <w:t>1. توفر البرنامج</w:t>
      </w:r>
      <w:bookmarkEnd w:id="203"/>
    </w:p>
    <w:tbl>
      <w:tblPr>
        <w:tblStyle w:val="PURTable"/>
        <w:bidiVisual/>
        <w:tblW w:w="0" w:type="dxa"/>
        <w:tblLook w:val="04A0" w:firstRow="1" w:lastRow="0" w:firstColumn="1" w:lastColumn="0" w:noHBand="0" w:noVBand="1"/>
      </w:tblPr>
      <w:tblGrid>
        <w:gridCol w:w="4019"/>
        <w:gridCol w:w="619"/>
        <w:gridCol w:w="611"/>
        <w:gridCol w:w="611"/>
        <w:gridCol w:w="607"/>
        <w:gridCol w:w="608"/>
        <w:gridCol w:w="610"/>
        <w:gridCol w:w="614"/>
        <w:gridCol w:w="634"/>
        <w:gridCol w:w="618"/>
        <w:gridCol w:w="612"/>
        <w:gridCol w:w="615"/>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9" w:space="0" w:color="FFFFF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single" w:sz="9" w:space="0" w:color="FFFFF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ترخيص وصول العميل الخاص بـ Windows Server 2016</w:t>
            </w:r>
            <w:r>
              <w:fldChar w:fldCharType="begin"/>
            </w:r>
            <w:r>
              <w:instrText xml:space="preserve"> XE "ترخيص وصول العميل الخاص بـ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ترخيص وصول العميل لخدمات سطح المكتب البعيد لـ Windows Server 2016</w:t>
            </w:r>
            <w:r>
              <w:fldChar w:fldCharType="begin"/>
            </w:r>
            <w:r>
              <w:instrText xml:space="preserve"> XE "ترخيص وصول العميل لخدمات سطح المكتب البعيد لـ Windows Server 2016"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Windows Server 2016 Datacenter (حزمتان من التراخيص الأساسية)</w:t>
            </w:r>
            <w:r>
              <w:fldChar w:fldCharType="begin"/>
            </w:r>
            <w:r>
              <w:instrText xml:space="preserve"> XE "Windows Server 2016 Datacenter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Server 2016 Datacenter ‏(16 حزمة من التراخيص الأساسية)</w:t>
            </w:r>
            <w:r>
              <w:fldChar w:fldCharType="begin"/>
            </w:r>
            <w:r>
              <w:instrText xml:space="preserve"> XE "Windows Server 2016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113</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Windows Server 2016 Standard (حزمتان من التراخيص الأساسية)</w:t>
            </w:r>
            <w:r>
              <w:fldChar w:fldCharType="begin"/>
            </w:r>
            <w:r>
              <w:instrText xml:space="preserve"> XE "Windows Server 2016 Standard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Server 2016 Standard ‏(16 حزمة من التراخيص الأساسية)</w:t>
            </w:r>
            <w:r>
              <w:fldChar w:fldCharType="begin"/>
            </w:r>
            <w:r>
              <w:instrText xml:space="preserve"> XE "Windows Server 2016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23</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الموصل الخارجي لخدمات إدارة الحقوق لـ Windows Server 2016 Active Directory</w:t>
            </w:r>
            <w:r>
              <w:fldChar w:fldCharType="begin"/>
            </w:r>
            <w:r>
              <w:instrText xml:space="preserve"> XE "الموصل الخارجي لخدمات إدارة الحقوق لـ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single" w:sz="9" w:space="0" w:color="FFFFFF"/>
              <w:bottom w:val="single" w:sz="4" w:space="0" w:color="FFFFFF"/>
              <w:right w:val="single" w:sz="9" w:space="0" w:color="FFFFFF"/>
            </w:tcBorders>
          </w:tcPr>
          <w:p w:rsidR="009B6B04" w:rsidRDefault="00DC31AE">
            <w:pPr>
              <w:pStyle w:val="ProductList-TableBody"/>
              <w:rPr>
                <w:rtl/>
              </w:rPr>
            </w:pPr>
            <w:r>
              <w:rPr>
                <w:color w:val="000000"/>
                <w:rtl/>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single" w:sz="4" w:space="0" w:color="FFFFFF"/>
              <w:right w:val="single" w:sz="9" w:space="0" w:color="FFFFFF"/>
            </w:tcBorders>
          </w:tcPr>
          <w:p w:rsidR="009B6B04" w:rsidRDefault="00DC31AE">
            <w:pPr>
              <w:pStyle w:val="ProductList-TableBody"/>
              <w:jc w:val="center"/>
              <w:rPr>
                <w:rtl/>
              </w:rPr>
            </w:pPr>
            <w:r>
              <w:rPr>
                <w:color w:val="000000"/>
                <w:rtl/>
              </w:rPr>
              <w:t>25</w:t>
            </w:r>
          </w:p>
        </w:tc>
        <w:tc>
          <w:tcPr>
            <w:tcW w:w="620" w:type="dxa"/>
            <w:tcBorders>
              <w:top w:val="dashed" w:sz="4" w:space="0" w:color="BFBFBF"/>
              <w:left w:val="single" w:sz="9" w:space="0" w:color="FFFFFF"/>
              <w:bottom w:val="single" w:sz="4" w:space="0" w:color="FFFFFF"/>
              <w:right w:val="single" w:sz="9" w:space="0" w:color="FFFFFF"/>
            </w:tcBorders>
          </w:tcPr>
          <w:p w:rsidR="009B6B04" w:rsidRDefault="00DC31AE">
            <w:pPr>
              <w:pStyle w:val="ProductList-TableBody"/>
              <w:jc w:val="center"/>
              <w:rPr>
                <w:rtl/>
              </w:rPr>
            </w:pPr>
            <w:r>
              <w:rPr>
                <w:color w:val="000000"/>
                <w:rtl/>
              </w:rPr>
              <w:t>38</w:t>
            </w:r>
          </w:p>
        </w:tc>
        <w:tc>
          <w:tcPr>
            <w:tcW w:w="620" w:type="dxa"/>
            <w:tcBorders>
              <w:top w:val="dashed" w:sz="4" w:space="0" w:color="BFBFBF"/>
              <w:left w:val="single" w:sz="9" w:space="0" w:color="FFFFFF"/>
              <w:bottom w:val="single" w:sz="4" w:space="0" w:color="FFFFFF"/>
              <w:right w:val="single" w:sz="9" w:space="0" w:color="FFFFFF"/>
            </w:tcBorders>
          </w:tcPr>
          <w:p w:rsidR="009B6B04" w:rsidRDefault="00DC31AE">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3"/>
        <w:rPr>
          <w:rtl/>
        </w:rPr>
      </w:pPr>
      <w:bookmarkStart w:id="204" w:name="_Sec758"/>
      <w:r>
        <w:rPr>
          <w:rtl/>
        </w:rPr>
        <w:t>2. شروط المنتج</w:t>
      </w:r>
      <w:bookmarkEnd w:id="204"/>
    </w:p>
    <w:tbl>
      <w:tblPr>
        <w:tblStyle w:val="PURTable"/>
        <w:bidiVisual/>
        <w:tblW w:w="0" w:type="dxa"/>
        <w:tblLook w:val="04A0" w:firstRow="1" w:lastRow="0" w:firstColumn="1" w:lastColumn="0" w:noHBand="0" w:noVBand="1"/>
      </w:tblPr>
      <w:tblGrid>
        <w:gridCol w:w="3603"/>
        <w:gridCol w:w="3589"/>
        <w:gridCol w:w="359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 R2</w:t>
            </w:r>
            <w:r>
              <w:fldChar w:fldCharType="begin"/>
            </w:r>
            <w:r>
              <w:instrText xml:space="preserve"> XE "Windows Server 2012 R2" </w:instrText>
            </w:r>
            <w:r>
              <w:fldChar w:fldCharType="end"/>
            </w:r>
            <w:r>
              <w:rPr>
                <w:rtl/>
              </w:rPr>
              <w:t xml:space="preserve"> (10/13)، Windows Server 2012</w:t>
            </w:r>
            <w:r>
              <w:fldChar w:fldCharType="begin"/>
            </w:r>
            <w:r>
              <w:instrText xml:space="preserve"> XE "Windows Server 2012" </w:instrText>
            </w:r>
            <w:r>
              <w:fldChar w:fldCharType="end"/>
            </w:r>
            <w:r>
              <w:rPr>
                <w:rtl/>
              </w:rPr>
              <w:t xml:space="preserve"> لتراخيص وصول العميل والموصلات الخارجية (8/12)</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Datacenter أو Standard إلى إصدارات Windows Server 2008 R2 Enterprise وStandard وEssentials وWeb وHPC أو Essentials 2012 أو 2012 R2</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(ضمان البرنامج):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للتسوية: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مكون ضمان Windows Server المميز الإضافي</w:t>
      </w:r>
    </w:p>
    <w:p w:rsidR="009B6B04" w:rsidRDefault="00DC31AE">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103">
        <w:r>
          <w:rPr>
            <w:color w:val="00467F"/>
            <w:u w:val="single"/>
            <w:rtl/>
          </w:rPr>
          <w:t>http://go.microsoft.com/?linkid=9839206</w:t>
        </w:r>
      </w:hyperlink>
      <w:r>
        <w:rPr>
          <w:rtl/>
        </w:rPr>
        <w:t xml:space="preserve">.  </w:t>
      </w:r>
    </w:p>
    <w:p w:rsidR="009B6B04" w:rsidRDefault="009B6B04">
      <w:pPr>
        <w:pStyle w:val="ProductList-Body"/>
        <w:rPr>
          <w:rtl/>
        </w:rPr>
      </w:pPr>
    </w:p>
    <w:p w:rsidR="009B6B04" w:rsidRDefault="00DC31AE">
      <w:pPr>
        <w:pStyle w:val="ProductList-Offering1SubSection"/>
        <w:outlineLvl w:val="3"/>
        <w:rPr>
          <w:rtl/>
        </w:rPr>
      </w:pPr>
      <w:bookmarkStart w:id="205" w:name="_Sec807"/>
      <w:r>
        <w:rPr>
          <w:rtl/>
        </w:rPr>
        <w:t>3. حقوق الاستخدام</w:t>
      </w:r>
      <w:bookmarkEnd w:id="205"/>
    </w:p>
    <w:tbl>
      <w:tblPr>
        <w:tblStyle w:val="PURTable"/>
        <w:bidiVisual/>
        <w:tblW w:w="0" w:type="dxa"/>
        <w:tblLook w:val="04A0" w:firstRow="1" w:lastRow="0" w:firstColumn="1" w:lastColumn="0" w:noHBand="0" w:noVBand="1"/>
      </w:tblPr>
      <w:tblGrid>
        <w:gridCol w:w="3645"/>
        <w:gridCol w:w="3570"/>
        <w:gridCol w:w="357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التقنيات المضمنة: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4"/>
        <w:gridCol w:w="3610"/>
        <w:gridCol w:w="360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وصول العميل الخاص بـ Windows Server 2016</w:t>
            </w:r>
          </w:p>
          <w:p w:rsidR="009B6B04" w:rsidRDefault="00DC31AE">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 xml:space="preserve">اشتراك خادم Windows للحصول على ترخيص وصول العميل لـ Azure </w:t>
            </w:r>
          </w:p>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9B6B04" w:rsidRDefault="00DC31AE">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rsidR="009B6B04" w:rsidRDefault="009B6B04">
      <w:pPr>
        <w:pStyle w:val="ProductList-Body"/>
        <w:rPr>
          <w:rtl/>
        </w:rPr>
      </w:pPr>
    </w:p>
    <w:p w:rsidR="009B6B04" w:rsidRDefault="00DC31AE">
      <w:pPr>
        <w:pStyle w:val="ProductList-SubClauseHeading"/>
        <w:outlineLvl w:val="5"/>
        <w:rPr>
          <w:rtl/>
        </w:rPr>
      </w:pPr>
      <w:r>
        <w:rPr>
          <w:rtl/>
        </w:rPr>
        <w:t>3.1.1 الوظائف الإضافية المقترنة بترخيص وصول العميل لخدمات سطح المكتب البعيد لـ Windows Server 2016</w:t>
      </w:r>
    </w:p>
    <w:p w:rsidR="009B6B04" w:rsidRDefault="00DC31AE">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48"/>
        <w:gridCol w:w="3491"/>
        <w:gridCol w:w="349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وصول العميل لخدمات سطح المكتب البعيد لـ Windows Server 2016</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ترخيص اشتراك مستخدم لخدمات سطح المكتب البعيد Windows Server 2016</w:t>
            </w:r>
          </w:p>
        </w:tc>
      </w:tr>
    </w:tbl>
    <w:p w:rsidR="009B6B04" w:rsidRDefault="00DC31AE">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rsidR="009B6B04" w:rsidRDefault="009B6B04">
      <w:pPr>
        <w:pStyle w:val="ProductList-BodyIndented"/>
        <w:rPr>
          <w:rtl/>
        </w:rPr>
      </w:pPr>
    </w:p>
    <w:p w:rsidR="009B6B04" w:rsidRDefault="00DC31AE">
      <w:pPr>
        <w:pStyle w:val="ProductList-SubClauseHeading"/>
        <w:outlineLvl w:val="5"/>
        <w:rPr>
          <w:rtl/>
        </w:rPr>
      </w:pPr>
      <w:r>
        <w:rPr>
          <w:rtl/>
        </w:rPr>
        <w:t>3.1.2 الوظائف الإضافية المقترنة بترخيص وصول العميل لخدمات إدارة حقوق Windows Server 2016</w:t>
      </w:r>
    </w:p>
    <w:p w:rsidR="009B6B04" w:rsidRDefault="00DC31AE">
      <w:pPr>
        <w:pStyle w:val="ProductList-BodyIndented"/>
        <w:rPr>
          <w:rtl/>
        </w:rPr>
      </w:pPr>
      <w:r>
        <w:rPr>
          <w:rtl/>
        </w:rPr>
        <w:t xml:space="preserve">خدمات إدارة حقوق Windows Server 2016 </w:t>
      </w:r>
    </w:p>
    <w:tbl>
      <w:tblPr>
        <w:tblStyle w:val="PURTable0"/>
        <w:bidiVisual/>
        <w:tblW w:w="0" w:type="dxa"/>
        <w:tblLook w:val="04A0" w:firstRow="1" w:lastRow="0" w:firstColumn="1" w:lastColumn="0" w:noHBand="0" w:noVBand="1"/>
      </w:tblPr>
      <w:tblGrid>
        <w:gridCol w:w="3436"/>
        <w:gridCol w:w="3479"/>
        <w:gridCol w:w="351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لخدمات إدارة حقوق Active Directory لـ Windows Server 2016</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Azure Information Protection (الخطة 1 والخطة 2)</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9B6B04">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9B6B04" w:rsidRDefault="009B6B04">
      <w:pPr>
        <w:pStyle w:val="ProductList-BodyIndented"/>
        <w:rPr>
          <w:rtl/>
        </w:rPr>
      </w:pPr>
    </w:p>
    <w:p w:rsidR="009B6B04" w:rsidRDefault="00DC31AE">
      <w:pPr>
        <w:pStyle w:val="ProductList-SubClauseHeading"/>
        <w:outlineLvl w:val="5"/>
        <w:rPr>
          <w:rtl/>
        </w:rPr>
      </w:pPr>
      <w:r>
        <w:rPr>
          <w:rtl/>
        </w:rPr>
        <w:t>3.1.3 الوظائف الإضافية المقترنة بترخيص وصول العميل الخاص بمستخدم Microsoft Identity Manager</w:t>
      </w:r>
    </w:p>
    <w:p w:rsidR="009B6B04" w:rsidRDefault="00DC31AE">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47"/>
        <w:gridCol w:w="3494"/>
        <w:gridCol w:w="348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Azure Active Directory Premium (الخطة 1 والخطة 2)</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BodyIndented"/>
        <w:rPr>
          <w:rtl/>
        </w:rPr>
      </w:pPr>
      <w:r>
        <w:rPr>
          <w:i/>
          <w:rtl/>
        </w:rPr>
        <w:t xml:space="preserve">* مطلوب أيضًا لأي شخص يقوم البرنامج بإصدار معلومات الهوية أو إدارتها من أجله. </w:t>
      </w:r>
    </w:p>
    <w:p w:rsidR="009B6B04" w:rsidRDefault="009B6B04">
      <w:pPr>
        <w:pStyle w:val="ProductList-BodyIndented"/>
        <w:rPr>
          <w:rtl/>
        </w:rPr>
      </w:pPr>
    </w:p>
    <w:p w:rsidR="009B6B04" w:rsidRDefault="00DC31AE">
      <w:pPr>
        <w:pStyle w:val="ProductList-SubClauseHeading"/>
        <w:outlineLvl w:val="5"/>
        <w:rPr>
          <w:rtl/>
        </w:rPr>
      </w:pPr>
      <w:r>
        <w:rPr>
          <w:rtl/>
        </w:rPr>
        <w:t>3.1.4 خدمة المزامنة</w:t>
      </w:r>
    </w:p>
    <w:p w:rsidR="009B6B04" w:rsidRDefault="00DC31AE">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9B6B04" w:rsidRDefault="009B6B04">
      <w:pPr>
        <w:pStyle w:val="ProductList-BodyIndented"/>
        <w:rPr>
          <w:rtl/>
        </w:rPr>
      </w:pPr>
    </w:p>
    <w:p w:rsidR="009B6B04" w:rsidRDefault="00DC31AE">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SubClauseHeading"/>
        <w:outlineLvl w:val="5"/>
        <w:rPr>
          <w:rtl/>
        </w:rPr>
      </w:pPr>
      <w:r>
        <w:rPr>
          <w:rtl/>
        </w:rPr>
        <w:t>3.2.1 الوظائف الإضافية المقترنة بترخيص الموصل الخارجي لخدمات سطح المكتب البعيد لـ Windows Server 2016</w:t>
      </w:r>
    </w:p>
    <w:p w:rsidR="009B6B04" w:rsidRDefault="00DC31AE">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86"/>
        <w:gridCol w:w="3540"/>
        <w:gridCol w:w="3404"/>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rsidR="009B6B04" w:rsidRDefault="009B6B04">
      <w:pPr>
        <w:pStyle w:val="ProductList-BodyIndented"/>
        <w:rPr>
          <w:rtl/>
        </w:rPr>
      </w:pPr>
    </w:p>
    <w:p w:rsidR="009B6B04" w:rsidRDefault="00DC31AE">
      <w:pPr>
        <w:pStyle w:val="ProductList-SubClauseHeading"/>
        <w:outlineLvl w:val="5"/>
        <w:rPr>
          <w:rtl/>
        </w:rPr>
      </w:pPr>
      <w:r>
        <w:rPr>
          <w:rtl/>
        </w:rPr>
        <w:t>3.2.2 الوظائف الإضافية المقترنة بترخيص الموصل الخارجي لخدمات إدارة الحقوق لـ Windows Server 2016</w:t>
      </w:r>
    </w:p>
    <w:p w:rsidR="009B6B04" w:rsidRDefault="00DC31AE">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490"/>
        <w:gridCol w:w="3530"/>
        <w:gridCol w:w="341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الموصل الخارجي لخدمات إدارة الحقوق لـ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Indented"/>
        <w:rPr>
          <w:rtl/>
        </w:rPr>
      </w:pPr>
    </w:p>
    <w:p w:rsidR="009B6B04" w:rsidRDefault="00DC31AE">
      <w:pPr>
        <w:pStyle w:val="ProductList-SubClauseHeading"/>
        <w:outlineLvl w:val="5"/>
        <w:rPr>
          <w:rtl/>
        </w:rPr>
      </w:pPr>
      <w:r>
        <w:rPr>
          <w:rtl/>
        </w:rPr>
        <w:t>3.2.3 الوظائف الإضافية المقترنة بترخيص الموصل الخارجي لـ Microsoft Identity Manager</w:t>
      </w:r>
    </w:p>
    <w:p w:rsidR="009B6B04" w:rsidRDefault="00DC31AE">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89"/>
        <w:gridCol w:w="3533"/>
        <w:gridCol w:w="340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9B6B04" w:rsidRDefault="009B6B04">
      <w:pPr>
        <w:pStyle w:val="ProductList-BodyIndented"/>
        <w:rPr>
          <w:rtl/>
        </w:rPr>
      </w:pPr>
    </w:p>
    <w:p w:rsidR="009B6B04" w:rsidRDefault="00DC31AE">
      <w:pPr>
        <w:pStyle w:val="ProductList-ClauseHeading"/>
        <w:outlineLvl w:val="4"/>
        <w:rPr>
          <w:rtl/>
        </w:rPr>
      </w:pPr>
      <w:r>
        <w:rPr>
          <w:rtl/>
        </w:rPr>
        <w:t>3.3 الشروط الإضافية لـ Windows Server 2016 Essentials</w:t>
      </w:r>
    </w:p>
    <w:p w:rsidR="009B6B04" w:rsidRDefault="00DC31AE">
      <w:pPr>
        <w:pStyle w:val="ProductList-SubClauseHeading"/>
        <w:outlineLvl w:val="5"/>
        <w:rPr>
          <w:rtl/>
        </w:rPr>
      </w:pPr>
      <w:r>
        <w:rPr>
          <w:rtl/>
        </w:rPr>
        <w:t>3.3.1 القيود المفروضة على الاستخدام</w:t>
      </w:r>
    </w:p>
    <w:p w:rsidR="009B6B04" w:rsidRDefault="00DC31AE" w:rsidP="00DC31AE">
      <w:pPr>
        <w:pStyle w:val="ProductList-Bullet"/>
        <w:numPr>
          <w:ilvl w:val="1"/>
          <w:numId w:val="29"/>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9B6B04" w:rsidRDefault="00DC31AE" w:rsidP="00DC31AE">
      <w:pPr>
        <w:pStyle w:val="ProductList-Bullet"/>
        <w:numPr>
          <w:ilvl w:val="1"/>
          <w:numId w:val="29"/>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rsidR="009B6B04" w:rsidRDefault="009B6B04">
      <w:pPr>
        <w:pStyle w:val="ProductList-BodyIndented"/>
        <w:rPr>
          <w:rtl/>
        </w:rPr>
      </w:pPr>
    </w:p>
    <w:p w:rsidR="009B6B04" w:rsidRDefault="00DC31AE">
      <w:pPr>
        <w:pStyle w:val="ProductList-SubClauseHeading"/>
        <w:outlineLvl w:val="5"/>
        <w:rPr>
          <w:rtl/>
        </w:rPr>
      </w:pPr>
      <w:r>
        <w:rPr>
          <w:rtl/>
        </w:rPr>
        <w:t>3.3.2 استخدام برنامج الخادم</w:t>
      </w:r>
    </w:p>
    <w:p w:rsidR="009B6B04" w:rsidRDefault="00DC31AE">
      <w:pPr>
        <w:pStyle w:val="ProductList-BodyIndented"/>
        <w:rPr>
          <w:rtl/>
        </w:rPr>
      </w:pPr>
      <w:r>
        <w:rPr>
          <w:rtl/>
        </w:rPr>
        <w:t>وحساب المستخدم هو اسم مستخدم فريد مع كلمة المرور المرتبطة به والتي تم إنشاؤها عبر Windows Server 2016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9B6B04" w:rsidRDefault="009B6B04">
      <w:pPr>
        <w:pStyle w:val="ProductList-BodyIndented"/>
        <w:rPr>
          <w:rtl/>
        </w:rPr>
      </w:pPr>
    </w:p>
    <w:p w:rsidR="009B6B04" w:rsidRDefault="00DC31AE">
      <w:pPr>
        <w:pStyle w:val="ProductList-SubClauseHeading"/>
        <w:outlineLvl w:val="5"/>
        <w:rPr>
          <w:rtl/>
        </w:rPr>
      </w:pPr>
      <w:r>
        <w:rPr>
          <w:rtl/>
        </w:rPr>
        <w:t>3.3.3 Windows Server 2016 Essentials Connector</w:t>
      </w:r>
    </w:p>
    <w:p w:rsidR="009B6B04" w:rsidRDefault="00DC31AE">
      <w:pPr>
        <w:pStyle w:val="ProductList-BodyIndented"/>
        <w:rPr>
          <w:rtl/>
        </w:rPr>
      </w:pPr>
      <w:r>
        <w:rPr>
          <w:rtl/>
        </w:rPr>
        <w:t>يجوز للعميل تثبيت برنامج Windows Server 2016 Essentials Connector واستخدامه على ما لا يزيد عن 50 جهازًا في أي مرة واحدة. ولا يجوز له استخدام هذا البرنامج إلا مع برنامج الخادم.</w:t>
      </w:r>
    </w:p>
    <w:p w:rsidR="009B6B04" w:rsidRDefault="009B6B04">
      <w:pPr>
        <w:pStyle w:val="ProductList-BodyIndented"/>
        <w:rPr>
          <w:rtl/>
        </w:rPr>
      </w:pPr>
    </w:p>
    <w:p w:rsidR="009B6B04" w:rsidRDefault="00DC31AE">
      <w:pPr>
        <w:pStyle w:val="ProductList-SubClauseHeading"/>
        <w:outlineLvl w:val="5"/>
        <w:rPr>
          <w:rtl/>
        </w:rPr>
      </w:pPr>
      <w:r>
        <w:rPr>
          <w:rtl/>
        </w:rPr>
        <w:t>3.3.4 الوصول إلى خدمات إدارة حقوق Active Directory لـ Windows Server 2016</w:t>
      </w:r>
    </w:p>
    <w:p w:rsidR="009B6B04" w:rsidRDefault="00DC31AE">
      <w:pPr>
        <w:pStyle w:val="ProductList-BodyIndented"/>
        <w:rPr>
          <w:rtl/>
        </w:rPr>
      </w:pPr>
      <w:r>
        <w:rPr>
          <w:rtl/>
        </w:rPr>
        <w:t>يجب على العميل الحصول على ترخيص وصول العميل لخدمات إدارة حقوق Active Directory لـ Windows Server 2016 لكل حساب مستخدم يصل من خلاله المستخدم بشكل مباشر أو غير مباشر إلى وظائف خدمات إدارة حقوق Active Directory لـ Windows Server 2016.</w:t>
      </w:r>
    </w:p>
    <w:p w:rsidR="009B6B04" w:rsidRDefault="009B6B04">
      <w:pPr>
        <w:pStyle w:val="ProductList-BodyIndented"/>
        <w:rPr>
          <w:rtl/>
        </w:rPr>
      </w:pPr>
    </w:p>
    <w:p w:rsidR="009B6B04" w:rsidRDefault="00DC31AE">
      <w:pPr>
        <w:pStyle w:val="ProductList-ClauseHeading"/>
        <w:outlineLvl w:val="4"/>
        <w:rPr>
          <w:rtl/>
        </w:rPr>
      </w:pPr>
      <w:r>
        <w:rPr>
          <w:rtl/>
        </w:rPr>
        <w:t>3.4 حاويات Windows Server بدون عزل Hyper-V مع الإصدار Standard وDatacenter من Windows Server 2016</w:t>
      </w:r>
    </w:p>
    <w:p w:rsidR="009B6B04" w:rsidRDefault="00DC31AE">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B6B04" w:rsidRDefault="009B6B04">
      <w:pPr>
        <w:pStyle w:val="ProductList-Body"/>
        <w:rPr>
          <w:rtl/>
        </w:rPr>
      </w:pPr>
    </w:p>
    <w:p w:rsidR="009B6B04" w:rsidRDefault="00DC31AE">
      <w:pPr>
        <w:pStyle w:val="ProductList-ClauseHeading"/>
        <w:outlineLvl w:val="4"/>
        <w:rPr>
          <w:rtl/>
        </w:rPr>
      </w:pPr>
      <w:r>
        <w:rPr>
          <w:rtl/>
        </w:rPr>
        <w:t>3.5 البرامج الإضافية لـ Windows Server 2016</w:t>
      </w:r>
    </w:p>
    <w:tbl>
      <w:tblPr>
        <w:tblStyle w:val="PURTable"/>
        <w:bidiVisual/>
        <w:tblW w:w="0" w:type="dxa"/>
        <w:tblLook w:val="04A0" w:firstRow="1" w:lastRow="0" w:firstColumn="1" w:lastColumn="0" w:noHBand="0" w:noVBand="1"/>
      </w:tblPr>
      <w:tblGrid>
        <w:gridCol w:w="3613"/>
        <w:gridCol w:w="3671"/>
        <w:gridCol w:w="350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Offering1SubSection"/>
        <w:outlineLvl w:val="3"/>
        <w:rPr>
          <w:rtl/>
        </w:rPr>
      </w:pPr>
      <w:bookmarkStart w:id="206" w:name="_Sec833"/>
      <w:r>
        <w:rPr>
          <w:rtl/>
        </w:rPr>
        <w:t>4. ضمان البرنامج</w:t>
      </w:r>
      <w:bookmarkEnd w:id="206"/>
    </w:p>
    <w:tbl>
      <w:tblPr>
        <w:tblStyle w:val="PURTable"/>
        <w:bidiVisual/>
        <w:tblW w:w="0" w:type="dxa"/>
        <w:tblLook w:val="04A0" w:firstRow="1" w:lastRow="0" w:firstColumn="1" w:lastColumn="0" w:noHBand="0" w:noVBand="1"/>
      </w:tblPr>
      <w:tblGrid>
        <w:gridCol w:w="3551"/>
        <w:gridCol w:w="3707"/>
        <w:gridCol w:w="353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4">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105">
              <w:r>
                <w:rPr>
                  <w:color w:val="00467F"/>
                  <w:u w:val="single"/>
                  <w:rtl/>
                </w:rPr>
                <w:t>وقائمة المنتجات لشهر يونيو 2015</w:t>
              </w:r>
            </w:hyperlink>
            <w:r>
              <w:rPr>
                <w:rtl/>
              </w:rPr>
              <w:t xml:space="preserve"> (برنامج Forefront Identity Manager 2010 R2)؛ </w:t>
            </w:r>
            <w:hyperlink r:id="rId106">
              <w:r>
                <w:rPr>
                  <w:color w:val="00467F"/>
                  <w:u w:val="single"/>
                  <w:rtl/>
                </w:rPr>
                <w:t>شروط المنتج لشهر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B6B04" w:rsidRDefault="00DC31AE">
            <w:pPr>
              <w:pStyle w:val="ProductList-TableBody"/>
              <w:rPr>
                <w:rtl/>
              </w:rPr>
            </w:pPr>
            <w:r>
              <w:rPr>
                <w:color w:val="404040"/>
                <w:rtl/>
              </w:rPr>
              <w:t>حقوق التجوال: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ذاتية الاستضافة"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كل الإصدارات (باستثناء Essentials)</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B6B04" w:rsidRDefault="00DC31AE">
            <w:pPr>
              <w:pStyle w:val="ProductList-TableBody"/>
              <w:rPr>
                <w:rtl/>
              </w:rPr>
            </w:pPr>
            <w:r>
              <w:rPr>
                <w:color w:val="404040"/>
                <w:rtl/>
              </w:rPr>
              <w:t>‏</w:t>
            </w:r>
            <w:dir w:val="rtl">
              <w:r>
                <w:rPr>
                  <w:color w:val="404040"/>
                  <w:rtl/>
                </w:rPr>
                <w:t>الحقوق المكافئة لضمان البرنامج: غير متوفر</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B6B04" w:rsidRDefault="009B6B04">
            <w:pPr>
              <w:pStyle w:val="ProductList-TableBody"/>
              <w:rPr>
                <w:rtl/>
              </w:rPr>
            </w:pPr>
          </w:p>
        </w:tc>
      </w:tr>
    </w:tbl>
    <w:p w:rsidR="009B6B04" w:rsidRDefault="009B6B04">
      <w:pPr>
        <w:pStyle w:val="ProductList-ClauseHeading"/>
        <w:outlineLvl w:val="4"/>
        <w:rPr>
          <w:rtl/>
        </w:rPr>
      </w:pPr>
    </w:p>
    <w:p w:rsidR="009B6B04" w:rsidRDefault="00DC31AE">
      <w:pPr>
        <w:pStyle w:val="ProductList-ClauseHeading"/>
        <w:outlineLvl w:val="4"/>
        <w:rPr>
          <w:rtl/>
        </w:rPr>
      </w:pPr>
      <w:r>
        <w:rPr>
          <w:rtl/>
        </w:rPr>
        <w:t>4.1 ميزة Microsoft Azure Hybrid لـ Windows Server</w:t>
      </w:r>
    </w:p>
    <w:p w:rsidR="009B6B04" w:rsidRDefault="00DC31AE">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rsidR="009B6B04" w:rsidRDefault="009B6B04">
      <w:pPr>
        <w:pStyle w:val="ProductList-Body"/>
        <w:rPr>
          <w:rtl/>
        </w:rPr>
      </w:pPr>
    </w:p>
    <w:p w:rsidR="009B6B04" w:rsidRDefault="00DC31AE">
      <w:pPr>
        <w:pStyle w:val="ProductList-ClauseHeading"/>
        <w:outlineLvl w:val="4"/>
        <w:rPr>
          <w:rtl/>
        </w:rPr>
      </w:pPr>
      <w:r>
        <w:rPr>
          <w:rtl/>
        </w:rPr>
        <w:t>4.2 إصدارات القنوات نصف السنوية</w:t>
      </w:r>
    </w:p>
    <w:p w:rsidR="009B6B04" w:rsidRDefault="00DC31AE">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لأغراض ترخيص المنتج، يعتبر Nano Server الذي تم إصداره مع Windows Server 2016 إصدار قناة نصف سنوي.</w:t>
      </w:r>
    </w:p>
    <w:p w:rsidR="009B6B04" w:rsidRDefault="009B6B04">
      <w:pPr>
        <w:pStyle w:val="ProductList-ClauseHeading"/>
        <w:outlineLvl w:val="4"/>
        <w:rPr>
          <w:rtl/>
        </w:rPr>
      </w:pPr>
    </w:p>
    <w:p w:rsidR="009B6B04" w:rsidRDefault="00DC31AE">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rsidR="009B6B04" w:rsidRDefault="00DC31AE">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ولكن ليس قبل 90 يومًا بعد أن بدأ الاستخدام في البيئة التي يغادرها.</w:t>
      </w:r>
    </w:p>
    <w:p w:rsidR="009B6B04" w:rsidRDefault="009B6B04">
      <w:pPr>
        <w:pStyle w:val="ProductList-Body"/>
        <w:rPr>
          <w:rtl/>
        </w:rPr>
      </w:pPr>
    </w:p>
    <w:p w:rsidR="009B6B04" w:rsidRDefault="00DC31AE">
      <w:pPr>
        <w:pStyle w:val="ProductList-ClauseHeading"/>
        <w:outlineLvl w:val="4"/>
        <w:rPr>
          <w:rtl/>
        </w:rPr>
      </w:pPr>
      <w:r>
        <w:rPr>
          <w:rtl/>
        </w:rPr>
        <w:t>4.4 حقوق الاستخدام وحالات منح الترخيص المرتبطة بتغير نموذج الترخيص - ترخيص مؤهل</w:t>
      </w:r>
    </w:p>
    <w:p w:rsidR="009B6B04" w:rsidRDefault="00DC31AE">
      <w:pPr>
        <w:pStyle w:val="ProductList-Body"/>
        <w:rPr>
          <w:rtl/>
        </w:rPr>
      </w:pPr>
      <w:r>
        <w:rPr>
          <w:rtl/>
        </w:rPr>
        <w:t>تم تحديث المصطلح "ترخيص مؤهَّل" المعرف في حقوق الترحيل لـ Windows Server المنشورة في شروط المنتج إصدار أكتوبر 2016، ليشمل أيضًا تراخيص معالج Windows Server مع ضمان البرنامج الذي يحصل عليه العميل بداية من 31 ديسمبر 2016 بموجب تسجيل جديد أو تجديد التسجيل بتاريخ سريان بين 1 أكتوبر 2016 و31 ديسمبر 2016.</w:t>
      </w: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sectPr w:rsidR="009B6B04">
          <w:headerReference w:type="default" r:id="rId107"/>
          <w:footerReference w:type="default" r:id="rId108"/>
          <w:type w:val="continuous"/>
          <w:pgSz w:w="12240" w:h="15840" w:code="1"/>
          <w:pgMar w:top="1170" w:right="720" w:bottom="720" w:left="720" w:header="432" w:footer="288" w:gutter="0"/>
          <w:cols w:space="360"/>
        </w:sectPr>
      </w:pPr>
    </w:p>
    <w:p w:rsidR="009B6B04" w:rsidRPr="009A3B01" w:rsidRDefault="00DC31AE">
      <w:pPr>
        <w:pStyle w:val="ProductList-SectionHeading"/>
        <w:pageBreakBefore/>
        <w:outlineLvl w:val="0"/>
        <w:rPr>
          <w:szCs w:val="40"/>
          <w:rtl/>
        </w:rPr>
      </w:pPr>
      <w:bookmarkStart w:id="207" w:name="_Sec548"/>
      <w:bookmarkEnd w:id="35"/>
      <w:r w:rsidRPr="009A3B01">
        <w:rPr>
          <w:szCs w:val="40"/>
          <w:rtl/>
        </w:rPr>
        <w:t>الخدمات عبر الإنترنت</w:t>
      </w:r>
      <w:r w:rsidRPr="009A3B01">
        <w:rPr>
          <w:szCs w:val="40"/>
        </w:rPr>
        <w:fldChar w:fldCharType="begin"/>
      </w:r>
      <w:r w:rsidRPr="009A3B01">
        <w:rPr>
          <w:szCs w:val="40"/>
        </w:rPr>
        <w:instrText xml:space="preserve"> TC "</w:instrText>
      </w:r>
      <w:bookmarkStart w:id="208" w:name="_Toc523390350"/>
      <w:r w:rsidRPr="009A3B01">
        <w:rPr>
          <w:szCs w:val="40"/>
        </w:rPr>
        <w:instrText>الخدمات عبر الإنترنت</w:instrText>
      </w:r>
      <w:bookmarkEnd w:id="208"/>
      <w:r w:rsidRPr="009A3B01">
        <w:rPr>
          <w:szCs w:val="40"/>
        </w:rPr>
        <w:instrText>" \l 1</w:instrText>
      </w:r>
      <w:r w:rsidRPr="009A3B01">
        <w:rPr>
          <w:szCs w:val="40"/>
        </w:rPr>
        <w:fldChar w:fldCharType="end"/>
      </w:r>
    </w:p>
    <w:p w:rsidR="009B6B04" w:rsidRDefault="00DC31AE">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9">
        <w:r>
          <w:rPr>
            <w:color w:val="00467F"/>
            <w:u w:val="single"/>
            <w:rtl/>
          </w:rPr>
          <w:t>http://go.microsoft.com/?linkid=9840733</w:t>
        </w:r>
      </w:hyperlink>
      <w:r>
        <w:rPr>
          <w:rtl/>
        </w:rPr>
        <w:t xml:space="preserve"> وهي مضمنة في هذه الوثيقة عن طريق الإشارة إليها.</w:t>
      </w:r>
    </w:p>
    <w:p w:rsidR="009B6B04" w:rsidRDefault="00DC31AE">
      <w:pPr>
        <w:pStyle w:val="ProductList-Offering1Heading"/>
        <w:outlineLvl w:val="1"/>
        <w:rPr>
          <w:rtl/>
        </w:rPr>
      </w:pPr>
      <w:bookmarkStart w:id="209" w:name="_Sec620"/>
      <w:r>
        <w:rPr>
          <w:rtl/>
        </w:rPr>
        <w:t>التوفر الإقليمي للخدمات عبر الإنترنت</w:t>
      </w:r>
      <w:bookmarkEnd w:id="209"/>
      <w:r>
        <w:fldChar w:fldCharType="begin"/>
      </w:r>
      <w:r>
        <w:instrText xml:space="preserve"> TC "</w:instrText>
      </w:r>
      <w:bookmarkStart w:id="210" w:name="_Toc523390351"/>
      <w:r>
        <w:instrText>التوفر الإقليمي للخدمات عبر الإنترنت</w:instrText>
      </w:r>
      <w:bookmarkEnd w:id="210"/>
      <w:r>
        <w:instrText>" \l 2</w:instrText>
      </w:r>
      <w:r>
        <w:fldChar w:fldCharType="end"/>
      </w:r>
    </w:p>
    <w:p w:rsidR="009B6B04" w:rsidRDefault="00DC31AE">
      <w:pPr>
        <w:pStyle w:val="ProductList-Body"/>
        <w:rPr>
          <w:rtl/>
        </w:rPr>
      </w:pPr>
      <w:r>
        <w:rPr>
          <w:rtl/>
        </w:rPr>
        <w:t xml:space="preserve">الرجاء زيارة الموقع </w:t>
      </w:r>
      <w:hyperlink r:id="rId110"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9B6B04" w:rsidRDefault="00DC31AE">
      <w:pPr>
        <w:pStyle w:val="ProductList-Offering1Heading"/>
        <w:outlineLvl w:val="1"/>
        <w:rPr>
          <w:rtl/>
        </w:rPr>
      </w:pPr>
      <w:bookmarkStart w:id="211" w:name="_Sec621"/>
      <w:r>
        <w:rPr>
          <w:rtl/>
        </w:rPr>
        <w:t>قواعد شراء الخدمات عبر الإنترنت</w:t>
      </w:r>
      <w:bookmarkEnd w:id="211"/>
      <w:r>
        <w:fldChar w:fldCharType="begin"/>
      </w:r>
      <w:r>
        <w:instrText xml:space="preserve"> TC "</w:instrText>
      </w:r>
      <w:bookmarkStart w:id="212" w:name="_Toc523390352"/>
      <w:r>
        <w:instrText>قواعد شراء الخدمات عبر الإنترنت</w:instrText>
      </w:r>
      <w:bookmarkEnd w:id="212"/>
      <w:r>
        <w:instrText>" \l 2</w:instrText>
      </w:r>
      <w:r>
        <w:fldChar w:fldCharType="end"/>
      </w:r>
    </w:p>
    <w:p w:rsidR="009B6B04" w:rsidRDefault="00DC31AE">
      <w:pPr>
        <w:pStyle w:val="ProductList-Body"/>
        <w:rPr>
          <w:rtl/>
        </w:rPr>
      </w:pPr>
      <w:r>
        <w:rPr>
          <w:rtl/>
        </w:rPr>
        <w:t>تنطبق قواعد الشراء التالية على شراء الخدمات عبر الإنترنت:</w:t>
      </w:r>
    </w:p>
    <w:p w:rsidR="009B6B04" w:rsidRDefault="00DC31AE" w:rsidP="00DC31AE">
      <w:pPr>
        <w:pStyle w:val="ProductList-Bullet"/>
        <w:numPr>
          <w:ilvl w:val="0"/>
          <w:numId w:val="30"/>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w:t>
      </w:r>
    </w:p>
    <w:p w:rsidR="009B6B04" w:rsidRDefault="00DC31AE" w:rsidP="00DC31AE">
      <w:pPr>
        <w:pStyle w:val="ProductList-Bullet"/>
        <w:numPr>
          <w:ilvl w:val="0"/>
          <w:numId w:val="30"/>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rsidR="009B6B04" w:rsidRDefault="00DC31AE" w:rsidP="00DC31AE">
      <w:pPr>
        <w:pStyle w:val="ProductList-Bullet"/>
        <w:numPr>
          <w:ilvl w:val="0"/>
          <w:numId w:val="30"/>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rsidR="009B6B04" w:rsidRDefault="00DC31AE" w:rsidP="00DC31AE">
      <w:pPr>
        <w:pStyle w:val="ProductList-Bullet"/>
        <w:numPr>
          <w:ilvl w:val="0"/>
          <w:numId w:val="30"/>
        </w:numPr>
        <w:rPr>
          <w:rtl/>
        </w:rPr>
      </w:pPr>
      <w:r>
        <w:rPr>
          <w:rtl/>
        </w:rPr>
        <w:t>ترد شروط Microsoft Azure في إدخال منتج Microsoft Azure.</w:t>
      </w:r>
    </w:p>
    <w:p w:rsidR="009B6B04" w:rsidRDefault="00DC31AE" w:rsidP="00DC31AE">
      <w:pPr>
        <w:pStyle w:val="ProductList-Bullet"/>
        <w:numPr>
          <w:ilvl w:val="0"/>
          <w:numId w:val="30"/>
        </w:numPr>
        <w:rPr>
          <w:rtl/>
        </w:rPr>
      </w:pPr>
      <w:r>
        <w:rPr>
          <w:rtl/>
        </w:rPr>
        <w:t xml:space="preserve">  يجب شراء تراخيص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و</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xml:space="preserve"> بموجب اتفاقية الترخيص المجمع نفسها والتسجيل (إن وجد) مثل ترخيص اشتراك المستخدم الأساسي أو ‏</w:t>
          </w:r>
          <w:dir w:val="rtl">
            <w:r>
              <w:t>الترخيص المؤهِّل</w:t>
            </w:r>
            <w:r>
              <w:t xml:space="preserve">‬.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ترخيص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ترخيص اشتراك المستخدم الأساسي أو ترخيص اشتراك 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أيهما أسبق.</w:t>
                    </w:r>
                    <w:r w:rsidR="00D7139B">
                      <w:t>‬</w:t>
                    </w:r>
                    <w:r w:rsidR="00D7139B">
                      <w:t>‬</w:t>
                    </w:r>
                    <w:r w:rsidR="00D7139B">
                      <w:t>‬</w:t>
                    </w:r>
                    <w:r w:rsidR="00D7139B">
                      <w:t>‬</w:t>
                    </w:r>
                    <w:r w:rsidR="00D7139B">
                      <w:t>‬</w:t>
                    </w:r>
                    <w:r w:rsidR="00D7139B">
                      <w:t>‬</w:t>
                    </w:r>
                    <w:r w:rsidR="00D7139B">
                      <w:t>‬</w:t>
                    </w:r>
                    <w:r w:rsidR="00E4150B">
                      <w:t>‬</w:t>
                    </w:r>
                    <w:r w:rsidR="00E4150B">
                      <w:t>‬</w:t>
                    </w:r>
                    <w:r w:rsidR="00E4150B">
                      <w:t>‬</w:t>
                    </w:r>
                    <w:r w:rsidR="00E4150B">
                      <w:t>‬</w:t>
                    </w:r>
                    <w:r w:rsidR="00E4150B">
                      <w:t>‬</w:t>
                    </w:r>
                    <w:r w:rsidR="00E4150B">
                      <w:t>‬</w:t>
                    </w:r>
                    <w:r w:rsidR="00E4150B">
                      <w:t>‬</w:t>
                    </w:r>
                    <w:r w:rsidR="00C7687C">
                      <w:t>‬</w:t>
                    </w:r>
                    <w:r w:rsidR="00C7687C">
                      <w:t>‬</w:t>
                    </w:r>
                    <w:r w:rsidR="00C7687C">
                      <w:t>‬</w:t>
                    </w:r>
                    <w:r w:rsidR="00C7687C">
                      <w:t>‬</w:t>
                    </w:r>
                    <w:r w:rsidR="00C7687C">
                      <w:t>‬</w:t>
                    </w:r>
                    <w:r w:rsidR="00C7687C">
                      <w:t>‬</w:t>
                    </w:r>
                    <w:r w:rsidR="00C7687C">
                      <w:t>‬</w:t>
                    </w:r>
                    <w:r w:rsidR="00656E61">
                      <w:t>‬</w:t>
                    </w:r>
                    <w:r w:rsidR="00656E61">
                      <w:t>‬</w:t>
                    </w:r>
                    <w:r w:rsidR="00656E61">
                      <w:t>‬</w:t>
                    </w:r>
                    <w:r w:rsidR="00656E61">
                      <w:t>‬</w:t>
                    </w:r>
                    <w:r w:rsidR="00656E61">
                      <w:t>‬</w:t>
                    </w:r>
                    <w:r w:rsidR="00656E61">
                      <w:t>‬</w:t>
                    </w:r>
                    <w:r w:rsidR="00656E61">
                      <w:t>‬</w:t>
                    </w:r>
                  </w:dir>
                </w:dir>
              </w:dir>
            </w:dir>
          </w:dir>
        </w:dir>
      </w:dir>
    </w:p>
    <w:p w:rsidR="009B6B04" w:rsidRDefault="00DC31AE">
      <w:pPr>
        <w:pStyle w:val="ProductList-Offering1Heading"/>
        <w:outlineLvl w:val="1"/>
        <w:rPr>
          <w:rtl/>
        </w:rPr>
      </w:pPr>
      <w:bookmarkStart w:id="213" w:name="_Sec623"/>
      <w:r>
        <w:rPr>
          <w:rtl/>
        </w:rPr>
        <w:t>تجديد الخدمات عبر الإنترنت</w:t>
      </w:r>
      <w:bookmarkEnd w:id="213"/>
      <w:r>
        <w:fldChar w:fldCharType="begin"/>
      </w:r>
      <w:r>
        <w:instrText xml:space="preserve"> TC "</w:instrText>
      </w:r>
      <w:bookmarkStart w:id="214" w:name="_Toc523390353"/>
      <w:r>
        <w:instrText>تجديد الخدمات عبر الإنترنت</w:instrText>
      </w:r>
      <w:bookmarkEnd w:id="214"/>
      <w:r>
        <w:instrText>" \l 2</w:instrText>
      </w:r>
      <w:r>
        <w:fldChar w:fldCharType="end"/>
      </w:r>
    </w:p>
    <w:p w:rsidR="009B6B04" w:rsidRDefault="00DC31AE">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11">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215" w:name="_Sec624"/>
      <w:r>
        <w:rPr>
          <w:rtl/>
        </w:rPr>
        <w:t>خدمات Microsoft Azure</w:t>
      </w:r>
      <w:bookmarkEnd w:id="215"/>
      <w:r>
        <w:fldChar w:fldCharType="begin"/>
      </w:r>
      <w:r>
        <w:instrText xml:space="preserve"> TC "</w:instrText>
      </w:r>
      <w:bookmarkStart w:id="216" w:name="_Toc523390354"/>
      <w:r>
        <w:instrText>خدمات Microsoft Azure</w:instrText>
      </w:r>
      <w:bookmarkEnd w:id="216"/>
      <w:r>
        <w:instrText>" \l 2</w:instrText>
      </w:r>
      <w:r>
        <w:fldChar w:fldCharType="end"/>
      </w:r>
    </w:p>
    <w:p w:rsidR="009B6B04" w:rsidRDefault="00DC31AE">
      <w:pPr>
        <w:pStyle w:val="ProductList-ClauseHeading"/>
        <w:outlineLvl w:val="2"/>
        <w:rPr>
          <w:rtl/>
        </w:rPr>
      </w:pPr>
      <w:r>
        <w:rPr>
          <w:rtl/>
        </w:rPr>
        <w:t>1. التعريفات</w:t>
      </w:r>
    </w:p>
    <w:p w:rsidR="009B6B04" w:rsidRDefault="00DC31AE">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D7139B">
          <w:t>‬</w:t>
        </w:r>
        <w:r w:rsidR="00E4150B">
          <w:t>‬</w:t>
        </w:r>
        <w:r w:rsidR="00C7687C">
          <w:t>‬</w:t>
        </w:r>
        <w:r w:rsidR="00656E61">
          <w:t>‬</w:t>
        </w:r>
      </w:dir>
    </w:p>
    <w:p w:rsidR="009B6B04" w:rsidRDefault="00DC31AE">
      <w:pPr>
        <w:pStyle w:val="ProductList-Body"/>
        <w:rPr>
          <w:rtl/>
        </w:rPr>
      </w:pPr>
      <w:r>
        <w:rPr>
          <w:rtl/>
        </w:rPr>
        <w:t xml:space="preserve">يقصد </w:t>
      </w:r>
      <w:r>
        <w:rPr>
          <w:b/>
          <w:color w:val="00188F"/>
          <w:rtl/>
        </w:rPr>
        <w:t>بحجوزات Azure</w:t>
      </w:r>
      <w:r>
        <w:rPr>
          <w:rtl/>
        </w:rPr>
        <w:t xml:space="preserve"> عملية شراء متقدمة لخدمات Microsoft Azure المؤهَّلة لمدة محددة ومنطقة معينة (مثل، مثيلات VM المحجوزة ومثيلات البرامج المحجوزة، وغير ذلك).</w:t>
      </w:r>
    </w:p>
    <w:p w:rsidR="009B6B04" w:rsidRDefault="00DC31AE">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rsidR="009B6B04" w:rsidRDefault="00DC31AE">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لا تُعد الخدمات التي تم شراؤها كخطة خدمات Microsoft Azure مؤهَّلة لاستثناء الاستضافة في شروط الخدمات عبر الإنترنت.</w:t>
      </w:r>
    </w:p>
    <w:p w:rsidR="009B6B04" w:rsidRDefault="00DC31AE">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D7139B">
          <w:t>‬</w:t>
        </w:r>
        <w:r w:rsidR="00E4150B">
          <w:t>‬</w:t>
        </w:r>
        <w:r w:rsidR="00C7687C">
          <w:t>‬</w:t>
        </w:r>
        <w:r w:rsidR="00656E61">
          <w:t>‬</w:t>
        </w:r>
      </w:dir>
    </w:p>
    <w:p w:rsidR="009B6B04" w:rsidRDefault="009B6B04">
      <w:pPr>
        <w:pStyle w:val="ProductList-Body"/>
        <w:rPr>
          <w:rtl/>
        </w:rPr>
      </w:pPr>
    </w:p>
    <w:p w:rsidR="009B6B04" w:rsidRDefault="00DC31AE">
      <w:pPr>
        <w:pStyle w:val="ProductList-ClauseHeading"/>
        <w:outlineLvl w:val="2"/>
        <w:rPr>
          <w:rtl/>
        </w:rPr>
      </w:pPr>
      <w:r>
        <w:rPr>
          <w:rtl/>
        </w:rPr>
        <w:t>2. مدة الاشتراك</w:t>
      </w:r>
    </w:p>
    <w:p w:rsidR="009B6B04" w:rsidRDefault="00DC31AE">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w:t>
      </w:r>
    </w:p>
    <w:p w:rsidR="009B6B04" w:rsidRDefault="009B6B04">
      <w:pPr>
        <w:pStyle w:val="ProductList-Body"/>
        <w:rPr>
          <w:rtl/>
        </w:rPr>
      </w:pPr>
    </w:p>
    <w:p w:rsidR="009B6B04" w:rsidRDefault="00DC31AE">
      <w:pPr>
        <w:pStyle w:val="ProductList-ClauseHeading"/>
        <w:outlineLvl w:val="2"/>
        <w:rPr>
          <w:rtl/>
        </w:rPr>
      </w:pPr>
      <w:r>
        <w:rPr>
          <w:rtl/>
        </w:rPr>
        <w:t>3. خدمات الشراء</w:t>
      </w:r>
    </w:p>
    <w:p w:rsidR="009B6B04" w:rsidRDefault="00DC31AE">
      <w:pPr>
        <w:pStyle w:val="ProductList-Body"/>
        <w:rPr>
          <w:rtl/>
        </w:rPr>
      </w:pPr>
      <w:r>
        <w:rPr>
          <w:rtl/>
        </w:rPr>
        <w:t>يجوز شراء خدمات Microsoft Azure التالية بواحدة أو مجموعة من الطرق التالية:</w:t>
      </w:r>
    </w:p>
    <w:p w:rsidR="009B6B04" w:rsidRDefault="00DC31AE" w:rsidP="00DC31AE">
      <w:pPr>
        <w:pStyle w:val="ProductList-Bullet"/>
        <w:numPr>
          <w:ilvl w:val="0"/>
          <w:numId w:val="31"/>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w:t>
        </w:r>
        <w:r w:rsidR="00D7139B">
          <w:t>‬</w:t>
        </w:r>
        <w:r w:rsidR="00E4150B">
          <w:t>‬</w:t>
        </w:r>
        <w:r w:rsidR="00C7687C">
          <w:t>‬</w:t>
        </w:r>
        <w:r w:rsidR="00656E61">
          <w:t>‬</w:t>
        </w:r>
      </w:dir>
    </w:p>
    <w:p w:rsidR="009B6B04" w:rsidRDefault="00DC31AE" w:rsidP="00DC31AE">
      <w:pPr>
        <w:pStyle w:val="ProductList-Bullet"/>
        <w:numPr>
          <w:ilvl w:val="0"/>
          <w:numId w:val="31"/>
        </w:numPr>
        <w:rPr>
          <w:rtl/>
        </w:rPr>
      </w:pPr>
      <w:r>
        <w:rPr>
          <w:b/>
          <w:color w:val="00188F"/>
          <w:rtl/>
        </w:rPr>
        <w:t>الاستهلاك</w:t>
      </w:r>
      <w:r>
        <w:rPr>
          <w:rtl/>
        </w:rPr>
        <w:t>: يستند دفع تكاليف العميل إلى قيمة خدمات Microsoft Azure المستهلكة خلال فترة الفوترة. لا تتوفر ميزات معينة في خدمات Microsoft Azure للشراء إلا على أساس الاستهلاك.</w:t>
      </w:r>
    </w:p>
    <w:p w:rsidR="009B6B04" w:rsidRDefault="00DC31AE" w:rsidP="00DC31AE">
      <w:pPr>
        <w:pStyle w:val="ProductList-Bullet"/>
        <w:numPr>
          <w:ilvl w:val="0"/>
          <w:numId w:val="31"/>
        </w:numPr>
        <w:rPr>
          <w:rtl/>
        </w:rPr>
      </w:pPr>
      <w:r>
        <w:rPr>
          <w:b/>
          <w:color w:val="00188F"/>
          <w:rtl/>
        </w:rPr>
        <w:t>خطة خدمات Microsoft Azure</w:t>
      </w:r>
      <w:r>
        <w:rPr>
          <w:rtl/>
        </w:rPr>
        <w:t>: يجوز للعميل الاشتراك في خدمة Microsoft Azure كخطة لخدمات Microsoft Azure.</w:t>
      </w:r>
    </w:p>
    <w:p w:rsidR="009B6B04" w:rsidRDefault="00DC31AE" w:rsidP="00DC31AE">
      <w:pPr>
        <w:pStyle w:val="ProductList-Bullet"/>
        <w:numPr>
          <w:ilvl w:val="0"/>
          <w:numId w:val="31"/>
        </w:numPr>
        <w:rPr>
          <w:rtl/>
        </w:rPr>
      </w:pPr>
      <w:r>
        <w:rPr>
          <w:b/>
          <w:color w:val="00188F"/>
          <w:rtl/>
        </w:rPr>
        <w:t>التزويد التلقائي</w:t>
      </w:r>
      <w:r>
        <w:rPr>
          <w:rtl/>
        </w:rPr>
        <w:t>: كجزء من تسجيل الخادم والسحابة، يجوز أن 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المبرم معهم دون التزام نقدي.</w:t>
      </w:r>
    </w:p>
    <w:p w:rsidR="009B6B04" w:rsidRDefault="00DC31AE" w:rsidP="00DC31AE">
      <w:pPr>
        <w:pStyle w:val="ProductList-Bullet"/>
        <w:numPr>
          <w:ilvl w:val="0"/>
          <w:numId w:val="31"/>
        </w:numPr>
        <w:rPr>
          <w:rtl/>
        </w:rPr>
      </w:pPr>
      <w:r>
        <w:rPr>
          <w:b/>
          <w:color w:val="00188F"/>
          <w:rtl/>
        </w:rPr>
        <w:t>حجوزات Azure</w:t>
      </w:r>
      <w:r>
        <w:rPr>
          <w:rtl/>
        </w:rPr>
        <w:t>: يتم شراء حجوزات Azure لمدة محددة تصل إلى ثلاث سنوات مع سداد دفعة واحدة مقدمًا. تنتهي صلاحية حجوزات Azure بنهاية المدة المحددة. لن يسترد العميل المبلغ المدفوع عوضًا عن حجوزات Azure غير المستخدمة. بغض النظر عن الشروط الواردة في اتفاقية الترخيص المجمع للعميل، لا تسري الأسعار الثابتة على حجوزات Azure. تستند أسعار حجز Azure على الأسعار المتاحة في وقت الشراء.</w:t>
      </w:r>
    </w:p>
    <w:p w:rsidR="009B6B04" w:rsidRDefault="009B6B04">
      <w:pPr>
        <w:pStyle w:val="ProductList-Body"/>
        <w:rPr>
          <w:rtl/>
        </w:rPr>
      </w:pPr>
    </w:p>
    <w:p w:rsidR="009B6B04" w:rsidRDefault="00DC31AE">
      <w:pPr>
        <w:pStyle w:val="ProductList-ClauseHeading"/>
        <w:outlineLvl w:val="2"/>
        <w:rPr>
          <w:rtl/>
        </w:rPr>
      </w:pPr>
      <w:r>
        <w:rPr>
          <w:rtl/>
        </w:rPr>
        <w:t>4. الأسعار</w:t>
      </w:r>
    </w:p>
    <w:p w:rsidR="009B6B04" w:rsidRDefault="00DC31AE">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rsidR="009B6B04" w:rsidRDefault="009B6B04">
      <w:pPr>
        <w:pStyle w:val="ProductList-Body"/>
        <w:rPr>
          <w:rtl/>
        </w:rPr>
      </w:pPr>
    </w:p>
    <w:p w:rsidR="009B6B04" w:rsidRDefault="00DC31AE">
      <w:pPr>
        <w:pStyle w:val="ProductList-ClauseHeading"/>
        <w:outlineLvl w:val="2"/>
        <w:rPr>
          <w:rtl/>
        </w:rPr>
      </w:pPr>
      <w:r>
        <w:rPr>
          <w:rtl/>
        </w:rPr>
        <w:t>5. الدفع والرسوم</w:t>
      </w:r>
    </w:p>
    <w:p w:rsidR="009B6B04" w:rsidRDefault="00DC31AE" w:rsidP="00DC31AE">
      <w:pPr>
        <w:pStyle w:val="ProductList-Bullet"/>
        <w:numPr>
          <w:ilvl w:val="0"/>
          <w:numId w:val="32"/>
        </w:numPr>
        <w:rPr>
          <w:rtl/>
        </w:rPr>
      </w:pPr>
      <w:r>
        <w:rPr>
          <w:b/>
          <w:color w:val="00188F"/>
          <w:rtl/>
        </w:rPr>
        <w:t>استخدام الالتزام النقدي</w:t>
      </w:r>
      <w:r>
        <w:rPr>
          <w:rtl/>
        </w:rPr>
        <w:t>: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w:t>
      </w:r>
    </w:p>
    <w:p w:rsidR="009B6B04" w:rsidRDefault="00DC31AE" w:rsidP="00DC31AE">
      <w:pPr>
        <w:pStyle w:val="ProductList-Bullet"/>
        <w:numPr>
          <w:ilvl w:val="0"/>
          <w:numId w:val="32"/>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w:t>
      </w:r>
    </w:p>
    <w:p w:rsidR="009B6B04" w:rsidRDefault="00DC31AE" w:rsidP="00DC31AE">
      <w:pPr>
        <w:pStyle w:val="ProductList-Bullet"/>
        <w:numPr>
          <w:ilvl w:val="0"/>
          <w:numId w:val="32"/>
        </w:numPr>
        <w:rPr>
          <w:rtl/>
        </w:rPr>
      </w:pPr>
      <w:r>
        <w:rPr>
          <w:b/>
          <w:color w:val="00188F"/>
          <w:rtl/>
        </w:rPr>
        <w:t>فوترة الالتزام النقدي القديمة</w:t>
      </w:r>
      <w:r>
        <w:rPr>
          <w:rtl/>
        </w:rPr>
        <w:t>: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شهر تسجيل.</w:t>
      </w:r>
    </w:p>
    <w:p w:rsidR="009B6B04" w:rsidRDefault="00DC31AE" w:rsidP="00DC31AE">
      <w:pPr>
        <w:pStyle w:val="ProductList-Bullet"/>
        <w:numPr>
          <w:ilvl w:val="0"/>
          <w:numId w:val="32"/>
        </w:numPr>
        <w:rPr>
          <w:rtl/>
        </w:rPr>
      </w:pPr>
      <w:r>
        <w:rPr>
          <w:b/>
          <w:color w:val="00188F"/>
          <w:rtl/>
        </w:rPr>
        <w:t>فاتورة الاستهلاك</w:t>
      </w:r>
      <w:r>
        <w:rPr>
          <w:rtl/>
        </w:rPr>
        <w:t>: إذا كان العميل يتزود بخدمات Microsoft Azure دون التزام نقدي، فإنه تتم فوترته (أو البائع التابع له) على دفعات شهرية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w:t>
      </w:r>
    </w:p>
    <w:p w:rsidR="009B6B04" w:rsidRDefault="00DC31AE" w:rsidP="00DC31AE">
      <w:pPr>
        <w:pStyle w:val="ProductList-Bullet"/>
        <w:numPr>
          <w:ilvl w:val="0"/>
          <w:numId w:val="32"/>
        </w:numPr>
        <w:rPr>
          <w:rtl/>
        </w:rPr>
      </w:pPr>
      <w:r>
        <w:rPr>
          <w:b/>
          <w:color w:val="00188F"/>
          <w:rtl/>
        </w:rPr>
        <w:t>فاتورة خطة خدمات Azure</w:t>
      </w:r>
      <w:r>
        <w:rPr>
          <w:rtl/>
        </w:rPr>
        <w:t>: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w:t>
      </w:r>
    </w:p>
    <w:p w:rsidR="009B6B04" w:rsidRPr="009A3B01" w:rsidRDefault="009A3B01" w:rsidP="00DC31AE">
      <w:pPr>
        <w:pStyle w:val="ProductList-Bullet"/>
        <w:numPr>
          <w:ilvl w:val="0"/>
          <w:numId w:val="32"/>
        </w:numPr>
        <w:rPr>
          <w:sz w:val="20"/>
          <w:rtl/>
        </w:rPr>
      </w:pPr>
      <w:r w:rsidRPr="009A3B01">
        <w:rPr>
          <w:rFonts w:eastAsia="Calibri" w:cs="Times New Roman"/>
          <w:color w:val="00188F"/>
          <w:sz w:val="20"/>
          <w:rtl/>
        </w:rPr>
        <w:t xml:space="preserve">حجوزات </w:t>
      </w:r>
      <w:r w:rsidRPr="009A3B01">
        <w:rPr>
          <w:rFonts w:eastAsia="Calibri" w:cstheme="minorHAnsi"/>
          <w:color w:val="00188F"/>
          <w:sz w:val="20"/>
        </w:rPr>
        <w:t>Azure</w:t>
      </w:r>
      <w:r>
        <w:rPr>
          <w:rtl/>
        </w:rPr>
        <w:t>:</w:t>
      </w:r>
      <w:r w:rsidRPr="009A3B01">
        <w:rPr>
          <w:rFonts w:eastAsia="Calibri" w:cstheme="minorHAnsi"/>
          <w:sz w:val="20"/>
          <w:rtl/>
        </w:rPr>
        <w:t xml:space="preserve"> </w:t>
      </w:r>
      <w:r w:rsidRPr="009A3B01">
        <w:rPr>
          <w:rFonts w:eastAsia="Calibri" w:cs="Times New Roman"/>
          <w:sz w:val="20"/>
          <w:rtl/>
        </w:rPr>
        <w:t xml:space="preserve">سيتم اقتطاع مبلغ شراء حجوزات </w:t>
      </w:r>
      <w:r w:rsidRPr="009A3B01">
        <w:rPr>
          <w:rFonts w:eastAsia="Calibri" w:cstheme="minorHAnsi"/>
          <w:sz w:val="20"/>
        </w:rPr>
        <w:t>Azure</w:t>
      </w:r>
      <w:r w:rsidRPr="009A3B01">
        <w:rPr>
          <w:rFonts w:eastAsia="Calibri" w:cs="Times New Roman"/>
          <w:sz w:val="20"/>
          <w:rtl/>
        </w:rPr>
        <w:t xml:space="preserve"> تلقائيًا من أي التزام نقدي متاح حاليًا</w:t>
      </w:r>
      <w:r w:rsidRPr="009A3B01">
        <w:rPr>
          <w:rFonts w:eastAsia="Calibri" w:cstheme="minorHAnsi"/>
          <w:sz w:val="20"/>
          <w:rtl/>
        </w:rPr>
        <w:t xml:space="preserve">. </w:t>
      </w:r>
      <w:r w:rsidRPr="009A3B01">
        <w:rPr>
          <w:rFonts w:eastAsia="Calibri" w:cs="Times New Roman"/>
          <w:sz w:val="20"/>
          <w:rtl/>
        </w:rPr>
        <w:t xml:space="preserve">إذا استهلك العميل كل الالتزامات النقدية الخاصة به أو إذا تجاوز مبلغ حجوزات </w:t>
      </w:r>
      <w:r w:rsidRPr="009A3B01">
        <w:rPr>
          <w:rFonts w:eastAsia="Calibri" w:cstheme="minorHAnsi"/>
          <w:sz w:val="20"/>
        </w:rPr>
        <w:t>Azure</w:t>
      </w:r>
      <w:r w:rsidRPr="009A3B01">
        <w:rPr>
          <w:rFonts w:eastAsia="Calibri" w:cs="Times New Roman"/>
          <w:sz w:val="20"/>
          <w:rtl/>
        </w:rPr>
        <w:t xml:space="preserve"> الرصيد المتاح في الالتزام النقدي عند الشراء، فستتم فوترة المبلغ المتجاوز كما هو منصوص عليه في قسم </w:t>
      </w:r>
      <w:r w:rsidRPr="009A3B01">
        <w:rPr>
          <w:rFonts w:eastAsia="Calibri" w:cstheme="minorHAnsi"/>
          <w:sz w:val="20"/>
          <w:rtl/>
        </w:rPr>
        <w:t>"</w:t>
      </w:r>
      <w:r w:rsidRPr="009A3B01">
        <w:rPr>
          <w:rFonts w:eastAsia="Calibri" w:cs="Times New Roman"/>
          <w:sz w:val="20"/>
          <w:rtl/>
        </w:rPr>
        <w:t>الدفع والرسوم</w:t>
      </w:r>
      <w:r w:rsidRPr="009A3B01">
        <w:rPr>
          <w:rFonts w:eastAsia="Calibri" w:cstheme="minorHAnsi"/>
          <w:sz w:val="20"/>
          <w:rtl/>
        </w:rPr>
        <w:t xml:space="preserve">" </w:t>
      </w:r>
      <w:r w:rsidRPr="009A3B01">
        <w:rPr>
          <w:rFonts w:eastAsia="Calibri" w:cs="Times New Roman"/>
          <w:sz w:val="20"/>
          <w:rtl/>
        </w:rPr>
        <w:t>هذا</w:t>
      </w:r>
      <w:r w:rsidRPr="009A3B01">
        <w:rPr>
          <w:rFonts w:eastAsia="Calibri" w:cstheme="minorHAnsi"/>
          <w:sz w:val="20"/>
          <w:rtl/>
        </w:rPr>
        <w:t xml:space="preserve">. </w:t>
      </w:r>
      <w:r w:rsidRPr="009A3B01">
        <w:rPr>
          <w:rFonts w:eastAsia="Calibri" w:cs="Times New Roman"/>
          <w:sz w:val="20"/>
          <w:rtl/>
        </w:rPr>
        <w:t xml:space="preserve">ستتم المطالبة بسداد دفعات شراء العميل لحجوزات </w:t>
      </w:r>
      <w:r w:rsidRPr="009A3B01">
        <w:rPr>
          <w:rFonts w:eastAsia="Calibri" w:cstheme="minorHAnsi"/>
          <w:sz w:val="20"/>
        </w:rPr>
        <w:t>Azure</w:t>
      </w:r>
      <w:r w:rsidRPr="009A3B01">
        <w:rPr>
          <w:rFonts w:eastAsia="Calibri" w:cs="Times New Roman"/>
          <w:sz w:val="20"/>
          <w:rtl/>
        </w:rPr>
        <w:t xml:space="preserve"> عبر </w:t>
      </w:r>
      <w:r w:rsidRPr="009A3B01">
        <w:rPr>
          <w:rFonts w:eastAsia="Calibri" w:cstheme="minorHAnsi"/>
          <w:sz w:val="20"/>
        </w:rPr>
        <w:t>Azure.com</w:t>
      </w:r>
      <w:r w:rsidRPr="009A3B01">
        <w:rPr>
          <w:rFonts w:eastAsia="Calibri" w:cs="Times New Roman"/>
          <w:sz w:val="20"/>
          <w:rtl/>
        </w:rPr>
        <w:t xml:space="preserve"> من خلال بطاقة الائتمان المسجلة للحصول على دف</w:t>
      </w:r>
      <w:r w:rsidRPr="009A3B01">
        <w:rPr>
          <w:rFonts w:eastAsia="Calibri" w:cs="Times New Roman"/>
          <w:sz w:val="20"/>
        </w:rPr>
        <w:t xml:space="preserve"> </w:t>
      </w:r>
      <w:r w:rsidRPr="009A3B01">
        <w:rPr>
          <w:rFonts w:eastAsia="Calibri" w:cs="Times New Roman"/>
          <w:sz w:val="20"/>
          <w:rtl/>
        </w:rPr>
        <w:t>عة سداد مقدمًا بالكامل، أو ستظهر المطالبة بالسداد في الفاتورة التالية</w:t>
      </w:r>
      <w:r w:rsidRPr="009A3B01">
        <w:rPr>
          <w:rFonts w:eastAsia="Calibri" w:cstheme="minorHAnsi"/>
          <w:sz w:val="20"/>
          <w:rtl/>
        </w:rPr>
        <w:t xml:space="preserve">. </w:t>
      </w:r>
      <w:r w:rsidRPr="009A3B01">
        <w:rPr>
          <w:rFonts w:eastAsia="Calibri" w:cs="Times New Roman"/>
          <w:sz w:val="20"/>
          <w:rtl/>
        </w:rPr>
        <w:t xml:space="preserve">تشمل المثيلات المحجوزة في </w:t>
      </w:r>
      <w:r w:rsidRPr="009A3B01">
        <w:rPr>
          <w:rFonts w:eastAsia="Calibri" w:cstheme="minorHAnsi"/>
          <w:sz w:val="20"/>
        </w:rPr>
        <w:t>Azure</w:t>
      </w:r>
      <w:r w:rsidRPr="009A3B01">
        <w:rPr>
          <w:rFonts w:eastAsia="Calibri" w:cs="Times New Roman"/>
          <w:sz w:val="20"/>
          <w:rtl/>
        </w:rPr>
        <w:t xml:space="preserve"> والخاصة بجهاز ظاهري أو خدمات قاعدة بيانات </w:t>
      </w:r>
      <w:r w:rsidRPr="009A3B01">
        <w:rPr>
          <w:rFonts w:eastAsia="Calibri" w:cstheme="minorHAnsi"/>
          <w:sz w:val="20"/>
        </w:rPr>
        <w:t>Azure SQL</w:t>
      </w:r>
      <w:r w:rsidRPr="009A3B01">
        <w:rPr>
          <w:rFonts w:eastAsia="Calibri" w:cs="Times New Roman"/>
          <w:sz w:val="20"/>
          <w:rtl/>
        </w:rPr>
        <w:t xml:space="preserve"> تكلفة استخدام الكمبيوتر فقط </w:t>
      </w:r>
      <w:r w:rsidRPr="009A3B01">
        <w:rPr>
          <w:rFonts w:eastAsia="Calibri" w:cstheme="minorHAnsi"/>
          <w:sz w:val="20"/>
          <w:rtl/>
        </w:rPr>
        <w:t>(</w:t>
      </w:r>
      <w:r w:rsidRPr="009A3B01">
        <w:rPr>
          <w:rFonts w:eastAsia="Calibri" w:cs="Times New Roman"/>
          <w:sz w:val="20"/>
          <w:rtl/>
        </w:rPr>
        <w:t>بالسعر الأساسي</w:t>
      </w:r>
      <w:r w:rsidRPr="009A3B01">
        <w:rPr>
          <w:rFonts w:eastAsia="Calibri" w:cstheme="minorHAnsi"/>
          <w:sz w:val="20"/>
          <w:rtl/>
        </w:rPr>
        <w:t>)</w:t>
      </w:r>
      <w:r w:rsidRPr="009A3B01">
        <w:rPr>
          <w:rFonts w:eastAsia="Calibri" w:cs="Times New Roman"/>
          <w:sz w:val="20"/>
          <w:rtl/>
        </w:rPr>
        <w:t xml:space="preserve">، ولا تشمل تكلفة البرامج </w:t>
      </w:r>
      <w:r w:rsidRPr="009A3B01">
        <w:rPr>
          <w:rFonts w:eastAsia="Calibri" w:cstheme="minorHAnsi"/>
          <w:sz w:val="20"/>
          <w:rtl/>
        </w:rPr>
        <w:t>(</w:t>
      </w:r>
      <w:r w:rsidRPr="009A3B01">
        <w:rPr>
          <w:rFonts w:eastAsia="Calibri" w:cs="Times New Roman"/>
          <w:sz w:val="20"/>
          <w:rtl/>
        </w:rPr>
        <w:t>مثل</w:t>
      </w:r>
      <w:r w:rsidRPr="009A3B01">
        <w:rPr>
          <w:rFonts w:eastAsia="Calibri" w:cstheme="minorHAnsi"/>
          <w:sz w:val="20"/>
        </w:rPr>
        <w:t>Windows Server</w:t>
      </w:r>
      <w:r w:rsidRPr="009A3B01">
        <w:rPr>
          <w:rFonts w:eastAsia="Calibri" w:cs="Times New Roman"/>
          <w:sz w:val="20"/>
          <w:rtl/>
        </w:rPr>
        <w:t xml:space="preserve"> أو </w:t>
      </w:r>
      <w:r w:rsidRPr="009A3B01">
        <w:rPr>
          <w:rFonts w:eastAsia="Calibri" w:cstheme="minorHAnsi"/>
          <w:sz w:val="20"/>
        </w:rPr>
        <w:t>SQL Server</w:t>
      </w:r>
      <w:r w:rsidRPr="009A3B01">
        <w:rPr>
          <w:rFonts w:eastAsia="Calibri" w:cstheme="minorHAnsi"/>
          <w:sz w:val="20"/>
          <w:rtl/>
        </w:rPr>
        <w:t xml:space="preserve">) </w:t>
      </w:r>
      <w:r w:rsidRPr="009A3B01">
        <w:rPr>
          <w:rFonts w:eastAsia="Calibri" w:cs="Times New Roman"/>
          <w:sz w:val="20"/>
          <w:rtl/>
        </w:rPr>
        <w:t>أو التخزين أو النسخ الاحتياطي</w:t>
      </w:r>
      <w:r w:rsidRPr="009A3B01">
        <w:rPr>
          <w:rFonts w:eastAsia="Calibri" w:cstheme="minorHAnsi"/>
          <w:sz w:val="20"/>
          <w:rtl/>
        </w:rPr>
        <w:t xml:space="preserve">. </w:t>
      </w:r>
      <w:r w:rsidRPr="009A3B01">
        <w:rPr>
          <w:rFonts w:eastAsia="Calibri" w:cs="Times New Roman"/>
          <w:sz w:val="20"/>
          <w:rtl/>
        </w:rPr>
        <w:t xml:space="preserve">وعلى العكس، لا تشمل المثيلات المحجوزة في </w:t>
      </w:r>
      <w:r w:rsidRPr="009A3B01">
        <w:rPr>
          <w:rFonts w:eastAsia="Calibri" w:cstheme="minorHAnsi"/>
          <w:sz w:val="20"/>
        </w:rPr>
        <w:t>Azure</w:t>
      </w:r>
      <w:r w:rsidRPr="009A3B01">
        <w:rPr>
          <w:rFonts w:eastAsia="Calibri" w:cs="Times New Roman"/>
          <w:sz w:val="20"/>
          <w:rtl/>
        </w:rPr>
        <w:t xml:space="preserve"> والخاصة بالبرنامج تكلفة استخدام الكمبيوتر</w:t>
      </w:r>
      <w:r w:rsidR="00DC31AE" w:rsidRPr="009A3B01">
        <w:rPr>
          <w:sz w:val="20"/>
          <w:rtl/>
        </w:rPr>
        <w:t>.</w:t>
      </w:r>
    </w:p>
    <w:p w:rsidR="009B6B04" w:rsidRDefault="00DC31AE">
      <w:pPr>
        <w:pStyle w:val="ProductList-ClauseHeading"/>
        <w:outlineLvl w:val="2"/>
        <w:rPr>
          <w:rtl/>
        </w:rPr>
      </w:pPr>
      <w:r>
        <w:rPr>
          <w:rtl/>
        </w:rPr>
        <w:t>6. خيارات الحجز في Azure</w:t>
      </w:r>
    </w:p>
    <w:p w:rsidR="009B6B04" w:rsidRDefault="00DC31AE">
      <w:pPr>
        <w:pStyle w:val="ProductList-Body"/>
        <w:rPr>
          <w:rtl/>
        </w:rPr>
      </w:pPr>
      <w:r>
        <w:rPr>
          <w:rtl/>
        </w:rPr>
        <w:t>تنطبق الخيارات التالية على حجوزات Azure التي اشتراها العميل.</w:t>
      </w:r>
    </w:p>
    <w:p w:rsidR="009B6B04" w:rsidRPr="009A3B01" w:rsidRDefault="00DC31AE" w:rsidP="009A3B01">
      <w:pPr>
        <w:pStyle w:val="ProductList-Bullet"/>
        <w:numPr>
          <w:ilvl w:val="0"/>
          <w:numId w:val="33"/>
        </w:numPr>
        <w:rPr>
          <w:rFonts w:ascii="Times New Roman" w:hAnsi="Times New Roman" w:cs="Times New Roman"/>
          <w:sz w:val="20"/>
          <w:rtl/>
        </w:rPr>
      </w:pPr>
      <w:r w:rsidRPr="009A3B01">
        <w:rPr>
          <w:rFonts w:ascii="Times New Roman" w:hAnsi="Times New Roman" w:cs="Times New Roman"/>
          <w:b/>
          <w:color w:val="00188F"/>
          <w:sz w:val="20"/>
          <w:rtl/>
        </w:rPr>
        <w:t>Exchange</w:t>
      </w:r>
      <w:r w:rsidRPr="009A3B01">
        <w:rPr>
          <w:rFonts w:ascii="Times New Roman" w:hAnsi="Times New Roman" w:cs="Times New Roman"/>
          <w:sz w:val="20"/>
          <w:rtl/>
        </w:rPr>
        <w:t xml:space="preserve">: </w:t>
      </w:r>
      <w:r w:rsidR="009A3B01" w:rsidRPr="009A3B01">
        <w:rPr>
          <w:rFonts w:ascii="Times New Roman" w:hAnsi="Times New Roman" w:cs="Times New Roman"/>
          <w:sz w:val="20"/>
        </w:rPr>
        <w:t>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w:t>
      </w:r>
      <w:r w:rsidRPr="009A3B01">
        <w:rPr>
          <w:rFonts w:ascii="Times New Roman" w:hAnsi="Times New Roman" w:cs="Times New Roman"/>
          <w:sz w:val="20"/>
          <w:rtl/>
        </w:rPr>
        <w:t>.</w:t>
      </w:r>
    </w:p>
    <w:p w:rsidR="009B6B04" w:rsidRDefault="00DC31AE" w:rsidP="00DC31AE">
      <w:pPr>
        <w:pStyle w:val="ProductList-Bullet"/>
        <w:numPr>
          <w:ilvl w:val="0"/>
          <w:numId w:val="33"/>
        </w:numPr>
        <w:rPr>
          <w:rtl/>
        </w:rPr>
      </w:pPr>
      <w:r>
        <w:rPr>
          <w:b/>
          <w:color w:val="00188F"/>
          <w:rtl/>
        </w:rPr>
        <w:t>إلغاء</w:t>
      </w:r>
      <w:r>
        <w:rPr>
          <w:rtl/>
        </w:rPr>
        <w:t>: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w:t>
      </w:r>
    </w:p>
    <w:p w:rsidR="009B6B04" w:rsidRDefault="00DC31AE" w:rsidP="00DC31AE">
      <w:pPr>
        <w:pStyle w:val="ProductList-Bullet"/>
        <w:numPr>
          <w:ilvl w:val="0"/>
          <w:numId w:val="33"/>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rsidR="009B6B04" w:rsidRDefault="009B6B04">
      <w:pPr>
        <w:pStyle w:val="ProductList-Body"/>
        <w:rPr>
          <w:rtl/>
        </w:rPr>
      </w:pPr>
    </w:p>
    <w:p w:rsidR="009B6B04" w:rsidRDefault="00DC31AE">
      <w:pPr>
        <w:pStyle w:val="ProductList-ClauseHeading"/>
        <w:outlineLvl w:val="2"/>
        <w:rPr>
          <w:rtl/>
        </w:rPr>
      </w:pPr>
      <w:r>
        <w:rPr>
          <w:rtl/>
        </w:rPr>
        <w:t>7. برامج Open License وOpen Value وOpen Value Subscription</w:t>
      </w:r>
    </w:p>
    <w:p w:rsidR="009B6B04" w:rsidRDefault="00DC31AE">
      <w:pPr>
        <w:pStyle w:val="ProductList-SubClauseHeading"/>
        <w:outlineLvl w:val="3"/>
        <w:rPr>
          <w:rtl/>
        </w:rPr>
      </w:pPr>
      <w:r>
        <w:rPr>
          <w:rtl/>
        </w:rPr>
        <w:t>7.1 التعريفات</w:t>
      </w:r>
    </w:p>
    <w:p w:rsidR="009B6B04" w:rsidRDefault="00DC31AE">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9B6B04" w:rsidRDefault="00DC31AE">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9B6B04" w:rsidRDefault="00DC31AE">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D7139B">
          <w:t>‬</w:t>
        </w:r>
        <w:r w:rsidR="00E4150B">
          <w:t>‬</w:t>
        </w:r>
        <w:r w:rsidR="00C7687C">
          <w:t>‬</w:t>
        </w:r>
        <w:r w:rsidR="00656E61">
          <w:t>‬</w:t>
        </w:r>
      </w:dir>
    </w:p>
    <w:p w:rsidR="009B6B04" w:rsidRDefault="009B6B04">
      <w:pPr>
        <w:pStyle w:val="ProductList-BodyIndented"/>
        <w:rPr>
          <w:rtl/>
        </w:rPr>
      </w:pPr>
    </w:p>
    <w:p w:rsidR="009B6B04" w:rsidRDefault="00DC31AE">
      <w:pPr>
        <w:pStyle w:val="ProductList-SubClauseHeading"/>
        <w:outlineLvl w:val="3"/>
        <w:rPr>
          <w:rtl/>
        </w:rPr>
      </w:pPr>
      <w:r>
        <w:rPr>
          <w:rtl/>
        </w:rPr>
        <w:t>7.2 مدة الاشتراك</w:t>
      </w:r>
    </w:p>
    <w:p w:rsidR="009B6B04" w:rsidRDefault="00DC31AE">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9B6B04" w:rsidRDefault="009B6B04">
      <w:pPr>
        <w:pStyle w:val="ProductList-BodyIndented"/>
        <w:rPr>
          <w:rtl/>
        </w:rPr>
      </w:pPr>
    </w:p>
    <w:p w:rsidR="009B6B04" w:rsidRDefault="00DC31AE">
      <w:pPr>
        <w:pStyle w:val="ProductList-ClauseHeading"/>
        <w:outlineLvl w:val="2"/>
        <w:rPr>
          <w:rtl/>
        </w:rPr>
      </w:pPr>
      <w:r>
        <w:rPr>
          <w:rtl/>
        </w:rPr>
        <w:t>8. ميزة Microsoft Azure Hybrid</w:t>
      </w:r>
    </w:p>
    <w:p w:rsidR="009B6B04" w:rsidRDefault="00DC31AE">
      <w:pPr>
        <w:pStyle w:val="ProductList-SubClauseHeading"/>
        <w:outlineLvl w:val="3"/>
        <w:rPr>
          <w:rtl/>
        </w:rPr>
      </w:pPr>
      <w:r>
        <w:rPr>
          <w:rtl/>
        </w:rPr>
        <w:t>8.1 ميزة Microsoft Azure Hybrid لـ Windows Server</w:t>
      </w:r>
    </w:p>
    <w:p w:rsidR="009B6B04" w:rsidRDefault="00DC31AE">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يخوّل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نويات ظاهرية</w:t>
      </w:r>
      <w:r>
        <w:fldChar w:fldCharType="end"/>
      </w:r>
      <w:r>
        <w:t xml:space="preserve"> ومثيل أساسي واحد. يجوز للعميل استخدام الإصدار Standard أو Datacenter.</w:t>
      </w:r>
    </w:p>
    <w:p w:rsidR="009B6B04" w:rsidRDefault="009B6B04">
      <w:pPr>
        <w:pStyle w:val="ProductList-BodyIndented"/>
        <w:rPr>
          <w:rtl/>
        </w:rPr>
      </w:pPr>
    </w:p>
    <w:p w:rsidR="009B6B04" w:rsidRDefault="00DC31AE">
      <w:pPr>
        <w:pStyle w:val="ProductList-BodyIndented"/>
        <w:rPr>
          <w:rtl/>
        </w:rPr>
      </w:pPr>
      <w:r>
        <w:rPr>
          <w:rtl/>
        </w:rPr>
        <w:t xml:space="preserve">على العميل الإشارة إلى أنه يستخدم Windows Server بموجب ميزة Azure Hybrid لـ Windows Server عند إنشاء جهاز ظاهري أو تكوينه على Azure. تحكم </w:t>
      </w:r>
      <w:hyperlink r:id="rId112">
        <w:r>
          <w:rPr>
            <w:color w:val="00467F"/>
            <w:u w:val="single"/>
            <w:rtl/>
          </w:rPr>
          <w:t>شروط الخدمات عبر الإنترنت</w:t>
        </w:r>
      </w:hyperlink>
      <w:r>
        <w:rPr>
          <w:rtl/>
        </w:rPr>
        <w:t xml:space="preserve"> استخدام Windows Server بموجب هذه الميزة.</w:t>
      </w:r>
    </w:p>
    <w:p w:rsidR="009B6B04" w:rsidRDefault="009B6B04">
      <w:pPr>
        <w:pStyle w:val="ProductList-BodyIndented"/>
        <w:rPr>
          <w:rtl/>
        </w:rPr>
      </w:pPr>
    </w:p>
    <w:p w:rsidR="009B6B04" w:rsidRDefault="00DC31AE">
      <w:pPr>
        <w:pStyle w:val="ProductList-BodyIndented"/>
        <w:rPr>
          <w:rtl/>
        </w:rPr>
      </w:pPr>
      <w:r>
        <w:rPr>
          <w:rtl/>
        </w:rPr>
        <w:t xml:space="preserve">توفر ميزة Azure Hybrid لـ Windows Server حقوقًا إضافية لنشر البرامج واستخدامها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Standard. 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لميزة Azure Hybrid لـ Windows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مكرَّس لاستخدامه - إلا لمرة واحدة ولمدة لا تتجاوز 31 يومًا - وذلك للسماح للعميل بترحيل أحمال العمل</w:t>
      </w:r>
      <w:r>
        <w:t xml:space="preserve">‬ هذه إلى Azure.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القياسية "معينة إلى Azure" عندما يستخدم العميل Windows Server بموجب ميزة Azure Hybrid لـ Windows Server، ولا يجوز إعادة نشرها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لدى العميل لمدة 90 يومًا.</w:t>
      </w:r>
    </w:p>
    <w:p w:rsidR="009B6B04" w:rsidRDefault="009B6B04">
      <w:pPr>
        <w:pStyle w:val="ProductList-BodyIndented"/>
        <w:rPr>
          <w:rtl/>
        </w:rPr>
      </w:pPr>
    </w:p>
    <w:p w:rsidR="00D96154" w:rsidRPr="00D96154" w:rsidRDefault="00D96154" w:rsidP="00D96154">
      <w:pPr>
        <w:pStyle w:val="ProductList-SubClauseHeading"/>
        <w:outlineLvl w:val="3"/>
        <w:rPr>
          <w:rFonts w:ascii="Times New Roman" w:hAnsi="Times New Roman" w:cs="Times New Roman"/>
          <w:b w:val="0"/>
          <w:szCs w:val="18"/>
        </w:rPr>
      </w:pPr>
      <w:r w:rsidRPr="00D96154">
        <w:rPr>
          <w:rFonts w:ascii="Times New Roman" w:hAnsi="Times New Roman" w:cs="Times New Roman"/>
          <w:b w:val="0"/>
          <w:szCs w:val="18"/>
          <w:lang w:bidi=""/>
        </w:rPr>
        <w:t>8.2</w:t>
      </w:r>
      <w:r w:rsidRPr="00D96154">
        <w:rPr>
          <w:rFonts w:ascii="Times New Roman" w:hAnsi="Times New Roman" w:cs="Times New Roman"/>
          <w:b w:val="0"/>
          <w:szCs w:val="18"/>
          <w:rtl/>
        </w:rPr>
        <w:t xml:space="preserve"> ميزة </w:t>
      </w:r>
      <w:r w:rsidRPr="00D96154">
        <w:rPr>
          <w:rFonts w:ascii="Times New Roman" w:hAnsi="Times New Roman" w:cs="Times New Roman"/>
          <w:b w:val="0"/>
          <w:szCs w:val="18"/>
        </w:rPr>
        <w:t>Microsoft Azure Hybrid Benefit</w:t>
      </w:r>
      <w:r w:rsidRPr="00D96154">
        <w:rPr>
          <w:rFonts w:ascii="Times New Roman" w:hAnsi="Times New Roman" w:cs="Times New Roman"/>
          <w:b w:val="0"/>
          <w:szCs w:val="18"/>
          <w:rtl/>
        </w:rPr>
        <w:t xml:space="preserve"> لـ </w:t>
      </w:r>
      <w:r w:rsidRPr="00D96154">
        <w:rPr>
          <w:rFonts w:ascii="Times New Roman" w:hAnsi="Times New Roman" w:cs="Times New Roman"/>
          <w:b w:val="0"/>
          <w:szCs w:val="18"/>
        </w:rPr>
        <w:t>SQL Server</w:t>
      </w:r>
    </w:p>
    <w:p w:rsidR="00D96154" w:rsidRPr="002F5675" w:rsidRDefault="00D96154" w:rsidP="00D96154">
      <w:pPr>
        <w:pStyle w:val="ProductList-BodyIndented"/>
        <w:rPr>
          <w:rFonts w:cstheme="minorHAnsi"/>
          <w:szCs w:val="18"/>
        </w:rPr>
      </w:pPr>
      <w:r w:rsidRPr="00D96154">
        <w:rPr>
          <w:rFonts w:ascii="Times New Roman" w:hAnsi="Times New Roman" w:cs="Times New Roman"/>
          <w:szCs w:val="18"/>
          <w:rtl/>
        </w:rPr>
        <w:t xml:space="preserve">بموجب ميزة </w:t>
      </w:r>
      <w:r w:rsidRPr="00D96154">
        <w:rPr>
          <w:rFonts w:ascii="Times New Roman" w:hAnsi="Times New Roman" w:cs="Times New Roman"/>
          <w:szCs w:val="18"/>
        </w:rPr>
        <w:t>Microsoft Azure Hybrid Benefit</w:t>
      </w:r>
      <w:r w:rsidRPr="00D96154">
        <w:rPr>
          <w:rFonts w:ascii="Times New Roman" w:hAnsi="Times New Roman" w:cs="Times New Roman"/>
          <w:szCs w:val="18"/>
          <w:rtl/>
        </w:rPr>
        <w:t xml:space="preserve"> لـ </w:t>
      </w:r>
      <w:r w:rsidRPr="00D96154">
        <w:rPr>
          <w:rFonts w:ascii="Times New Roman" w:hAnsi="Times New Roman" w:cs="Times New Roman"/>
          <w:szCs w:val="18"/>
        </w:rPr>
        <w:t>SQL Server</w:t>
      </w:r>
      <w:r w:rsidRPr="00D96154">
        <w:rPr>
          <w:rFonts w:ascii="Times New Roman" w:hAnsi="Times New Roman" w:cs="Times New Roman"/>
          <w:szCs w:val="18"/>
          <w:rtl/>
        </w:rPr>
        <w:t xml:space="preserve">، فلكل </w:t>
      </w:r>
      <w:r w:rsidRPr="00D96154">
        <w:rPr>
          <w:rFonts w:ascii="Times New Roman" w:hAnsi="Times New Roman" w:cs="Times New Roman"/>
          <w:szCs w:val="18"/>
        </w:rPr>
        <w:fldChar w:fldCharType="begin"/>
      </w:r>
      <w:r w:rsidRPr="00D96154">
        <w:rPr>
          <w:rFonts w:ascii="Times New Roman" w:hAnsi="Times New Roman" w:cs="Times New Roman"/>
          <w:szCs w:val="18"/>
        </w:rPr>
        <w:instrText xml:space="preserve"> AutoTextList   \s NoStyle \t "</w:instrText>
      </w:r>
      <w:r w:rsidRPr="00D96154">
        <w:rPr>
          <w:rFonts w:ascii="Times New Roman" w:hAnsi="Times New Roman" w:cs="Times New Roman"/>
          <w:szCs w:val="18"/>
          <w:rtl/>
        </w:rPr>
        <w:instrText>يعني الترخيص الحق في تنزيل منتج وتثبيته والوصول إليه واستخدامه.</w:instrText>
      </w:r>
      <w:r w:rsidRPr="00D96154">
        <w:rPr>
          <w:rFonts w:ascii="Times New Roman" w:hAnsi="Times New Roman" w:cs="Times New Roman"/>
          <w:szCs w:val="18"/>
        </w:rPr>
        <w:instrText>"</w:instrText>
      </w:r>
      <w:r w:rsidRPr="00D96154">
        <w:rPr>
          <w:rFonts w:ascii="Times New Roman" w:hAnsi="Times New Roman" w:cs="Times New Roman"/>
          <w:szCs w:val="18"/>
        </w:rPr>
        <w:fldChar w:fldCharType="separate"/>
      </w:r>
      <w:r w:rsidRPr="00D96154">
        <w:rPr>
          <w:rFonts w:ascii="Times New Roman" w:hAnsi="Times New Roman" w:cs="Times New Roman"/>
          <w:color w:val="0563C1"/>
          <w:szCs w:val="18"/>
          <w:rtl/>
        </w:rPr>
        <w:t>ترخيص</w:t>
      </w:r>
      <w:r w:rsidRPr="00D96154">
        <w:rPr>
          <w:rFonts w:ascii="Times New Roman" w:hAnsi="Times New Roman" w:cs="Times New Roman"/>
          <w:szCs w:val="18"/>
        </w:rPr>
        <w:fldChar w:fldCharType="end"/>
      </w:r>
      <w:r w:rsidRPr="00D96154">
        <w:rPr>
          <w:rFonts w:ascii="Times New Roman" w:hAnsi="Times New Roman" w:cs="Times New Roman"/>
          <w:szCs w:val="18"/>
          <w:rtl/>
        </w:rPr>
        <w:t xml:space="preserve"> </w:t>
      </w:r>
      <w:r w:rsidRPr="00D96154">
        <w:rPr>
          <w:rFonts w:ascii="Times New Roman" w:hAnsi="Times New Roman" w:cs="Times New Roman"/>
          <w:szCs w:val="18"/>
        </w:rPr>
        <w:t>SQL Server</w:t>
      </w:r>
      <w:r w:rsidRPr="00D96154">
        <w:rPr>
          <w:rFonts w:ascii="Times New Roman" w:hAnsi="Times New Roman" w:cs="Times New Roman"/>
          <w:szCs w:val="18"/>
          <w:rtl/>
        </w:rPr>
        <w:t xml:space="preserve"> يغطيه ضمان البرنامج ("ترخيص مؤهَّل")، يجوز للعميل استهلاك خدمات بيانات </w:t>
      </w:r>
      <w:r w:rsidRPr="00D96154">
        <w:rPr>
          <w:rFonts w:ascii="Times New Roman" w:hAnsi="Times New Roman" w:cs="Times New Roman"/>
          <w:szCs w:val="18"/>
        </w:rPr>
        <w:t>Microsoft Azure</w:t>
      </w:r>
      <w:r w:rsidRPr="00D96154">
        <w:rPr>
          <w:rFonts w:ascii="Times New Roman" w:hAnsi="Times New Roman" w:cs="Times New Roman"/>
          <w:szCs w:val="18"/>
          <w:rtl/>
        </w:rPr>
        <w:t xml:space="preserve"> المحددة في الجدول أدناه بالنسب المُشار إليها. وفي حالة رغبة عميل في استخدام </w:t>
      </w:r>
      <w:r w:rsidRPr="00D96154">
        <w:rPr>
          <w:rFonts w:ascii="Times New Roman" w:hAnsi="Times New Roman" w:cs="Times New Roman"/>
          <w:szCs w:val="18"/>
        </w:rPr>
        <w:t>Azure Hybrid Benefit</w:t>
      </w:r>
      <w:r w:rsidRPr="00D96154">
        <w:rPr>
          <w:rFonts w:ascii="Times New Roman" w:hAnsi="Times New Roman" w:cs="Times New Roman"/>
          <w:szCs w:val="18"/>
          <w:rtl/>
        </w:rPr>
        <w:t xml:space="preserve"> لـ </w:t>
      </w:r>
      <w:r w:rsidRPr="00D96154">
        <w:rPr>
          <w:rFonts w:ascii="Times New Roman" w:hAnsi="Times New Roman" w:cs="Times New Roman"/>
          <w:szCs w:val="18"/>
        </w:rPr>
        <w:t>SQL Server</w:t>
      </w:r>
      <w:r w:rsidRPr="00D96154">
        <w:rPr>
          <w:rFonts w:ascii="Times New Roman" w:hAnsi="Times New Roman" w:cs="Times New Roman"/>
          <w:szCs w:val="18"/>
          <w:rtl/>
        </w:rPr>
        <w:t xml:space="preserve"> لاستهلاك خدمتين من خدمات بيانات </w:t>
      </w:r>
      <w:r w:rsidRPr="00D96154">
        <w:rPr>
          <w:rFonts w:ascii="Times New Roman" w:hAnsi="Times New Roman" w:cs="Times New Roman"/>
          <w:szCs w:val="18"/>
        </w:rPr>
        <w:t>Microsoft Azure</w:t>
      </w:r>
      <w:r w:rsidRPr="00D96154">
        <w:rPr>
          <w:rFonts w:ascii="Times New Roman" w:hAnsi="Times New Roman" w:cs="Times New Roman"/>
          <w:szCs w:val="18"/>
          <w:rtl/>
        </w:rPr>
        <w:t xml:space="preserve"> أو أكثر، يجب تخصيص</w:t>
      </w:r>
      <w:r w:rsidRPr="00D96154">
        <w:rPr>
          <w:rFonts w:ascii="Times New Roman" w:hAnsi="Times New Roman" w:cs="Times New Roman"/>
          <w:szCs w:val="18"/>
        </w:rPr>
        <w:fldChar w:fldCharType="begin"/>
      </w:r>
      <w:r w:rsidRPr="00D96154">
        <w:rPr>
          <w:rFonts w:ascii="Times New Roman" w:hAnsi="Times New Roman" w:cs="Times New Roman"/>
          <w:szCs w:val="18"/>
        </w:rPr>
        <w:instrText xml:space="preserve"> AutoTextList   \s NoStyle \t "</w:instrText>
      </w:r>
      <w:r w:rsidRPr="00D96154">
        <w:rPr>
          <w:rFonts w:ascii="Times New Roman" w:hAnsi="Times New Roman" w:cs="Times New Roman"/>
          <w:szCs w:val="18"/>
          <w:rtl/>
        </w:rPr>
        <w:instrText>يعني الترخيص الحق في تنزيل منتج وتثبيته والوصول إليه واستخدامه.</w:instrText>
      </w:r>
      <w:r w:rsidRPr="00D96154">
        <w:rPr>
          <w:rFonts w:ascii="Times New Roman" w:hAnsi="Times New Roman" w:cs="Times New Roman"/>
          <w:szCs w:val="18"/>
        </w:rPr>
        <w:instrText>"</w:instrText>
      </w:r>
      <w:r w:rsidRPr="00D96154">
        <w:rPr>
          <w:rFonts w:ascii="Times New Roman" w:hAnsi="Times New Roman" w:cs="Times New Roman"/>
          <w:szCs w:val="18"/>
        </w:rPr>
        <w:fldChar w:fldCharType="separate"/>
      </w:r>
      <w:r w:rsidRPr="00D96154">
        <w:rPr>
          <w:rFonts w:ascii="Times New Roman" w:hAnsi="Times New Roman" w:cs="Times New Roman"/>
          <w:color w:val="0563C1"/>
          <w:szCs w:val="18"/>
          <w:rtl/>
        </w:rPr>
        <w:t>ترخيص واحد أو أكثر</w:t>
      </w:r>
      <w:r w:rsidRPr="00D96154">
        <w:rPr>
          <w:rFonts w:ascii="Times New Roman" w:hAnsi="Times New Roman" w:cs="Times New Roman"/>
          <w:szCs w:val="18"/>
        </w:rPr>
        <w:fldChar w:fldCharType="end"/>
      </w:r>
      <w:r w:rsidRPr="00D96154">
        <w:rPr>
          <w:rFonts w:ascii="Times New Roman" w:hAnsi="Times New Roman" w:cs="Times New Roman"/>
          <w:szCs w:val="18"/>
        </w:rPr>
        <w:t xml:space="preserve"> </w:t>
      </w:r>
      <w:r w:rsidRPr="00D96154">
        <w:rPr>
          <w:rFonts w:ascii="Times New Roman" w:hAnsi="Times New Roman" w:cs="Times New Roman"/>
          <w:szCs w:val="18"/>
          <w:rtl/>
        </w:rPr>
        <w:t>لكل خدمة.</w:t>
      </w:r>
    </w:p>
    <w:p w:rsidR="009B6B04" w:rsidRDefault="009B6B04">
      <w:pPr>
        <w:pStyle w:val="ProductList-BodyIndented"/>
        <w:rPr>
          <w:rtl/>
        </w:rPr>
      </w:pPr>
    </w:p>
    <w:tbl>
      <w:tblPr>
        <w:tblStyle w:val="PURTable0"/>
        <w:bidiVisual/>
        <w:tblW w:w="0" w:type="dxa"/>
        <w:tblLook w:val="04A0" w:firstRow="1" w:lastRow="0" w:firstColumn="1" w:lastColumn="0" w:noHBand="0" w:noVBand="1"/>
      </w:tblPr>
      <w:tblGrid>
        <w:gridCol w:w="3109"/>
        <w:gridCol w:w="3745"/>
        <w:gridCol w:w="3586"/>
      </w:tblGrid>
      <w:tr w:rsidR="009B6B0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9B6B04" w:rsidRDefault="00DC31AE">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rsidR="009B6B04" w:rsidRDefault="00DC31AE">
            <w:pPr>
              <w:pStyle w:val="ProductList-TableBody"/>
              <w:rPr>
                <w:rtl/>
              </w:rPr>
            </w:pPr>
            <w:r>
              <w:rPr>
                <w:color w:val="FFFFFF"/>
                <w:rtl/>
              </w:rPr>
              <w:t>خدمات بيانات Microsoft Azure</w:t>
            </w:r>
          </w:p>
        </w:tc>
        <w:tc>
          <w:tcPr>
            <w:tcW w:w="4160" w:type="dxa"/>
            <w:shd w:val="clear" w:color="auto" w:fill="0070C0"/>
          </w:tcPr>
          <w:p w:rsidR="009B6B04" w:rsidRDefault="00DC31AE">
            <w:pPr>
              <w:pStyle w:val="ProductList-TableBody"/>
              <w:rPr>
                <w:rtl/>
              </w:rPr>
            </w:pPr>
            <w:r>
              <w:rPr>
                <w:color w:val="FFFFFF"/>
                <w:rtl/>
              </w:rPr>
              <w:t>نسبة التراخيص المؤهَّلة إلى Azure vCores</w:t>
            </w:r>
          </w:p>
        </w:tc>
      </w:tr>
      <w:tr w:rsidR="009B6B04">
        <w:tc>
          <w:tcPr>
            <w:tcW w:w="3540" w:type="dxa"/>
            <w:tcBorders>
              <w:left w:val="single" w:sz="4" w:space="0" w:color="6E6E6E"/>
              <w:bottom w:val="none" w:sz="4" w:space="0" w:color="6E6E6E"/>
              <w:right w:val="single" w:sz="4" w:space="0" w:color="6E6E6E"/>
            </w:tcBorders>
          </w:tcPr>
          <w:p w:rsidR="009B6B04" w:rsidRDefault="00DC31AE">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rsidR="009B6B04" w:rsidRDefault="00DC31AE">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4 تراخيص vCores</w:t>
            </w:r>
          </w:p>
        </w:tc>
      </w:tr>
      <w:tr w:rsidR="009B6B04">
        <w:tc>
          <w:tcPr>
            <w:tcW w:w="3540" w:type="dxa"/>
            <w:tcBorders>
              <w:top w:val="none" w:sz="4" w:space="0" w:color="6E6E6E"/>
              <w:left w:val="single" w:sz="4" w:space="0" w:color="6E6E6E"/>
              <w:bottom w:val="non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ترخيص vCore واحد</w:t>
            </w:r>
          </w:p>
        </w:tc>
      </w:tr>
      <w:tr w:rsidR="009B6B04">
        <w:tc>
          <w:tcPr>
            <w:tcW w:w="3540" w:type="dxa"/>
            <w:tcBorders>
              <w:top w:val="none" w:sz="4" w:space="0" w:color="6E6E6E"/>
              <w:left w:val="single" w:sz="4" w:space="0" w:color="6E6E6E"/>
              <w:bottom w:val="non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Azure Data Factory SQL Server Integration Services (Enterprise)‎</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ترخيص vCore واحد</w:t>
            </w:r>
          </w:p>
        </w:tc>
      </w:tr>
      <w:tr w:rsidR="009B6B04">
        <w:tc>
          <w:tcPr>
            <w:tcW w:w="3540" w:type="dxa"/>
            <w:tcBorders>
              <w:top w:val="none" w:sz="4" w:space="0" w:color="6E6E6E"/>
              <w:left w:val="single" w:sz="4" w:space="0" w:color="6E6E6E"/>
              <w:bottom w:val="singl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الأجهزة الظاهرية لـ SQL Server Enterprise</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 ترخيص vCore واحد</w:t>
            </w:r>
          </w:p>
        </w:tc>
      </w:tr>
      <w:tr w:rsidR="009B6B04">
        <w:tc>
          <w:tcPr>
            <w:tcW w:w="3540" w:type="dxa"/>
            <w:tcBorders>
              <w:top w:val="single" w:sz="4" w:space="0" w:color="6E6E6E"/>
              <w:left w:val="single" w:sz="4" w:space="0" w:color="6E6E6E"/>
              <w:bottom w:val="none" w:sz="4" w:space="0" w:color="6E6E6E"/>
            </w:tcBorders>
          </w:tcPr>
          <w:p w:rsidR="009B6B04" w:rsidRDefault="00DC31AE">
            <w:pPr>
              <w:pStyle w:val="ProductList-TableBody"/>
              <w:rPr>
                <w:rtl/>
              </w:rPr>
            </w:pPr>
            <w:r>
              <w:rPr>
                <w:rtl/>
              </w:rPr>
              <w:t>SQL Server Standard (مركز)</w:t>
            </w:r>
          </w:p>
        </w:tc>
        <w:tc>
          <w:tcPr>
            <w:tcW w:w="4280" w:type="dxa"/>
          </w:tcPr>
          <w:p w:rsidR="009B6B04" w:rsidRDefault="00DC31AE">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ترخيص vCore واحد</w:t>
            </w:r>
          </w:p>
        </w:tc>
      </w:tr>
      <w:tr w:rsidR="009B6B04">
        <w:tc>
          <w:tcPr>
            <w:tcW w:w="3540" w:type="dxa"/>
            <w:tcBorders>
              <w:top w:val="none" w:sz="4" w:space="0" w:color="6E6E6E"/>
              <w:left w:val="single" w:sz="4" w:space="0" w:color="6E6E6E"/>
              <w:bottom w:val="non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Azure Data Factory SQL Server Integration Services (قياسي)</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ترخيص vCore واحد</w:t>
            </w:r>
          </w:p>
        </w:tc>
      </w:tr>
      <w:tr w:rsidR="009B6B04">
        <w:tc>
          <w:tcPr>
            <w:tcW w:w="3540" w:type="dxa"/>
            <w:tcBorders>
              <w:top w:val="none" w:sz="4" w:space="0" w:color="6E6E6E"/>
              <w:left w:val="single" w:sz="4" w:space="0" w:color="6E6E6E"/>
              <w:bottom w:val="singl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الأجهزة الظاهرية لـ SQL Server Standard</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 ترخيص vCore واحد</w:t>
            </w:r>
          </w:p>
        </w:tc>
      </w:tr>
    </w:tbl>
    <w:p w:rsidR="009B6B04" w:rsidRDefault="00DC31AE">
      <w:pPr>
        <w:pStyle w:val="ProductList-BodyIndented"/>
        <w:rPr>
          <w:rtl/>
        </w:rPr>
      </w:pPr>
      <w:r>
        <w:rPr>
          <w:vertAlign w:val="superscript"/>
          <w:rtl/>
        </w:rPr>
        <w:t>1</w:t>
      </w:r>
      <w:r>
        <w:rPr>
          <w:i/>
          <w:rtl/>
        </w:rPr>
        <w:t>بموجب حد أدنى يبلغ أربعة تراخيص مراكز لكل جهاز ظاهري.</w:t>
      </w:r>
    </w:p>
    <w:p w:rsidR="009B6B04" w:rsidRDefault="009B6B04">
      <w:pPr>
        <w:pStyle w:val="ProductList-BodyIndented"/>
        <w:rPr>
          <w:rtl/>
        </w:rPr>
      </w:pPr>
    </w:p>
    <w:p w:rsidR="009B6B04" w:rsidRDefault="00DC31AE">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rsidR="009B6B04" w:rsidRDefault="009B6B04">
      <w:pPr>
        <w:pStyle w:val="ProductList-BodyIndented"/>
        <w:rPr>
          <w:rtl/>
        </w:rPr>
      </w:pPr>
    </w:p>
    <w:p w:rsidR="009B6B04" w:rsidRDefault="00DC31AE">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لميزة Azure Hybrid Benefit لـ SQL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 خادم مشترك بموجب ‏</w:t>
      </w:r>
      <w:dir w:val="rtl">
        <w:r>
          <w:t>إمكانية نقل الترخيص، أو (ب) خادم مكرَّس لاستخدامه، إلا لمرة واحدة ولمدة لا تتجاوز 180 يومًا؛ وذلك للسماح للعميل بترحيل أحمال العمل</w:t>
        </w:r>
        <w:r>
          <w:t xml:space="preserve">‬ هذه إلى Azure. </w:t>
        </w:r>
        <w:r w:rsidR="00D7139B">
          <w:t>‬</w:t>
        </w:r>
        <w:r w:rsidR="00E4150B">
          <w:t>‬</w:t>
        </w:r>
        <w:r w:rsidR="00C7687C">
          <w:t>‬</w:t>
        </w:r>
        <w:r w:rsidR="00656E61">
          <w:t>‬</w:t>
        </w:r>
      </w:dir>
    </w:p>
    <w:p w:rsidR="009B6B04" w:rsidRDefault="009B6B04">
      <w:pPr>
        <w:pStyle w:val="ProductList-BodyIndented"/>
        <w:rPr>
          <w:rtl/>
        </w:rPr>
      </w:pPr>
    </w:p>
    <w:p w:rsidR="009B6B04" w:rsidRDefault="00DC31AE">
      <w:pPr>
        <w:pStyle w:val="ProductList-BodyIndented"/>
        <w:rPr>
          <w:rtl/>
        </w:rPr>
      </w:pPr>
      <w:r>
        <w:rPr>
          <w:rtl/>
        </w:rPr>
        <w:t xml:space="preserve">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مخصصة للاستخدام مع ميزة Azure Hybrid Benefit لـ SQL Server إلى خادم مكرَّس للعميل أو إلى خوادم مشتركة بموجب ‏</w:t>
      </w:r>
      <w:dir w:val="rtl">
        <w:r>
          <w:t xml:space="preserve">إمكانية نقل الترخيص عبر ضمان البرنامج، بشرط ضرورة أن تظل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مخصصة للاستخدام لصالحه لمدة لا تقل عن 90 يومًا بعد ترحيل حمل عمل. </w:t>
        </w:r>
        <w:r w:rsidR="00D7139B">
          <w:t>‬</w:t>
        </w:r>
        <w:r w:rsidR="00E4150B">
          <w:t>‬</w:t>
        </w:r>
        <w:r w:rsidR="00C7687C">
          <w:t>‬</w:t>
        </w:r>
        <w:r w:rsidR="00656E61">
          <w:t>‬</w:t>
        </w:r>
      </w:dir>
    </w:p>
    <w:p w:rsidR="009B6B04" w:rsidRDefault="009B6B04">
      <w:pPr>
        <w:pStyle w:val="ProductList-BodyIndented"/>
        <w:rPr>
          <w:rtl/>
        </w:rPr>
      </w:pPr>
    </w:p>
    <w:p w:rsidR="009B6B04" w:rsidRDefault="00DC31AE">
      <w:pPr>
        <w:pStyle w:val="ProductList-SubClauseHeading"/>
        <w:outlineLvl w:val="3"/>
        <w:rPr>
          <w:rtl/>
        </w:rPr>
      </w:pPr>
      <w:r>
        <w:rPr>
          <w:rtl/>
        </w:rPr>
        <w:t>8.2.1 حقوق تجاوز الفشل</w:t>
      </w:r>
    </w:p>
    <w:p w:rsidR="009B6B04" w:rsidRDefault="00DC31AE">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لتشغيل الأجهزة الظاهرية لـ SQL Server بموجب ميزة Azure Hybrid Benefit.</w:t>
      </w:r>
    </w:p>
    <w:p w:rsidR="009B6B04" w:rsidRDefault="009B6B04">
      <w:pPr>
        <w:pStyle w:val="ProductList-BodyIndented"/>
        <w:rPr>
          <w:rtl/>
        </w:rPr>
      </w:pPr>
    </w:p>
    <w:p w:rsidR="009B6B04" w:rsidRDefault="00DC31AE">
      <w:pPr>
        <w:pStyle w:val="ProductList-Offering2HeadingNoBorder"/>
        <w:outlineLvl w:val="2"/>
        <w:rPr>
          <w:rtl/>
        </w:rPr>
      </w:pPr>
      <w:bookmarkStart w:id="217" w:name="_Sec625"/>
      <w:r>
        <w:rPr>
          <w:rtl/>
        </w:rPr>
        <w:t>خدمات Microsoft Azure</w:t>
      </w:r>
      <w:bookmarkEnd w:id="217"/>
      <w:r>
        <w:fldChar w:fldCharType="begin"/>
      </w:r>
      <w:r>
        <w:instrText xml:space="preserve"> TC "</w:instrText>
      </w:r>
      <w:bookmarkStart w:id="218" w:name="_Toc523390355"/>
      <w:r>
        <w:instrText>خدمات Microsoft Azure</w:instrText>
      </w:r>
      <w:bookmarkEnd w:id="218"/>
      <w:r>
        <w:instrText>" \l 3</w:instrText>
      </w:r>
      <w:r>
        <w:fldChar w:fldCharType="end"/>
      </w:r>
    </w:p>
    <w:p w:rsidR="009B6B04" w:rsidRDefault="00DC31AE">
      <w:pPr>
        <w:pStyle w:val="ProductList-Offering1SubSection"/>
        <w:outlineLvl w:val="3"/>
        <w:rPr>
          <w:rtl/>
        </w:rPr>
      </w:pPr>
      <w:bookmarkStart w:id="219" w:name="_Sec705"/>
      <w:r>
        <w:rPr>
          <w:rtl/>
        </w:rPr>
        <w:t>1. توفر البرنامج</w:t>
      </w:r>
      <w:bookmarkEnd w:id="219"/>
    </w:p>
    <w:tbl>
      <w:tblPr>
        <w:tblStyle w:val="PURTable"/>
        <w:bidiVisual/>
        <w:tblW w:w="0" w:type="dxa"/>
        <w:tblLook w:val="04A0" w:firstRow="1" w:lastRow="0" w:firstColumn="1" w:lastColumn="0" w:noHBand="0" w:noVBand="1"/>
      </w:tblPr>
      <w:tblGrid>
        <w:gridCol w:w="4221"/>
        <w:gridCol w:w="706"/>
        <w:gridCol w:w="695"/>
        <w:gridCol w:w="700"/>
        <w:gridCol w:w="711"/>
        <w:gridCol w:w="727"/>
        <w:gridCol w:w="827"/>
        <w:gridCol w:w="704"/>
        <w:gridCol w:w="693"/>
        <w:gridCol w:w="800"/>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2B2B2"/>
              <w:right w:val="none" w:sz="4" w:space="0" w:color="6E6E6E"/>
            </w:tcBorders>
          </w:tcPr>
          <w:p w:rsidR="009B6B04" w:rsidRDefault="00DC31AE">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2B2B2"/>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20" w:name="_Sec760"/>
      <w:r>
        <w:rPr>
          <w:rtl/>
        </w:rPr>
        <w:t>2. شروط المنتج</w:t>
      </w:r>
      <w:bookmarkEnd w:id="220"/>
    </w:p>
    <w:tbl>
      <w:tblPr>
        <w:tblStyle w:val="PURTable"/>
        <w:bidiVisual/>
        <w:tblW w:w="0" w:type="dxa"/>
        <w:tblLook w:val="04A0" w:firstRow="1" w:lastRow="0" w:firstColumn="1" w:lastColumn="0" w:noHBand="0" w:noVBand="1"/>
      </w:tblPr>
      <w:tblGrid>
        <w:gridCol w:w="3598"/>
        <w:gridCol w:w="3597"/>
        <w:gridCol w:w="359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العروض الترويجية: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خطط خدمات Microsoft Azure</w:t>
      </w:r>
    </w:p>
    <w:p w:rsidR="009B6B04" w:rsidRDefault="00DC31AE">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B6B04" w:rsidRDefault="009B6B04">
            <w:pPr>
              <w:pStyle w:val="PURBreadcrumb"/>
              <w:bidi/>
              <w:rPr>
                <w:rtl/>
              </w:rPr>
            </w:pPr>
          </w:p>
          <w:tbl>
            <w:tblPr>
              <w:bidiVisual/>
              <w:tblW w:w="0" w:type="dxa"/>
              <w:tblLook w:val="04A0" w:firstRow="1" w:lastRow="0" w:firstColumn="1" w:lastColumn="0" w:noHBand="0" w:noVBand="1"/>
            </w:tblPr>
            <w:tblGrid>
              <w:gridCol w:w="10684"/>
            </w:tblGrid>
            <w:tr w:rsidR="009B6B04">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TableBody"/>
              <w:rPr>
                <w:rtl/>
              </w:rPr>
            </w:pPr>
          </w:p>
        </w:tc>
      </w:tr>
    </w:tbl>
    <w:p w:rsidR="009B6B04" w:rsidRDefault="00DC31AE">
      <w:pPr>
        <w:pStyle w:val="ProductList-Offering2HeadingNoBorder"/>
        <w:outlineLvl w:val="2"/>
        <w:rPr>
          <w:rtl/>
        </w:rPr>
      </w:pPr>
      <w:bookmarkStart w:id="221" w:name="_Sec1197"/>
      <w:r>
        <w:rPr>
          <w:rtl/>
        </w:rPr>
        <w:t>خطط Microsoft Azure Infrastructure</w:t>
      </w:r>
      <w:bookmarkEnd w:id="221"/>
      <w:r>
        <w:fldChar w:fldCharType="begin"/>
      </w:r>
      <w:r>
        <w:instrText xml:space="preserve"> TC "</w:instrText>
      </w:r>
      <w:bookmarkStart w:id="222" w:name="_Toc523390356"/>
      <w:r>
        <w:instrText>خطط Microsoft Azure Infrastructure</w:instrText>
      </w:r>
      <w:bookmarkEnd w:id="222"/>
      <w:r>
        <w:instrText>" \l 3</w:instrText>
      </w:r>
      <w:r>
        <w:fldChar w:fldCharType="end"/>
      </w:r>
    </w:p>
    <w:p w:rsidR="009B6B04" w:rsidRDefault="00DC31AE">
      <w:pPr>
        <w:pStyle w:val="ProductList-Offering1SubSection"/>
        <w:outlineLvl w:val="3"/>
        <w:rPr>
          <w:rtl/>
        </w:rPr>
      </w:pPr>
      <w:bookmarkStart w:id="223" w:name="_Sec706"/>
      <w:r>
        <w:rPr>
          <w:rtl/>
        </w:rPr>
        <w:t>1. توفر البرنامج</w:t>
      </w:r>
      <w:bookmarkEnd w:id="223"/>
    </w:p>
    <w:tbl>
      <w:tblPr>
        <w:tblStyle w:val="PURTable"/>
        <w:bidiVisual/>
        <w:tblW w:w="0" w:type="dxa"/>
        <w:tblLook w:val="04A0" w:firstRow="1" w:lastRow="0" w:firstColumn="1" w:lastColumn="0" w:noHBand="0" w:noVBand="1"/>
      </w:tblPr>
      <w:tblGrid>
        <w:gridCol w:w="4239"/>
        <w:gridCol w:w="705"/>
        <w:gridCol w:w="685"/>
        <w:gridCol w:w="699"/>
        <w:gridCol w:w="710"/>
        <w:gridCol w:w="727"/>
        <w:gridCol w:w="826"/>
        <w:gridCol w:w="702"/>
        <w:gridCol w:w="692"/>
        <w:gridCol w:w="799"/>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الوظيفة الإضافية لـ Operations Management and Security E1</w:t>
            </w:r>
            <w:r>
              <w:fldChar w:fldCharType="begin"/>
            </w:r>
            <w:r>
              <w:instrText xml:space="preserve"> XE "الوظيفة الإضافية لـ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الوظيفة الإضافية لـ Operations Management and Security E2</w:t>
            </w:r>
            <w:r>
              <w:fldChar w:fldCharType="begin"/>
            </w:r>
            <w:r>
              <w:instrText xml:space="preserve"> XE "الوظيفة الإضافية لـ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Operations Management and Security E1 من ضمان البرنامج</w:t>
            </w:r>
            <w:r>
              <w:fldChar w:fldCharType="begin"/>
            </w:r>
            <w:r>
              <w:instrText xml:space="preserve"> XE "Operations Management and Security E1 من ضمان البرنامج"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Operations Management and Security E2 من ضمان البرنامج</w:t>
            </w:r>
            <w:r>
              <w:fldChar w:fldCharType="begin"/>
            </w:r>
            <w:r>
              <w:instrText xml:space="preserve"> XE "Operations Management and Security E2 من ضمان البرنامج"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 xml:space="preserve">Operations Management and Security: الرؤى والتحليلات </w:t>
            </w:r>
            <w:r>
              <w:fldChar w:fldCharType="begin"/>
            </w:r>
            <w:r>
              <w:instrText xml:space="preserve"> XE "Operations Management and Security: الرؤى والتحليلات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Operations Management and Security: التشغيل التلقائي والتحكم</w:t>
            </w:r>
            <w:r>
              <w:fldChar w:fldCharType="begin"/>
            </w:r>
            <w:r>
              <w:instrText xml:space="preserve"> XE "Operations Management and Security: التشغيل التلقائي والتحكم"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Operations Management and Security: الأمان والامتثال</w:t>
            </w:r>
            <w:r>
              <w:fldChar w:fldCharType="begin"/>
            </w:r>
            <w:r>
              <w:instrText xml:space="preserve"> XE "Operations Management and Security: الأمان والامتثال"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Operations Management and Security: النسخ الاحتياطي واسترداد الحالات المستعصية</w:t>
            </w:r>
            <w:r>
              <w:fldChar w:fldCharType="begin"/>
            </w:r>
            <w:r>
              <w:instrText xml:space="preserve"> XE "Operations Management and Security: النسخ الاحتياطي واسترداد الحالات المستعصية"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24" w:name="_Sec761"/>
      <w:r>
        <w:rPr>
          <w:rtl/>
        </w:rPr>
        <w:t>2. شروط المنتج</w:t>
      </w:r>
      <w:bookmarkEnd w:id="224"/>
    </w:p>
    <w:tbl>
      <w:tblPr>
        <w:tblStyle w:val="PURTable"/>
        <w:bidiVisual/>
        <w:tblW w:w="0" w:type="dxa"/>
        <w:tblLook w:val="04A0" w:firstRow="1" w:lastRow="0" w:firstColumn="1" w:lastColumn="0" w:noHBand="0" w:noVBand="1"/>
      </w:tblPr>
      <w:tblGrid>
        <w:gridCol w:w="3578"/>
        <w:gridCol w:w="3612"/>
        <w:gridCol w:w="360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وOperations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Operations Management and Security</w:t>
                </w:r>
                <w:r w:rsidR="00D7139B">
                  <w:t>‬</w:t>
                </w:r>
                <w:r w:rsidR="00D7139B">
                  <w:t>‬</w:t>
                </w:r>
                <w:r w:rsidR="00E4150B">
                  <w:t>‬</w:t>
                </w:r>
                <w:r w:rsidR="00E4150B">
                  <w:t>‬</w:t>
                </w:r>
                <w:r w:rsidR="00C7687C">
                  <w:t>‬</w:t>
                </w:r>
                <w:r w:rsidR="00C7687C">
                  <w:t>‬</w:t>
                </w:r>
                <w:r w:rsidR="00656E61">
                  <w:t>‬</w:t>
                </w:r>
                <w:r w:rsidR="00656E61">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7139B">
                <w:t>‬</w:t>
              </w:r>
              <w:r w:rsidR="00E4150B">
                <w:t>‬</w:t>
              </w:r>
              <w:r w:rsidR="00C7687C">
                <w:t>‬</w:t>
              </w:r>
              <w:r w:rsidR="00656E61">
                <w:t>‬</w:t>
              </w:r>
            </w:dir>
          </w:p>
        </w:tc>
      </w:tr>
    </w:tbl>
    <w:p w:rsidR="009B6B04" w:rsidRDefault="009B6B04">
      <w:pPr>
        <w:pStyle w:val="ProductList-Body"/>
        <w:rPr>
          <w:rtl/>
        </w:rPr>
      </w:pPr>
    </w:p>
    <w:p w:rsidR="009B6B04" w:rsidRDefault="00DC31AE">
      <w:pPr>
        <w:pStyle w:val="ProductList-ClauseHeading"/>
        <w:outlineLvl w:val="4"/>
        <w:rPr>
          <w:rtl/>
        </w:rPr>
      </w:pPr>
      <w:r>
        <w:rPr>
          <w:rtl/>
        </w:rPr>
        <w:t>2.1 Operations Management and Security</w:t>
      </w:r>
    </w:p>
    <w:p w:rsidR="009B6B04" w:rsidRDefault="009B6B04">
      <w:pPr>
        <w:pStyle w:val="ProductList-Body"/>
        <w:rPr>
          <w:rtl/>
        </w:rPr>
      </w:pPr>
    </w:p>
    <w:p w:rsidR="009B6B04" w:rsidRDefault="00DC31AE">
      <w:pPr>
        <w:pStyle w:val="ProductList-SubClauseHeading"/>
        <w:outlineLvl w:val="5"/>
        <w:rPr>
          <w:rtl/>
        </w:rPr>
      </w:pPr>
      <w:r>
        <w:rPr>
          <w:rtl/>
        </w:rPr>
        <w:t>2.1.1 Operations Management Suite</w:t>
      </w:r>
    </w:p>
    <w:p w:rsidR="009B6B04" w:rsidRDefault="00DC31AE">
      <w:pPr>
        <w:pStyle w:val="ProductList-BodyIndented"/>
        <w:rPr>
          <w:rtl/>
        </w:rPr>
      </w:pPr>
      <w:r>
        <w:rPr>
          <w:rtl/>
        </w:rPr>
        <w:t>اشتراكات Operations Management واشتراكات الأمان هي عروض ضمن مجموعة Operations Management Suite.</w:t>
      </w:r>
    </w:p>
    <w:p w:rsidR="009B6B04" w:rsidRDefault="009B6B04">
      <w:pPr>
        <w:pStyle w:val="ProductList-BodyIndented"/>
        <w:rPr>
          <w:rtl/>
        </w:rPr>
      </w:pPr>
    </w:p>
    <w:p w:rsidR="009B6B04" w:rsidRDefault="00DC31AE">
      <w:pPr>
        <w:pStyle w:val="ProductList-SubClauseHeading"/>
        <w:outlineLvl w:val="5"/>
        <w:rPr>
          <w:rtl/>
        </w:rPr>
      </w:pPr>
      <w:r>
        <w:rPr>
          <w:rtl/>
        </w:rPr>
        <w:t>2.1.2 البرامج المضمنة مع Operations Management and Security E1/E2</w:t>
      </w:r>
    </w:p>
    <w:p w:rsidR="009B6B04" w:rsidRDefault="00DC31AE">
      <w:pPr>
        <w:pStyle w:val="ProductList-BodyIndented"/>
        <w:rPr>
          <w:rtl/>
        </w:rPr>
      </w:pPr>
      <w:r>
        <w:rPr>
          <w:rtl/>
        </w:rPr>
        <w:t>خلال مدة كل اشتراك في Operations Management and Security E1/E2، يجوز للعميل تثبيت وتشغيل نسخة واحدة من البرامج المضمنة لإدارة بيئة نظام تشغيل في منشأة العميل الخاصة أو في Microsoft Azure.</w:t>
      </w:r>
    </w:p>
    <w:tbl>
      <w:tblPr>
        <w:tblStyle w:val="PURTable0"/>
        <w:bidiVisual/>
        <w:tblW w:w="0" w:type="dxa"/>
        <w:tblLook w:val="04A0" w:firstRow="1" w:lastRow="0" w:firstColumn="1" w:lastColumn="0" w:noHBand="0" w:noVBand="1"/>
      </w:tblPr>
      <w:tblGrid>
        <w:gridCol w:w="5164"/>
        <w:gridCol w:w="5266"/>
      </w:tblGrid>
      <w:tr w:rsidR="009B6B0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B6B04" w:rsidRDefault="00DC31AE">
            <w:pPr>
              <w:pStyle w:val="ProductList-TableBody"/>
              <w:rPr>
                <w:rtl/>
              </w:rPr>
            </w:pPr>
            <w:r>
              <w:rPr>
                <w:color w:val="FFFFFF"/>
                <w:rtl/>
              </w:rPr>
              <w:t>اشتراك Operations Management and Security</w:t>
            </w:r>
          </w:p>
        </w:tc>
        <w:tc>
          <w:tcPr>
            <w:tcW w:w="6120" w:type="dxa"/>
            <w:tcBorders>
              <w:left w:val="single" w:sz="4" w:space="0" w:color="6E6E6E"/>
              <w:right w:val="single" w:sz="4" w:space="0" w:color="6E6E6E"/>
            </w:tcBorders>
            <w:shd w:val="clear" w:color="auto" w:fill="0072C6"/>
          </w:tcPr>
          <w:p w:rsidR="009B6B04" w:rsidRDefault="00DC31AE">
            <w:pPr>
              <w:pStyle w:val="ProductList-TableBody"/>
              <w:rPr>
                <w:rtl/>
              </w:rPr>
            </w:pPr>
            <w:r>
              <w:rPr>
                <w:color w:val="FFFFFF"/>
                <w:rtl/>
              </w:rPr>
              <w:t>البرامج المتضمنة</w:t>
            </w:r>
          </w:p>
        </w:tc>
      </w:tr>
      <w:tr w:rsidR="009B6B04">
        <w:tc>
          <w:tcPr>
            <w:tcW w:w="6000" w:type="dxa"/>
            <w:tcBorders>
              <w:left w:val="single" w:sz="4" w:space="0" w:color="6E6E6E"/>
              <w:bottom w:val="single" w:sz="4" w:space="0" w:color="6E6E6E"/>
              <w:right w:val="single" w:sz="4" w:space="0" w:color="6E6E6E"/>
            </w:tcBorders>
          </w:tcPr>
          <w:p w:rsidR="009B6B04" w:rsidRDefault="00DC31AE">
            <w:pPr>
              <w:pStyle w:val="ProductList-TableBody"/>
              <w:rPr>
                <w:rtl/>
              </w:rPr>
            </w:pPr>
            <w:r>
              <w:rPr>
                <w:rtl/>
              </w:rPr>
              <w:t>Operations Management and Security E1</w:t>
            </w:r>
          </w:p>
          <w:p w:rsidR="009B6B04" w:rsidRDefault="00DC31AE">
            <w:pPr>
              <w:pStyle w:val="ProductList-TableBody"/>
              <w:rPr>
                <w:rtl/>
              </w:rPr>
            </w:pPr>
            <w:r>
              <w:rPr>
                <w:rtl/>
              </w:rPr>
              <w:t>Operations Management and Security E1 من ضمان البرنامج</w:t>
            </w:r>
          </w:p>
        </w:tc>
        <w:tc>
          <w:tcPr>
            <w:tcW w:w="6120" w:type="dxa"/>
            <w:tcBorders>
              <w:left w:val="single" w:sz="4" w:space="0" w:color="6E6E6E"/>
              <w:bottom w:val="single" w:sz="4" w:space="0" w:color="6E6E6E"/>
              <w:right w:val="single" w:sz="4" w:space="0" w:color="6E6E6E"/>
            </w:tcBorders>
          </w:tcPr>
          <w:p w:rsidR="009B6B04" w:rsidRDefault="00DC31AE">
            <w:pPr>
              <w:pStyle w:val="ProductList-TableBody"/>
              <w:rPr>
                <w:rtl/>
              </w:rPr>
            </w:pPr>
            <w:r>
              <w:rPr>
                <w:rtl/>
              </w:rPr>
              <w:t>System Center Server Standard</w:t>
            </w:r>
          </w:p>
        </w:tc>
      </w:tr>
      <w:tr w:rsidR="009B6B04">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Operations Management and Security E2</w:t>
            </w:r>
          </w:p>
          <w:p w:rsidR="009B6B04" w:rsidRDefault="00DC31AE">
            <w:pPr>
              <w:pStyle w:val="ProductList-TableBody"/>
              <w:rPr>
                <w:rtl/>
              </w:rPr>
            </w:pPr>
            <w:r>
              <w:rPr>
                <w:rtl/>
              </w:rPr>
              <w:t>Operations Management and Security E2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System Center Server Standard</w:t>
            </w:r>
          </w:p>
        </w:tc>
      </w:tr>
      <w:tr w:rsidR="009B6B04">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Operations Management and Security: الرؤى والتحليلات</w:t>
            </w: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System Center Operation Manager</w:t>
            </w:r>
          </w:p>
        </w:tc>
      </w:tr>
      <w:tr w:rsidR="009B6B04">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Operations Management and Security: التشغيل التلقائي والتحكم</w:t>
            </w: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System Center Configuration Manager</w:t>
            </w:r>
          </w:p>
          <w:p w:rsidR="009B6B04" w:rsidRDefault="00DC31AE">
            <w:pPr>
              <w:pStyle w:val="ProductList-TableBody"/>
              <w:rPr>
                <w:rtl/>
              </w:rPr>
            </w:pPr>
            <w:r>
              <w:rPr>
                <w:rtl/>
              </w:rPr>
              <w:t>System Center Orchestrator</w:t>
            </w:r>
          </w:p>
          <w:p w:rsidR="009B6B04" w:rsidRDefault="00DC31AE">
            <w:pPr>
              <w:pStyle w:val="ProductList-TableBody"/>
              <w:rPr>
                <w:rtl/>
              </w:rPr>
            </w:pPr>
            <w:r>
              <w:rPr>
                <w:rtl/>
              </w:rPr>
              <w:t>System Center Service Manager</w:t>
            </w:r>
          </w:p>
        </w:tc>
      </w:tr>
      <w:tr w:rsidR="009B6B04">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Operations Management and Security: النسخ الاحتياطي واسترداد الحالات المستعصية</w:t>
            </w: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System Center Data Protection Manager</w:t>
            </w:r>
          </w:p>
          <w:p w:rsidR="009B6B04" w:rsidRDefault="00DC31AE">
            <w:pPr>
              <w:pStyle w:val="ProductList-TableBody"/>
              <w:rPr>
                <w:rtl/>
              </w:rPr>
            </w:pPr>
            <w:r>
              <w:rPr>
                <w:rtl/>
              </w:rPr>
              <w:t>System Center Virtual Machine Manager</w:t>
            </w:r>
          </w:p>
        </w:tc>
      </w:tr>
    </w:tbl>
    <w:p w:rsidR="009B6B04" w:rsidRDefault="009B6B04">
      <w:pPr>
        <w:pStyle w:val="ProductList-ClauseHeading"/>
        <w:outlineLvl w:val="4"/>
        <w:rPr>
          <w:rtl/>
        </w:rPr>
      </w:pPr>
    </w:p>
    <w:p w:rsidR="009B6B04" w:rsidRDefault="00DC31AE">
      <w:pPr>
        <w:pStyle w:val="ProductList-ClauseHeading"/>
        <w:outlineLvl w:val="4"/>
        <w:rPr>
          <w:rtl/>
        </w:rPr>
      </w:pPr>
      <w:r>
        <w:rPr>
          <w:rtl/>
        </w:rPr>
        <w:t>2.2 خطة مكدس Microsoft Azure</w:t>
      </w:r>
    </w:p>
    <w:p w:rsidR="009B6B04" w:rsidRDefault="00DC31AE">
      <w:pPr>
        <w:pStyle w:val="ProductList-Body"/>
        <w:rPr>
          <w:rtl/>
        </w:rPr>
      </w:pPr>
      <w:r>
        <w:rPr>
          <w:rtl/>
        </w:rPr>
        <w:t xml:space="preserve">يجوز للعميل استخدام مدكس Microsoft Azure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9B6B04" w:rsidRDefault="009B6B04">
      <w:pPr>
        <w:pStyle w:val="ProductList-Body"/>
        <w:rPr>
          <w:rtl/>
        </w:rPr>
      </w:pPr>
    </w:p>
    <w:p w:rsidR="009B6B04" w:rsidRDefault="00DC31AE">
      <w:pPr>
        <w:pStyle w:val="ProductList-ClauseHeading"/>
        <w:outlineLvl w:val="4"/>
        <w:rPr>
          <w:rtl/>
        </w:rPr>
      </w:pPr>
      <w:r>
        <w:rPr>
          <w:rtl/>
        </w:rPr>
        <w:t>2.3 عروض خطط Microsoft StorSimple</w:t>
      </w:r>
    </w:p>
    <w:p w:rsidR="009B6B04" w:rsidRDefault="00DC31AE">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D7139B">
            <w:t>‬</w:t>
          </w:r>
          <w:r w:rsidR="00E4150B">
            <w:t>‬</w:t>
          </w:r>
          <w:r w:rsidR="00C7687C">
            <w:t>‬</w:t>
          </w:r>
          <w:r w:rsidR="00656E61">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D7139B">
          <w:t>‬</w:t>
        </w:r>
        <w:r w:rsidR="00E4150B">
          <w:t>‬</w:t>
        </w:r>
        <w:r w:rsidR="00C7687C">
          <w:t>‬</w:t>
        </w:r>
        <w:r w:rsidR="00656E61">
          <w:t>‬</w:t>
        </w:r>
      </w:di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25" w:name="_Sec1198"/>
      <w:r>
        <w:rPr>
          <w:rtl/>
        </w:rPr>
        <w:t>خطط Microsoft Azure Support</w:t>
      </w:r>
      <w:bookmarkEnd w:id="225"/>
      <w:r>
        <w:fldChar w:fldCharType="begin"/>
      </w:r>
      <w:r>
        <w:instrText xml:space="preserve"> TC "</w:instrText>
      </w:r>
      <w:bookmarkStart w:id="226" w:name="_Toc523390357"/>
      <w:r>
        <w:instrText>خطط Microsoft Azure Support</w:instrText>
      </w:r>
      <w:bookmarkEnd w:id="226"/>
      <w:r>
        <w:instrText>" \l 3</w:instrText>
      </w:r>
      <w:r>
        <w:fldChar w:fldCharType="end"/>
      </w:r>
    </w:p>
    <w:p w:rsidR="009B6B04" w:rsidRDefault="00DC31AE">
      <w:pPr>
        <w:pStyle w:val="ProductList-Offering1SubSection"/>
        <w:outlineLvl w:val="3"/>
        <w:rPr>
          <w:rtl/>
        </w:rPr>
      </w:pPr>
      <w:bookmarkStart w:id="227" w:name="_Sec1200"/>
      <w:r>
        <w:rPr>
          <w:rtl/>
        </w:rPr>
        <w:t>1. توفر البرنامج</w:t>
      </w:r>
      <w:bookmarkEnd w:id="227"/>
    </w:p>
    <w:tbl>
      <w:tblPr>
        <w:tblStyle w:val="PURTable"/>
        <w:bidiVisual/>
        <w:tblW w:w="0" w:type="dxa"/>
        <w:tblLook w:val="04A0" w:firstRow="1" w:lastRow="0" w:firstColumn="1" w:lastColumn="0" w:noHBand="0" w:noVBand="1"/>
      </w:tblPr>
      <w:tblGrid>
        <w:gridCol w:w="4227"/>
        <w:gridCol w:w="706"/>
        <w:gridCol w:w="687"/>
        <w:gridCol w:w="700"/>
        <w:gridCol w:w="711"/>
        <w:gridCol w:w="728"/>
        <w:gridCol w:w="827"/>
        <w:gridCol w:w="704"/>
        <w:gridCol w:w="693"/>
        <w:gridCol w:w="801"/>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9B6B04">
      <w:pPr>
        <w:pStyle w:val="ProductList-Body"/>
        <w:rPr>
          <w:rtl/>
        </w:rPr>
      </w:pPr>
    </w:p>
    <w:p w:rsidR="009B6B04" w:rsidRDefault="00DC31AE">
      <w:pPr>
        <w:pStyle w:val="ProductList-Offering1SubSection"/>
        <w:outlineLvl w:val="3"/>
        <w:rPr>
          <w:rtl/>
        </w:rPr>
      </w:pPr>
      <w:bookmarkStart w:id="228" w:name="_Sec1201"/>
      <w:r>
        <w:rPr>
          <w:rtl/>
        </w:rPr>
        <w:t>2. شروط المنتج</w:t>
      </w:r>
      <w:bookmarkEnd w:id="228"/>
    </w:p>
    <w:tbl>
      <w:tblPr>
        <w:tblStyle w:val="PURTable"/>
        <w:bidiVisual/>
        <w:tblW w:w="0" w:type="dxa"/>
        <w:tblLook w:val="04A0" w:firstRow="1" w:lastRow="0" w:firstColumn="1" w:lastColumn="0" w:noHBand="0" w:noVBand="1"/>
      </w:tblPr>
      <w:tblGrid>
        <w:gridCol w:w="3594"/>
        <w:gridCol w:w="3600"/>
        <w:gridCol w:w="359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الدعم المميز لـ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للتسوية: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29" w:name="_Sec1199"/>
      <w:r>
        <w:rPr>
          <w:rtl/>
        </w:rPr>
        <w:t>خطط Microsoft Azure User</w:t>
      </w:r>
      <w:bookmarkEnd w:id="229"/>
      <w:r>
        <w:fldChar w:fldCharType="begin"/>
      </w:r>
      <w:r>
        <w:instrText xml:space="preserve"> TC "</w:instrText>
      </w:r>
      <w:bookmarkStart w:id="230" w:name="_Toc523390358"/>
      <w:r>
        <w:instrText>خطط Microsoft Azure User</w:instrText>
      </w:r>
      <w:bookmarkEnd w:id="230"/>
      <w:r>
        <w:instrText>" \l 3</w:instrText>
      </w:r>
      <w:r>
        <w:fldChar w:fldCharType="end"/>
      </w:r>
    </w:p>
    <w:p w:rsidR="009B6B04" w:rsidRDefault="00DC31AE">
      <w:pPr>
        <w:pStyle w:val="ProductList-Offering1SubSection"/>
        <w:outlineLvl w:val="3"/>
        <w:rPr>
          <w:rtl/>
        </w:rPr>
      </w:pPr>
      <w:bookmarkStart w:id="231" w:name="_Sec1202"/>
      <w:r>
        <w:rPr>
          <w:rtl/>
        </w:rPr>
        <w:t>1. توفر البرنامج</w:t>
      </w:r>
      <w:bookmarkEnd w:id="231"/>
    </w:p>
    <w:tbl>
      <w:tblPr>
        <w:tblStyle w:val="PURTable"/>
        <w:bidiVisual/>
        <w:tblW w:w="0" w:type="dxa"/>
        <w:tblLook w:val="04A0" w:firstRow="1" w:lastRow="0" w:firstColumn="1" w:lastColumn="0" w:noHBand="0" w:noVBand="1"/>
      </w:tblPr>
      <w:tblGrid>
        <w:gridCol w:w="4235"/>
        <w:gridCol w:w="704"/>
        <w:gridCol w:w="691"/>
        <w:gridCol w:w="697"/>
        <w:gridCol w:w="709"/>
        <w:gridCol w:w="727"/>
        <w:gridCol w:w="825"/>
        <w:gridCol w:w="701"/>
        <w:gridCol w:w="699"/>
        <w:gridCol w:w="796"/>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D7139B">
                <w:t>‬</w:t>
              </w:r>
              <w:r w:rsidR="00E4150B">
                <w:t>‬</w:t>
              </w:r>
              <w:r w:rsidR="00C7687C">
                <w:t>‬</w:t>
              </w:r>
              <w:r w:rsidR="00656E61">
                <w:t>‬</w:t>
              </w:r>
            </w:di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D7139B">
                <w:t>‬</w:t>
              </w:r>
              <w:r w:rsidR="00E4150B">
                <w:t>‬</w:t>
              </w:r>
              <w:r w:rsidR="00C7687C">
                <w:t>‬</w:t>
              </w:r>
              <w:r w:rsidR="00656E61">
                <w:t>‬</w:t>
              </w:r>
            </w:di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Azure Information Protection Premium الخطة 2</w:t>
            </w:r>
            <w:r>
              <w:fldChar w:fldCharType="begin"/>
            </w:r>
            <w:r>
              <w:instrText xml:space="preserve"> XE "المكوِّن الإضافي لـ Azure Information Protection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32" w:name="_Sec1203"/>
      <w:r>
        <w:rPr>
          <w:rtl/>
        </w:rPr>
        <w:t>2. شروط المنتج</w:t>
      </w:r>
      <w:bookmarkEnd w:id="232"/>
    </w:p>
    <w:tbl>
      <w:tblPr>
        <w:tblStyle w:val="PURTable"/>
        <w:bidiVisual/>
        <w:tblW w:w="0" w:type="dxa"/>
        <w:tblLook w:val="04A0" w:firstRow="1" w:lastRow="0" w:firstColumn="1" w:lastColumn="0" w:noHBand="0" w:noVBand="1"/>
      </w:tblPr>
      <w:tblGrid>
        <w:gridCol w:w="3584"/>
        <w:gridCol w:w="3626"/>
        <w:gridCol w:w="358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 وMicrosoft MultiFactor Authentication</w:t>
                </w:r>
                <w:r w:rsidR="00D7139B">
                  <w:t>‬</w:t>
                </w:r>
                <w:r w:rsidR="00D7139B">
                  <w:t>‬</w:t>
                </w:r>
                <w:r w:rsidR="00E4150B">
                  <w:t>‬</w:t>
                </w:r>
                <w:r w:rsidR="00E4150B">
                  <w:t>‬</w:t>
                </w:r>
                <w:r w:rsidR="00C7687C">
                  <w:t>‬</w:t>
                </w:r>
                <w:r w:rsidR="00C7687C">
                  <w:t>‬</w:t>
                </w:r>
                <w:r w:rsidR="00656E61">
                  <w:t>‬</w:t>
                </w:r>
                <w:r w:rsidR="00656E61">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7139B">
                <w:t>‬</w:t>
              </w:r>
              <w:r w:rsidR="00E4150B">
                <w:t>‬</w:t>
              </w:r>
              <w:r w:rsidR="00C7687C">
                <w:t>‬</w:t>
              </w:r>
              <w:r w:rsidR="00656E61">
                <w:t>‬</w:t>
              </w:r>
            </w:dir>
          </w:p>
        </w:tc>
      </w:tr>
    </w:tbl>
    <w:p w:rsidR="009B6B04" w:rsidRDefault="009B6B04">
      <w:pPr>
        <w:pStyle w:val="ProductList-Body"/>
        <w:rPr>
          <w:rtl/>
        </w:rPr>
      </w:pPr>
    </w:p>
    <w:p w:rsidR="009B6B04" w:rsidRDefault="00DC31AE">
      <w:pPr>
        <w:pStyle w:val="ProductList-ClauseHeading"/>
        <w:outlineLvl w:val="4"/>
        <w:rPr>
          <w:rtl/>
        </w:rPr>
      </w:pPr>
      <w:r>
        <w:rPr>
          <w:rtl/>
        </w:rPr>
        <w:t>2.1 حقوق الاستخدام الممتد لعملاء ‎‏</w:t>
      </w:r>
      <w:dir w:val="rtl">
        <w:r>
          <w:rPr>
            <w:rtl/>
          </w:rPr>
          <w:t>حماية Azure المتقدمة من التهديدات للمستخدمين (AATP)</w:t>
        </w:r>
        <w:r w:rsidR="00D7139B">
          <w:t>‬</w:t>
        </w:r>
        <w:r w:rsidR="00E4150B">
          <w:t>‬</w:t>
        </w:r>
        <w:r w:rsidR="00C7687C">
          <w:t>‬</w:t>
        </w:r>
        <w:r w:rsidR="00656E61">
          <w:t>‬</w:t>
        </w:r>
      </w:dir>
    </w:p>
    <w:p w:rsidR="009B6B04" w:rsidRDefault="00DC31AE">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rsidR="009B6B04" w:rsidRDefault="009B6B04">
      <w:pPr>
        <w:pStyle w:val="ProductList-Body"/>
        <w:rPr>
          <w:rtl/>
        </w:rPr>
      </w:pPr>
    </w:p>
    <w:p w:rsidR="009B6B04" w:rsidRDefault="009B6B04">
      <w:pPr>
        <w:pStyle w:val="ProductList-Body"/>
        <w:rPr>
          <w:rtl/>
        </w:rPr>
      </w:pP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233" w:name="_Sec629"/>
      <w:r>
        <w:rPr>
          <w:rtl/>
        </w:rPr>
        <w:t>Microsoft 365</w:t>
      </w:r>
      <w:bookmarkEnd w:id="233"/>
      <w:r>
        <w:fldChar w:fldCharType="begin"/>
      </w:r>
      <w:r>
        <w:instrText xml:space="preserve"> TC "</w:instrText>
      </w:r>
      <w:bookmarkStart w:id="234" w:name="_Toc523390359"/>
      <w:r>
        <w:instrText>Microsoft 365</w:instrText>
      </w:r>
      <w:bookmarkEnd w:id="234"/>
      <w:r>
        <w:instrText>" \l 2</w:instrText>
      </w:r>
      <w:r>
        <w:fldChar w:fldCharType="end"/>
      </w:r>
    </w:p>
    <w:p w:rsidR="009B6B04" w:rsidRDefault="00DC31AE">
      <w:pPr>
        <w:pStyle w:val="ProductList-Offering1SubSection"/>
        <w:outlineLvl w:val="2"/>
        <w:rPr>
          <w:rtl/>
        </w:rPr>
      </w:pPr>
      <w:bookmarkStart w:id="235" w:name="_Sec713"/>
      <w:r>
        <w:rPr>
          <w:rtl/>
        </w:rPr>
        <w:t>1. توفر البرنامج</w:t>
      </w:r>
      <w:bookmarkEnd w:id="235"/>
    </w:p>
    <w:tbl>
      <w:tblPr>
        <w:tblStyle w:val="PURTable"/>
        <w:bidiVisual/>
        <w:tblW w:w="0" w:type="dxa"/>
        <w:tblLook w:val="04A0" w:firstRow="1" w:lastRow="0" w:firstColumn="1" w:lastColumn="0" w:noHBand="0" w:noVBand="1"/>
      </w:tblPr>
      <w:tblGrid>
        <w:gridCol w:w="4165"/>
        <w:gridCol w:w="702"/>
        <w:gridCol w:w="680"/>
        <w:gridCol w:w="799"/>
        <w:gridCol w:w="708"/>
        <w:gridCol w:w="726"/>
        <w:gridCol w:w="824"/>
        <w:gridCol w:w="699"/>
        <w:gridCol w:w="688"/>
        <w:gridCol w:w="793"/>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E3</w:t>
            </w:r>
            <w:r>
              <w:fldChar w:fldCharType="begin"/>
            </w:r>
            <w:r>
              <w:instrText xml:space="preserve"> XE "Microsoft 365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E3 الإضافي</w:t>
            </w:r>
            <w:r>
              <w:fldChar w:fldCharType="begin"/>
            </w:r>
            <w:r>
              <w:instrText xml:space="preserve"> XE "Microsoft 365 E3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E3 من ضمان البرنامج</w:t>
            </w:r>
            <w:r>
              <w:fldChar w:fldCharType="begin"/>
            </w:r>
            <w:r>
              <w:instrText xml:space="preserve"> XE "Microsoft 365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E5</w:t>
            </w:r>
            <w:r>
              <w:fldChar w:fldCharType="begin"/>
            </w:r>
            <w:r>
              <w:instrText xml:space="preserve"> XE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E5 الإضافي</w:t>
            </w:r>
            <w:r>
              <w:fldChar w:fldCharType="begin"/>
            </w:r>
            <w:r>
              <w:instrText xml:space="preserve"> XE "Microsoft 365 E5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E5 من ضمان البرنامج</w:t>
            </w:r>
            <w:r>
              <w:fldChar w:fldCharType="begin"/>
            </w:r>
            <w:r>
              <w:instrText xml:space="preserve"> XE "Microsoft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9B6B04">
      <w:pPr>
        <w:pStyle w:val="ProductList-Body"/>
        <w:rPr>
          <w:rtl/>
        </w:rPr>
      </w:pPr>
    </w:p>
    <w:p w:rsidR="009B6B04" w:rsidRDefault="00DC31AE">
      <w:pPr>
        <w:pStyle w:val="ProductList-Offering1SubSection"/>
        <w:outlineLvl w:val="2"/>
        <w:rPr>
          <w:rtl/>
        </w:rPr>
      </w:pPr>
      <w:bookmarkStart w:id="236" w:name="_Sec768"/>
      <w:r>
        <w:rPr>
          <w:rtl/>
        </w:rPr>
        <w:t>2. شروط المنتج</w:t>
      </w:r>
      <w:bookmarkEnd w:id="236"/>
    </w:p>
    <w:tbl>
      <w:tblPr>
        <w:tblStyle w:val="PURTable"/>
        <w:bidiVisual/>
        <w:tblW w:w="0" w:type="dxa"/>
        <w:tblLook w:val="04A0" w:firstRow="1" w:lastRow="0" w:firstColumn="1" w:lastColumn="0" w:noHBand="0" w:noVBand="1"/>
      </w:tblPr>
      <w:tblGrid>
        <w:gridCol w:w="3589"/>
        <w:gridCol w:w="3602"/>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ترقية Microsoft 365 من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Microsoft 365 من ضمان البرنامج)</w:t>
                </w:r>
                <w:r w:rsidR="00D7139B">
                  <w:t>‬</w:t>
                </w:r>
                <w:r w:rsidR="00D7139B">
                  <w:t>‬</w:t>
                </w:r>
                <w:r w:rsidR="00E4150B">
                  <w:t>‬</w:t>
                </w:r>
                <w:r w:rsidR="00E4150B">
                  <w:t>‬</w:t>
                </w:r>
                <w:r w:rsidR="00C7687C">
                  <w:t>‬</w:t>
                </w:r>
                <w:r w:rsidR="00C7687C">
                  <w:t>‬</w:t>
                </w:r>
                <w:r w:rsidR="00656E61">
                  <w:t>‬</w:t>
                </w:r>
                <w:r w:rsidR="00656E61">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7139B">
                <w:t>‬</w:t>
              </w:r>
              <w:r w:rsidR="00E4150B">
                <w:t>‬</w:t>
              </w:r>
              <w:r w:rsidR="00C7687C">
                <w:t>‬</w:t>
              </w:r>
              <w:r w:rsidR="00656E61">
                <w:t>‬</w:t>
              </w:r>
            </w:dir>
          </w:p>
        </w:tc>
      </w:tr>
    </w:tbl>
    <w:p w:rsidR="009B6B04" w:rsidRDefault="009B6B04">
      <w:pPr>
        <w:pStyle w:val="ProductList-Body"/>
        <w:rPr>
          <w:rtl/>
        </w:rPr>
      </w:pPr>
    </w:p>
    <w:p w:rsidR="009B6B04" w:rsidRDefault="00DC31AE">
      <w:pPr>
        <w:pStyle w:val="ProductList-ClauseHeading"/>
        <w:outlineLvl w:val="3"/>
        <w:rPr>
          <w:rtl/>
        </w:rPr>
      </w:pPr>
      <w:r>
        <w:rPr>
          <w:rtl/>
        </w:rPr>
        <w:t>2.1 حقوق الاستخدام الممتد لـ Microsoft 365 E3/E5</w:t>
      </w:r>
    </w:p>
    <w:p w:rsidR="009B6B04" w:rsidRDefault="00DC31AE">
      <w:pPr>
        <w:pStyle w:val="ProductList-BodyIndented"/>
        <w:rPr>
          <w:rtl/>
        </w:rPr>
      </w:pPr>
      <w:r>
        <w:rPr>
          <w:rtl/>
        </w:rPr>
        <w:t>‏</w:t>
      </w:r>
      <w:dir w:val="rtl">
        <w:r>
          <w:rPr>
            <w:rtl/>
          </w:rPr>
          <w:t>يجوز لكل مستخدم مرخَّص معيَّن له ترخيص اشتراك مستخدم Microsoft 365 E3/E5:</w:t>
        </w:r>
        <w:r w:rsidR="00D7139B">
          <w:t>‬</w:t>
        </w:r>
        <w:r w:rsidR="00E4150B">
          <w:t>‬</w:t>
        </w:r>
        <w:r w:rsidR="00C7687C">
          <w:t>‬</w:t>
        </w:r>
        <w:r w:rsidR="00656E61">
          <w:t>‬</w:t>
        </w:r>
      </w:dir>
    </w:p>
    <w:p w:rsidR="009B6B04" w:rsidRDefault="00DC31AE" w:rsidP="00DC31AE">
      <w:pPr>
        <w:pStyle w:val="ProductList-Bullet"/>
        <w:numPr>
          <w:ilvl w:val="1"/>
          <w:numId w:val="34"/>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rsidR="009B6B04" w:rsidRDefault="00DC31AE" w:rsidP="00DC31AE">
      <w:pPr>
        <w:pStyle w:val="ProductList-Bullet"/>
        <w:numPr>
          <w:ilvl w:val="1"/>
          <w:numId w:val="34"/>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9B6B04" w:rsidRDefault="00DC31AE">
      <w:pPr>
        <w:pStyle w:val="ProductList-BodyIndented"/>
        <w:rPr>
          <w:rtl/>
        </w:rPr>
      </w:pPr>
      <w:r>
        <w:rPr>
          <w:rtl/>
        </w:rPr>
        <w:t>لا يسري هذا البند على تراخيص اشتراك المستخدم</w:t>
      </w:r>
      <w:r>
        <w:rPr>
          <w:rtl/>
        </w:rPr>
        <w:t>‬ التي تم الحصول عليها بموجب اتفاقية Microsoft Cloud.</w:t>
      </w:r>
    </w:p>
    <w:p w:rsidR="009B6B04" w:rsidRDefault="009B6B04">
      <w:pPr>
        <w:pStyle w:val="ProductList-BodyIndented"/>
        <w:rPr>
          <w:rtl/>
        </w:rPr>
      </w:pPr>
    </w:p>
    <w:p w:rsidR="00B86B51" w:rsidRDefault="00B86B51" w:rsidP="00B86B51">
      <w:pPr>
        <w:pStyle w:val="ProductList-SubClauseHeading"/>
        <w:outlineLvl w:val="4"/>
        <w:rPr>
          <w:rtl/>
        </w:rPr>
      </w:pPr>
      <w:r>
        <w:rPr>
          <w:rtl/>
        </w:rPr>
        <w:t>2.1.</w:t>
      </w:r>
      <w:r>
        <w:rPr>
          <w:rFonts w:hint="cs"/>
          <w:rtl/>
        </w:rPr>
        <w:t>1</w:t>
      </w:r>
      <w:r>
        <w:rPr>
          <w:rtl/>
        </w:rPr>
        <w:t xml:space="preserve"> Office Professional Plus</w:t>
      </w:r>
    </w:p>
    <w:p w:rsidR="00B86B51" w:rsidRDefault="00B86B51" w:rsidP="00B86B51">
      <w:pPr>
        <w:pStyle w:val="ProductList-SubSubClauseHeading"/>
        <w:outlineLvl w:val="5"/>
        <w:rPr>
          <w:rtl/>
        </w:rPr>
      </w:pPr>
      <w:r>
        <w:rPr>
          <w:rtl/>
        </w:rPr>
        <w:t>2.1.</w:t>
      </w:r>
      <w:r>
        <w:rPr>
          <w:rFonts w:hint="cs"/>
          <w:rtl/>
        </w:rPr>
        <w:t>1</w:t>
      </w:r>
      <w:r>
        <w:rPr>
          <w:rtl/>
        </w:rPr>
        <w:t>.1 تراخيص اشتراك مستخدم Microsoft 365 من ضمان البرنامج:</w:t>
      </w:r>
    </w:p>
    <w:p w:rsidR="00B86B51" w:rsidRDefault="00B86B51" w:rsidP="00B86B51">
      <w:pPr>
        <w:pStyle w:val="ProductList-BodyIndented2"/>
        <w:rPr>
          <w:rtl/>
        </w:rPr>
      </w:pPr>
      <w:r>
        <w:rPr>
          <w:rtl/>
        </w:rPr>
        <w:t>لكل مستخدم مرخَّص يعيِّن له العميل ترخيص اشتراك مستخدم Microsoft 365 من ضمان البرنامج، يجوز للعميل تثبيت:</w:t>
      </w:r>
    </w:p>
    <w:p w:rsidR="00B86B51" w:rsidRDefault="00B86B51" w:rsidP="00B86B51">
      <w:pPr>
        <w:pStyle w:val="ProductList-Bullet"/>
        <w:numPr>
          <w:ilvl w:val="2"/>
          <w:numId w:val="35"/>
        </w:numPr>
        <w:rPr>
          <w:rtl/>
        </w:rPr>
      </w:pPr>
      <w:r>
        <w:rPr>
          <w:rtl/>
        </w:rPr>
        <w:t xml:space="preserve">نسخة محلية واحدة من Office Professional Plus لاستخدام المستخدم المرخَّص فقط خلال مدة الاشتراك؛ و </w:t>
      </w:r>
    </w:p>
    <w:p w:rsidR="00B86B51" w:rsidRDefault="00B86B51" w:rsidP="00B86B51">
      <w:pPr>
        <w:pStyle w:val="ProductList-Bullet"/>
        <w:numPr>
          <w:ilvl w:val="2"/>
          <w:numId w:val="35"/>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rsidR="00B86B51" w:rsidRDefault="00B86B51" w:rsidP="00B86B51">
      <w:pPr>
        <w:pStyle w:val="ProductList-BodyIndented2"/>
        <w:rPr>
          <w:rtl/>
        </w:rPr>
      </w:pPr>
    </w:p>
    <w:p w:rsidR="00B86B51" w:rsidRDefault="00B86B51" w:rsidP="00B86B51">
      <w:pPr>
        <w:pStyle w:val="ProductList-SubSubClauseHeading"/>
        <w:outlineLvl w:val="5"/>
        <w:rPr>
          <w:rtl/>
        </w:rPr>
      </w:pPr>
      <w:r>
        <w:rPr>
          <w:rtl/>
        </w:rPr>
        <w:t>2.1.</w:t>
      </w:r>
      <w:r>
        <w:rPr>
          <w:rFonts w:hint="cs"/>
          <w:rtl/>
        </w:rPr>
        <w:t>1</w:t>
      </w:r>
      <w:r>
        <w:rPr>
          <w:rtl/>
        </w:rPr>
        <w:t>.2 تراخيص اشتراك مستخدم Microsoft 365 التي يتم الحصول عليها في MPSA</w:t>
      </w:r>
    </w:p>
    <w:p w:rsidR="00B86B51" w:rsidRDefault="00B86B51" w:rsidP="00B86B51">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rsidR="00B86B51" w:rsidRDefault="00B86B51">
      <w:pPr>
        <w:pStyle w:val="ProductList-BodyIndented"/>
        <w:rPr>
          <w:rtl/>
        </w:rPr>
      </w:pPr>
    </w:p>
    <w:p w:rsidR="009B6B04" w:rsidRDefault="00DC31AE">
      <w:pPr>
        <w:pStyle w:val="ProductList-ClauseHeading"/>
        <w:outlineLvl w:val="3"/>
        <w:rPr>
          <w:rtl/>
        </w:rPr>
      </w:pPr>
      <w:r>
        <w:rPr>
          <w:rtl/>
        </w:rPr>
        <w:t>2.2 شروط الترخيص المعمول بها</w:t>
      </w:r>
    </w:p>
    <w:p w:rsidR="009B6B04" w:rsidRDefault="00DC31AE">
      <w:pPr>
        <w:pStyle w:val="ProductList-Body"/>
        <w:rPr>
          <w:rtl/>
        </w:rPr>
      </w:pPr>
      <w:r>
        <w:rPr>
          <w:rtl/>
        </w:rPr>
        <w:t>بالإضافة إلى شروط إدخال منتج Microsoft 365، يخضع ترخيص اشتراك مستخدم Microsoft 365 E3 وE5 لشروط الترخيص السارية على Office 365 Enterprise E3/E5 وEnterprise Mobility + Security E3/E5 وWindows 10 Enterprise E3/E5 لكل مستخدم.</w:t>
      </w:r>
    </w:p>
    <w:p w:rsidR="009B6B04" w:rsidRDefault="009B6B04">
      <w:pPr>
        <w:pStyle w:val="ProductList-Body"/>
        <w:rPr>
          <w:rtl/>
        </w:rPr>
      </w:pPr>
    </w:p>
    <w:p w:rsidR="009B6B04" w:rsidRDefault="00DC31AE">
      <w:pPr>
        <w:pStyle w:val="ProductList-ClauseHeading"/>
        <w:outlineLvl w:val="3"/>
        <w:rPr>
          <w:rtl/>
        </w:rPr>
      </w:pPr>
      <w:r>
        <w:rPr>
          <w:rtl/>
        </w:rPr>
        <w:t>2.3 Microsoft 365 F1</w:t>
      </w:r>
    </w:p>
    <w:p w:rsidR="00D96154" w:rsidRPr="00D96154" w:rsidRDefault="00D96154" w:rsidP="00D96154">
      <w:pPr>
        <w:pStyle w:val="ProductList-SubClauseHeading"/>
        <w:outlineLvl w:val="4"/>
        <w:rPr>
          <w:rFonts w:ascii="Times New Roman" w:hAnsi="Times New Roman" w:cs="Times New Roman"/>
          <w:b w:val="0"/>
          <w:sz w:val="20"/>
        </w:rPr>
      </w:pPr>
      <w:r w:rsidRPr="00D96154">
        <w:rPr>
          <w:rFonts w:ascii="Times New Roman" w:hAnsi="Times New Roman" w:cs="Times New Roman"/>
          <w:b w:val="0"/>
          <w:sz w:val="20"/>
          <w:lang w:bidi=""/>
        </w:rPr>
        <w:t>2.3.1</w:t>
      </w:r>
      <w:r w:rsidRPr="00D96154">
        <w:rPr>
          <w:rFonts w:ascii="Times New Roman" w:hAnsi="Times New Roman" w:cs="Times New Roman"/>
          <w:b w:val="0"/>
          <w:sz w:val="20"/>
          <w:rtl/>
        </w:rPr>
        <w:t xml:space="preserve"> حقوق الاستخدام</w:t>
      </w:r>
    </w:p>
    <w:p w:rsidR="00D96154" w:rsidRPr="00D96154" w:rsidRDefault="00D96154" w:rsidP="00D96154">
      <w:pPr>
        <w:pStyle w:val="ProductList-BodyIndented"/>
        <w:rPr>
          <w:rFonts w:ascii="Times New Roman" w:hAnsi="Times New Roman" w:cs="Times New Roman"/>
          <w:sz w:val="20"/>
        </w:rPr>
      </w:pPr>
      <w:r w:rsidRPr="00D96154">
        <w:rPr>
          <w:rFonts w:ascii="Times New Roman" w:hAnsi="Times New Roman" w:cs="Times New Roman"/>
          <w:sz w:val="20"/>
          <w:rtl/>
        </w:rPr>
        <w:t xml:space="preserve">يخضع استخدام </w:t>
      </w:r>
      <w:r w:rsidRPr="00D96154">
        <w:rPr>
          <w:rFonts w:ascii="Times New Roman" w:hAnsi="Times New Roman" w:cs="Times New Roman"/>
          <w:sz w:val="20"/>
        </w:rPr>
        <w:t>Windows</w:t>
      </w:r>
      <w:r w:rsidRPr="00D96154">
        <w:rPr>
          <w:rFonts w:ascii="Times New Roman" w:hAnsi="Times New Roman" w:cs="Times New Roman"/>
          <w:sz w:val="20"/>
          <w:rtl/>
        </w:rPr>
        <w:t xml:space="preserve"> لشروط الترخيص الموجودة في قسم حقوق الاستخدام المنصوص عليها في "إدخال منتج </w:t>
      </w:r>
      <w:r w:rsidRPr="00D96154">
        <w:rPr>
          <w:rFonts w:ascii="Times New Roman" w:hAnsi="Times New Roman" w:cs="Times New Roman"/>
          <w:sz w:val="20"/>
        </w:rPr>
        <w:t>Windows</w:t>
      </w:r>
      <w:r w:rsidRPr="00D96154">
        <w:rPr>
          <w:rFonts w:ascii="Times New Roman" w:hAnsi="Times New Roman" w:cs="Times New Roman"/>
          <w:sz w:val="20"/>
          <w:rtl/>
        </w:rPr>
        <w:t xml:space="preserve">" السارية على </w:t>
      </w:r>
      <w:r w:rsidRPr="00D96154">
        <w:rPr>
          <w:rFonts w:ascii="Times New Roman" w:hAnsi="Times New Roman" w:cs="Times New Roman"/>
          <w:sz w:val="20"/>
          <w:lang w:bidi=""/>
        </w:rPr>
        <w:t>Windows 10 Enterprise E3</w:t>
      </w:r>
      <w:r w:rsidRPr="00D96154">
        <w:rPr>
          <w:rFonts w:ascii="Times New Roman" w:hAnsi="Times New Roman" w:cs="Times New Roman"/>
          <w:sz w:val="20"/>
          <w:rtl/>
        </w:rPr>
        <w:t xml:space="preserve"> لكل مستخدم مع الاستثناءات التالية:</w:t>
      </w:r>
    </w:p>
    <w:p w:rsidR="00D96154" w:rsidRPr="00D96154" w:rsidRDefault="00D96154" w:rsidP="00D96154">
      <w:pPr>
        <w:pStyle w:val="ProductList-Bullet"/>
        <w:numPr>
          <w:ilvl w:val="1"/>
          <w:numId w:val="67"/>
        </w:numPr>
        <w:rPr>
          <w:rFonts w:ascii="Times New Roman" w:hAnsi="Times New Roman" w:cs="Times New Roman"/>
          <w:sz w:val="20"/>
        </w:rPr>
      </w:pPr>
      <w:r w:rsidRPr="00D96154">
        <w:rPr>
          <w:rFonts w:ascii="Times New Roman" w:hAnsi="Times New Roman" w:cs="Times New Roman"/>
          <w:sz w:val="20"/>
          <w:rtl/>
        </w:rPr>
        <w:t xml:space="preserve">يعمل مكون </w:t>
      </w:r>
      <w:r w:rsidRPr="00D96154">
        <w:rPr>
          <w:rFonts w:ascii="Times New Roman" w:hAnsi="Times New Roman" w:cs="Times New Roman"/>
          <w:sz w:val="20"/>
        </w:rPr>
        <w:t>Windows</w:t>
      </w:r>
      <w:r w:rsidRPr="00D96154">
        <w:rPr>
          <w:rFonts w:ascii="Times New Roman" w:hAnsi="Times New Roman" w:cs="Times New Roman"/>
          <w:sz w:val="20"/>
          <w:rtl/>
        </w:rPr>
        <w:t xml:space="preserve"> لـ </w:t>
      </w:r>
      <w:r w:rsidRPr="00D96154">
        <w:rPr>
          <w:rFonts w:ascii="Times New Roman" w:hAnsi="Times New Roman" w:cs="Times New Roman"/>
          <w:sz w:val="20"/>
          <w:lang w:bidi=""/>
        </w:rPr>
        <w:t>Microsoft 365 F1</w:t>
      </w:r>
      <w:r w:rsidRPr="00D96154">
        <w:rPr>
          <w:rFonts w:ascii="Times New Roman" w:hAnsi="Times New Roman" w:cs="Times New Roman"/>
          <w:sz w:val="20"/>
          <w:rtl/>
        </w:rPr>
        <w:t xml:space="preserve"> كخدمة عبر الإنترنت وليس لاحقًا لأي إصدار سابق من نظام تشغيل جهاز سطح المكتب من </w:t>
      </w:r>
      <w:r w:rsidRPr="00D96154">
        <w:rPr>
          <w:rFonts w:ascii="Times New Roman" w:hAnsi="Times New Roman" w:cs="Times New Roman"/>
          <w:sz w:val="20"/>
        </w:rPr>
        <w:t>Windows</w:t>
      </w:r>
      <w:r w:rsidRPr="00D96154">
        <w:rPr>
          <w:rFonts w:ascii="Times New Roman" w:hAnsi="Times New Roman" w:cs="Times New Roman"/>
          <w:sz w:val="20"/>
          <w:rtl/>
        </w:rPr>
        <w:t xml:space="preserve">. وبالتالي، وبصرف النظر عن شروط الترخيص العامة أو اتفاقية الترخيص المجمّع، لا تسري حقوق استخدام إصدار سابق أو إصدارات بلغات مختلفة أو إصدارات لأنظمة أساسية مختلفة، أو إصدار أدنى من </w:t>
      </w:r>
      <w:r w:rsidRPr="00D96154">
        <w:rPr>
          <w:rFonts w:ascii="Times New Roman" w:hAnsi="Times New Roman" w:cs="Times New Roman"/>
          <w:sz w:val="20"/>
        </w:rPr>
        <w:t>Windows</w:t>
      </w:r>
      <w:r w:rsidRPr="00D96154">
        <w:rPr>
          <w:rFonts w:ascii="Times New Roman" w:hAnsi="Times New Roman" w:cs="Times New Roman"/>
          <w:sz w:val="20"/>
          <w:rtl/>
        </w:rPr>
        <w:t xml:space="preserve">، بما في ذلك </w:t>
      </w:r>
      <w:r w:rsidRPr="00D96154">
        <w:rPr>
          <w:rFonts w:ascii="Times New Roman" w:hAnsi="Times New Roman" w:cs="Times New Roman"/>
          <w:sz w:val="20"/>
          <w:lang w:bidi=""/>
        </w:rPr>
        <w:t>Windows 10 Enterprise LTSB</w:t>
      </w:r>
      <w:r w:rsidRPr="00D96154">
        <w:rPr>
          <w:rFonts w:ascii="Times New Roman" w:hAnsi="Times New Roman" w:cs="Times New Roman"/>
          <w:sz w:val="20"/>
          <w:rtl/>
        </w:rPr>
        <w:t xml:space="preserve">. </w:t>
      </w:r>
    </w:p>
    <w:p w:rsidR="00D96154" w:rsidRPr="00D96154" w:rsidRDefault="00D96154" w:rsidP="00D96154">
      <w:pPr>
        <w:pStyle w:val="ProductList-Bullet"/>
        <w:numPr>
          <w:ilvl w:val="1"/>
          <w:numId w:val="67"/>
        </w:numPr>
        <w:rPr>
          <w:rFonts w:ascii="Times New Roman" w:hAnsi="Times New Roman" w:cs="Times New Roman"/>
          <w:sz w:val="20"/>
        </w:rPr>
      </w:pPr>
      <w:r w:rsidRPr="00D96154">
        <w:rPr>
          <w:rFonts w:ascii="Times New Roman" w:hAnsi="Times New Roman" w:cs="Times New Roman"/>
          <w:sz w:val="20"/>
          <w:rtl/>
        </w:rPr>
        <w:t>‏</w:t>
      </w:r>
      <w:dir w:val="rtl">
        <w:r w:rsidRPr="00D96154">
          <w:rPr>
            <w:rFonts w:ascii="Times New Roman" w:hAnsi="Times New Roman" w:cs="Times New Roman"/>
            <w:sz w:val="20"/>
            <w:rtl/>
          </w:rPr>
          <w:t xml:space="preserve">بصرف النظر عن أي شيء يناقض ذلك في بند حقوق الاستخدام في إدخال منتج نظام تشغيل جهاز سطح المكتب من </w:t>
        </w:r>
        <w:r w:rsidRPr="00D96154">
          <w:rPr>
            <w:rFonts w:ascii="Times New Roman" w:hAnsi="Times New Roman" w:cs="Times New Roman"/>
            <w:sz w:val="20"/>
          </w:rPr>
          <w:t>Windows</w:t>
        </w:r>
        <w:r w:rsidRPr="00D96154">
          <w:rPr>
            <w:rFonts w:ascii="Times New Roman" w:hAnsi="Times New Roman" w:cs="Times New Roman"/>
            <w:sz w:val="20"/>
            <w:rtl/>
          </w:rPr>
          <w:t xml:space="preserve">، لا تسري حقوق الوصول واستخدام المثيلات الظاهرية في </w:t>
        </w:r>
        <w:r w:rsidRPr="00D96154">
          <w:rPr>
            <w:rFonts w:ascii="Times New Roman" w:hAnsi="Times New Roman" w:cs="Times New Roman"/>
            <w:sz w:val="20"/>
          </w:rPr>
          <w:t>Windows</w:t>
        </w:r>
        <w:r w:rsidRPr="00D96154">
          <w:rPr>
            <w:rFonts w:ascii="Times New Roman" w:hAnsi="Times New Roman" w:cs="Times New Roman"/>
            <w:sz w:val="20"/>
            <w:rtl/>
          </w:rPr>
          <w:t xml:space="preserve">. </w:t>
        </w:r>
        <w:r w:rsidRPr="00D96154">
          <w:rPr>
            <w:rFonts w:ascii="Times New Roman" w:hAnsi="Times New Roman" w:cs="Times New Roman"/>
            <w:sz w:val="20"/>
          </w:rPr>
          <w:t>‬</w:t>
        </w:r>
        <w:r w:rsidR="00C7687C">
          <w:t>‬</w:t>
        </w:r>
        <w:r w:rsidR="00656E61">
          <w:t>‬</w:t>
        </w:r>
      </w:dir>
    </w:p>
    <w:p w:rsidR="00D96154" w:rsidRPr="00D96154" w:rsidRDefault="00D96154" w:rsidP="00D96154">
      <w:pPr>
        <w:pStyle w:val="ProductList-Bullet"/>
        <w:numPr>
          <w:ilvl w:val="1"/>
          <w:numId w:val="67"/>
        </w:numPr>
        <w:rPr>
          <w:rFonts w:ascii="Times New Roman" w:hAnsi="Times New Roman" w:cs="Times New Roman"/>
          <w:sz w:val="20"/>
        </w:rPr>
      </w:pPr>
      <w:r w:rsidRPr="00D96154">
        <w:rPr>
          <w:rFonts w:ascii="Times New Roman" w:hAnsi="Times New Roman" w:cs="Times New Roman"/>
          <w:sz w:val="20"/>
          <w:rtl/>
        </w:rPr>
        <w:t xml:space="preserve">لا توجد ضرورة لأن يكون المستخدمون المرخصون هم المستخدمون الرئيسيون لأي جهاز. </w:t>
      </w:r>
    </w:p>
    <w:p w:rsidR="00D96154" w:rsidRPr="00D96154" w:rsidRDefault="00D96154" w:rsidP="00D96154">
      <w:pPr>
        <w:pStyle w:val="ProductList-Bullet"/>
        <w:numPr>
          <w:ilvl w:val="1"/>
          <w:numId w:val="67"/>
        </w:numPr>
        <w:rPr>
          <w:rFonts w:ascii="Times New Roman" w:hAnsi="Times New Roman" w:cs="Times New Roman"/>
          <w:sz w:val="20"/>
        </w:rPr>
      </w:pPr>
      <w:r w:rsidRPr="00D96154">
        <w:rPr>
          <w:rFonts w:ascii="Times New Roman" w:hAnsi="Times New Roman" w:cs="Times New Roman"/>
          <w:sz w:val="20"/>
          <w:rtl/>
        </w:rPr>
        <w:t xml:space="preserve">يجب على العميل استخدام التنشيط المستند إلى </w:t>
      </w:r>
      <w:r w:rsidRPr="00D96154">
        <w:rPr>
          <w:rFonts w:ascii="Times New Roman" w:hAnsi="Times New Roman" w:cs="Times New Roman"/>
          <w:sz w:val="20"/>
        </w:rPr>
        <w:t>Azure Active Directory</w:t>
      </w:r>
      <w:r w:rsidRPr="00D96154">
        <w:rPr>
          <w:rFonts w:ascii="Times New Roman" w:hAnsi="Times New Roman" w:cs="Times New Roman"/>
          <w:sz w:val="20"/>
          <w:rtl/>
        </w:rPr>
        <w:t xml:space="preserve">. يجوز لعملاء السحابة الحكومية التابعة للولايات المتحدة استخدام تنشيط </w:t>
      </w:r>
      <w:r w:rsidRPr="00D96154">
        <w:rPr>
          <w:rFonts w:ascii="Times New Roman" w:hAnsi="Times New Roman" w:cs="Times New Roman"/>
          <w:sz w:val="20"/>
        </w:rPr>
        <w:t>KMS</w:t>
      </w:r>
      <w:r w:rsidRPr="00D96154">
        <w:rPr>
          <w:rFonts w:ascii="Times New Roman" w:hAnsi="Times New Roman" w:cs="Times New Roman"/>
          <w:sz w:val="20"/>
          <w:rtl/>
        </w:rPr>
        <w:t xml:space="preserve"> بدلاً من التنشيط المستند إلى </w:t>
      </w:r>
      <w:r w:rsidRPr="00D96154">
        <w:rPr>
          <w:rFonts w:ascii="Times New Roman" w:hAnsi="Times New Roman" w:cs="Times New Roman"/>
          <w:sz w:val="20"/>
        </w:rPr>
        <w:t>Azure AD</w:t>
      </w:r>
      <w:r w:rsidRPr="00D96154">
        <w:rPr>
          <w:rFonts w:ascii="Times New Roman" w:hAnsi="Times New Roman" w:cs="Times New Roman"/>
          <w:sz w:val="20"/>
          <w:rtl/>
        </w:rPr>
        <w:t>.</w:t>
      </w:r>
    </w:p>
    <w:p w:rsidR="009B6B04" w:rsidRPr="00D96154" w:rsidRDefault="00D96154" w:rsidP="00D96154">
      <w:pPr>
        <w:pStyle w:val="ProductList-BodyIndented"/>
        <w:rPr>
          <w:rFonts w:ascii="Times New Roman" w:hAnsi="Times New Roman" w:cs="Times New Roman"/>
          <w:sz w:val="20"/>
          <w:rtl/>
        </w:rPr>
      </w:pPr>
      <w:r w:rsidRPr="00D96154">
        <w:rPr>
          <w:rFonts w:ascii="Times New Roman" w:hAnsi="Times New Roman" w:cs="Times New Roman"/>
          <w:sz w:val="20"/>
          <w:rtl/>
        </w:rPr>
        <w:t xml:space="preserve">يخضع استخدام مكونات </w:t>
      </w:r>
      <w:r w:rsidRPr="00D96154">
        <w:rPr>
          <w:rFonts w:ascii="Times New Roman" w:hAnsi="Times New Roman" w:cs="Times New Roman"/>
          <w:sz w:val="20"/>
          <w:lang w:bidi=""/>
        </w:rPr>
        <w:t>Microsoft 365 F1</w:t>
      </w:r>
      <w:r w:rsidRPr="00D96154">
        <w:rPr>
          <w:rFonts w:ascii="Times New Roman" w:hAnsi="Times New Roman" w:cs="Times New Roman"/>
          <w:sz w:val="20"/>
          <w:rtl/>
        </w:rPr>
        <w:t xml:space="preserve"> الأخرى إلى الشروط السارية على هذه المكونات في شروط الخدمات عبر الإنترنت. بخلاف ما كان لأغراض ترخيص وصول</w:t>
      </w:r>
      <w:r w:rsidRPr="00D96154">
        <w:rPr>
          <w:rFonts w:ascii="Times New Roman" w:hAnsi="Times New Roman" w:cs="Times New Roman"/>
          <w:sz w:val="20"/>
        </w:rPr>
        <w:t>Windows Server Base</w:t>
      </w:r>
      <w:r w:rsidRPr="00D96154">
        <w:rPr>
          <w:rFonts w:ascii="Times New Roman" w:hAnsi="Times New Roman" w:cs="Times New Roman"/>
          <w:sz w:val="20"/>
          <w:rtl/>
        </w:rPr>
        <w:t>، و‏</w:t>
      </w:r>
      <w:dir w:val="rtl">
        <w:r w:rsidRPr="00D96154">
          <w:rPr>
            <w:rFonts w:ascii="Times New Roman" w:hAnsi="Times New Roman" w:cs="Times New Roman"/>
            <w:sz w:val="20"/>
            <w:rtl/>
          </w:rPr>
          <w:t xml:space="preserve">ترخيص إدارة العملاء لـ </w:t>
        </w:r>
        <w:r w:rsidRPr="00D96154">
          <w:rPr>
            <w:rFonts w:ascii="Times New Roman" w:hAnsi="Times New Roman" w:cs="Times New Roman"/>
            <w:sz w:val="20"/>
          </w:rPr>
          <w:t>System Center Configuration Manager</w:t>
        </w:r>
        <w:r w:rsidRPr="00D96154">
          <w:rPr>
            <w:rFonts w:ascii="Times New Roman" w:hAnsi="Times New Roman" w:cs="Times New Roman"/>
            <w:sz w:val="20"/>
            <w:rtl/>
          </w:rPr>
          <w:t xml:space="preserve"> و </w:t>
        </w:r>
        <w:r w:rsidRPr="00D96154">
          <w:rPr>
            <w:rFonts w:ascii="Times New Roman" w:hAnsi="Times New Roman" w:cs="Times New Roman"/>
            <w:sz w:val="20"/>
          </w:rPr>
          <w:t>Advance Threat Analytics</w:t>
        </w:r>
        <w:r w:rsidRPr="00D96154">
          <w:rPr>
            <w:rFonts w:ascii="Times New Roman" w:hAnsi="Times New Roman" w:cs="Times New Roman"/>
            <w:sz w:val="20"/>
            <w:rtl/>
          </w:rPr>
          <w:t xml:space="preserve">، لا تعد تراخيص اشتراك مستخدم </w:t>
        </w:r>
        <w:r w:rsidRPr="00D96154">
          <w:rPr>
            <w:rFonts w:ascii="Times New Roman" w:hAnsi="Times New Roman" w:cs="Times New Roman"/>
            <w:sz w:val="20"/>
            <w:lang w:bidi=""/>
          </w:rPr>
          <w:t>Microsoft 365 F1</w:t>
        </w:r>
        <w:r w:rsidRPr="00D96154">
          <w:rPr>
            <w:rFonts w:ascii="Times New Roman" w:hAnsi="Times New Roman" w:cs="Times New Roman"/>
            <w:sz w:val="20"/>
            <w:rtl/>
          </w:rPr>
          <w:t xml:space="preserve"> تراخيص وصول عميل مكافئة.</w:t>
        </w:r>
        <w:r w:rsidR="00DC31AE" w:rsidRPr="00D96154">
          <w:rPr>
            <w:rFonts w:ascii="Times New Roman" w:hAnsi="Times New Roman" w:cs="Times New Roman"/>
            <w:sz w:val="20"/>
            <w:rtl/>
          </w:rPr>
          <w:t xml:space="preserve"> </w:t>
        </w:r>
        <w:r w:rsidR="00D7139B" w:rsidRPr="00D96154">
          <w:rPr>
            <w:rFonts w:ascii="Times New Roman" w:hAnsi="Times New Roman" w:cs="Times New Roman"/>
            <w:sz w:val="20"/>
          </w:rPr>
          <w:t>‬</w:t>
        </w:r>
        <w:r w:rsidR="00E4150B" w:rsidRPr="00D96154">
          <w:rPr>
            <w:rFonts w:ascii="Times New Roman" w:hAnsi="Times New Roman" w:cs="Times New Roman"/>
            <w:sz w:val="20"/>
          </w:rPr>
          <w:t>‬</w:t>
        </w:r>
        <w:r w:rsidR="00C7687C">
          <w:t>‬</w:t>
        </w:r>
        <w:r w:rsidR="00656E61">
          <w:t>‬</w:t>
        </w:r>
      </w:dir>
    </w:p>
    <w:p w:rsidR="009B6B04" w:rsidRDefault="009B6B04">
      <w:pPr>
        <w:pStyle w:val="ProductList-BodyIndented"/>
        <w:rPr>
          <w:rtl/>
        </w:rPr>
      </w:pPr>
    </w:p>
    <w:p w:rsidR="009B6B04" w:rsidRDefault="00DC31AE">
      <w:pPr>
        <w:pStyle w:val="ProductList-SubClauseHeading"/>
        <w:outlineLvl w:val="4"/>
        <w:rPr>
          <w:rtl/>
        </w:rPr>
      </w:pPr>
      <w:r>
        <w:rPr>
          <w:rtl/>
        </w:rPr>
        <w:t>2.3.2 ترقية Microsoft 365 F1 من Office 365 F1</w:t>
      </w:r>
    </w:p>
    <w:p w:rsidR="009B6B04" w:rsidRDefault="00DC31AE">
      <w:pPr>
        <w:pStyle w:val="ProductList-BodyIndented"/>
        <w:rPr>
          <w:rtl/>
        </w:rPr>
      </w:pPr>
      <w:r>
        <w:rPr>
          <w:rtl/>
        </w:rPr>
        <w:t xml:space="preserve">يجوز للعميل الحصول على ترخيص ترقية Microsoft 365 F1لأي من مستخدمي Office 365 F1 المرخصين. يجب الحصول على ترخيص الترقية بموجب اتفاقية الترخيص المجمع نفسها والتسجيل (إن وجد) مثل ترخيص Office 365 F1. حقوق الوصول إلى الخدمات عبر الإنترنت التي بموجب ترخيص الترقية تلغي حقوق الوصول إلى الخدمات عبر الإنترنت التي بموجب ترخيص Office 365 F1 وتحل محلها.  </w:t>
      </w:r>
    </w:p>
    <w:p w:rsidR="009B6B04" w:rsidRDefault="009B6B04">
      <w:pPr>
        <w:pStyle w:val="ProductList-BodyIndented"/>
        <w:rPr>
          <w:rtl/>
        </w:rPr>
      </w:pPr>
    </w:p>
    <w:p w:rsidR="00D96154" w:rsidRPr="00D96154" w:rsidRDefault="00D96154" w:rsidP="00D96154">
      <w:pPr>
        <w:pStyle w:val="ProductList-ClauseHeading"/>
        <w:outlineLvl w:val="3"/>
        <w:rPr>
          <w:rFonts w:ascii="Times New Roman" w:hAnsi="Times New Roman" w:cs="Times New Roman"/>
          <w:b w:val="0"/>
          <w:sz w:val="20"/>
        </w:rPr>
      </w:pPr>
      <w:r w:rsidRPr="00D96154">
        <w:rPr>
          <w:rFonts w:ascii="Times New Roman" w:hAnsi="Times New Roman" w:cs="Times New Roman"/>
          <w:b w:val="0"/>
          <w:sz w:val="20"/>
          <w:lang w:bidi=""/>
        </w:rPr>
        <w:t>2.4</w:t>
      </w:r>
      <w:r w:rsidRPr="00D96154">
        <w:rPr>
          <w:rFonts w:ascii="Times New Roman" w:hAnsi="Times New Roman" w:cs="Times New Roman"/>
          <w:b w:val="0"/>
          <w:sz w:val="20"/>
          <w:rtl/>
        </w:rPr>
        <w:t xml:space="preserve"> حقوق استخدام </w:t>
      </w:r>
      <w:r w:rsidRPr="00D96154">
        <w:rPr>
          <w:rFonts w:ascii="Times New Roman" w:hAnsi="Times New Roman" w:cs="Times New Roman"/>
          <w:b w:val="0"/>
          <w:sz w:val="20"/>
          <w:lang w:bidi=""/>
        </w:rPr>
        <w:t>Microsoft 365 Business</w:t>
      </w:r>
    </w:p>
    <w:p w:rsidR="00D96154" w:rsidRPr="00D96154" w:rsidRDefault="00D96154" w:rsidP="00D96154">
      <w:pPr>
        <w:pStyle w:val="ProductList-Body"/>
        <w:rPr>
          <w:rFonts w:ascii="Times New Roman" w:hAnsi="Times New Roman" w:cs="Times New Roman"/>
          <w:sz w:val="20"/>
        </w:rPr>
      </w:pPr>
      <w:r w:rsidRPr="00D96154">
        <w:rPr>
          <w:rFonts w:ascii="Times New Roman" w:hAnsi="Times New Roman" w:cs="Times New Roman"/>
          <w:sz w:val="20"/>
          <w:rtl/>
        </w:rPr>
        <w:t xml:space="preserve">لا يجوز للعميل توفير أكثر من </w:t>
      </w:r>
      <w:r w:rsidRPr="00D96154">
        <w:rPr>
          <w:rFonts w:ascii="Times New Roman" w:hAnsi="Times New Roman" w:cs="Times New Roman"/>
          <w:sz w:val="20"/>
          <w:lang w:bidi=""/>
        </w:rPr>
        <w:t>300</w:t>
      </w:r>
      <w:r w:rsidRPr="00D96154">
        <w:rPr>
          <w:rFonts w:ascii="Times New Roman" w:hAnsi="Times New Roman" w:cs="Times New Roman"/>
          <w:sz w:val="20"/>
          <w:rtl/>
        </w:rPr>
        <w:t xml:space="preserve"> ترخيص اشتراك مستخدم. يخضع استخدام </w:t>
      </w:r>
      <w:r w:rsidRPr="00D96154">
        <w:rPr>
          <w:rFonts w:ascii="Times New Roman" w:hAnsi="Times New Roman" w:cs="Times New Roman"/>
          <w:sz w:val="20"/>
        </w:rPr>
        <w:t>Windows</w:t>
      </w:r>
      <w:r w:rsidRPr="00D96154">
        <w:rPr>
          <w:rFonts w:ascii="Times New Roman" w:hAnsi="Times New Roman" w:cs="Times New Roman"/>
          <w:sz w:val="20"/>
          <w:rtl/>
        </w:rPr>
        <w:t xml:space="preserve"> لشروط الترخيص الموجودة في قسم حقوق الاستخدام المنصوص عليها في "إدخال منتج </w:t>
      </w:r>
      <w:r w:rsidRPr="00D96154">
        <w:rPr>
          <w:rFonts w:ascii="Times New Roman" w:hAnsi="Times New Roman" w:cs="Times New Roman"/>
          <w:sz w:val="20"/>
        </w:rPr>
        <w:t>Windows</w:t>
      </w:r>
      <w:r w:rsidRPr="00D96154">
        <w:rPr>
          <w:rFonts w:ascii="Times New Roman" w:hAnsi="Times New Roman" w:cs="Times New Roman"/>
          <w:sz w:val="20"/>
          <w:rtl/>
        </w:rPr>
        <w:t xml:space="preserve">" السارية على </w:t>
      </w:r>
      <w:r w:rsidRPr="00D96154">
        <w:rPr>
          <w:rFonts w:ascii="Times New Roman" w:hAnsi="Times New Roman" w:cs="Times New Roman"/>
          <w:sz w:val="20"/>
          <w:lang w:bidi=""/>
        </w:rPr>
        <w:t>Windows 10 Enterprise E3</w:t>
      </w:r>
      <w:r w:rsidRPr="00D96154">
        <w:rPr>
          <w:rFonts w:ascii="Times New Roman" w:hAnsi="Times New Roman" w:cs="Times New Roman"/>
          <w:sz w:val="20"/>
          <w:rtl/>
        </w:rPr>
        <w:t xml:space="preserve"> لكل مستخدم مع الاستثناءات التالية:</w:t>
      </w:r>
    </w:p>
    <w:p w:rsidR="00D96154" w:rsidRPr="00D96154" w:rsidRDefault="00D96154" w:rsidP="00D96154">
      <w:pPr>
        <w:pStyle w:val="ProductList-Bullet"/>
        <w:numPr>
          <w:ilvl w:val="0"/>
          <w:numId w:val="68"/>
        </w:numPr>
        <w:rPr>
          <w:rFonts w:ascii="Times New Roman" w:hAnsi="Times New Roman" w:cs="Times New Roman"/>
          <w:sz w:val="20"/>
        </w:rPr>
      </w:pPr>
      <w:r w:rsidRPr="00D96154">
        <w:rPr>
          <w:rFonts w:ascii="Times New Roman" w:hAnsi="Times New Roman" w:cs="Times New Roman"/>
          <w:sz w:val="20"/>
          <w:rtl/>
        </w:rPr>
        <w:t xml:space="preserve">يعمل </w:t>
      </w:r>
      <w:r w:rsidRPr="00D96154">
        <w:rPr>
          <w:rFonts w:ascii="Times New Roman" w:hAnsi="Times New Roman" w:cs="Times New Roman"/>
          <w:sz w:val="20"/>
        </w:rPr>
        <w:t>Windows Business</w:t>
      </w:r>
      <w:r w:rsidRPr="00D96154">
        <w:rPr>
          <w:rFonts w:ascii="Times New Roman" w:hAnsi="Times New Roman" w:cs="Times New Roman"/>
          <w:sz w:val="20"/>
          <w:rtl/>
        </w:rPr>
        <w:t xml:space="preserve"> كخدمة عبر الإنترنت وليس لاحقًا لأي إصدار سابق من نظام تشغيل جهاز سطح المكتب من </w:t>
      </w:r>
      <w:r w:rsidRPr="00D96154">
        <w:rPr>
          <w:rFonts w:ascii="Times New Roman" w:hAnsi="Times New Roman" w:cs="Times New Roman"/>
          <w:sz w:val="20"/>
        </w:rPr>
        <w:t>Windows</w:t>
      </w:r>
      <w:r w:rsidRPr="00D96154">
        <w:rPr>
          <w:rFonts w:ascii="Times New Roman" w:hAnsi="Times New Roman" w:cs="Times New Roman"/>
          <w:sz w:val="20"/>
          <w:rtl/>
        </w:rPr>
        <w:t xml:space="preserve">. وبالتالي، وبصرف النظر عن شروط الترخيص العامة أو اتفاقية الترخيص المجمّع، لا تسري حقوق استخدام إصدار سابق أو إصدارات بلغات مختلفة أو إصدارات لأنظمة أساسية مختلفة، أو إصدار أدنى من </w:t>
      </w:r>
      <w:r w:rsidRPr="00D96154">
        <w:rPr>
          <w:rFonts w:ascii="Times New Roman" w:hAnsi="Times New Roman" w:cs="Times New Roman"/>
          <w:sz w:val="20"/>
        </w:rPr>
        <w:t>Windows</w:t>
      </w:r>
      <w:r w:rsidRPr="00D96154">
        <w:rPr>
          <w:rFonts w:ascii="Times New Roman" w:hAnsi="Times New Roman" w:cs="Times New Roman"/>
          <w:sz w:val="20"/>
          <w:rtl/>
        </w:rPr>
        <w:t xml:space="preserve">، بما في ذلك </w:t>
      </w:r>
      <w:r w:rsidRPr="00D96154">
        <w:rPr>
          <w:rFonts w:ascii="Times New Roman" w:hAnsi="Times New Roman" w:cs="Times New Roman"/>
          <w:sz w:val="20"/>
          <w:lang w:bidi=""/>
        </w:rPr>
        <w:t>Windows 10 Enterprise LTSB</w:t>
      </w:r>
      <w:r w:rsidRPr="00D96154">
        <w:rPr>
          <w:rFonts w:ascii="Times New Roman" w:hAnsi="Times New Roman" w:cs="Times New Roman"/>
          <w:sz w:val="20"/>
          <w:rtl/>
        </w:rPr>
        <w:t xml:space="preserve">. </w:t>
      </w:r>
    </w:p>
    <w:p w:rsidR="00D96154" w:rsidRPr="00D96154" w:rsidRDefault="00D96154" w:rsidP="00D96154">
      <w:pPr>
        <w:pStyle w:val="ProductList-Bullet"/>
        <w:numPr>
          <w:ilvl w:val="0"/>
          <w:numId w:val="68"/>
        </w:numPr>
        <w:rPr>
          <w:rFonts w:ascii="Times New Roman" w:hAnsi="Times New Roman" w:cs="Times New Roman"/>
          <w:sz w:val="20"/>
        </w:rPr>
      </w:pPr>
      <w:r w:rsidRPr="00D96154">
        <w:rPr>
          <w:rFonts w:ascii="Times New Roman" w:hAnsi="Times New Roman" w:cs="Times New Roman"/>
          <w:sz w:val="20"/>
          <w:rtl/>
        </w:rPr>
        <w:t>‏</w:t>
      </w:r>
      <w:dir w:val="rtl">
        <w:r w:rsidRPr="00D96154">
          <w:rPr>
            <w:rFonts w:ascii="Times New Roman" w:hAnsi="Times New Roman" w:cs="Times New Roman"/>
            <w:sz w:val="20"/>
            <w:rtl/>
          </w:rPr>
          <w:t xml:space="preserve">بصرف النظر عن أي شيء يناقض ذلك في بند حقوق الاستخدام في إدخال منتج نظام تشغيل جهاز سطح المكتب من </w:t>
        </w:r>
        <w:r w:rsidRPr="00D96154">
          <w:rPr>
            <w:rFonts w:ascii="Times New Roman" w:hAnsi="Times New Roman" w:cs="Times New Roman"/>
            <w:sz w:val="20"/>
          </w:rPr>
          <w:t>Windows</w:t>
        </w:r>
        <w:r w:rsidRPr="00D96154">
          <w:rPr>
            <w:rFonts w:ascii="Times New Roman" w:hAnsi="Times New Roman" w:cs="Times New Roman"/>
            <w:sz w:val="20"/>
            <w:rtl/>
          </w:rPr>
          <w:t xml:space="preserve">، لا تسري حقوق الوصول واستخدام المثيلات الظاهرية في </w:t>
        </w:r>
        <w:r w:rsidRPr="00D96154">
          <w:rPr>
            <w:rFonts w:ascii="Times New Roman" w:hAnsi="Times New Roman" w:cs="Times New Roman"/>
            <w:sz w:val="20"/>
          </w:rPr>
          <w:t>Windows</w:t>
        </w:r>
        <w:r w:rsidRPr="00D96154">
          <w:rPr>
            <w:rFonts w:ascii="Times New Roman" w:hAnsi="Times New Roman" w:cs="Times New Roman"/>
            <w:sz w:val="20"/>
            <w:rtl/>
          </w:rPr>
          <w:t xml:space="preserve">. </w:t>
        </w:r>
        <w:r w:rsidRPr="00D96154">
          <w:rPr>
            <w:rFonts w:ascii="Times New Roman" w:hAnsi="Times New Roman" w:cs="Times New Roman"/>
            <w:sz w:val="20"/>
          </w:rPr>
          <w:t>‬</w:t>
        </w:r>
        <w:r w:rsidR="00C7687C">
          <w:t>‬</w:t>
        </w:r>
        <w:r w:rsidR="00656E61">
          <w:t>‬</w:t>
        </w:r>
      </w:dir>
    </w:p>
    <w:p w:rsidR="009B6B04" w:rsidRDefault="009B6B04">
      <w:pPr>
        <w:pStyle w:val="ProductList-Body"/>
        <w:rPr>
          <w:rtl/>
        </w:rPr>
      </w:pPr>
    </w:p>
    <w:p w:rsidR="009B6B04" w:rsidRDefault="00DC31AE">
      <w:pPr>
        <w:pStyle w:val="ProductList-ClauseHeading"/>
        <w:outlineLvl w:val="3"/>
        <w:rPr>
          <w:rtl/>
        </w:rPr>
      </w:pPr>
      <w:r>
        <w:rPr>
          <w:rtl/>
        </w:rPr>
        <w:t>2.5 البرامج الأكاديمية</w:t>
      </w:r>
    </w:p>
    <w:p w:rsidR="009B6B04" w:rsidRDefault="00DC31AE">
      <w:pPr>
        <w:pStyle w:val="ProductList-Body"/>
        <w:rPr>
          <w:rtl/>
        </w:rPr>
      </w:pPr>
      <w:r>
        <w:rPr>
          <w:rtl/>
        </w:rPr>
        <w:t>ينطبق ما يلي على العملاء في برامج الترخيص المجمع الأكاديمية:</w:t>
      </w:r>
    </w:p>
    <w:p w:rsidR="009B6B04" w:rsidRDefault="00DC31AE">
      <w:pPr>
        <w:pStyle w:val="ProductList-SubClauseHeading"/>
        <w:outlineLvl w:val="4"/>
        <w:rPr>
          <w:rtl/>
        </w:rPr>
      </w:pPr>
      <w:r>
        <w:rPr>
          <w:rtl/>
        </w:rPr>
        <w:t>2.5.1 Microsoft 365 A1 (ترخيص اشتراك الجهاز)</w:t>
      </w:r>
    </w:p>
    <w:p w:rsidR="009B6B04" w:rsidRDefault="00DC31AE">
      <w:pPr>
        <w:pStyle w:val="ProductList-SubSubClauseHeading"/>
        <w:outlineLvl w:val="5"/>
        <w:rPr>
          <w:rtl/>
        </w:rPr>
      </w:pPr>
      <w:r>
        <w:rPr>
          <w:rtl/>
        </w:rPr>
        <w:t>2.5.1.1 مدة السريان</w:t>
      </w:r>
    </w:p>
    <w:p w:rsidR="009B6B04" w:rsidRDefault="00DC31AE">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rsidR="009B6B04" w:rsidRDefault="009B6B04">
      <w:pPr>
        <w:pStyle w:val="ProductList-BodyIndented2"/>
        <w:rPr>
          <w:rtl/>
        </w:rPr>
      </w:pPr>
    </w:p>
    <w:p w:rsidR="009B6B04" w:rsidRDefault="00DC31AE">
      <w:pPr>
        <w:pStyle w:val="ProductList-SubSubClauseHeading"/>
        <w:outlineLvl w:val="5"/>
        <w:rPr>
          <w:rtl/>
        </w:rPr>
      </w:pPr>
      <w:r>
        <w:rPr>
          <w:rtl/>
        </w:rPr>
        <w:t>2.5.1.2 الإلغاء وإعادة التعيين</w:t>
      </w:r>
    </w:p>
    <w:p w:rsidR="009B6B04" w:rsidRDefault="00DC31AE">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rsidR="009B6B04" w:rsidRDefault="009B6B04">
      <w:pPr>
        <w:pStyle w:val="ProductList-BodyIndented2"/>
        <w:rPr>
          <w:rtl/>
        </w:rPr>
      </w:pPr>
    </w:p>
    <w:p w:rsidR="00D96154" w:rsidRPr="00D96154" w:rsidRDefault="00D96154" w:rsidP="00D96154">
      <w:pPr>
        <w:pStyle w:val="ProductList-SubSubClauseHeading"/>
        <w:outlineLvl w:val="5"/>
        <w:rPr>
          <w:rFonts w:ascii="Times New Roman" w:hAnsi="Times New Roman" w:cs="Times New Roman"/>
          <w:b w:val="0"/>
          <w:sz w:val="20"/>
        </w:rPr>
      </w:pPr>
      <w:r w:rsidRPr="00D96154">
        <w:rPr>
          <w:rFonts w:ascii="Times New Roman" w:hAnsi="Times New Roman" w:cs="Times New Roman"/>
          <w:b w:val="0"/>
          <w:sz w:val="20"/>
          <w:lang w:bidi=""/>
        </w:rPr>
        <w:t>2.5.1.3</w:t>
      </w:r>
      <w:r w:rsidRPr="00D96154">
        <w:rPr>
          <w:rFonts w:ascii="Times New Roman" w:hAnsi="Times New Roman" w:cs="Times New Roman"/>
          <w:b w:val="0"/>
          <w:sz w:val="20"/>
          <w:rtl/>
        </w:rPr>
        <w:t xml:space="preserve"> إصدارات </w:t>
      </w:r>
      <w:r w:rsidRPr="00D96154">
        <w:rPr>
          <w:rFonts w:ascii="Times New Roman" w:hAnsi="Times New Roman" w:cs="Times New Roman"/>
          <w:b w:val="0"/>
          <w:sz w:val="20"/>
          <w:lang w:bidi=""/>
        </w:rPr>
        <w:t>Window 10</w:t>
      </w:r>
    </w:p>
    <w:p w:rsidR="00D96154" w:rsidRPr="00D96154" w:rsidRDefault="00D96154" w:rsidP="00D96154">
      <w:pPr>
        <w:pStyle w:val="xproductlist-bodyindented2"/>
        <w:rPr>
          <w:rFonts w:ascii="Times New Roman" w:hAnsi="Times New Roman" w:cs="Times New Roman"/>
          <w:sz w:val="20"/>
          <w:szCs w:val="20"/>
        </w:rPr>
      </w:pPr>
      <w:r w:rsidRPr="00D96154">
        <w:rPr>
          <w:rFonts w:ascii="Times New Roman" w:hAnsi="Times New Roman" w:cs="Times New Roman"/>
          <w:sz w:val="20"/>
          <w:szCs w:val="20"/>
          <w:rtl/>
        </w:rPr>
        <w:t xml:space="preserve">يتضمن </w:t>
      </w:r>
      <w:r w:rsidRPr="00D96154">
        <w:rPr>
          <w:rFonts w:ascii="Times New Roman" w:hAnsi="Times New Roman" w:cs="Times New Roman"/>
          <w:sz w:val="20"/>
          <w:szCs w:val="20"/>
          <w:lang w:bidi=""/>
        </w:rPr>
        <w:t>Microsoft 365 Education A1</w:t>
      </w:r>
      <w:r w:rsidRPr="00D96154">
        <w:rPr>
          <w:rFonts w:ascii="Times New Roman" w:hAnsi="Times New Roman" w:cs="Times New Roman"/>
          <w:sz w:val="20"/>
          <w:szCs w:val="20"/>
          <w:rtl/>
        </w:rPr>
        <w:t xml:space="preserve"> ترقية لـ </w:t>
      </w:r>
      <w:r w:rsidRPr="00D96154">
        <w:rPr>
          <w:rFonts w:ascii="Times New Roman" w:hAnsi="Times New Roman" w:cs="Times New Roman"/>
          <w:sz w:val="20"/>
          <w:szCs w:val="20"/>
          <w:lang w:bidi=""/>
        </w:rPr>
        <w:t>Windows 10 Pro Education</w:t>
      </w:r>
      <w:r w:rsidRPr="00D96154">
        <w:rPr>
          <w:rFonts w:ascii="Times New Roman" w:hAnsi="Times New Roman" w:cs="Times New Roman"/>
          <w:sz w:val="20"/>
          <w:szCs w:val="20"/>
          <w:rtl/>
        </w:rPr>
        <w:t xml:space="preserve"> للأجهزة المرخصة مع </w:t>
      </w:r>
      <w:r w:rsidRPr="00D96154">
        <w:rPr>
          <w:rFonts w:ascii="Times New Roman" w:hAnsi="Times New Roman" w:cs="Times New Roman"/>
          <w:sz w:val="20"/>
          <w:szCs w:val="20"/>
          <w:lang w:bidi=""/>
        </w:rPr>
        <w:t>Windows 7 Professional</w:t>
      </w:r>
      <w:r w:rsidRPr="00D96154">
        <w:rPr>
          <w:rFonts w:ascii="Times New Roman" w:hAnsi="Times New Roman" w:cs="Times New Roman"/>
          <w:sz w:val="20"/>
          <w:szCs w:val="20"/>
          <w:rtl/>
        </w:rPr>
        <w:t xml:space="preserve"> و</w:t>
      </w:r>
      <w:r w:rsidRPr="00D96154">
        <w:rPr>
          <w:rFonts w:ascii="Times New Roman" w:hAnsi="Times New Roman" w:cs="Times New Roman"/>
          <w:sz w:val="20"/>
          <w:szCs w:val="20"/>
          <w:lang w:bidi=""/>
        </w:rPr>
        <w:t>Windows 8/8.1 Pro</w:t>
      </w:r>
      <w:r w:rsidRPr="00D96154">
        <w:rPr>
          <w:rFonts w:ascii="Times New Roman" w:hAnsi="Times New Roman" w:cs="Times New Roman"/>
          <w:sz w:val="20"/>
          <w:szCs w:val="20"/>
          <w:rtl/>
        </w:rPr>
        <w:t xml:space="preserve"> و</w:t>
      </w:r>
      <w:r w:rsidRPr="00D96154">
        <w:rPr>
          <w:rFonts w:ascii="Times New Roman" w:hAnsi="Times New Roman" w:cs="Times New Roman"/>
          <w:sz w:val="20"/>
          <w:szCs w:val="20"/>
          <w:lang w:bidi=""/>
        </w:rPr>
        <w:t>Windows 10 Pro</w:t>
      </w:r>
      <w:r w:rsidRPr="00D96154">
        <w:rPr>
          <w:rFonts w:ascii="Times New Roman" w:hAnsi="Times New Roman" w:cs="Times New Roman"/>
          <w:sz w:val="20"/>
          <w:szCs w:val="20"/>
          <w:rtl/>
        </w:rPr>
        <w:t>.</w:t>
      </w:r>
    </w:p>
    <w:p w:rsidR="009B6B04" w:rsidRDefault="009B6B04">
      <w:pPr>
        <w:pStyle w:val="ProductList-BodyIndented2"/>
        <w:rPr>
          <w:rtl/>
        </w:rPr>
      </w:pPr>
    </w:p>
    <w:p w:rsidR="009B6B04" w:rsidRDefault="00DC31AE">
      <w:pPr>
        <w:pStyle w:val="ProductList-SubClauseHeading"/>
        <w:outlineLvl w:val="4"/>
        <w:rPr>
          <w:rtl/>
        </w:rPr>
      </w:pPr>
      <w:r>
        <w:rPr>
          <w:rtl/>
        </w:rPr>
        <w:t>2.5.2 Microsoft 365 A3/A5 (ترخيص اشتراك المستخدم)</w:t>
      </w:r>
    </w:p>
    <w:p w:rsidR="009B6B04" w:rsidRDefault="00DC31AE">
      <w:pPr>
        <w:pStyle w:val="ProductList-SubSubClauseHeading"/>
        <w:outlineLvl w:val="5"/>
        <w:rPr>
          <w:rtl/>
        </w:rPr>
      </w:pPr>
      <w:r>
        <w:rPr>
          <w:rtl/>
        </w:rPr>
        <w:t>2.5.2.1 خوادم Office</w:t>
      </w:r>
    </w:p>
    <w:p w:rsidR="009B6B04" w:rsidRDefault="00DC31AE">
      <w:pPr>
        <w:pStyle w:val="ProductList-BodyIndented2"/>
        <w:rPr>
          <w:rtl/>
        </w:rPr>
      </w:pPr>
      <w:r>
        <w:rPr>
          <w:rtl/>
        </w:rPr>
        <w:t>يجوز للعملاء الذين يمنحون التراخيص لجميع أعضاء هيئة التدريس وفريق العمل أو موظفي المعلومات المزوّدين بـ Microsoft 365 A3/A5 (ترخيص اشتراك المستخدم) بموجب Enrollment for Education Solutions (أي إصدار):</w:t>
      </w:r>
    </w:p>
    <w:p w:rsidR="009B6B04" w:rsidRDefault="00DC31AE" w:rsidP="00DC31AE">
      <w:pPr>
        <w:pStyle w:val="ProductList-Bullet"/>
        <w:numPr>
          <w:ilvl w:val="2"/>
          <w:numId w:val="38"/>
        </w:numPr>
        <w:rPr>
          <w:rtl/>
        </w:rPr>
      </w:pPr>
      <w:r>
        <w:rPr>
          <w:rtl/>
        </w:rPr>
        <w:t xml:space="preserve">تثبيت أي عدد من النُّسخ من برامج الخادم التالية على أي خادم مخصص لاستخدام العميل: Exchange Server، وSharePoint Server، و Skype for Business Server؛ و </w:t>
      </w:r>
    </w:p>
    <w:p w:rsidR="009B6B04" w:rsidRDefault="00DC31AE" w:rsidP="00DC31AE">
      <w:pPr>
        <w:pStyle w:val="ProductList-Bullet"/>
        <w:numPr>
          <w:ilvl w:val="2"/>
          <w:numId w:val="38"/>
        </w:numPr>
        <w:rPr>
          <w:rtl/>
        </w:rPr>
      </w:pPr>
      <w:r>
        <w:rPr>
          <w:rtl/>
        </w:rPr>
        <w:t>الوصول إلى برامج الخادم الواردة أعلاه حصريًا لأولئك المستخدمين المعيَّن لهم ترخيص اشتراك مستخدم Microsoft 365 A3/A5 أو المستخدمين الخارجيين.</w:t>
      </w:r>
    </w:p>
    <w:p w:rsidR="009B6B04" w:rsidRDefault="00DC31AE">
      <w:pPr>
        <w:pStyle w:val="ProductList-BodyIndented2"/>
        <w:rPr>
          <w:rtl/>
        </w:rPr>
      </w:pPr>
      <w:r>
        <w:rPr>
          <w:rtl/>
        </w:rPr>
        <w:t xml:space="preserve">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rsidR="009B6B04" w:rsidRDefault="009B6B04">
      <w:pPr>
        <w:pStyle w:val="ProductList-BodyIndented2"/>
        <w:rPr>
          <w:rtl/>
        </w:rPr>
      </w:pPr>
    </w:p>
    <w:p w:rsidR="009B6B04" w:rsidRDefault="00DC31AE">
      <w:pPr>
        <w:pStyle w:val="ProductList-SubSubClauseHeading"/>
        <w:outlineLvl w:val="5"/>
        <w:rPr>
          <w:rtl/>
        </w:rPr>
      </w:pPr>
      <w:r>
        <w:rPr>
          <w:rtl/>
        </w:rPr>
        <w:t>2.5.2.2 Microsoft 365 A3 مع اتفاقية ترخيص وصول العميل الأساسية</w:t>
      </w:r>
    </w:p>
    <w:p w:rsidR="009B6B04" w:rsidRDefault="00DC31AE">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D7139B">
          <w:t>‬</w:t>
        </w:r>
        <w:r w:rsidR="00E4150B">
          <w:t>‬</w:t>
        </w:r>
        <w:r w:rsidR="00C7687C">
          <w:t>‬</w:t>
        </w:r>
        <w:r w:rsidR="00656E61">
          <w:t>‬</w:t>
        </w:r>
      </w:dir>
    </w:p>
    <w:p w:rsidR="009B6B04" w:rsidRDefault="009B6B04">
      <w:pPr>
        <w:pStyle w:val="ProductList-BodyIndented2"/>
        <w:rPr>
          <w:rtl/>
        </w:rPr>
      </w:pPr>
    </w:p>
    <w:p w:rsidR="009B6B04" w:rsidRDefault="00DC31AE">
      <w:pPr>
        <w:pStyle w:val="ProductList-SubClauseHeading"/>
        <w:outlineLvl w:val="4"/>
        <w:rPr>
          <w:rtl/>
        </w:rPr>
      </w:pPr>
      <w:r>
        <w:rPr>
          <w:rtl/>
        </w:rPr>
        <w:t>2.5.3 شروط الترخيص المعمول بها</w:t>
      </w:r>
    </w:p>
    <w:p w:rsidR="009B6B04" w:rsidRDefault="00DC31AE">
      <w:pPr>
        <w:pStyle w:val="ProductList-BodyIndented"/>
        <w:rPr>
          <w:rtl/>
        </w:rPr>
      </w:pPr>
      <w:r>
        <w:rPr>
          <w:rtl/>
        </w:rPr>
        <w:t>بالإضافة إلى شروط إدخال منتج Microsoft 365، تخضع تراخيص اشتراك مستخدمي Microsoft 365 A3 وA5 لشروط الترخيص السارية على Office 365 A3/A5 وEnterprise Mobility +Security E3/E5 وWindows 10 Education E3/E5 لكل مستخدم وWindows 10 Education A3/A5 لكل مستخدم.</w:t>
      </w:r>
    </w:p>
    <w:p w:rsidR="009B6B04" w:rsidRDefault="009B6B04">
      <w:pPr>
        <w:pStyle w:val="ProductList-BodyIndented"/>
        <w:rPr>
          <w:rtl/>
        </w:rPr>
      </w:pPr>
    </w:p>
    <w:p w:rsidR="009B6B04" w:rsidRDefault="00DC31AE">
      <w:pPr>
        <w:pStyle w:val="ProductList-ClauseHeading"/>
        <w:outlineLvl w:val="3"/>
        <w:rPr>
          <w:rtl/>
        </w:rPr>
      </w:pPr>
      <w:r>
        <w:rPr>
          <w:rtl/>
        </w:rPr>
        <w:t>2.6 الخدمة السحابية للمجتمع الحكومي بالولايات المتحدة</w:t>
      </w:r>
    </w:p>
    <w:p w:rsidR="009B6B04" w:rsidRDefault="00DC31AE">
      <w:pPr>
        <w:pStyle w:val="ProductList-Body"/>
        <w:rPr>
          <w:rtl/>
        </w:rPr>
      </w:pPr>
      <w:r>
        <w:rPr>
          <w:rtl/>
        </w:rPr>
        <w:t>راجع جدول "‏</w:t>
      </w:r>
      <w:dir w:val="rtl">
        <w:r>
          <w:rPr>
            <w:rtl/>
          </w:rPr>
          <w:t>توفر البرنامج</w:t>
        </w:r>
        <w:r>
          <w:rPr>
            <w:rtl/>
          </w:rPr>
          <w:t xml:space="preserve">‬" لكل مكون من Microsoft 365 للعثور على المكونات التي تعد خدمات </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563C1"/>
          </w:rPr>
          <w:t>UC</w:t>
        </w:r>
        <w:r>
          <w:fldChar w:fldCharType="end"/>
        </w:r>
        <w:r>
          <w:t>.</w:t>
        </w:r>
        <w:r w:rsidR="00D7139B">
          <w:t>‬</w:t>
        </w:r>
        <w:r w:rsidR="00E4150B">
          <w:t>‬</w:t>
        </w:r>
        <w:r w:rsidR="00C7687C">
          <w:t>‬</w:t>
        </w:r>
        <w:r w:rsidR="00656E61">
          <w:t>‬</w:t>
        </w:r>
      </w:di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237" w:name="_Sec657"/>
      <w:r>
        <w:rPr>
          <w:rtl/>
        </w:rPr>
        <w:t>Enterprise Mobility + Security</w:t>
      </w:r>
      <w:bookmarkEnd w:id="237"/>
      <w:r>
        <w:fldChar w:fldCharType="begin"/>
      </w:r>
      <w:r>
        <w:instrText xml:space="preserve"> TC "</w:instrText>
      </w:r>
      <w:bookmarkStart w:id="238" w:name="_Toc523390360"/>
      <w:r>
        <w:instrText>Enterprise Mobility + Security</w:instrText>
      </w:r>
      <w:bookmarkEnd w:id="238"/>
      <w:r>
        <w:instrText>" \l 2</w:instrText>
      </w:r>
      <w:r>
        <w:fldChar w:fldCharType="end"/>
      </w:r>
    </w:p>
    <w:p w:rsidR="009B6B04" w:rsidRDefault="00DC31AE">
      <w:pPr>
        <w:pStyle w:val="ProductList-Offering1SubSection"/>
        <w:outlineLvl w:val="2"/>
        <w:rPr>
          <w:rtl/>
        </w:rPr>
      </w:pPr>
      <w:bookmarkStart w:id="239" w:name="_Sec709"/>
      <w:r>
        <w:rPr>
          <w:rtl/>
        </w:rPr>
        <w:t>1. توفر البرنامج</w:t>
      </w:r>
      <w:bookmarkEnd w:id="239"/>
    </w:p>
    <w:tbl>
      <w:tblPr>
        <w:tblStyle w:val="PURTable"/>
        <w:bidiVisual/>
        <w:tblW w:w="0" w:type="dxa"/>
        <w:tblLook w:val="04A0" w:firstRow="1" w:lastRow="0" w:firstColumn="1" w:lastColumn="0" w:noHBand="0" w:noVBand="1"/>
      </w:tblPr>
      <w:tblGrid>
        <w:gridCol w:w="4217"/>
        <w:gridCol w:w="706"/>
        <w:gridCol w:w="694"/>
        <w:gridCol w:w="699"/>
        <w:gridCol w:w="711"/>
        <w:gridCol w:w="727"/>
        <w:gridCol w:w="827"/>
        <w:gridCol w:w="703"/>
        <w:gridCol w:w="700"/>
        <w:gridCol w:w="800"/>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2"/>
        <w:rPr>
          <w:rtl/>
        </w:rPr>
      </w:pPr>
      <w:bookmarkStart w:id="240" w:name="_Sec764"/>
      <w:r>
        <w:rPr>
          <w:rtl/>
        </w:rPr>
        <w:t>2. شروط المنتج</w:t>
      </w:r>
      <w:bookmarkEnd w:id="240"/>
    </w:p>
    <w:tbl>
      <w:tblPr>
        <w:tblStyle w:val="PURTable"/>
        <w:bidiVisual/>
        <w:tblW w:w="0" w:type="dxa"/>
        <w:tblLook w:val="04A0" w:firstRow="1" w:lastRow="0" w:firstColumn="1" w:lastColumn="0" w:noHBand="0" w:noVBand="1"/>
      </w:tblPr>
      <w:tblGrid>
        <w:gridCol w:w="3598"/>
        <w:gridCol w:w="3597"/>
        <w:gridCol w:w="359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7139B">
                  <w:t>‬</w:t>
                </w:r>
                <w:r w:rsidR="00D7139B">
                  <w:t>‬</w:t>
                </w:r>
                <w:r w:rsidR="00E4150B">
                  <w:t>‬</w:t>
                </w:r>
                <w:r w:rsidR="00E4150B">
                  <w:t>‬</w:t>
                </w:r>
                <w:r w:rsidR="00C7687C">
                  <w:t>‬</w:t>
                </w:r>
                <w:r w:rsidR="00C7687C">
                  <w:t>‬</w:t>
                </w:r>
                <w:r w:rsidR="00656E61">
                  <w:t>‬</w:t>
                </w:r>
                <w:r w:rsidR="00656E61">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7139B">
                <w:t>‬</w:t>
              </w:r>
              <w:r w:rsidR="00E4150B">
                <w:t>‬</w:t>
              </w:r>
              <w:r w:rsidR="00C7687C">
                <w:t>‬</w:t>
              </w:r>
              <w:r w:rsidR="00656E61">
                <w:t>‬</w:t>
              </w:r>
            </w:dir>
          </w:p>
        </w:tc>
      </w:tr>
    </w:tbl>
    <w:p w:rsidR="009B6B04" w:rsidRDefault="009B6B04">
      <w:pPr>
        <w:pStyle w:val="ProductList-ClauseHeading"/>
        <w:outlineLvl w:val="3"/>
        <w:rPr>
          <w:rtl/>
        </w:rPr>
      </w:pP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241" w:name="_Sec1246"/>
      <w:r>
        <w:rPr>
          <w:rtl/>
        </w:rPr>
        <w:t>اشتراكات الخادم في Azure</w:t>
      </w:r>
      <w:bookmarkEnd w:id="241"/>
      <w:r>
        <w:fldChar w:fldCharType="begin"/>
      </w:r>
      <w:r>
        <w:instrText xml:space="preserve"> TC "</w:instrText>
      </w:r>
      <w:bookmarkStart w:id="242" w:name="_Toc523390361"/>
      <w:r>
        <w:instrText>اشتراكات الخادم في Azure</w:instrText>
      </w:r>
      <w:bookmarkEnd w:id="242"/>
      <w:r>
        <w:instrText xml:space="preserve"> " \l 2</w:instrText>
      </w:r>
      <w:r>
        <w:fldChar w:fldCharType="end"/>
      </w:r>
    </w:p>
    <w:p w:rsidR="009B6B04" w:rsidRDefault="00DC31AE">
      <w:pPr>
        <w:pStyle w:val="ProductList-Offering1SubSection"/>
        <w:outlineLvl w:val="2"/>
        <w:rPr>
          <w:rtl/>
        </w:rPr>
      </w:pPr>
      <w:bookmarkStart w:id="243" w:name="_Sec1247"/>
      <w:r>
        <w:rPr>
          <w:rtl/>
        </w:rPr>
        <w:t>1. توفر البرنامج</w:t>
      </w:r>
      <w:bookmarkEnd w:id="243"/>
    </w:p>
    <w:tbl>
      <w:tblPr>
        <w:tblStyle w:val="PURTable"/>
        <w:bidiVisual/>
        <w:tblW w:w="10790" w:type="dxa"/>
        <w:tblLook w:val="04A0" w:firstRow="1" w:lastRow="0" w:firstColumn="1" w:lastColumn="0" w:noHBand="0" w:noVBand="1"/>
      </w:tblPr>
      <w:tblGrid>
        <w:gridCol w:w="4299"/>
        <w:gridCol w:w="720"/>
        <w:gridCol w:w="700"/>
        <w:gridCol w:w="714"/>
        <w:gridCol w:w="725"/>
        <w:gridCol w:w="763"/>
        <w:gridCol w:w="736"/>
        <w:gridCol w:w="718"/>
        <w:gridCol w:w="707"/>
        <w:gridCol w:w="708"/>
      </w:tblGrid>
      <w:tr w:rsidR="009B6B04" w:rsidTr="009A3B01">
        <w:trPr>
          <w:cnfStyle w:val="100000000000" w:firstRow="1" w:lastRow="0" w:firstColumn="0" w:lastColumn="0" w:oddVBand="0" w:evenVBand="0" w:oddHBand="0" w:evenHBand="0" w:firstRowFirstColumn="0" w:firstRowLastColumn="0" w:lastRowFirstColumn="0" w:lastRowLastColumn="0"/>
        </w:trPr>
        <w:tc>
          <w:tcPr>
            <w:tcW w:w="4299"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النقطة</w:t>
            </w:r>
          </w:p>
        </w:tc>
        <w:tc>
          <w:tcPr>
            <w:tcW w:w="700"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OL</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S/S+</w:t>
            </w:r>
          </w:p>
        </w:tc>
        <w:tc>
          <w:tcPr>
            <w:tcW w:w="725"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MPSA</w:t>
            </w:r>
          </w:p>
        </w:tc>
        <w:tc>
          <w:tcPr>
            <w:tcW w:w="763"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OV/OVS</w:t>
            </w:r>
          </w:p>
        </w:tc>
        <w:tc>
          <w:tcPr>
            <w:tcW w:w="736"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EA/EAS</w:t>
            </w:r>
          </w:p>
        </w:tc>
        <w:tc>
          <w:tcPr>
            <w:tcW w:w="718"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OVS-ES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EES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CSP</w:t>
            </w:r>
          </w:p>
        </w:tc>
      </w:tr>
      <w:tr w:rsidR="009B6B04" w:rsidTr="009A3B01">
        <w:tc>
          <w:tcPr>
            <w:tcW w:w="4299" w:type="dxa"/>
            <w:tcBorders>
              <w:top w:val="single" w:sz="4" w:space="0" w:color="FFFFFF"/>
              <w:left w:val="single" w:sz="4" w:space="0" w:color="FFFFFF"/>
              <w:bottom w:val="dashed" w:sz="4" w:space="0" w:color="BFBFBF"/>
              <w:right w:val="single" w:sz="4" w:space="0" w:color="FFFFFF"/>
            </w:tcBorders>
          </w:tcPr>
          <w:p w:rsidR="009B6B04" w:rsidRDefault="00DC31AE">
            <w:pPr>
              <w:pStyle w:val="ProductList-TableBody"/>
              <w:rPr>
                <w:rtl/>
              </w:rPr>
            </w:pPr>
            <w:r>
              <w:rPr>
                <w:rtl/>
              </w:rPr>
              <w:t>SQL Server Standard (حزمتان من التراخيص الأساسية)</w:t>
            </w:r>
          </w:p>
        </w:tc>
        <w:tc>
          <w:tcPr>
            <w:tcW w:w="720" w:type="dxa"/>
            <w:tcBorders>
              <w:top w:val="single" w:sz="4" w:space="0" w:color="FFFFFF"/>
              <w:left w:val="single" w:sz="4" w:space="0" w:color="FFFFFF"/>
              <w:bottom w:val="dashed" w:sz="4" w:space="0" w:color="BFBFBF"/>
              <w:right w:val="single" w:sz="4" w:space="0" w:color="FFFFFF"/>
            </w:tcBorders>
          </w:tcPr>
          <w:p w:rsidR="009B6B04" w:rsidRDefault="009B6B04">
            <w:pPr>
              <w:pStyle w:val="ProductList-TableBody"/>
              <w:jc w:val="center"/>
              <w:rPr>
                <w:rtl/>
              </w:rP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25"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63"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36"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9B6B04">
            <w:pPr>
              <w:pStyle w:val="ProductList-TableBody"/>
              <w:jc w:val="center"/>
              <w:rPr>
                <w:rtl/>
              </w:rPr>
            </w:pPr>
          </w:p>
        </w:tc>
      </w:tr>
      <w:tr w:rsidR="009B6B04" w:rsidTr="009A3B01">
        <w:tc>
          <w:tcPr>
            <w:tcW w:w="4299" w:type="dxa"/>
            <w:tcBorders>
              <w:top w:val="dashed" w:sz="4" w:space="0" w:color="BFBFBF"/>
              <w:left w:val="single" w:sz="4" w:space="0" w:color="FFFFFF"/>
              <w:bottom w:val="dashed" w:sz="4" w:space="0" w:color="BFBFBF"/>
              <w:right w:val="single" w:sz="4" w:space="0" w:color="FFFFFF"/>
            </w:tcBorders>
          </w:tcPr>
          <w:p w:rsidR="009B6B04" w:rsidRDefault="00DC31AE">
            <w:pPr>
              <w:pStyle w:val="ProductList-TableBody"/>
              <w:rPr>
                <w:rtl/>
              </w:rPr>
            </w:pPr>
            <w:r>
              <w:rPr>
                <w:rtl/>
              </w:rPr>
              <w:t>SQL Server Enterprise Core (حزمتان من التراخيص الأساسية)</w:t>
            </w:r>
          </w:p>
        </w:tc>
        <w:tc>
          <w:tcPr>
            <w:tcW w:w="720" w:type="dxa"/>
            <w:tcBorders>
              <w:top w:val="dashed" w:sz="4" w:space="0" w:color="BFBFBF"/>
              <w:left w:val="single" w:sz="4" w:space="0" w:color="FFFFFF"/>
              <w:bottom w:val="dashed" w:sz="4" w:space="0" w:color="BFBFBF"/>
              <w:right w:val="single" w:sz="4" w:space="0" w:color="FFFFFF"/>
            </w:tcBorders>
          </w:tcPr>
          <w:p w:rsidR="009B6B04" w:rsidRDefault="009B6B04">
            <w:pPr>
              <w:pStyle w:val="ProductList-TableBody"/>
              <w:jc w:val="center"/>
              <w:rPr>
                <w:rtl/>
              </w:rP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25"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63"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36"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9B6B04">
            <w:pPr>
              <w:pStyle w:val="ProductList-TableBody"/>
              <w:jc w:val="center"/>
              <w:rPr>
                <w:rtl/>
              </w:rPr>
            </w:pPr>
          </w:p>
        </w:tc>
      </w:tr>
      <w:tr w:rsidR="009B6B04" w:rsidTr="009A3B01">
        <w:tc>
          <w:tcPr>
            <w:tcW w:w="4299" w:type="dxa"/>
            <w:tcBorders>
              <w:top w:val="dashed" w:sz="4" w:space="0" w:color="BFBFBF"/>
              <w:left w:val="single" w:sz="4" w:space="0" w:color="FFFFFF"/>
              <w:bottom w:val="dashed" w:sz="4" w:space="0" w:color="BFBFBF"/>
              <w:right w:val="single" w:sz="4" w:space="0" w:color="FFFFFF"/>
            </w:tcBorders>
          </w:tcPr>
          <w:p w:rsidR="009B6B04" w:rsidRDefault="00DC31AE">
            <w:pPr>
              <w:pStyle w:val="ProductList-TableBody"/>
              <w:rPr>
                <w:rtl/>
              </w:rPr>
            </w:pPr>
            <w:r>
              <w:rPr>
                <w:rtl/>
              </w:rPr>
              <w:t>Windows Server 2016 Standard (8 حزم من التراخيص الأساسية)</w:t>
            </w:r>
          </w:p>
        </w:tc>
        <w:tc>
          <w:tcPr>
            <w:tcW w:w="720" w:type="dxa"/>
            <w:tcBorders>
              <w:top w:val="dashed" w:sz="4" w:space="0" w:color="BFBFBF"/>
              <w:left w:val="single" w:sz="4" w:space="0" w:color="FFFFFF"/>
              <w:bottom w:val="dashed" w:sz="4" w:space="0" w:color="BFBFBF"/>
              <w:right w:val="single" w:sz="4" w:space="0" w:color="FFFFFF"/>
            </w:tcBorders>
          </w:tcPr>
          <w:p w:rsidR="009B6B04" w:rsidRDefault="009B6B04">
            <w:pPr>
              <w:pStyle w:val="ProductList-TableBody"/>
              <w:jc w:val="center"/>
              <w:rPr>
                <w:rtl/>
              </w:rP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25"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63"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36"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9B6B04">
            <w:pPr>
              <w:pStyle w:val="ProductList-TableBody"/>
              <w:jc w:val="center"/>
              <w:rPr>
                <w:rtl/>
              </w:rPr>
            </w:pPr>
          </w:p>
        </w:tc>
      </w:tr>
      <w:tr w:rsidR="009B6B04" w:rsidTr="009A3B01">
        <w:tc>
          <w:tcPr>
            <w:tcW w:w="4299" w:type="dxa"/>
            <w:tcBorders>
              <w:top w:val="dashed" w:sz="4" w:space="0" w:color="BFBFBF"/>
              <w:left w:val="single" w:sz="4" w:space="0" w:color="FFFFFF"/>
              <w:bottom w:val="dashed" w:sz="4" w:space="0" w:color="BFBFBF"/>
              <w:right w:val="single" w:sz="4" w:space="0" w:color="FFFFFF"/>
            </w:tcBorders>
          </w:tcPr>
          <w:p w:rsidR="009B6B04" w:rsidRDefault="00DC31AE">
            <w:pPr>
              <w:pStyle w:val="ProductList-TableBody"/>
              <w:rPr>
                <w:rtl/>
              </w:rPr>
            </w:pPr>
            <w:r>
              <w:rPr>
                <w:rtl/>
              </w:rPr>
              <w:t>ترخيص وصول العميل الخاص بـ Windows Server</w:t>
            </w:r>
          </w:p>
        </w:tc>
        <w:tc>
          <w:tcPr>
            <w:tcW w:w="720" w:type="dxa"/>
            <w:tcBorders>
              <w:top w:val="dashed" w:sz="4" w:space="0" w:color="BFBFBF"/>
              <w:left w:val="single" w:sz="4" w:space="0" w:color="FFFFFF"/>
              <w:bottom w:val="dashed" w:sz="4" w:space="0" w:color="BFBFBF"/>
              <w:right w:val="single" w:sz="4" w:space="0" w:color="FFFFFF"/>
            </w:tcBorders>
          </w:tcPr>
          <w:p w:rsidR="009B6B04" w:rsidRDefault="009B6B04">
            <w:pPr>
              <w:pStyle w:val="ProductList-TableBody"/>
              <w:jc w:val="center"/>
              <w:rPr>
                <w:rtl/>
              </w:rP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25"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63"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36"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9B6B04">
            <w:pPr>
              <w:pStyle w:val="ProductList-TableBody"/>
              <w:jc w:val="center"/>
              <w:rPr>
                <w:rtl/>
              </w:rPr>
            </w:pPr>
          </w:p>
        </w:tc>
      </w:tr>
      <w:tr w:rsidR="009B6B04" w:rsidTr="009A3B01">
        <w:tc>
          <w:tcPr>
            <w:tcW w:w="4299" w:type="dxa"/>
            <w:tcBorders>
              <w:top w:val="dashed" w:sz="4" w:space="0" w:color="BFBFBF"/>
              <w:left w:val="single" w:sz="4" w:space="0" w:color="FFFFFF"/>
              <w:bottom w:val="dashed" w:sz="4" w:space="0" w:color="BFBFBF"/>
              <w:right w:val="single" w:sz="4" w:space="0" w:color="FFFFFF"/>
            </w:tcBorders>
          </w:tcPr>
          <w:p w:rsidR="009B6B04" w:rsidRDefault="00DC31AE">
            <w:pPr>
              <w:pStyle w:val="ProductList-TableBody"/>
              <w:rPr>
                <w:rtl/>
              </w:rPr>
            </w:pPr>
            <w:r>
              <w:rPr>
                <w:rtl/>
              </w:rPr>
              <w:t>ترخيص وصول العميل لخدمات إدارة حقوق Active Directory لـ Windows Server</w:t>
            </w:r>
          </w:p>
        </w:tc>
        <w:tc>
          <w:tcPr>
            <w:tcW w:w="720" w:type="dxa"/>
            <w:tcBorders>
              <w:top w:val="dashed" w:sz="4" w:space="0" w:color="BFBFBF"/>
              <w:left w:val="single" w:sz="4" w:space="0" w:color="FFFFFF"/>
              <w:bottom w:val="dashed" w:sz="4" w:space="0" w:color="BFBFBF"/>
              <w:right w:val="single" w:sz="4" w:space="0" w:color="FFFFFF"/>
            </w:tcBorders>
          </w:tcPr>
          <w:p w:rsidR="009B6B04" w:rsidRDefault="009B6B04">
            <w:pPr>
              <w:pStyle w:val="ProductList-TableBody"/>
              <w:jc w:val="center"/>
              <w:rPr>
                <w:rtl/>
              </w:rP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25"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63"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36"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9B6B04">
            <w:pPr>
              <w:pStyle w:val="ProductList-TableBody"/>
              <w:jc w:val="center"/>
              <w:rPr>
                <w:rtl/>
              </w:rPr>
            </w:pPr>
          </w:p>
        </w:tc>
      </w:tr>
    </w:tbl>
    <w:p w:rsidR="009B6B04" w:rsidRDefault="00DC31AE">
      <w:pPr>
        <w:pStyle w:val="ProductList-Body"/>
        <w:rPr>
          <w:rtl/>
        </w:rPr>
      </w:pPr>
      <w:r>
        <w:rPr>
          <w:i/>
          <w:rtl/>
        </w:rPr>
        <w:t>كما ستتوفر التراخيص الموضحة أعلاه من خلال Microsoft Store للأعمال</w:t>
      </w:r>
      <w:r>
        <w:rPr>
          <w:rtl/>
        </w:rPr>
        <w:t>.</w:t>
      </w:r>
    </w:p>
    <w:p w:rsidR="009B6B04" w:rsidRDefault="00DC31AE">
      <w:pPr>
        <w:pStyle w:val="ProductList-Offering1SubSection"/>
        <w:outlineLvl w:val="2"/>
        <w:rPr>
          <w:rtl/>
        </w:rPr>
      </w:pPr>
      <w:bookmarkStart w:id="244" w:name="_Sec1248"/>
      <w:r>
        <w:rPr>
          <w:rtl/>
        </w:rPr>
        <w:t>2. شروط المنتج</w:t>
      </w:r>
      <w:bookmarkEnd w:id="244"/>
    </w:p>
    <w:tbl>
      <w:tblPr>
        <w:tblStyle w:val="PURTable"/>
        <w:bidiVisual/>
        <w:tblW w:w="0" w:type="dxa"/>
        <w:tblLook w:val="04A0" w:firstRow="1" w:lastRow="0" w:firstColumn="1" w:lastColumn="0" w:noHBand="0" w:noVBand="1"/>
      </w:tblPr>
      <w:tblGrid>
        <w:gridCol w:w="3631"/>
        <w:gridCol w:w="3582"/>
        <w:gridCol w:w="357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للتخفيض (SCE):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2.1 حقوق ترقية الإصدار.</w:t>
      </w:r>
    </w:p>
    <w:p w:rsidR="009B6B04" w:rsidRDefault="00DC31AE">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rsidR="009B6B04" w:rsidRDefault="009B6B04">
      <w:pPr>
        <w:pStyle w:val="ProductList-Body"/>
        <w:rPr>
          <w:rtl/>
        </w:rPr>
      </w:pPr>
    </w:p>
    <w:p w:rsidR="009B6B04" w:rsidRDefault="00DC31AE">
      <w:pPr>
        <w:pStyle w:val="ProductList-ClauseHeading"/>
        <w:outlineLvl w:val="3"/>
        <w:rPr>
          <w:rtl/>
        </w:rPr>
      </w:pPr>
      <w:r>
        <w:rPr>
          <w:rtl/>
        </w:rPr>
        <w:t>2.2 خيارات النشر لـ Windows Server</w:t>
      </w:r>
    </w:p>
    <w:p w:rsidR="009B6B04" w:rsidRDefault="00DC31AE">
      <w:pPr>
        <w:pStyle w:val="ProductList-SubClauseHeading"/>
        <w:outlineLvl w:val="4"/>
        <w:rPr>
          <w:rtl/>
        </w:rPr>
      </w:pPr>
      <w:r>
        <w:rPr>
          <w:rtl/>
        </w:rPr>
        <w:t>2.2.1 استخدام البرنامج في Microsoft Azure</w:t>
      </w:r>
    </w:p>
    <w:p w:rsidR="009B6B04" w:rsidRDefault="00DC31AE">
      <w:pPr>
        <w:pStyle w:val="ProductList-BodyIndented"/>
        <w:rPr>
          <w:rtl/>
        </w:rPr>
      </w:pPr>
      <w:r>
        <w:rPr>
          <w:rtl/>
        </w:rPr>
        <w:t>إذا كان العميل يستخدم أجهزة ظاهرية لـ Windows Server في Microsoft Azure، فلا يتحمل العميل تكلفة استخدام Windows Server لكن يجب عليه دفع مقابل تكلفة استخدام الكمبيوتر فقط ("المثيل الأساسي").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ومثيل أساسي واحد. على العميل الإشارة إلى أنه يستخدم Windows Server بموجب ميزة Azure Hybrid لـ Windows Server عند إنشاء جهاز ظاهري أو تكوينه على Azure. تحكم شروط الخدمات عبر الإنترنت استخدام Windows Server في Azure .</w:t>
      </w:r>
    </w:p>
    <w:p w:rsidR="009B6B04" w:rsidRDefault="009B6B04">
      <w:pPr>
        <w:pStyle w:val="ProductList-BodyIndented"/>
        <w:rPr>
          <w:rtl/>
        </w:rPr>
      </w:pPr>
    </w:p>
    <w:p w:rsidR="009B6B04" w:rsidRDefault="00DC31AE">
      <w:pPr>
        <w:pStyle w:val="ProductList-SubClauseHeading"/>
        <w:outlineLvl w:val="4"/>
        <w:rPr>
          <w:rtl/>
        </w:rPr>
      </w:pPr>
      <w:r>
        <w:rPr>
          <w:rtl/>
        </w:rPr>
        <w:t>2.2.2 استخدام برامج خوادم العميل</w:t>
      </w:r>
    </w:p>
    <w:p w:rsidR="009B6B04" w:rsidRDefault="00DC31AE">
      <w:pPr>
        <w:pStyle w:val="ProductList-BodyIndented"/>
        <w:rPr>
          <w:rtl/>
        </w:rPr>
      </w:pPr>
      <w:r>
        <w:rPr>
          <w:rtl/>
        </w:rPr>
        <w:t>وبدلاً من ذلك، يجوز للعميل استخدام Windows Server بالخوادم المخصصة لاستخدام العميل. في هذه الحالة، تقدم تراخيص اشتراك Windows Server Standard لـ Azure (التراخيص الأساسية وتراخيص وصول العميل وتراخيص الموصل الأساسي) الحقوق نفسها الخاصة بالتراخيص المجمعة الأخرى: التراخيص الأساسية وتراخيص وصول العميل وتراخيص الموصل الخارجي الأخرى لـ Windows Server Standard، والخاضعة للشروط والبنود نفسها (كما هو منصوص عليه في "حقوق الاستخدام" في إدخال منتج Windows Server في 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rPr>
          <w:rtl/>
        </w:rPr>
        <w:t>‬‏</w:t>
      </w:r>
      <w:dir w:val="rtl">
        <w:r>
          <w:rPr>
            <w:rtl/>
          </w:rPr>
          <w:t>استرداد الحالات المستعصية وإصدارات القنوات نصف السنوية</w:t>
        </w:r>
        <w:r>
          <w:rPr>
            <w:rtl/>
          </w:rPr>
          <w:t>‬. يخضع استخدام البرنامج للشروط والبنود نفسها، باستثناء أنه يتم التنازل عن متطلبات ضمان البرنامج النشط.</w:t>
        </w:r>
        <w:r w:rsidR="00D7139B">
          <w:t>‬</w:t>
        </w:r>
        <w:r w:rsidR="00E4150B">
          <w:t>‬</w:t>
        </w:r>
        <w:r w:rsidR="00C7687C">
          <w:t>‬</w:t>
        </w:r>
        <w:r w:rsidR="00656E61">
          <w:t>‬</w:t>
        </w:r>
      </w:dir>
    </w:p>
    <w:p w:rsidR="009B6B04" w:rsidRDefault="009B6B04">
      <w:pPr>
        <w:pStyle w:val="ProductList-BodyIndented"/>
        <w:rPr>
          <w:rtl/>
        </w:rPr>
      </w:pPr>
    </w:p>
    <w:p w:rsidR="009B6B04" w:rsidRDefault="00DC31AE">
      <w:pPr>
        <w:pStyle w:val="ProductList-SubClauseHeading"/>
        <w:outlineLvl w:val="4"/>
        <w:rPr>
          <w:rtl/>
        </w:rPr>
      </w:pPr>
      <w:r>
        <w:rPr>
          <w:rtl/>
        </w:rPr>
        <w:t>2.2.3 نقل أحمال عمل الخادم إلى Azure</w:t>
      </w:r>
    </w:p>
    <w:p w:rsidR="009B6B04" w:rsidRDefault="00DC31AE">
      <w:pPr>
        <w:pStyle w:val="ProductList-BodyIndented"/>
        <w:rPr>
          <w:rtl/>
        </w:rPr>
      </w:pPr>
      <w:r>
        <w:rPr>
          <w:rtl/>
        </w:rPr>
        <w:t>لا يجوز للعميل تعيين اشتراك لتراخيص Azure إلى Azure وخوادم العميل في الوقت نفسه، باستثناء مرة واحدة، لمدة لا تزيد عن 31 يومًا للسماح للعميل بترحيل أحمال العمل من الخوادم المخصصة لاستخدام العميل إلى Azure. تُعد التراخيص "معينة إلى Azure" عندما يستخدم العميل البرنامج على Azure، ولا يجوز إعادة نشرها على خوادم العميل لمدة 90 يومًا.</w:t>
      </w:r>
    </w:p>
    <w:p w:rsidR="009B6B04" w:rsidRDefault="009B6B04">
      <w:pPr>
        <w:pStyle w:val="ProductList-BodyIndented"/>
        <w:rPr>
          <w:rtl/>
        </w:rPr>
      </w:pPr>
    </w:p>
    <w:p w:rsidR="009B6B04" w:rsidRDefault="00DC31AE">
      <w:pPr>
        <w:pStyle w:val="ProductList-ClauseHeading"/>
        <w:outlineLvl w:val="3"/>
        <w:rPr>
          <w:rtl/>
        </w:rPr>
      </w:pPr>
      <w:r>
        <w:rPr>
          <w:rtl/>
        </w:rPr>
        <w:t>2.3 خيارات النشر لـ SQL Server</w:t>
      </w:r>
    </w:p>
    <w:p w:rsidR="009B6B04" w:rsidRDefault="00DC31AE">
      <w:pPr>
        <w:pStyle w:val="ProductList-SubClauseHeading"/>
        <w:outlineLvl w:val="4"/>
        <w:rPr>
          <w:rtl/>
        </w:rPr>
      </w:pPr>
      <w:r>
        <w:rPr>
          <w:rtl/>
        </w:rPr>
        <w:t>2.3.1 استخدام البرنامج في Microsoft Azure</w:t>
      </w:r>
    </w:p>
    <w:p w:rsidR="009B6B04" w:rsidRDefault="00DC31AE">
      <w:pPr>
        <w:pStyle w:val="ProductList-BodyIndented"/>
        <w:rPr>
          <w:rtl/>
        </w:rPr>
      </w:pPr>
      <w:r>
        <w:rPr>
          <w:rtl/>
        </w:rPr>
        <w:t>قد يستهلك العميل خدمات بيانات Microsoft Azure المحددة في الجدول أدناه بالنسب المُشار إليها. وفي حالة رغبة عميل في استخدام التراخيص الأساسية الخاصة باشتراك Azure لاستهلاك خدمتين أو أكثر من خدمات بيانات Microsoft Azure، يجب تخصيص مجموعة تراخيص منفصلة لكل خدمة.</w:t>
      </w:r>
    </w:p>
    <w:tbl>
      <w:tblPr>
        <w:tblStyle w:val="PURTable0"/>
        <w:bidiVisual/>
        <w:tblW w:w="0" w:type="dxa"/>
        <w:tblLook w:val="04A0" w:firstRow="1" w:lastRow="0" w:firstColumn="1" w:lastColumn="0" w:noHBand="0" w:noVBand="1"/>
      </w:tblPr>
      <w:tblGrid>
        <w:gridCol w:w="3109"/>
        <w:gridCol w:w="3745"/>
        <w:gridCol w:w="3586"/>
      </w:tblGrid>
      <w:tr w:rsidR="009B6B0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9B6B04" w:rsidRDefault="00DC31AE">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rsidR="009B6B04" w:rsidRDefault="00DC31AE">
            <w:pPr>
              <w:pStyle w:val="ProductList-TableBody"/>
              <w:rPr>
                <w:rtl/>
              </w:rPr>
            </w:pPr>
            <w:r>
              <w:rPr>
                <w:color w:val="FFFFFF"/>
                <w:rtl/>
              </w:rPr>
              <w:t>خدمات بيانات Microsoft Azure</w:t>
            </w:r>
          </w:p>
        </w:tc>
        <w:tc>
          <w:tcPr>
            <w:tcW w:w="4160" w:type="dxa"/>
            <w:tcBorders>
              <w:left w:val="single" w:sz="4" w:space="0" w:color="6E6E6E"/>
            </w:tcBorders>
            <w:shd w:val="clear" w:color="auto" w:fill="0070C0"/>
          </w:tcPr>
          <w:p w:rsidR="009B6B04" w:rsidRDefault="00DC31AE">
            <w:pPr>
              <w:pStyle w:val="ProductList-TableBody"/>
              <w:rPr>
                <w:rtl/>
              </w:rPr>
            </w:pPr>
            <w:r>
              <w:rPr>
                <w:color w:val="FFFFFF"/>
                <w:rtl/>
              </w:rPr>
              <w:t>نسبة التراخيص المؤهَّلة إلى Azure vCores</w:t>
            </w:r>
          </w:p>
        </w:tc>
      </w:tr>
      <w:tr w:rsidR="009B6B04">
        <w:tc>
          <w:tcPr>
            <w:tcW w:w="3540" w:type="dxa"/>
            <w:tcBorders>
              <w:left w:val="single" w:sz="4" w:space="0" w:color="6E6E6E"/>
              <w:bottom w:val="none" w:sz="4" w:space="0" w:color="6E6E6E"/>
              <w:right w:val="single" w:sz="4" w:space="0" w:color="6E6E6E"/>
            </w:tcBorders>
          </w:tcPr>
          <w:p w:rsidR="009B6B04" w:rsidRDefault="00DC31AE">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rsidR="009B6B04" w:rsidRDefault="00DC31AE">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4 تراخيص vCores</w:t>
            </w:r>
          </w:p>
        </w:tc>
      </w:tr>
      <w:tr w:rsidR="009B6B04">
        <w:tc>
          <w:tcPr>
            <w:tcW w:w="3540" w:type="dxa"/>
            <w:tcBorders>
              <w:top w:val="none" w:sz="4" w:space="0" w:color="6E6E6E"/>
              <w:left w:val="single" w:sz="4" w:space="0" w:color="6E6E6E"/>
              <w:bottom w:val="non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ترخيص vCore واحد</w:t>
            </w:r>
          </w:p>
        </w:tc>
      </w:tr>
      <w:tr w:rsidR="009B6B04">
        <w:tc>
          <w:tcPr>
            <w:tcW w:w="3540" w:type="dxa"/>
            <w:tcBorders>
              <w:top w:val="none" w:sz="4" w:space="0" w:color="6E6E6E"/>
              <w:left w:val="single" w:sz="4" w:space="0" w:color="6E6E6E"/>
              <w:bottom w:val="non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Azure Data Factory SQL Server Integration Services (Enterprise)‎</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ترخيص vCore واحد</w:t>
            </w:r>
          </w:p>
        </w:tc>
      </w:tr>
      <w:tr w:rsidR="009B6B04">
        <w:tc>
          <w:tcPr>
            <w:tcW w:w="3540" w:type="dxa"/>
            <w:tcBorders>
              <w:top w:val="none" w:sz="4" w:space="0" w:color="6E6E6E"/>
              <w:left w:val="single" w:sz="4" w:space="0" w:color="6E6E6E"/>
              <w:bottom w:val="singl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الأجهزة الظاهرية لـ SQL Server Enterprise</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:ترخيص vCore واحد</w:t>
            </w:r>
          </w:p>
        </w:tc>
      </w:tr>
      <w:tr w:rsidR="009B6B04">
        <w:tc>
          <w:tcPr>
            <w:tcW w:w="3540" w:type="dxa"/>
            <w:tcBorders>
              <w:top w:val="single" w:sz="4" w:space="0" w:color="6E6E6E"/>
              <w:left w:val="single" w:sz="4" w:space="0" w:color="6E6E6E"/>
              <w:bottom w:val="none" w:sz="4" w:space="0" w:color="6E6E6E"/>
            </w:tcBorders>
          </w:tcPr>
          <w:p w:rsidR="009B6B04" w:rsidRDefault="00DC31AE">
            <w:pPr>
              <w:pStyle w:val="ProductList-TableBody"/>
              <w:rPr>
                <w:rtl/>
              </w:rPr>
            </w:pPr>
            <w:r>
              <w:rPr>
                <w:rtl/>
              </w:rPr>
              <w:t>SQL Server Standard (مركز)</w:t>
            </w:r>
          </w:p>
        </w:tc>
        <w:tc>
          <w:tcPr>
            <w:tcW w:w="4280" w:type="dxa"/>
          </w:tcPr>
          <w:p w:rsidR="009B6B04" w:rsidRDefault="00DC31AE">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ترخيص vCore واحد</w:t>
            </w:r>
          </w:p>
        </w:tc>
      </w:tr>
      <w:tr w:rsidR="009B6B04">
        <w:tc>
          <w:tcPr>
            <w:tcW w:w="3540" w:type="dxa"/>
            <w:tcBorders>
              <w:top w:val="none" w:sz="4" w:space="0" w:color="6E6E6E"/>
              <w:left w:val="single" w:sz="4" w:space="0" w:color="6E6E6E"/>
              <w:bottom w:val="non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Azure Data Factory SQL Server Integration Services (قياسي)</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ترخيص vCore واحد</w:t>
            </w:r>
          </w:p>
        </w:tc>
      </w:tr>
      <w:tr w:rsidR="009B6B04">
        <w:tc>
          <w:tcPr>
            <w:tcW w:w="3540" w:type="dxa"/>
            <w:tcBorders>
              <w:top w:val="none" w:sz="4" w:space="0" w:color="6E6E6E"/>
              <w:left w:val="single" w:sz="4" w:space="0" w:color="6E6E6E"/>
              <w:bottom w:val="singl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الأجهزة الظاهرية لـ SQL Server Standard</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 ترخيص vCore واحد</w:t>
            </w:r>
          </w:p>
        </w:tc>
      </w:tr>
    </w:tbl>
    <w:p w:rsidR="009B6B04" w:rsidRDefault="00DC31AE">
      <w:pPr>
        <w:pStyle w:val="ProductList-BodyIndented"/>
        <w:rPr>
          <w:rtl/>
        </w:rPr>
      </w:pPr>
      <w:r>
        <w:rPr>
          <w:vertAlign w:val="superscript"/>
          <w:rtl/>
        </w:rPr>
        <w:t>1</w:t>
      </w:r>
      <w:r>
        <w:rPr>
          <w:i/>
          <w:rtl/>
        </w:rPr>
        <w:t>بموجب حد أدنى يبلغ أربعة تراخيص مراكز لكل جهاز ظاهري.</w:t>
      </w:r>
    </w:p>
    <w:p w:rsidR="009B6B04" w:rsidRDefault="009B6B04">
      <w:pPr>
        <w:pStyle w:val="ProductList-BodyIndented"/>
        <w:rPr>
          <w:rtl/>
        </w:rPr>
      </w:pPr>
    </w:p>
    <w:p w:rsidR="009B6B04" w:rsidRDefault="00DC31AE">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العميل الإشارة إلى أنه يستخدم قاعدة بيانات Azure SQL (المثيل المُدار والمجموعة المرنة وقاعدة البيانات الواحدة)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rsidR="009B6B04" w:rsidRDefault="009B6B04">
      <w:pPr>
        <w:pStyle w:val="ProductList-BodyIndented"/>
        <w:rPr>
          <w:rtl/>
        </w:rPr>
      </w:pPr>
    </w:p>
    <w:p w:rsidR="009B6B04" w:rsidRDefault="00DC31AE">
      <w:pPr>
        <w:pStyle w:val="ProductList-SubClauseHeading"/>
        <w:outlineLvl w:val="4"/>
        <w:rPr>
          <w:rtl/>
        </w:rPr>
      </w:pPr>
      <w:r>
        <w:rPr>
          <w:rtl/>
        </w:rPr>
        <w:t>2.3.2 حقوق تجاوز الفشل</w:t>
      </w:r>
    </w:p>
    <w:p w:rsidR="009B6B04" w:rsidRDefault="00DC31AE">
      <w:pPr>
        <w:pStyle w:val="ProductList-BodyIndented"/>
        <w:rPr>
          <w:rtl/>
        </w:rPr>
      </w:pPr>
      <w:r>
        <w:rPr>
          <w:rtl/>
        </w:rPr>
        <w:t>عند تخصيص تراخيص أساسية لاشتراك SQL Server لـ Azure للاستخدام مع الأجهزة الظاهرية لـ SQL Server على Azure،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التراخيص المطلوبة لتشغيل الجهاز الظاهري الأساسي لـ SQL Server.</w:t>
      </w:r>
    </w:p>
    <w:p w:rsidR="009B6B04" w:rsidRDefault="009B6B04">
      <w:pPr>
        <w:pStyle w:val="ProductList-BodyIndented"/>
        <w:rPr>
          <w:rtl/>
        </w:rPr>
      </w:pPr>
    </w:p>
    <w:p w:rsidR="009B6B04" w:rsidRDefault="00DC31AE">
      <w:pPr>
        <w:pStyle w:val="ProductList-SubClauseHeading"/>
        <w:outlineLvl w:val="4"/>
        <w:rPr>
          <w:rtl/>
        </w:rPr>
      </w:pPr>
      <w:r>
        <w:rPr>
          <w:rtl/>
        </w:rPr>
        <w:t>2.3.3 استخدام برامج خوادم العميل</w:t>
      </w:r>
    </w:p>
    <w:p w:rsidR="009B6B04" w:rsidRDefault="00DC31AE">
      <w:pPr>
        <w:pStyle w:val="ProductList-BodyIndented"/>
        <w:rPr>
          <w:rtl/>
        </w:rPr>
      </w:pPr>
      <w:r>
        <w:rPr>
          <w:rtl/>
        </w:rPr>
        <w:t>وبدلاً من ذلك، يجوز للعميل استخدام SQL Server بالخوادم المخصصة لاستخدام العميل. في هذه الحالة، تقدم التراخيص الأساسية لاشتراك SQL Server Standard وSQL Server Enterprise Core لـ Azure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rPr>
          <w:rtl/>
        </w:rPr>
        <w:t>‬</w:t>
      </w:r>
      <w:r>
        <w:rPr>
          <w:rtl/>
        </w:rPr>
        <w:t>‬ وحقوق تجاوز الفشل</w:t>
      </w:r>
      <w:r>
        <w:rPr>
          <w:rtl/>
        </w:rPr>
        <w:t>‬ و‏</w:t>
      </w:r>
      <w:dir w:val="rtl">
        <w:r>
          <w:rPr>
            <w:rtl/>
          </w:rP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للشروط والبنود نفسها، باستثناء أنه يتم التنازل عن متطلبات ضمان البرنامج النشط.</w:t>
        </w:r>
        <w:r w:rsidR="00D7139B">
          <w:t>‬</w:t>
        </w:r>
        <w:r w:rsidR="00E4150B">
          <w:t>‬</w:t>
        </w:r>
        <w:r w:rsidR="00C7687C">
          <w:t>‬</w:t>
        </w:r>
        <w:r w:rsidR="00656E61">
          <w:t>‬</w:t>
        </w:r>
      </w:dir>
    </w:p>
    <w:p w:rsidR="009B6B04" w:rsidRDefault="00DC31AE">
      <w:pPr>
        <w:pStyle w:val="ProductList-BodyIndented"/>
        <w:rPr>
          <w:rtl/>
        </w:rPr>
      </w:pPr>
      <w:r>
        <w:rPr>
          <w:rtl/>
        </w:rPr>
        <w:t>*حقوق تسري على عملاء SQL Server Enterprise Core فقط.</w:t>
      </w:r>
    </w:p>
    <w:p w:rsidR="009B6B04" w:rsidRDefault="009B6B04">
      <w:pPr>
        <w:pStyle w:val="ProductList-BodyIndented"/>
        <w:rPr>
          <w:rtl/>
        </w:rPr>
      </w:pPr>
    </w:p>
    <w:p w:rsidR="009B6B04" w:rsidRDefault="00DC31AE">
      <w:pPr>
        <w:pStyle w:val="ProductList-SubClauseHeading"/>
        <w:outlineLvl w:val="4"/>
        <w:rPr>
          <w:rtl/>
        </w:rPr>
      </w:pPr>
      <w:r>
        <w:rPr>
          <w:rtl/>
        </w:rPr>
        <w:t>2.3.4 نقل أحمال عمل الخادم إلى Azure</w:t>
      </w:r>
    </w:p>
    <w:p w:rsidR="009B6B04" w:rsidRDefault="00DC31AE">
      <w:pPr>
        <w:pStyle w:val="ProductList-BodyIndented"/>
        <w:rPr>
          <w:rtl/>
        </w:rPr>
      </w:pPr>
      <w:r>
        <w:rPr>
          <w:rtl/>
        </w:rPr>
        <w:t>لا يجوز للعميل تخصيص تراخيص لاستخدامها على Azure وفي الوقت نفسه تعيين الترخيص نفسه إلى خادم مخصص لاستخدامه، إلا لمرة واحدة، ولمدة لا تتجاوز 180 يومًا للسماح للعميل بترحيل أحمال العمل</w:t>
      </w:r>
      <w:r>
        <w:rPr>
          <w:rtl/>
        </w:rPr>
        <w:t xml:space="preserve">‬ هذه إلى Azure. </w:t>
      </w:r>
    </w:p>
    <w:p w:rsidR="009B6B04" w:rsidRDefault="009B6B04">
      <w:pPr>
        <w:pStyle w:val="ProductList-BodyIndented"/>
        <w:rPr>
          <w:rtl/>
        </w:rPr>
      </w:pPr>
    </w:p>
    <w:p w:rsidR="009B6B04" w:rsidRDefault="00DC31AE">
      <w:pPr>
        <w:pStyle w:val="ProductList-SubClauseHeading"/>
        <w:outlineLvl w:val="4"/>
        <w:rPr>
          <w:rtl/>
        </w:rPr>
      </w:pPr>
      <w:r>
        <w:rPr>
          <w:rtl/>
        </w:rPr>
        <w:t>2.3.5 إعادة تعيين الترخيص</w:t>
      </w:r>
    </w:p>
    <w:p w:rsidR="009B6B04" w:rsidRDefault="00DC31AE">
      <w:pPr>
        <w:pStyle w:val="ProductList-BodyIndented"/>
        <w:rPr>
          <w:rtl/>
        </w:rPr>
      </w:pPr>
      <w:r>
        <w:rPr>
          <w:rtl/>
        </w:rPr>
        <w:t xml:space="preserve">يجوز للعميل إعادة تعيين تراخيص للاستخدام على Azure إلى الخوادم المخصصة للعميل، ويجب أن تظل التراخيص المقدمة مخصصة للاستخدام داخل البيئة المتوفرة لمدة 90 يومًا على الأقل بعد ترحيل حِمل العمل. </w:t>
      </w:r>
    </w:p>
    <w:p w:rsidR="009B6B04" w:rsidRDefault="009B6B04">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Indented"/>
        <w:rPr>
          <w:rtl/>
        </w:rPr>
      </w:pPr>
    </w:p>
    <w:p w:rsidR="009B6B04" w:rsidRDefault="00DC31AE">
      <w:pPr>
        <w:pStyle w:val="ProductList-Offering1HeadingNoBorder"/>
        <w:outlineLvl w:val="1"/>
        <w:rPr>
          <w:rtl/>
        </w:rPr>
      </w:pPr>
      <w:bookmarkStart w:id="245" w:name="_Sec1151"/>
      <w:r>
        <w:rPr>
          <w:rtl/>
        </w:rPr>
        <w:t>Microsoft Dynamics 365 Services</w:t>
      </w:r>
      <w:bookmarkEnd w:id="245"/>
      <w:r>
        <w:fldChar w:fldCharType="begin"/>
      </w:r>
      <w:r>
        <w:instrText xml:space="preserve"> TC "</w:instrText>
      </w:r>
      <w:bookmarkStart w:id="246" w:name="_Toc523390362"/>
      <w:r>
        <w:instrText>Microsoft Dynamics 365 Services</w:instrText>
      </w:r>
      <w:bookmarkEnd w:id="246"/>
      <w:r>
        <w:instrText>" \l 2</w:instrText>
      </w:r>
      <w:r>
        <w:fldChar w:fldCharType="end"/>
      </w:r>
    </w:p>
    <w:p w:rsidR="009B6B04" w:rsidRDefault="00DC31AE">
      <w:pPr>
        <w:pStyle w:val="ProductList-Offering1SubSection"/>
        <w:outlineLvl w:val="2"/>
        <w:rPr>
          <w:rtl/>
        </w:rPr>
      </w:pPr>
      <w:bookmarkStart w:id="247" w:name="_Sec1152"/>
      <w:r>
        <w:rPr>
          <w:rtl/>
        </w:rPr>
        <w:t>1. توفر البرنامج</w:t>
      </w:r>
      <w:bookmarkEnd w:id="247"/>
    </w:p>
    <w:tbl>
      <w:tblPr>
        <w:tblStyle w:val="PURTable"/>
        <w:bidiVisual/>
        <w:tblW w:w="0" w:type="dxa"/>
        <w:tblLook w:val="04A0" w:firstRow="1" w:lastRow="0" w:firstColumn="1" w:lastColumn="0" w:noHBand="0" w:noVBand="1"/>
      </w:tblPr>
      <w:tblGrid>
        <w:gridCol w:w="4258"/>
        <w:gridCol w:w="692"/>
        <w:gridCol w:w="665"/>
        <w:gridCol w:w="784"/>
        <w:gridCol w:w="699"/>
        <w:gridCol w:w="722"/>
        <w:gridCol w:w="814"/>
        <w:gridCol w:w="689"/>
        <w:gridCol w:w="684"/>
        <w:gridCol w:w="777"/>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خطة Dynamics 365 Customer Engagement</w:t>
            </w:r>
            <w:r>
              <w:fldChar w:fldCharType="begin"/>
            </w:r>
            <w:r>
              <w:instrText xml:space="preserve"> XE "خطة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لخطة Dynamics 365 Customer Engagement</w:t>
            </w:r>
            <w:r>
              <w:fldChar w:fldCharType="begin"/>
            </w:r>
            <w:r>
              <w:instrText xml:space="preserve"> XE "المكون الإضافي لخطة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خطة Dynamics 365 Customer Engagement بخيار "من ضمان البرنامج"</w:t>
            </w:r>
            <w:r>
              <w:fldChar w:fldCharType="begin"/>
            </w:r>
            <w:r>
              <w:instrText xml:space="preserve"> XE "خطة Dynamics 365 Customer Engagement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خطة Dynamics 365</w:t>
            </w:r>
            <w:r>
              <w:fldChar w:fldCharType="begin"/>
            </w:r>
            <w:r>
              <w:instrText xml:space="preserve"> XE "خطة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لخطة Dynamics 365</w:t>
            </w:r>
            <w:r>
              <w:fldChar w:fldCharType="begin"/>
            </w:r>
            <w:r>
              <w:instrText xml:space="preserve"> XE "المكون الإضافي لخطة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خطة Dynamics 365 بخيار "من ضمان البرنامج"</w:t>
            </w:r>
            <w:r>
              <w:fldChar w:fldCharType="begin"/>
            </w:r>
            <w:r>
              <w:instrText xml:space="preserve"> XE "خطة Dynamics 365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خطة Dynamics 365 Unified Operations</w:t>
            </w:r>
            <w:r>
              <w:fldChar w:fldCharType="begin"/>
            </w:r>
            <w:r>
              <w:instrText xml:space="preserve"> XE "خطة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لخطة Dynamics 365 Unified Operations</w:t>
            </w:r>
            <w:r>
              <w:fldChar w:fldCharType="begin"/>
            </w:r>
            <w:r>
              <w:instrText xml:space="preserve"> XE "المكون الإضافي لخطة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خطة Dynamics 365 Unified Operations بخيار "من ضمان البرنامج"</w:t>
            </w:r>
            <w:r>
              <w:fldChar w:fldCharType="begin"/>
            </w:r>
            <w:r>
              <w:instrText xml:space="preserve"> XE "خطة Dynamics 365 Unified Operations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Customer Service</w:t>
            </w:r>
            <w:r>
              <w:fldChar w:fldCharType="begin"/>
            </w:r>
            <w:r>
              <w:instrText xml:space="preserve"> XE "Dynamics 365 for Customer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Customer Service</w:t>
            </w:r>
            <w:r>
              <w:fldChar w:fldCharType="begin"/>
            </w:r>
            <w:r>
              <w:instrText xml:space="preserve"> XE "Dynamics 365 for Customer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xml:space="preserve">Dynamics 365 for Marketing </w:t>
            </w:r>
            <w:r>
              <w:fldChar w:fldCharType="begin"/>
            </w:r>
            <w:r>
              <w:instrText xml:space="preserve"> XE "Dynamics 365 for Marketing " </w:instrText>
            </w:r>
            <w:r>
              <w:fldChar w:fldCharType="end"/>
            </w:r>
            <w:r>
              <w:rPr>
                <w:rtl/>
              </w:rPr>
              <w:t>(ترخيص اشتراك)</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Operations Device</w:t>
            </w:r>
            <w:r>
              <w:fldChar w:fldCharType="begin"/>
            </w:r>
            <w:r>
              <w:instrText xml:space="preserve"> XE "Dynamics 365 for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Dynamics 365 for Operations Device</w:t>
            </w:r>
            <w:r>
              <w:fldChar w:fldCharType="begin"/>
            </w:r>
            <w:r>
              <w:instrText xml:space="preserve"> XE "المكون الإضافي لـ Dynamics 365 for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xml:space="preserve">Dynamics 365 for Operations Device بخيار "من ضمان البرنامج" </w:t>
            </w:r>
            <w:r>
              <w:fldChar w:fldCharType="begin"/>
            </w:r>
            <w:r>
              <w:instrText xml:space="preserve"> XE "Dynamics 365 for Operations Device بخيار "من ضمان البرنامج" " </w:instrText>
            </w:r>
            <w:r>
              <w:fldChar w:fldCharType="end"/>
            </w:r>
            <w:r>
              <w:rPr>
                <w:rtl/>
              </w:rPr>
              <w:t>(ترخيص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Project Service Automation</w:t>
            </w:r>
            <w:r>
              <w:fldChar w:fldCharType="begin"/>
            </w:r>
            <w:r>
              <w:instrText xml:space="preserve"> XE "Dynamics 365 for Project Service Automation"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Retail</w:t>
            </w:r>
            <w:r>
              <w:fldChar w:fldCharType="begin"/>
            </w:r>
            <w:r>
              <w:instrText xml:space="preserve"> XE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Dynamics 365 for Retail</w:t>
            </w:r>
            <w:r>
              <w:fldChar w:fldCharType="begin"/>
            </w:r>
            <w:r>
              <w:instrText xml:space="preserve"> XE "المكون الإضافي لـ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Retail بخيار "من ضمان البرنامج"</w:t>
            </w:r>
            <w:r>
              <w:fldChar w:fldCharType="begin"/>
            </w:r>
            <w:r>
              <w:instrText xml:space="preserve"> XE "Dynamics 365 for Retail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Sales</w:t>
            </w:r>
            <w:r>
              <w:fldChar w:fldCharType="begin"/>
            </w:r>
            <w:r>
              <w:instrText xml:space="preserve"> XE "Dynamics 365 for Sales"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Sales</w:t>
            </w:r>
            <w:r>
              <w:fldChar w:fldCharType="begin"/>
            </w:r>
            <w:r>
              <w:instrText xml:space="preserve"> XE "Dynamics 365 for Sales"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Sales Professional</w:t>
            </w:r>
            <w:r>
              <w:fldChar w:fldCharType="begin"/>
            </w:r>
            <w:r>
              <w:instrText xml:space="preserve"> XE "Dynamics 365 for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Talent</w:t>
            </w:r>
            <w:r>
              <w:fldChar w:fldCharType="begin"/>
            </w:r>
            <w:r>
              <w:instrText xml:space="preserve"> XE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Dynamics 365 for Talent</w:t>
            </w:r>
            <w:r>
              <w:fldChar w:fldCharType="begin"/>
            </w:r>
            <w:r>
              <w:instrText xml:space="preserve"> XE "المكون الإضافي لـ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Talent بخيار "من ضمان البرنامج"</w:t>
            </w:r>
            <w:r>
              <w:fldChar w:fldCharType="begin"/>
            </w:r>
            <w:r>
              <w:instrText xml:space="preserve"> XE "Dynamics 365 for Talent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Dynamics 365 for Team Members</w:t>
            </w:r>
            <w:r>
              <w:fldChar w:fldCharType="begin"/>
            </w:r>
            <w:r>
              <w:instrText xml:space="preserve"> XE "المكون الإضافي لـ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Team Members بخيار "من ضمان البرنامج"</w:t>
            </w:r>
            <w:r>
              <w:fldChar w:fldCharType="begin"/>
            </w:r>
            <w:r>
              <w:instrText xml:space="preserve"> XE "Dynamics 365 for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D7139B">
                  <w:t>‬</w:t>
                </w:r>
                <w:r w:rsidR="00D7139B">
                  <w:t>‬</w:t>
                </w:r>
                <w:r w:rsidR="00E4150B">
                  <w:t>‬</w:t>
                </w:r>
                <w:r w:rsidR="00E4150B">
                  <w:t>‬</w:t>
                </w:r>
                <w:r w:rsidR="00C7687C">
                  <w:t>‬</w:t>
                </w:r>
                <w:r w:rsidR="00C7687C">
                  <w:t>‬</w:t>
                </w:r>
                <w:r w:rsidR="00656E61">
                  <w:t>‬</w:t>
                </w:r>
                <w:r w:rsidR="00656E61">
                  <w:t>‬</w:t>
                </w:r>
              </w:dir>
            </w:di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D7139B">
                  <w:t>‬</w:t>
                </w:r>
                <w:r w:rsidR="00D7139B">
                  <w:t>‬</w:t>
                </w:r>
                <w:r w:rsidR="00E4150B">
                  <w:t>‬</w:t>
                </w:r>
                <w:r w:rsidR="00E4150B">
                  <w:t>‬</w:t>
                </w:r>
                <w:r w:rsidR="00C7687C">
                  <w:t>‬</w:t>
                </w:r>
                <w:r w:rsidR="00C7687C">
                  <w:t>‬</w:t>
                </w:r>
                <w:r w:rsidR="00656E61">
                  <w:t>‬</w:t>
                </w:r>
                <w:r w:rsidR="00656E61">
                  <w:t>‬</w:t>
                </w:r>
              </w:dir>
            </w:di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جهات الاتصال الإضافية في Dynamics 365 for Marketing</w:t>
            </w:r>
            <w:r>
              <w:fldChar w:fldCharType="begin"/>
            </w:r>
            <w:r>
              <w:instrText xml:space="preserve"> XE "جهات الاتصال الإضافية في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D7139B">
                  <w:t>‬</w:t>
                </w:r>
                <w:r w:rsidR="00D7139B">
                  <w:t>‬</w:t>
                </w:r>
                <w:r w:rsidR="00E4150B">
                  <w:t>‬</w:t>
                </w:r>
                <w:r w:rsidR="00E4150B">
                  <w:t>‬</w:t>
                </w:r>
                <w:r w:rsidR="00C7687C">
                  <w:t>‬</w:t>
                </w:r>
                <w:r w:rsidR="00C7687C">
                  <w:t>‬</w:t>
                </w:r>
                <w:r w:rsidR="00656E61">
                  <w:t>‬</w:t>
                </w:r>
                <w:r w:rsidR="00656E61">
                  <w:t>‬</w:t>
                </w:r>
              </w:dir>
            </w:di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الدعم المحسّن لـ Dynamics 365</w:t>
            </w:r>
            <w:r>
              <w:fldChar w:fldCharType="begin"/>
            </w:r>
            <w:r>
              <w:instrText xml:space="preserve"> XE "الدعم المحسّن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Microsoft Regional Sales</w:t>
            </w:r>
            <w:r>
              <w:fldChar w:fldCharType="begin"/>
            </w:r>
            <w:r>
              <w:instrText xml:space="preserve"> XE "Microsoft Regional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2"/>
        <w:rPr>
          <w:rtl/>
        </w:rPr>
      </w:pPr>
      <w:bookmarkStart w:id="248" w:name="_Sec1153"/>
      <w:r>
        <w:rPr>
          <w:rtl/>
        </w:rPr>
        <w:t>2. شروط المنتج</w:t>
      </w:r>
      <w:bookmarkEnd w:id="248"/>
    </w:p>
    <w:tbl>
      <w:tblPr>
        <w:tblStyle w:val="PURTable"/>
        <w:bidiVisual/>
        <w:tblW w:w="0" w:type="dxa"/>
        <w:tblLook w:val="04A0" w:firstRow="1" w:lastRow="0" w:firstColumn="1" w:lastColumn="0" w:noHBand="0" w:noVBand="1"/>
      </w:tblPr>
      <w:tblGrid>
        <w:gridCol w:w="3599"/>
        <w:gridCol w:w="3595"/>
        <w:gridCol w:w="359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المستخدم وتراخيص اشتراك المستخدم الإضافية ذات 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7139B">
                  <w:t>‬</w:t>
                </w:r>
                <w:r w:rsidR="00D7139B">
                  <w:t>‬</w:t>
                </w:r>
                <w:r w:rsidR="00E4150B">
                  <w:t>‬</w:t>
                </w:r>
                <w:r w:rsidR="00E4150B">
                  <w:t>‬</w:t>
                </w:r>
                <w:r w:rsidR="00C7687C">
                  <w:t>‬</w:t>
                </w:r>
                <w:r w:rsidR="00C7687C">
                  <w:t>‬</w:t>
                </w:r>
                <w:r w:rsidR="00656E61">
                  <w:t>‬</w:t>
                </w:r>
                <w:r w:rsidR="00656E61">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7139B">
                <w:t>‬</w:t>
              </w:r>
              <w:r w:rsidR="00E4150B">
                <w:t>‬</w:t>
              </w:r>
              <w:r w:rsidR="00C7687C">
                <w:t>‬</w:t>
              </w:r>
              <w:r w:rsidR="00656E61">
                <w:t>‬</w:t>
              </w:r>
            </w:dir>
          </w:p>
        </w:tc>
      </w:tr>
    </w:tbl>
    <w:p w:rsidR="009B6B04" w:rsidRDefault="009B6B04">
      <w:pPr>
        <w:pStyle w:val="ProductList-Body"/>
        <w:rPr>
          <w:rtl/>
        </w:rPr>
      </w:pPr>
    </w:p>
    <w:p w:rsidR="009B6B04" w:rsidRDefault="00DC31AE">
      <w:pPr>
        <w:pStyle w:val="ProductList-ClauseHeading"/>
        <w:outlineLvl w:val="3"/>
        <w:rPr>
          <w:rtl/>
        </w:rPr>
      </w:pPr>
      <w:r>
        <w:rPr>
          <w:rtl/>
        </w:rPr>
        <w:t>2.1 Unified Service Desk (يُختصر إلى USD)</w:t>
      </w:r>
    </w:p>
    <w:p w:rsidR="009B6B04" w:rsidRDefault="00DC31AE">
      <w:pPr>
        <w:pStyle w:val="ProductList-Body"/>
        <w:rPr>
          <w:rtl/>
        </w:rPr>
      </w:pPr>
      <w:r>
        <w:rPr>
          <w:rtl/>
        </w:rPr>
        <w:t>يجوز للعملاء الذين لديهم اشتراكات نشطة لخطة Dynamics 365 Customer Engagement أو خطة Dynamics 365 Unified Operations أو خطة Dynamics 365 تثبيت واستخدام برنامج USD لكل مستخدم.</w:t>
      </w:r>
    </w:p>
    <w:p w:rsidR="009B6B04" w:rsidRDefault="009B6B04">
      <w:pPr>
        <w:pStyle w:val="ProductList-Body"/>
        <w:rPr>
          <w:rtl/>
        </w:rPr>
      </w:pPr>
    </w:p>
    <w:p w:rsidR="009B6B04" w:rsidRDefault="00DC31AE">
      <w:pPr>
        <w:pStyle w:val="ProductList-ClauseHeading"/>
        <w:outlineLvl w:val="3"/>
        <w:rPr>
          <w:rtl/>
        </w:rPr>
      </w:pPr>
      <w:r>
        <w:rPr>
          <w:rtl/>
        </w:rPr>
        <w:t>2.2 Dynamics CustomerSource</w:t>
      </w:r>
    </w:p>
    <w:p w:rsidR="009B6B04" w:rsidRDefault="00DC31AE">
      <w:pPr>
        <w:pStyle w:val="ProductList-Body"/>
        <w:rPr>
          <w:rtl/>
        </w:rPr>
      </w:pPr>
      <w:r>
        <w:rPr>
          <w:rtl/>
        </w:rPr>
        <w:t xml:space="preserve">يجوز للعملاء الذين لديهم اشتراكات نشطة لـ Dynamics 365 الوصول إلى CustomerSource واستخدامه. </w:t>
      </w:r>
    </w:p>
    <w:p w:rsidR="009B6B04" w:rsidRDefault="009B6B04">
      <w:pPr>
        <w:pStyle w:val="ProductList-Body"/>
        <w:rPr>
          <w:rtl/>
        </w:rPr>
      </w:pPr>
    </w:p>
    <w:p w:rsidR="009B6B04" w:rsidRDefault="00DC31AE">
      <w:pPr>
        <w:pStyle w:val="ProductList-ClauseHeading"/>
        <w:outlineLvl w:val="3"/>
        <w:rPr>
          <w:rtl/>
        </w:rPr>
      </w:pPr>
      <w:r>
        <w:rPr>
          <w:rtl/>
        </w:rPr>
        <w:t>2.3 الأهلية للعروض المؤهَّلة</w:t>
      </w:r>
    </w:p>
    <w:p w:rsidR="009B6B04" w:rsidRDefault="00DC31AE">
      <w:pPr>
        <w:pStyle w:val="ProductList-Body"/>
        <w:rPr>
          <w:rtl/>
        </w:rPr>
      </w:pPr>
      <w:r>
        <w:rPr>
          <w:rtl/>
        </w:rPr>
        <w:t>يجوز للعملاء الذين لديهم اتفاقية نشطة وحصلوا قبل 1 نوفمبر 2016 على اشتراك في خدمة عبر الإنترنت أو ضمان البرنامج أو خطة Dynamics Enhancement للمنتجات المؤهلة الواردة في الجدول أدناه، الحصول على العرض المؤهل للخدمات عبر الإنترنت لـ Dynamics 365 المناظرة حتى 1 نوفمبر 2019. سوف يتأهل عملاء الترخيص المجمع وقائمة أسعار Dynamics ‏(DPL) لهذا العرض عند ترخيص خدمة الاشتراك في برنامج ترخيص آخر غير البرنامج الذي تم فيه ترخيص المنتج المؤهل.</w:t>
      </w:r>
    </w:p>
    <w:tbl>
      <w:tblPr>
        <w:tblStyle w:val="PURTable"/>
        <w:bidiVisual/>
        <w:tblW w:w="0" w:type="dxa"/>
        <w:tblLook w:val="04A0" w:firstRow="1" w:lastRow="0" w:firstColumn="1" w:lastColumn="0" w:noHBand="0" w:noVBand="1"/>
      </w:tblPr>
      <w:tblGrid>
        <w:gridCol w:w="5343"/>
        <w:gridCol w:w="5447"/>
      </w:tblGrid>
      <w:tr w:rsidR="009B6B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B6B04" w:rsidRDefault="00DC31AE">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B6B04" w:rsidRDefault="00DC31AE">
            <w:pPr>
              <w:pStyle w:val="ProductList-TableBody"/>
              <w:rPr>
                <w:rtl/>
              </w:rPr>
            </w:pPr>
            <w:r>
              <w:rPr>
                <w:color w:val="FFFFFF"/>
                <w:rtl/>
              </w:rPr>
              <w:t>العرض المؤهَّل للخدمات عبر الإنترنت لـ Dynamics 365 المقابل</w:t>
            </w:r>
          </w:p>
        </w:tc>
      </w:tr>
      <w:tr w:rsidR="009B6B04">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Dynamics CRM Online</w:t>
            </w:r>
            <w:r>
              <w:rPr>
                <w:rtl/>
              </w:rPr>
              <w:br/>
              <w:t>Dynamics AX (online)‎</w:t>
            </w:r>
            <w:r>
              <w:rPr>
                <w:rtl/>
              </w:rPr>
              <w:br/>
            </w: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العرض المؤهَّل لـ Dynamics 365</w:t>
            </w:r>
            <w:r>
              <w:rPr>
                <w:rtl/>
              </w:rPr>
              <w:br/>
            </w:r>
          </w:p>
        </w:tc>
      </w:tr>
      <w:tr w:rsidR="009B6B04">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 xml:space="preserve">Dynamics CRM </w:t>
            </w:r>
            <w:r>
              <w:rPr>
                <w:rtl/>
              </w:rPr>
              <w:br/>
              <w:t>Dynamics AX</w:t>
            </w: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العرض المؤهَّل لـ Dynamics 365 بخيار "من ضمان البرنامج"*</w:t>
            </w:r>
            <w:r>
              <w:rPr>
                <w:rtl/>
              </w:rPr>
              <w:br/>
              <w:t>العرض المؤهَّل الإضافي لـ Dynamics 365*</w:t>
            </w:r>
          </w:p>
        </w:tc>
      </w:tr>
      <w:tr w:rsidR="009B6B04">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Dynamics AX</w:t>
            </w:r>
          </w:p>
          <w:p w:rsidR="009B6B04" w:rsidRDefault="00DC31AE">
            <w:pPr>
              <w:pStyle w:val="ProductList-TableBody"/>
              <w:rPr>
                <w:rtl/>
              </w:rPr>
            </w:pPr>
            <w:r>
              <w:rPr>
                <w:rtl/>
              </w:rPr>
              <w:t>Dynamics NAV</w:t>
            </w:r>
            <w:r>
              <w:rPr>
                <w:rtl/>
              </w:rPr>
              <w:br/>
              <w:t>Dynamics GP</w:t>
            </w:r>
            <w:r>
              <w:rPr>
                <w:rtl/>
              </w:rPr>
              <w:br/>
              <w:t>ترخيص اشتراك Dynamics</w:t>
            </w: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العرض المؤهَّل لـ Dynamics 365 Business Central</w:t>
            </w:r>
            <w:r>
              <w:rPr>
                <w:rtl/>
              </w:rPr>
              <w:br/>
            </w:r>
          </w:p>
        </w:tc>
      </w:tr>
    </w:tbl>
    <w:p w:rsidR="009B6B04" w:rsidRDefault="00DC31AE">
      <w:pPr>
        <w:pStyle w:val="ProductList-Body"/>
        <w:rPr>
          <w:rtl/>
        </w:rPr>
      </w:pPr>
      <w:r>
        <w:rPr>
          <w:i/>
          <w:rtl/>
        </w:rPr>
        <w:t>*التراخيص المؤهِّلة وتراخيص اشتراك المستخدم ذات خيار "من ضمان البرنامج"</w:t>
      </w:r>
      <w:r>
        <w:rPr>
          <w:i/>
          <w:rtl/>
        </w:rPr>
        <w:t>‬ وتراخيص اشتراك المستخدم الإضافية ذات خيار "من ضمان البرنامج"</w:t>
      </w:r>
      <w:r>
        <w:rPr>
          <w:i/>
          <w:rtl/>
        </w:rPr>
        <w:t xml:space="preserve">‬ المناظرة مذكورة في </w:t>
      </w:r>
      <w:hyperlink w:anchor="_Sec1237">
        <w:r>
          <w:rPr>
            <w:i/>
            <w:color w:val="00467F"/>
            <w:u w:val="single"/>
            <w:rtl/>
          </w:rPr>
          <w:t>الملحق ج - المكونات الإضافية وتراخيص الانتقال الأخرى</w:t>
        </w:r>
      </w:hyperlink>
      <w:r>
        <w:rPr>
          <w:i/>
          <w:rtl/>
        </w:rPr>
        <w:t xml:space="preserve">. </w:t>
      </w:r>
    </w:p>
    <w:p w:rsidR="009B6B04" w:rsidRDefault="009B6B04">
      <w:pPr>
        <w:pStyle w:val="ProductList-Body"/>
        <w:rPr>
          <w:rtl/>
        </w:rPr>
      </w:pPr>
    </w:p>
    <w:p w:rsidR="009B6B04" w:rsidRDefault="00DC31AE">
      <w:pPr>
        <w:pStyle w:val="ProductList-ClauseHeading"/>
        <w:outlineLvl w:val="3"/>
        <w:rPr>
          <w:rtl/>
        </w:rPr>
      </w:pPr>
      <w:r>
        <w:rPr>
          <w:rtl/>
        </w:rPr>
        <w:t>2.4 خطة Dynamics 365 للجهات الحكومية</w:t>
      </w:r>
    </w:p>
    <w:p w:rsidR="009B6B04" w:rsidRDefault="00DC31AE">
      <w:pPr>
        <w:pStyle w:val="ProductList-Body"/>
        <w:rPr>
          <w:rtl/>
        </w:rPr>
      </w:pPr>
      <w:r>
        <w:rPr>
          <w:rtl/>
        </w:rPr>
        <w:t>خطة Dynamics 365 Unified Operations وDynamics 365 for Retail وDynamics 365 for Talent غير متاحة في خطة Microsoft 365 للجهات الحكومية.</w:t>
      </w:r>
    </w:p>
    <w:p w:rsidR="009B6B04" w:rsidRDefault="009B6B04">
      <w:pPr>
        <w:pStyle w:val="ProductList-Body"/>
        <w:rPr>
          <w:rtl/>
        </w:rPr>
      </w:pPr>
    </w:p>
    <w:p w:rsidR="009B6B04" w:rsidRDefault="00DC31AE">
      <w:pPr>
        <w:pStyle w:val="ProductList-ClauseHeading"/>
        <w:outlineLvl w:val="3"/>
        <w:rPr>
          <w:rtl/>
        </w:rPr>
      </w:pPr>
      <w:r>
        <w:rPr>
          <w:rtl/>
        </w:rPr>
        <w:t>2.5 خطة Dynamics 365 Customer Engagement وتطبيقات Customer Engagement للجهات الحكومية والهيئات الأكاديمية</w:t>
      </w:r>
    </w:p>
    <w:p w:rsidR="009B6B04" w:rsidRDefault="00DC31AE">
      <w:pPr>
        <w:pStyle w:val="ProductList-Body"/>
        <w:rPr>
          <w:rtl/>
        </w:rPr>
      </w:pPr>
      <w:r>
        <w:rPr>
          <w:rtl/>
        </w:rPr>
        <w:t xml:space="preserve">خطة Dynamics 365 Customer Engagement والخدمات الفردية الخاصة بها، كما هو محدد في المرفق 2 - مجموعات تراخيص الاشتراك لمستند </w:t>
      </w:r>
      <w:hyperlink r:id="rId121">
        <w:r>
          <w:rPr>
            <w:color w:val="00467F"/>
            <w:u w:val="single"/>
            <w:rtl/>
          </w:rPr>
          <w:t>شروط الخدمة عبر الإنترنت</w:t>
        </w:r>
      </w:hyperlink>
      <w:r>
        <w:rPr>
          <w:rtl/>
        </w:rPr>
        <w:t xml:space="preserve"> متوفرة للجهات الحكومية والهيئات الأكاديمية في برامج Open License وOpen Value وOpen Value Subscription.</w:t>
      </w:r>
    </w:p>
    <w:p w:rsidR="009B6B04" w:rsidRDefault="009B6B04">
      <w:pPr>
        <w:pStyle w:val="ProductList-Body"/>
        <w:rPr>
          <w:rtl/>
        </w:rPr>
      </w:pPr>
    </w:p>
    <w:p w:rsidR="009B6B04" w:rsidRDefault="00DC31AE">
      <w:pPr>
        <w:pStyle w:val="ProductList-ClauseHeading"/>
        <w:outlineLvl w:val="3"/>
        <w:rPr>
          <w:rtl/>
        </w:rPr>
      </w:pPr>
      <w:r>
        <w:rPr>
          <w:rtl/>
        </w:rPr>
        <w:t>2.6 إصدارات Embedded لـ Dynamics 365 Services</w:t>
      </w:r>
    </w:p>
    <w:p w:rsidR="009B6B04" w:rsidRDefault="00DC31AE">
      <w:pPr>
        <w:pStyle w:val="ProductList-Body"/>
        <w:rPr>
          <w:rtl/>
        </w:rPr>
      </w:pPr>
      <w:r>
        <w:rPr>
          <w:rtl/>
        </w:rPr>
        <w:t xml:space="preserve">تتوفر إصدارات Embedded لـ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rsidR="009B6B04" w:rsidRDefault="009B6B04">
      <w:pPr>
        <w:pStyle w:val="ProductList-Body"/>
        <w:rPr>
          <w:rtl/>
        </w:rPr>
      </w:pPr>
    </w:p>
    <w:p w:rsidR="009B6B04" w:rsidRDefault="00DC31AE">
      <w:pPr>
        <w:pStyle w:val="ProductList-ClauseHeading"/>
        <w:outlineLvl w:val="3"/>
        <w:rPr>
          <w:rtl/>
        </w:rPr>
      </w:pPr>
      <w:r>
        <w:rPr>
          <w:rtl/>
        </w:rPr>
        <w:t>2.7 المتطلبات الأساسية لترخيص اشتراك المستخدم لأعضاء فريق Dynamics 365</w:t>
      </w:r>
    </w:p>
    <w:p w:rsidR="009B6B04" w:rsidRDefault="00DC31AE">
      <w:pPr>
        <w:pStyle w:val="ProductList-Body"/>
        <w:rPr>
          <w:rtl/>
        </w:rPr>
      </w:pPr>
      <w:r>
        <w:rPr>
          <w:rtl/>
        </w:rPr>
        <w:t>يجوز للعملاء المرخصين فقط لخطة Dynamics 365 أو خطة Dynamics 365 Customer Engagement أو خطة Dynamics 365 Unified Operations أو تطبيقات مكونات الخطط الحصول على تراخيص اشتراك لـ Dynamics 365 Team Members</w:t>
      </w:r>
      <w:r>
        <w:rPr>
          <w:rtl/>
        </w:rPr>
        <w:t>‬.</w:t>
      </w:r>
    </w:p>
    <w:p w:rsidR="009B6B04" w:rsidRDefault="009B6B04">
      <w:pPr>
        <w:pStyle w:val="ProductList-Body"/>
        <w:rPr>
          <w:rtl/>
        </w:rPr>
      </w:pPr>
    </w:p>
    <w:p w:rsidR="009B6B04" w:rsidRDefault="00DC31AE">
      <w:pPr>
        <w:pStyle w:val="ProductList-ClauseHeading"/>
        <w:outlineLvl w:val="3"/>
        <w:rPr>
          <w:rtl/>
        </w:rPr>
      </w:pPr>
      <w:r>
        <w:rPr>
          <w:rtl/>
        </w:rPr>
        <w:t>2.8 المتطلبات الأساسية لـ Dynamics 365 for Marketing Attach</w:t>
      </w:r>
    </w:p>
    <w:p w:rsidR="009B6B04" w:rsidRDefault="00DC31AE">
      <w:pPr>
        <w:pStyle w:val="ProductList-Body"/>
        <w:rPr>
          <w:rtl/>
        </w:rPr>
      </w:pPr>
      <w:r>
        <w:rPr>
          <w:rtl/>
        </w:rPr>
        <w:t>يجوز للعملاء المرخصين فقط لـ Microsoft Relationship Sales أو خطة Dynamics 365 Customer Engagement أو تطبيقات مكونات خطة Dynamics 365 Customer Engagement الحصول على ترخيص Dynamics 365 for Marketing Attach.</w:t>
      </w:r>
    </w:p>
    <w:p w:rsidR="009B6B04" w:rsidRDefault="009B6B04">
      <w:pPr>
        <w:pStyle w:val="ProductList-Body"/>
        <w:rPr>
          <w:rtl/>
        </w:rPr>
      </w:pP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249" w:name="_Sec632"/>
      <w:r>
        <w:rPr>
          <w:rtl/>
        </w:rPr>
        <w:t>خدمات Office 365</w:t>
      </w:r>
      <w:bookmarkEnd w:id="249"/>
      <w:r>
        <w:fldChar w:fldCharType="begin"/>
      </w:r>
      <w:r>
        <w:instrText xml:space="preserve"> TC "</w:instrText>
      </w:r>
      <w:bookmarkStart w:id="250" w:name="_Toc523390363"/>
      <w:r>
        <w:instrText>خدمات Office 365</w:instrText>
      </w:r>
      <w:bookmarkEnd w:id="250"/>
      <w:r>
        <w:instrText>" \l 2</w:instrText>
      </w:r>
      <w:r>
        <w:fldChar w:fldCharType="end"/>
      </w:r>
    </w:p>
    <w:p w:rsidR="009B6B04" w:rsidRDefault="00DC31AE">
      <w:pPr>
        <w:pStyle w:val="ProductList-Offering2HeadingNoBorder"/>
        <w:outlineLvl w:val="2"/>
        <w:rPr>
          <w:rtl/>
        </w:rPr>
      </w:pPr>
      <w:bookmarkStart w:id="251" w:name="_Sec633"/>
      <w:r>
        <w:rPr>
          <w:rtl/>
        </w:rPr>
        <w:t>تطبيقات Office 365</w:t>
      </w:r>
      <w:bookmarkEnd w:id="251"/>
      <w:r>
        <w:fldChar w:fldCharType="begin"/>
      </w:r>
      <w:r>
        <w:instrText xml:space="preserve"> TC "</w:instrText>
      </w:r>
      <w:bookmarkStart w:id="252" w:name="_Toc523390364"/>
      <w:r>
        <w:instrText>تطبيقات Office 365</w:instrText>
      </w:r>
      <w:bookmarkEnd w:id="252"/>
      <w:r>
        <w:instrText>" \l 3</w:instrText>
      </w:r>
      <w:r>
        <w:fldChar w:fldCharType="end"/>
      </w:r>
    </w:p>
    <w:p w:rsidR="009B6B04" w:rsidRDefault="00DC31AE">
      <w:pPr>
        <w:pStyle w:val="ProductList-Offering1SubSection"/>
        <w:outlineLvl w:val="3"/>
        <w:rPr>
          <w:rtl/>
        </w:rPr>
      </w:pPr>
      <w:bookmarkStart w:id="253" w:name="_Sec719"/>
      <w:r>
        <w:rPr>
          <w:rtl/>
        </w:rPr>
        <w:t>1. توفر البرنامج</w:t>
      </w:r>
      <w:bookmarkEnd w:id="253"/>
    </w:p>
    <w:tbl>
      <w:tblPr>
        <w:tblStyle w:val="PURTable"/>
        <w:bidiVisual/>
        <w:tblW w:w="0" w:type="dxa"/>
        <w:tblLook w:val="04A0" w:firstRow="1" w:lastRow="0" w:firstColumn="1" w:lastColumn="0" w:noHBand="0" w:noVBand="1"/>
      </w:tblPr>
      <w:tblGrid>
        <w:gridCol w:w="4126"/>
        <w:gridCol w:w="700"/>
        <w:gridCol w:w="687"/>
        <w:gridCol w:w="796"/>
        <w:gridCol w:w="706"/>
        <w:gridCol w:w="725"/>
        <w:gridCol w:w="822"/>
        <w:gridCol w:w="697"/>
        <w:gridCol w:w="735"/>
        <w:gridCol w:w="790"/>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Visio Online الخطة 1</w:t>
            </w:r>
            <w:r>
              <w:fldChar w:fldCharType="begin"/>
            </w:r>
            <w:r>
              <w:instrText xml:space="preserve"> XE "Visio Online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Visio Online الخطة 2</w:t>
            </w:r>
            <w:r>
              <w:fldChar w:fldCharType="begin"/>
            </w:r>
            <w:r>
              <w:instrText xml:space="preserve"> XE "Visio Online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54" w:name="_Sec774"/>
      <w:r>
        <w:rPr>
          <w:rtl/>
        </w:rPr>
        <w:t>2. شروط المنتج</w:t>
      </w:r>
      <w:bookmarkEnd w:id="254"/>
    </w:p>
    <w:tbl>
      <w:tblPr>
        <w:tblStyle w:val="PURTable"/>
        <w:bidiVisual/>
        <w:tblW w:w="0" w:type="dxa"/>
        <w:tblLook w:val="04A0" w:firstRow="1" w:lastRow="0" w:firstColumn="1" w:lastColumn="0" w:noHBand="0" w:noVBand="1"/>
      </w:tblPr>
      <w:tblGrid>
        <w:gridCol w:w="3602"/>
        <w:gridCol w:w="3590"/>
        <w:gridCol w:w="359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Visio Online</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7139B">
                  <w:t>‬</w:t>
                </w:r>
                <w:r w:rsidR="00D7139B">
                  <w:t>‬</w:t>
                </w:r>
                <w:r w:rsidR="00E4150B">
                  <w:t>‬</w:t>
                </w:r>
                <w:r w:rsidR="00E4150B">
                  <w:t>‬</w:t>
                </w:r>
                <w:r w:rsidR="00C7687C">
                  <w:t>‬</w:t>
                </w:r>
                <w:r w:rsidR="00C7687C">
                  <w:t>‬</w:t>
                </w:r>
                <w:r w:rsidR="00656E61">
                  <w:t>‬</w:t>
                </w:r>
                <w:r w:rsidR="00656E61">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7139B">
                <w:t>‬</w:t>
              </w:r>
              <w:r w:rsidR="00E4150B">
                <w:t>‬</w:t>
              </w:r>
              <w:r w:rsidR="00C7687C">
                <w:t>‬</w:t>
              </w:r>
              <w:r w:rsidR="00656E61">
                <w:t>‬</w:t>
              </w:r>
            </w:dir>
          </w:p>
        </w:tc>
      </w:tr>
    </w:tbl>
    <w:p w:rsidR="009B6B04" w:rsidRDefault="009B6B04">
      <w:pPr>
        <w:pStyle w:val="ProductList-Body"/>
        <w:rPr>
          <w:rtl/>
        </w:rPr>
      </w:pPr>
    </w:p>
    <w:p w:rsidR="009B6B04" w:rsidRDefault="00DC31AE">
      <w:pPr>
        <w:pStyle w:val="ProductList-ClauseHeading"/>
        <w:outlineLvl w:val="4"/>
        <w:rPr>
          <w:rtl/>
        </w:rPr>
      </w:pPr>
      <w:r>
        <w:rPr>
          <w:rtl/>
        </w:rPr>
        <w:t>2.1 أهلية الوسائط لـ Office 365 Pro Plus مع حقوق Windows To Go</w:t>
      </w:r>
    </w:p>
    <w:p w:rsidR="009B6B04" w:rsidRDefault="00DC31AE">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9B6B04" w:rsidRDefault="009B6B04">
      <w:pPr>
        <w:pStyle w:val="ProductList-Body"/>
        <w:rPr>
          <w:rtl/>
        </w:rPr>
      </w:pPr>
    </w:p>
    <w:p w:rsidR="009B6B04" w:rsidRDefault="00DC31AE">
      <w:pPr>
        <w:pStyle w:val="ProductList-ClauseHeading"/>
        <w:outlineLvl w:val="4"/>
        <w:rPr>
          <w:rtl/>
        </w:rPr>
      </w:pPr>
      <w:r>
        <w:rPr>
          <w:rtl/>
        </w:rPr>
        <w:t>2.2 Office Multi Language Pack</w:t>
      </w:r>
    </w:p>
    <w:p w:rsidR="009B6B04" w:rsidRDefault="00DC31AE">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rsidR="009B6B04" w:rsidRDefault="009B6B04">
      <w:pPr>
        <w:pStyle w:val="ProductList-Body"/>
        <w:rPr>
          <w:rtl/>
        </w:rPr>
      </w:pPr>
    </w:p>
    <w:p w:rsidR="009B6B04" w:rsidRDefault="00DC31AE">
      <w:pPr>
        <w:pStyle w:val="ProductList-ClauseHeading"/>
        <w:outlineLvl w:val="4"/>
        <w:rPr>
          <w:rtl/>
        </w:rPr>
      </w:pPr>
      <w:r>
        <w:rPr>
          <w:rtl/>
        </w:rPr>
        <w:t>2.3 Office Online</w:t>
      </w:r>
    </w:p>
    <w:p w:rsidR="009B6B04" w:rsidRDefault="00DC31AE">
      <w:pPr>
        <w:pStyle w:val="ProductList-Body"/>
        <w:rPr>
          <w:rtl/>
        </w:rPr>
      </w:pPr>
      <w:r>
        <w:rPr>
          <w:rtl/>
        </w:rPr>
        <w:t xml:space="preserve">في حالة تمتع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p>
    <w:p w:rsidR="009B6B04" w:rsidRDefault="009B6B04">
      <w:pPr>
        <w:pStyle w:val="ProductList-Body"/>
        <w:rPr>
          <w:rtl/>
        </w:rPr>
      </w:pPr>
    </w:p>
    <w:p w:rsidR="009B6B04" w:rsidRDefault="00DC31AE">
      <w:pPr>
        <w:pStyle w:val="ProductList-ClauseHeading"/>
        <w:outlineLvl w:val="4"/>
        <w:rPr>
          <w:rtl/>
        </w:rPr>
      </w:pPr>
      <w:r>
        <w:rPr>
          <w:rtl/>
        </w:rPr>
        <w:t>2.4 فترة ترحيل Open Value Subscription</w:t>
      </w:r>
    </w:p>
    <w:p w:rsidR="009B6B04" w:rsidRDefault="00DC31AE">
      <w:pPr>
        <w:pStyle w:val="ProductList-Body"/>
        <w:rPr>
          <w:rtl/>
        </w:rPr>
      </w:pPr>
      <w:r>
        <w:rPr>
          <w:rtl/>
        </w:rPr>
        <w:t>بالنسبة إلى كل وحدة من تراخيص اشتراك المستخدم الخاصة بـ Office 365 ProPlus أو Midsize Business أو Enterprise E3-E5 أو Education E3-E5،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9B6B04" w:rsidRDefault="009B6B04">
      <w:pPr>
        <w:pStyle w:val="ProductList-Body"/>
        <w:rPr>
          <w:rtl/>
        </w:rPr>
      </w:pPr>
    </w:p>
    <w:p w:rsidR="00D96154" w:rsidRPr="00D96154" w:rsidRDefault="00D96154" w:rsidP="00D96154">
      <w:pPr>
        <w:pStyle w:val="ProductList-ClauseHeading"/>
        <w:outlineLvl w:val="4"/>
        <w:rPr>
          <w:rFonts w:ascii="Times New Roman" w:hAnsi="Times New Roman" w:cs="Times New Roman"/>
          <w:b w:val="0"/>
          <w:sz w:val="20"/>
        </w:rPr>
      </w:pPr>
      <w:r w:rsidRPr="00D96154">
        <w:rPr>
          <w:rFonts w:ascii="Times New Roman" w:hAnsi="Times New Roman" w:cs="Times New Roman"/>
          <w:b w:val="0"/>
          <w:sz w:val="20"/>
          <w:lang w:bidi=""/>
        </w:rPr>
        <w:t>2.5</w:t>
      </w:r>
      <w:r w:rsidRPr="00D96154">
        <w:rPr>
          <w:rFonts w:ascii="Times New Roman" w:hAnsi="Times New Roman" w:cs="Times New Roman"/>
          <w:b w:val="0"/>
          <w:sz w:val="20"/>
          <w:rtl/>
        </w:rPr>
        <w:t xml:space="preserve"> حقوق النشر لـ </w:t>
      </w:r>
      <w:r w:rsidRPr="00D96154">
        <w:rPr>
          <w:rFonts w:ascii="Times New Roman" w:hAnsi="Times New Roman" w:cs="Times New Roman"/>
          <w:b w:val="0"/>
          <w:sz w:val="20"/>
        </w:rPr>
        <w:t>Visio</w:t>
      </w:r>
    </w:p>
    <w:p w:rsidR="00D96154" w:rsidRPr="00D96154" w:rsidRDefault="00D96154" w:rsidP="00D96154">
      <w:pPr>
        <w:pStyle w:val="ProductList-Body"/>
        <w:rPr>
          <w:rFonts w:ascii="Times New Roman" w:hAnsi="Times New Roman" w:cs="Times New Roman"/>
          <w:sz w:val="20"/>
        </w:rPr>
      </w:pPr>
      <w:r w:rsidRPr="00D96154">
        <w:rPr>
          <w:rFonts w:ascii="Times New Roman" w:hAnsi="Times New Roman" w:cs="Times New Roman"/>
          <w:sz w:val="20"/>
          <w:rtl/>
        </w:rPr>
        <w:t xml:space="preserve">يجوز لمستخدمي </w:t>
      </w:r>
      <w:r w:rsidRPr="00D96154">
        <w:rPr>
          <w:rFonts w:ascii="Times New Roman" w:hAnsi="Times New Roman" w:cs="Times New Roman"/>
          <w:sz w:val="20"/>
          <w:lang w:bidi=""/>
        </w:rPr>
        <w:t>Visio Online Plan 2</w:t>
      </w:r>
      <w:r w:rsidRPr="00D96154">
        <w:rPr>
          <w:rFonts w:ascii="Times New Roman" w:hAnsi="Times New Roman" w:cs="Times New Roman"/>
          <w:sz w:val="20"/>
          <w:rtl/>
        </w:rPr>
        <w:t xml:space="preserve"> تثبيت واستخدام نسخة واحدة من برنامج </w:t>
      </w:r>
      <w:r w:rsidRPr="00D96154">
        <w:rPr>
          <w:rFonts w:ascii="Times New Roman" w:hAnsi="Times New Roman" w:cs="Times New Roman"/>
          <w:sz w:val="20"/>
          <w:lang w:bidi=""/>
        </w:rPr>
        <w:t>Visio Standard 2016</w:t>
      </w:r>
      <w:r w:rsidRPr="00D96154">
        <w:rPr>
          <w:rFonts w:ascii="Times New Roman" w:hAnsi="Times New Roman" w:cs="Times New Roman"/>
          <w:sz w:val="20"/>
          <w:rtl/>
        </w:rPr>
        <w:t xml:space="preserve"> أو </w:t>
      </w:r>
      <w:r w:rsidRPr="00D96154">
        <w:rPr>
          <w:rFonts w:ascii="Times New Roman" w:hAnsi="Times New Roman" w:cs="Times New Roman"/>
          <w:sz w:val="20"/>
          <w:lang w:bidi=""/>
        </w:rPr>
        <w:t>Visio Professional 2016</w:t>
      </w:r>
      <w:r w:rsidRPr="00D96154">
        <w:rPr>
          <w:rFonts w:ascii="Times New Roman" w:hAnsi="Times New Roman" w:cs="Times New Roman"/>
          <w:sz w:val="20"/>
          <w:rtl/>
        </w:rPr>
        <w:t xml:space="preserve"> أو إصدار سابق لبرنامج </w:t>
      </w:r>
      <w:r w:rsidRPr="00D96154">
        <w:rPr>
          <w:rFonts w:ascii="Times New Roman" w:hAnsi="Times New Roman" w:cs="Times New Roman"/>
          <w:sz w:val="20"/>
        </w:rPr>
        <w:t>Visio</w:t>
      </w:r>
      <w:r w:rsidRPr="00D96154">
        <w:rPr>
          <w:rFonts w:ascii="Times New Roman" w:hAnsi="Times New Roman" w:cs="Times New Roman"/>
          <w:sz w:val="20"/>
          <w:rtl/>
        </w:rPr>
        <w:t xml:space="preserve"> كما يلي:</w:t>
      </w:r>
    </w:p>
    <w:p w:rsidR="00D96154" w:rsidRPr="00D96154" w:rsidRDefault="00D96154" w:rsidP="00D96154">
      <w:pPr>
        <w:pStyle w:val="ProductList-Bullet"/>
        <w:numPr>
          <w:ilvl w:val="0"/>
          <w:numId w:val="69"/>
        </w:numPr>
        <w:rPr>
          <w:rFonts w:ascii="Times New Roman" w:hAnsi="Times New Roman" w:cs="Times New Roman"/>
          <w:sz w:val="20"/>
        </w:rPr>
      </w:pPr>
      <w:r w:rsidRPr="00D96154">
        <w:rPr>
          <w:rFonts w:ascii="Times New Roman" w:hAnsi="Times New Roman" w:cs="Times New Roman"/>
          <w:sz w:val="20"/>
          <w:rtl/>
        </w:rPr>
        <w:t xml:space="preserve">إذا كان المستخدم مرخصًا لـ </w:t>
      </w:r>
      <w:r w:rsidRPr="00D96154">
        <w:rPr>
          <w:rFonts w:ascii="Times New Roman" w:hAnsi="Times New Roman" w:cs="Times New Roman"/>
          <w:sz w:val="20"/>
        </w:rPr>
        <w:t>Office Standard</w:t>
      </w:r>
      <w:r w:rsidRPr="00D96154">
        <w:rPr>
          <w:rFonts w:ascii="Times New Roman" w:hAnsi="Times New Roman" w:cs="Times New Roman"/>
          <w:sz w:val="20"/>
          <w:rtl/>
        </w:rPr>
        <w:t xml:space="preserve"> أو </w:t>
      </w:r>
      <w:r w:rsidRPr="00D96154">
        <w:rPr>
          <w:rFonts w:ascii="Times New Roman" w:hAnsi="Times New Roman" w:cs="Times New Roman"/>
          <w:sz w:val="20"/>
        </w:rPr>
        <w:t>Office Professional Plus</w:t>
      </w:r>
      <w:r w:rsidRPr="00D96154">
        <w:rPr>
          <w:rFonts w:ascii="Times New Roman" w:hAnsi="Times New Roman" w:cs="Times New Roman"/>
          <w:sz w:val="20"/>
          <w:vertAlign w:val="superscript"/>
          <w:lang w:bidi=""/>
        </w:rPr>
        <w:t>1</w:t>
      </w:r>
      <w:r w:rsidRPr="00D96154">
        <w:rPr>
          <w:rFonts w:ascii="Times New Roman" w:hAnsi="Times New Roman" w:cs="Times New Roman"/>
          <w:sz w:val="20"/>
          <w:rtl/>
        </w:rPr>
        <w:t xml:space="preserve">؛ و </w:t>
      </w:r>
    </w:p>
    <w:p w:rsidR="00D96154" w:rsidRPr="00D96154" w:rsidRDefault="00D96154" w:rsidP="00D96154">
      <w:pPr>
        <w:pStyle w:val="ProductList-Bullet"/>
        <w:numPr>
          <w:ilvl w:val="0"/>
          <w:numId w:val="69"/>
        </w:numPr>
        <w:rPr>
          <w:rFonts w:ascii="Times New Roman" w:hAnsi="Times New Roman" w:cs="Times New Roman"/>
          <w:sz w:val="20"/>
        </w:rPr>
      </w:pPr>
      <w:r w:rsidRPr="00D96154">
        <w:rPr>
          <w:rFonts w:ascii="Times New Roman" w:hAnsi="Times New Roman" w:cs="Times New Roman"/>
          <w:sz w:val="20"/>
          <w:rtl/>
        </w:rPr>
        <w:t xml:space="preserve">فقط على الجهاز المثبَّت عليه </w:t>
      </w:r>
      <w:r w:rsidRPr="00D96154">
        <w:rPr>
          <w:rFonts w:ascii="Times New Roman" w:hAnsi="Times New Roman" w:cs="Times New Roman"/>
          <w:sz w:val="20"/>
        </w:rPr>
        <w:t>Office</w:t>
      </w:r>
      <w:r w:rsidRPr="00D96154">
        <w:rPr>
          <w:rFonts w:ascii="Times New Roman" w:hAnsi="Times New Roman" w:cs="Times New Roman"/>
          <w:sz w:val="20"/>
          <w:rtl/>
        </w:rPr>
        <w:t>.</w:t>
      </w:r>
    </w:p>
    <w:p w:rsidR="00D96154" w:rsidRPr="00D96154" w:rsidRDefault="00D96154" w:rsidP="00D96154">
      <w:pPr>
        <w:pStyle w:val="ProductList-Body"/>
        <w:rPr>
          <w:rFonts w:ascii="Times New Roman" w:hAnsi="Times New Roman" w:cs="Times New Roman"/>
          <w:sz w:val="20"/>
        </w:rPr>
      </w:pPr>
      <w:r w:rsidRPr="00D96154">
        <w:rPr>
          <w:rFonts w:ascii="Times New Roman" w:hAnsi="Times New Roman" w:cs="Times New Roman"/>
          <w:sz w:val="20"/>
          <w:vertAlign w:val="superscript"/>
          <w:lang w:bidi=""/>
        </w:rPr>
        <w:t>1</w:t>
      </w:r>
      <w:r w:rsidRPr="00D96154">
        <w:rPr>
          <w:rFonts w:ascii="Times New Roman" w:hAnsi="Times New Roman" w:cs="Times New Roman"/>
          <w:sz w:val="20"/>
          <w:rtl/>
        </w:rPr>
        <w:t xml:space="preserve">المستخدمون المرخصون لـ </w:t>
      </w:r>
      <w:r w:rsidRPr="00D96154">
        <w:rPr>
          <w:rFonts w:ascii="Times New Roman" w:hAnsi="Times New Roman" w:cs="Times New Roman"/>
          <w:sz w:val="20"/>
        </w:rPr>
        <w:t>Office Professional Plus</w:t>
      </w:r>
      <w:r w:rsidRPr="00D96154">
        <w:rPr>
          <w:rFonts w:ascii="Times New Roman" w:hAnsi="Times New Roman" w:cs="Times New Roman"/>
          <w:sz w:val="20"/>
          <w:rtl/>
        </w:rPr>
        <w:t xml:space="preserve"> بموجب ترخيص اشتراك المستخدم من ضمان البرنامج لـ </w:t>
      </w:r>
      <w:r w:rsidRPr="00D96154">
        <w:rPr>
          <w:rFonts w:ascii="Times New Roman" w:hAnsi="Times New Roman" w:cs="Times New Roman"/>
          <w:sz w:val="20"/>
          <w:lang w:bidi=""/>
        </w:rPr>
        <w:t>Microsoft 365</w:t>
      </w:r>
      <w:r w:rsidRPr="00D96154">
        <w:rPr>
          <w:rFonts w:ascii="Times New Roman" w:hAnsi="Times New Roman" w:cs="Times New Roman"/>
          <w:sz w:val="20"/>
          <w:rtl/>
        </w:rPr>
        <w:t xml:space="preserve"> الذي بدأ قبل </w:t>
      </w:r>
      <w:r w:rsidRPr="00D96154">
        <w:rPr>
          <w:rFonts w:ascii="Times New Roman" w:hAnsi="Times New Roman" w:cs="Times New Roman"/>
          <w:sz w:val="20"/>
          <w:lang w:bidi=""/>
        </w:rPr>
        <w:t>1</w:t>
      </w:r>
      <w:r w:rsidRPr="00D96154">
        <w:rPr>
          <w:rFonts w:ascii="Times New Roman" w:hAnsi="Times New Roman" w:cs="Times New Roman"/>
          <w:sz w:val="20"/>
          <w:rtl/>
        </w:rPr>
        <w:t xml:space="preserve"> سبتمبر </w:t>
      </w:r>
      <w:r w:rsidRPr="00D96154">
        <w:rPr>
          <w:rFonts w:ascii="Times New Roman" w:hAnsi="Times New Roman" w:cs="Times New Roman"/>
          <w:sz w:val="20"/>
          <w:lang w:bidi=""/>
        </w:rPr>
        <w:t>2018</w:t>
      </w:r>
      <w:r w:rsidRPr="00D96154">
        <w:rPr>
          <w:rFonts w:ascii="Times New Roman" w:hAnsi="Times New Roman" w:cs="Times New Roman"/>
          <w:sz w:val="20"/>
          <w:rtl/>
        </w:rPr>
        <w:t xml:space="preserve"> مؤهَّلون لهذا الحق.</w:t>
      </w:r>
    </w:p>
    <w:p w:rsidR="009B6B04" w:rsidRDefault="009B6B04">
      <w:pPr>
        <w:pStyle w:val="ProductList-Body"/>
        <w:rPr>
          <w:rtl/>
        </w:rPr>
      </w:pPr>
    </w:p>
    <w:p w:rsidR="009B6B04" w:rsidRDefault="00DC31AE">
      <w:pPr>
        <w:pStyle w:val="ProductList-ClauseHeading"/>
        <w:outlineLvl w:val="4"/>
        <w:rPr>
          <w:rtl/>
        </w:rPr>
      </w:pPr>
      <w:r>
        <w:rPr>
          <w:rtl/>
        </w:rPr>
        <w:t>2.6 البرامج الأكاديمية</w:t>
      </w:r>
    </w:p>
    <w:p w:rsidR="009B6B04" w:rsidRDefault="00DC31AE">
      <w:pPr>
        <w:pStyle w:val="ProductList-Body"/>
        <w:rPr>
          <w:rtl/>
        </w:rPr>
      </w:pPr>
      <w:r>
        <w:rPr>
          <w:rtl/>
        </w:rPr>
        <w:t>ينطبق ما يلي على العملاء في برامج الترخيص المجمع الأكاديمية:</w:t>
      </w:r>
    </w:p>
    <w:p w:rsidR="009B6B04" w:rsidRDefault="009B6B04">
      <w:pPr>
        <w:pStyle w:val="ProductList-Body"/>
        <w:rPr>
          <w:rtl/>
        </w:rPr>
      </w:pPr>
    </w:p>
    <w:p w:rsidR="009B6B04" w:rsidRDefault="00DC31AE">
      <w:pPr>
        <w:pStyle w:val="ProductList-SubClauseHeading"/>
        <w:outlineLvl w:val="5"/>
        <w:rPr>
          <w:rtl/>
        </w:rPr>
      </w:pPr>
      <w:r>
        <w:rPr>
          <w:rtl/>
        </w:rPr>
        <w:t>2.6.1 حقوق الاستخدام الممتد</w:t>
      </w:r>
    </w:p>
    <w:p w:rsidR="009B6B04" w:rsidRPr="007507CF" w:rsidRDefault="00DC31AE" w:rsidP="007507CF">
      <w:pPr>
        <w:pStyle w:val="ProductList-BodyIndented"/>
        <w:tabs>
          <w:tab w:val="clear" w:pos="360"/>
        </w:tabs>
        <w:ind w:left="720"/>
        <w:rPr>
          <w:color w:val="4668C5"/>
          <w:rtl/>
        </w:rPr>
      </w:pPr>
      <w:r w:rsidRPr="007507CF">
        <w:rPr>
          <w:b/>
          <w:color w:val="4668C5"/>
          <w:rtl/>
        </w:rPr>
        <w:t>2.6.1.1 Office Professional Plus</w:t>
      </w:r>
    </w:p>
    <w:p w:rsidR="009B6B04" w:rsidRDefault="00DC31AE" w:rsidP="007507CF">
      <w:pPr>
        <w:pStyle w:val="ProductList-BodyIndented"/>
        <w:tabs>
          <w:tab w:val="clear" w:pos="360"/>
        </w:tabs>
        <w:ind w:left="720"/>
        <w:rPr>
          <w:rtl/>
        </w:rPr>
      </w:pPr>
      <w:r>
        <w:rPr>
          <w:rtl/>
        </w:rPr>
        <w:t xml:space="preserve">يجوز للمؤسسات التي بها تراخيص اشتراك مستخدم Office 365 ProPlus معيَّنة لكل أعضاء هيئة التدريس/فريق العمل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نسخة محلية واحدة من Office Professional Plus لاستخدام المستخدم المرخَّص فقط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p>
    <w:p w:rsidR="009B6B04" w:rsidRDefault="009B6B04" w:rsidP="007507CF">
      <w:pPr>
        <w:pStyle w:val="ProductList-BodyIndented"/>
        <w:tabs>
          <w:tab w:val="clear" w:pos="360"/>
        </w:tabs>
        <w:ind w:left="720"/>
        <w:rPr>
          <w:rtl/>
        </w:rPr>
      </w:pPr>
    </w:p>
    <w:p w:rsidR="009B6B04" w:rsidRPr="007507CF" w:rsidRDefault="00DC31AE" w:rsidP="007507CF">
      <w:pPr>
        <w:pStyle w:val="ProductList-BodyIndented"/>
        <w:tabs>
          <w:tab w:val="clear" w:pos="360"/>
        </w:tabs>
        <w:ind w:left="720"/>
        <w:rPr>
          <w:color w:val="4668C5"/>
          <w:rtl/>
        </w:rPr>
      </w:pPr>
      <w:r w:rsidRPr="007507CF">
        <w:rPr>
          <w:b/>
          <w:color w:val="4668C5"/>
          <w:rtl/>
        </w:rPr>
        <w:t xml:space="preserve">2.6.1.2 Office 365 ProPlus </w:t>
      </w:r>
    </w:p>
    <w:p w:rsidR="009B6B04" w:rsidRDefault="00DC31AE" w:rsidP="007507CF">
      <w:pPr>
        <w:pStyle w:val="ProductList-BodyIndented"/>
        <w:tabs>
          <w:tab w:val="clear" w:pos="360"/>
        </w:tabs>
        <w:ind w:left="720"/>
        <w:rPr>
          <w:rtl/>
        </w:rPr>
      </w:pPr>
      <w:r>
        <w:rPr>
          <w:rtl/>
        </w:rPr>
        <w:t>المؤسسات المزوّدة بـ Office 365 ProPlus لكل أعضاء هيئة التدريس/فريق العمل في المنظمة المعرفة التابعة لها بموجب اتفاقية Open Value Subscription Agreement لـ Education Solutions أو اتفاقية School أو Enrollment for Education Solutions (قبل 2017)، تكون المؤسسة مؤهَّلة للحصول على تراخيص Office 365 ProPlus لكل الطلاب المسجلين، سواء بدوام كلي أو جزئي، في أية مؤسسة تعليمية تعد جزءًا من المنظمة المعرَّفة التابعة للمؤسسة، بدون أي تكلفة إضافية على المؤسسة. ‏</w:t>
      </w:r>
      <w:dir w:val="rtl">
        <w:r>
          <w:rPr>
            <w:rtl/>
          </w:rPr>
          <w:t xml:space="preserve">لا تُحتسب التراخيص التي يتم الحصول عليها بدون تكلفة إضافية عبر هذا العرض من رصيد استيفاء الحد الأدنى لمتطلبات طلبية المؤسسة. </w:t>
        </w:r>
        <w:r w:rsidR="00D7139B">
          <w:t>‬</w:t>
        </w:r>
        <w:r w:rsidR="00E4150B">
          <w:t>‬</w:t>
        </w:r>
        <w:r w:rsidR="00C7687C">
          <w:t>‬</w:t>
        </w:r>
        <w:r w:rsidR="00656E61">
          <w:t>‬</w:t>
        </w:r>
      </w:dir>
    </w:p>
    <w:p w:rsidR="009B6B04" w:rsidRDefault="009B6B04">
      <w:pPr>
        <w:pStyle w:val="ProductList-BodyIndented"/>
        <w:rPr>
          <w:rtl/>
        </w:rPr>
      </w:pPr>
    </w:p>
    <w:p w:rsidR="009B6B04" w:rsidRDefault="00DC31AE">
      <w:pPr>
        <w:pStyle w:val="ProductList-SubClauseHeading"/>
        <w:outlineLvl w:val="5"/>
        <w:rPr>
          <w:rtl/>
        </w:rPr>
      </w:pPr>
      <w:r>
        <w:rPr>
          <w:rtl/>
        </w:rPr>
        <w:t>2.6.2 استخدام المكتبة والمعمل</w:t>
      </w:r>
    </w:p>
    <w:p w:rsidR="009B6B04" w:rsidRDefault="00DC31AE">
      <w:pPr>
        <w:pStyle w:val="ProductList-BodyIndented"/>
        <w:rPr>
          <w:rtl/>
        </w:rPr>
      </w:pPr>
      <w:r>
        <w:rPr>
          <w:rtl/>
        </w:rPr>
        <w:t>يجوز للمؤسسات التي لديها تراخيص اشتراك مستخدم لبرنامج Office 365 ProPlus معينة إلى كل أعضاء هيئة التدريس/فريق العمل أو موظفي المعلومات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rPr>
          <w:rtl/>
        </w:rPr>
        <w:t>‬ التي تم الحصول عليها بموجب اتفاقية Microsoft Cloud.</w:t>
      </w:r>
    </w:p>
    <w:p w:rsidR="009B6B04" w:rsidRDefault="009B6B04">
      <w:pPr>
        <w:pStyle w:val="ProductList-BodyIndented"/>
        <w:rPr>
          <w:rtl/>
        </w:rPr>
      </w:pPr>
    </w:p>
    <w:p w:rsidR="009B6B04" w:rsidRDefault="009B6B04">
      <w:pPr>
        <w:pStyle w:val="ProductList-BodyIndented"/>
        <w:rPr>
          <w:rtl/>
        </w:rPr>
      </w:pPr>
    </w:p>
    <w:p w:rsidR="009B6B04" w:rsidRDefault="00DC31AE">
      <w:pPr>
        <w:pStyle w:val="ProductList-ClauseHeading"/>
        <w:outlineLvl w:val="4"/>
        <w:rPr>
          <w:rtl/>
        </w:rPr>
      </w:pPr>
      <w:r>
        <w:rPr>
          <w:rtl/>
        </w:rPr>
        <w:t>2.7 إمكانيات المناطق الجغرافية المتعددة في Office 365</w:t>
      </w:r>
    </w:p>
    <w:p w:rsidR="009B6B04" w:rsidRDefault="00DC31AE">
      <w:pPr>
        <w:pStyle w:val="ProductList-Body"/>
        <w:rPr>
          <w:rtl/>
        </w:rPr>
      </w:pPr>
      <w:r>
        <w:rPr>
          <w:rtl/>
        </w:rPr>
        <w:t>تخضع إمكانيات المناطق الجغرافية المتعددة في اشتراكات Office 365 لما يلي:</w:t>
      </w:r>
    </w:p>
    <w:p w:rsidR="009B6B04" w:rsidRDefault="00DC31AE" w:rsidP="00DC31AE">
      <w:pPr>
        <w:pStyle w:val="ProductList-Bullet"/>
        <w:numPr>
          <w:ilvl w:val="0"/>
          <w:numId w:val="40"/>
        </w:numPr>
        <w:rPr>
          <w:rtl/>
        </w:rPr>
      </w:pPr>
      <w:r>
        <w:rPr>
          <w:rtl/>
        </w:rPr>
        <w:t>بحد أدنى 5,000 اشتراك في خدمات Office 365 لكل عميل؛</w:t>
      </w:r>
    </w:p>
    <w:p w:rsidR="009B6B04" w:rsidRDefault="00DC31AE" w:rsidP="00DC31AE">
      <w:pPr>
        <w:pStyle w:val="ProductList-Bullet"/>
        <w:numPr>
          <w:ilvl w:val="0"/>
          <w:numId w:val="40"/>
        </w:numPr>
        <w:rPr>
          <w:rtl/>
        </w:rPr>
      </w:pPr>
      <w:r>
        <w:rPr>
          <w:rtl/>
        </w:rPr>
        <w:t>بحد أدنى 5% من اشتراكات خدمات Office 365 تتمتع بإمكانيات مقابلة للمناطق الجغرافية المتعددة في اشتراك Office 365؛</w:t>
      </w:r>
    </w:p>
    <w:p w:rsidR="009B6B04" w:rsidRDefault="00DC31AE" w:rsidP="00DC31AE">
      <w:pPr>
        <w:pStyle w:val="ProductList-Bullet"/>
        <w:numPr>
          <w:ilvl w:val="0"/>
          <w:numId w:val="40"/>
        </w:numPr>
        <w:rPr>
          <w:rtl/>
        </w:rPr>
      </w:pPr>
      <w:r>
        <w:rPr>
          <w:rtl/>
        </w:rPr>
        <w:t>باستثناء التقديم الأولي لإمكانيات المناطق الجغرافية المتعددة في اشتراك Office 365، تقتصر تحركات المناطق الجغرافية في الشهر على (1) 4,000 أو (2) 5% من إمكانيات المناطق الجغرافية المتعددة للعميل أيهما أقل في اشتراكات Office 365 و</w:t>
      </w:r>
    </w:p>
    <w:p w:rsidR="009B6B04" w:rsidRDefault="00DC31AE" w:rsidP="00DC31AE">
      <w:pPr>
        <w:pStyle w:val="ProductList-Bullet"/>
        <w:numPr>
          <w:ilvl w:val="0"/>
          <w:numId w:val="40"/>
        </w:numPr>
        <w:rPr>
          <w:rtl/>
        </w:rPr>
      </w:pPr>
      <w:r>
        <w:rPr>
          <w:rtl/>
        </w:rPr>
        <w:t>يجب أن يكون للعميل عنوان فوترة في الهند لتعيين إمكانيات المناطق الجغرافية المتعددة في اشتراكات Office 365 للمستخدمين في الهند.</w:t>
      </w:r>
    </w:p>
    <w:p w:rsidR="009B6B04" w:rsidRDefault="00DC31AE">
      <w:pPr>
        <w:pStyle w:val="ProductList-Body"/>
        <w:rPr>
          <w:rtl/>
        </w:rPr>
      </w:pPr>
      <w:r>
        <w:rPr>
          <w:rtl/>
        </w:rPr>
        <w:t>في هذه الفقرة، تعني خدمات Office 365 الخدمات عبر الإنترنت التي تشمل واحدًا مما يلي؛ الإصدارات F1 وE1 وE3 وE5 من Office 365 أو Microsoft 365 أو الخطتين 1 أو 2 في Exchange Online أو OneDrive for Business أو SharePoint Online.</w:t>
      </w:r>
    </w:p>
    <w:p w:rsidR="009B6B04" w:rsidRDefault="009B6B04">
      <w:pPr>
        <w:pStyle w:val="ProductList-Body"/>
        <w:rPr>
          <w:rtl/>
        </w:rPr>
      </w:pP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55" w:name="_Sec634"/>
      <w:r>
        <w:rPr>
          <w:rtl/>
        </w:rPr>
        <w:t>Office 365 Suites</w:t>
      </w:r>
      <w:bookmarkEnd w:id="255"/>
      <w:r>
        <w:fldChar w:fldCharType="begin"/>
      </w:r>
      <w:r>
        <w:instrText xml:space="preserve"> TC "</w:instrText>
      </w:r>
      <w:bookmarkStart w:id="256" w:name="_Toc523390365"/>
      <w:r>
        <w:instrText>Office 365 Suites</w:instrText>
      </w:r>
      <w:bookmarkEnd w:id="256"/>
      <w:r>
        <w:instrText>" \l 3</w:instrText>
      </w:r>
      <w:r>
        <w:fldChar w:fldCharType="end"/>
      </w:r>
    </w:p>
    <w:p w:rsidR="009B6B04" w:rsidRDefault="00DC31AE">
      <w:pPr>
        <w:pStyle w:val="ProductList-Offering1SubSection"/>
        <w:outlineLvl w:val="3"/>
        <w:rPr>
          <w:rtl/>
        </w:rPr>
      </w:pPr>
      <w:bookmarkStart w:id="257" w:name="_Sec720"/>
      <w:r>
        <w:rPr>
          <w:rtl/>
        </w:rPr>
        <w:t>1. توفر البرنامج</w:t>
      </w:r>
      <w:bookmarkEnd w:id="257"/>
    </w:p>
    <w:tbl>
      <w:tblPr>
        <w:tblStyle w:val="PURTable"/>
        <w:bidiVisual/>
        <w:tblW w:w="0" w:type="dxa"/>
        <w:tblLook w:val="04A0" w:firstRow="1" w:lastRow="0" w:firstColumn="1" w:lastColumn="0" w:noHBand="0" w:noVBand="1"/>
      </w:tblPr>
      <w:tblGrid>
        <w:gridCol w:w="4007"/>
        <w:gridCol w:w="690"/>
        <w:gridCol w:w="673"/>
        <w:gridCol w:w="779"/>
        <w:gridCol w:w="697"/>
        <w:gridCol w:w="721"/>
        <w:gridCol w:w="812"/>
        <w:gridCol w:w="686"/>
        <w:gridCol w:w="947"/>
        <w:gridCol w:w="772"/>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Office 365 Enterprise E1, E3</w:t>
            </w:r>
            <w:r>
              <w:fldChar w:fldCharType="begin"/>
            </w:r>
            <w:r>
              <w:instrText xml:space="preserve"> XE "المكوّن الإضافي لـ Office 365 Enterprise E1,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E4 بدون ProPlus الإضافي</w:t>
            </w:r>
            <w:r>
              <w:fldChar w:fldCharType="begin"/>
            </w:r>
            <w:r>
              <w:instrText xml:space="preserve"> XE "Office 365 Enterprise E4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Office 365 Enterprise F1</w:t>
            </w:r>
            <w:r>
              <w:fldChar w:fldCharType="begin"/>
            </w:r>
            <w:r>
              <w:instrText xml:space="preserve"> XE "Office 365 Enterprise F1"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58" w:name="_Sec775"/>
      <w:r>
        <w:rPr>
          <w:rtl/>
        </w:rPr>
        <w:t>2. شروط المنتج</w:t>
      </w:r>
      <w:bookmarkEnd w:id="258"/>
    </w:p>
    <w:tbl>
      <w:tblPr>
        <w:tblStyle w:val="PURTable"/>
        <w:bidiVisual/>
        <w:tblW w:w="0" w:type="dxa"/>
        <w:tblLook w:val="04A0" w:firstRow="1" w:lastRow="0" w:firstColumn="1" w:lastColumn="0" w:noHBand="0" w:noVBand="1"/>
      </w:tblPr>
      <w:tblGrid>
        <w:gridCol w:w="3567"/>
        <w:gridCol w:w="3614"/>
        <w:gridCol w:w="360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Enterprise، A3/A5، Government، F</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Enterprise، Government، F</w:t>
                </w:r>
                <w:r w:rsidR="00D7139B">
                  <w:t>‬</w:t>
                </w:r>
                <w:r w:rsidR="00D7139B">
                  <w:t>‬</w:t>
                </w:r>
                <w:r w:rsidR="00E4150B">
                  <w:t>‬</w:t>
                </w:r>
                <w:r w:rsidR="00E4150B">
                  <w:t>‬</w:t>
                </w:r>
                <w:r w:rsidR="00C7687C">
                  <w:t>‬</w:t>
                </w:r>
                <w:r w:rsidR="00C7687C">
                  <w:t>‬</w:t>
                </w:r>
                <w:r w:rsidR="00656E61">
                  <w:t>‬</w:t>
                </w:r>
                <w:r w:rsidR="00656E61">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7139B">
                <w:t>‬</w:t>
              </w:r>
              <w:r w:rsidR="00E4150B">
                <w:t>‬</w:t>
              </w:r>
              <w:r w:rsidR="00C7687C">
                <w:t>‬</w:t>
              </w:r>
              <w:r w:rsidR="00656E61">
                <w:t>‬</w:t>
              </w:r>
            </w:dir>
          </w:p>
        </w:tc>
      </w:tr>
    </w:tbl>
    <w:p w:rsidR="009B6B04" w:rsidRDefault="009B6B04">
      <w:pPr>
        <w:pStyle w:val="ProductList-Body"/>
        <w:rPr>
          <w:rtl/>
        </w:rPr>
      </w:pPr>
    </w:p>
    <w:p w:rsidR="009B6B04" w:rsidRDefault="00DC31AE">
      <w:pPr>
        <w:pStyle w:val="ProductList-ClauseHeading"/>
        <w:outlineLvl w:val="4"/>
        <w:rPr>
          <w:rtl/>
        </w:rPr>
      </w:pPr>
      <w:r>
        <w:rPr>
          <w:rtl/>
        </w:rPr>
        <w:t>2.1 الخدمة السحابية للمجتمع الحكومي بالولايات المتحدة</w:t>
      </w:r>
    </w:p>
    <w:p w:rsidR="009B6B04" w:rsidRDefault="00DC31AE">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rPr>
          <w:rtl/>
        </w:rPr>
        <w:t>.</w:t>
      </w:r>
    </w:p>
    <w:p w:rsidR="009B6B04" w:rsidRDefault="009B6B04">
      <w:pPr>
        <w:pStyle w:val="ProductList-Body"/>
        <w:rPr>
          <w:rtl/>
        </w:rPr>
      </w:pPr>
    </w:p>
    <w:p w:rsidR="009B6B04" w:rsidRDefault="00DC31AE">
      <w:pPr>
        <w:pStyle w:val="ProductList-ClauseHeading"/>
        <w:outlineLvl w:val="4"/>
        <w:rPr>
          <w:rtl/>
        </w:rPr>
      </w:pPr>
      <w:r>
        <w:rPr>
          <w:rtl/>
        </w:rPr>
        <w:t>2.2 Office 365 Enterprise F1</w:t>
      </w:r>
    </w:p>
    <w:p w:rsidR="009B6B04" w:rsidRDefault="00DC31AE">
      <w:pPr>
        <w:pStyle w:val="ProductList-Body"/>
        <w:rPr>
          <w:rtl/>
        </w:rPr>
      </w:pPr>
      <w:r>
        <w:rPr>
          <w:rtl/>
        </w:rPr>
        <w:t>كان يُعرف Office 365 Enterprise F1</w:t>
      </w:r>
      <w:r>
        <w:fldChar w:fldCharType="begin"/>
      </w:r>
      <w:r>
        <w:instrText xml:space="preserve"> XE "Office 365 Enterprise F1"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F1 على BPOS Deskless. يجوز ترحيل هؤلاء العملاء إلى Office 365 Enterprise F1.</w:t>
      </w:r>
    </w:p>
    <w:p w:rsidR="009B6B04" w:rsidRDefault="009B6B04">
      <w:pPr>
        <w:pStyle w:val="ProductList-Body"/>
        <w:rPr>
          <w:rtl/>
        </w:rPr>
      </w:pPr>
    </w:p>
    <w:p w:rsidR="009B6B04" w:rsidRDefault="00DC31AE">
      <w:pPr>
        <w:pStyle w:val="ProductList-ClauseHeading"/>
        <w:outlineLvl w:val="4"/>
        <w:rPr>
          <w:rtl/>
        </w:rPr>
      </w:pPr>
      <w:r>
        <w:rPr>
          <w:rtl/>
        </w:rPr>
        <w:t>2.3 Office Multi Language Pack</w:t>
      </w:r>
    </w:p>
    <w:p w:rsidR="009B6B04" w:rsidRDefault="00DC31AE">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9B6B04" w:rsidRDefault="009B6B04">
      <w:pPr>
        <w:pStyle w:val="ProductList-Body"/>
        <w:rPr>
          <w:rtl/>
        </w:rPr>
      </w:pPr>
    </w:p>
    <w:p w:rsidR="009B6B04" w:rsidRDefault="00DC31AE">
      <w:pPr>
        <w:pStyle w:val="ProductList-ClauseHeading"/>
        <w:outlineLvl w:val="4"/>
        <w:rPr>
          <w:rtl/>
        </w:rPr>
      </w:pPr>
      <w:r>
        <w:rPr>
          <w:rtl/>
        </w:rPr>
        <w:t>2.4 استرداد مفتاح منتج Office 365 Midsize Business</w:t>
      </w:r>
    </w:p>
    <w:p w:rsidR="009B6B04" w:rsidRDefault="00DC31AE">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rsidR="009B6B04" w:rsidRDefault="009B6B04">
      <w:pPr>
        <w:pStyle w:val="ProductList-Body"/>
        <w:rPr>
          <w:rtl/>
        </w:rPr>
      </w:pPr>
    </w:p>
    <w:p w:rsidR="009B6B04" w:rsidRDefault="00DC31AE">
      <w:pPr>
        <w:pStyle w:val="ProductList-ClauseHeading"/>
        <w:outlineLvl w:val="4"/>
        <w:rPr>
          <w:rtl/>
        </w:rPr>
      </w:pPr>
      <w:r>
        <w:rPr>
          <w:rtl/>
        </w:rPr>
        <w:t>2.5 البرامج الأكاديمية</w:t>
      </w:r>
    </w:p>
    <w:p w:rsidR="009B6B04" w:rsidRDefault="00DC31AE">
      <w:pPr>
        <w:pStyle w:val="ProductList-Body"/>
        <w:rPr>
          <w:rtl/>
        </w:rPr>
      </w:pPr>
      <w:r>
        <w:rPr>
          <w:rtl/>
        </w:rPr>
        <w:t>ينطبق ما يلي على العملاء في برامج الترخيص المجمع الأكاديمية.</w:t>
      </w:r>
    </w:p>
    <w:p w:rsidR="009B6B04" w:rsidRDefault="009B6B04">
      <w:pPr>
        <w:pStyle w:val="ProductList-Body"/>
        <w:rPr>
          <w:rtl/>
        </w:rPr>
      </w:pPr>
    </w:p>
    <w:p w:rsidR="009B6B04" w:rsidRDefault="00DC31AE">
      <w:pPr>
        <w:pStyle w:val="ProductList-SubClauseHeading"/>
        <w:outlineLvl w:val="5"/>
        <w:rPr>
          <w:rtl/>
        </w:rPr>
      </w:pPr>
      <w:r>
        <w:rPr>
          <w:rtl/>
        </w:rPr>
        <w:t>2.5.1 حقوق الاستخدام الممتد لـ Office Professional Plus</w:t>
      </w:r>
    </w:p>
    <w:p w:rsidR="009B6B04" w:rsidRDefault="00DC31AE">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rsidR="009B6B04" w:rsidRDefault="009B6B04">
      <w:pPr>
        <w:pStyle w:val="ProductList-BodyIndented"/>
        <w:rPr>
          <w:rtl/>
        </w:rPr>
      </w:pPr>
    </w:p>
    <w:p w:rsidR="009B6B04" w:rsidRDefault="00DC31AE">
      <w:pPr>
        <w:pStyle w:val="ProductList-SubClauseHeading"/>
        <w:outlineLvl w:val="5"/>
        <w:rPr>
          <w:rtl/>
        </w:rPr>
      </w:pPr>
      <w:r>
        <w:rPr>
          <w:rtl/>
        </w:rPr>
        <w:t>2.5.2 حقوق الاستخدام الممتد لـ Office 365 ProPlus</w:t>
      </w:r>
    </w:p>
    <w:p w:rsidR="009B6B04" w:rsidRDefault="00DC31AE">
      <w:pPr>
        <w:pStyle w:val="ProductList-BodyIndented"/>
        <w:rPr>
          <w:rtl/>
        </w:rPr>
      </w:pPr>
      <w:r>
        <w:rPr>
          <w:rtl/>
        </w:rPr>
        <w:t xml:space="preserve">المؤسسات التي لديها ضمان برنامج لـ Office Professional Plus ومعين إلى كل هيئة التدريس والعاملين،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لـ Office 365 ProPlus لجميع هيئة التدريس والعاملين في المؤسسة دون أي تكلفة إضافية تتحملها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D7139B">
          <w:t>‬</w:t>
        </w:r>
        <w:r w:rsidR="00E4150B">
          <w:t>‬</w:t>
        </w:r>
        <w:r w:rsidR="00C7687C">
          <w:t>‬</w:t>
        </w:r>
        <w:r w:rsidR="00656E61">
          <w:t>‬</w:t>
        </w:r>
      </w:dir>
    </w:p>
    <w:p w:rsidR="009B6B04" w:rsidRDefault="009B6B04">
      <w:pPr>
        <w:pStyle w:val="ProductList-BodyIndented"/>
        <w:rPr>
          <w:rtl/>
        </w:rPr>
      </w:pPr>
    </w:p>
    <w:p w:rsidR="009B6B04" w:rsidRDefault="00DC31AE">
      <w:pPr>
        <w:pStyle w:val="ProductList-SubClauseHeading"/>
        <w:outlineLvl w:val="5"/>
        <w:rPr>
          <w:rtl/>
        </w:rPr>
      </w:pPr>
      <w:r>
        <w:rPr>
          <w:rtl/>
        </w:rPr>
        <w:t>2.5.3 استخدام المكتبة والمعمل</w:t>
      </w:r>
    </w:p>
    <w:p w:rsidR="009B6B04" w:rsidRDefault="00DC31AE">
      <w:pPr>
        <w:pStyle w:val="ProductList-BodyIndented"/>
        <w:rPr>
          <w:rtl/>
        </w:rPr>
      </w:pPr>
      <w:r>
        <w:rPr>
          <w:rtl/>
        </w:rPr>
        <w:t>يجوز للمؤسسات التي لديها تراخيص اشتراك مستخدم لبرنامج Office 365 A3/A5 معينة إلى كل أعضاء هيئة التدريس/فريق العمل أو موظفي المعلومات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rPr>
          <w:rtl/>
        </w:rPr>
        <w:t>‬ التي تم الحصول عليها بموجب اتفاقية Microsoft Cloud.</w:t>
      </w:r>
    </w:p>
    <w:p w:rsidR="009B6B04" w:rsidRDefault="009B6B04">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Indented"/>
        <w:rPr>
          <w:rtl/>
        </w:rPr>
      </w:pPr>
    </w:p>
    <w:p w:rsidR="009B6B04" w:rsidRDefault="00DC31AE">
      <w:pPr>
        <w:pStyle w:val="ProductList-Offering2HeadingNoBorder"/>
        <w:outlineLvl w:val="2"/>
        <w:rPr>
          <w:rtl/>
        </w:rPr>
      </w:pPr>
      <w:bookmarkStart w:id="259" w:name="_Sec918"/>
      <w:r>
        <w:rPr>
          <w:rtl/>
        </w:rPr>
        <w:t>Office 365 Cloud App Security</w:t>
      </w:r>
      <w:bookmarkEnd w:id="259"/>
      <w:r>
        <w:fldChar w:fldCharType="begin"/>
      </w:r>
      <w:r>
        <w:instrText xml:space="preserve"> TC "</w:instrText>
      </w:r>
      <w:bookmarkStart w:id="260" w:name="_Toc523390366"/>
      <w:r>
        <w:instrText>Office 365 Cloud App Security</w:instrText>
      </w:r>
      <w:bookmarkEnd w:id="260"/>
      <w:r>
        <w:instrText>" \l 3</w:instrText>
      </w:r>
      <w:r>
        <w:fldChar w:fldCharType="end"/>
      </w:r>
    </w:p>
    <w:p w:rsidR="009B6B04" w:rsidRDefault="00DC31AE">
      <w:pPr>
        <w:pStyle w:val="ProductList-Offering1SubSection"/>
        <w:outlineLvl w:val="3"/>
        <w:rPr>
          <w:rtl/>
        </w:rPr>
      </w:pPr>
      <w:bookmarkStart w:id="261" w:name="_Sec919"/>
      <w:r>
        <w:rPr>
          <w:rtl/>
        </w:rPr>
        <w:t>1. توفر البرنامج</w:t>
      </w:r>
      <w:bookmarkEnd w:id="261"/>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none" w:sz="4" w:space="0" w:color="A5A5A5"/>
              <w:right w:val="none" w:sz="4" w:space="0" w:color="6E6E6E"/>
            </w:tcBorders>
          </w:tcPr>
          <w:p w:rsidR="009B6B04" w:rsidRDefault="00DC31AE">
            <w:pPr>
              <w:pStyle w:val="ProductList-TableBody"/>
              <w:rPr>
                <w:rtl/>
              </w:rPr>
            </w:pPr>
            <w:r>
              <w:rPr>
                <w:color w:val="000000"/>
                <w:rtl/>
              </w:rPr>
              <w:t>Office 365 Cloud App Security (ترخيص اشتراك المستخدم)</w:t>
            </w:r>
            <w:r>
              <w:fldChar w:fldCharType="begin"/>
            </w:r>
            <w:r>
              <w:instrText xml:space="preserve"> XE "Office 365 Cloud App Security (ترخيص اشتراك المستخدم)"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62" w:name="_Sec920"/>
      <w:r>
        <w:rPr>
          <w:rtl/>
        </w:rPr>
        <w:t>2. شروط المنتج</w:t>
      </w:r>
      <w:bookmarkEnd w:id="262"/>
    </w:p>
    <w:tbl>
      <w:tblPr>
        <w:tblStyle w:val="PURTable"/>
        <w:bidiVisual/>
        <w:tblW w:w="0" w:type="dxa"/>
        <w:tblLook w:val="04A0" w:firstRow="1" w:lastRow="0" w:firstColumn="1" w:lastColumn="0" w:noHBand="0" w:noVBand="1"/>
      </w:tblPr>
      <w:tblGrid>
        <w:gridCol w:w="3589"/>
        <w:gridCol w:w="3602"/>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7139B">
                  <w:t>‬</w:t>
                </w:r>
                <w:r w:rsidR="00D7139B">
                  <w:t>‬</w:t>
                </w:r>
                <w:r w:rsidR="00E4150B">
                  <w:t>‬</w:t>
                </w:r>
                <w:r w:rsidR="00E4150B">
                  <w:t>‬</w:t>
                </w:r>
                <w:r w:rsidR="00C7687C">
                  <w:t>‬</w:t>
                </w:r>
                <w:r w:rsidR="00C7687C">
                  <w:t>‬</w:t>
                </w:r>
                <w:r w:rsidR="00656E61">
                  <w:t>‬</w:t>
                </w:r>
                <w:r w:rsidR="00656E6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63" w:name="_Sec877"/>
      <w:r>
        <w:rPr>
          <w:rtl/>
        </w:rPr>
        <w:t>Microsoft MyAnalytics</w:t>
      </w:r>
      <w:bookmarkEnd w:id="263"/>
      <w:r>
        <w:fldChar w:fldCharType="begin"/>
      </w:r>
      <w:r>
        <w:instrText xml:space="preserve"> TC "</w:instrText>
      </w:r>
      <w:bookmarkStart w:id="264" w:name="_Toc523390367"/>
      <w:r>
        <w:instrText>Microsoft MyAnalytics</w:instrText>
      </w:r>
      <w:bookmarkEnd w:id="264"/>
      <w:r>
        <w:instrText>" \l 3</w:instrText>
      </w:r>
      <w:r>
        <w:fldChar w:fldCharType="end"/>
      </w:r>
    </w:p>
    <w:p w:rsidR="009B6B04" w:rsidRDefault="00DC31AE">
      <w:pPr>
        <w:pStyle w:val="ProductList-Offering1SubSection"/>
        <w:outlineLvl w:val="3"/>
        <w:rPr>
          <w:rtl/>
        </w:rPr>
      </w:pPr>
      <w:bookmarkStart w:id="265" w:name="_Sec878"/>
      <w:r>
        <w:rPr>
          <w:rtl/>
        </w:rPr>
        <w:t>1. توفر البرنامج</w:t>
      </w:r>
      <w:bookmarkEnd w:id="265"/>
    </w:p>
    <w:tbl>
      <w:tblPr>
        <w:tblStyle w:val="PURTable"/>
        <w:bidiVisual/>
        <w:tblW w:w="0" w:type="dxa"/>
        <w:tblLook w:val="04A0" w:firstRow="1" w:lastRow="0" w:firstColumn="1" w:lastColumn="0" w:noHBand="0" w:noVBand="1"/>
      </w:tblPr>
      <w:tblGrid>
        <w:gridCol w:w="4167"/>
        <w:gridCol w:w="701"/>
        <w:gridCol w:w="687"/>
        <w:gridCol w:w="796"/>
        <w:gridCol w:w="706"/>
        <w:gridCol w:w="725"/>
        <w:gridCol w:w="822"/>
        <w:gridCol w:w="697"/>
        <w:gridCol w:w="693"/>
        <w:gridCol w:w="790"/>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none" w:sz="4" w:space="0" w:color="BFBFBF"/>
              <w:right w:val="none" w:sz="4" w:space="0" w:color="6E6E6E"/>
            </w:tcBorders>
          </w:tcPr>
          <w:p w:rsidR="009B6B04" w:rsidRDefault="00DC31AE">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66" w:name="_Sec879"/>
      <w:r>
        <w:rPr>
          <w:rtl/>
        </w:rPr>
        <w:t>2. شروط المنتج</w:t>
      </w:r>
      <w:bookmarkEnd w:id="266"/>
    </w:p>
    <w:tbl>
      <w:tblPr>
        <w:tblStyle w:val="PURTable"/>
        <w:bidiVisual/>
        <w:tblW w:w="0" w:type="dxa"/>
        <w:tblLook w:val="04A0" w:firstRow="1" w:lastRow="0" w:firstColumn="1" w:lastColumn="0" w:noHBand="0" w:noVBand="1"/>
      </w:tblPr>
      <w:tblGrid>
        <w:gridCol w:w="3589"/>
        <w:gridCol w:w="3602"/>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العروض الترويجية: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للتخفيض (SCE):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7139B">
                  <w:t>‬</w:t>
                </w:r>
                <w:r w:rsidR="00D7139B">
                  <w:t>‬</w:t>
                </w:r>
                <w:r w:rsidR="00E4150B">
                  <w:t>‬</w:t>
                </w:r>
                <w:r w:rsidR="00E4150B">
                  <w:t>‬</w:t>
                </w:r>
                <w:r w:rsidR="00C7687C">
                  <w:t>‬</w:t>
                </w:r>
                <w:r w:rsidR="00C7687C">
                  <w:t>‬</w:t>
                </w:r>
                <w:r w:rsidR="00656E61">
                  <w:t>‬</w:t>
                </w:r>
                <w:r w:rsidR="00656E6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67" w:name="_Sec880"/>
      <w:r>
        <w:rPr>
          <w:rtl/>
        </w:rPr>
        <w:t>‏</w:t>
      </w:r>
      <w:dir w:val="rtl">
        <w:r>
          <w:rPr>
            <w:rtl/>
          </w:rPr>
          <w:t>الامتثال المتطور لـ Office 365</w:t>
        </w:r>
        <w:r>
          <w:rPr>
            <w:rtl/>
          </w:rPr>
          <w:t>‬</w:t>
        </w:r>
        <w:bookmarkEnd w:id="267"/>
        <w:r>
          <w:fldChar w:fldCharType="begin"/>
        </w:r>
        <w:r>
          <w:instrText xml:space="preserve"> TC "</w:instrText>
        </w:r>
        <w:bookmarkStart w:id="268" w:name="_Toc523390368"/>
        <w:r>
          <w:instrText>‏</w:instrText>
        </w:r>
        <w:dir w:val="rtl">
          <w:r>
            <w:instrText>الامتثال المتطور لـ Office 365</w:instrText>
          </w:r>
          <w:r>
            <w:instrText>‬</w:instrText>
          </w:r>
          <w:bookmarkEnd w:id="268"/>
          <w:r>
            <w:instrText>" \l 3</w:instrText>
          </w:r>
          <w:r>
            <w:fldChar w:fldCharType="end"/>
          </w:r>
          <w:r w:rsidR="00D7139B">
            <w:t>‬</w:t>
          </w:r>
          <w:r w:rsidR="00D7139B">
            <w:t>‬</w:t>
          </w:r>
          <w:r w:rsidR="00E4150B">
            <w:t>‬</w:t>
          </w:r>
          <w:r w:rsidR="00E4150B">
            <w:t>‬</w:t>
          </w:r>
          <w:r w:rsidR="00C7687C">
            <w:t>‬</w:t>
          </w:r>
          <w:r w:rsidR="00C7687C">
            <w:t>‬</w:t>
          </w:r>
          <w:r w:rsidR="00656E61">
            <w:t>‬</w:t>
          </w:r>
          <w:r w:rsidR="00656E61">
            <w:t>‬</w:t>
          </w:r>
        </w:dir>
      </w:dir>
    </w:p>
    <w:p w:rsidR="009B6B04" w:rsidRDefault="00DC31AE">
      <w:pPr>
        <w:pStyle w:val="ProductList-Offering1SubSection"/>
        <w:outlineLvl w:val="3"/>
        <w:rPr>
          <w:rtl/>
        </w:rPr>
      </w:pPr>
      <w:bookmarkStart w:id="269" w:name="_Sec881"/>
      <w:r>
        <w:rPr>
          <w:rtl/>
        </w:rPr>
        <w:t>1. توفر البرنامج</w:t>
      </w:r>
      <w:bookmarkEnd w:id="269"/>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none" w:sz="4" w:space="0" w:color="BFBFBF"/>
              <w:right w:val="none" w:sz="4" w:space="0" w:color="6E6E6E"/>
            </w:tcBorders>
          </w:tcPr>
          <w:p w:rsidR="009B6B04" w:rsidRDefault="00DC31AE">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70" w:name="_Sec882"/>
      <w:r>
        <w:rPr>
          <w:rtl/>
        </w:rPr>
        <w:t>2. شروط المنتج</w:t>
      </w:r>
      <w:bookmarkEnd w:id="270"/>
    </w:p>
    <w:tbl>
      <w:tblPr>
        <w:tblStyle w:val="PURTable"/>
        <w:bidiVisual/>
        <w:tblW w:w="0" w:type="dxa"/>
        <w:tblLook w:val="04A0" w:firstRow="1" w:lastRow="0" w:firstColumn="1" w:lastColumn="0" w:noHBand="0" w:noVBand="1"/>
      </w:tblPr>
      <w:tblGrid>
        <w:gridCol w:w="3589"/>
        <w:gridCol w:w="3602"/>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العروض الترويجية: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7139B">
                  <w:t>‬</w:t>
                </w:r>
                <w:r w:rsidR="00D7139B">
                  <w:t>‬</w:t>
                </w:r>
                <w:r w:rsidR="00E4150B">
                  <w:t>‬</w:t>
                </w:r>
                <w:r w:rsidR="00E4150B">
                  <w:t>‬</w:t>
                </w:r>
                <w:r w:rsidR="00C7687C">
                  <w:t>‬</w:t>
                </w:r>
                <w:r w:rsidR="00C7687C">
                  <w:t>‬</w:t>
                </w:r>
                <w:r w:rsidR="00656E61">
                  <w:t>‬</w:t>
                </w:r>
                <w:r w:rsidR="00656E6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71" w:name="_Sec665"/>
      <w:r>
        <w:rPr>
          <w:rtl/>
        </w:rPr>
        <w:t>Exchange Online</w:t>
      </w:r>
      <w:bookmarkEnd w:id="271"/>
      <w:r>
        <w:fldChar w:fldCharType="begin"/>
      </w:r>
      <w:r>
        <w:instrText xml:space="preserve"> TC "</w:instrText>
      </w:r>
      <w:bookmarkStart w:id="272" w:name="_Toc523390369"/>
      <w:r>
        <w:instrText>Exchange Online</w:instrText>
      </w:r>
      <w:bookmarkEnd w:id="272"/>
      <w:r>
        <w:instrText>" \l 3</w:instrText>
      </w:r>
      <w:r>
        <w:fldChar w:fldCharType="end"/>
      </w:r>
    </w:p>
    <w:p w:rsidR="009B6B04" w:rsidRDefault="00DC31AE">
      <w:pPr>
        <w:pStyle w:val="ProductList-Offering1SubSection"/>
        <w:outlineLvl w:val="3"/>
        <w:rPr>
          <w:rtl/>
        </w:rPr>
      </w:pPr>
      <w:bookmarkStart w:id="273" w:name="_Sec721"/>
      <w:r>
        <w:rPr>
          <w:rtl/>
        </w:rPr>
        <w:t>1. توفر البرنامج</w:t>
      </w:r>
      <w:bookmarkEnd w:id="273"/>
    </w:p>
    <w:tbl>
      <w:tblPr>
        <w:tblStyle w:val="PURTable"/>
        <w:bidiVisual/>
        <w:tblW w:w="0" w:type="dxa"/>
        <w:tblLook w:val="04A0" w:firstRow="1" w:lastRow="0" w:firstColumn="1" w:lastColumn="0" w:noHBand="0" w:noVBand="1"/>
      </w:tblPr>
      <w:tblGrid>
        <w:gridCol w:w="4163"/>
        <w:gridCol w:w="701"/>
        <w:gridCol w:w="687"/>
        <w:gridCol w:w="797"/>
        <w:gridCol w:w="706"/>
        <w:gridCol w:w="725"/>
        <w:gridCol w:w="822"/>
        <w:gridCol w:w="698"/>
        <w:gridCol w:w="694"/>
        <w:gridCol w:w="791"/>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D7139B">
                  <w:t>‬</w:t>
                </w:r>
                <w:r w:rsidR="00D7139B">
                  <w:t>‬</w:t>
                </w:r>
                <w:r w:rsidR="00E4150B">
                  <w:t>‬</w:t>
                </w:r>
                <w:r w:rsidR="00E4150B">
                  <w:t>‬</w:t>
                </w:r>
                <w:r w:rsidR="00C7687C">
                  <w:t>‬</w:t>
                </w:r>
                <w:r w:rsidR="00C7687C">
                  <w:t>‬</w:t>
                </w:r>
                <w:r w:rsidR="00656E61">
                  <w:t>‬</w:t>
                </w:r>
                <w:r w:rsidR="00656E61">
                  <w:t>‬</w:t>
                </w:r>
              </w:dir>
            </w:di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543DA6" w:rsidTr="00543DA6">
        <w:tc>
          <w:tcPr>
            <w:tcW w:w="4660" w:type="dxa"/>
            <w:tcBorders>
              <w:top w:val="dashed" w:sz="4" w:space="0" w:color="BFBFBF"/>
              <w:left w:val="none" w:sz="4" w:space="0" w:color="6E6E6E"/>
              <w:bottom w:val="dashed" w:sz="4" w:space="0" w:color="BFBFBF"/>
              <w:right w:val="none" w:sz="4" w:space="0" w:color="6E6E6E"/>
            </w:tcBorders>
          </w:tcPr>
          <w:p w:rsidR="00543DA6" w:rsidRPr="00543DA6" w:rsidRDefault="00543DA6">
            <w:pPr>
              <w:pStyle w:val="ProductList-TableBody"/>
              <w:rPr>
                <w:sz w:val="20"/>
                <w:rtl/>
              </w:rPr>
            </w:pPr>
            <w:r w:rsidRPr="00543DA6">
              <w:rPr>
                <w:sz w:val="20"/>
                <w:rtl/>
              </w:rPr>
              <w:t xml:space="preserve">تفادي فقدان بيانات </w:t>
            </w:r>
            <w:r w:rsidRPr="00543DA6">
              <w:rPr>
                <w:sz w:val="20"/>
                <w:lang w:bidi=""/>
              </w:rPr>
              <w:t>Office 365</w:t>
            </w:r>
            <w:r w:rsidRPr="00543DA6">
              <w:rPr>
                <w:sz w:val="20"/>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543DA6" w:rsidRDefault="00543DA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DA6" w:rsidRDefault="0054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DA6" w:rsidRDefault="00543DA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DA6" w:rsidRDefault="00543DA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DA6" w:rsidRDefault="0054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DA6" w:rsidRDefault="00543DA6">
            <w:pPr>
              <w:pStyle w:val="ProductList-TableBody"/>
              <w:jc w:val="cente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DA6" w:rsidRDefault="00543DA6">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DA6" w:rsidRDefault="0054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DA6" w:rsidRDefault="00543DA6">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74" w:name="_Sec776"/>
      <w:r>
        <w:rPr>
          <w:rtl/>
        </w:rPr>
        <w:t>2. شروط المنتج</w:t>
      </w:r>
      <w:bookmarkEnd w:id="274"/>
    </w:p>
    <w:tbl>
      <w:tblPr>
        <w:tblStyle w:val="PURTable"/>
        <w:bidiVisual/>
        <w:tblW w:w="0" w:type="dxa"/>
        <w:tblLook w:val="04A0" w:firstRow="1" w:lastRow="0" w:firstColumn="1" w:lastColumn="0" w:noHBand="0" w:noVBand="1"/>
      </w:tblPr>
      <w:tblGrid>
        <w:gridCol w:w="3657"/>
        <w:gridCol w:w="3568"/>
        <w:gridCol w:w="356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8">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7139B">
                  <w:t>‬</w:t>
                </w:r>
                <w:r w:rsidR="00D7139B">
                  <w:t>‬</w:t>
                </w:r>
                <w:r w:rsidR="00E4150B">
                  <w:t>‬</w:t>
                </w:r>
                <w:r w:rsidR="00E4150B">
                  <w:t>‬</w:t>
                </w:r>
                <w:r w:rsidR="00C7687C">
                  <w:t>‬</w:t>
                </w:r>
                <w:r w:rsidR="00C7687C">
                  <w:t>‬</w:t>
                </w:r>
                <w:r w:rsidR="00656E61">
                  <w:t>‬</w:t>
                </w:r>
                <w:r w:rsidR="00656E61">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7139B">
                <w:t>‬</w:t>
              </w:r>
              <w:r w:rsidR="00E4150B">
                <w:t>‬</w:t>
              </w:r>
              <w:r w:rsidR="00C7687C">
                <w:t>‬</w:t>
              </w:r>
              <w:r w:rsidR="00656E61">
                <w:t>‬</w:t>
              </w:r>
            </w:dir>
          </w:p>
        </w:tc>
      </w:tr>
    </w:tbl>
    <w:p w:rsidR="009B6B04" w:rsidRDefault="009B6B04">
      <w:pPr>
        <w:pStyle w:val="ProductList-Body"/>
        <w:rPr>
          <w:rtl/>
        </w:rPr>
      </w:pPr>
    </w:p>
    <w:p w:rsidR="009B6B04" w:rsidRDefault="00DC31AE">
      <w:pPr>
        <w:pStyle w:val="ProductList-ClauseHeading"/>
        <w:outlineLvl w:val="4"/>
        <w:rPr>
          <w:rtl/>
        </w:rPr>
      </w:pPr>
      <w:r>
        <w:rPr>
          <w:rtl/>
        </w:rPr>
        <w:t>2.1 Exchange Online Archiving لـ Exchange Server A</w:t>
      </w:r>
    </w:p>
    <w:p w:rsidR="009B6B04" w:rsidRDefault="00DC31AE">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9B6B04" w:rsidRDefault="009B6B04">
      <w:pPr>
        <w:pStyle w:val="ProductList-Body"/>
        <w:rPr>
          <w:rtl/>
        </w:rPr>
      </w:pPr>
    </w:p>
    <w:p w:rsidR="009B6B04" w:rsidRDefault="00DC31AE">
      <w:pPr>
        <w:pStyle w:val="ProductList-ClauseHeading"/>
        <w:outlineLvl w:val="4"/>
        <w:rPr>
          <w:rtl/>
        </w:rPr>
      </w:pPr>
      <w:r>
        <w:rPr>
          <w:rtl/>
        </w:rPr>
        <w:t>2.2 Exchange Online Archiving لـ Exchange Server A</w:t>
      </w:r>
    </w:p>
    <w:p w:rsidR="009B6B04" w:rsidRDefault="00DC31AE">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D7139B">
          <w:t>‬</w:t>
        </w:r>
        <w:r w:rsidR="00E4150B">
          <w:t>‬</w:t>
        </w:r>
        <w:r w:rsidR="00C7687C">
          <w:t>‬</w:t>
        </w:r>
        <w:r w:rsidR="00656E61">
          <w:t>‬</w:t>
        </w:r>
      </w:di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75" w:name="_Sec666"/>
      <w:r>
        <w:rPr>
          <w:rtl/>
        </w:rPr>
        <w:t>OneDrive for Business</w:t>
      </w:r>
      <w:bookmarkEnd w:id="275"/>
      <w:r>
        <w:fldChar w:fldCharType="begin"/>
      </w:r>
      <w:r>
        <w:instrText xml:space="preserve"> TC "</w:instrText>
      </w:r>
      <w:bookmarkStart w:id="276" w:name="_Toc523390370"/>
      <w:r>
        <w:instrText>OneDrive for Business</w:instrText>
      </w:r>
      <w:bookmarkEnd w:id="276"/>
      <w:r>
        <w:instrText>" \l 3</w:instrText>
      </w:r>
      <w:r>
        <w:fldChar w:fldCharType="end"/>
      </w:r>
    </w:p>
    <w:p w:rsidR="009B6B04" w:rsidRDefault="00DC31AE">
      <w:pPr>
        <w:pStyle w:val="ProductList-Offering1SubSection"/>
        <w:outlineLvl w:val="3"/>
        <w:rPr>
          <w:rtl/>
        </w:rPr>
      </w:pPr>
      <w:bookmarkStart w:id="277" w:name="_Sec722"/>
      <w:r>
        <w:rPr>
          <w:rtl/>
        </w:rPr>
        <w:t>1. توفر البرنامج</w:t>
      </w:r>
      <w:bookmarkEnd w:id="277"/>
    </w:p>
    <w:tbl>
      <w:tblPr>
        <w:tblStyle w:val="PURTable"/>
        <w:bidiVisual/>
        <w:tblW w:w="0" w:type="dxa"/>
        <w:tblLook w:val="04A0" w:firstRow="1" w:lastRow="0" w:firstColumn="1" w:lastColumn="0" w:noHBand="0" w:noVBand="1"/>
      </w:tblPr>
      <w:tblGrid>
        <w:gridCol w:w="4157"/>
        <w:gridCol w:w="702"/>
        <w:gridCol w:w="689"/>
        <w:gridCol w:w="799"/>
        <w:gridCol w:w="708"/>
        <w:gridCol w:w="726"/>
        <w:gridCol w:w="823"/>
        <w:gridCol w:w="699"/>
        <w:gridCol w:w="688"/>
        <w:gridCol w:w="793"/>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7F7F7F"/>
              <w:right w:val="none" w:sz="4" w:space="0" w:color="6E6E6E"/>
            </w:tcBorders>
          </w:tcPr>
          <w:p w:rsidR="009B6B04" w:rsidRDefault="00DC31AE">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7F7F7F"/>
              <w:left w:val="none" w:sz="4" w:space="0" w:color="6E6E6E"/>
              <w:bottom w:val="none" w:sz="4" w:space="0" w:color="BFBFBF"/>
              <w:right w:val="none" w:sz="4" w:space="0" w:color="6E6E6E"/>
            </w:tcBorders>
          </w:tcPr>
          <w:p w:rsidR="009B6B04" w:rsidRDefault="00DC31AE">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78" w:name="_Sec777"/>
      <w:r>
        <w:rPr>
          <w:rtl/>
        </w:rPr>
        <w:t>2. شروط المنتج</w:t>
      </w:r>
      <w:bookmarkEnd w:id="278"/>
    </w:p>
    <w:tbl>
      <w:tblPr>
        <w:tblStyle w:val="PURTable"/>
        <w:bidiVisual/>
        <w:tblW w:w="0" w:type="dxa"/>
        <w:tblLook w:val="04A0" w:firstRow="1" w:lastRow="0" w:firstColumn="1" w:lastColumn="0" w:noHBand="0" w:noVBand="1"/>
      </w:tblPr>
      <w:tblGrid>
        <w:gridCol w:w="3598"/>
        <w:gridCol w:w="3597"/>
        <w:gridCol w:w="359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7139B">
                  <w:t>‬</w:t>
                </w:r>
                <w:r w:rsidR="00D7139B">
                  <w:t>‬</w:t>
                </w:r>
                <w:r w:rsidR="00E4150B">
                  <w:t>‬</w:t>
                </w:r>
                <w:r w:rsidR="00E4150B">
                  <w:t>‬</w:t>
                </w:r>
                <w:r w:rsidR="00C7687C">
                  <w:t>‬</w:t>
                </w:r>
                <w:r w:rsidR="00C7687C">
                  <w:t>‬</w:t>
                </w:r>
                <w:r w:rsidR="00656E61">
                  <w:t>‬</w:t>
                </w:r>
                <w:r w:rsidR="00656E6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79" w:name="_Sec667"/>
      <w:r>
        <w:rPr>
          <w:rtl/>
        </w:rPr>
        <w:t>Project Online</w:t>
      </w:r>
      <w:bookmarkEnd w:id="279"/>
      <w:r>
        <w:fldChar w:fldCharType="begin"/>
      </w:r>
      <w:r>
        <w:instrText xml:space="preserve"> TC "</w:instrText>
      </w:r>
      <w:bookmarkStart w:id="280" w:name="_Toc523390371"/>
      <w:r>
        <w:instrText>Project Online</w:instrText>
      </w:r>
      <w:bookmarkEnd w:id="280"/>
      <w:r>
        <w:instrText>" \l 3</w:instrText>
      </w:r>
      <w:r>
        <w:fldChar w:fldCharType="end"/>
      </w:r>
    </w:p>
    <w:p w:rsidR="009B6B04" w:rsidRDefault="00DC31AE">
      <w:pPr>
        <w:pStyle w:val="ProductList-Offering1SubSection"/>
        <w:outlineLvl w:val="3"/>
        <w:rPr>
          <w:rtl/>
        </w:rPr>
      </w:pPr>
      <w:bookmarkStart w:id="281" w:name="_Sec723"/>
      <w:r>
        <w:rPr>
          <w:rtl/>
        </w:rPr>
        <w:t>1. توفر البرنامج</w:t>
      </w:r>
      <w:bookmarkEnd w:id="281"/>
    </w:p>
    <w:tbl>
      <w:tblPr>
        <w:tblStyle w:val="PURTable"/>
        <w:bidiVisual/>
        <w:tblW w:w="0" w:type="dxa"/>
        <w:tblLook w:val="04A0" w:firstRow="1" w:lastRow="0" w:firstColumn="1" w:lastColumn="0" w:noHBand="0" w:noVBand="1"/>
      </w:tblPr>
      <w:tblGrid>
        <w:gridCol w:w="4168"/>
        <w:gridCol w:w="700"/>
        <w:gridCol w:w="687"/>
        <w:gridCol w:w="796"/>
        <w:gridCol w:w="706"/>
        <w:gridCol w:w="725"/>
        <w:gridCol w:w="822"/>
        <w:gridCol w:w="697"/>
        <w:gridCol w:w="693"/>
        <w:gridCol w:w="790"/>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82" w:name="_Sec778"/>
      <w:r>
        <w:rPr>
          <w:rtl/>
        </w:rPr>
        <w:t>2. شروط المنتج</w:t>
      </w:r>
      <w:bookmarkEnd w:id="282"/>
    </w:p>
    <w:tbl>
      <w:tblPr>
        <w:tblStyle w:val="PURTable"/>
        <w:bidiVisual/>
        <w:tblW w:w="0" w:type="dxa"/>
        <w:tblLook w:val="04A0" w:firstRow="1" w:lastRow="0" w:firstColumn="1" w:lastColumn="0" w:noHBand="0" w:noVBand="1"/>
      </w:tblPr>
      <w:tblGrid>
        <w:gridCol w:w="3598"/>
        <w:gridCol w:w="3597"/>
        <w:gridCol w:w="359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7139B">
                  <w:t>‬</w:t>
                </w:r>
                <w:r w:rsidR="00D7139B">
                  <w:t>‬</w:t>
                </w:r>
                <w:r w:rsidR="00E4150B">
                  <w:t>‬</w:t>
                </w:r>
                <w:r w:rsidR="00E4150B">
                  <w:t>‬</w:t>
                </w:r>
                <w:r w:rsidR="00C7687C">
                  <w:t>‬</w:t>
                </w:r>
                <w:r w:rsidR="00C7687C">
                  <w:t>‬</w:t>
                </w:r>
                <w:r w:rsidR="00656E61">
                  <w:t>‬</w:t>
                </w:r>
                <w:r w:rsidR="00656E61">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7139B">
                <w:t>‬</w:t>
              </w:r>
              <w:r w:rsidR="00E4150B">
                <w:t>‬</w:t>
              </w:r>
              <w:r w:rsidR="00C7687C">
                <w:t>‬</w:t>
              </w:r>
              <w:r w:rsidR="00656E61">
                <w:t>‬</w:t>
              </w:r>
            </w:dir>
          </w:p>
        </w:tc>
      </w:tr>
    </w:tbl>
    <w:p w:rsidR="009B6B04" w:rsidRDefault="009B6B04">
      <w:pPr>
        <w:pStyle w:val="ProductList-Body"/>
        <w:jc w:val="right"/>
        <w:rPr>
          <w:rtl/>
        </w:rPr>
      </w:pPr>
    </w:p>
    <w:p w:rsidR="009B6B04" w:rsidRDefault="00DC31AE">
      <w:pPr>
        <w:pStyle w:val="ProductList-ClauseHeading"/>
        <w:outlineLvl w:val="4"/>
        <w:rPr>
          <w:rtl/>
        </w:rPr>
      </w:pPr>
      <w:r>
        <w:rPr>
          <w:rtl/>
        </w:rPr>
        <w:t>2.1 Office Multi Language Pack</w:t>
      </w:r>
    </w:p>
    <w:p w:rsidR="009B6B04" w:rsidRDefault="00DC31AE">
      <w:pPr>
        <w:pStyle w:val="ProductList-Body"/>
        <w:rPr>
          <w:rtl/>
        </w:rPr>
      </w:pPr>
      <w:r>
        <w:rPr>
          <w:rtl/>
        </w:rPr>
        <w:t xml:space="preserve">يجوز للعملاء الذي لديهم اشتراكات Project Online Professional أو Project Online Premium استخدام أحدث إصدار من Office Multi Language Pack مع نُسخ من برنامج تطبيقات سطح المكتب المسموح لهم باستخدامها بموجب الاشتراك المؤهَّل. تنتهي صلاحية حق استخدام Office Multi Language Pack عند انتهاء صلاحية الحقوق الممنوحة بموجب الاشتراك المؤهِّل. </w:t>
      </w:r>
    </w:p>
    <w:p w:rsidR="009B6B04" w:rsidRPr="00543DA6" w:rsidRDefault="009B6B04">
      <w:pPr>
        <w:pStyle w:val="ProductList-Body"/>
        <w:rPr>
          <w:rFonts w:ascii="Times New Roman" w:hAnsi="Times New Roman" w:cs="Times New Roman"/>
          <w:sz w:val="20"/>
          <w:rtl/>
        </w:rPr>
      </w:pPr>
    </w:p>
    <w:p w:rsidR="00543DA6" w:rsidRPr="00543DA6" w:rsidRDefault="00543DA6" w:rsidP="00543DA6">
      <w:pPr>
        <w:pStyle w:val="ProductList-ClauseHeading"/>
        <w:outlineLvl w:val="4"/>
        <w:rPr>
          <w:rFonts w:ascii="Times New Roman" w:hAnsi="Times New Roman" w:cs="Times New Roman"/>
          <w:b w:val="0"/>
          <w:sz w:val="20"/>
        </w:rPr>
      </w:pPr>
      <w:r w:rsidRPr="00543DA6">
        <w:rPr>
          <w:rFonts w:ascii="Times New Roman" w:hAnsi="Times New Roman" w:cs="Times New Roman"/>
          <w:b w:val="0"/>
          <w:sz w:val="20"/>
          <w:lang w:bidi=""/>
        </w:rPr>
        <w:t>2.2</w:t>
      </w:r>
      <w:r w:rsidRPr="00543DA6">
        <w:rPr>
          <w:rFonts w:ascii="Times New Roman" w:hAnsi="Times New Roman" w:cs="Times New Roman"/>
          <w:b w:val="0"/>
          <w:sz w:val="20"/>
          <w:rtl/>
        </w:rPr>
        <w:t xml:space="preserve"> حقوق النشر لـ </w:t>
      </w:r>
      <w:r w:rsidRPr="00543DA6">
        <w:rPr>
          <w:rFonts w:ascii="Times New Roman" w:hAnsi="Times New Roman" w:cs="Times New Roman"/>
          <w:b w:val="0"/>
          <w:sz w:val="20"/>
        </w:rPr>
        <w:t>Project</w:t>
      </w:r>
    </w:p>
    <w:p w:rsidR="00543DA6" w:rsidRPr="00543DA6" w:rsidRDefault="00543DA6" w:rsidP="00543DA6">
      <w:pPr>
        <w:pStyle w:val="ProductList-Body"/>
        <w:rPr>
          <w:rFonts w:ascii="Times New Roman" w:hAnsi="Times New Roman" w:cs="Times New Roman"/>
          <w:sz w:val="20"/>
        </w:rPr>
      </w:pPr>
      <w:r w:rsidRPr="00543DA6">
        <w:rPr>
          <w:rFonts w:ascii="Times New Roman" w:hAnsi="Times New Roman" w:cs="Times New Roman"/>
          <w:sz w:val="20"/>
          <w:rtl/>
        </w:rPr>
        <w:t xml:space="preserve">يجوز لمستخدمي </w:t>
      </w:r>
      <w:r w:rsidRPr="00543DA6">
        <w:rPr>
          <w:rFonts w:ascii="Times New Roman" w:hAnsi="Times New Roman" w:cs="Times New Roman"/>
          <w:sz w:val="20"/>
        </w:rPr>
        <w:t>Project Online Professional</w:t>
      </w:r>
      <w:r w:rsidRPr="00543DA6">
        <w:rPr>
          <w:rFonts w:ascii="Times New Roman" w:hAnsi="Times New Roman" w:cs="Times New Roman"/>
          <w:sz w:val="20"/>
          <w:rtl/>
        </w:rPr>
        <w:t xml:space="preserve"> أو </w:t>
      </w:r>
      <w:r w:rsidRPr="00543DA6">
        <w:rPr>
          <w:rFonts w:ascii="Times New Roman" w:hAnsi="Times New Roman" w:cs="Times New Roman"/>
          <w:sz w:val="20"/>
        </w:rPr>
        <w:t>Project Online Premium</w:t>
      </w:r>
      <w:r w:rsidRPr="00543DA6">
        <w:rPr>
          <w:rFonts w:ascii="Times New Roman" w:hAnsi="Times New Roman" w:cs="Times New Roman"/>
          <w:sz w:val="20"/>
          <w:rtl/>
        </w:rPr>
        <w:t xml:space="preserve"> تثبيت واستخدام نسخة واحدة إما من برنامج </w:t>
      </w:r>
      <w:r w:rsidRPr="00543DA6">
        <w:rPr>
          <w:rFonts w:ascii="Times New Roman" w:hAnsi="Times New Roman" w:cs="Times New Roman"/>
          <w:sz w:val="20"/>
          <w:lang w:bidi=""/>
        </w:rPr>
        <w:t>Project Standard 2016</w:t>
      </w:r>
      <w:r w:rsidRPr="00543DA6">
        <w:rPr>
          <w:rFonts w:ascii="Times New Roman" w:hAnsi="Times New Roman" w:cs="Times New Roman"/>
          <w:sz w:val="20"/>
          <w:rtl/>
        </w:rPr>
        <w:t xml:space="preserve"> أو </w:t>
      </w:r>
      <w:r w:rsidRPr="00543DA6">
        <w:rPr>
          <w:rFonts w:ascii="Times New Roman" w:hAnsi="Times New Roman" w:cs="Times New Roman"/>
          <w:sz w:val="20"/>
          <w:lang w:bidi=""/>
        </w:rPr>
        <w:t>Project Professional 2016</w:t>
      </w:r>
      <w:r w:rsidRPr="00543DA6">
        <w:rPr>
          <w:rFonts w:ascii="Times New Roman" w:hAnsi="Times New Roman" w:cs="Times New Roman"/>
          <w:sz w:val="20"/>
          <w:rtl/>
        </w:rPr>
        <w:t xml:space="preserve"> أو أي إصدار سابق لبرنامج </w:t>
      </w:r>
      <w:r w:rsidRPr="00543DA6">
        <w:rPr>
          <w:rFonts w:ascii="Times New Roman" w:hAnsi="Times New Roman" w:cs="Times New Roman"/>
          <w:sz w:val="20"/>
        </w:rPr>
        <w:t>Project</w:t>
      </w:r>
      <w:r w:rsidRPr="00543DA6">
        <w:rPr>
          <w:rFonts w:ascii="Times New Roman" w:hAnsi="Times New Roman" w:cs="Times New Roman"/>
          <w:sz w:val="20"/>
          <w:rtl/>
        </w:rPr>
        <w:t xml:space="preserve"> كما يلي:</w:t>
      </w:r>
    </w:p>
    <w:p w:rsidR="00543DA6" w:rsidRPr="00543DA6" w:rsidRDefault="00543DA6" w:rsidP="00543DA6">
      <w:pPr>
        <w:pStyle w:val="ProductList-Bullet"/>
        <w:numPr>
          <w:ilvl w:val="0"/>
          <w:numId w:val="70"/>
        </w:numPr>
        <w:rPr>
          <w:rFonts w:ascii="Times New Roman" w:hAnsi="Times New Roman" w:cs="Times New Roman"/>
          <w:sz w:val="20"/>
        </w:rPr>
      </w:pPr>
      <w:r w:rsidRPr="00543DA6">
        <w:rPr>
          <w:rFonts w:ascii="Times New Roman" w:hAnsi="Times New Roman" w:cs="Times New Roman"/>
          <w:sz w:val="20"/>
          <w:rtl/>
        </w:rPr>
        <w:t xml:space="preserve">إذا كان المستخدم مرخصًا لـ </w:t>
      </w:r>
      <w:r w:rsidRPr="00543DA6">
        <w:rPr>
          <w:rFonts w:ascii="Times New Roman" w:hAnsi="Times New Roman" w:cs="Times New Roman"/>
          <w:sz w:val="20"/>
        </w:rPr>
        <w:t>Office Standard</w:t>
      </w:r>
      <w:r w:rsidRPr="00543DA6">
        <w:rPr>
          <w:rFonts w:ascii="Times New Roman" w:hAnsi="Times New Roman" w:cs="Times New Roman"/>
          <w:sz w:val="20"/>
          <w:rtl/>
        </w:rPr>
        <w:t xml:space="preserve"> أو </w:t>
      </w:r>
      <w:r w:rsidRPr="00543DA6">
        <w:rPr>
          <w:rFonts w:ascii="Times New Roman" w:hAnsi="Times New Roman" w:cs="Times New Roman"/>
          <w:sz w:val="20"/>
        </w:rPr>
        <w:t>Office Professional Plus</w:t>
      </w:r>
      <w:r w:rsidRPr="00543DA6">
        <w:rPr>
          <w:rFonts w:ascii="Times New Roman" w:hAnsi="Times New Roman" w:cs="Times New Roman"/>
          <w:sz w:val="20"/>
          <w:vertAlign w:val="superscript"/>
          <w:lang w:bidi=""/>
        </w:rPr>
        <w:t>1</w:t>
      </w:r>
      <w:r w:rsidRPr="00543DA6">
        <w:rPr>
          <w:rFonts w:ascii="Times New Roman" w:hAnsi="Times New Roman" w:cs="Times New Roman"/>
          <w:sz w:val="20"/>
          <w:rtl/>
        </w:rPr>
        <w:t>؛ و</w:t>
      </w:r>
    </w:p>
    <w:p w:rsidR="00543DA6" w:rsidRPr="00543DA6" w:rsidRDefault="00543DA6" w:rsidP="00543DA6">
      <w:pPr>
        <w:pStyle w:val="ProductList-Bullet"/>
        <w:numPr>
          <w:ilvl w:val="0"/>
          <w:numId w:val="70"/>
        </w:numPr>
        <w:rPr>
          <w:rFonts w:ascii="Times New Roman" w:hAnsi="Times New Roman" w:cs="Times New Roman"/>
          <w:sz w:val="20"/>
        </w:rPr>
      </w:pPr>
      <w:r w:rsidRPr="00543DA6">
        <w:rPr>
          <w:rFonts w:ascii="Times New Roman" w:hAnsi="Times New Roman" w:cs="Times New Roman"/>
          <w:sz w:val="20"/>
          <w:rtl/>
        </w:rPr>
        <w:t xml:space="preserve">فقط على الجهاز المثبَّت عليه </w:t>
      </w:r>
      <w:r w:rsidRPr="00543DA6">
        <w:rPr>
          <w:rFonts w:ascii="Times New Roman" w:hAnsi="Times New Roman" w:cs="Times New Roman"/>
          <w:sz w:val="20"/>
        </w:rPr>
        <w:t>Office</w:t>
      </w:r>
      <w:r w:rsidRPr="00543DA6">
        <w:rPr>
          <w:rFonts w:ascii="Times New Roman" w:hAnsi="Times New Roman" w:cs="Times New Roman"/>
          <w:sz w:val="20"/>
          <w:rtl/>
        </w:rPr>
        <w:t>.</w:t>
      </w:r>
    </w:p>
    <w:p w:rsidR="00543DA6" w:rsidRPr="00543DA6" w:rsidRDefault="00543DA6" w:rsidP="00543DA6">
      <w:pPr>
        <w:pStyle w:val="ProductList-Body"/>
        <w:rPr>
          <w:rFonts w:ascii="Times New Roman" w:hAnsi="Times New Roman" w:cs="Times New Roman"/>
          <w:sz w:val="20"/>
        </w:rPr>
      </w:pPr>
      <w:r w:rsidRPr="00543DA6">
        <w:rPr>
          <w:rFonts w:ascii="Times New Roman" w:hAnsi="Times New Roman" w:cs="Times New Roman"/>
          <w:sz w:val="20"/>
          <w:vertAlign w:val="superscript"/>
          <w:lang w:bidi=""/>
        </w:rPr>
        <w:t>1</w:t>
      </w:r>
      <w:r w:rsidRPr="00543DA6">
        <w:rPr>
          <w:rFonts w:ascii="Times New Roman" w:hAnsi="Times New Roman" w:cs="Times New Roman"/>
          <w:sz w:val="20"/>
          <w:rtl/>
        </w:rPr>
        <w:t xml:space="preserve">المستخدمون المرخصون لـ </w:t>
      </w:r>
      <w:r w:rsidRPr="00543DA6">
        <w:rPr>
          <w:rFonts w:ascii="Times New Roman" w:hAnsi="Times New Roman" w:cs="Times New Roman"/>
          <w:sz w:val="20"/>
        </w:rPr>
        <w:t>Office Professional Plus</w:t>
      </w:r>
      <w:r w:rsidRPr="00543DA6">
        <w:rPr>
          <w:rFonts w:ascii="Times New Roman" w:hAnsi="Times New Roman" w:cs="Times New Roman"/>
          <w:sz w:val="20"/>
          <w:rtl/>
        </w:rPr>
        <w:t xml:space="preserve"> بموجب ترخيص اشتراك المستخدم من ضمان البرنامج لـ </w:t>
      </w:r>
      <w:r w:rsidRPr="00543DA6">
        <w:rPr>
          <w:rFonts w:ascii="Times New Roman" w:hAnsi="Times New Roman" w:cs="Times New Roman"/>
          <w:sz w:val="20"/>
          <w:lang w:bidi=""/>
        </w:rPr>
        <w:t>Microsoft 365</w:t>
      </w:r>
      <w:r w:rsidRPr="00543DA6">
        <w:rPr>
          <w:rFonts w:ascii="Times New Roman" w:hAnsi="Times New Roman" w:cs="Times New Roman"/>
          <w:sz w:val="20"/>
          <w:rtl/>
        </w:rPr>
        <w:t xml:space="preserve"> الذي بدأ قبل </w:t>
      </w:r>
      <w:r w:rsidRPr="00543DA6">
        <w:rPr>
          <w:rFonts w:ascii="Times New Roman" w:hAnsi="Times New Roman" w:cs="Times New Roman"/>
          <w:sz w:val="20"/>
          <w:lang w:bidi=""/>
        </w:rPr>
        <w:t>1</w:t>
      </w:r>
      <w:r w:rsidRPr="00543DA6">
        <w:rPr>
          <w:rFonts w:ascii="Times New Roman" w:hAnsi="Times New Roman" w:cs="Times New Roman"/>
          <w:sz w:val="20"/>
          <w:rtl/>
        </w:rPr>
        <w:t xml:space="preserve"> سبتمبر </w:t>
      </w:r>
      <w:r w:rsidRPr="00543DA6">
        <w:rPr>
          <w:rFonts w:ascii="Times New Roman" w:hAnsi="Times New Roman" w:cs="Times New Roman"/>
          <w:sz w:val="20"/>
          <w:lang w:bidi=""/>
        </w:rPr>
        <w:t>2018</w:t>
      </w:r>
      <w:r w:rsidRPr="00543DA6">
        <w:rPr>
          <w:rFonts w:ascii="Times New Roman" w:hAnsi="Times New Roman" w:cs="Times New Roman"/>
          <w:sz w:val="20"/>
          <w:rtl/>
        </w:rPr>
        <w:t xml:space="preserve"> مؤهَّلون لهذا الحق.</w:t>
      </w:r>
    </w:p>
    <w:p w:rsidR="009B6B04" w:rsidRDefault="009B6B04">
      <w:pPr>
        <w:pStyle w:val="ProductList-Body"/>
        <w:rPr>
          <w:rtl/>
        </w:rPr>
      </w:pPr>
    </w:p>
    <w:p w:rsidR="009B6B04" w:rsidRDefault="00DC31AE">
      <w:pPr>
        <w:pStyle w:val="ProductList-ClauseHeading"/>
        <w:outlineLvl w:val="4"/>
        <w:rPr>
          <w:rtl/>
        </w:rPr>
      </w:pPr>
      <w:r>
        <w:rPr>
          <w:rtl/>
        </w:rPr>
        <w:t>2.3 Project Online وProject Pro لاسترداد مفتاح منتج Office 365</w:t>
      </w:r>
    </w:p>
    <w:p w:rsidR="009B6B04" w:rsidRDefault="00DC31AE">
      <w:pPr>
        <w:pStyle w:val="ProductList-Body"/>
        <w:rPr>
          <w:rtl/>
        </w:rPr>
      </w:pPr>
      <w:r>
        <w:rPr>
          <w:rtl/>
        </w:rPr>
        <w:t>يمكن استرداد اشتراكات Project Online وProject Pro for Office 365 المرخصة من خلال اتفاقيات Open أو Open Value أو Open Value Subscription حتى 31 ديسمبر 2016، وبعد ذلك يمكن استخدام الاشتراكات المستردة للمنتج التالي.</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83" w:name="_Sec668"/>
      <w:r>
        <w:rPr>
          <w:rtl/>
        </w:rPr>
        <w:t>SharePoint Online</w:t>
      </w:r>
      <w:bookmarkEnd w:id="283"/>
      <w:r>
        <w:fldChar w:fldCharType="begin"/>
      </w:r>
      <w:r>
        <w:instrText xml:space="preserve"> TC "</w:instrText>
      </w:r>
      <w:bookmarkStart w:id="284" w:name="_Toc523390372"/>
      <w:r>
        <w:instrText>SharePoint Online</w:instrText>
      </w:r>
      <w:bookmarkEnd w:id="284"/>
      <w:r>
        <w:instrText>" \l 3</w:instrText>
      </w:r>
      <w:r>
        <w:fldChar w:fldCharType="end"/>
      </w:r>
    </w:p>
    <w:p w:rsidR="009B6B04" w:rsidRDefault="00DC31AE">
      <w:pPr>
        <w:pStyle w:val="ProductList-Offering1SubSection"/>
        <w:outlineLvl w:val="3"/>
        <w:rPr>
          <w:rtl/>
        </w:rPr>
      </w:pPr>
      <w:bookmarkStart w:id="285" w:name="_Sec724"/>
      <w:r>
        <w:rPr>
          <w:rtl/>
        </w:rPr>
        <w:t>1. توفر البرنامج</w:t>
      </w:r>
      <w:bookmarkEnd w:id="285"/>
    </w:p>
    <w:tbl>
      <w:tblPr>
        <w:tblStyle w:val="PURTable"/>
        <w:bidiVisual/>
        <w:tblW w:w="0" w:type="dxa"/>
        <w:tblLook w:val="04A0" w:firstRow="1" w:lastRow="0" w:firstColumn="1" w:lastColumn="0" w:noHBand="0" w:noVBand="1"/>
      </w:tblPr>
      <w:tblGrid>
        <w:gridCol w:w="4160"/>
        <w:gridCol w:w="701"/>
        <w:gridCol w:w="688"/>
        <w:gridCol w:w="797"/>
        <w:gridCol w:w="707"/>
        <w:gridCol w:w="726"/>
        <w:gridCol w:w="822"/>
        <w:gridCol w:w="698"/>
        <w:gridCol w:w="694"/>
        <w:gridCol w:w="791"/>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7F7F7F"/>
              <w:right w:val="none" w:sz="4" w:space="0" w:color="6E6E6E"/>
            </w:tcBorders>
          </w:tcPr>
          <w:p w:rsidR="009B6B04" w:rsidRDefault="00DC31AE">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7F7F7F"/>
              <w:left w:val="none" w:sz="4" w:space="0" w:color="6E6E6E"/>
              <w:bottom w:val="dashed" w:sz="4" w:space="0" w:color="7F7F7F"/>
              <w:right w:val="none" w:sz="4" w:space="0" w:color="6E6E6E"/>
            </w:tcBorders>
          </w:tcPr>
          <w:p w:rsidR="009B6B04" w:rsidRDefault="00DC31AE">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7F7F7F"/>
              <w:left w:val="none" w:sz="4" w:space="0" w:color="6E6E6E"/>
              <w:bottom w:val="dashed" w:sz="4" w:space="0" w:color="7F7F7F"/>
              <w:right w:val="none" w:sz="4" w:space="0" w:color="6E6E6E"/>
            </w:tcBorders>
          </w:tcPr>
          <w:p w:rsidR="009B6B04" w:rsidRDefault="00DC31AE">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7F7F7F"/>
              <w:left w:val="none" w:sz="4" w:space="0" w:color="6E6E6E"/>
              <w:bottom w:val="none" w:sz="4" w:space="0" w:color="BFBFBF"/>
              <w:right w:val="none" w:sz="4" w:space="0" w:color="6E6E6E"/>
            </w:tcBorders>
          </w:tcPr>
          <w:p w:rsidR="009B6B04" w:rsidRDefault="00DC31AE">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86" w:name="_Sec779"/>
      <w:r>
        <w:rPr>
          <w:rtl/>
        </w:rPr>
        <w:t>2. شروط المنتج</w:t>
      </w:r>
      <w:bookmarkEnd w:id="286"/>
    </w:p>
    <w:tbl>
      <w:tblPr>
        <w:tblStyle w:val="PURTable"/>
        <w:bidiVisual/>
        <w:tblW w:w="0" w:type="dxa"/>
        <w:tblLook w:val="04A0" w:firstRow="1" w:lastRow="0" w:firstColumn="1" w:lastColumn="0" w:noHBand="0" w:noVBand="1"/>
      </w:tblPr>
      <w:tblGrid>
        <w:gridCol w:w="3589"/>
        <w:gridCol w:w="3602"/>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7139B">
                  <w:t>‬</w:t>
                </w:r>
                <w:r w:rsidR="00D7139B">
                  <w:t>‬</w:t>
                </w:r>
                <w:r w:rsidR="00E4150B">
                  <w:t>‬</w:t>
                </w:r>
                <w:r w:rsidR="00E4150B">
                  <w:t>‬</w:t>
                </w:r>
                <w:r w:rsidR="00C7687C">
                  <w:t>‬</w:t>
                </w:r>
                <w:r w:rsidR="00C7687C">
                  <w:t>‬</w:t>
                </w:r>
                <w:r w:rsidR="00656E61">
                  <w:t>‬</w:t>
                </w:r>
                <w:r w:rsidR="00656E61">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7139B">
                <w:t>‬</w:t>
              </w:r>
              <w:r w:rsidR="00E4150B">
                <w:t>‬</w:t>
              </w:r>
              <w:r w:rsidR="00C7687C">
                <w:t>‬</w:t>
              </w:r>
              <w:r w:rsidR="00656E61">
                <w:t>‬</w:t>
              </w:r>
            </w:dir>
          </w:p>
        </w:tc>
      </w:tr>
    </w:tbl>
    <w:p w:rsidR="009B6B04" w:rsidRDefault="009B6B04">
      <w:pPr>
        <w:pStyle w:val="ProductList-Body"/>
        <w:rPr>
          <w:rtl/>
        </w:rPr>
      </w:pPr>
    </w:p>
    <w:p w:rsidR="009B6B04" w:rsidRDefault="00DC31AE">
      <w:pPr>
        <w:pStyle w:val="ProductList-ClauseHeading"/>
        <w:outlineLvl w:val="4"/>
        <w:rPr>
          <w:rtl/>
        </w:rPr>
      </w:pPr>
      <w:r>
        <w:rPr>
          <w:rtl/>
        </w:rPr>
        <w:t>2.1 استرداد مفتاح SharePoint Online الخطة 1 مع Yammer وSharePoint Online الخطة 2 مع Yammer</w:t>
      </w:r>
    </w:p>
    <w:p w:rsidR="009B6B04" w:rsidRDefault="00DC31AE">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87" w:name="_Sec669"/>
      <w:r>
        <w:rPr>
          <w:rtl/>
        </w:rPr>
        <w:t>Skype for Business Online</w:t>
      </w:r>
      <w:bookmarkEnd w:id="287"/>
      <w:r>
        <w:fldChar w:fldCharType="begin"/>
      </w:r>
      <w:r>
        <w:instrText xml:space="preserve"> TC "</w:instrText>
      </w:r>
      <w:bookmarkStart w:id="288" w:name="_Toc523390373"/>
      <w:r>
        <w:instrText>Skype for Business Online</w:instrText>
      </w:r>
      <w:bookmarkEnd w:id="288"/>
      <w:r>
        <w:instrText>" \l 3</w:instrText>
      </w:r>
      <w:r>
        <w:fldChar w:fldCharType="end"/>
      </w:r>
    </w:p>
    <w:p w:rsidR="009B6B04" w:rsidRDefault="00DC31AE">
      <w:pPr>
        <w:pStyle w:val="ProductList-Offering1SubSection"/>
        <w:outlineLvl w:val="3"/>
        <w:rPr>
          <w:rtl/>
        </w:rPr>
      </w:pPr>
      <w:bookmarkStart w:id="289" w:name="_Sec725"/>
      <w:r>
        <w:rPr>
          <w:rtl/>
        </w:rPr>
        <w:t>1. توفر البرنامج</w:t>
      </w:r>
      <w:bookmarkEnd w:id="289"/>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A5A5A5"/>
              <w:right w:val="none" w:sz="4" w:space="0" w:color="6E6E6E"/>
            </w:tcBorders>
          </w:tcPr>
          <w:p w:rsidR="009B6B04" w:rsidRDefault="00DC31AE">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A5A5A5"/>
              <w:left w:val="none" w:sz="4" w:space="0" w:color="6E6E6E"/>
              <w:bottom w:val="dashed" w:sz="4" w:space="0" w:color="A5A5A5"/>
              <w:right w:val="none" w:sz="4" w:space="0" w:color="6E6E6E"/>
            </w:tcBorders>
          </w:tcPr>
          <w:p w:rsidR="009B6B04" w:rsidRDefault="00DC31AE">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A5A5A5"/>
              <w:left w:val="none" w:sz="4" w:space="0" w:color="6E6E6E"/>
              <w:bottom w:val="dashed" w:sz="4" w:space="0" w:color="A5A5A5"/>
              <w:right w:val="none" w:sz="4" w:space="0" w:color="6E6E6E"/>
            </w:tcBorders>
          </w:tcPr>
          <w:p w:rsidR="009B6B04" w:rsidRDefault="00DC31AE">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A5A5A5"/>
              <w:left w:val="none" w:sz="4" w:space="0" w:color="6E6E6E"/>
              <w:bottom w:val="dashed" w:sz="4" w:space="0" w:color="A5A5A5"/>
              <w:right w:val="none" w:sz="4" w:space="0" w:color="6E6E6E"/>
            </w:tcBorders>
          </w:tcPr>
          <w:p w:rsidR="009B6B04" w:rsidRDefault="00DC31AE">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A5A5A5"/>
              <w:left w:val="none" w:sz="4" w:space="0" w:color="6E6E6E"/>
              <w:bottom w:val="dashed" w:sz="4" w:space="0" w:color="A5A5A5"/>
              <w:right w:val="none" w:sz="4" w:space="0" w:color="6E6E6E"/>
            </w:tcBorders>
          </w:tcPr>
          <w:p w:rsidR="009B6B04" w:rsidRDefault="00DC31AE">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A5A5A5"/>
              <w:left w:val="none" w:sz="4" w:space="0" w:color="6E6E6E"/>
              <w:bottom w:val="dashed" w:sz="4" w:space="0" w:color="A5A5A5"/>
              <w:right w:val="none" w:sz="4" w:space="0" w:color="6E6E6E"/>
            </w:tcBorders>
          </w:tcPr>
          <w:p w:rsidR="009B6B04" w:rsidRDefault="00DC31AE">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A5A5A5"/>
              <w:left w:val="none" w:sz="4" w:space="0" w:color="6E6E6E"/>
              <w:bottom w:val="dashed" w:sz="4" w:space="0" w:color="A5A5A5"/>
              <w:right w:val="none" w:sz="4" w:space="0" w:color="6E6E6E"/>
            </w:tcBorders>
          </w:tcPr>
          <w:p w:rsidR="009B6B04" w:rsidRDefault="00DC31AE">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A5A5A5"/>
              <w:left w:val="none" w:sz="4" w:space="0" w:color="6E6E6E"/>
              <w:bottom w:val="none" w:sz="4" w:space="0" w:color="A5A5A5"/>
              <w:right w:val="none" w:sz="4" w:space="0" w:color="6E6E6E"/>
            </w:tcBorders>
          </w:tcPr>
          <w:p w:rsidR="009B6B04" w:rsidRDefault="00DC31AE">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90" w:name="_Sec780"/>
      <w:r>
        <w:rPr>
          <w:rtl/>
        </w:rPr>
        <w:t>2. شروط المنتج</w:t>
      </w:r>
      <w:bookmarkEnd w:id="290"/>
    </w:p>
    <w:tbl>
      <w:tblPr>
        <w:tblStyle w:val="PURTable"/>
        <w:bidiVisual/>
        <w:tblW w:w="0" w:type="dxa"/>
        <w:tblLook w:val="04A0" w:firstRow="1" w:lastRow="0" w:firstColumn="1" w:lastColumn="0" w:noHBand="0" w:noVBand="1"/>
      </w:tblPr>
      <w:tblGrid>
        <w:gridCol w:w="3598"/>
        <w:gridCol w:w="3597"/>
        <w:gridCol w:w="359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 (باستثناء أرصدة الاتصالات)</w:t>
                </w:r>
                <w:r w:rsidR="00D7139B">
                  <w:t>‬</w:t>
                </w:r>
                <w:r w:rsidR="00D7139B">
                  <w:t>‬</w:t>
                </w:r>
                <w:r w:rsidR="00E4150B">
                  <w:t>‬</w:t>
                </w:r>
                <w:r w:rsidR="00E4150B">
                  <w:t>‬</w:t>
                </w:r>
                <w:r w:rsidR="00C7687C">
                  <w:t>‬</w:t>
                </w:r>
                <w:r w:rsidR="00C7687C">
                  <w:t>‬</w:t>
                </w:r>
                <w:r w:rsidR="00656E61">
                  <w:t>‬</w:t>
                </w:r>
                <w:r w:rsidR="00656E61">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7139B">
                <w:t>‬</w:t>
              </w:r>
              <w:r w:rsidR="00E4150B">
                <w:t>‬</w:t>
              </w:r>
              <w:r w:rsidR="00C7687C">
                <w:t>‬</w:t>
              </w:r>
              <w:r w:rsidR="00656E61">
                <w:t>‬</w:t>
              </w:r>
            </w:dir>
          </w:p>
        </w:tc>
      </w:tr>
    </w:tbl>
    <w:p w:rsidR="009B6B04" w:rsidRDefault="009B6B04">
      <w:pPr>
        <w:pStyle w:val="ProductList-Body"/>
        <w:rPr>
          <w:rtl/>
        </w:rPr>
      </w:pPr>
    </w:p>
    <w:p w:rsidR="009B6B04" w:rsidRDefault="00DC31AE">
      <w:pPr>
        <w:pStyle w:val="ProductList-ClauseHeading"/>
        <w:outlineLvl w:val="4"/>
        <w:rPr>
          <w:rtl/>
        </w:rPr>
      </w:pPr>
      <w:r>
        <w:rPr>
          <w:rtl/>
        </w:rPr>
        <w:t>2.1 Lync for Mac 2011</w:t>
      </w:r>
    </w:p>
    <w:p w:rsidR="009B6B04" w:rsidRDefault="00DC31AE">
      <w:pPr>
        <w:pStyle w:val="ProductList-Body"/>
        <w:rPr>
          <w:rtl/>
        </w:rPr>
      </w:pPr>
      <w:r>
        <w:rPr>
          <w:rtl/>
        </w:rPr>
        <w:t>تتطلب الخطتان 1 و2 من Skype for Business Online عملية شراء منفصلة وكذلك تثبيتًا منفصلاً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في الخطتين 1 و2 من Skype for Business Online. سيتلقى العملاء المرخص لديهم Skype for Business Online نسخة واحدة مرخصة من Lync for Mac 2011 مجانًا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اشتراك تجريبي أو مدفوع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rsidR="009B6B04" w:rsidRDefault="009B6B04">
      <w:pPr>
        <w:pStyle w:val="ProductList-Body"/>
        <w:rPr>
          <w:rtl/>
        </w:rPr>
      </w:pPr>
    </w:p>
    <w:p w:rsidR="009B6B04" w:rsidRDefault="00DC31AE">
      <w:pPr>
        <w:pStyle w:val="ProductList-ClauseHeading"/>
        <w:outlineLvl w:val="4"/>
        <w:rPr>
          <w:rtl/>
        </w:rPr>
      </w:pPr>
      <w:r>
        <w:rPr>
          <w:rtl/>
        </w:rPr>
        <w:t>2.2 أرصدة الاتصالات</w:t>
      </w:r>
    </w:p>
    <w:p w:rsidR="009B6B04" w:rsidRDefault="00DC31AE">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وأيّ أموال يخصصها العميل لأرصدة الاتصالات يجوز استخدامها في تلك الخدمات، وأيّ أموال كهذه الأموال لا تُستخدم خلال 12 شهرًا من تاريخ عملية الشراء سيتم إسقاطها. </w:t>
      </w:r>
    </w:p>
    <w:p w:rsidR="009B6B04" w:rsidRDefault="009B6B04">
      <w:pPr>
        <w:pStyle w:val="ProductList-Body"/>
        <w:rPr>
          <w:rtl/>
        </w:rPr>
      </w:pPr>
    </w:p>
    <w:p w:rsidR="009B6B04" w:rsidRDefault="00DC31AE">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91" w:name="_Sec1217"/>
      <w:r>
        <w:rPr>
          <w:rtl/>
        </w:rPr>
        <w:t>Workplace Analytics</w:t>
      </w:r>
      <w:bookmarkEnd w:id="291"/>
      <w:r>
        <w:fldChar w:fldCharType="begin"/>
      </w:r>
      <w:r>
        <w:instrText xml:space="preserve"> TC "</w:instrText>
      </w:r>
      <w:bookmarkStart w:id="292" w:name="_Toc523390374"/>
      <w:r>
        <w:instrText>Workplace Analytics</w:instrText>
      </w:r>
      <w:bookmarkEnd w:id="292"/>
      <w:r>
        <w:instrText>" \l 3</w:instrText>
      </w:r>
      <w:r>
        <w:fldChar w:fldCharType="end"/>
      </w:r>
    </w:p>
    <w:p w:rsidR="009B6B04" w:rsidRDefault="00DC31AE">
      <w:pPr>
        <w:pStyle w:val="ProductList-Offering1SubSection"/>
        <w:outlineLvl w:val="3"/>
        <w:rPr>
          <w:rtl/>
        </w:rPr>
      </w:pPr>
      <w:bookmarkStart w:id="293" w:name="_Sec1218"/>
      <w:r>
        <w:rPr>
          <w:rtl/>
        </w:rPr>
        <w:t>توفر البرنامج</w:t>
      </w:r>
      <w:bookmarkEnd w:id="293"/>
    </w:p>
    <w:tbl>
      <w:tblPr>
        <w:tblStyle w:val="PURTable"/>
        <w:bidiVisual/>
        <w:tblW w:w="0" w:type="dxa"/>
        <w:tblLook w:val="04A0" w:firstRow="1" w:lastRow="0" w:firstColumn="1" w:lastColumn="0" w:noHBand="0" w:noVBand="1"/>
      </w:tblPr>
      <w:tblGrid>
        <w:gridCol w:w="4056"/>
        <w:gridCol w:w="807"/>
        <w:gridCol w:w="681"/>
        <w:gridCol w:w="800"/>
        <w:gridCol w:w="708"/>
        <w:gridCol w:w="726"/>
        <w:gridCol w:w="824"/>
        <w:gridCol w:w="700"/>
        <w:gridCol w:w="688"/>
        <w:gridCol w:w="794"/>
      </w:tblGrid>
      <w:tr w:rsidR="009B6B0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520" w:type="dxa"/>
            <w:tcBorders>
              <w:top w:val="none" w:sz="4" w:space="0" w:color="BFBFBF"/>
              <w:left w:val="none" w:sz="4" w:space="0" w:color="000000"/>
              <w:bottom w:val="none" w:sz="4" w:space="0" w:color="7F7F7F"/>
              <w:right w:val="none" w:sz="4" w:space="0" w:color="000000"/>
            </w:tcBorders>
          </w:tcPr>
          <w:p w:rsidR="009B6B04" w:rsidRDefault="00DC31AE">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94" w:name="_Sec1219"/>
      <w:r>
        <w:rPr>
          <w:rtl/>
        </w:rPr>
        <w:t>شروط المنتج</w:t>
      </w:r>
      <w:bookmarkEnd w:id="294"/>
    </w:p>
    <w:tbl>
      <w:tblPr>
        <w:tblStyle w:val="PURTable"/>
        <w:bidiVisual/>
        <w:tblW w:w="0" w:type="dxa"/>
        <w:tblLook w:val="04A0" w:firstRow="1" w:lastRow="0" w:firstColumn="1" w:lastColumn="0" w:noHBand="0" w:noVBand="1"/>
      </w:tblPr>
      <w:tblGrid>
        <w:gridCol w:w="3589"/>
        <w:gridCol w:w="3602"/>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7139B">
                  <w:t>‬</w:t>
                </w:r>
                <w:r w:rsidR="00D7139B">
                  <w:t>‬</w:t>
                </w:r>
                <w:r w:rsidR="00E4150B">
                  <w:t>‬</w:t>
                </w:r>
                <w:r w:rsidR="00E4150B">
                  <w:t>‬</w:t>
                </w:r>
                <w:r w:rsidR="00C7687C">
                  <w:t>‬</w:t>
                </w:r>
                <w:r w:rsidR="00C7687C">
                  <w:t>‬</w:t>
                </w:r>
                <w:r w:rsidR="00656E61">
                  <w:t>‬</w:t>
                </w:r>
                <w:r w:rsidR="00656E6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295" w:name="_Sec635"/>
      <w:r>
        <w:rPr>
          <w:rtl/>
        </w:rPr>
        <w:t>خدمات أخرى عبر الإنترنت</w:t>
      </w:r>
      <w:bookmarkEnd w:id="295"/>
      <w:r>
        <w:fldChar w:fldCharType="begin"/>
      </w:r>
      <w:r>
        <w:instrText xml:space="preserve"> TC "</w:instrText>
      </w:r>
      <w:bookmarkStart w:id="296" w:name="_Toc523390375"/>
      <w:r>
        <w:instrText>خدمات أخرى عبر الإنترنت</w:instrText>
      </w:r>
      <w:bookmarkEnd w:id="296"/>
      <w:r>
        <w:instrText>" \l 2</w:instrText>
      </w:r>
      <w:r>
        <w:fldChar w:fldCharType="end"/>
      </w:r>
    </w:p>
    <w:p w:rsidR="009B6B04" w:rsidRDefault="00DC31AE">
      <w:pPr>
        <w:pStyle w:val="ProductList-Offering2HeadingNoBorder"/>
        <w:outlineLvl w:val="2"/>
        <w:rPr>
          <w:rtl/>
        </w:rPr>
      </w:pPr>
      <w:bookmarkStart w:id="297" w:name="_Sec670"/>
      <w:r>
        <w:rPr>
          <w:rtl/>
        </w:rPr>
        <w:t>Bing Maps</w:t>
      </w:r>
      <w:bookmarkEnd w:id="297"/>
      <w:r>
        <w:fldChar w:fldCharType="begin"/>
      </w:r>
      <w:r>
        <w:instrText xml:space="preserve"> TC "</w:instrText>
      </w:r>
      <w:bookmarkStart w:id="298" w:name="_Toc523390376"/>
      <w:r>
        <w:instrText>Bing Maps</w:instrText>
      </w:r>
      <w:bookmarkEnd w:id="298"/>
      <w:r>
        <w:instrText>" \l 3</w:instrText>
      </w:r>
      <w:r>
        <w:fldChar w:fldCharType="end"/>
      </w:r>
    </w:p>
    <w:p w:rsidR="009B6B04" w:rsidRDefault="00DC31AE">
      <w:pPr>
        <w:pStyle w:val="ProductList-Offering1SubSection"/>
        <w:outlineLvl w:val="3"/>
        <w:rPr>
          <w:rtl/>
        </w:rPr>
      </w:pPr>
      <w:bookmarkStart w:id="299" w:name="_Sec726"/>
      <w:r>
        <w:rPr>
          <w:rtl/>
        </w:rPr>
        <w:t>1. توفر البرنامج</w:t>
      </w:r>
      <w:bookmarkEnd w:id="299"/>
    </w:p>
    <w:tbl>
      <w:tblPr>
        <w:tblStyle w:val="PURTable"/>
        <w:bidiVisual/>
        <w:tblW w:w="0" w:type="dxa"/>
        <w:tblLook w:val="04A0" w:firstRow="1" w:lastRow="0" w:firstColumn="1" w:lastColumn="0" w:noHBand="0" w:noVBand="1"/>
      </w:tblPr>
      <w:tblGrid>
        <w:gridCol w:w="4197"/>
        <w:gridCol w:w="699"/>
        <w:gridCol w:w="675"/>
        <w:gridCol w:w="794"/>
        <w:gridCol w:w="705"/>
        <w:gridCol w:w="725"/>
        <w:gridCol w:w="821"/>
        <w:gridCol w:w="696"/>
        <w:gridCol w:w="684"/>
        <w:gridCol w:w="788"/>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النظام الأساسي Bing Maps Enterprise Platform (ترخيص اشتراك المستخدم)</w:t>
            </w:r>
            <w:r>
              <w:fldChar w:fldCharType="begin"/>
            </w:r>
            <w:r>
              <w:instrText xml:space="preserve"> XE "النظام الأساسي Bing Maps Enterprise Platform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النظام الأساسي Mobile Asset Management Platform</w:t>
            </w:r>
            <w:r>
              <w:fldChar w:fldCharType="begin"/>
            </w:r>
            <w:r>
              <w:instrText xml:space="preserve"> XE "النظام الأساسي Mobile Asset Management Platform" </w:instrText>
            </w:r>
            <w:r>
              <w:fldChar w:fldCharType="end"/>
            </w:r>
            <w:r>
              <w:rPr>
                <w:rtl/>
              </w:rPr>
              <w:t xml:space="preserve"> (ترخيص استخدام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 xml:space="preserve"> 100ألف معاملة لاستخدام موقع الويب الداخلي لخرائط Bing</w:t>
            </w:r>
            <w:r>
              <w:rPr>
                <w:color w:val="000000"/>
                <w:rtl/>
              </w:rPr>
              <w:t>‬‏</w:t>
            </w:r>
            <w:dir w:val="rtl">
              <w:r>
                <w:rPr>
                  <w:color w:val="000000"/>
                  <w:rtl/>
                </w:rPr>
                <w:t xml:space="preserve"> (ترخيص استخدام المستخدم)</w:t>
              </w:r>
              <w:r>
                <w:fldChar w:fldCharType="begin"/>
              </w:r>
              <w:r>
                <w:instrText xml:space="preserve"> XE " 100ألف معاملة لاستخدام موقع الويب الداخلي لخرائط Bing</w:instrText>
              </w:r>
              <w:r>
                <w:instrText>‬‏</w:instrText>
              </w:r>
              <w:dir w:val="rtl">
                <w:r>
                  <w:instrText xml:space="preserve"> (ترخيص استخدام المستخدم)" </w:instrText>
                </w:r>
                <w:r>
                  <w:fldChar w:fldCharType="end"/>
                </w:r>
                <w:r w:rsidR="00D7139B">
                  <w:t>‬</w:t>
                </w:r>
                <w:r w:rsidR="00D7139B">
                  <w:t>‬</w:t>
                </w:r>
                <w:r w:rsidR="00E4150B">
                  <w:t>‬</w:t>
                </w:r>
                <w:r w:rsidR="00E4150B">
                  <w:t>‬</w:t>
                </w:r>
                <w:r w:rsidR="00C7687C">
                  <w:t>‬</w:t>
                </w:r>
                <w:r w:rsidR="00C7687C">
                  <w:t>‬</w:t>
                </w:r>
                <w:r w:rsidR="00656E61">
                  <w:t>‬</w:t>
                </w:r>
                <w:r w:rsidR="00656E61">
                  <w:t>‬</w:t>
                </w:r>
              </w:dir>
            </w:di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w:t>
            </w:r>
            <w:dir w:val="rtl">
              <w:r>
                <w:rPr>
                  <w:color w:val="000000"/>
                  <w:rtl/>
                </w:rPr>
                <w:t>‏</w:t>
              </w:r>
              <w:dir w:val="rtl">
                <w:r>
                  <w:rPr>
                    <w:color w:val="000000"/>
                    <w:rtl/>
                  </w:rPr>
                  <w:t>500 ألف معاملة (وأكثر) لاستخدام موقع الويب الداخلي لخرائط Bing</w:t>
                </w:r>
                <w:r>
                  <w:fldChar w:fldCharType="begin"/>
                </w:r>
                <w:r>
                  <w:instrText xml:space="preserve"> XE "‏</w:instrText>
                </w:r>
                <w:dir w:val="rtl">
                  <w:r>
                    <w:instrText>‏</w:instrText>
                  </w:r>
                  <w:dir w:val="rtl">
                    <w:r>
                      <w:instrText xml:space="preserve">500 ألف معاملة (وأكثر) لاستخدام موقع الويب الداخلي لخرائط Bing" </w:instrText>
                    </w:r>
                    <w:r>
                      <w:fldChar w:fldCharType="end"/>
                    </w:r>
                    <w:r w:rsidR="00D7139B">
                      <w:t>‬</w:t>
                    </w:r>
                    <w:r w:rsidR="00D7139B">
                      <w:t>‬</w:t>
                    </w:r>
                    <w:r w:rsidR="00D7139B">
                      <w:t>‬</w:t>
                    </w:r>
                    <w:r w:rsidR="00D7139B">
                      <w:t>‬</w:t>
                    </w:r>
                    <w:r w:rsidR="00E4150B">
                      <w:t>‬</w:t>
                    </w:r>
                    <w:r w:rsidR="00E4150B">
                      <w:t>‬</w:t>
                    </w:r>
                    <w:r w:rsidR="00E4150B">
                      <w:t>‬</w:t>
                    </w:r>
                    <w:r w:rsidR="00E4150B">
                      <w:t>‬</w:t>
                    </w:r>
                    <w:r w:rsidR="00C7687C">
                      <w:t>‬</w:t>
                    </w:r>
                    <w:r w:rsidR="00C7687C">
                      <w:t>‬</w:t>
                    </w:r>
                    <w:r w:rsidR="00C7687C">
                      <w:t>‬</w:t>
                    </w:r>
                    <w:r w:rsidR="00C7687C">
                      <w:t>‬</w:t>
                    </w:r>
                    <w:r w:rsidR="00656E61">
                      <w:t>‬</w:t>
                    </w:r>
                    <w:r w:rsidR="00656E61">
                      <w:t>‬</w:t>
                    </w:r>
                    <w:r w:rsidR="00656E61">
                      <w:t>‬</w:t>
                    </w:r>
                    <w:r w:rsidR="00656E61">
                      <w:t>‬</w:t>
                    </w:r>
                  </w:dir>
                </w:dir>
              </w:dir>
            </w:di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خرائط Bing المعروفة لكل مستخدم (ترخيص اشتراك المستخدم)</w:t>
            </w:r>
            <w:r>
              <w:fldChar w:fldCharType="begin"/>
            </w:r>
            <w:r>
              <w:instrText xml:space="preserve"> XE "خرائط Bing المعروفة لكل مستخدم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100 ألف معاملة لاستخدام موقع الويب العام لخرائط Bing (ترخيص اشتراك المستخدم)</w:t>
            </w:r>
            <w:r>
              <w:fldChar w:fldCharType="begin"/>
            </w:r>
            <w:r>
              <w:instrText xml:space="preserve"> XE "100 ألف معاملة لاستخدام موقع الويب العام لخرائط Bing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w:t>
            </w:r>
            <w:dir w:val="rtl">
              <w:r>
                <w:rPr>
                  <w:color w:val="000000"/>
                  <w:rtl/>
                </w:rPr>
                <w:t>‏</w:t>
              </w:r>
              <w:dir w:val="rtl">
                <w:r>
                  <w:rPr>
                    <w:color w:val="000000"/>
                    <w:rtl/>
                  </w:rPr>
                  <w:t>500 ألف معاملة (وأكثر) لاستخدام موقع الويب الداخلي لخرائط Bing (ترخيص اشتراك المستخدم)</w:t>
                </w:r>
                <w:r>
                  <w:fldChar w:fldCharType="begin"/>
                </w:r>
                <w:r>
                  <w:instrText xml:space="preserve"> XE "‏</w:instrText>
                </w:r>
                <w:dir w:val="rtl">
                  <w:r>
                    <w:instrText>‏</w:instrText>
                  </w:r>
                  <w:dir w:val="rtl">
                    <w:r>
                      <w:instrText xml:space="preserve">500 ألف معاملة (وأكثر) لاستخدام موقع الويب الداخلي لخرائط Bing (ترخيص اشتراك المستخدم)" </w:instrText>
                    </w:r>
                    <w:r>
                      <w:fldChar w:fldCharType="end"/>
                    </w:r>
                    <w:r w:rsidR="00D7139B">
                      <w:t>‬</w:t>
                    </w:r>
                    <w:r w:rsidR="00D7139B">
                      <w:t>‬</w:t>
                    </w:r>
                    <w:r w:rsidR="00D7139B">
                      <w:t>‬</w:t>
                    </w:r>
                    <w:r w:rsidR="00D7139B">
                      <w:t>‬</w:t>
                    </w:r>
                    <w:r w:rsidR="00E4150B">
                      <w:t>‬</w:t>
                    </w:r>
                    <w:r w:rsidR="00E4150B">
                      <w:t>‬</w:t>
                    </w:r>
                    <w:r w:rsidR="00E4150B">
                      <w:t>‬</w:t>
                    </w:r>
                    <w:r w:rsidR="00E4150B">
                      <w:t>‬</w:t>
                    </w:r>
                    <w:r w:rsidR="00C7687C">
                      <w:t>‬</w:t>
                    </w:r>
                    <w:r w:rsidR="00C7687C">
                      <w:t>‬</w:t>
                    </w:r>
                    <w:r w:rsidR="00C7687C">
                      <w:t>‬</w:t>
                    </w:r>
                    <w:r w:rsidR="00C7687C">
                      <w:t>‬</w:t>
                    </w:r>
                    <w:r w:rsidR="00656E61">
                      <w:t>‬</w:t>
                    </w:r>
                    <w:r w:rsidR="00656E61">
                      <w:t>‬</w:t>
                    </w:r>
                    <w:r w:rsidR="00656E61">
                      <w:t>‬</w:t>
                    </w:r>
                    <w:r w:rsidR="00656E61">
                      <w:t>‬</w:t>
                    </w:r>
                  </w:dir>
                </w:dir>
              </w:dir>
            </w:dir>
          </w:p>
        </w:tc>
        <w:tc>
          <w:tcPr>
            <w:tcW w:w="74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300" w:name="_Sec781"/>
      <w:r>
        <w:rPr>
          <w:rtl/>
        </w:rPr>
        <w:t>2. شروط المنتج</w:t>
      </w:r>
      <w:bookmarkEnd w:id="300"/>
    </w:p>
    <w:tbl>
      <w:tblPr>
        <w:tblStyle w:val="PURTable"/>
        <w:bidiVisual/>
        <w:tblW w:w="0" w:type="dxa"/>
        <w:tblLook w:val="04A0" w:firstRow="1" w:lastRow="0" w:firstColumn="1" w:lastColumn="0" w:noHBand="0" w:noVBand="1"/>
      </w:tblPr>
      <w:tblGrid>
        <w:gridCol w:w="3597"/>
        <w:gridCol w:w="3599"/>
        <w:gridCol w:w="3594"/>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للتخفيض (SCE):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العمليات القابلة للفوترة</w:t>
      </w:r>
    </w:p>
    <w:p w:rsidR="009B6B04" w:rsidRDefault="00DC31AE">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rsidR="009B6B04" w:rsidRDefault="009B6B04">
      <w:pPr>
        <w:pStyle w:val="ProductList-Body"/>
        <w:rPr>
          <w:rtl/>
        </w:rPr>
      </w:pPr>
    </w:p>
    <w:p w:rsidR="009B6B04" w:rsidRDefault="00DC31AE">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الاشتراك الإضافي لاستخدام موقع الويب العام لخرائط Bing أو ترخيص الاشتراك الإضافي لاستخدام موقع الويب الداخلي لخرائط Bing الإضافية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rsidR="009B6B04" w:rsidRDefault="009B6B04">
      <w:pPr>
        <w:pStyle w:val="ProductList-Body"/>
        <w:rPr>
          <w:rtl/>
        </w:rPr>
      </w:pPr>
    </w:p>
    <w:p w:rsidR="009B6B04" w:rsidRDefault="00DC31AE">
      <w:pPr>
        <w:pStyle w:val="ProductList-ClauseHeading"/>
        <w:outlineLvl w:val="4"/>
        <w:rPr>
          <w:rtl/>
        </w:rPr>
      </w:pPr>
      <w:r>
        <w:rPr>
          <w:rtl/>
        </w:rPr>
        <w:t>2.2 متطلبات Mobile Asset Management لكل أصل</w:t>
      </w:r>
    </w:p>
    <w:p w:rsidR="009B6B04" w:rsidRDefault="00DC31AE">
      <w:pPr>
        <w:pStyle w:val="ProductList-Body"/>
        <w:rPr>
          <w:rtl/>
        </w:rPr>
      </w:pPr>
      <w:r>
        <w:rPr>
          <w:rtl/>
        </w:rPr>
        <w:t xml:space="preserve">تتطلب العروض التالية ترخيصًا للاشتراك الشهري لـ Mobile Asset Management لكل أصل: </w:t>
      </w:r>
    </w:p>
    <w:p w:rsidR="009B6B04" w:rsidRDefault="00DC31AE" w:rsidP="00DC31AE">
      <w:pPr>
        <w:pStyle w:val="ProductList-Bullet"/>
        <w:numPr>
          <w:ilvl w:val="0"/>
          <w:numId w:val="42"/>
        </w:numPr>
        <w:rPr>
          <w:rtl/>
        </w:rPr>
      </w:pPr>
      <w:r>
        <w:rPr>
          <w:rtl/>
        </w:rPr>
        <w:t>Distance Matrix لكل أصل تلقائي</w:t>
      </w:r>
    </w:p>
    <w:p w:rsidR="009B6B04" w:rsidRDefault="00DC31AE" w:rsidP="00DC31AE">
      <w:pPr>
        <w:pStyle w:val="ProductList-Bullet"/>
        <w:numPr>
          <w:ilvl w:val="0"/>
          <w:numId w:val="42"/>
        </w:numPr>
        <w:rPr>
          <w:rtl/>
        </w:rPr>
      </w:pPr>
      <w:r>
        <w:rPr>
          <w:rtl/>
        </w:rPr>
        <w:t>Distance Matrix لكل أصل يدوي</w:t>
      </w:r>
    </w:p>
    <w:p w:rsidR="009B6B04" w:rsidRDefault="00DC31AE" w:rsidP="00DC31AE">
      <w:pPr>
        <w:pStyle w:val="ProductList-Bullet"/>
        <w:numPr>
          <w:ilvl w:val="0"/>
          <w:numId w:val="42"/>
        </w:numPr>
        <w:rPr>
          <w:rtl/>
        </w:rPr>
      </w:pPr>
      <w:r>
        <w:rPr>
          <w:rtl/>
        </w:rPr>
        <w:t>Truck Routing لكل أصل</w:t>
      </w:r>
    </w:p>
    <w:p w:rsidR="009B6B04" w:rsidRDefault="00DC31AE" w:rsidP="00DC31AE">
      <w:pPr>
        <w:pStyle w:val="ProductList-Bullet"/>
        <w:numPr>
          <w:ilvl w:val="0"/>
          <w:numId w:val="42"/>
        </w:numPr>
        <w:rPr>
          <w:rtl/>
        </w:rPr>
      </w:pPr>
      <w:r>
        <w:rPr>
          <w:rtl/>
        </w:rPr>
        <w:t>Drive Analytics لكل أصل</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301" w:name="_Sec674"/>
      <w:r>
        <w:rPr>
          <w:rtl/>
        </w:rPr>
        <w:t>Business Application Platform</w:t>
      </w:r>
      <w:bookmarkEnd w:id="301"/>
      <w:r>
        <w:fldChar w:fldCharType="begin"/>
      </w:r>
      <w:r>
        <w:instrText xml:space="preserve"> TC "</w:instrText>
      </w:r>
      <w:bookmarkStart w:id="302" w:name="_Toc523390377"/>
      <w:r>
        <w:instrText>Business Application Platform</w:instrText>
      </w:r>
      <w:bookmarkEnd w:id="302"/>
      <w:r>
        <w:instrText>" \l 3</w:instrText>
      </w:r>
      <w:r>
        <w:fldChar w:fldCharType="end"/>
      </w:r>
    </w:p>
    <w:p w:rsidR="009B6B04" w:rsidRDefault="00DC31AE">
      <w:pPr>
        <w:pStyle w:val="ProductList-Offering1SubSection"/>
        <w:outlineLvl w:val="3"/>
        <w:rPr>
          <w:rtl/>
        </w:rPr>
      </w:pPr>
      <w:bookmarkStart w:id="303" w:name="_Sec730"/>
      <w:r>
        <w:rPr>
          <w:rtl/>
        </w:rPr>
        <w:t>1. توفر البرنامج</w:t>
      </w:r>
      <w:bookmarkEnd w:id="303"/>
    </w:p>
    <w:tbl>
      <w:tblPr>
        <w:tblStyle w:val="PURTable"/>
        <w:bidiVisual/>
        <w:tblW w:w="10784" w:type="dxa"/>
        <w:tblLook w:val="04A0" w:firstRow="1" w:lastRow="0" w:firstColumn="1" w:lastColumn="0" w:noHBand="0" w:noVBand="1"/>
      </w:tblPr>
      <w:tblGrid>
        <w:gridCol w:w="4156"/>
        <w:gridCol w:w="712"/>
        <w:gridCol w:w="687"/>
        <w:gridCol w:w="796"/>
        <w:gridCol w:w="706"/>
        <w:gridCol w:w="725"/>
        <w:gridCol w:w="822"/>
        <w:gridCol w:w="697"/>
        <w:gridCol w:w="693"/>
        <w:gridCol w:w="790"/>
      </w:tblGrid>
      <w:tr w:rsidR="009B6B04" w:rsidTr="004A37D8">
        <w:trPr>
          <w:cnfStyle w:val="100000000000" w:firstRow="1" w:lastRow="0" w:firstColumn="0" w:lastColumn="0" w:oddVBand="0" w:evenVBand="0" w:oddHBand="0" w:evenHBand="0" w:firstRowFirstColumn="0" w:firstRowLastColumn="0" w:lastRowFirstColumn="0" w:lastRowLastColumn="0"/>
        </w:trPr>
        <w:tc>
          <w:tcPr>
            <w:tcW w:w="4156"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12"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rPr>
                <w:color w:val="FFFFFF"/>
                <w:rtl/>
              </w:rPr>
              <w:t>النقطة</w:t>
            </w:r>
          </w:p>
        </w:tc>
        <w:tc>
          <w:tcPr>
            <w:tcW w:w="687"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97"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rsidTr="004A37D8">
        <w:tc>
          <w:tcPr>
            <w:tcW w:w="4156" w:type="dxa"/>
            <w:tcBorders>
              <w:top w:val="single" w:sz="6" w:space="0" w:color="FFFFFF"/>
              <w:left w:val="none" w:sz="4" w:space="0" w:color="6E6E6E"/>
              <w:bottom w:val="dashed" w:sz="4" w:space="0" w:color="B2B2B2"/>
              <w:right w:val="none" w:sz="4" w:space="0" w:color="6E6E6E"/>
            </w:tcBorders>
          </w:tcPr>
          <w:p w:rsidR="009B6B04" w:rsidRDefault="00DC31AE">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712" w:type="dxa"/>
            <w:tcBorders>
              <w:top w:val="single" w:sz="6" w:space="0" w:color="FFFFFF"/>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rsidTr="004A37D8">
        <w:tc>
          <w:tcPr>
            <w:tcW w:w="4156"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712"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rsidTr="004A37D8">
        <w:tc>
          <w:tcPr>
            <w:tcW w:w="4156"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 والجهاز)</w:t>
            </w:r>
          </w:p>
        </w:tc>
        <w:tc>
          <w:tcPr>
            <w:tcW w:w="712"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A،‏ 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rsidTr="004A37D8">
        <w:tc>
          <w:tcPr>
            <w:tcW w:w="4156"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712"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rsidTr="004A37D8">
        <w:tc>
          <w:tcPr>
            <w:tcW w:w="4156"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Microsoft Stream الخطة 1</w:t>
            </w:r>
            <w:r>
              <w:fldChar w:fldCharType="begin"/>
            </w:r>
            <w:r>
              <w:instrText xml:space="preserve"> XE "Microsoft Stream الخطة 1" </w:instrText>
            </w:r>
            <w:r>
              <w:fldChar w:fldCharType="end"/>
            </w:r>
          </w:p>
        </w:tc>
        <w:tc>
          <w:tcPr>
            <w:tcW w:w="712"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rsidTr="004A37D8">
        <w:tc>
          <w:tcPr>
            <w:tcW w:w="4156"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Microsoft Stream الخطة 2</w:t>
            </w:r>
            <w:r>
              <w:fldChar w:fldCharType="begin"/>
            </w:r>
            <w:r>
              <w:instrText xml:space="preserve"> XE "Microsoft Stream الخطة 2" </w:instrText>
            </w:r>
            <w:r>
              <w:fldChar w:fldCharType="end"/>
            </w:r>
          </w:p>
        </w:tc>
        <w:tc>
          <w:tcPr>
            <w:tcW w:w="712"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rsidTr="004A37D8">
        <w:tc>
          <w:tcPr>
            <w:tcW w:w="4156"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المكون الإضافي لخطة Microsoft Stream 2</w:t>
            </w:r>
            <w:r>
              <w:fldChar w:fldCharType="begin"/>
            </w:r>
            <w:r>
              <w:instrText xml:space="preserve"> XE "المكون الإضافي لخطة Microsoft Stream 2" </w:instrText>
            </w:r>
            <w:r>
              <w:fldChar w:fldCharType="end"/>
            </w:r>
          </w:p>
        </w:tc>
        <w:tc>
          <w:tcPr>
            <w:tcW w:w="712"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rsidTr="004A37D8">
        <w:tc>
          <w:tcPr>
            <w:tcW w:w="4156"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المكون الإضافي لتخزين Microsoft Stream (500 غيغابايت)</w:t>
            </w:r>
            <w:r>
              <w:fldChar w:fldCharType="begin"/>
            </w:r>
            <w:r>
              <w:instrText xml:space="preserve"> XE "المكون الإضافي لتخزين Microsoft Stream (500 غيغابايت)" </w:instrText>
            </w:r>
            <w:r>
              <w:fldChar w:fldCharType="end"/>
            </w:r>
          </w:p>
        </w:tc>
        <w:tc>
          <w:tcPr>
            <w:tcW w:w="712"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rsidTr="004A37D8">
        <w:tc>
          <w:tcPr>
            <w:tcW w:w="4156"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Power BI Premium EM1</w:t>
            </w:r>
            <w:r>
              <w:fldChar w:fldCharType="begin"/>
            </w:r>
            <w:r>
              <w:instrText xml:space="preserve"> XE "Power BI Premium EM1" </w:instrText>
            </w:r>
            <w:r>
              <w:fldChar w:fldCharType="end"/>
            </w:r>
          </w:p>
        </w:tc>
        <w:tc>
          <w:tcPr>
            <w:tcW w:w="712"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rsidTr="004A37D8">
        <w:tc>
          <w:tcPr>
            <w:tcW w:w="4156"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Power BI Premium EM1 A</w:t>
            </w:r>
            <w:r>
              <w:fldChar w:fldCharType="begin"/>
            </w:r>
            <w:r w:rsidRPr="007507CF">
              <w:rPr>
                <w:lang w:val="pt-BR"/>
              </w:rPr>
              <w:instrText xml:space="preserve"> XE "Power BI Premium EM1 A" </w:instrText>
            </w:r>
            <w:r>
              <w:fldChar w:fldCharType="end"/>
            </w:r>
          </w:p>
        </w:tc>
        <w:tc>
          <w:tcPr>
            <w:tcW w:w="712"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rsidRPr="007507CF">
              <w:rPr>
                <w:lang w:val="pt-BR"/>
              </w:rPr>
              <w:instrText xml:space="preserve"> AutoTextList   \s NoStyle \t "</w:instrText>
            </w:r>
            <w:r>
              <w:instrText>منتج</w:instrText>
            </w:r>
            <w:r w:rsidRPr="007507CF">
              <w:rPr>
                <w:lang w:val="pt-BR"/>
              </w:rPr>
              <w:instrText xml:space="preserve"> </w:instrText>
            </w:r>
            <w:r>
              <w:instrText>إضافي</w:instrText>
            </w:r>
            <w:r w:rsidRPr="007507CF">
              <w:rPr>
                <w:lang w:val="pt-BR"/>
              </w:rPr>
              <w:instrText xml:space="preserve">" </w:instrText>
            </w:r>
            <w:r>
              <w:fldChar w:fldCharType="separate"/>
            </w:r>
            <w:r w:rsidRPr="007507CF">
              <w:rPr>
                <w:color w:val="000000"/>
                <w:lang w:val="pt-BR"/>
              </w:rPr>
              <w:t xml:space="preserve"> </w:t>
            </w:r>
            <w:r>
              <w:rPr>
                <w:color w:val="000000"/>
              </w:rPr>
              <w:t>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rsidTr="004A37D8">
        <w:tc>
          <w:tcPr>
            <w:tcW w:w="4156"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Power BI Premium EM2</w:t>
            </w:r>
            <w:r>
              <w:fldChar w:fldCharType="begin"/>
            </w:r>
            <w:r>
              <w:instrText xml:space="preserve"> XE "Power BI Premium EM2" </w:instrText>
            </w:r>
            <w:r>
              <w:fldChar w:fldCharType="end"/>
            </w:r>
          </w:p>
        </w:tc>
        <w:tc>
          <w:tcPr>
            <w:tcW w:w="712"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rsidTr="004A37D8">
        <w:tc>
          <w:tcPr>
            <w:tcW w:w="4156"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Power BI Premium EM2 A</w:t>
            </w:r>
            <w:r>
              <w:fldChar w:fldCharType="begin"/>
            </w:r>
            <w:r w:rsidRPr="007507CF">
              <w:rPr>
                <w:lang w:val="pt-BR"/>
              </w:rPr>
              <w:instrText xml:space="preserve"> XE "Power BI Premium EM2 A" </w:instrText>
            </w:r>
            <w:r>
              <w:fldChar w:fldCharType="end"/>
            </w:r>
          </w:p>
        </w:tc>
        <w:tc>
          <w:tcPr>
            <w:tcW w:w="712"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rsidRPr="007507CF">
              <w:rPr>
                <w:lang w:val="pt-BR"/>
              </w:rPr>
              <w:instrText xml:space="preserve"> AutoTextList   \s NoStyle \t "</w:instrText>
            </w:r>
            <w:r>
              <w:instrText>منتج</w:instrText>
            </w:r>
            <w:r w:rsidRPr="007507CF">
              <w:rPr>
                <w:lang w:val="pt-BR"/>
              </w:rPr>
              <w:instrText xml:space="preserve"> </w:instrText>
            </w:r>
            <w:r>
              <w:instrText>إضافي</w:instrText>
            </w:r>
            <w:r w:rsidRPr="007507CF">
              <w:rPr>
                <w:lang w:val="pt-BR"/>
              </w:rPr>
              <w:instrText xml:space="preserve">" </w:instrText>
            </w:r>
            <w:r>
              <w:fldChar w:fldCharType="separate"/>
            </w:r>
            <w:r w:rsidRPr="007507CF">
              <w:rPr>
                <w:color w:val="000000"/>
                <w:lang w:val="pt-BR"/>
              </w:rPr>
              <w:t xml:space="preserve"> </w:t>
            </w:r>
            <w:r>
              <w:rPr>
                <w:color w:val="000000"/>
              </w:rPr>
              <w:t>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rsidTr="004A37D8">
        <w:tc>
          <w:tcPr>
            <w:tcW w:w="4156"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Power BI Premium EM3</w:t>
            </w:r>
            <w:r>
              <w:fldChar w:fldCharType="begin"/>
            </w:r>
            <w:r>
              <w:instrText xml:space="preserve"> XE "Power BI Premium EM3" </w:instrText>
            </w:r>
            <w:r>
              <w:fldChar w:fldCharType="end"/>
            </w:r>
          </w:p>
        </w:tc>
        <w:tc>
          <w:tcPr>
            <w:tcW w:w="712"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rsidTr="004A37D8">
        <w:tc>
          <w:tcPr>
            <w:tcW w:w="4156"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Power BI Premium EM3 A</w:t>
            </w:r>
            <w:r>
              <w:fldChar w:fldCharType="begin"/>
            </w:r>
            <w:r w:rsidRPr="007507CF">
              <w:rPr>
                <w:lang w:val="pt-BR"/>
              </w:rPr>
              <w:instrText xml:space="preserve"> XE "Power BI Premium EM3 A" </w:instrText>
            </w:r>
            <w:r>
              <w:fldChar w:fldCharType="end"/>
            </w:r>
          </w:p>
        </w:tc>
        <w:tc>
          <w:tcPr>
            <w:tcW w:w="712"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rsidRPr="007507CF">
              <w:rPr>
                <w:lang w:val="pt-BR"/>
              </w:rPr>
              <w:instrText xml:space="preserve"> AutoTextList   \s NoStyle \t "</w:instrText>
            </w:r>
            <w:r>
              <w:instrText>منتج</w:instrText>
            </w:r>
            <w:r w:rsidRPr="007507CF">
              <w:rPr>
                <w:lang w:val="pt-BR"/>
              </w:rPr>
              <w:instrText xml:space="preserve"> </w:instrText>
            </w:r>
            <w:r>
              <w:instrText>إضافي</w:instrText>
            </w:r>
            <w:r w:rsidRPr="007507CF">
              <w:rPr>
                <w:lang w:val="pt-BR"/>
              </w:rPr>
              <w:instrText xml:space="preserve">" </w:instrText>
            </w:r>
            <w:r>
              <w:fldChar w:fldCharType="separate"/>
            </w:r>
            <w:r w:rsidRPr="007507CF">
              <w:rPr>
                <w:color w:val="000000"/>
                <w:lang w:val="pt-BR"/>
              </w:rPr>
              <w:t xml:space="preserve"> </w:t>
            </w:r>
            <w:r>
              <w:rPr>
                <w:color w:val="000000"/>
              </w:rPr>
              <w:t>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4A37D8" w:rsidTr="004A37D8">
        <w:tc>
          <w:tcPr>
            <w:tcW w:w="4156" w:type="dxa"/>
            <w:tcBorders>
              <w:top w:val="dashed" w:sz="4" w:space="0" w:color="B2B2B2"/>
              <w:left w:val="none" w:sz="4" w:space="0" w:color="6E6E6E"/>
              <w:bottom w:val="dashed" w:sz="4" w:space="0" w:color="B2B2B2"/>
              <w:right w:val="none" w:sz="4" w:space="0" w:color="6E6E6E"/>
            </w:tcBorders>
          </w:tcPr>
          <w:p w:rsidR="004A37D8" w:rsidRPr="004A37D8" w:rsidRDefault="004A37D8" w:rsidP="004A37D8">
            <w:pPr>
              <w:pStyle w:val="ProductList-TableBody"/>
              <w:rPr>
                <w:sz w:val="20"/>
              </w:rPr>
            </w:pPr>
            <w:r w:rsidRPr="004A37D8">
              <w:rPr>
                <w:sz w:val="20"/>
              </w:rPr>
              <w:t>Power BI Premium P1</w:t>
            </w:r>
          </w:p>
        </w:tc>
        <w:tc>
          <w:tcPr>
            <w:tcW w:w="712" w:type="dxa"/>
            <w:tcBorders>
              <w:top w:val="dashed" w:sz="4" w:space="0" w:color="B2B2B2"/>
              <w:left w:val="none" w:sz="4" w:space="0" w:color="6E6E6E"/>
              <w:bottom w:val="dashed" w:sz="4" w:space="0" w:color="B2B2B2"/>
              <w:right w:val="single" w:sz="6" w:space="0" w:color="FFFFFF"/>
            </w:tcBorders>
          </w:tcPr>
          <w:p w:rsidR="004A37D8" w:rsidRDefault="004A37D8" w:rsidP="004A37D8">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A37D8" w:rsidRPr="006A066B" w:rsidRDefault="004A37D8" w:rsidP="004A37D8"/>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37D8" w:rsidRPr="00E6482D" w:rsidRDefault="004A37D8" w:rsidP="004A37D8">
            <w:pPr>
              <w:pStyle w:val="ProductList-TableBody"/>
              <w:jc w:val="center"/>
              <w:rPr>
                <w:szCs w:val="16"/>
              </w:rPr>
            </w:pPr>
            <w:r w:rsidRPr="00E6482D">
              <w:rPr>
                <w:szCs w:val="16"/>
              </w:rPr>
              <w:fldChar w:fldCharType="begin"/>
            </w:r>
            <w:r w:rsidRPr="00E6482D">
              <w:rPr>
                <w:szCs w:val="16"/>
              </w:rPr>
              <w:instrText xml:space="preserve"> AutoTextList   \s NoStyle \t "Additional Product" </w:instrText>
            </w:r>
            <w:r w:rsidRPr="00E6482D">
              <w:rPr>
                <w:szCs w:val="16"/>
              </w:rPr>
              <w:fldChar w:fldCharType="separate"/>
            </w:r>
            <w:r w:rsidRPr="00E6482D">
              <w:rPr>
                <w:color w:val="000000"/>
                <w:szCs w:val="16"/>
              </w:rPr>
              <w:t xml:space="preserve"> A</w:t>
            </w:r>
            <w:r w:rsidRPr="00E6482D">
              <w:rPr>
                <w:szCs w:val="16"/>
              </w:rP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A37D8" w:rsidRPr="006A066B" w:rsidRDefault="004A37D8" w:rsidP="004A37D8"/>
        </w:tc>
      </w:tr>
      <w:tr w:rsidR="004A37D8" w:rsidTr="004A37D8">
        <w:trPr>
          <w:trHeight w:val="144"/>
        </w:trPr>
        <w:tc>
          <w:tcPr>
            <w:tcW w:w="4156" w:type="dxa"/>
            <w:tcBorders>
              <w:top w:val="dashed" w:sz="4" w:space="0" w:color="B2B2B2"/>
              <w:left w:val="none" w:sz="4" w:space="0" w:color="6E6E6E"/>
              <w:bottom w:val="dashed" w:sz="4" w:space="0" w:color="B2B2B2"/>
              <w:right w:val="none" w:sz="4" w:space="0" w:color="6E6E6E"/>
            </w:tcBorders>
          </w:tcPr>
          <w:p w:rsidR="004A37D8" w:rsidRPr="004A37D8" w:rsidRDefault="004A37D8" w:rsidP="004A37D8">
            <w:pPr>
              <w:pStyle w:val="ProductList-TableBody"/>
              <w:rPr>
                <w:sz w:val="20"/>
              </w:rPr>
            </w:pPr>
            <w:r w:rsidRPr="004A37D8">
              <w:rPr>
                <w:sz w:val="20"/>
              </w:rPr>
              <w:t>Power BI Premium P2</w:t>
            </w:r>
          </w:p>
        </w:tc>
        <w:tc>
          <w:tcPr>
            <w:tcW w:w="712" w:type="dxa"/>
            <w:tcBorders>
              <w:top w:val="dashed" w:sz="4" w:space="0" w:color="B2B2B2"/>
              <w:left w:val="none" w:sz="4" w:space="0" w:color="6E6E6E"/>
              <w:bottom w:val="dashed" w:sz="4" w:space="0" w:color="B2B2B2"/>
              <w:right w:val="single" w:sz="6" w:space="0" w:color="FFFFFF"/>
            </w:tcBorders>
          </w:tcPr>
          <w:p w:rsidR="004A37D8" w:rsidRDefault="004A37D8" w:rsidP="004A37D8">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A37D8" w:rsidRPr="006A066B" w:rsidRDefault="004A37D8" w:rsidP="004A37D8"/>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37D8" w:rsidRPr="00E6482D" w:rsidRDefault="004A37D8" w:rsidP="004A37D8">
            <w:pPr>
              <w:pStyle w:val="ProductList-TableBody"/>
              <w:jc w:val="center"/>
              <w:rPr>
                <w:szCs w:val="16"/>
              </w:rPr>
            </w:pPr>
            <w:r w:rsidRPr="00E6482D">
              <w:rPr>
                <w:szCs w:val="16"/>
              </w:rPr>
              <w:fldChar w:fldCharType="begin"/>
            </w:r>
            <w:r w:rsidRPr="00E6482D">
              <w:rPr>
                <w:szCs w:val="16"/>
              </w:rPr>
              <w:instrText xml:space="preserve"> AutoTextList   \s NoStyle \t "Additional Product" </w:instrText>
            </w:r>
            <w:r w:rsidRPr="00E6482D">
              <w:rPr>
                <w:szCs w:val="16"/>
              </w:rPr>
              <w:fldChar w:fldCharType="separate"/>
            </w:r>
            <w:r w:rsidRPr="00E6482D">
              <w:rPr>
                <w:color w:val="000000"/>
                <w:szCs w:val="16"/>
              </w:rPr>
              <w:t xml:space="preserve"> A</w:t>
            </w:r>
            <w:r w:rsidRPr="00E6482D">
              <w:rPr>
                <w:szCs w:val="16"/>
              </w:rP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A37D8" w:rsidRPr="006A066B" w:rsidRDefault="004A37D8" w:rsidP="004A37D8"/>
        </w:tc>
      </w:tr>
      <w:tr w:rsidR="004A37D8" w:rsidTr="004A37D8">
        <w:trPr>
          <w:trHeight w:val="144"/>
        </w:trPr>
        <w:tc>
          <w:tcPr>
            <w:tcW w:w="4156" w:type="dxa"/>
            <w:tcBorders>
              <w:top w:val="dashed" w:sz="4" w:space="0" w:color="B2B2B2"/>
              <w:left w:val="none" w:sz="4" w:space="0" w:color="6E6E6E"/>
              <w:bottom w:val="dashed" w:sz="4" w:space="0" w:color="B2B2B2"/>
              <w:right w:val="none" w:sz="4" w:space="0" w:color="6E6E6E"/>
            </w:tcBorders>
          </w:tcPr>
          <w:p w:rsidR="004A37D8" w:rsidRPr="004A37D8" w:rsidRDefault="004A37D8" w:rsidP="004A37D8">
            <w:pPr>
              <w:pStyle w:val="ProductList-TableBody"/>
              <w:rPr>
                <w:sz w:val="20"/>
              </w:rPr>
            </w:pPr>
            <w:r w:rsidRPr="004A37D8">
              <w:rPr>
                <w:sz w:val="20"/>
              </w:rPr>
              <w:t>Power BI Premium P3</w:t>
            </w:r>
          </w:p>
        </w:tc>
        <w:tc>
          <w:tcPr>
            <w:tcW w:w="712" w:type="dxa"/>
            <w:tcBorders>
              <w:top w:val="dashed" w:sz="4" w:space="0" w:color="B2B2B2"/>
              <w:left w:val="none" w:sz="4" w:space="0" w:color="6E6E6E"/>
              <w:bottom w:val="dashed" w:sz="4" w:space="0" w:color="B2B2B2"/>
              <w:right w:val="single" w:sz="6" w:space="0" w:color="FFFFFF"/>
            </w:tcBorders>
          </w:tcPr>
          <w:p w:rsidR="004A37D8" w:rsidRDefault="004A37D8" w:rsidP="004A37D8">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A37D8" w:rsidRPr="006A066B" w:rsidRDefault="004A37D8" w:rsidP="004A37D8"/>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37D8" w:rsidRPr="00E6482D" w:rsidRDefault="004A37D8" w:rsidP="004A37D8">
            <w:pPr>
              <w:pStyle w:val="ProductList-TableBody"/>
              <w:jc w:val="center"/>
              <w:rPr>
                <w:szCs w:val="16"/>
              </w:rPr>
            </w:pPr>
            <w:r w:rsidRPr="00E6482D">
              <w:rPr>
                <w:szCs w:val="16"/>
              </w:rPr>
              <w:fldChar w:fldCharType="begin"/>
            </w:r>
            <w:r w:rsidRPr="00E6482D">
              <w:rPr>
                <w:szCs w:val="16"/>
              </w:rPr>
              <w:instrText xml:space="preserve"> AutoTextList   \s NoStyle \t "Additional Product" </w:instrText>
            </w:r>
            <w:r w:rsidRPr="00E6482D">
              <w:rPr>
                <w:szCs w:val="16"/>
              </w:rPr>
              <w:fldChar w:fldCharType="separate"/>
            </w:r>
            <w:r w:rsidRPr="00E6482D">
              <w:rPr>
                <w:color w:val="000000"/>
                <w:szCs w:val="16"/>
              </w:rPr>
              <w:t xml:space="preserve"> A</w:t>
            </w:r>
            <w:r w:rsidRPr="00E6482D">
              <w:rPr>
                <w:szCs w:val="16"/>
              </w:rP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A37D8" w:rsidRPr="006A066B" w:rsidRDefault="004A37D8" w:rsidP="004A37D8"/>
        </w:tc>
      </w:tr>
      <w:tr w:rsidR="004A37D8" w:rsidTr="004A37D8">
        <w:trPr>
          <w:trHeight w:val="144"/>
        </w:trPr>
        <w:tc>
          <w:tcPr>
            <w:tcW w:w="4156" w:type="dxa"/>
            <w:tcBorders>
              <w:top w:val="dashed" w:sz="4" w:space="0" w:color="B2B2B2"/>
              <w:left w:val="none" w:sz="4" w:space="0" w:color="6E6E6E"/>
              <w:bottom w:val="dashed" w:sz="4" w:space="0" w:color="B2B2B2"/>
              <w:right w:val="none" w:sz="4" w:space="0" w:color="6E6E6E"/>
            </w:tcBorders>
          </w:tcPr>
          <w:p w:rsidR="004A37D8" w:rsidRPr="004A37D8" w:rsidRDefault="004A37D8" w:rsidP="004A37D8">
            <w:pPr>
              <w:pStyle w:val="ProductList-TableBody"/>
              <w:rPr>
                <w:sz w:val="20"/>
              </w:rPr>
            </w:pPr>
            <w:r w:rsidRPr="004A37D8">
              <w:rPr>
                <w:sz w:val="20"/>
              </w:rPr>
              <w:t>Power BI Premium P4</w:t>
            </w:r>
          </w:p>
        </w:tc>
        <w:tc>
          <w:tcPr>
            <w:tcW w:w="712" w:type="dxa"/>
            <w:tcBorders>
              <w:top w:val="dashed" w:sz="4" w:space="0" w:color="B2B2B2"/>
              <w:left w:val="none" w:sz="4" w:space="0" w:color="6E6E6E"/>
              <w:bottom w:val="dashed" w:sz="4" w:space="0" w:color="B2B2B2"/>
              <w:right w:val="single" w:sz="6" w:space="0" w:color="FFFFFF"/>
            </w:tcBorders>
          </w:tcPr>
          <w:p w:rsidR="004A37D8" w:rsidRDefault="004A37D8" w:rsidP="004A37D8">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37D8" w:rsidRPr="00E6482D" w:rsidRDefault="004A37D8" w:rsidP="004A37D8">
            <w:pPr>
              <w:pStyle w:val="ProductList-TableBody"/>
              <w:jc w:val="center"/>
              <w:rPr>
                <w:szCs w:val="16"/>
              </w:rPr>
            </w:pPr>
            <w:r w:rsidRPr="00E6482D">
              <w:rPr>
                <w:szCs w:val="16"/>
              </w:rPr>
              <w:fldChar w:fldCharType="begin"/>
            </w:r>
            <w:r w:rsidRPr="00E6482D">
              <w:rPr>
                <w:szCs w:val="16"/>
              </w:rPr>
              <w:instrText xml:space="preserve"> AutoTextList   \s NoStyle \t "Additional Product" </w:instrText>
            </w:r>
            <w:r w:rsidRPr="00E6482D">
              <w:rPr>
                <w:szCs w:val="16"/>
              </w:rPr>
              <w:fldChar w:fldCharType="separate"/>
            </w:r>
            <w:r w:rsidRPr="00E6482D">
              <w:rPr>
                <w:color w:val="000000"/>
                <w:szCs w:val="16"/>
              </w:rPr>
              <w:t xml:space="preserve"> A</w:t>
            </w:r>
            <w:r w:rsidRPr="00E6482D">
              <w:rPr>
                <w:szCs w:val="16"/>
              </w:rP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A37D8" w:rsidRPr="006A066B" w:rsidRDefault="004A37D8" w:rsidP="004A37D8"/>
        </w:tc>
      </w:tr>
      <w:tr w:rsidR="004A37D8" w:rsidTr="004A37D8">
        <w:trPr>
          <w:trHeight w:val="144"/>
        </w:trPr>
        <w:tc>
          <w:tcPr>
            <w:tcW w:w="4156" w:type="dxa"/>
            <w:tcBorders>
              <w:top w:val="dashed" w:sz="4" w:space="0" w:color="B2B2B2"/>
              <w:left w:val="none" w:sz="4" w:space="0" w:color="6E6E6E"/>
              <w:bottom w:val="dashed" w:sz="4" w:space="0" w:color="B2B2B2"/>
              <w:right w:val="none" w:sz="4" w:space="0" w:color="6E6E6E"/>
            </w:tcBorders>
          </w:tcPr>
          <w:p w:rsidR="004A37D8" w:rsidRPr="004A37D8" w:rsidRDefault="004A37D8" w:rsidP="004A37D8">
            <w:pPr>
              <w:pStyle w:val="ProductList-TableBody"/>
              <w:rPr>
                <w:sz w:val="20"/>
              </w:rPr>
            </w:pPr>
            <w:r w:rsidRPr="004A37D8">
              <w:rPr>
                <w:sz w:val="20"/>
              </w:rPr>
              <w:t>Power BI Premium P5</w:t>
            </w:r>
          </w:p>
        </w:tc>
        <w:tc>
          <w:tcPr>
            <w:tcW w:w="712" w:type="dxa"/>
            <w:tcBorders>
              <w:top w:val="dashed" w:sz="4" w:space="0" w:color="B2B2B2"/>
              <w:left w:val="none" w:sz="4" w:space="0" w:color="6E6E6E"/>
              <w:bottom w:val="dashed" w:sz="4" w:space="0" w:color="B2B2B2"/>
              <w:right w:val="single" w:sz="6" w:space="0" w:color="FFFFFF"/>
            </w:tcBorders>
          </w:tcPr>
          <w:p w:rsidR="004A37D8" w:rsidRDefault="004A37D8" w:rsidP="004A37D8">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37D8" w:rsidRPr="00E6482D" w:rsidRDefault="004A37D8" w:rsidP="004A37D8">
            <w:pPr>
              <w:pStyle w:val="ProductList-TableBody"/>
              <w:jc w:val="center"/>
              <w:rPr>
                <w:szCs w:val="16"/>
              </w:rPr>
            </w:pPr>
            <w:r w:rsidRPr="00E6482D">
              <w:rPr>
                <w:szCs w:val="16"/>
              </w:rPr>
              <w:fldChar w:fldCharType="begin"/>
            </w:r>
            <w:r w:rsidRPr="00E6482D">
              <w:rPr>
                <w:szCs w:val="16"/>
              </w:rPr>
              <w:instrText xml:space="preserve"> AutoTextList   \s NoStyle \t "Additional Product" </w:instrText>
            </w:r>
            <w:r w:rsidRPr="00E6482D">
              <w:rPr>
                <w:szCs w:val="16"/>
              </w:rPr>
              <w:fldChar w:fldCharType="separate"/>
            </w:r>
            <w:r w:rsidRPr="00E6482D">
              <w:rPr>
                <w:color w:val="000000"/>
                <w:szCs w:val="16"/>
              </w:rPr>
              <w:t xml:space="preserve"> A</w:t>
            </w:r>
            <w:r w:rsidRPr="00E6482D">
              <w:rPr>
                <w:szCs w:val="16"/>
              </w:rP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A37D8" w:rsidRPr="006A066B" w:rsidRDefault="004A37D8" w:rsidP="004A37D8"/>
        </w:tc>
      </w:tr>
      <w:tr w:rsidR="004A37D8" w:rsidTr="004A37D8">
        <w:tc>
          <w:tcPr>
            <w:tcW w:w="4156" w:type="dxa"/>
            <w:tcBorders>
              <w:top w:val="dashed" w:sz="4" w:space="0" w:color="B2B2B2"/>
              <w:left w:val="none" w:sz="4" w:space="0" w:color="6E6E6E"/>
              <w:bottom w:val="dashed" w:sz="4" w:space="0" w:color="B2B2B2"/>
              <w:right w:val="none" w:sz="4" w:space="0" w:color="6E6E6E"/>
            </w:tcBorders>
          </w:tcPr>
          <w:p w:rsidR="004A37D8" w:rsidRDefault="004A37D8" w:rsidP="004A37D8">
            <w:pPr>
              <w:pStyle w:val="ProductList-TableBody"/>
              <w:rPr>
                <w:rtl/>
              </w:rPr>
            </w:pPr>
            <w:r>
              <w:rPr>
                <w:rtl/>
              </w:rPr>
              <w:t>Power BI Premium Promo</w:t>
            </w:r>
            <w:r>
              <w:fldChar w:fldCharType="begin"/>
            </w:r>
            <w:r>
              <w:instrText xml:space="preserve"> XE "Power BI Premium Promo" </w:instrText>
            </w:r>
            <w:r>
              <w:fldChar w:fldCharType="end"/>
            </w:r>
          </w:p>
        </w:tc>
        <w:tc>
          <w:tcPr>
            <w:tcW w:w="712" w:type="dxa"/>
            <w:tcBorders>
              <w:top w:val="dashed" w:sz="4" w:space="0" w:color="B2B2B2"/>
              <w:left w:val="none" w:sz="4" w:space="0" w:color="6E6E6E"/>
              <w:bottom w:val="dashed" w:sz="4" w:space="0" w:color="B2B2B2"/>
              <w:right w:val="single" w:sz="6" w:space="0" w:color="FFFFFF"/>
            </w:tcBorders>
          </w:tcPr>
          <w:p w:rsidR="004A37D8" w:rsidRDefault="004A37D8" w:rsidP="004A37D8">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A37D8" w:rsidRDefault="004A37D8" w:rsidP="004A37D8">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37D8" w:rsidRDefault="004A37D8" w:rsidP="004A37D8">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A37D8" w:rsidRDefault="004A37D8" w:rsidP="004A37D8">
            <w:pPr>
              <w:pStyle w:val="ProductList-TableBody"/>
              <w:jc w:val="center"/>
              <w:rPr>
                <w:rt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A37D8" w:rsidRDefault="004A37D8" w:rsidP="004A37D8">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37D8" w:rsidRDefault="004A37D8" w:rsidP="004A37D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A37D8" w:rsidRDefault="004A37D8" w:rsidP="004A37D8">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A37D8" w:rsidRDefault="004A37D8" w:rsidP="004A37D8">
            <w:pPr>
              <w:pStyle w:val="ProductList-TableBody"/>
              <w:jc w:val="center"/>
              <w:rPr>
                <w:rtl/>
              </w:rP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A37D8" w:rsidRDefault="004A37D8" w:rsidP="004A37D8">
            <w:pPr>
              <w:pStyle w:val="ProductList-TableBody"/>
              <w:jc w:val="center"/>
              <w:rPr>
                <w:rtl/>
              </w:rPr>
            </w:pPr>
          </w:p>
        </w:tc>
      </w:tr>
      <w:tr w:rsidR="004A37D8" w:rsidTr="004A37D8">
        <w:tc>
          <w:tcPr>
            <w:tcW w:w="4156" w:type="dxa"/>
            <w:tcBorders>
              <w:top w:val="dashed" w:sz="4" w:space="0" w:color="B2B2B2"/>
              <w:left w:val="none" w:sz="4" w:space="0" w:color="6E6E6E"/>
              <w:bottom w:val="dashed" w:sz="4" w:space="0" w:color="BFBFBF"/>
              <w:right w:val="none" w:sz="4" w:space="0" w:color="6E6E6E"/>
            </w:tcBorders>
          </w:tcPr>
          <w:p w:rsidR="004A37D8" w:rsidRDefault="004A37D8" w:rsidP="004A37D8">
            <w:pPr>
              <w:pStyle w:val="ProductList-TableBody"/>
              <w:rPr>
                <w:rtl/>
              </w:rPr>
            </w:pPr>
            <w:r>
              <w:rPr>
                <w:color w:val="000000"/>
                <w:rtl/>
              </w:rPr>
              <w:t>Power BI Pro</w:t>
            </w:r>
            <w:r>
              <w:fldChar w:fldCharType="begin"/>
            </w:r>
            <w:r>
              <w:instrText xml:space="preserve"> XE "Power BI Pro" </w:instrText>
            </w:r>
            <w:r>
              <w:fldChar w:fldCharType="end"/>
            </w:r>
          </w:p>
        </w:tc>
        <w:tc>
          <w:tcPr>
            <w:tcW w:w="712" w:type="dxa"/>
            <w:tcBorders>
              <w:top w:val="dashed" w:sz="4" w:space="0" w:color="B2B2B2"/>
              <w:left w:val="none" w:sz="4" w:space="0" w:color="6E6E6E"/>
              <w:bottom w:val="dashed" w:sz="4" w:space="0" w:color="BFBFBF"/>
              <w:right w:val="single" w:sz="6" w:space="0" w:color="FFFFFF"/>
            </w:tcBorders>
          </w:tcPr>
          <w:p w:rsidR="004A37D8" w:rsidRDefault="004A37D8" w:rsidP="004A37D8">
            <w:pPr>
              <w:pStyle w:val="ProductList-TableBody"/>
              <w:jc w:val="center"/>
              <w:rPr>
                <w:rtl/>
              </w:rPr>
            </w:pPr>
            <w:r>
              <w:rPr>
                <w:color w:val="000000"/>
                <w:rtl/>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4A37D8" w:rsidRDefault="004A37D8" w:rsidP="004A37D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37D8" w:rsidRDefault="004A37D8" w:rsidP="004A37D8">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A37D8" w:rsidRDefault="004A37D8" w:rsidP="004A37D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4A37D8" w:rsidRDefault="004A37D8" w:rsidP="004A37D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37D8" w:rsidRDefault="004A37D8" w:rsidP="004A37D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A37D8" w:rsidRDefault="004A37D8" w:rsidP="004A37D8">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A37D8" w:rsidRDefault="004A37D8" w:rsidP="004A37D8">
            <w:pPr>
              <w:pStyle w:val="ProductList-TableBody"/>
              <w:jc w:val="center"/>
              <w:rPr>
                <w:rtl/>
              </w:rP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A37D8" w:rsidRDefault="004A37D8" w:rsidP="004A37D8">
            <w:pPr>
              <w:pStyle w:val="ProductList-TableBody"/>
              <w:jc w:val="center"/>
              <w:rPr>
                <w:rtl/>
              </w:rPr>
            </w:pPr>
          </w:p>
        </w:tc>
      </w:tr>
      <w:tr w:rsidR="004A37D8" w:rsidTr="004A37D8">
        <w:tc>
          <w:tcPr>
            <w:tcW w:w="4156" w:type="dxa"/>
            <w:tcBorders>
              <w:top w:val="dashed" w:sz="4" w:space="0" w:color="BFBFBF"/>
              <w:left w:val="none" w:sz="4" w:space="0" w:color="6E6E6E"/>
              <w:bottom w:val="none" w:sz="4" w:space="0" w:color="BFBFBF"/>
              <w:right w:val="none" w:sz="4" w:space="0" w:color="6E6E6E"/>
            </w:tcBorders>
          </w:tcPr>
          <w:p w:rsidR="004A37D8" w:rsidRDefault="004A37D8" w:rsidP="004A37D8">
            <w:pPr>
              <w:pStyle w:val="ProductList-TableBody"/>
              <w:rPr>
                <w:rtl/>
              </w:rPr>
            </w:pPr>
            <w:r>
              <w:rPr>
                <w:color w:val="000000"/>
                <w:rtl/>
              </w:rPr>
              <w:t>Power BI Pro A</w:t>
            </w:r>
            <w:r>
              <w:fldChar w:fldCharType="begin"/>
            </w:r>
            <w:r>
              <w:instrText xml:space="preserve"> XE "Power BI Pro A" </w:instrText>
            </w:r>
            <w:r>
              <w:fldChar w:fldCharType="end"/>
            </w:r>
          </w:p>
        </w:tc>
        <w:tc>
          <w:tcPr>
            <w:tcW w:w="712" w:type="dxa"/>
            <w:tcBorders>
              <w:top w:val="dashed" w:sz="4" w:space="0" w:color="BFBFBF"/>
              <w:left w:val="none" w:sz="4" w:space="0" w:color="6E6E6E"/>
              <w:bottom w:val="none" w:sz="4" w:space="0" w:color="BFBFBF"/>
              <w:right w:val="single" w:sz="6" w:space="0" w:color="FFFFFF"/>
            </w:tcBorders>
          </w:tcPr>
          <w:p w:rsidR="004A37D8" w:rsidRDefault="004A37D8" w:rsidP="004A37D8">
            <w:pPr>
              <w:pStyle w:val="ProductList-TableBody"/>
              <w:jc w:val="center"/>
              <w:rPr>
                <w:rtl/>
              </w:rPr>
            </w:pPr>
            <w:r>
              <w:rPr>
                <w:color w:val="000000"/>
                <w:rtl/>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4A37D8" w:rsidRDefault="004A37D8" w:rsidP="004A37D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37D8" w:rsidRDefault="004A37D8" w:rsidP="004A37D8">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A37D8" w:rsidRDefault="004A37D8" w:rsidP="004A37D8">
            <w:pPr>
              <w:pStyle w:val="ProductList-TableBody"/>
              <w:jc w:val="center"/>
              <w:rPr>
                <w:rt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A37D8" w:rsidRDefault="004A37D8" w:rsidP="004A37D8">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4A37D8" w:rsidRDefault="004A37D8" w:rsidP="004A37D8">
            <w:pPr>
              <w:pStyle w:val="ProductList-TableBody"/>
              <w:jc w:val="center"/>
              <w:rPr>
                <w:rtl/>
              </w:rP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4A37D8" w:rsidRDefault="004A37D8" w:rsidP="004A37D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A37D8" w:rsidRDefault="004A37D8" w:rsidP="004A37D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A37D8" w:rsidRDefault="004A37D8" w:rsidP="004A37D8">
            <w:pPr>
              <w:pStyle w:val="ProductList-TableBody"/>
              <w:jc w:val="center"/>
              <w:rPr>
                <w:rtl/>
              </w:rPr>
            </w:pPr>
          </w:p>
        </w:tc>
      </w:tr>
    </w:tbl>
    <w:p w:rsidR="009B6B04" w:rsidRDefault="00DC31AE">
      <w:pPr>
        <w:pStyle w:val="ProductList-Offering1SubSection"/>
        <w:outlineLvl w:val="3"/>
        <w:rPr>
          <w:rtl/>
        </w:rPr>
      </w:pPr>
      <w:bookmarkStart w:id="304" w:name="_Sec785"/>
      <w:r>
        <w:rPr>
          <w:rtl/>
        </w:rPr>
        <w:t>2. شروط المنتج</w:t>
      </w:r>
      <w:bookmarkEnd w:id="304"/>
    </w:p>
    <w:tbl>
      <w:tblPr>
        <w:tblStyle w:val="PURTable"/>
        <w:bidiVisual/>
        <w:tblW w:w="0" w:type="dxa"/>
        <w:tblLook w:val="04A0" w:firstRow="1" w:lastRow="0" w:firstColumn="1" w:lastColumn="0" w:noHBand="0" w:noVBand="1"/>
      </w:tblPr>
      <w:tblGrid>
        <w:gridCol w:w="3575"/>
        <w:gridCol w:w="3610"/>
        <w:gridCol w:w="360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Flow، ‏PowerApps، Stream</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العروض الترويجية: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Flow، ‏PowerApps، Stream</w:t>
                </w:r>
                <w:r w:rsidR="00D7139B">
                  <w:t>‬</w:t>
                </w:r>
                <w:r w:rsidR="00D7139B">
                  <w:t>‬</w:t>
                </w:r>
                <w:r w:rsidR="00E4150B">
                  <w:t>‬</w:t>
                </w:r>
                <w:r w:rsidR="00E4150B">
                  <w:t>‬</w:t>
                </w:r>
                <w:r w:rsidR="00C7687C">
                  <w:t>‬</w:t>
                </w:r>
                <w:r w:rsidR="00C7687C">
                  <w:t>‬</w:t>
                </w:r>
                <w:r w:rsidR="00656E61">
                  <w:t>‬</w:t>
                </w:r>
                <w:r w:rsidR="00656E6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Power BI Report Server - تشغيل المثيلات</w:t>
      </w:r>
    </w:p>
    <w:p w:rsidR="009B6B04" w:rsidRDefault="00DC31AE">
      <w:pPr>
        <w:pStyle w:val="ProductList-Body"/>
        <w:rPr>
          <w:rtl/>
        </w:rPr>
      </w:pPr>
      <w:r>
        <w:rPr>
          <w:rtl/>
        </w:rPr>
        <w:t>لكل ترخيص اشتراك Microsoft Power BI Premiu</w:t>
      </w:r>
      <w:r w:rsidR="004A37D8">
        <w:rPr>
          <w:rFonts w:hint="cs"/>
          <w:rtl/>
        </w:rPr>
        <w:t>m P</w:t>
      </w:r>
      <w:r>
        <w:rPr>
          <w:rtl/>
        </w:rPr>
        <w:t xml:space="preserve">،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rPr>
            <w:color w:val="0563C1"/>
          </w:rPr>
          <w:t>‬</w:t>
        </w:r>
        <w:r>
          <w:fldChar w:fldCharType="end"/>
        </w:r>
        <w:r>
          <w:t xml:space="preserve"> أو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خادم مخصص لمستخدم العميل أو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w:t>
        </w:r>
        <w:dir w:val="rtl">
          <w:r>
            <w:rPr>
              <w:color w:val="0563C1"/>
            </w:rPr>
            <w:t>بيئة نظام تشغيل ظاهرية</w:t>
          </w:r>
          <w:r>
            <w:fldChar w:fldCharType="end"/>
          </w:r>
          <w:r>
            <w:t xml:space="preserve"> على خوادم مشترك على خدمات Microsoft Azure فقط. يجوز للعميل تشغيل برنامج Power BI Report Server في بيئة تشغيل فعلية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بحد أقصى عدد النويات المدرج بموجب خطة Power BI Premiu</w:t>
          </w:r>
          <w:r w:rsidR="004A37D8">
            <w:t>m P</w:t>
          </w:r>
          <w:r>
            <w:t xml:space="preserve">.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r w:rsidR="00D7139B">
            <w:t>‬</w:t>
          </w:r>
          <w:r w:rsidR="00D7139B">
            <w:t>‬</w:t>
          </w:r>
          <w:r w:rsidR="00E4150B">
            <w:t>‬</w:t>
          </w:r>
          <w:r w:rsidR="00E4150B">
            <w:t>‬</w:t>
          </w:r>
          <w:r w:rsidR="00C7687C">
            <w:t>‬</w:t>
          </w:r>
          <w:r w:rsidR="00C7687C">
            <w:t>‬</w:t>
          </w:r>
          <w:r w:rsidR="00656E61">
            <w:t>‬</w:t>
          </w:r>
          <w:r w:rsidR="00656E61">
            <w:t>‬</w:t>
          </w:r>
        </w:dir>
      </w:dir>
    </w:p>
    <w:p w:rsidR="009B6B04" w:rsidRDefault="009B6B04">
      <w:pPr>
        <w:pStyle w:val="ProductList-Body"/>
        <w:rPr>
          <w:rtl/>
        </w:rPr>
      </w:pPr>
    </w:p>
    <w:p w:rsidR="009B6B04" w:rsidRDefault="00DC31AE">
      <w:pPr>
        <w:pStyle w:val="ProductList-ClauseHeading"/>
        <w:outlineLvl w:val="4"/>
        <w:rPr>
          <w:rtl/>
        </w:rPr>
      </w:pPr>
      <w:r>
        <w:rPr>
          <w:rtl/>
        </w:rPr>
        <w:t>2.2 Power BI Report Server - مشاركة المحتوى</w:t>
      </w:r>
    </w:p>
    <w:p w:rsidR="009B6B04" w:rsidRDefault="00DC31AE">
      <w:pPr>
        <w:pStyle w:val="ProductList-Body"/>
        <w:rPr>
          <w:rtl/>
        </w:rPr>
      </w:pPr>
      <w:r>
        <w:rPr>
          <w:rtl/>
        </w:rPr>
        <w:t xml:space="preserve">ترخيص اشتراك مستخدم Power BI Pro مطلوب لنشر تقارير Power BI المشتركة باستخدام Power BI Report Server.  </w:t>
      </w:r>
    </w:p>
    <w:p w:rsidR="009B6B04" w:rsidRDefault="009B6B04">
      <w:pPr>
        <w:pStyle w:val="ProductList-Body"/>
        <w:rPr>
          <w:rtl/>
        </w:rPr>
      </w:pPr>
    </w:p>
    <w:p w:rsidR="009B6B04" w:rsidRDefault="00DC31AE">
      <w:pPr>
        <w:pStyle w:val="ProductList-ClauseHeading"/>
        <w:outlineLvl w:val="4"/>
        <w:rPr>
          <w:rtl/>
        </w:rPr>
      </w:pPr>
      <w:r>
        <w:rPr>
          <w:rtl/>
        </w:rPr>
        <w:t>2.3 تقنية SQL Server</w:t>
      </w:r>
    </w:p>
    <w:p w:rsidR="009B6B04" w:rsidRDefault="00DC31A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Power BI Report Server وأي منتج آخر يشتمل على برنامج قواعد بيانات OSE Server.  </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305" w:name="_Sec1209"/>
      <w:r>
        <w:rPr>
          <w:rtl/>
        </w:rPr>
        <w:t>Microsoft Kaizala Pro</w:t>
      </w:r>
      <w:bookmarkEnd w:id="305"/>
      <w:r>
        <w:fldChar w:fldCharType="begin"/>
      </w:r>
      <w:r>
        <w:instrText xml:space="preserve"> TC "</w:instrText>
      </w:r>
      <w:bookmarkStart w:id="306" w:name="_Toc523390378"/>
      <w:r>
        <w:instrText>Microsoft Kaizala Pro</w:instrText>
      </w:r>
      <w:bookmarkEnd w:id="306"/>
      <w:r>
        <w:instrText>" \l 3</w:instrText>
      </w:r>
      <w:r>
        <w:fldChar w:fldCharType="end"/>
      </w:r>
    </w:p>
    <w:p w:rsidR="009B6B04" w:rsidRDefault="00DC31AE">
      <w:pPr>
        <w:pStyle w:val="ProductList-Offering1SubSection"/>
        <w:outlineLvl w:val="3"/>
        <w:rPr>
          <w:rtl/>
        </w:rPr>
      </w:pPr>
      <w:bookmarkStart w:id="307" w:name="_Sec1210"/>
      <w:r>
        <w:rPr>
          <w:rtl/>
        </w:rPr>
        <w:t>1. توفر البرنامج</w:t>
      </w:r>
      <w:bookmarkEnd w:id="307"/>
    </w:p>
    <w:tbl>
      <w:tblPr>
        <w:tblStyle w:val="PURTable"/>
        <w:bidiVisual/>
        <w:tblW w:w="0" w:type="dxa"/>
        <w:tblLook w:val="04A0" w:firstRow="1" w:lastRow="0" w:firstColumn="1" w:lastColumn="0" w:noHBand="0" w:noVBand="1"/>
      </w:tblPr>
      <w:tblGrid>
        <w:gridCol w:w="4048"/>
        <w:gridCol w:w="807"/>
        <w:gridCol w:w="681"/>
        <w:gridCol w:w="800"/>
        <w:gridCol w:w="708"/>
        <w:gridCol w:w="726"/>
        <w:gridCol w:w="824"/>
        <w:gridCol w:w="700"/>
        <w:gridCol w:w="696"/>
        <w:gridCol w:w="794"/>
      </w:tblGrid>
      <w:tr w:rsidR="009B6B0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520" w:type="dxa"/>
            <w:tcBorders>
              <w:top w:val="none" w:sz="4" w:space="0" w:color="BFBFBF"/>
              <w:left w:val="none" w:sz="4" w:space="0" w:color="000000"/>
              <w:bottom w:val="none" w:sz="4" w:space="0" w:color="7F7F7F"/>
              <w:right w:val="none" w:sz="4" w:space="0" w:color="000000"/>
            </w:tcBorders>
          </w:tcPr>
          <w:p w:rsidR="009B6B04" w:rsidRDefault="00DC31AE">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308" w:name="_Sec1211"/>
      <w:r>
        <w:rPr>
          <w:rtl/>
        </w:rPr>
        <w:t>2. شروط المنتج</w:t>
      </w:r>
      <w:bookmarkEnd w:id="308"/>
    </w:p>
    <w:tbl>
      <w:tblPr>
        <w:tblStyle w:val="PURTable"/>
        <w:bidiVisual/>
        <w:tblW w:w="0" w:type="dxa"/>
        <w:tblLook w:val="04A0" w:firstRow="1" w:lastRow="0" w:firstColumn="1" w:lastColumn="0" w:noHBand="0" w:noVBand="1"/>
      </w:tblPr>
      <w:tblGrid>
        <w:gridCol w:w="3598"/>
        <w:gridCol w:w="3597"/>
        <w:gridCol w:w="359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7139B">
                  <w:t>‬</w:t>
                </w:r>
                <w:r w:rsidR="00D7139B">
                  <w:t>‬</w:t>
                </w:r>
                <w:r w:rsidR="00E4150B">
                  <w:t>‬</w:t>
                </w:r>
                <w:r w:rsidR="00E4150B">
                  <w:t>‬</w:t>
                </w:r>
                <w:r w:rsidR="00C7687C">
                  <w:t>‬</w:t>
                </w:r>
                <w:r w:rsidR="00C7687C">
                  <w:t>‬</w:t>
                </w:r>
                <w:r w:rsidR="00656E61">
                  <w:t>‬</w:t>
                </w:r>
                <w:r w:rsidR="00656E61">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543DA6" w:rsidRPr="00543DA6" w:rsidRDefault="00543DA6" w:rsidP="00543DA6">
      <w:pPr>
        <w:pStyle w:val="ProductList-ClauseHeading"/>
        <w:outlineLvl w:val="4"/>
        <w:rPr>
          <w:rFonts w:ascii="Times New Roman" w:hAnsi="Times New Roman" w:cs="Times New Roman"/>
          <w:b w:val="0"/>
          <w:sz w:val="20"/>
        </w:rPr>
      </w:pPr>
      <w:r w:rsidRPr="00543DA6">
        <w:rPr>
          <w:rFonts w:ascii="Times New Roman" w:hAnsi="Times New Roman" w:cs="Times New Roman"/>
          <w:b w:val="0"/>
          <w:sz w:val="20"/>
          <w:lang w:bidi=""/>
        </w:rPr>
        <w:t>2.1</w:t>
      </w:r>
      <w:r w:rsidRPr="00543DA6">
        <w:rPr>
          <w:rFonts w:ascii="Times New Roman" w:hAnsi="Times New Roman" w:cs="Times New Roman"/>
          <w:b w:val="0"/>
          <w:sz w:val="20"/>
          <w:rtl/>
        </w:rPr>
        <w:t xml:space="preserve"> التوفر الجغرافي</w:t>
      </w:r>
    </w:p>
    <w:p w:rsidR="00543DA6" w:rsidRPr="00543DA6" w:rsidRDefault="00543DA6" w:rsidP="00543DA6">
      <w:pPr>
        <w:pStyle w:val="ProductList-Body"/>
        <w:rPr>
          <w:rFonts w:ascii="Times New Roman" w:hAnsi="Times New Roman" w:cs="Times New Roman"/>
          <w:sz w:val="20"/>
        </w:rPr>
      </w:pPr>
      <w:r w:rsidRPr="00543DA6">
        <w:rPr>
          <w:rFonts w:ascii="Times New Roman" w:hAnsi="Times New Roman" w:cs="Times New Roman"/>
          <w:sz w:val="20"/>
          <w:rtl/>
        </w:rPr>
        <w:t xml:space="preserve"> لا يتوفر </w:t>
      </w:r>
      <w:r w:rsidRPr="00543DA6">
        <w:rPr>
          <w:rFonts w:ascii="Times New Roman" w:hAnsi="Times New Roman" w:cs="Times New Roman"/>
          <w:sz w:val="20"/>
        </w:rPr>
        <w:t>Kaizala</w:t>
      </w:r>
      <w:r w:rsidRPr="00543DA6">
        <w:rPr>
          <w:rFonts w:ascii="Times New Roman" w:hAnsi="Times New Roman" w:cs="Times New Roman"/>
          <w:sz w:val="20"/>
          <w:rtl/>
        </w:rPr>
        <w:t xml:space="preserve"> إلا في الأرجنتين وبنغلاديش والبرازيل وكمبوديا وشيلي وكولومبيا ومصر وإثيوبيا والهند وإندونيسيا وإسرائيل والأردن وكينيا ولبنان وماليزيا والمكسيك والمغرب ونيجيريا والفلبين ورواندا والمملكة العربية السعودية وسنغافورة وجنوب أفريقيا وتنزانيا وتايلاند وتركيا وأوغندا وفيتنام.</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309" w:name="_Sec1206"/>
      <w:r>
        <w:rPr>
          <w:rtl/>
        </w:rPr>
        <w:t>Microsoft Cloud App Security</w:t>
      </w:r>
      <w:bookmarkEnd w:id="309"/>
      <w:r>
        <w:fldChar w:fldCharType="begin"/>
      </w:r>
      <w:r>
        <w:instrText xml:space="preserve"> TC "</w:instrText>
      </w:r>
      <w:bookmarkStart w:id="310" w:name="_Toc523390379"/>
      <w:r>
        <w:instrText>Microsoft Cloud App Security</w:instrText>
      </w:r>
      <w:bookmarkEnd w:id="310"/>
      <w:r>
        <w:instrText>" \l 3</w:instrText>
      </w:r>
      <w:r>
        <w:fldChar w:fldCharType="end"/>
      </w:r>
    </w:p>
    <w:p w:rsidR="009B6B04" w:rsidRDefault="00DC31AE">
      <w:pPr>
        <w:pStyle w:val="ProductList-Offering1SubSection"/>
        <w:outlineLvl w:val="3"/>
        <w:rPr>
          <w:rtl/>
        </w:rPr>
      </w:pPr>
      <w:bookmarkStart w:id="311" w:name="_Sec1207"/>
      <w:r>
        <w:rPr>
          <w:rtl/>
        </w:rPr>
        <w:t>1. توفر البرنامج</w:t>
      </w:r>
      <w:bookmarkEnd w:id="311"/>
    </w:p>
    <w:tbl>
      <w:tblPr>
        <w:tblStyle w:val="PURTable"/>
        <w:bidiVisual/>
        <w:tblW w:w="0" w:type="dxa"/>
        <w:tblLook w:val="04A0" w:firstRow="1" w:lastRow="0" w:firstColumn="1" w:lastColumn="0" w:noHBand="0" w:noVBand="1"/>
      </w:tblPr>
      <w:tblGrid>
        <w:gridCol w:w="4043"/>
        <w:gridCol w:w="806"/>
        <w:gridCol w:w="689"/>
        <w:gridCol w:w="799"/>
        <w:gridCol w:w="708"/>
        <w:gridCol w:w="726"/>
        <w:gridCol w:w="824"/>
        <w:gridCol w:w="699"/>
        <w:gridCol w:w="696"/>
        <w:gridCol w:w="794"/>
      </w:tblGrid>
      <w:tr w:rsidR="009B6B0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520" w:type="dxa"/>
            <w:tcBorders>
              <w:top w:val="none" w:sz="4" w:space="0" w:color="BFBFBF"/>
              <w:left w:val="none" w:sz="4" w:space="0" w:color="000000"/>
              <w:bottom w:val="dashed" w:sz="4" w:space="0" w:color="7F7F7F"/>
              <w:right w:val="none" w:sz="4" w:space="0" w:color="000000"/>
            </w:tcBorders>
          </w:tcPr>
          <w:p w:rsidR="009B6B04" w:rsidRDefault="00DC31AE">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9B6B04">
      <w:pPr>
        <w:pStyle w:val="ProductList-Body"/>
        <w:rPr>
          <w:rtl/>
        </w:rPr>
      </w:pPr>
    </w:p>
    <w:p w:rsidR="009B6B04" w:rsidRDefault="00DC31AE">
      <w:pPr>
        <w:pStyle w:val="ProductList-Offering1SubSection"/>
        <w:outlineLvl w:val="3"/>
        <w:rPr>
          <w:rtl/>
        </w:rPr>
      </w:pPr>
      <w:bookmarkStart w:id="312" w:name="_Sec1208"/>
      <w:r>
        <w:rPr>
          <w:rtl/>
        </w:rPr>
        <w:t>2. شروط المنتج</w:t>
      </w:r>
      <w:bookmarkEnd w:id="312"/>
    </w:p>
    <w:tbl>
      <w:tblPr>
        <w:tblStyle w:val="PURTable"/>
        <w:bidiVisual/>
        <w:tblW w:w="0" w:type="dxa"/>
        <w:tblLook w:val="04A0" w:firstRow="1" w:lastRow="0" w:firstColumn="1" w:lastColumn="0" w:noHBand="0" w:noVBand="1"/>
      </w:tblPr>
      <w:tblGrid>
        <w:gridCol w:w="3589"/>
        <w:gridCol w:w="3602"/>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7139B">
                  <w:t>‬</w:t>
                </w:r>
                <w:r w:rsidR="00D7139B">
                  <w:t>‬</w:t>
                </w:r>
                <w:r w:rsidR="00E4150B">
                  <w:t>‬</w:t>
                </w:r>
                <w:r w:rsidR="00E4150B">
                  <w:t>‬</w:t>
                </w:r>
                <w:r w:rsidR="00C7687C">
                  <w:t>‬</w:t>
                </w:r>
                <w:r w:rsidR="00C7687C">
                  <w:t>‬</w:t>
                </w:r>
                <w:r w:rsidR="00656E61">
                  <w:t>‬</w:t>
                </w:r>
                <w:r w:rsidR="00656E6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313" w:name="_Sec630"/>
      <w:r>
        <w:rPr>
          <w:rtl/>
        </w:rPr>
        <w:t>Microsoft Intune</w:t>
      </w:r>
      <w:bookmarkEnd w:id="313"/>
      <w:r>
        <w:fldChar w:fldCharType="begin"/>
      </w:r>
      <w:r>
        <w:instrText xml:space="preserve"> TC "</w:instrText>
      </w:r>
      <w:bookmarkStart w:id="314" w:name="_Toc523390380"/>
      <w:r>
        <w:instrText>Microsoft Intune</w:instrText>
      </w:r>
      <w:bookmarkEnd w:id="314"/>
      <w:r>
        <w:instrText>" \l 3</w:instrText>
      </w:r>
      <w:r>
        <w:fldChar w:fldCharType="end"/>
      </w:r>
    </w:p>
    <w:p w:rsidR="009B6B04" w:rsidRDefault="00DC31AE">
      <w:pPr>
        <w:pStyle w:val="ProductList-Offering1SubSection"/>
        <w:outlineLvl w:val="3"/>
        <w:rPr>
          <w:rtl/>
        </w:rPr>
      </w:pPr>
      <w:bookmarkStart w:id="315" w:name="_Sec714"/>
      <w:r>
        <w:rPr>
          <w:rtl/>
        </w:rPr>
        <w:t>1. توفر البرنامج</w:t>
      </w:r>
      <w:bookmarkEnd w:id="315"/>
    </w:p>
    <w:tbl>
      <w:tblPr>
        <w:tblStyle w:val="PURTable"/>
        <w:bidiVisual/>
        <w:tblW w:w="0" w:type="dxa"/>
        <w:tblLook w:val="04A0" w:firstRow="1" w:lastRow="0" w:firstColumn="1" w:lastColumn="0" w:noHBand="0" w:noVBand="1"/>
      </w:tblPr>
      <w:tblGrid>
        <w:gridCol w:w="4043"/>
        <w:gridCol w:w="806"/>
        <w:gridCol w:w="689"/>
        <w:gridCol w:w="799"/>
        <w:gridCol w:w="708"/>
        <w:gridCol w:w="726"/>
        <w:gridCol w:w="824"/>
        <w:gridCol w:w="699"/>
        <w:gridCol w:w="696"/>
        <w:gridCol w:w="794"/>
      </w:tblGrid>
      <w:tr w:rsidR="009B6B0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520" w:type="dxa"/>
            <w:tcBorders>
              <w:top w:val="none" w:sz="4" w:space="0" w:color="BFBFBF"/>
              <w:left w:val="none" w:sz="4" w:space="0" w:color="000000"/>
              <w:bottom w:val="dashed" w:sz="4" w:space="0" w:color="7F7F7F"/>
              <w:right w:val="none" w:sz="4" w:space="0" w:color="000000"/>
            </w:tcBorders>
          </w:tcPr>
          <w:p w:rsidR="009B6B04" w:rsidRDefault="00DC31AE">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520" w:type="dxa"/>
            <w:tcBorders>
              <w:top w:val="dashed" w:sz="4" w:space="0" w:color="7F7F7F"/>
              <w:left w:val="none" w:sz="4" w:space="0" w:color="6E6E6E"/>
              <w:bottom w:val="dashed" w:sz="4" w:space="0" w:color="7F7F7F"/>
              <w:right w:val="none" w:sz="4" w:space="0" w:color="6E6E6E"/>
            </w:tcBorders>
          </w:tcPr>
          <w:p w:rsidR="009B6B04" w:rsidRDefault="00DC31AE">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520" w:type="dxa"/>
            <w:tcBorders>
              <w:top w:val="dashed" w:sz="4" w:space="0" w:color="7F7F7F"/>
              <w:left w:val="none" w:sz="4" w:space="0" w:color="6E6E6E"/>
              <w:bottom w:val="dashed" w:sz="4" w:space="0" w:color="949494"/>
              <w:right w:val="none" w:sz="4" w:space="0" w:color="6E6E6E"/>
            </w:tcBorders>
          </w:tcPr>
          <w:p w:rsidR="009B6B04" w:rsidRDefault="00DC31AE">
            <w:pPr>
              <w:pStyle w:val="ProductList-TableBody"/>
              <w:rPr>
                <w:rtl/>
              </w:rPr>
            </w:pPr>
            <w:r>
              <w:rPr>
                <w:color w:val="000000"/>
                <w:rtl/>
              </w:rPr>
              <w:t>مكون ترخيص اشتراك المستخدم الإضافي لـ Microsoft Intune بالمساحة التخزينية الإضافية (1 غيغابايت)</w:t>
            </w:r>
            <w:r>
              <w:fldChar w:fldCharType="begin"/>
            </w:r>
            <w:r>
              <w:instrText xml:space="preserve"> XE "مكون ترخيص اشتراك المستخدم الإضافي لـ Microsoft Intune بالمساحة التخزينية الإضافية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520" w:type="dxa"/>
            <w:tcBorders>
              <w:top w:val="dashed" w:sz="4" w:space="0" w:color="949494"/>
              <w:left w:val="none" w:sz="4" w:space="0" w:color="6E6E6E"/>
              <w:bottom w:val="dashed" w:sz="4" w:space="0" w:color="949494"/>
              <w:right w:val="none" w:sz="4" w:space="0" w:color="6E6E6E"/>
            </w:tcBorders>
          </w:tcPr>
          <w:p w:rsidR="009B6B04" w:rsidRDefault="00DC31AE">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520" w:type="dxa"/>
            <w:tcBorders>
              <w:top w:val="dashed" w:sz="4" w:space="0" w:color="949494"/>
              <w:left w:val="none" w:sz="4" w:space="0" w:color="6E6E6E"/>
              <w:bottom w:val="dashed" w:sz="4" w:space="0" w:color="B7B7B7"/>
              <w:right w:val="none" w:sz="4" w:space="0" w:color="6E6E6E"/>
            </w:tcBorders>
          </w:tcPr>
          <w:p w:rsidR="009B6B04" w:rsidRDefault="00DC31AE">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520" w:type="dxa"/>
            <w:tcBorders>
              <w:top w:val="dashed" w:sz="4" w:space="0" w:color="B7B7B7"/>
              <w:left w:val="none" w:sz="4" w:space="0" w:color="6E6E6E"/>
              <w:bottom w:val="none" w:sz="4" w:space="0" w:color="BFBFBF"/>
              <w:right w:val="none" w:sz="4" w:space="0" w:color="6E6E6E"/>
            </w:tcBorders>
          </w:tcPr>
          <w:p w:rsidR="009B6B04" w:rsidRDefault="00DC31AE">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316" w:name="_Sec769"/>
      <w:r>
        <w:rPr>
          <w:rtl/>
        </w:rPr>
        <w:t>2. شروط المنتج</w:t>
      </w:r>
      <w:bookmarkEnd w:id="316"/>
    </w:p>
    <w:tbl>
      <w:tblPr>
        <w:tblStyle w:val="PURTable"/>
        <w:bidiVisual/>
        <w:tblW w:w="0" w:type="dxa"/>
        <w:tblLook w:val="04A0" w:firstRow="1" w:lastRow="0" w:firstColumn="1" w:lastColumn="0" w:noHBand="0" w:noVBand="1"/>
      </w:tblPr>
      <w:tblGrid>
        <w:gridCol w:w="3598"/>
        <w:gridCol w:w="3597"/>
        <w:gridCol w:w="359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7139B">
                  <w:t>‬</w:t>
                </w:r>
                <w:r w:rsidR="00D7139B">
                  <w:t>‬</w:t>
                </w:r>
                <w:r w:rsidR="00E4150B">
                  <w:t>‬</w:t>
                </w:r>
                <w:r w:rsidR="00E4150B">
                  <w:t>‬</w:t>
                </w:r>
                <w:r w:rsidR="00C7687C">
                  <w:t>‬</w:t>
                </w:r>
                <w:r w:rsidR="00C7687C">
                  <w:t>‬</w:t>
                </w:r>
                <w:r w:rsidR="00656E61">
                  <w:t>‬</w:t>
                </w:r>
                <w:r w:rsidR="00656E61">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7139B">
                <w:t>‬</w:t>
              </w:r>
              <w:r w:rsidR="00E4150B">
                <w:t>‬</w:t>
              </w:r>
              <w:r w:rsidR="00C7687C">
                <w:t>‬</w:t>
              </w:r>
              <w:r w:rsidR="00656E61">
                <w:t>‬</w:t>
              </w:r>
            </w:dir>
          </w:p>
        </w:tc>
      </w:tr>
    </w:tbl>
    <w:p w:rsidR="009B6B04" w:rsidRDefault="009B6B04">
      <w:pPr>
        <w:pStyle w:val="ProductList-Body"/>
        <w:rPr>
          <w:rtl/>
        </w:rPr>
      </w:pPr>
    </w:p>
    <w:p w:rsidR="009B6B04" w:rsidRDefault="00DC31AE">
      <w:pPr>
        <w:pStyle w:val="ProductList-ClauseHeading"/>
        <w:outlineLvl w:val="4"/>
        <w:rPr>
          <w:rtl/>
        </w:rPr>
      </w:pPr>
      <w:r>
        <w:rPr>
          <w:rtl/>
        </w:rPr>
        <w:t>2.1 Microsoft Intune for EDU (ترخيص اشتراك الجهاز)</w:t>
      </w:r>
    </w:p>
    <w:p w:rsidR="009B6B04" w:rsidRDefault="00DC31AE">
      <w:pPr>
        <w:pStyle w:val="ProductList-SubClauseHeading"/>
        <w:outlineLvl w:val="5"/>
        <w:rPr>
          <w:rtl/>
        </w:rPr>
      </w:pPr>
      <w:r>
        <w:rPr>
          <w:rtl/>
        </w:rPr>
        <w:t>2.1.1 مدة السريان</w:t>
      </w:r>
    </w:p>
    <w:p w:rsidR="009B6B04" w:rsidRDefault="00DC31AE">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rsidR="009B6B04" w:rsidRDefault="009B6B04">
      <w:pPr>
        <w:pStyle w:val="ProductList-BodyIndented"/>
        <w:rPr>
          <w:rtl/>
        </w:rPr>
      </w:pPr>
    </w:p>
    <w:p w:rsidR="009B6B04" w:rsidRDefault="00DC31AE">
      <w:pPr>
        <w:pStyle w:val="ProductList-SubClauseHeading"/>
        <w:outlineLvl w:val="5"/>
        <w:rPr>
          <w:rtl/>
        </w:rPr>
      </w:pPr>
      <w:r>
        <w:rPr>
          <w:rtl/>
        </w:rPr>
        <w:t>2.1.2 الإلغاء وإعادة التعيين</w:t>
      </w:r>
    </w:p>
    <w:p w:rsidR="009B6B04" w:rsidRDefault="00DC31AE">
      <w:pPr>
        <w:pStyle w:val="ProductList-BodyIndented"/>
        <w:rPr>
          <w:rtl/>
        </w:rPr>
      </w:pPr>
      <w:r>
        <w:rPr>
          <w:rtl/>
        </w:rPr>
        <w:t>لا يجوز إلغاء اشتراك Microsoft Intune for EDU (ترخيص اشتراك الجهاز) ويجوز فقط إعادة تعيينه إلى جهاز جديد من نفس الطراز (أو جهاز بديل مكافئ توفره الشركة المصنعة) عند حدوث عطل دائم في مكونات الجهاز الذي تم تعيين ترخيص اشتراك جهاز Intune إليه في السابق.</w:t>
      </w:r>
    </w:p>
    <w:p w:rsidR="009B6B04" w:rsidRDefault="009B6B04">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Indented"/>
        <w:rPr>
          <w:rtl/>
        </w:rPr>
      </w:pPr>
    </w:p>
    <w:p w:rsidR="009B6B04" w:rsidRDefault="00DC31AE">
      <w:pPr>
        <w:pStyle w:val="ProductList-Offering2HeadingNoBorder"/>
        <w:outlineLvl w:val="2"/>
        <w:rPr>
          <w:rtl/>
        </w:rPr>
      </w:pPr>
      <w:bookmarkStart w:id="317" w:name="_Sec672"/>
      <w:r>
        <w:rPr>
          <w:rtl/>
        </w:rPr>
        <w:t>Microsoft Learning</w:t>
      </w:r>
      <w:bookmarkEnd w:id="317"/>
      <w:r>
        <w:fldChar w:fldCharType="begin"/>
      </w:r>
      <w:r>
        <w:instrText xml:space="preserve"> TC "</w:instrText>
      </w:r>
      <w:bookmarkStart w:id="318" w:name="_Toc523390381"/>
      <w:r>
        <w:instrText>Microsoft Learning</w:instrText>
      </w:r>
      <w:bookmarkEnd w:id="318"/>
      <w:r>
        <w:instrText>" \l 3</w:instrText>
      </w:r>
      <w:r>
        <w:fldChar w:fldCharType="end"/>
      </w:r>
    </w:p>
    <w:p w:rsidR="009B6B04" w:rsidRDefault="00DC31AE">
      <w:pPr>
        <w:pStyle w:val="ProductList-Offering1SubSection"/>
        <w:outlineLvl w:val="3"/>
        <w:rPr>
          <w:rtl/>
        </w:rPr>
      </w:pPr>
      <w:bookmarkStart w:id="319" w:name="_Sec728"/>
      <w:r>
        <w:rPr>
          <w:rtl/>
        </w:rPr>
        <w:t>1. توفر البرنامج</w:t>
      </w:r>
      <w:bookmarkEnd w:id="319"/>
    </w:p>
    <w:tbl>
      <w:tblPr>
        <w:tblStyle w:val="PURTable"/>
        <w:bidiVisual/>
        <w:tblW w:w="0" w:type="dxa"/>
        <w:tblLook w:val="04A0" w:firstRow="1" w:lastRow="0" w:firstColumn="1" w:lastColumn="0" w:noHBand="0" w:noVBand="1"/>
      </w:tblPr>
      <w:tblGrid>
        <w:gridCol w:w="4199"/>
        <w:gridCol w:w="699"/>
        <w:gridCol w:w="675"/>
        <w:gridCol w:w="794"/>
        <w:gridCol w:w="705"/>
        <w:gridCol w:w="725"/>
        <w:gridCol w:w="820"/>
        <w:gridCol w:w="696"/>
        <w:gridCol w:w="683"/>
        <w:gridCol w:w="788"/>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D7139B">
                  <w:t>‬</w:t>
                </w:r>
                <w:r w:rsidR="00D7139B">
                  <w:t>‬</w:t>
                </w:r>
                <w:r w:rsidR="00E4150B">
                  <w:t>‬</w:t>
                </w:r>
                <w:r w:rsidR="00E4150B">
                  <w:t>‬</w:t>
                </w:r>
                <w:r w:rsidR="00C7687C">
                  <w:t>‬</w:t>
                </w:r>
                <w:r w:rsidR="00C7687C">
                  <w:t>‬</w:t>
                </w:r>
                <w:r w:rsidR="00656E61">
                  <w:t>‬</w:t>
                </w:r>
                <w:r w:rsidR="00656E61">
                  <w:t>‬</w:t>
                </w:r>
              </w:dir>
            </w:di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D7139B">
                  <w:t>‬</w:t>
                </w:r>
                <w:r w:rsidR="00D7139B">
                  <w:t>‬</w:t>
                </w:r>
                <w:r w:rsidR="00E4150B">
                  <w:t>‬</w:t>
                </w:r>
                <w:r w:rsidR="00E4150B">
                  <w:t>‬</w:t>
                </w:r>
                <w:r w:rsidR="00C7687C">
                  <w:t>‬</w:t>
                </w:r>
                <w:r w:rsidR="00C7687C">
                  <w:t>‬</w:t>
                </w:r>
                <w:r w:rsidR="00656E61">
                  <w:t>‬</w:t>
                </w:r>
                <w:r w:rsidR="00656E61">
                  <w:t>‬</w:t>
                </w:r>
              </w:dir>
            </w:di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D7139B">
                  <w:t>‬</w:t>
                </w:r>
                <w:r w:rsidR="00D7139B">
                  <w:t>‬</w:t>
                </w:r>
                <w:r w:rsidR="00E4150B">
                  <w:t>‬</w:t>
                </w:r>
                <w:r w:rsidR="00E4150B">
                  <w:t>‬</w:t>
                </w:r>
                <w:r w:rsidR="00C7687C">
                  <w:t>‬</w:t>
                </w:r>
                <w:r w:rsidR="00C7687C">
                  <w:t>‬</w:t>
                </w:r>
                <w:r w:rsidR="00656E61">
                  <w:t>‬</w:t>
                </w:r>
                <w:r w:rsidR="00656E61">
                  <w:t>‬</w:t>
                </w:r>
              </w:dir>
            </w:dir>
          </w:p>
        </w:tc>
        <w:tc>
          <w:tcPr>
            <w:tcW w:w="74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320" w:name="_Sec783"/>
      <w:r>
        <w:rPr>
          <w:rtl/>
        </w:rPr>
        <w:t>2. شروط المنتج</w:t>
      </w:r>
      <w:bookmarkEnd w:id="320"/>
    </w:p>
    <w:tbl>
      <w:tblPr>
        <w:tblStyle w:val="PURTable"/>
        <w:bidiVisual/>
        <w:tblW w:w="0" w:type="dxa"/>
        <w:tblLook w:val="04A0" w:firstRow="1" w:lastRow="0" w:firstColumn="1" w:lastColumn="0" w:noHBand="0" w:noVBand="1"/>
      </w:tblPr>
      <w:tblGrid>
        <w:gridCol w:w="3597"/>
        <w:gridCol w:w="3599"/>
        <w:gridCol w:w="3594"/>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للتخفيض (SCE):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الإيصالات</w:t>
      </w:r>
    </w:p>
    <w:p w:rsidR="009B6B04" w:rsidRDefault="00DC31AE">
      <w:pPr>
        <w:pStyle w:val="ProductList-Body"/>
        <w:rPr>
          <w:rtl/>
        </w:rPr>
      </w:pPr>
      <w:r>
        <w:rPr>
          <w:rtl/>
        </w:rPr>
        <w:t xml:space="preserve">يتم تقديم الإيصالات وقت الشراء وتنتهي صلاحيتها بعد 12 شهرًا من تاريخ الشراء. </w:t>
      </w:r>
    </w:p>
    <w:p w:rsidR="009B6B04" w:rsidRDefault="009B6B04">
      <w:pPr>
        <w:pStyle w:val="ProductList-Body"/>
        <w:rPr>
          <w:rtl/>
        </w:rPr>
      </w:pPr>
    </w:p>
    <w:p w:rsidR="009B6B04" w:rsidRDefault="00DC31AE">
      <w:pPr>
        <w:pStyle w:val="ProductList-ClauseHeading"/>
        <w:outlineLvl w:val="4"/>
        <w:rPr>
          <w:rtl/>
        </w:rPr>
      </w:pPr>
      <w:r>
        <w:rPr>
          <w:rtl/>
        </w:rPr>
        <w:t>2.2 ترخيص موقع امتحان شهادة Microsoft Office Specialist ‏(MOS) وMicrosoft Technology Associate ‏(MTA) وMicrosoft Certification Educator (MCE)</w:t>
      </w:r>
    </w:p>
    <w:p w:rsidR="009B6B04" w:rsidRDefault="00DC31AE">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D7139B">
          <w:t>‬</w:t>
        </w:r>
        <w:r w:rsidR="00E4150B">
          <w:t>‬</w:t>
        </w:r>
        <w:r w:rsidR="00C7687C">
          <w:t>‬</w:t>
        </w:r>
        <w:r w:rsidR="00656E61">
          <w:t>‬</w:t>
        </w:r>
      </w:di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321" w:name="_Sec1148"/>
      <w:r>
        <w:rPr>
          <w:rtl/>
        </w:rPr>
        <w:t>Minecraft: Education Edition</w:t>
      </w:r>
      <w:bookmarkEnd w:id="321"/>
      <w:r>
        <w:fldChar w:fldCharType="begin"/>
      </w:r>
      <w:r>
        <w:instrText xml:space="preserve"> TC "</w:instrText>
      </w:r>
      <w:bookmarkStart w:id="322" w:name="_Toc523390382"/>
      <w:r>
        <w:instrText>Minecraft: Education Edition</w:instrText>
      </w:r>
      <w:bookmarkEnd w:id="322"/>
      <w:r>
        <w:instrText>" \l 3</w:instrText>
      </w:r>
      <w:r>
        <w:fldChar w:fldCharType="end"/>
      </w:r>
    </w:p>
    <w:p w:rsidR="009B6B04" w:rsidRDefault="00DC31AE">
      <w:pPr>
        <w:pStyle w:val="ProductList-Offering1SubSection"/>
        <w:outlineLvl w:val="3"/>
        <w:rPr>
          <w:rtl/>
        </w:rPr>
      </w:pPr>
      <w:bookmarkStart w:id="323" w:name="_Sec1149"/>
      <w:r>
        <w:rPr>
          <w:rtl/>
        </w:rPr>
        <w:t>1. توفر البرنامج</w:t>
      </w:r>
      <w:bookmarkEnd w:id="323"/>
    </w:p>
    <w:tbl>
      <w:tblPr>
        <w:tblStyle w:val="PURTable"/>
        <w:bidiVisual/>
        <w:tblW w:w="0" w:type="dxa"/>
        <w:tblLook w:val="04A0" w:firstRow="1" w:lastRow="0" w:firstColumn="1" w:lastColumn="0" w:noHBand="0" w:noVBand="1"/>
      </w:tblPr>
      <w:tblGrid>
        <w:gridCol w:w="4156"/>
        <w:gridCol w:w="701"/>
        <w:gridCol w:w="678"/>
        <w:gridCol w:w="797"/>
        <w:gridCol w:w="707"/>
        <w:gridCol w:w="726"/>
        <w:gridCol w:w="822"/>
        <w:gridCol w:w="698"/>
        <w:gridCol w:w="708"/>
        <w:gridCol w:w="791"/>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324" w:name="_Sec1150"/>
      <w:r>
        <w:rPr>
          <w:rtl/>
        </w:rPr>
        <w:t>2. شروط المنتج</w:t>
      </w:r>
      <w:bookmarkEnd w:id="324"/>
    </w:p>
    <w:tbl>
      <w:tblPr>
        <w:tblStyle w:val="PURTable"/>
        <w:bidiVisual/>
        <w:tblW w:w="0" w:type="dxa"/>
        <w:tblLook w:val="04A0" w:firstRow="1" w:lastRow="0" w:firstColumn="1" w:lastColumn="0" w:noHBand="0" w:noVBand="1"/>
      </w:tblPr>
      <w:tblGrid>
        <w:gridCol w:w="3597"/>
        <w:gridCol w:w="3599"/>
        <w:gridCol w:w="3594"/>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مؤهَّل للتسوية: غير متوفر</w:t>
              </w:r>
              <w:r w:rsidR="00D7139B">
                <w:t>‬</w:t>
              </w:r>
              <w:r w:rsidR="00E4150B">
                <w:t>‬</w:t>
              </w:r>
              <w:r w:rsidR="00C7687C">
                <w:t>‬</w:t>
              </w:r>
              <w:r w:rsidR="00656E6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9B6B04">
      <w:pPr>
        <w:sectPr w:rsidR="009B6B04">
          <w:headerReference w:type="default" r:id="rId141"/>
          <w:footerReference w:type="default" r:id="rId142"/>
          <w:type w:val="continuous"/>
          <w:pgSz w:w="12240" w:h="15840" w:code="1"/>
          <w:pgMar w:top="1170" w:right="720" w:bottom="720" w:left="720" w:header="432" w:footer="288" w:gutter="0"/>
          <w:cols w:space="360"/>
        </w:sectPr>
      </w:pPr>
    </w:p>
    <w:p w:rsidR="009B6B04" w:rsidRDefault="00DC31AE">
      <w:pPr>
        <w:pStyle w:val="ProductList-SectionHeading"/>
        <w:pageBreakBefore/>
        <w:outlineLvl w:val="0"/>
        <w:rPr>
          <w:rtl/>
        </w:rPr>
      </w:pPr>
      <w:bookmarkStart w:id="325" w:name="_Sec549"/>
      <w:bookmarkEnd w:id="207"/>
      <w:r>
        <w:rPr>
          <w:rtl/>
        </w:rPr>
        <w:t>المسرد</w:t>
      </w:r>
      <w:r>
        <w:fldChar w:fldCharType="begin"/>
      </w:r>
      <w:r>
        <w:instrText xml:space="preserve"> TC "</w:instrText>
      </w:r>
      <w:bookmarkStart w:id="326" w:name="_Toc523390383"/>
      <w:r>
        <w:instrText>المسرد</w:instrText>
      </w:r>
      <w:bookmarkEnd w:id="326"/>
      <w:r>
        <w:instrText>" \l 1</w:instrText>
      </w:r>
      <w:r>
        <w:fldChar w:fldCharType="end"/>
      </w:r>
    </w:p>
    <w:p w:rsidR="009B6B04" w:rsidRDefault="00DC31AE">
      <w:pPr>
        <w:pStyle w:val="ProductList-Offering1Heading"/>
        <w:outlineLvl w:val="1"/>
        <w:rPr>
          <w:rtl/>
        </w:rPr>
      </w:pPr>
      <w:bookmarkStart w:id="327" w:name="_Sec550"/>
      <w:r>
        <w:rPr>
          <w:rtl/>
        </w:rPr>
        <w:t>السمات</w:t>
      </w:r>
      <w:bookmarkEnd w:id="327"/>
      <w:r>
        <w:fldChar w:fldCharType="begin"/>
      </w:r>
      <w:r>
        <w:instrText xml:space="preserve"> TC "</w:instrText>
      </w:r>
      <w:bookmarkStart w:id="328" w:name="_Toc523390384"/>
      <w:r>
        <w:instrText>السمات</w:instrText>
      </w:r>
      <w:bookmarkEnd w:id="328"/>
      <w:r>
        <w:instrText>" \l 2</w:instrText>
      </w:r>
      <w:r>
        <w:fldChar w:fldCharType="end"/>
      </w:r>
    </w:p>
    <w:p w:rsidR="009B6B04" w:rsidRDefault="00DC31AE">
      <w:pPr>
        <w:pStyle w:val="ProductList-BodySpaced"/>
        <w:rPr>
          <w:rtl/>
        </w:rPr>
      </w:pPr>
      <w:r>
        <w:rPr>
          <w:rtl/>
        </w:rPr>
        <w:t>يتم تحديد السمات في الجداول في كل إدخال منتج، وتشير إلى الحقوق أو الشروط المعمول بها على المنتجات.</w:t>
      </w:r>
    </w:p>
    <w:p w:rsidR="009B6B04" w:rsidRDefault="009B6B04">
      <w:pPr>
        <w:pStyle w:val="ProductList-BodySpaced"/>
        <w:rPr>
          <w:rtl/>
        </w:rPr>
      </w:pPr>
    </w:p>
    <w:p w:rsidR="009B6B04" w:rsidRDefault="00DC31AE">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rsidR="009B6B04" w:rsidRDefault="00DC31AE">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D7139B">
            <w:t>‬</w:t>
          </w:r>
          <w:r w:rsidR="00E4150B">
            <w:t>‬</w:t>
          </w:r>
          <w:r w:rsidR="00C7687C">
            <w:t>‬</w:t>
          </w:r>
          <w:r w:rsidR="00656E61">
            <w:t>‬</w:t>
          </w:r>
        </w:dir>
      </w:hyperlink>
      <w:r>
        <w:rPr>
          <w:rtl/>
        </w:rPr>
        <w:t xml:space="preserve"> لمعرفة التفاصيل.</w:t>
      </w:r>
    </w:p>
    <w:p w:rsidR="009B6B04" w:rsidRDefault="00DC31AE">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9B6B04" w:rsidRDefault="00DC31AE">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9B6B04" w:rsidRDefault="00DC31AE">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9B6B04" w:rsidRDefault="00DC31AE">
      <w:pPr>
        <w:pStyle w:val="ProductList-BodySpaced"/>
        <w:rPr>
          <w:rtl/>
        </w:rPr>
      </w:pPr>
      <w:r>
        <w:rPr>
          <w:b/>
          <w:color w:val="00188F"/>
          <w:rtl/>
        </w:rPr>
        <w:t>مؤهَّل للفترة الممتدة:</w:t>
      </w:r>
      <w:r>
        <w:rPr>
          <w:rtl/>
        </w:rPr>
        <w:t>: الخدمات عبر الإنترنت مؤهَّلة للاطلاع على مدة ممتدة كما هو موضح في اتفاقية ترخيص Enterprise وEnterprise Subscription.</w:t>
      </w:r>
    </w:p>
    <w:p w:rsidR="009B6B04" w:rsidRDefault="00DC31AE">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9B6B04" w:rsidRDefault="00DC31AE">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ضمان البرنامج لخادم الترخيص وترخيص الوصول، في حال التوفر.</w:t>
      </w:r>
    </w:p>
    <w:p w:rsidR="009B6B04" w:rsidRDefault="00DC31AE">
      <w:pPr>
        <w:pStyle w:val="ProductList-BodySpaced"/>
        <w:rPr>
          <w:rtl/>
        </w:rPr>
      </w:pPr>
      <w:r>
        <w:rPr>
          <w:b/>
          <w:color w:val="00188F"/>
          <w:rtl/>
        </w:rPr>
        <w:t>Government Community Cloud (الولايات المتحدة فقط)</w:t>
      </w:r>
      <w:r>
        <w:rPr>
          <w:rtl/>
        </w:rPr>
        <w:t xml:space="preserve">: الخدمات عبر الإنترنت المتوفرة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9B6B04" w:rsidRDefault="00DC31AE">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9B6B04" w:rsidRDefault="00DC31AE">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9B6B04" w:rsidRDefault="00DC31AE">
      <w:pPr>
        <w:pStyle w:val="ProductList-BodySpaced"/>
        <w:rPr>
          <w:rtl/>
        </w:rPr>
      </w:pPr>
      <w:r>
        <w:rPr>
          <w:b/>
          <w:color w:val="00188F"/>
          <w:rtl/>
        </w:rPr>
        <w:t>شروط الترخيص</w:t>
      </w:r>
      <w:r>
        <w:rPr>
          <w:rtl/>
        </w:rPr>
        <w:t>: البنود والشروط التي تحكم نشر منتج واستخدامه.</w:t>
      </w:r>
    </w:p>
    <w:p w:rsidR="009B6B04" w:rsidRDefault="00DC31AE">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9B6B04" w:rsidRDefault="00DC31AE">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9B6B04" w:rsidRDefault="00DC31AE">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9B6B04" w:rsidRDefault="00DC31AE">
      <w:pPr>
        <w:pStyle w:val="ProductList-BodySpaced"/>
        <w:rPr>
          <w:rtl/>
        </w:rPr>
      </w:pPr>
      <w:r>
        <w:rPr>
          <w:b/>
          <w:color w:val="00188F"/>
          <w:rtl/>
        </w:rPr>
        <w:t>الإصدار السابق</w:t>
      </w:r>
      <w:r>
        <w:rPr>
          <w:rtl/>
        </w:rPr>
        <w:t>: الإصدارات السابقة للمنتج وتاريخ التوفر الخاص بها.</w:t>
      </w:r>
    </w:p>
    <w:p w:rsidR="009B6B04" w:rsidRDefault="00DC31AE">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9B6B04" w:rsidRDefault="00DC31AE">
      <w:pPr>
        <w:pStyle w:val="ProductList-BodySpaced"/>
        <w:rPr>
          <w:rtl/>
        </w:rPr>
      </w:pPr>
      <w:r>
        <w:rPr>
          <w:b/>
          <w:color w:val="00188F"/>
          <w:rtl/>
        </w:rPr>
        <w:t>برنامج الاشتراك عبر الإنترنت (OSP)</w:t>
      </w:r>
      <w:r>
        <w:rPr>
          <w:rtl/>
        </w:rPr>
        <w:t>: يتوفر المنتج في برنامج Online Subscription.</w:t>
      </w:r>
    </w:p>
    <w:p w:rsidR="009B6B04" w:rsidRDefault="00DC31AE">
      <w:pPr>
        <w:pStyle w:val="ProductList-BodySpaced"/>
        <w:rPr>
          <w:rtl/>
        </w:rPr>
      </w:pPr>
      <w:r>
        <w:rPr>
          <w:b/>
          <w:color w:val="00188F"/>
          <w:rtl/>
        </w:rPr>
        <w:t>مجموعة المنتجات</w:t>
      </w:r>
      <w:r>
        <w:rPr>
          <w:rtl/>
        </w:rPr>
        <w:t>: تشير إلى مجموعة المنتجات التي ينتمي إليها المنتج لأغراض تحديد خصومات الأسعار. حيث توجد ثلاث فئات لمجموعة المنتجات؛ وهي التطبيق والخادم والنظام.</w:t>
      </w:r>
    </w:p>
    <w:p w:rsidR="009B6B04" w:rsidRDefault="00DC31AE">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9B6B04" w:rsidRDefault="00DC31AE">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rsidR="009B6B04" w:rsidRDefault="00DC31AE">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9B6B04" w:rsidRDefault="00DC31AE">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D7139B">
          <w:t>‬</w:t>
        </w:r>
        <w:r w:rsidR="00E4150B">
          <w:t>‬</w:t>
        </w:r>
        <w:r w:rsidR="00C7687C">
          <w:t>‬</w:t>
        </w:r>
        <w:r w:rsidR="00656E61">
          <w:t>‬</w:t>
        </w:r>
      </w:dir>
    </w:p>
    <w:p w:rsidR="009B6B04" w:rsidRDefault="00DC31AE">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9B6B04" w:rsidRDefault="00DC31AE">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9B6B04" w:rsidRDefault="00DC31AE">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D7139B">
          <w:t>‬</w:t>
        </w:r>
        <w:r w:rsidR="00E4150B">
          <w:t>‬</w:t>
        </w:r>
        <w:r w:rsidR="00C7687C">
          <w:t>‬</w:t>
        </w:r>
        <w:r w:rsidR="00656E61">
          <w:t>‬</w:t>
        </w:r>
      </w:dir>
    </w:p>
    <w:p w:rsidR="009B6B04" w:rsidRDefault="00DC31AE">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9B6B04" w:rsidRDefault="00DC31AE">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9B6B04" w:rsidRDefault="00DC31AE">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rsidR="009B6B04" w:rsidRDefault="00DC31AE">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rsidR="009B6B04" w:rsidRDefault="00DC31AE">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D7139B">
          <w:t>‬</w:t>
        </w:r>
        <w:r w:rsidR="00E4150B">
          <w:t>‬</w:t>
        </w:r>
        <w:r w:rsidR="00C7687C">
          <w:t>‬</w:t>
        </w:r>
        <w:r w:rsidR="00656E61">
          <w:t>‬</w:t>
        </w:r>
      </w:dir>
    </w:p>
    <w:p w:rsidR="009B6B04" w:rsidRDefault="00DC31AE">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9B6B04" w:rsidRDefault="009B6B04">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Spaced"/>
        <w:rPr>
          <w:rtl/>
        </w:rPr>
      </w:pPr>
    </w:p>
    <w:p w:rsidR="009B6B04" w:rsidRDefault="00DC31AE">
      <w:pPr>
        <w:pStyle w:val="ProductList-Offering1Heading"/>
        <w:outlineLvl w:val="1"/>
        <w:rPr>
          <w:rtl/>
        </w:rPr>
      </w:pPr>
      <w:bookmarkStart w:id="329" w:name="_Sec551"/>
      <w:r>
        <w:rPr>
          <w:rtl/>
        </w:rPr>
        <w:t>قيم الخلايا</w:t>
      </w:r>
      <w:bookmarkEnd w:id="329"/>
      <w:r>
        <w:fldChar w:fldCharType="begin"/>
      </w:r>
      <w:r>
        <w:instrText xml:space="preserve"> TC "</w:instrText>
      </w:r>
      <w:bookmarkStart w:id="330" w:name="_Toc523390385"/>
      <w:r>
        <w:instrText>قيم الخلايا</w:instrText>
      </w:r>
      <w:bookmarkEnd w:id="330"/>
      <w:r>
        <w:instrText>" \l 2</w:instrText>
      </w:r>
      <w:r>
        <w:fldChar w:fldCharType="end"/>
      </w:r>
    </w:p>
    <w:p w:rsidR="009B6B04" w:rsidRDefault="00DC31AE">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9B6B04" w:rsidRDefault="009B6B04">
      <w:pPr>
        <w:pStyle w:val="ProductList-BodySpaced"/>
        <w:rPr>
          <w:rtl/>
        </w:rPr>
      </w:pPr>
    </w:p>
    <w:p w:rsidR="009B6B04" w:rsidRDefault="00DC31AE">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rsidR="009B6B04" w:rsidRDefault="00DC31AE">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rsidR="009B6B04" w:rsidRDefault="00DC31AE">
      <w:pPr>
        <w:pStyle w:val="ProductList-BodySpaced"/>
        <w:rPr>
          <w:rtl/>
        </w:rPr>
      </w:pPr>
      <w:r>
        <w:rPr>
          <w:b/>
          <w:rtl/>
        </w:rPr>
        <w:t>AF</w:t>
      </w:r>
      <w:r>
        <w:rPr>
          <w:rtl/>
        </w:rPr>
        <w:t xml:space="preserve"> = هيئة تدريس المنتج الإضافي: يتوفر المنتج باعتباره منتجًا إضافيًا خاصًا ببرنامج School، ويتعين ترخيصه على مستوى المؤسسة ليشمل هيئة التدريس وفريق العمل. </w:t>
      </w:r>
    </w:p>
    <w:p w:rsidR="009B6B04" w:rsidRDefault="00DC31AE">
      <w:pPr>
        <w:pStyle w:val="ProductList-BodySpaced"/>
        <w:rPr>
          <w:rtl/>
        </w:rPr>
      </w:pPr>
      <w:r>
        <w:rPr>
          <w:b/>
          <w:rtl/>
        </w:rPr>
        <w:t>AP</w:t>
      </w:r>
      <w:r>
        <w:rPr>
          <w:rtl/>
        </w:rPr>
        <w:t xml:space="preserve"> =المنتج الإضافي في EES 2017: يتوفر المنتج كمنتج إضافي لبرنامج Enrollment for Education Solutions (بتاريخ نشر في أكتوبر 2017 أو بعده). </w:t>
      </w:r>
    </w:p>
    <w:p w:rsidR="009B6B04" w:rsidRDefault="00DC31AE">
      <w:pPr>
        <w:pStyle w:val="ProductList-BodySpaced"/>
        <w:rPr>
          <w:rtl/>
        </w:rPr>
      </w:pPr>
      <w:r>
        <w:rPr>
          <w:b/>
          <w:rtl/>
        </w:rPr>
        <w:t>AS</w:t>
      </w:r>
      <w:r>
        <w:rPr>
          <w:rtl/>
        </w:rPr>
        <w:t xml:space="preserve"> = المنتج الإضافي لبرنامج School: يتوفر المنتج باعتباره منتجًا إضافيًا لبرنامج School فقط.  </w:t>
      </w:r>
    </w:p>
    <w:p w:rsidR="009B6B04" w:rsidRDefault="00DC31AE">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9B6B04" w:rsidRDefault="00DC31AE">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D7139B">
            <w:t>‬</w:t>
          </w:r>
          <w:r w:rsidR="00D7139B">
            <w:t>‬</w:t>
          </w:r>
          <w:r w:rsidR="00E4150B">
            <w:t>‬</w:t>
          </w:r>
          <w:r w:rsidR="00E4150B">
            <w:t>‬</w:t>
          </w:r>
          <w:r w:rsidR="00C7687C">
            <w:t>‬</w:t>
          </w:r>
          <w:r w:rsidR="00C7687C">
            <w:t>‬</w:t>
          </w:r>
          <w:r w:rsidR="00656E61">
            <w:t>‬</w:t>
          </w:r>
          <w:r w:rsidR="00656E61">
            <w:t>‬</w:t>
          </w:r>
        </w:dir>
      </w:dir>
    </w:p>
    <w:p w:rsidR="009B6B04" w:rsidRDefault="00DC31AE">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rsidR="009B6B04" w:rsidRDefault="00DC31AE">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بعدئذٍ)، ويجب ترخيصه على مستوى المؤسسة بالكامل بحيث يغطي جميع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rsidR="009B6B04" w:rsidRDefault="00DC31AE">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rsidR="009B6B04" w:rsidRDefault="00DC31AE">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9B6B04" w:rsidRDefault="00DC31AE">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rsidR="009B6B04" w:rsidRDefault="00DC31AE">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rsidR="009B6B04" w:rsidRDefault="00DC31AE">
      <w:pPr>
        <w:pStyle w:val="ProductList-BodySpaced"/>
        <w:rPr>
          <w:rtl/>
        </w:rPr>
      </w:pPr>
      <w:r>
        <w:rPr>
          <w:b/>
          <w:color w:val="00188F"/>
          <w:rtl/>
        </w:rPr>
        <w:t>SD</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rsidR="009B6B04" w:rsidRDefault="00DC31AE">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9B6B04" w:rsidRDefault="00DC31AE">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9B6B04" w:rsidRDefault="00DC31AE">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rsidR="009B6B04" w:rsidRDefault="009B6B04">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Spaced"/>
        <w:rPr>
          <w:rtl/>
        </w:rPr>
      </w:pPr>
    </w:p>
    <w:p w:rsidR="009B6B04" w:rsidRDefault="00DC31AE">
      <w:pPr>
        <w:pStyle w:val="ProductList-Offering1Heading"/>
        <w:outlineLvl w:val="1"/>
        <w:rPr>
          <w:rtl/>
        </w:rPr>
      </w:pPr>
      <w:bookmarkStart w:id="331" w:name="_Sec552"/>
      <w:r>
        <w:rPr>
          <w:rtl/>
        </w:rPr>
        <w:t>عناوين الأعمدة</w:t>
      </w:r>
      <w:bookmarkEnd w:id="331"/>
      <w:r>
        <w:fldChar w:fldCharType="begin"/>
      </w:r>
      <w:r>
        <w:instrText xml:space="preserve"> TC "</w:instrText>
      </w:r>
      <w:bookmarkStart w:id="332" w:name="_Toc523390386"/>
      <w:r>
        <w:instrText>عناوين الأعمدة</w:instrText>
      </w:r>
      <w:bookmarkEnd w:id="332"/>
      <w:r>
        <w:instrText>" \l 2</w:instrText>
      </w:r>
      <w:r>
        <w:fldChar w:fldCharType="end"/>
      </w:r>
    </w:p>
    <w:p w:rsidR="009B6B04" w:rsidRDefault="00DC31AE">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9B6B04" w:rsidRDefault="009B6B04">
      <w:pPr>
        <w:pStyle w:val="ProductList-BodySpaced"/>
        <w:rPr>
          <w:rtl/>
        </w:rPr>
      </w:pPr>
    </w:p>
    <w:p w:rsidR="009B6B04" w:rsidRDefault="00DC31AE">
      <w:pPr>
        <w:pStyle w:val="ProductList-BodySpaced"/>
        <w:rPr>
          <w:rtl/>
        </w:rPr>
      </w:pPr>
      <w:r>
        <w:rPr>
          <w:b/>
          <w:color w:val="00188F"/>
          <w:rtl/>
        </w:rPr>
        <w:t>CSP</w:t>
      </w:r>
      <w:r>
        <w:rPr>
          <w:color w:val="000000"/>
          <w:rtl/>
        </w:rPr>
        <w:t xml:space="preserve">= </w:t>
      </w:r>
      <w:r>
        <w:rPr>
          <w:color w:val="00188F"/>
          <w:rtl/>
        </w:rPr>
        <w:t>اتفاقية Microsoft Cloud</w:t>
      </w:r>
      <w:r>
        <w:rPr>
          <w:rtl/>
        </w:rPr>
        <w:t>:</w:t>
      </w:r>
      <w:r>
        <w:rPr>
          <w:color w:val="000000"/>
          <w:rtl/>
        </w:rPr>
        <w:t xml:space="preserve"> يتم استخدام اتفاقية Microsoft Cloud في برنامج Cloud Solution Provider.</w:t>
      </w:r>
    </w:p>
    <w:p w:rsidR="009B6B04" w:rsidRDefault="00DC31AE">
      <w:pPr>
        <w:pStyle w:val="ProductList-BodySpaced"/>
        <w:rPr>
          <w:rtl/>
        </w:rPr>
      </w:pPr>
      <w:r>
        <w:rPr>
          <w:b/>
          <w:color w:val="00188F"/>
          <w:rtl/>
        </w:rPr>
        <w:t xml:space="preserve">DA </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9B6B04" w:rsidRDefault="00DC31AE">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9B6B04" w:rsidRDefault="00DC31AE">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rsidR="009B6B04" w:rsidRDefault="00DC31AE">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9B6B04" w:rsidRDefault="00DC31AE">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rsidR="009B6B04" w:rsidRDefault="00DC31AE">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9B6B04" w:rsidRDefault="00DC31AE">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9B6B04" w:rsidRDefault="00DC31AE">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rsidR="009B6B04" w:rsidRDefault="00DC31AE">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9B6B04" w:rsidRDefault="00DC31AE">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9B6B04" w:rsidRDefault="00DC31AE">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9B6B04" w:rsidRDefault="00DC31AE">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9B6B04" w:rsidRDefault="009B6B04">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Spaced"/>
        <w:rPr>
          <w:rtl/>
        </w:rPr>
      </w:pPr>
    </w:p>
    <w:p w:rsidR="009B6B04" w:rsidRDefault="00DC31AE">
      <w:pPr>
        <w:pStyle w:val="ProductList-Offering1Heading"/>
        <w:outlineLvl w:val="1"/>
        <w:rPr>
          <w:rtl/>
        </w:rPr>
      </w:pPr>
      <w:bookmarkStart w:id="333" w:name="_Sec553"/>
      <w:r>
        <w:rPr>
          <w:rtl/>
        </w:rPr>
        <w:t>التعريفات</w:t>
      </w:r>
      <w:bookmarkEnd w:id="333"/>
      <w:r>
        <w:fldChar w:fldCharType="begin"/>
      </w:r>
      <w:r>
        <w:instrText xml:space="preserve"> TC "</w:instrText>
      </w:r>
      <w:bookmarkStart w:id="334" w:name="_Toc523390387"/>
      <w:r>
        <w:instrText>التعريفات</w:instrText>
      </w:r>
      <w:bookmarkEnd w:id="334"/>
      <w:r>
        <w:instrText>" \l 2</w:instrText>
      </w:r>
      <w:r>
        <w:fldChar w:fldCharType="end"/>
      </w:r>
    </w:p>
    <w:p w:rsidR="009B6B04" w:rsidRDefault="00DC31AE">
      <w:pPr>
        <w:pStyle w:val="ProductList-BodySpaced"/>
        <w:rPr>
          <w:rtl/>
        </w:rPr>
      </w:pPr>
      <w:r>
        <w:rPr>
          <w:rtl/>
        </w:rPr>
        <w:t xml:space="preserve">يقصد </w:t>
      </w:r>
      <w:r>
        <w:rPr>
          <w:b/>
          <w:color w:val="00188F"/>
          <w:rtl/>
        </w:rPr>
        <w:t>بالبرنامج الأكاديمي</w:t>
      </w:r>
      <w:r>
        <w:rPr>
          <w:rtl/>
        </w:rPr>
        <w:t xml:space="preserve"> حساب شراء أكاديمي على MPSA أو ترخيص Academic Select أو Select Plus للأغراض الأكاديمية أو Campus Agreement وSchool Agreement أو اتفاقية Open Value Subscription - الحلول التعليمية.</w:t>
      </w:r>
    </w:p>
    <w:p w:rsidR="009B6B04" w:rsidRDefault="00DC31AE">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D7139B">
          <w:t>‬</w:t>
        </w:r>
        <w:r w:rsidR="00E4150B">
          <w:t>‬</w:t>
        </w:r>
        <w:r w:rsidR="00C7687C">
          <w:t>‬</w:t>
        </w:r>
        <w:r w:rsidR="00656E61">
          <w:t>‬</w:t>
        </w:r>
      </w:dir>
    </w:p>
    <w:p w:rsidR="009B6B04" w:rsidRDefault="00DC31AE">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9B6B04" w:rsidRDefault="00DC31AE">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9B6B04" w:rsidRDefault="00DC31AE">
      <w:pPr>
        <w:pStyle w:val="ProductList-BodySpaced"/>
        <w:rPr>
          <w:rtl/>
        </w:rPr>
      </w:pPr>
      <w:r>
        <w:rPr>
          <w:rtl/>
        </w:rPr>
        <w:t xml:space="preserve">الاختصار </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9B6B04" w:rsidRDefault="00DC31AE">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9B6B04" w:rsidRDefault="00DC31AE">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9B6B04" w:rsidRDefault="00DC31AE">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9B6B04" w:rsidRDefault="00DC31AE">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9B6B04" w:rsidRDefault="00DC31AE">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p>
    <w:p w:rsidR="009B6B04" w:rsidRDefault="00DC31AE">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9B6B04" w:rsidRDefault="00DC31AE">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rsidR="009B6B04" w:rsidRDefault="00DC31AE">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9B6B04" w:rsidRDefault="00DC31AE">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9B6B04" w:rsidRDefault="00DC31AE">
      <w:pPr>
        <w:pStyle w:val="ProductList-BodySpaced"/>
        <w:rPr>
          <w:rtl/>
        </w:rPr>
      </w:pPr>
      <w:r>
        <w:rPr>
          <w:rtl/>
        </w:rPr>
        <w:t>يُقصد</w:t>
      </w:r>
      <w:r>
        <w:rPr>
          <w:b/>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rsidR="009B6B04" w:rsidRDefault="00DC31AE">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rsidR="009B6B04" w:rsidRDefault="00DC31AE">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9B6B04" w:rsidRDefault="00DC31AE">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9B6B04" w:rsidRDefault="00DC31AE">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rsidR="009B6B04" w:rsidRDefault="00DC31AE">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rsidR="009B6B04" w:rsidRDefault="00DC31AE">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9B6B04" w:rsidRDefault="00DC31AE">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3">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9B6B04" w:rsidRDefault="00DC31AE">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 ولأغراض هذا التعريف، يعتبر الجزء أو الشريحة من الجهاز بمثابة خادم منفصل.</w:t>
      </w:r>
    </w:p>
    <w:p w:rsidR="009B6B04" w:rsidRDefault="00DC31AE">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w:t>
      </w:r>
    </w:p>
    <w:p w:rsidR="009B6B04" w:rsidRDefault="00DC31AE">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D7139B">
          <w:t>‬</w:t>
        </w:r>
        <w:r w:rsidR="00E4150B">
          <w:t>‬</w:t>
        </w:r>
        <w:r w:rsidR="00C7687C">
          <w:t>‬</w:t>
        </w:r>
        <w:r w:rsidR="00656E61">
          <w:t>‬</w:t>
        </w:r>
      </w:dir>
    </w:p>
    <w:p w:rsidR="009B6B04" w:rsidRDefault="00DC31AE">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9B6B04" w:rsidRDefault="00DC31AE">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D7139B">
            <w:t>‬</w:t>
          </w:r>
          <w:r w:rsidR="00D7139B">
            <w:t>‬</w:t>
          </w:r>
          <w:r w:rsidR="00E4150B">
            <w:t>‬</w:t>
          </w:r>
          <w:r w:rsidR="00E4150B">
            <w:t>‬</w:t>
          </w:r>
          <w:r w:rsidR="00C7687C">
            <w:t>‬</w:t>
          </w:r>
          <w:r w:rsidR="00C7687C">
            <w:t>‬</w:t>
          </w:r>
          <w:r w:rsidR="00656E61">
            <w:t>‬</w:t>
          </w:r>
          <w:r w:rsidR="00656E61">
            <w:t>‬</w:t>
          </w:r>
        </w:dir>
      </w:dir>
    </w:p>
    <w:p w:rsidR="009B6B04" w:rsidRDefault="00DC31AE">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D7139B">
          <w:t>‬</w:t>
        </w:r>
        <w:r w:rsidR="00E4150B">
          <w:t>‬</w:t>
        </w:r>
        <w:r w:rsidR="00C7687C">
          <w:t>‬</w:t>
        </w:r>
        <w:r w:rsidR="00656E61">
          <w:t>‬</w:t>
        </w:r>
      </w:dir>
    </w:p>
    <w:p w:rsidR="009B6B04" w:rsidRDefault="00DC31AE">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rsidR="009B6B04" w:rsidRDefault="00DC31AE">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9B6B04" w:rsidRDefault="00DC31AE">
      <w:pPr>
        <w:pStyle w:val="ProductList-BodySpaced"/>
        <w:rPr>
          <w:rtl/>
        </w:rPr>
      </w:pPr>
      <w:r>
        <w:rPr>
          <w:b/>
          <w:color w:val="00188F"/>
          <w:rtl/>
        </w:rPr>
        <w:t xml:space="preserve">المعالج الفعلي </w:t>
      </w:r>
      <w:r>
        <w:rPr>
          <w:rtl/>
        </w:rPr>
        <w:t>يعني أي معالج موجود في نظام أجهزة فعلي.</w:t>
      </w:r>
    </w:p>
    <w:p w:rsidR="009B6B04" w:rsidRDefault="00DC31AE">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rsidR="009B6B04" w:rsidRDefault="00DC31AE">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rsidR="009B6B04" w:rsidRDefault="00DC31AE">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rsidR="009B6B04" w:rsidRDefault="00DC31AE">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9B6B04" w:rsidRDefault="00DC31AE">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rsidR="009B6B04" w:rsidRDefault="00DC31AE">
      <w:pPr>
        <w:pStyle w:val="ProductList-BodySpaced"/>
        <w:rPr>
          <w:rtl/>
        </w:rPr>
      </w:pPr>
      <w:r>
        <w:rPr>
          <w:b/>
          <w:color w:val="00188F"/>
          <w:rtl/>
        </w:rPr>
        <w:t>الخادم</w:t>
      </w:r>
      <w:r>
        <w:rPr>
          <w:rtl/>
        </w:rPr>
        <w:t xml:space="preserve"> يعني نظام أجهزة فعليًا قادرًا على تشغيل برنامج الخادم.</w:t>
      </w:r>
    </w:p>
    <w:p w:rsidR="009B6B04" w:rsidRDefault="00DC31AE">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9B6B04" w:rsidRDefault="00DC31AE">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D7139B">
          <w:t>‬</w:t>
        </w:r>
        <w:r w:rsidR="00E4150B">
          <w:t>‬</w:t>
        </w:r>
        <w:r w:rsidR="00C7687C">
          <w:t>‬</w:t>
        </w:r>
        <w:r w:rsidR="00656E61">
          <w:t>‬</w:t>
        </w:r>
      </w:dir>
    </w:p>
    <w:p w:rsidR="009B6B04" w:rsidRDefault="00DC31AE">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rsidR="009B6B04" w:rsidRDefault="00DC31AE">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rsidR="009B6B04" w:rsidRDefault="00DC31AE">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rsidR="009B6B04" w:rsidRDefault="00DC31AE">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9B6B04" w:rsidRDefault="00DC31AE">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9B6B04" w:rsidRDefault="00DC31AE">
      <w:pPr>
        <w:pStyle w:val="ProductList-BodySpaced"/>
        <w:rPr>
          <w:rtl/>
        </w:rPr>
      </w:pPr>
      <w:r>
        <w:rPr>
          <w:rtl/>
        </w:rPr>
        <w:t>يستخدم البرنامج في حلول ويب الإنترنت لتشغيل:</w:t>
      </w:r>
    </w:p>
    <w:p w:rsidR="009B6B04" w:rsidRDefault="00DC31AE" w:rsidP="00DC31AE">
      <w:pPr>
        <w:pStyle w:val="ProductList-Bullet"/>
        <w:numPr>
          <w:ilvl w:val="0"/>
          <w:numId w:val="43"/>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rsidR="009B6B04" w:rsidRDefault="00DC31AE" w:rsidP="00DC31AE">
      <w:pPr>
        <w:pStyle w:val="ProductList-Bullet"/>
        <w:numPr>
          <w:ilvl w:val="0"/>
          <w:numId w:val="43"/>
        </w:numPr>
        <w:rPr>
          <w:rtl/>
        </w:rPr>
      </w:pPr>
      <w:r>
        <w:rPr>
          <w:rtl/>
        </w:rPr>
        <w:t>برنامج محرك قاعدة البيانات (على سبيل المثال، Microsoft SQL Server) لدعم حلول ويب الإنترنت فقط، أو</w:t>
      </w:r>
    </w:p>
    <w:p w:rsidR="009B6B04" w:rsidRDefault="00DC31AE" w:rsidP="00DC31AE">
      <w:pPr>
        <w:pStyle w:val="ProductList-Bullet"/>
        <w:numPr>
          <w:ilvl w:val="0"/>
          <w:numId w:val="43"/>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9B6B04" w:rsidRDefault="00DC31AE">
      <w:pPr>
        <w:pStyle w:val="ProductList-BodySpaced"/>
        <w:rPr>
          <w:rtl/>
        </w:rPr>
      </w:pPr>
      <w:r>
        <w:rPr>
          <w:b/>
          <w:rtl/>
        </w:rPr>
        <w:t xml:space="preserve"> حاوية Windows Server مع عزلHyper-V </w:t>
      </w:r>
      <w:r>
        <w:rPr>
          <w:color w:val="000000"/>
          <w:rtl/>
        </w:rPr>
        <w:t xml:space="preserve">(كانت تعرف في السابق باسم، </w:t>
      </w:r>
      <w:r>
        <w:rPr>
          <w:rtl/>
        </w:rPr>
        <w:t>حاوية Hyper-V</w:t>
      </w:r>
      <w:r>
        <w:fldChar w:fldCharType="begin"/>
      </w:r>
      <w:r>
        <w:instrText xml:space="preserve"> XE "حاوية Hyper-V" </w:instrText>
      </w:r>
      <w:r>
        <w:fldChar w:fldCharType="end"/>
      </w:r>
      <w:r>
        <w:rPr>
          <w:rtl/>
        </w:rPr>
        <w:t xml:space="preserve">) هي إحدى ميزات Windows Server التي تستخدم بيئة نظام تشغيل ظاهرية. تعد كل حاوية Windows Server مع عزل Hyper-V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9B6B04" w:rsidRDefault="00DC31AE">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rsidR="009B6B04" w:rsidRDefault="00DC31AE">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9B6B04" w:rsidRDefault="009B6B04">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Spaced"/>
        <w:rPr>
          <w:rtl/>
        </w:rPr>
      </w:pPr>
    </w:p>
    <w:p w:rsidR="009B6B04" w:rsidRDefault="009B6B04">
      <w:pPr>
        <w:sectPr w:rsidR="009B6B04">
          <w:headerReference w:type="default" r:id="rId144"/>
          <w:footerReference w:type="default" r:id="rId145"/>
          <w:type w:val="continuous"/>
          <w:pgSz w:w="12240" w:h="15840" w:code="1"/>
          <w:pgMar w:top="1170" w:right="720" w:bottom="720" w:left="720" w:header="432" w:footer="288" w:gutter="0"/>
          <w:cols w:space="360"/>
        </w:sectPr>
      </w:pPr>
    </w:p>
    <w:p w:rsidR="009B6B04" w:rsidRDefault="00DC31AE">
      <w:pPr>
        <w:pStyle w:val="ProductList-SectionHeading"/>
        <w:pageBreakBefore/>
        <w:outlineLvl w:val="0"/>
        <w:rPr>
          <w:rtl/>
        </w:rPr>
      </w:pPr>
      <w:bookmarkStart w:id="335" w:name="_Sec591"/>
      <w:bookmarkEnd w:id="325"/>
      <w:r>
        <w:rPr>
          <w:rtl/>
        </w:rPr>
        <w:t>الملحق (أ) – التراخيص المكافئة لتراخيص وصول العميل/تراخيص الإدارة</w:t>
      </w:r>
      <w:r>
        <w:fldChar w:fldCharType="begin"/>
      </w:r>
      <w:r>
        <w:instrText xml:space="preserve"> TC "</w:instrText>
      </w:r>
      <w:bookmarkStart w:id="336" w:name="_Toc523390388"/>
      <w:r>
        <w:instrText>الملحق (أ) – التراخيص المكافئة لتراخيص وصول العميل/تراخيص الإدارة</w:instrText>
      </w:r>
      <w:bookmarkEnd w:id="336"/>
      <w:r>
        <w:instrText>" \l 1</w:instrText>
      </w:r>
      <w:r>
        <w:fldChar w:fldCharType="end"/>
      </w:r>
    </w:p>
    <w:p w:rsidR="009B6B04" w:rsidRDefault="00DC31AE">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r w:rsidR="00D7139B">
          <w:t>‬</w:t>
        </w:r>
        <w:r w:rsidR="00E4150B">
          <w:t>‬</w:t>
        </w:r>
        <w:r w:rsidR="00C7687C">
          <w:t>‬</w:t>
        </w:r>
        <w:r w:rsidR="00656E61">
          <w:t>‬</w:t>
        </w:r>
      </w:di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718"/>
        <w:gridCol w:w="288"/>
        <w:gridCol w:w="388"/>
        <w:gridCol w:w="357"/>
        <w:gridCol w:w="388"/>
        <w:gridCol w:w="505"/>
        <w:gridCol w:w="481"/>
        <w:gridCol w:w="487"/>
        <w:gridCol w:w="494"/>
        <w:gridCol w:w="481"/>
        <w:gridCol w:w="505"/>
        <w:gridCol w:w="481"/>
        <w:gridCol w:w="487"/>
        <w:gridCol w:w="494"/>
        <w:gridCol w:w="481"/>
        <w:gridCol w:w="340"/>
        <w:gridCol w:w="395"/>
        <w:gridCol w:w="513"/>
        <w:gridCol w:w="268"/>
        <w:gridCol w:w="268"/>
        <w:gridCol w:w="373"/>
        <w:gridCol w:w="327"/>
        <w:gridCol w:w="531"/>
        <w:gridCol w:w="337"/>
        <w:gridCol w:w="405"/>
      </w:tblGrid>
      <w:tr w:rsidR="009B6B04">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9B6B04" w:rsidRDefault="009B6B04">
            <w:pPr>
              <w:pStyle w:val="ProductList-TableBody"/>
              <w:rPr>
                <w:rtl/>
              </w:rPr>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9B6B04" w:rsidRDefault="00DC31AE">
            <w:pPr>
              <w:pStyle w:val="ProductList-TableBody"/>
              <w:jc w:val="center"/>
              <w:rPr>
                <w:rtl/>
              </w:rPr>
            </w:pPr>
            <w:r>
              <w:rPr>
                <w:color w:val="FFFFFF"/>
                <w:rtl/>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B6B04" w:rsidRDefault="00DC31AE">
            <w:pPr>
              <w:pStyle w:val="ProductList-TableBody"/>
              <w:jc w:val="center"/>
              <w:rPr>
                <w:rtl/>
              </w:rPr>
            </w:pPr>
            <w:r>
              <w:rPr>
                <w:color w:val="FFFFFF"/>
                <w:rtl/>
              </w:rPr>
              <w:t>اتفاقية ترخيص وصول العميل الأساسية</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B6B04" w:rsidRDefault="00DC31AE">
            <w:pPr>
              <w:pStyle w:val="ProductList-TableBody"/>
              <w:jc w:val="center"/>
              <w:rPr>
                <w:rtl/>
              </w:rPr>
            </w:pPr>
            <w:r>
              <w:rPr>
                <w:color w:val="FFFFFF"/>
                <w:rtl/>
              </w:rPr>
              <w:t>ترخيص وصول العميل للمؤسسة</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B6B04" w:rsidRDefault="00DC31AE">
            <w:pPr>
              <w:pStyle w:val="ProductList-TableBody"/>
              <w:jc w:val="center"/>
              <w:rPr>
                <w:rtl/>
              </w:rPr>
            </w:pPr>
            <w:r>
              <w:rPr>
                <w:color w:val="FFFFFF"/>
                <w:rtl/>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B6B04" w:rsidRDefault="00DC31AE">
            <w:pPr>
              <w:pStyle w:val="ProductList-TableBody"/>
              <w:jc w:val="center"/>
              <w:rPr>
                <w:rtl/>
              </w:rPr>
            </w:pPr>
            <w:r>
              <w:rPr>
                <w:color w:val="FFFFFF"/>
                <w:rtl/>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B6B04" w:rsidRDefault="00DC31AE">
            <w:pPr>
              <w:pStyle w:val="ProductList-TableBody"/>
              <w:jc w:val="center"/>
              <w:rPr>
                <w:rtl/>
              </w:rPr>
            </w:pPr>
            <w:r>
              <w:rPr>
                <w:color w:val="FFFFFF"/>
                <w:rtl/>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9B6B04" w:rsidRDefault="00DC31AE">
            <w:pPr>
              <w:pStyle w:val="ProductList-TableBody"/>
              <w:jc w:val="center"/>
              <w:rPr>
                <w:rtl/>
              </w:rPr>
            </w:pPr>
            <w:r>
              <w:rPr>
                <w:color w:val="FFFFFF"/>
                <w:rtl/>
              </w:rPr>
              <w:t>Dynamics 365 Enterprise</w:t>
            </w:r>
          </w:p>
        </w:tc>
      </w:tr>
      <w:tr w:rsidR="009B6B04">
        <w:tc>
          <w:tcPr>
            <w:tcW w:w="240" w:type="dxa"/>
            <w:tcBorders>
              <w:top w:val="none" w:sz="4" w:space="0" w:color="BFBFBF"/>
              <w:left w:val="none" w:sz="24" w:space="0" w:color="808080"/>
              <w:bottom w:val="single" w:sz="4" w:space="0" w:color="FFFFFF"/>
              <w:right w:val="single" w:sz="6" w:space="0" w:color="FFFFFF"/>
            </w:tcBorders>
          </w:tcPr>
          <w:p w:rsidR="009B6B04" w:rsidRDefault="00DC31AE">
            <w:pPr>
              <w:pStyle w:val="ProductList-TableBody"/>
              <w:rPr>
                <w:rtl/>
              </w:rPr>
            </w:pPr>
            <w:r>
              <w:rPr>
                <w:rtl/>
              </w:rPr>
              <w:t>الخوادم</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مجموعة برامج</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مجموعة برامج</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A3 مع اتفاقية ترخيص وصول العميل الأساسية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العميل</w:t>
            </w:r>
            <w:r>
              <w:rPr>
                <w:color w:val="FFFFFF"/>
                <w:rtl/>
              </w:rPr>
              <w:br/>
              <w:t>اللغة الإنجليزية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Uni</w:t>
            </w:r>
            <w:r>
              <w:rPr>
                <w:color w:val="FFFFFF"/>
                <w:rtl/>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الخطة</w:t>
            </w:r>
          </w:p>
        </w:tc>
      </w:tr>
      <w:tr w:rsidR="009B6B04">
        <w:tc>
          <w:tcPr>
            <w:tcW w:w="240" w:type="dxa"/>
            <w:gridSpan w:val="16"/>
            <w:tcBorders>
              <w:top w:val="single" w:sz="4" w:space="0" w:color="FFFFFF"/>
              <w:left w:val="single" w:sz="6" w:space="0" w:color="FFFFFF"/>
              <w:bottom w:val="single" w:sz="4" w:space="0" w:color="FFFFFF"/>
              <w:right w:val="single" w:sz="6" w:space="0" w:color="FFFFFF"/>
            </w:tcBorders>
          </w:tcPr>
          <w:p w:rsidR="009B6B04" w:rsidRDefault="00DC31AE">
            <w:pPr>
              <w:pStyle w:val="ProductList-TableBody"/>
              <w:rPr>
                <w:rtl/>
              </w:rPr>
            </w:pPr>
            <w:r>
              <w:rPr>
                <w:b/>
                <w:rtl/>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656E61">
            <w:pPr>
              <w:pStyle w:val="ProductList-TableBody"/>
              <w:rPr>
                <w:rtl/>
              </w:rPr>
            </w:pPr>
            <w:hyperlink w:anchor="_Sec793">
              <w:r w:rsidR="00DC31AE">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single" w:sz="4" w:space="0" w:color="FFFFFF"/>
              <w:right w:val="single" w:sz="6" w:space="0" w:color="FFFFFF"/>
            </w:tcBorders>
          </w:tcPr>
          <w:p w:rsidR="009B6B04" w:rsidRDefault="00656E61">
            <w:pPr>
              <w:pStyle w:val="ProductList-TableBody"/>
              <w:rPr>
                <w:rtl/>
              </w:rPr>
            </w:pPr>
            <w:hyperlink w:anchor="_Sec793">
              <w:r w:rsidR="00DC31AE">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gridSpan w:val="16"/>
            <w:tcBorders>
              <w:top w:val="single" w:sz="4" w:space="0" w:color="FFFFFF"/>
              <w:left w:val="single" w:sz="6" w:space="0" w:color="FFFFFF"/>
              <w:bottom w:val="single" w:sz="4" w:space="0" w:color="FFFFFF"/>
              <w:right w:val="single" w:sz="6" w:space="0" w:color="FFFFFF"/>
            </w:tcBorders>
          </w:tcPr>
          <w:p w:rsidR="009B6B04" w:rsidRDefault="00DC31AE">
            <w:pPr>
              <w:pStyle w:val="ProductList-TableBody"/>
              <w:rPr>
                <w:rtl/>
              </w:rPr>
            </w:pPr>
            <w:r>
              <w:rPr>
                <w:b/>
                <w:rtl/>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656E61">
            <w:pPr>
              <w:pStyle w:val="ProductList-TableBody"/>
              <w:rPr>
                <w:rtl/>
              </w:rPr>
            </w:pPr>
            <w:hyperlink w:anchor="_Sec793">
              <w:r w:rsidR="00DC31AE">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single" w:sz="4" w:space="0" w:color="FFFFFF"/>
              <w:right w:val="single" w:sz="6" w:space="0" w:color="FFFFFF"/>
            </w:tcBorders>
          </w:tcPr>
          <w:p w:rsidR="009B6B04" w:rsidRDefault="00656E61">
            <w:pPr>
              <w:pStyle w:val="ProductList-TableBody"/>
              <w:rPr>
                <w:rtl/>
              </w:rPr>
            </w:pPr>
            <w:hyperlink w:anchor="_Sec793">
              <w:r w:rsidR="00DC31AE">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gridSpan w:val="16"/>
            <w:tcBorders>
              <w:top w:val="single" w:sz="4" w:space="0" w:color="FFFFFF"/>
              <w:left w:val="single" w:sz="6" w:space="0" w:color="FFFFFF"/>
              <w:bottom w:val="single" w:sz="4" w:space="0" w:color="FFFFFF"/>
              <w:right w:val="single" w:sz="6" w:space="0" w:color="FFFFFF"/>
            </w:tcBorders>
          </w:tcPr>
          <w:p w:rsidR="009B6B04" w:rsidRDefault="00DC31AE">
            <w:pPr>
              <w:pStyle w:val="ProductList-TableBody"/>
              <w:rPr>
                <w:rtl/>
              </w:rPr>
            </w:pPr>
            <w:r>
              <w:rPr>
                <w:b/>
                <w:rtl/>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656E61">
            <w:pPr>
              <w:pStyle w:val="ProductList-TableBody"/>
              <w:rPr>
                <w:rtl/>
              </w:rPr>
            </w:pPr>
            <w:hyperlink w:anchor="_Sec798">
              <w:r w:rsidR="00DC31AE">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single" w:sz="4" w:space="0" w:color="FFFFFF"/>
              <w:right w:val="single" w:sz="6" w:space="0" w:color="FFFFFF"/>
            </w:tcBorders>
          </w:tcPr>
          <w:p w:rsidR="009B6B04" w:rsidRDefault="00656E61">
            <w:pPr>
              <w:pStyle w:val="ProductList-TableBody"/>
              <w:rPr>
                <w:rtl/>
              </w:rPr>
            </w:pPr>
            <w:hyperlink w:anchor="_Sec798">
              <w:r w:rsidR="00DC31AE">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gridSpan w:val="16"/>
            <w:tcBorders>
              <w:top w:val="single" w:sz="4" w:space="0" w:color="FFFFFF"/>
              <w:left w:val="single" w:sz="6" w:space="0" w:color="FFFFFF"/>
              <w:bottom w:val="single" w:sz="4" w:space="0" w:color="FFFFFF"/>
              <w:right w:val="single" w:sz="6" w:space="0" w:color="FFFFFF"/>
            </w:tcBorders>
          </w:tcPr>
          <w:p w:rsidR="009B6B04" w:rsidRDefault="00DC31AE">
            <w:pPr>
              <w:pStyle w:val="ProductList-TableBody"/>
              <w:rPr>
                <w:rtl/>
              </w:rPr>
            </w:pPr>
            <w:r>
              <w:rPr>
                <w:b/>
                <w:rtl/>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dashed" w:sz="4" w:space="0" w:color="BFBFBF"/>
              <w:left w:val="none" w:sz="24" w:space="0" w:color="808080"/>
              <w:bottom w:val="single" w:sz="4" w:space="0" w:color="FFFFFF"/>
              <w:right w:val="single" w:sz="6" w:space="0" w:color="FFFFFF"/>
            </w:tcBorders>
          </w:tcPr>
          <w:p w:rsidR="009B6B04" w:rsidRDefault="00656E61">
            <w:pPr>
              <w:pStyle w:val="ProductList-TableBody"/>
              <w:rPr>
                <w:rtl/>
              </w:rPr>
            </w:pPr>
            <w:hyperlink w:anchor="_Sec798">
              <w:r w:rsidR="00DC31AE">
                <w:rPr>
                  <w:color w:val="00467F"/>
                  <w:u w:val="single"/>
                  <w:rtl/>
                </w:rPr>
                <w:t>الأساسي</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gridSpan w:val="16"/>
            <w:tcBorders>
              <w:top w:val="single" w:sz="4" w:space="0" w:color="FFFFFF"/>
              <w:left w:val="single" w:sz="6" w:space="0" w:color="FFFFFF"/>
              <w:bottom w:val="single" w:sz="4" w:space="0" w:color="FFFFFF"/>
              <w:right w:val="single" w:sz="6" w:space="0" w:color="FFFFFF"/>
            </w:tcBorders>
          </w:tcPr>
          <w:p w:rsidR="009B6B04" w:rsidRDefault="00DC31AE">
            <w:pPr>
              <w:pStyle w:val="ProductList-TableBody"/>
              <w:rPr>
                <w:rtl/>
              </w:rPr>
            </w:pPr>
            <w:r>
              <w:rPr>
                <w:b/>
                <w:rtl/>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656E61">
            <w:pPr>
              <w:pStyle w:val="ProductList-TableBody"/>
              <w:rPr>
                <w:rtl/>
              </w:rPr>
            </w:pPr>
            <w:hyperlink w:anchor="_Sec799">
              <w:r w:rsidR="00DC31AE">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656E61">
            <w:pPr>
              <w:pStyle w:val="ProductList-TableBody"/>
              <w:rPr>
                <w:rtl/>
              </w:rPr>
            </w:pPr>
            <w:hyperlink w:anchor="_Sec799">
              <w:r w:rsidR="00DC31AE">
                <w:rPr>
                  <w:color w:val="00467F"/>
                  <w:u w:val="single"/>
                  <w:rtl/>
                </w:rPr>
                <w:t>الإضافي</w:t>
              </w:r>
            </w:hyperlink>
            <w:r w:rsidR="00DC31AE">
              <w:rPr>
                <w:rtl/>
              </w:rP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single" w:sz="4" w:space="0" w:color="FFFFFF"/>
              <w:right w:val="single" w:sz="6" w:space="0" w:color="FFFFFF"/>
            </w:tcBorders>
          </w:tcPr>
          <w:p w:rsidR="009B6B04" w:rsidRDefault="00656E61">
            <w:pPr>
              <w:pStyle w:val="ProductList-TableBody"/>
              <w:rPr>
                <w:rtl/>
              </w:rPr>
            </w:pPr>
            <w:hyperlink w:anchor="_Sec799">
              <w:r w:rsidR="00DC31AE">
                <w:rPr>
                  <w:color w:val="00467F"/>
                  <w:u w:val="single"/>
                  <w:rtl/>
                </w:rPr>
                <w:t>الإضافي</w:t>
              </w:r>
            </w:hyperlink>
            <w:r w:rsidR="00DC31AE">
              <w:rPr>
                <w:rtl/>
              </w:rP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gridSpan w:val="16"/>
            <w:tcBorders>
              <w:top w:val="single" w:sz="4" w:space="0" w:color="FFFFFF"/>
              <w:left w:val="single" w:sz="6" w:space="0" w:color="FFFFFF"/>
              <w:bottom w:val="single" w:sz="4" w:space="0" w:color="FFFFFF"/>
              <w:right w:val="single" w:sz="6" w:space="0" w:color="FFFFFF"/>
            </w:tcBorders>
          </w:tcPr>
          <w:p w:rsidR="009B6B04" w:rsidRDefault="00DC31AE">
            <w:pPr>
              <w:pStyle w:val="ProductList-TableBody"/>
              <w:rPr>
                <w:rtl/>
              </w:rPr>
            </w:pPr>
            <w:r>
              <w:rPr>
                <w:b/>
                <w:rtl/>
              </w:rPr>
              <w:t>Windows MultiPoint Server 2016 Premium (الأكاديمي فقط)</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656E61">
            <w:pPr>
              <w:pStyle w:val="ProductList-TableBody"/>
              <w:rPr>
                <w:rtl/>
              </w:rPr>
            </w:pPr>
            <w:hyperlink w:anchor="_Sec800">
              <w:r w:rsidR="00DC31AE">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single" w:sz="4" w:space="0" w:color="FFFFFF"/>
              <w:right w:val="single" w:sz="6" w:space="0" w:color="FFFFFF"/>
            </w:tcBorders>
          </w:tcPr>
          <w:p w:rsidR="009B6B04" w:rsidRDefault="00656E61">
            <w:pPr>
              <w:pStyle w:val="ProductList-TableBody"/>
              <w:rPr>
                <w:rtl/>
              </w:rPr>
            </w:pPr>
            <w:hyperlink w:anchor="_Sec800">
              <w:r w:rsidR="00DC31AE">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gridSpan w:val="16"/>
            <w:tcBorders>
              <w:top w:val="single" w:sz="4" w:space="0" w:color="FFFFFF"/>
              <w:left w:val="single" w:sz="6" w:space="0" w:color="FFFFFF"/>
              <w:bottom w:val="single" w:sz="4" w:space="0" w:color="FFFFFF"/>
              <w:right w:val="single" w:sz="6" w:space="0" w:color="FFFFFF"/>
            </w:tcBorders>
          </w:tcPr>
          <w:p w:rsidR="009B6B04" w:rsidRDefault="00DC31AE">
            <w:pPr>
              <w:pStyle w:val="ProductList-TableBody"/>
              <w:rPr>
                <w:rtl/>
              </w:rPr>
            </w:pPr>
            <w:r>
              <w:rPr>
                <w:b/>
                <w:rtl/>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656E61">
            <w:pPr>
              <w:pStyle w:val="ProductList-TableBody"/>
              <w:rPr>
                <w:rtl/>
              </w:rPr>
            </w:pPr>
            <w:hyperlink w:anchor="_Sec807">
              <w:r w:rsidR="00DC31AE">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656E61">
            <w:pPr>
              <w:pStyle w:val="ProductList-TableBody"/>
              <w:rPr>
                <w:rtl/>
              </w:rPr>
            </w:pPr>
            <w:hyperlink w:anchor="_Sec807">
              <w:r w:rsidR="00DC31AE">
                <w:rPr>
                  <w:color w:val="00467F"/>
                  <w:u w:val="single"/>
                  <w:rtl/>
                </w:rPr>
                <w:t>الإضافي</w:t>
              </w:r>
            </w:hyperlink>
            <w:r w:rsidR="00DC31AE">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single" w:sz="4" w:space="0" w:color="FFFFFF"/>
              <w:right w:val="single" w:sz="6" w:space="0" w:color="FFFFFF"/>
            </w:tcBorders>
          </w:tcPr>
          <w:p w:rsidR="009B6B04" w:rsidRDefault="00656E61">
            <w:pPr>
              <w:pStyle w:val="ProductList-TableBody"/>
              <w:rPr>
                <w:rtl/>
              </w:rPr>
            </w:pPr>
            <w:hyperlink w:anchor="_Sec807">
              <w:r w:rsidR="00DC31AE">
                <w:rPr>
                  <w:color w:val="00467F"/>
                  <w:u w:val="single"/>
                  <w:rtl/>
                </w:rPr>
                <w:t>الإضافي</w:t>
              </w:r>
            </w:hyperlink>
            <w:r w:rsidR="00DC31AE">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gridSpan w:val="16"/>
            <w:tcBorders>
              <w:top w:val="single" w:sz="4" w:space="0" w:color="FFFFFF"/>
              <w:left w:val="single" w:sz="6" w:space="0" w:color="FFFFFF"/>
              <w:bottom w:val="single" w:sz="4" w:space="0" w:color="FFFFFF"/>
              <w:right w:val="single" w:sz="6" w:space="0" w:color="FFFFFF"/>
            </w:tcBorders>
          </w:tcPr>
          <w:p w:rsidR="009B6B04" w:rsidRDefault="00DC31AE">
            <w:pPr>
              <w:pStyle w:val="ProductList-TableBody"/>
              <w:rPr>
                <w:rtl/>
              </w:rPr>
            </w:pPr>
            <w:r>
              <w:rPr>
                <w:b/>
                <w:rtl/>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656E61">
            <w:pPr>
              <w:pStyle w:val="ProductList-TableBody"/>
              <w:rPr>
                <w:rtl/>
              </w:rPr>
            </w:pPr>
            <w:hyperlink w:anchor="_Sec807">
              <w:r w:rsidR="00DC31AE">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656E61">
            <w:pPr>
              <w:pStyle w:val="ProductList-TableBody"/>
              <w:rPr>
                <w:rtl/>
              </w:rPr>
            </w:pPr>
            <w:hyperlink w:anchor="_Sec807">
              <w:r w:rsidR="00DC31AE">
                <w:rPr>
                  <w:color w:val="00467F"/>
                  <w:u w:val="single"/>
                  <w:rtl/>
                </w:rPr>
                <w:t>الإضافي</w:t>
              </w:r>
            </w:hyperlink>
            <w:r w:rsidR="00DC31AE">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single" w:sz="4" w:space="0" w:color="FFFFFF"/>
              <w:right w:val="single" w:sz="6" w:space="0" w:color="FFFFFF"/>
            </w:tcBorders>
          </w:tcPr>
          <w:p w:rsidR="009B6B04" w:rsidRDefault="00656E61">
            <w:pPr>
              <w:pStyle w:val="ProductList-TableBody"/>
              <w:rPr>
                <w:rtl/>
              </w:rPr>
            </w:pPr>
            <w:hyperlink w:anchor="_Sec807">
              <w:r w:rsidR="00DC31AE">
                <w:rPr>
                  <w:color w:val="00467F"/>
                  <w:u w:val="single"/>
                  <w:rtl/>
                </w:rPr>
                <w:t>الإضافي</w:t>
              </w:r>
            </w:hyperlink>
            <w:r w:rsidR="00DC31AE">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gridSpan w:val="16"/>
            <w:tcBorders>
              <w:top w:val="single" w:sz="4" w:space="0" w:color="FFFFFF"/>
              <w:left w:val="single" w:sz="6" w:space="0" w:color="FFFFFF"/>
              <w:bottom w:val="none" w:sz="24" w:space="0" w:color="808080"/>
              <w:right w:val="single" w:sz="6" w:space="0" w:color="FFFFFF"/>
            </w:tcBorders>
          </w:tcPr>
          <w:p w:rsidR="009B6B04" w:rsidRDefault="00DC31AE">
            <w:pPr>
              <w:pStyle w:val="ProductList-TableBody"/>
              <w:rPr>
                <w:rtl/>
              </w:rPr>
            </w:pPr>
            <w:r>
              <w:rPr>
                <w:b/>
                <w:rtl/>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none" w:sz="24" w:space="0" w:color="808080"/>
              <w:left w:val="none" w:sz="24" w:space="0" w:color="808080"/>
              <w:bottom w:val="single" w:sz="4" w:space="0" w:color="FFFFFF"/>
              <w:right w:val="single" w:sz="6" w:space="0" w:color="FFFFFF"/>
            </w:tcBorders>
          </w:tcPr>
          <w:p w:rsidR="009B6B04" w:rsidRDefault="00656E61">
            <w:pPr>
              <w:pStyle w:val="ProductList-TableBody"/>
              <w:rPr>
                <w:rtl/>
              </w:rPr>
            </w:pPr>
            <w:hyperlink w:anchor="_Sec801">
              <w:r w:rsidR="00DC31AE">
                <w:rPr>
                  <w:color w:val="00467F"/>
                  <w:u w:val="single"/>
                  <w:rtl/>
                </w:rPr>
                <w:t>الإدارة</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gridSpan w:val="16"/>
            <w:tcBorders>
              <w:top w:val="single" w:sz="4" w:space="0" w:color="FFFFFF"/>
              <w:left w:val="single" w:sz="6" w:space="0" w:color="FFFFFF"/>
              <w:bottom w:val="none" w:sz="24" w:space="0" w:color="808080"/>
              <w:right w:val="single" w:sz="6" w:space="0" w:color="FFFFFF"/>
            </w:tcBorders>
          </w:tcPr>
          <w:p w:rsidR="009B6B04" w:rsidRDefault="00DC31AE">
            <w:pPr>
              <w:pStyle w:val="ProductList-TableBody"/>
              <w:rPr>
                <w:rtl/>
              </w:rPr>
            </w:pPr>
            <w:r>
              <w:rPr>
                <w:b/>
                <w:rtl/>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none" w:sz="24" w:space="0" w:color="808080"/>
              <w:left w:val="none" w:sz="24" w:space="0" w:color="808080"/>
              <w:bottom w:val="none" w:sz="4" w:space="0" w:color="6E6E6E"/>
              <w:right w:val="single" w:sz="6" w:space="0" w:color="FFFFFF"/>
            </w:tcBorders>
          </w:tcPr>
          <w:p w:rsidR="009B6B04" w:rsidRDefault="00656E61">
            <w:pPr>
              <w:pStyle w:val="ProductList-TableBody"/>
              <w:rPr>
                <w:rtl/>
              </w:rPr>
            </w:pPr>
            <w:hyperlink w:anchor="_Sec802">
              <w:r w:rsidR="00DC31AE">
                <w:rPr>
                  <w:color w:val="00467F"/>
                  <w:u w:val="single"/>
                  <w:rtl/>
                </w:rPr>
                <w:t>الإدارة</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B6B04" w:rsidRDefault="009B6B0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tbl>
      <w:tblPr>
        <w:tblStyle w:val="PURTable1"/>
        <w:bidiVisual/>
        <w:tblW w:w="10920" w:type="dxa"/>
        <w:tblInd w:w="-74" w:type="dxa"/>
        <w:tblLayout w:type="fixed"/>
        <w:tblLook w:val="04A0" w:firstRow="1" w:lastRow="0" w:firstColumn="1" w:lastColumn="0" w:noHBand="0" w:noVBand="1"/>
      </w:tblPr>
      <w:tblGrid>
        <w:gridCol w:w="7458"/>
        <w:gridCol w:w="364"/>
        <w:gridCol w:w="369"/>
        <w:gridCol w:w="395"/>
        <w:gridCol w:w="274"/>
        <w:gridCol w:w="274"/>
        <w:gridCol w:w="350"/>
        <w:gridCol w:w="347"/>
        <w:gridCol w:w="376"/>
        <w:gridCol w:w="345"/>
        <w:gridCol w:w="368"/>
      </w:tblGrid>
      <w:tr w:rsidR="00520601" w:rsidRPr="00520601" w:rsidTr="00520601">
        <w:trPr>
          <w:cnfStyle w:val="100000000000" w:firstRow="1" w:lastRow="0" w:firstColumn="0" w:lastColumn="0" w:oddVBand="0" w:evenVBand="0" w:oddHBand="0" w:evenHBand="0" w:firstRowFirstColumn="0" w:firstRowLastColumn="0" w:lastRowFirstColumn="0" w:lastRowLastColumn="0"/>
        </w:trPr>
        <w:tc>
          <w:tcPr>
            <w:tcW w:w="7458" w:type="dxa"/>
            <w:tcBorders>
              <w:top w:val="none" w:sz="24" w:space="0" w:color="808080"/>
              <w:left w:val="none" w:sz="24" w:space="0" w:color="808080"/>
              <w:bottom w:val="none" w:sz="4" w:space="0" w:color="6E6E6E"/>
              <w:right w:val="single" w:sz="6" w:space="0" w:color="FFFFFF"/>
            </w:tcBorders>
          </w:tcPr>
          <w:p w:rsidR="00520601" w:rsidRPr="00520601" w:rsidRDefault="00520601" w:rsidP="00E4150B">
            <w:pPr>
              <w:pStyle w:val="ProductList-TableBody"/>
              <w:rPr>
                <w:sz w:val="20"/>
              </w:rPr>
            </w:pPr>
            <w:r w:rsidRPr="00520601">
              <w:rPr>
                <w:sz w:val="20"/>
                <w:lang w:bidi=""/>
              </w:rPr>
              <w:t>System Center Endpoint Protection 1606</w:t>
            </w:r>
          </w:p>
        </w:tc>
        <w:tc>
          <w:tcPr>
            <w:tcW w:w="364" w:type="dxa"/>
            <w:tcBorders>
              <w:top w:val="none" w:sz="24" w:space="0" w:color="808080"/>
              <w:left w:val="single" w:sz="6" w:space="0" w:color="FFFFFF"/>
              <w:bottom w:val="single" w:sz="6" w:space="0" w:color="FFFFFF"/>
              <w:right w:val="single" w:sz="6" w:space="0" w:color="FFFFFF"/>
            </w:tcBorders>
          </w:tcPr>
          <w:p w:rsidR="00520601" w:rsidRPr="00520601" w:rsidRDefault="00520601" w:rsidP="00E4150B">
            <w:pPr>
              <w:pStyle w:val="ProductList-TableBody"/>
              <w:rPr>
                <w:sz w:val="20"/>
              </w:rPr>
            </w:pPr>
          </w:p>
        </w:tc>
        <w:tc>
          <w:tcPr>
            <w:tcW w:w="369" w:type="dxa"/>
            <w:tcBorders>
              <w:top w:val="single" w:sz="4" w:space="0" w:color="FFFFFF"/>
              <w:left w:val="single" w:sz="6" w:space="0" w:color="FFFFFF"/>
              <w:bottom w:val="single" w:sz="6" w:space="0" w:color="FFFFFF"/>
              <w:right w:val="single" w:sz="6" w:space="0" w:color="FFFFFF"/>
            </w:tcBorders>
          </w:tcPr>
          <w:p w:rsidR="00520601" w:rsidRPr="00520601" w:rsidRDefault="00520601" w:rsidP="00E4150B">
            <w:pPr>
              <w:pStyle w:val="ProductList-TableBody"/>
              <w:rPr>
                <w:sz w:val="20"/>
              </w:rPr>
            </w:pPr>
          </w:p>
        </w:tc>
        <w:tc>
          <w:tcPr>
            <w:tcW w:w="395" w:type="dxa"/>
            <w:tcBorders>
              <w:top w:val="single" w:sz="4" w:space="0" w:color="FFFFFF"/>
              <w:left w:val="single" w:sz="6" w:space="0" w:color="FFFFFF"/>
              <w:bottom w:val="single" w:sz="6" w:space="0" w:color="FFFFFF"/>
              <w:right w:val="single" w:sz="6" w:space="0" w:color="FFFFFF"/>
            </w:tcBorders>
          </w:tcPr>
          <w:p w:rsidR="00520601" w:rsidRPr="00520601" w:rsidRDefault="00520601" w:rsidP="00E4150B">
            <w:pPr>
              <w:pStyle w:val="ProductList-TableBody"/>
              <w:rPr>
                <w:sz w:val="20"/>
              </w:rPr>
            </w:pPr>
          </w:p>
        </w:tc>
        <w:tc>
          <w:tcPr>
            <w:tcW w:w="274" w:type="dxa"/>
            <w:tcBorders>
              <w:top w:val="single" w:sz="4" w:space="0" w:color="FFFFFF"/>
              <w:left w:val="single" w:sz="6" w:space="0" w:color="FFFFFF"/>
              <w:bottom w:val="single" w:sz="6" w:space="0" w:color="FFFFFF"/>
              <w:right w:val="single" w:sz="6" w:space="0" w:color="FFFFFF"/>
            </w:tcBorders>
          </w:tcPr>
          <w:p w:rsidR="00520601" w:rsidRPr="00520601" w:rsidRDefault="00520601" w:rsidP="00E4150B">
            <w:pPr>
              <w:pStyle w:val="ProductList-TableBody"/>
              <w:rPr>
                <w:sz w:val="20"/>
              </w:rPr>
            </w:pPr>
          </w:p>
        </w:tc>
        <w:tc>
          <w:tcPr>
            <w:tcW w:w="274" w:type="dxa"/>
            <w:tcBorders>
              <w:top w:val="single" w:sz="4" w:space="0" w:color="FFFFFF"/>
              <w:left w:val="single" w:sz="6" w:space="0" w:color="FFFFFF"/>
              <w:bottom w:val="single" w:sz="6" w:space="0" w:color="FFFFFF"/>
              <w:right w:val="single" w:sz="6" w:space="0" w:color="FFFFFF"/>
            </w:tcBorders>
          </w:tcPr>
          <w:p w:rsidR="00520601" w:rsidRPr="00520601" w:rsidRDefault="00520601" w:rsidP="00E4150B">
            <w:pPr>
              <w:pStyle w:val="ProductList-TableBody"/>
              <w:rPr>
                <w:sz w:val="20"/>
              </w:rPr>
            </w:pPr>
          </w:p>
        </w:tc>
        <w:tc>
          <w:tcPr>
            <w:tcW w:w="350" w:type="dxa"/>
            <w:tcBorders>
              <w:top w:val="single" w:sz="4" w:space="0" w:color="FFFFFF"/>
              <w:left w:val="single" w:sz="6" w:space="0" w:color="FFFFFF"/>
              <w:bottom w:val="single" w:sz="6" w:space="0" w:color="FFFFFF"/>
              <w:right w:val="single" w:sz="6" w:space="0" w:color="FFFFFF"/>
            </w:tcBorders>
          </w:tcPr>
          <w:p w:rsidR="00520601" w:rsidRPr="00520601" w:rsidRDefault="00520601" w:rsidP="00E4150B">
            <w:pPr>
              <w:pStyle w:val="ProductList-TableBody"/>
              <w:rPr>
                <w:sz w:val="20"/>
              </w:rPr>
            </w:pPr>
          </w:p>
        </w:tc>
        <w:tc>
          <w:tcPr>
            <w:tcW w:w="347" w:type="dxa"/>
            <w:tcBorders>
              <w:top w:val="single" w:sz="4" w:space="0" w:color="FFFFFF"/>
              <w:left w:val="single" w:sz="6" w:space="0" w:color="FFFFFF"/>
              <w:bottom w:val="single" w:sz="6" w:space="0" w:color="FFFFFF"/>
              <w:right w:val="single" w:sz="6" w:space="0" w:color="FFFFFF"/>
            </w:tcBorders>
          </w:tcPr>
          <w:p w:rsidR="00520601" w:rsidRPr="00520601" w:rsidRDefault="00520601" w:rsidP="00E4150B">
            <w:pPr>
              <w:pStyle w:val="ProductList-TableBody"/>
              <w:rPr>
                <w:sz w:val="20"/>
              </w:rPr>
            </w:pPr>
          </w:p>
        </w:tc>
        <w:tc>
          <w:tcPr>
            <w:tcW w:w="376" w:type="dxa"/>
            <w:tcBorders>
              <w:top w:val="single" w:sz="4" w:space="0" w:color="FFFFFF"/>
              <w:left w:val="single" w:sz="6" w:space="0" w:color="FFFFFF"/>
              <w:bottom w:val="single" w:sz="6" w:space="0" w:color="FFFFFF"/>
              <w:right w:val="single" w:sz="6" w:space="0" w:color="FFFFFF"/>
            </w:tcBorders>
          </w:tcPr>
          <w:p w:rsidR="00520601" w:rsidRPr="00520601" w:rsidRDefault="00520601" w:rsidP="00E4150B">
            <w:pPr>
              <w:pStyle w:val="ProductList-TableBody"/>
              <w:rPr>
                <w:sz w:val="20"/>
              </w:rPr>
            </w:pPr>
          </w:p>
        </w:tc>
        <w:tc>
          <w:tcPr>
            <w:tcW w:w="345" w:type="dxa"/>
            <w:tcBorders>
              <w:top w:val="single" w:sz="4" w:space="0" w:color="FFFFFF"/>
              <w:left w:val="single" w:sz="6" w:space="0" w:color="FFFFFF"/>
              <w:bottom w:val="single" w:sz="6" w:space="0" w:color="FFFFFF"/>
              <w:right w:val="single" w:sz="6" w:space="0" w:color="FFFFFF"/>
            </w:tcBorders>
          </w:tcPr>
          <w:p w:rsidR="00520601" w:rsidRPr="00520601" w:rsidRDefault="00520601" w:rsidP="00E4150B">
            <w:pPr>
              <w:pStyle w:val="ProductList-TableBody"/>
              <w:rPr>
                <w:sz w:val="20"/>
              </w:rPr>
            </w:pPr>
          </w:p>
        </w:tc>
        <w:tc>
          <w:tcPr>
            <w:tcW w:w="368" w:type="dxa"/>
            <w:tcBorders>
              <w:top w:val="single" w:sz="4" w:space="0" w:color="FFFFFF"/>
              <w:left w:val="single" w:sz="6" w:space="0" w:color="FFFFFF"/>
              <w:bottom w:val="single" w:sz="6" w:space="0" w:color="FFFFFF"/>
              <w:right w:val="single" w:sz="6" w:space="0" w:color="FFFFFF"/>
            </w:tcBorders>
          </w:tcPr>
          <w:p w:rsidR="00520601" w:rsidRPr="00520601" w:rsidRDefault="00520601" w:rsidP="00E4150B">
            <w:pPr>
              <w:pStyle w:val="ProductList-TableBody"/>
              <w:rPr>
                <w:sz w:val="20"/>
              </w:rPr>
            </w:pPr>
          </w:p>
        </w:tc>
      </w:tr>
    </w:tbl>
    <w:tbl>
      <w:tblPr>
        <w:tblStyle w:val="PURTable"/>
        <w:bidiVisual/>
        <w:tblW w:w="10792" w:type="dxa"/>
        <w:tblInd w:w="-24" w:type="dxa"/>
        <w:tblLook w:val="04A0" w:firstRow="1" w:lastRow="0" w:firstColumn="1" w:lastColumn="0" w:noHBand="0" w:noVBand="1"/>
      </w:tblPr>
      <w:tblGrid>
        <w:gridCol w:w="8"/>
        <w:gridCol w:w="689"/>
        <w:gridCol w:w="21"/>
        <w:gridCol w:w="288"/>
        <w:gridCol w:w="51"/>
        <w:gridCol w:w="337"/>
        <w:gridCol w:w="23"/>
        <w:gridCol w:w="334"/>
        <w:gridCol w:w="146"/>
        <w:gridCol w:w="242"/>
        <w:gridCol w:w="118"/>
        <w:gridCol w:w="360"/>
        <w:gridCol w:w="27"/>
        <w:gridCol w:w="333"/>
        <w:gridCol w:w="148"/>
        <w:gridCol w:w="332"/>
        <w:gridCol w:w="155"/>
        <w:gridCol w:w="205"/>
        <w:gridCol w:w="289"/>
        <w:gridCol w:w="71"/>
        <w:gridCol w:w="360"/>
        <w:gridCol w:w="50"/>
        <w:gridCol w:w="310"/>
        <w:gridCol w:w="195"/>
        <w:gridCol w:w="165"/>
        <w:gridCol w:w="316"/>
        <w:gridCol w:w="44"/>
        <w:gridCol w:w="360"/>
        <w:gridCol w:w="83"/>
        <w:gridCol w:w="277"/>
        <w:gridCol w:w="217"/>
        <w:gridCol w:w="263"/>
        <w:gridCol w:w="218"/>
        <w:gridCol w:w="262"/>
        <w:gridCol w:w="78"/>
        <w:gridCol w:w="395"/>
        <w:gridCol w:w="7"/>
        <w:gridCol w:w="480"/>
        <w:gridCol w:w="26"/>
        <w:gridCol w:w="268"/>
        <w:gridCol w:w="186"/>
        <w:gridCol w:w="82"/>
        <w:gridCol w:w="373"/>
        <w:gridCol w:w="25"/>
        <w:gridCol w:w="302"/>
        <w:gridCol w:w="178"/>
        <w:gridCol w:w="353"/>
        <w:gridCol w:w="127"/>
        <w:gridCol w:w="210"/>
        <w:gridCol w:w="270"/>
        <w:gridCol w:w="135"/>
      </w:tblGrid>
      <w:tr w:rsidR="00520601" w:rsidRPr="00520601" w:rsidTr="00520601">
        <w:trPr>
          <w:cnfStyle w:val="100000000000" w:firstRow="1" w:lastRow="0" w:firstColumn="0" w:lastColumn="0" w:oddVBand="0" w:evenVBand="0" w:oddHBand="0" w:evenHBand="0" w:firstRowFirstColumn="0" w:firstRowLastColumn="0" w:lastRowFirstColumn="0" w:lastRowLastColumn="0"/>
        </w:trPr>
        <w:tc>
          <w:tcPr>
            <w:tcW w:w="718" w:type="dxa"/>
            <w:gridSpan w:val="3"/>
            <w:tcBorders>
              <w:top w:val="none" w:sz="24" w:space="0" w:color="808080"/>
              <w:left w:val="none" w:sz="24" w:space="0" w:color="808080"/>
              <w:bottom w:val="none" w:sz="4" w:space="0" w:color="6E6E6E"/>
              <w:right w:val="single" w:sz="6" w:space="0" w:color="FFFFFF"/>
            </w:tcBorders>
          </w:tcPr>
          <w:p w:rsidR="00520601" w:rsidRPr="00520601" w:rsidRDefault="00656E61" w:rsidP="00E4150B">
            <w:pPr>
              <w:pStyle w:val="ProductList-TableBody"/>
              <w:rPr>
                <w:sz w:val="20"/>
                <w:rtl/>
              </w:rPr>
            </w:pPr>
            <w:hyperlink w:anchor="_Sec790">
              <w:r w:rsidR="00520601" w:rsidRPr="00520601">
                <w:rPr>
                  <w:rFonts w:cs="Times New Roman"/>
                  <w:color w:val="00467F"/>
                  <w:sz w:val="20"/>
                  <w:u w:val="single"/>
                  <w:rtl/>
                </w:rPr>
                <w:t>الإدارة</w:t>
              </w:r>
            </w:hyperlink>
          </w:p>
        </w:tc>
        <w:tc>
          <w:tcPr>
            <w:tcW w:w="288" w:type="dxa"/>
            <w:tcBorders>
              <w:top w:val="none" w:sz="24" w:space="0" w:color="808080"/>
              <w:left w:val="single" w:sz="6" w:space="0" w:color="FFFFFF"/>
              <w:bottom w:val="none" w:sz="4" w:space="0" w:color="6E6E6E"/>
              <w:right w:val="single" w:sz="6" w:space="0" w:color="FFFFFF"/>
            </w:tcBorders>
            <w:shd w:val="clear" w:color="auto" w:fill="BFBFBF"/>
          </w:tcPr>
          <w:p w:rsidR="00520601" w:rsidRPr="00520601" w:rsidRDefault="00520601" w:rsidP="00E4150B">
            <w:pPr>
              <w:pStyle w:val="ProductList-TableBody"/>
              <w:jc w:val="center"/>
              <w:rPr>
                <w:sz w:val="20"/>
                <w:rtl/>
              </w:rPr>
            </w:pPr>
          </w:p>
        </w:tc>
        <w:tc>
          <w:tcPr>
            <w:tcW w:w="388" w:type="dxa"/>
            <w:gridSpan w:val="2"/>
            <w:tcBorders>
              <w:top w:val="none" w:sz="24" w:space="0" w:color="808080"/>
              <w:left w:val="single" w:sz="6" w:space="0" w:color="FFFFFF"/>
              <w:bottom w:val="none" w:sz="4" w:space="0" w:color="6E6E6E"/>
              <w:right w:val="single" w:sz="6" w:space="0" w:color="FFFFFF"/>
            </w:tcBorders>
            <w:shd w:val="clear" w:color="auto" w:fill="BFBFBF"/>
          </w:tcPr>
          <w:p w:rsidR="00520601" w:rsidRPr="00520601" w:rsidRDefault="00520601" w:rsidP="00E4150B">
            <w:pPr>
              <w:pStyle w:val="ProductList-TableBody"/>
              <w:jc w:val="center"/>
              <w:rPr>
                <w:sz w:val="20"/>
                <w:rtl/>
              </w:rPr>
            </w:pPr>
          </w:p>
        </w:tc>
        <w:tc>
          <w:tcPr>
            <w:tcW w:w="357" w:type="dxa"/>
            <w:gridSpan w:val="2"/>
            <w:tcBorders>
              <w:top w:val="none" w:sz="24" w:space="0" w:color="808080"/>
              <w:left w:val="single" w:sz="6" w:space="0" w:color="FFFFFF"/>
              <w:bottom w:val="none" w:sz="4" w:space="0" w:color="6E6E6E"/>
              <w:right w:val="single" w:sz="6" w:space="0" w:color="FFFFFF"/>
            </w:tcBorders>
            <w:shd w:val="clear" w:color="auto" w:fill="BFBFBF"/>
          </w:tcPr>
          <w:p w:rsidR="00520601" w:rsidRPr="00520601" w:rsidRDefault="00520601" w:rsidP="00E4150B">
            <w:pPr>
              <w:pStyle w:val="ProductList-TableBody"/>
              <w:jc w:val="center"/>
              <w:rPr>
                <w:sz w:val="20"/>
                <w:rtl/>
              </w:rPr>
            </w:pPr>
          </w:p>
        </w:tc>
        <w:tc>
          <w:tcPr>
            <w:tcW w:w="388" w:type="dxa"/>
            <w:gridSpan w:val="2"/>
            <w:tcBorders>
              <w:top w:val="none" w:sz="24" w:space="0" w:color="808080"/>
              <w:left w:val="single" w:sz="6" w:space="0" w:color="FFFFFF"/>
              <w:bottom w:val="none" w:sz="4" w:space="0" w:color="6E6E6E"/>
              <w:right w:val="single" w:sz="6" w:space="0" w:color="FFFFFF"/>
            </w:tcBorders>
            <w:shd w:val="clear" w:color="auto" w:fill="BFBFBF"/>
          </w:tcPr>
          <w:p w:rsidR="00520601" w:rsidRPr="00520601" w:rsidRDefault="00520601" w:rsidP="00E4150B">
            <w:pPr>
              <w:pStyle w:val="ProductList-TableBody"/>
              <w:jc w:val="center"/>
              <w:rPr>
                <w:sz w:val="20"/>
                <w:rtl/>
              </w:rPr>
            </w:pPr>
          </w:p>
        </w:tc>
        <w:tc>
          <w:tcPr>
            <w:tcW w:w="505" w:type="dxa"/>
            <w:gridSpan w:val="3"/>
            <w:tcBorders>
              <w:top w:val="none" w:sz="24" w:space="0" w:color="808080"/>
              <w:left w:val="single" w:sz="6" w:space="0" w:color="FFFFFF"/>
              <w:bottom w:val="none" w:sz="4" w:space="0" w:color="6E6E6E"/>
              <w:right w:val="single" w:sz="6" w:space="0" w:color="FFFFFF"/>
            </w:tcBorders>
            <w:shd w:val="clear" w:color="auto" w:fill="4668C5"/>
          </w:tcPr>
          <w:p w:rsidR="00520601" w:rsidRPr="00520601" w:rsidRDefault="00520601" w:rsidP="00E4150B">
            <w:pPr>
              <w:pStyle w:val="ProductList-TableBody"/>
              <w:jc w:val="center"/>
              <w:rPr>
                <w:sz w:val="20"/>
                <w:rtl/>
              </w:rPr>
            </w:pPr>
          </w:p>
        </w:tc>
        <w:tc>
          <w:tcPr>
            <w:tcW w:w="481" w:type="dxa"/>
            <w:gridSpan w:val="2"/>
            <w:tcBorders>
              <w:top w:val="none" w:sz="24" w:space="0" w:color="808080"/>
              <w:left w:val="single" w:sz="6" w:space="0" w:color="FFFFFF"/>
              <w:bottom w:val="none" w:sz="4" w:space="0" w:color="6E6E6E"/>
              <w:right w:val="single" w:sz="6" w:space="0" w:color="FFFFFF"/>
            </w:tcBorders>
            <w:shd w:val="clear" w:color="auto" w:fill="4668C5"/>
          </w:tcPr>
          <w:p w:rsidR="00520601" w:rsidRPr="00520601" w:rsidRDefault="00520601" w:rsidP="00E4150B">
            <w:pPr>
              <w:pStyle w:val="ProductList-TableBody"/>
              <w:jc w:val="center"/>
              <w:rPr>
                <w:sz w:val="20"/>
                <w:rtl/>
              </w:rPr>
            </w:pPr>
          </w:p>
        </w:tc>
        <w:tc>
          <w:tcPr>
            <w:tcW w:w="487" w:type="dxa"/>
            <w:gridSpan w:val="2"/>
            <w:tcBorders>
              <w:top w:val="none" w:sz="24" w:space="0" w:color="808080"/>
              <w:left w:val="single" w:sz="6" w:space="0" w:color="FFFFFF"/>
              <w:bottom w:val="none" w:sz="4" w:space="0" w:color="6E6E6E"/>
              <w:right w:val="single" w:sz="6" w:space="0" w:color="FFFFFF"/>
            </w:tcBorders>
            <w:shd w:val="clear" w:color="auto" w:fill="BFBFBF"/>
          </w:tcPr>
          <w:p w:rsidR="00520601" w:rsidRPr="00520601" w:rsidRDefault="00520601" w:rsidP="00E4150B">
            <w:pPr>
              <w:pStyle w:val="ProductList-TableBody"/>
              <w:jc w:val="center"/>
              <w:rPr>
                <w:sz w:val="20"/>
                <w:rtl/>
              </w:rPr>
            </w:pPr>
          </w:p>
        </w:tc>
        <w:tc>
          <w:tcPr>
            <w:tcW w:w="494" w:type="dxa"/>
            <w:gridSpan w:val="2"/>
            <w:tcBorders>
              <w:top w:val="none" w:sz="24" w:space="0" w:color="808080"/>
              <w:left w:val="single" w:sz="6" w:space="0" w:color="FFFFFF"/>
              <w:bottom w:val="none" w:sz="4" w:space="0" w:color="6E6E6E"/>
              <w:right w:val="single" w:sz="6" w:space="0" w:color="FFFFFF"/>
            </w:tcBorders>
            <w:shd w:val="clear" w:color="auto" w:fill="BFBFBF"/>
          </w:tcPr>
          <w:p w:rsidR="00520601" w:rsidRPr="00520601" w:rsidRDefault="00520601" w:rsidP="00E4150B">
            <w:pPr>
              <w:pStyle w:val="ProductList-TableBody"/>
              <w:jc w:val="center"/>
              <w:rPr>
                <w:sz w:val="20"/>
                <w:rtl/>
              </w:rPr>
            </w:pPr>
          </w:p>
        </w:tc>
        <w:tc>
          <w:tcPr>
            <w:tcW w:w="481" w:type="dxa"/>
            <w:gridSpan w:val="3"/>
            <w:tcBorders>
              <w:top w:val="none" w:sz="24" w:space="0" w:color="808080"/>
              <w:left w:val="single" w:sz="6" w:space="0" w:color="FFFFFF"/>
              <w:bottom w:val="none" w:sz="4" w:space="0" w:color="6E6E6E"/>
              <w:right w:val="single" w:sz="6" w:space="0" w:color="FFFFFF"/>
            </w:tcBorders>
            <w:shd w:val="clear" w:color="auto" w:fill="BFBFBF"/>
          </w:tcPr>
          <w:p w:rsidR="00520601" w:rsidRPr="00520601" w:rsidRDefault="00520601" w:rsidP="00E4150B">
            <w:pPr>
              <w:pStyle w:val="ProductList-TableBody"/>
              <w:jc w:val="center"/>
              <w:rPr>
                <w:sz w:val="20"/>
                <w:rtl/>
              </w:rPr>
            </w:pPr>
          </w:p>
        </w:tc>
        <w:tc>
          <w:tcPr>
            <w:tcW w:w="505" w:type="dxa"/>
            <w:gridSpan w:val="2"/>
            <w:tcBorders>
              <w:top w:val="none" w:sz="24" w:space="0" w:color="808080"/>
              <w:left w:val="single" w:sz="6" w:space="0" w:color="FFFFFF"/>
              <w:bottom w:val="none" w:sz="4" w:space="0" w:color="6E6E6E"/>
              <w:right w:val="single" w:sz="6" w:space="0" w:color="FFFFFF"/>
            </w:tcBorders>
            <w:shd w:val="clear" w:color="auto" w:fill="4668C5"/>
          </w:tcPr>
          <w:p w:rsidR="00520601" w:rsidRPr="00520601" w:rsidRDefault="00520601" w:rsidP="00E4150B">
            <w:pPr>
              <w:pStyle w:val="ProductList-TableBody"/>
              <w:jc w:val="center"/>
              <w:rPr>
                <w:sz w:val="20"/>
                <w:rtl/>
              </w:rPr>
            </w:pPr>
          </w:p>
        </w:tc>
        <w:tc>
          <w:tcPr>
            <w:tcW w:w="481" w:type="dxa"/>
            <w:gridSpan w:val="2"/>
            <w:tcBorders>
              <w:top w:val="none" w:sz="24" w:space="0" w:color="808080"/>
              <w:left w:val="single" w:sz="6" w:space="0" w:color="FFFFFF"/>
              <w:bottom w:val="none" w:sz="4" w:space="0" w:color="6E6E6E"/>
              <w:right w:val="single" w:sz="6" w:space="0" w:color="FFFFFF"/>
            </w:tcBorders>
            <w:shd w:val="clear" w:color="auto" w:fill="4668C5"/>
          </w:tcPr>
          <w:p w:rsidR="00520601" w:rsidRPr="00520601" w:rsidRDefault="00520601" w:rsidP="00E4150B">
            <w:pPr>
              <w:pStyle w:val="ProductList-TableBody"/>
              <w:jc w:val="center"/>
              <w:rPr>
                <w:sz w:val="20"/>
                <w:rtl/>
              </w:rPr>
            </w:pPr>
          </w:p>
        </w:tc>
        <w:tc>
          <w:tcPr>
            <w:tcW w:w="487" w:type="dxa"/>
            <w:gridSpan w:val="3"/>
            <w:tcBorders>
              <w:top w:val="none" w:sz="24" w:space="0" w:color="808080"/>
              <w:left w:val="single" w:sz="6" w:space="0" w:color="FFFFFF"/>
              <w:bottom w:val="none" w:sz="4" w:space="0" w:color="6E6E6E"/>
              <w:right w:val="single" w:sz="6" w:space="0" w:color="FFFFFF"/>
            </w:tcBorders>
            <w:shd w:val="clear" w:color="auto" w:fill="BFBFBF"/>
          </w:tcPr>
          <w:p w:rsidR="00520601" w:rsidRPr="00520601" w:rsidRDefault="00520601" w:rsidP="00E4150B">
            <w:pPr>
              <w:pStyle w:val="ProductList-TableBody"/>
              <w:jc w:val="center"/>
              <w:rPr>
                <w:sz w:val="20"/>
                <w:rtl/>
              </w:rPr>
            </w:pPr>
          </w:p>
        </w:tc>
        <w:tc>
          <w:tcPr>
            <w:tcW w:w="494" w:type="dxa"/>
            <w:gridSpan w:val="2"/>
            <w:tcBorders>
              <w:top w:val="none" w:sz="24" w:space="0" w:color="808080"/>
              <w:left w:val="single" w:sz="6" w:space="0" w:color="FFFFFF"/>
              <w:bottom w:val="none" w:sz="4" w:space="0" w:color="6E6E6E"/>
              <w:right w:val="single" w:sz="6" w:space="0" w:color="FFFFFF"/>
            </w:tcBorders>
            <w:shd w:val="clear" w:color="auto" w:fill="BFBFBF"/>
          </w:tcPr>
          <w:p w:rsidR="00520601" w:rsidRPr="00520601" w:rsidRDefault="00520601" w:rsidP="00E4150B">
            <w:pPr>
              <w:pStyle w:val="ProductList-TableBody"/>
              <w:jc w:val="center"/>
              <w:rPr>
                <w:sz w:val="20"/>
                <w:rtl/>
              </w:rPr>
            </w:pPr>
          </w:p>
        </w:tc>
        <w:tc>
          <w:tcPr>
            <w:tcW w:w="481" w:type="dxa"/>
            <w:gridSpan w:val="2"/>
            <w:tcBorders>
              <w:top w:val="none" w:sz="24" w:space="0" w:color="808080"/>
              <w:left w:val="single" w:sz="6" w:space="0" w:color="FFFFFF"/>
              <w:bottom w:val="none" w:sz="4" w:space="0" w:color="6E6E6E"/>
              <w:right w:val="single" w:sz="6" w:space="0" w:color="FFFFFF"/>
            </w:tcBorders>
            <w:shd w:val="clear" w:color="auto" w:fill="BFBFBF"/>
          </w:tcPr>
          <w:p w:rsidR="00520601" w:rsidRPr="00520601" w:rsidRDefault="00520601" w:rsidP="00E4150B">
            <w:pPr>
              <w:pStyle w:val="ProductList-TableBody"/>
              <w:jc w:val="center"/>
              <w:rPr>
                <w:sz w:val="20"/>
                <w:rtl/>
              </w:rPr>
            </w:pPr>
          </w:p>
        </w:tc>
        <w:tc>
          <w:tcPr>
            <w:tcW w:w="340" w:type="dxa"/>
            <w:gridSpan w:val="2"/>
            <w:tcBorders>
              <w:top w:val="none" w:sz="24" w:space="0" w:color="808080"/>
              <w:left w:val="single" w:sz="6" w:space="0" w:color="FFFFFF"/>
              <w:bottom w:val="single" w:sz="6" w:space="0" w:color="FFFFFF"/>
              <w:right w:val="single" w:sz="6" w:space="0" w:color="FFFFFF"/>
            </w:tcBorders>
            <w:shd w:val="clear" w:color="auto" w:fill="4668C5"/>
          </w:tcPr>
          <w:p w:rsidR="00520601" w:rsidRPr="00520601" w:rsidRDefault="00520601" w:rsidP="00E4150B">
            <w:pPr>
              <w:pStyle w:val="ProductList-TableBody"/>
              <w:jc w:val="center"/>
              <w:rPr>
                <w:sz w:val="20"/>
                <w:rtl/>
              </w:rP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520601" w:rsidRPr="00520601" w:rsidRDefault="00520601" w:rsidP="00E4150B">
            <w:pPr>
              <w:pStyle w:val="ProductList-TableBody"/>
              <w:jc w:val="center"/>
              <w:rPr>
                <w:sz w:val="20"/>
                <w:rtl/>
              </w:rPr>
            </w:pPr>
          </w:p>
        </w:tc>
        <w:tc>
          <w:tcPr>
            <w:tcW w:w="513" w:type="dxa"/>
            <w:gridSpan w:val="3"/>
            <w:tcBorders>
              <w:top w:val="single" w:sz="4" w:space="0" w:color="FFFFFF"/>
              <w:left w:val="single" w:sz="6" w:space="0" w:color="FFFFFF"/>
              <w:bottom w:val="single" w:sz="6" w:space="0" w:color="FFFFFF"/>
              <w:right w:val="single" w:sz="6" w:space="0" w:color="FFFFFF"/>
            </w:tcBorders>
            <w:shd w:val="clear" w:color="auto" w:fill="4668C5"/>
          </w:tcPr>
          <w:p w:rsidR="00520601" w:rsidRPr="00520601" w:rsidRDefault="00520601" w:rsidP="00E4150B">
            <w:pPr>
              <w:pStyle w:val="ProductList-TableBody"/>
              <w:jc w:val="center"/>
              <w:rPr>
                <w:sz w:val="20"/>
                <w:rtl/>
              </w:rPr>
            </w:pPr>
          </w:p>
        </w:tc>
        <w:tc>
          <w:tcPr>
            <w:tcW w:w="268" w:type="dxa"/>
            <w:tcBorders>
              <w:top w:val="single" w:sz="4" w:space="0" w:color="FFFFFF"/>
              <w:left w:val="single" w:sz="6" w:space="0" w:color="FFFFFF"/>
              <w:bottom w:val="single" w:sz="6" w:space="0" w:color="FFFFFF"/>
              <w:right w:val="single" w:sz="6" w:space="0" w:color="FFFFFF"/>
            </w:tcBorders>
            <w:shd w:val="clear" w:color="auto" w:fill="4668C5"/>
          </w:tcPr>
          <w:p w:rsidR="00520601" w:rsidRPr="00520601" w:rsidRDefault="00520601" w:rsidP="00E4150B">
            <w:pPr>
              <w:pStyle w:val="ProductList-TableBody"/>
              <w:jc w:val="center"/>
              <w:rPr>
                <w:sz w:val="20"/>
                <w:rtl/>
              </w:rPr>
            </w:pPr>
          </w:p>
        </w:tc>
        <w:tc>
          <w:tcPr>
            <w:tcW w:w="268" w:type="dxa"/>
            <w:gridSpan w:val="2"/>
            <w:tcBorders>
              <w:top w:val="single" w:sz="4" w:space="0" w:color="FFFFFF"/>
              <w:left w:val="single" w:sz="6" w:space="0" w:color="FFFFFF"/>
              <w:bottom w:val="single" w:sz="6" w:space="0" w:color="FFFFFF"/>
              <w:right w:val="single" w:sz="6" w:space="0" w:color="FFFFFF"/>
            </w:tcBorders>
            <w:shd w:val="clear" w:color="auto" w:fill="4668C5"/>
          </w:tcPr>
          <w:p w:rsidR="00520601" w:rsidRPr="00520601" w:rsidRDefault="00520601" w:rsidP="00E4150B">
            <w:pPr>
              <w:pStyle w:val="ProductList-TableBody"/>
              <w:jc w:val="center"/>
              <w:rPr>
                <w:sz w:val="20"/>
                <w:rtl/>
              </w:rP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520601" w:rsidRPr="00520601" w:rsidRDefault="00520601" w:rsidP="00E4150B">
            <w:pPr>
              <w:pStyle w:val="ProductList-TableBody"/>
              <w:jc w:val="center"/>
              <w:rPr>
                <w:sz w:val="20"/>
                <w:rtl/>
              </w:rPr>
            </w:pPr>
          </w:p>
        </w:tc>
        <w:tc>
          <w:tcPr>
            <w:tcW w:w="327" w:type="dxa"/>
            <w:gridSpan w:val="2"/>
            <w:tcBorders>
              <w:top w:val="single" w:sz="4" w:space="0" w:color="FFFFFF"/>
              <w:left w:val="single" w:sz="6" w:space="0" w:color="FFFFFF"/>
              <w:bottom w:val="single" w:sz="6" w:space="0" w:color="FFFFFF"/>
              <w:right w:val="single" w:sz="6" w:space="0" w:color="FFFFFF"/>
            </w:tcBorders>
            <w:shd w:val="clear" w:color="auto" w:fill="4668C5"/>
          </w:tcPr>
          <w:p w:rsidR="00520601" w:rsidRPr="00520601" w:rsidRDefault="00520601" w:rsidP="00E4150B">
            <w:pPr>
              <w:pStyle w:val="ProductList-TableBody"/>
              <w:jc w:val="center"/>
              <w:rPr>
                <w:sz w:val="20"/>
                <w:rtl/>
              </w:rPr>
            </w:pPr>
          </w:p>
        </w:tc>
        <w:tc>
          <w:tcPr>
            <w:tcW w:w="531" w:type="dxa"/>
            <w:gridSpan w:val="2"/>
            <w:tcBorders>
              <w:top w:val="single" w:sz="4" w:space="0" w:color="FFFFFF"/>
              <w:left w:val="single" w:sz="6" w:space="0" w:color="FFFFFF"/>
              <w:bottom w:val="single" w:sz="6" w:space="0" w:color="FFFFFF"/>
              <w:right w:val="single" w:sz="6" w:space="0" w:color="FFFFFF"/>
            </w:tcBorders>
            <w:shd w:val="clear" w:color="auto" w:fill="BFBFBF"/>
          </w:tcPr>
          <w:p w:rsidR="00520601" w:rsidRPr="00520601" w:rsidRDefault="00520601" w:rsidP="00E4150B">
            <w:pPr>
              <w:pStyle w:val="ProductList-TableBody"/>
              <w:jc w:val="center"/>
              <w:rPr>
                <w:sz w:val="20"/>
                <w:rtl/>
              </w:rPr>
            </w:pPr>
          </w:p>
        </w:tc>
        <w:tc>
          <w:tcPr>
            <w:tcW w:w="337" w:type="dxa"/>
            <w:gridSpan w:val="2"/>
            <w:tcBorders>
              <w:top w:val="single" w:sz="4" w:space="0" w:color="FFFFFF"/>
              <w:left w:val="single" w:sz="6" w:space="0" w:color="FFFFFF"/>
              <w:bottom w:val="single" w:sz="6" w:space="0" w:color="FFFFFF"/>
              <w:right w:val="single" w:sz="6" w:space="0" w:color="FFFFFF"/>
            </w:tcBorders>
            <w:shd w:val="clear" w:color="auto" w:fill="BFBFBF"/>
          </w:tcPr>
          <w:p w:rsidR="00520601" w:rsidRPr="00520601" w:rsidRDefault="00520601" w:rsidP="00E4150B">
            <w:pPr>
              <w:pStyle w:val="ProductList-TableBody"/>
              <w:jc w:val="center"/>
              <w:rPr>
                <w:sz w:val="20"/>
                <w:rtl/>
              </w:rPr>
            </w:pPr>
          </w:p>
        </w:tc>
        <w:tc>
          <w:tcPr>
            <w:tcW w:w="405" w:type="dxa"/>
            <w:gridSpan w:val="2"/>
            <w:tcBorders>
              <w:top w:val="single" w:sz="4" w:space="0" w:color="FFFFFF"/>
              <w:left w:val="single" w:sz="6" w:space="0" w:color="FFFFFF"/>
              <w:bottom w:val="single" w:sz="6" w:space="0" w:color="FFFFFF"/>
              <w:right w:val="single" w:sz="6" w:space="0" w:color="FFFFFF"/>
            </w:tcBorders>
            <w:shd w:val="clear" w:color="auto" w:fill="BFBFBF"/>
          </w:tcPr>
          <w:p w:rsidR="00520601" w:rsidRPr="00520601" w:rsidRDefault="00520601" w:rsidP="00E4150B">
            <w:pPr>
              <w:pStyle w:val="ProductList-TableBody"/>
              <w:jc w:val="center"/>
              <w:rPr>
                <w:sz w:val="20"/>
                <w:rtl/>
              </w:rPr>
            </w:pPr>
          </w:p>
        </w:tc>
      </w:tr>
      <w:tr w:rsidR="009B6B04" w:rsidTr="00520601">
        <w:trPr>
          <w:gridBefore w:val="1"/>
          <w:gridAfter w:val="1"/>
          <w:wBefore w:w="8" w:type="dxa"/>
          <w:wAfter w:w="135" w:type="dxa"/>
        </w:trPr>
        <w:tc>
          <w:tcPr>
            <w:tcW w:w="5969" w:type="dxa"/>
            <w:gridSpan w:val="27"/>
            <w:tcBorders>
              <w:top w:val="none" w:sz="4" w:space="0" w:color="6E6E6E"/>
              <w:left w:val="none" w:sz="24" w:space="0" w:color="808080"/>
              <w:bottom w:val="none" w:sz="4" w:space="0" w:color="BFBFBF"/>
              <w:right w:val="single" w:sz="6" w:space="0" w:color="FFFFFF"/>
            </w:tcBorders>
          </w:tcPr>
          <w:p w:rsidR="009B6B04" w:rsidRDefault="00DC31AE">
            <w:pPr>
              <w:pStyle w:val="ProductList-TableBody"/>
              <w:rPr>
                <w:rtl/>
              </w:rPr>
            </w:pPr>
            <w:r>
              <w:rPr>
                <w:b/>
                <w:rtl/>
              </w:rPr>
              <w:t>الخادم المحلي لـ Microsoft Dynamics 365</w:t>
            </w:r>
          </w:p>
        </w:tc>
        <w:tc>
          <w:tcPr>
            <w:tcW w:w="360" w:type="dxa"/>
            <w:gridSpan w:val="2"/>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c>
          <w:tcPr>
            <w:tcW w:w="480" w:type="dxa"/>
            <w:gridSpan w:val="3"/>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c>
          <w:tcPr>
            <w:tcW w:w="480" w:type="dxa"/>
            <w:gridSpan w:val="3"/>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c>
          <w:tcPr>
            <w:tcW w:w="480" w:type="dxa"/>
            <w:gridSpan w:val="3"/>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r>
      <w:tr w:rsidR="009B6B04" w:rsidTr="00520601">
        <w:trPr>
          <w:gridBefore w:val="1"/>
          <w:gridAfter w:val="1"/>
          <w:wBefore w:w="8" w:type="dxa"/>
          <w:wAfter w:w="135" w:type="dxa"/>
        </w:trPr>
        <w:tc>
          <w:tcPr>
            <w:tcW w:w="689" w:type="dxa"/>
            <w:tcBorders>
              <w:top w:val="none" w:sz="4" w:space="0" w:color="BFBFBF"/>
              <w:left w:val="none" w:sz="24" w:space="0" w:color="808080"/>
              <w:bottom w:val="dashed" w:sz="4" w:space="0" w:color="BFBFBF"/>
              <w:right w:val="single" w:sz="6" w:space="0" w:color="FFFFFF"/>
            </w:tcBorders>
          </w:tcPr>
          <w:p w:rsidR="009B6B04" w:rsidRDefault="00656E61">
            <w:pPr>
              <w:pStyle w:val="ProductList-TableBody"/>
              <w:rPr>
                <w:rtl/>
              </w:rPr>
            </w:pPr>
            <w:hyperlink w:anchor="_Sec790">
              <w:r w:rsidR="00DC31AE">
                <w:rPr>
                  <w:color w:val="00467F"/>
                  <w:u w:val="single"/>
                  <w:rtl/>
                </w:rPr>
                <w:t>المبيعات</w:t>
              </w:r>
            </w:hyperlink>
          </w:p>
        </w:tc>
        <w:tc>
          <w:tcPr>
            <w:tcW w:w="360" w:type="dxa"/>
            <w:gridSpan w:val="3"/>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3"/>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3"/>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3"/>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gridSpan w:val="2"/>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r>
      <w:tr w:rsidR="009B6B04" w:rsidTr="00520601">
        <w:trPr>
          <w:gridBefore w:val="1"/>
          <w:gridAfter w:val="1"/>
          <w:wBefore w:w="8" w:type="dxa"/>
          <w:wAfter w:w="135" w:type="dxa"/>
        </w:trPr>
        <w:tc>
          <w:tcPr>
            <w:tcW w:w="689" w:type="dxa"/>
            <w:tcBorders>
              <w:top w:val="dashed" w:sz="4" w:space="0" w:color="BFBFBF"/>
              <w:left w:val="none" w:sz="24" w:space="0" w:color="808080"/>
              <w:bottom w:val="none" w:sz="4" w:space="0" w:color="6E6E6E"/>
              <w:right w:val="single" w:sz="6" w:space="0" w:color="FFFFFF"/>
            </w:tcBorders>
          </w:tcPr>
          <w:p w:rsidR="009B6B04" w:rsidRDefault="00656E61">
            <w:pPr>
              <w:pStyle w:val="ProductList-TableBody"/>
              <w:rPr>
                <w:rtl/>
              </w:rPr>
            </w:pPr>
            <w:hyperlink w:anchor="_Sec790">
              <w:r w:rsidR="00DC31AE">
                <w:rPr>
                  <w:color w:val="00467F"/>
                  <w:u w:val="single"/>
                  <w:rtl/>
                </w:rPr>
                <w:t>خدمة العملاء</w:t>
              </w:r>
            </w:hyperlink>
          </w:p>
        </w:tc>
        <w:tc>
          <w:tcPr>
            <w:tcW w:w="360" w:type="dxa"/>
            <w:gridSpan w:val="3"/>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3"/>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3"/>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3"/>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r>
      <w:tr w:rsidR="009B6B04" w:rsidTr="00520601">
        <w:trPr>
          <w:gridBefore w:val="1"/>
          <w:gridAfter w:val="1"/>
          <w:wBefore w:w="8" w:type="dxa"/>
          <w:wAfter w:w="135" w:type="dxa"/>
        </w:trPr>
        <w:tc>
          <w:tcPr>
            <w:tcW w:w="5969" w:type="dxa"/>
            <w:gridSpan w:val="27"/>
            <w:tcBorders>
              <w:top w:val="none" w:sz="4" w:space="0" w:color="6E6E6E"/>
              <w:left w:val="none" w:sz="24" w:space="0" w:color="808080"/>
              <w:bottom w:val="none" w:sz="4" w:space="0" w:color="6E6E6E"/>
              <w:right w:val="single" w:sz="6" w:space="0" w:color="FFFFFF"/>
            </w:tcBorders>
          </w:tcPr>
          <w:p w:rsidR="009B6B04" w:rsidRDefault="00DC31AE">
            <w:pPr>
              <w:pStyle w:val="ProductList-TableBody"/>
              <w:rPr>
                <w:rtl/>
              </w:rPr>
            </w:pPr>
            <w:r>
              <w:rPr>
                <w:b/>
                <w:rtl/>
              </w:rPr>
              <w:t>خادم العمليات المحلي لـ Microsoft Dynamics 365</w:t>
            </w:r>
          </w:p>
        </w:tc>
        <w:tc>
          <w:tcPr>
            <w:tcW w:w="360" w:type="dxa"/>
            <w:gridSpan w:val="2"/>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c>
          <w:tcPr>
            <w:tcW w:w="480" w:type="dxa"/>
            <w:gridSpan w:val="3"/>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c>
          <w:tcPr>
            <w:tcW w:w="480" w:type="dxa"/>
            <w:gridSpan w:val="3"/>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c>
          <w:tcPr>
            <w:tcW w:w="480" w:type="dxa"/>
            <w:gridSpan w:val="3"/>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r>
      <w:tr w:rsidR="009B6B04" w:rsidTr="00520601">
        <w:trPr>
          <w:gridBefore w:val="1"/>
          <w:gridAfter w:val="1"/>
          <w:wBefore w:w="8" w:type="dxa"/>
          <w:wAfter w:w="135" w:type="dxa"/>
        </w:trPr>
        <w:tc>
          <w:tcPr>
            <w:tcW w:w="689" w:type="dxa"/>
            <w:tcBorders>
              <w:top w:val="none" w:sz="4" w:space="0" w:color="6E6E6E"/>
              <w:left w:val="none" w:sz="24" w:space="0" w:color="808080"/>
              <w:bottom w:val="none" w:sz="4" w:space="0" w:color="6E6E6E"/>
              <w:right w:val="single" w:sz="6" w:space="0" w:color="FFFFFF"/>
            </w:tcBorders>
          </w:tcPr>
          <w:p w:rsidR="009B6B04" w:rsidRDefault="00656E61">
            <w:pPr>
              <w:pStyle w:val="ProductList-TableBody"/>
              <w:rPr>
                <w:rtl/>
              </w:rPr>
            </w:pPr>
            <w:hyperlink w:anchor="_Sec790">
              <w:r w:rsidR="00DC31AE">
                <w:rPr>
                  <w:color w:val="00467F"/>
                  <w:u w:val="single"/>
                  <w:rtl/>
                </w:rPr>
                <w:t>العمليات</w:t>
              </w:r>
            </w:hyperlink>
          </w:p>
        </w:tc>
        <w:tc>
          <w:tcPr>
            <w:tcW w:w="360" w:type="dxa"/>
            <w:gridSpan w:val="3"/>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3"/>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3"/>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3"/>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r>
    </w:tbl>
    <w:p w:rsidR="009B6B04" w:rsidRDefault="00DC31AE">
      <w:pPr>
        <w:pStyle w:val="ProductList-Body"/>
        <w:rPr>
          <w:rtl/>
        </w:rPr>
      </w:pPr>
      <w:r>
        <w:rPr>
          <w:b/>
          <w:i/>
          <w:rtl/>
        </w:rPr>
        <w:t>ملاحظة</w:t>
      </w:r>
      <w:r>
        <w:rPr>
          <w:i/>
          <w:rtl/>
        </w:rPr>
        <w:t>: لا يلبي Office 365 A1 وMicrosoft 365 A1 وOffice 365 Nonprofit E1 متطلبات الترخيص الخاصة بالوصول إلى (أو إدارة) المنتجات الواردة في هذا الجدول. باستثناء Advanced Threat Analytics 2016، وSystem Center Configuration Manager 1606، لا يستوفي المستخدمون المرخصون من خلال ميزة استخدام الطالب متطلبات الترخيص الخاصة بالوصول إلى (أو إدارة) المنتجات الواردة في هذا الجدول. ‏</w:t>
      </w:r>
      <w:dir w:val="rtl">
        <w:r>
          <w:rPr>
            <w:i/>
            <w:rtl/>
          </w:rPr>
          <w:t>يوفر الترخيص الخاص بمجموعة ترخيص وصول العميل للمؤسسة مع تغطية ضمان البرنامج النشطة حقوقًا مكافئة لتفادي فقدان البيانات وExchange Online Protection.</w:t>
        </w:r>
        <w:r>
          <w:rPr>
            <w:i/>
            <w:rtl/>
          </w:rPr>
          <w:t>‬‏</w:t>
        </w:r>
        <w:dir w:val="rtl">
          <w:r w:rsidR="00D7139B">
            <w:t>‬</w:t>
          </w:r>
          <w:r w:rsidR="00D7139B">
            <w:t>‬</w:t>
          </w:r>
          <w:r w:rsidR="00E4150B">
            <w:t>‬</w:t>
          </w:r>
          <w:r w:rsidR="00E4150B">
            <w:t>‬</w:t>
          </w:r>
          <w:r w:rsidR="00C7687C">
            <w:t>‬</w:t>
          </w:r>
          <w:r w:rsidR="00C7687C">
            <w:t>‬</w:t>
          </w:r>
          <w:r w:rsidR="00656E61">
            <w:t>‬</w:t>
          </w:r>
          <w:r w:rsidR="00656E61">
            <w:t>‬</w:t>
          </w:r>
        </w:dir>
      </w:dir>
    </w:p>
    <w:p w:rsidR="009B6B04" w:rsidRDefault="00DC31AE">
      <w:pPr>
        <w:pStyle w:val="ProductList-SectionHeading"/>
        <w:pageBreakBefore/>
        <w:outlineLvl w:val="0"/>
        <w:rPr>
          <w:rtl/>
        </w:rPr>
      </w:pPr>
      <w:bookmarkStart w:id="337" w:name="_Sec564"/>
      <w:bookmarkEnd w:id="335"/>
      <w:r>
        <w:rPr>
          <w:rtl/>
        </w:rPr>
        <w:t>الملحق (ب) – ضمان البرنامج</w:t>
      </w:r>
      <w:r>
        <w:fldChar w:fldCharType="begin"/>
      </w:r>
      <w:r>
        <w:instrText xml:space="preserve"> TC "</w:instrText>
      </w:r>
      <w:bookmarkStart w:id="338" w:name="_Toc523390389"/>
      <w:r>
        <w:instrText>الملحق (ب) – ضمان البرنامج</w:instrText>
      </w:r>
      <w:bookmarkEnd w:id="338"/>
      <w:r>
        <w:instrText>" \l 1</w:instrText>
      </w:r>
      <w:r>
        <w:fldChar w:fldCharType="end"/>
      </w:r>
    </w:p>
    <w:p w:rsidR="009B6B04" w:rsidRDefault="00DC31AE">
      <w:pPr>
        <w:pStyle w:val="ProductList-Offering1Heading"/>
        <w:outlineLvl w:val="1"/>
        <w:rPr>
          <w:rtl/>
        </w:rPr>
      </w:pPr>
      <w:bookmarkStart w:id="339" w:name="_Sec573"/>
      <w:r>
        <w:rPr>
          <w:rtl/>
        </w:rPr>
        <w:t>شراء ضمان البرنامج</w:t>
      </w:r>
      <w:bookmarkEnd w:id="339"/>
      <w:r>
        <w:fldChar w:fldCharType="begin"/>
      </w:r>
      <w:r>
        <w:instrText xml:space="preserve"> TC "</w:instrText>
      </w:r>
      <w:bookmarkStart w:id="340" w:name="_Toc523390390"/>
      <w:r>
        <w:instrText>شراء ضمان البرنامج</w:instrText>
      </w:r>
      <w:bookmarkEnd w:id="340"/>
      <w:r>
        <w:instrText>" \l 2</w:instrText>
      </w:r>
      <w:r>
        <w:fldChar w:fldCharType="end"/>
      </w:r>
    </w:p>
    <w:p w:rsidR="009B6B04" w:rsidRDefault="00DC31AE">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9B6B04" w:rsidRDefault="00DC31AE" w:rsidP="00DC31AE">
      <w:pPr>
        <w:pStyle w:val="ProductList-Bullet"/>
        <w:numPr>
          <w:ilvl w:val="0"/>
          <w:numId w:val="44"/>
        </w:numPr>
        <w:rPr>
          <w:rtl/>
        </w:rPr>
      </w:pPr>
      <w:r>
        <w:rPr>
          <w:rtl/>
        </w:rPr>
        <w:t xml:space="preserve">الالتزام بإرفاق ضمان البرنامج على جميع المنتجات الأساسية. </w:t>
      </w:r>
    </w:p>
    <w:p w:rsidR="009B6B04" w:rsidRDefault="00DC31AE" w:rsidP="00DC31AE">
      <w:pPr>
        <w:pStyle w:val="ProductList-Bullet"/>
        <w:numPr>
          <w:ilvl w:val="0"/>
          <w:numId w:val="44"/>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rsidR="009B6B04" w:rsidRDefault="00DC31AE" w:rsidP="00DC31AE">
      <w:pPr>
        <w:pStyle w:val="ProductList-Bullet"/>
        <w:numPr>
          <w:ilvl w:val="0"/>
          <w:numId w:val="44"/>
        </w:numPr>
        <w:rPr>
          <w:rtl/>
        </w:rPr>
      </w:pPr>
      <w:r>
        <w:rPr>
          <w:rtl/>
        </w:rPr>
        <w:t>شراء ضمان البرنامج (SA) على منتجات فردية دون القيام بأي التزام تجاه توسيع ضمان البرنامج (SA) إلى منتجات أخرى.</w:t>
      </w:r>
    </w:p>
    <w:p w:rsidR="009B6B04" w:rsidRDefault="009B6B04">
      <w:pPr>
        <w:pStyle w:val="ProductList-Body"/>
        <w:rPr>
          <w:rtl/>
        </w:rPr>
      </w:pPr>
    </w:p>
    <w:p w:rsidR="009B6B04" w:rsidRDefault="00DC31AE">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حتى تاريخ النقل.</w:t>
      </w:r>
    </w:p>
    <w:p w:rsidR="009B6B04" w:rsidRDefault="009B6B04">
      <w:pPr>
        <w:pStyle w:val="ProductList-Body"/>
        <w:rPr>
          <w:rtl/>
        </w:rPr>
      </w:pPr>
    </w:p>
    <w:p w:rsidR="009B6B04" w:rsidRDefault="00DC31AE">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5"/>
        <w:gridCol w:w="2208"/>
        <w:gridCol w:w="2202"/>
        <w:gridCol w:w="4165"/>
      </w:tblGrid>
      <w:tr w:rsidR="009B6B04" w:rsidTr="007507CF">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9B6B04" w:rsidRDefault="00DC31AE">
            <w:pPr>
              <w:pStyle w:val="ProductList-TableBody"/>
              <w:jc w:val="center"/>
              <w:rPr>
                <w:rtl/>
              </w:rPr>
            </w:pPr>
            <w:r>
              <w:rPr>
                <w:color w:val="FFFFFF"/>
                <w:rtl/>
              </w:rPr>
              <w:t xml:space="preserve">مجموعة </w:t>
            </w:r>
          </w:p>
        </w:tc>
        <w:tc>
          <w:tcPr>
            <w:tcW w:w="2440" w:type="dxa"/>
            <w:shd w:val="clear" w:color="auto" w:fill="0072C6"/>
          </w:tcPr>
          <w:p w:rsidR="009B6B04" w:rsidRDefault="00DC31AE">
            <w:pPr>
              <w:pStyle w:val="ProductList-TableBody"/>
              <w:jc w:val="center"/>
              <w:rPr>
                <w:rtl/>
              </w:rPr>
            </w:pPr>
            <w:r>
              <w:rPr>
                <w:color w:val="FFFFFF"/>
                <w:rtl/>
              </w:rPr>
              <w:t>منتجات بكامل محتوياتها</w:t>
            </w:r>
          </w:p>
        </w:tc>
        <w:tc>
          <w:tcPr>
            <w:tcW w:w="2440" w:type="dxa"/>
            <w:shd w:val="clear" w:color="auto" w:fill="0072C6"/>
          </w:tcPr>
          <w:p w:rsidR="009B6B04" w:rsidRDefault="00DC31AE">
            <w:pPr>
              <w:pStyle w:val="ProductList-TableBody"/>
              <w:jc w:val="center"/>
              <w:rPr>
                <w:rtl/>
              </w:rPr>
            </w:pPr>
            <w:r>
              <w:rPr>
                <w:color w:val="FFFFFF"/>
                <w:rtl/>
              </w:rPr>
              <w:t>الشركة المصنعة للمعدات الأصلية</w:t>
            </w:r>
          </w:p>
        </w:tc>
        <w:tc>
          <w:tcPr>
            <w:tcW w:w="4660" w:type="dxa"/>
            <w:shd w:val="clear" w:color="auto" w:fill="0072C6"/>
          </w:tcPr>
          <w:p w:rsidR="009B6B04" w:rsidRDefault="00DC31AE">
            <w:pPr>
              <w:pStyle w:val="ProductList-TableBody"/>
              <w:jc w:val="center"/>
              <w:rPr>
                <w:rtl/>
              </w:rPr>
            </w:pPr>
            <w:r>
              <w:rPr>
                <w:color w:val="FFFFFF"/>
                <w:rtl/>
              </w:rPr>
              <w:t>البرامج</w:t>
            </w:r>
          </w:p>
        </w:tc>
      </w:tr>
      <w:tr w:rsidR="009B6B04" w:rsidTr="007507CF">
        <w:tc>
          <w:tcPr>
            <w:tcW w:w="2440" w:type="dxa"/>
          </w:tcPr>
          <w:p w:rsidR="009B6B04" w:rsidRDefault="00DC31AE">
            <w:pPr>
              <w:pStyle w:val="ProductList-TableBody"/>
              <w:rPr>
                <w:rtl/>
              </w:rPr>
            </w:pPr>
            <w:r>
              <w:rPr>
                <w:rtl/>
              </w:rPr>
              <w:t>مجموعة التطبيقات</w:t>
            </w:r>
          </w:p>
        </w:tc>
        <w:tc>
          <w:tcPr>
            <w:tcW w:w="2440" w:type="dxa"/>
          </w:tcPr>
          <w:p w:rsidR="009B6B04" w:rsidRDefault="00DC31AE">
            <w:pPr>
              <w:pStyle w:val="ProductList-TableBody"/>
              <w:rPr>
                <w:rtl/>
              </w:rPr>
            </w:pPr>
            <w:r>
              <w:rPr>
                <w:rtl/>
              </w:rPr>
              <w:t>غير متوفر</w:t>
            </w:r>
          </w:p>
        </w:tc>
        <w:tc>
          <w:tcPr>
            <w:tcW w:w="2440" w:type="dxa"/>
          </w:tcPr>
          <w:p w:rsidR="009B6B04" w:rsidRDefault="00DC31AE">
            <w:pPr>
              <w:pStyle w:val="ProductList-TableBody"/>
              <w:rPr>
                <w:rtl/>
              </w:rPr>
            </w:pPr>
            <w:r>
              <w:rPr>
                <w:rtl/>
              </w:rPr>
              <w:t>ضمان البرنامج متوفر فقط كما هو موضح أدناه</w:t>
            </w:r>
          </w:p>
        </w:tc>
        <w:tc>
          <w:tcPr>
            <w:tcW w:w="4660" w:type="dxa"/>
            <w:vMerge w:val="restart"/>
          </w:tcPr>
          <w:p w:rsidR="009B6B04" w:rsidRDefault="00DC31AE">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9B6B04" w:rsidTr="007507CF">
        <w:tc>
          <w:tcPr>
            <w:tcW w:w="2440" w:type="dxa"/>
          </w:tcPr>
          <w:p w:rsidR="009B6B04" w:rsidRDefault="00DC31AE">
            <w:pPr>
              <w:pStyle w:val="ProductList-TableBody"/>
              <w:rPr>
                <w:rtl/>
              </w:rPr>
            </w:pPr>
            <w:r>
              <w:rPr>
                <w:rtl/>
              </w:rPr>
              <w:t>مجموعة الخوادم</w:t>
            </w:r>
          </w:p>
        </w:tc>
        <w:tc>
          <w:tcPr>
            <w:tcW w:w="2440" w:type="dxa"/>
          </w:tcPr>
          <w:p w:rsidR="009B6B04" w:rsidRDefault="00DC31AE">
            <w:pPr>
              <w:pStyle w:val="ProductList-TableBody"/>
              <w:rPr>
                <w:rtl/>
              </w:rPr>
            </w:pPr>
            <w:r>
              <w:rPr>
                <w:rtl/>
              </w:rPr>
              <w:t>ضمان البرنامج متوفر</w:t>
            </w:r>
          </w:p>
        </w:tc>
        <w:tc>
          <w:tcPr>
            <w:tcW w:w="2440" w:type="dxa"/>
          </w:tcPr>
          <w:p w:rsidR="009B6B04" w:rsidRDefault="00DC31AE">
            <w:pPr>
              <w:pStyle w:val="ProductList-TableBody"/>
              <w:rPr>
                <w:rtl/>
              </w:rPr>
            </w:pPr>
            <w:r>
              <w:rPr>
                <w:rtl/>
              </w:rPr>
              <w:t>ضمان البرنامج متوفر</w:t>
            </w:r>
          </w:p>
        </w:tc>
        <w:tc>
          <w:tcPr>
            <w:tcW w:w="0" w:type="auto"/>
            <w:vMerge/>
          </w:tcPr>
          <w:p w:rsidR="009B6B04" w:rsidRDefault="009B6B04"/>
        </w:tc>
      </w:tr>
    </w:tbl>
    <w:p w:rsidR="009B6B04" w:rsidRDefault="009B6B04">
      <w:pPr>
        <w:pStyle w:val="ProductList-Body"/>
        <w:rPr>
          <w:rtl/>
        </w:rPr>
      </w:pPr>
    </w:p>
    <w:p w:rsidR="009B6B04" w:rsidRDefault="00DC31AE">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9B6B04" w:rsidRDefault="009B6B04">
      <w:pPr>
        <w:pStyle w:val="ProductList-Body"/>
        <w:rPr>
          <w:rtl/>
        </w:rPr>
      </w:pPr>
    </w:p>
    <w:p w:rsidR="009B6B04" w:rsidRDefault="00DC31AE">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
        <w:outlineLvl w:val="1"/>
        <w:rPr>
          <w:rtl/>
        </w:rPr>
      </w:pPr>
      <w:bookmarkStart w:id="341" w:name="_Sec574"/>
      <w:r>
        <w:rPr>
          <w:rtl/>
        </w:rPr>
        <w:t>تجديد ضمان البرنامج</w:t>
      </w:r>
      <w:bookmarkEnd w:id="341"/>
      <w:r>
        <w:fldChar w:fldCharType="begin"/>
      </w:r>
      <w:r>
        <w:instrText xml:space="preserve"> TC "</w:instrText>
      </w:r>
      <w:bookmarkStart w:id="342" w:name="_Toc523390391"/>
      <w:r>
        <w:instrText>تجديد ضمان البرنامج</w:instrText>
      </w:r>
      <w:bookmarkEnd w:id="342"/>
      <w:r>
        <w:instrText>" \l 2</w:instrText>
      </w:r>
      <w:r>
        <w:fldChar w:fldCharType="end"/>
      </w:r>
    </w:p>
    <w:p w:rsidR="009B6B04" w:rsidRDefault="00DC31AE">
      <w:pPr>
        <w:pStyle w:val="ProductList-ClauseHeading"/>
        <w:outlineLvl w:val="2"/>
        <w:rPr>
          <w:rtl/>
        </w:rPr>
      </w:pPr>
      <w:r>
        <w:rPr>
          <w:rtl/>
        </w:rPr>
        <w:t>تجديد التغطية بموجب الاتفاقية ذاتها</w:t>
      </w:r>
    </w:p>
    <w:p w:rsidR="009B6B04" w:rsidRDefault="00DC31AE">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9B6B04" w:rsidRDefault="009B6B04">
      <w:pPr>
        <w:pStyle w:val="ProductList-Body"/>
        <w:rPr>
          <w:rtl/>
        </w:rPr>
      </w:pPr>
    </w:p>
    <w:p w:rsidR="009B6B04" w:rsidRDefault="00DC31AE">
      <w:pPr>
        <w:pStyle w:val="ProductList-SubClauseHeading"/>
        <w:outlineLvl w:val="3"/>
        <w:rPr>
          <w:rtl/>
        </w:rPr>
      </w:pPr>
      <w:r>
        <w:rPr>
          <w:rtl/>
        </w:rPr>
        <w:t>اتفاقية Open License</w:t>
      </w:r>
    </w:p>
    <w:p w:rsidR="009B6B04" w:rsidRDefault="00DC31AE">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9B6B04" w:rsidRDefault="009B6B04">
      <w:pPr>
        <w:pStyle w:val="ProductList-BodyIndented"/>
        <w:rPr>
          <w:rtl/>
        </w:rPr>
      </w:pPr>
    </w:p>
    <w:p w:rsidR="009B6B04" w:rsidRDefault="00DC31AE">
      <w:pPr>
        <w:pStyle w:val="ProductList-SubClauseHeading"/>
        <w:outlineLvl w:val="3"/>
        <w:rPr>
          <w:rtl/>
        </w:rPr>
      </w:pPr>
      <w:r>
        <w:rPr>
          <w:rtl/>
        </w:rPr>
        <w:t>اتفاقية Enterprise</w:t>
      </w:r>
    </w:p>
    <w:p w:rsidR="009B6B04" w:rsidRDefault="00DC31AE">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9B6B04" w:rsidRDefault="009B6B04">
      <w:pPr>
        <w:pStyle w:val="ProductList-BodyIndented"/>
        <w:rPr>
          <w:rtl/>
        </w:rPr>
      </w:pPr>
    </w:p>
    <w:p w:rsidR="009B6B04" w:rsidRDefault="00DC31AE">
      <w:pPr>
        <w:pStyle w:val="ProductList-SubClauseHeading"/>
        <w:outlineLvl w:val="3"/>
        <w:rPr>
          <w:rtl/>
        </w:rPr>
      </w:pPr>
      <w:r>
        <w:rPr>
          <w:rtl/>
        </w:rPr>
        <w:t>Enrollment for Application Platform</w:t>
      </w:r>
    </w:p>
    <w:p w:rsidR="009B6B04" w:rsidRDefault="00DC31AE">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D7139B">
          <w:t>‬</w:t>
        </w:r>
        <w:r w:rsidR="00E4150B">
          <w:t>‬</w:t>
        </w:r>
        <w:r w:rsidR="00C7687C">
          <w:t>‬</w:t>
        </w:r>
        <w:r w:rsidR="00656E61">
          <w:t>‬</w:t>
        </w:r>
      </w:dir>
    </w:p>
    <w:p w:rsidR="009B6B04" w:rsidRDefault="009B6B04">
      <w:pPr>
        <w:pStyle w:val="ProductList-BodyIndented"/>
        <w:rPr>
          <w:rtl/>
        </w:rPr>
      </w:pPr>
    </w:p>
    <w:p w:rsidR="009B6B04" w:rsidRDefault="00DC31AE">
      <w:pPr>
        <w:pStyle w:val="ProductList-ClauseHeading"/>
        <w:outlineLvl w:val="2"/>
        <w:rPr>
          <w:rtl/>
        </w:rPr>
      </w:pPr>
      <w:r>
        <w:rPr>
          <w:rtl/>
        </w:rPr>
        <w:t>تجديد التغطية من اتفاقية منفصلة</w:t>
      </w:r>
    </w:p>
    <w:p w:rsidR="009B6B04" w:rsidRDefault="00DC31AE">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rsidR="009B6B04" w:rsidRDefault="009B6B04">
      <w:pPr>
        <w:pStyle w:val="ProductList-Body"/>
        <w:rPr>
          <w:rtl/>
        </w:rPr>
      </w:pPr>
    </w:p>
    <w:p w:rsidR="009B6B04" w:rsidRDefault="00DC31AE">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9B6B04" w:rsidRDefault="009B6B04">
      <w:pPr>
        <w:pStyle w:val="ProductList-Body"/>
        <w:rPr>
          <w:rtl/>
        </w:rPr>
      </w:pPr>
    </w:p>
    <w:p w:rsidR="009B6B04" w:rsidRDefault="00DC31AE">
      <w:pPr>
        <w:pStyle w:val="ProductList-ClauseHeading"/>
        <w:outlineLvl w:val="2"/>
        <w:rPr>
          <w:rtl/>
        </w:rPr>
      </w:pPr>
      <w:r>
        <w:rPr>
          <w:rtl/>
        </w:rPr>
        <w:t>تجديد تغطية ضمان البرنامج لتراخيص وصول العميل (CALs) وتراخيص إدارة العميل (MLs)</w:t>
      </w:r>
    </w:p>
    <w:p w:rsidR="009B6B04" w:rsidRDefault="00DC31AE">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9B6B04" w:rsidRDefault="00DC31AE">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
        <w:outlineLvl w:val="1"/>
        <w:rPr>
          <w:rtl/>
        </w:rPr>
      </w:pPr>
      <w:bookmarkStart w:id="343" w:name="_Sec575"/>
      <w:r>
        <w:rPr>
          <w:rtl/>
        </w:rPr>
        <w:t>ترخيص الترحيل للمنتجات المتوقفة أو المنتهية</w:t>
      </w:r>
      <w:bookmarkEnd w:id="343"/>
      <w:r>
        <w:fldChar w:fldCharType="begin"/>
      </w:r>
      <w:r>
        <w:instrText xml:space="preserve"> TC "</w:instrText>
      </w:r>
      <w:bookmarkStart w:id="344" w:name="_Toc523390392"/>
      <w:r>
        <w:instrText>ترخيص الترحيل للمنتجات المتوقفة أو المنتهية</w:instrText>
      </w:r>
      <w:bookmarkEnd w:id="344"/>
      <w:r>
        <w:instrText>" \l 2</w:instrText>
      </w:r>
      <w:r>
        <w:fldChar w:fldCharType="end"/>
      </w:r>
    </w:p>
    <w:p w:rsidR="009B6B04" w:rsidRDefault="00DC31AE">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D7139B">
          <w:t>‬</w:t>
        </w:r>
        <w:r w:rsidR="00E4150B">
          <w:t>‬</w:t>
        </w:r>
        <w:r w:rsidR="00C7687C">
          <w:t>‬</w:t>
        </w:r>
        <w:r w:rsidR="00656E61">
          <w:t>‬</w:t>
        </w:r>
      </w:dir>
    </w:p>
    <w:p w:rsidR="009B6B04" w:rsidRDefault="00DC31AE">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9B6B04" w:rsidRDefault="009B6B04">
      <w:pPr>
        <w:pStyle w:val="ProductList-Body"/>
        <w:rPr>
          <w:rtl/>
        </w:rPr>
      </w:pPr>
    </w:p>
    <w:p w:rsidR="009B6B04" w:rsidRDefault="00DC31AE">
      <w:pPr>
        <w:pStyle w:val="ProductList-Body"/>
        <w:rPr>
          <w:rtl/>
        </w:rPr>
      </w:pPr>
      <w:r>
        <w:rPr>
          <w:rtl/>
        </w:rPr>
        <w:t>ما لم ينص على خلاف ذلك في إدخال المنتج:</w:t>
      </w:r>
    </w:p>
    <w:p w:rsidR="009B6B04" w:rsidRDefault="00DC31AE" w:rsidP="00DC31AE">
      <w:pPr>
        <w:pStyle w:val="ProductList-Bullet"/>
        <w:numPr>
          <w:ilvl w:val="0"/>
          <w:numId w:val="45"/>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9B6B04" w:rsidRDefault="00DC31AE" w:rsidP="00DC31AE">
      <w:pPr>
        <w:pStyle w:val="ProductList-Bullet"/>
        <w:numPr>
          <w:ilvl w:val="0"/>
          <w:numId w:val="45"/>
        </w:numPr>
        <w:rPr>
          <w:rtl/>
        </w:rPr>
      </w:pPr>
      <w:r>
        <w:rPr>
          <w:rtl/>
        </w:rPr>
        <w:t>ويتم منح تراخيص الترحيل على أساس 1:1 لكل ترخيص مؤهَّل للعميل.</w:t>
      </w:r>
    </w:p>
    <w:p w:rsidR="009B6B04" w:rsidRDefault="00DC31AE" w:rsidP="00DC31AE">
      <w:pPr>
        <w:pStyle w:val="ProductList-Bullet"/>
        <w:numPr>
          <w:ilvl w:val="0"/>
          <w:numId w:val="45"/>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9B6B04" w:rsidRDefault="00DC31AE" w:rsidP="00DC31AE">
      <w:pPr>
        <w:pStyle w:val="ProductList-Bullet"/>
        <w:numPr>
          <w:ilvl w:val="0"/>
          <w:numId w:val="45"/>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9B6B04" w:rsidRDefault="00DC31AE" w:rsidP="00DC31AE">
      <w:pPr>
        <w:pStyle w:val="ProductList-Bullet"/>
        <w:numPr>
          <w:ilvl w:val="0"/>
          <w:numId w:val="45"/>
        </w:numPr>
        <w:rPr>
          <w:rtl/>
        </w:rPr>
      </w:pPr>
      <w:r>
        <w:rPr>
          <w:rtl/>
        </w:rPr>
        <w:t>ولا يجوز للعميل نقل تراخيص الترحيل منفصلة عن التراخيص المؤهَّلة.</w:t>
      </w:r>
    </w:p>
    <w:p w:rsidR="009B6B04" w:rsidRDefault="00DC31AE" w:rsidP="00DC31AE">
      <w:pPr>
        <w:pStyle w:val="ProductList-Bullet"/>
        <w:numPr>
          <w:ilvl w:val="0"/>
          <w:numId w:val="45"/>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
        <w:outlineLvl w:val="1"/>
        <w:rPr>
          <w:rtl/>
        </w:rPr>
      </w:pPr>
      <w:bookmarkStart w:id="345" w:name="_Sec576"/>
      <w:r>
        <w:rPr>
          <w:rtl/>
        </w:rPr>
        <w:t>مزايا ضمان البرنامج</w:t>
      </w:r>
      <w:bookmarkEnd w:id="345"/>
      <w:r>
        <w:fldChar w:fldCharType="begin"/>
      </w:r>
      <w:r>
        <w:instrText xml:space="preserve"> TC "</w:instrText>
      </w:r>
      <w:bookmarkStart w:id="346" w:name="_Toc523390393"/>
      <w:r>
        <w:instrText>مزايا ضمان البرنامج</w:instrText>
      </w:r>
      <w:bookmarkEnd w:id="346"/>
      <w:r>
        <w:instrText>" \l 2</w:instrText>
      </w:r>
      <w:r>
        <w:fldChar w:fldCharType="end"/>
      </w:r>
    </w:p>
    <w:p w:rsidR="009B6B04" w:rsidRDefault="00DC31AE">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450"/>
        <w:gridCol w:w="1790"/>
        <w:gridCol w:w="1775"/>
        <w:gridCol w:w="1775"/>
      </w:tblGrid>
      <w:tr w:rsidR="009B6B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مجموعة الخوادم</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56E61">
            <w:pPr>
              <w:pStyle w:val="ProductList-TableBody"/>
              <w:rPr>
                <w:rtl/>
              </w:rPr>
            </w:pPr>
            <w:hyperlink w:anchor="_Sec577">
              <w:r w:rsidR="00DC31AE">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56E61">
            <w:pPr>
              <w:pStyle w:val="ProductList-TableBody"/>
              <w:rPr>
                <w:rtl/>
              </w:rPr>
            </w:pPr>
            <w:hyperlink w:anchor="_Sec579">
              <w:r w:rsidR="00DC31AE">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56E61">
            <w:pPr>
              <w:pStyle w:val="ProductList-TableBody"/>
              <w:rPr>
                <w:rtl/>
              </w:rPr>
            </w:pPr>
            <w:hyperlink w:anchor="_Sec580">
              <w:r w:rsidR="00DC31AE">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56E61">
            <w:pPr>
              <w:pStyle w:val="ProductList-TableBody"/>
              <w:rPr>
                <w:rtl/>
              </w:rPr>
            </w:pPr>
            <w:hyperlink w:anchor="_Sec581">
              <w:r w:rsidR="00DC31AE">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56E61">
            <w:pPr>
              <w:pStyle w:val="ProductList-TableBody"/>
              <w:rPr>
                <w:rtl/>
              </w:rPr>
            </w:pPr>
            <w:hyperlink w:anchor="_Sec755">
              <w:r w:rsidR="00DC31AE">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56E61">
            <w:pPr>
              <w:pStyle w:val="ProductList-TableBody"/>
              <w:rPr>
                <w:rtl/>
              </w:rPr>
            </w:pPr>
            <w:hyperlink w:anchor="_Sec841">
              <w:r w:rsidR="00DC31AE">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56E61">
            <w:pPr>
              <w:pStyle w:val="ProductList-TableBody"/>
              <w:rPr>
                <w:rtl/>
              </w:rPr>
            </w:pPr>
            <w:hyperlink w:anchor="_Sec651">
              <w:r w:rsidR="00DC31AE">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56E61">
            <w:pPr>
              <w:pStyle w:val="ProductList-TableBody"/>
              <w:rPr>
                <w:rtl/>
              </w:rPr>
            </w:pPr>
            <w:hyperlink w:anchor="_Sec841">
              <w:r w:rsidR="00DC31AE">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56E61">
            <w:pPr>
              <w:pStyle w:val="ProductList-TableBody"/>
              <w:rPr>
                <w:rtl/>
              </w:rPr>
            </w:pPr>
            <w:hyperlink w:anchor="_Sec582">
              <w:r w:rsidR="00DC31AE">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56E61">
            <w:pPr>
              <w:pStyle w:val="ProductList-TableBody"/>
              <w:rPr>
                <w:rtl/>
              </w:rPr>
            </w:pPr>
            <w:hyperlink w:anchor="_Sec583">
              <w:r w:rsidR="00DC31AE">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56E61">
            <w:pPr>
              <w:pStyle w:val="ProductList-TableBody"/>
              <w:rPr>
                <w:rtl/>
              </w:rPr>
            </w:pPr>
            <w:hyperlink w:anchor="_Sec584">
              <w:r w:rsidR="00DC31AE">
                <w:rPr>
                  <w:color w:val="00467F"/>
                  <w:u w:val="single"/>
                  <w:rtl/>
                </w:rPr>
                <w:t>برنامج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56E61">
            <w:pPr>
              <w:pStyle w:val="ProductList-TableBody"/>
              <w:rPr>
                <w:rtl/>
              </w:rPr>
            </w:pPr>
            <w:hyperlink w:anchor="_Sec585">
              <w:r w:rsidR="00DC31AE">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56E61">
            <w:pPr>
              <w:pStyle w:val="ProductList-TableBody"/>
              <w:rPr>
                <w:rtl/>
              </w:rPr>
            </w:pPr>
            <w:hyperlink w:anchor="_Sec818">
              <w:r w:rsidR="00DC31AE">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56E61">
            <w:pPr>
              <w:pStyle w:val="ProductList-TableBody"/>
              <w:rPr>
                <w:rtl/>
              </w:rPr>
            </w:pPr>
            <w:hyperlink w:anchor="_Sec587">
              <w:r w:rsidR="00DC31AE">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56E61">
            <w:pPr>
              <w:pStyle w:val="ProductList-TableBody"/>
              <w:rPr>
                <w:rtl/>
              </w:rPr>
            </w:pPr>
            <w:hyperlink w:anchor="_Sec838">
              <w:r w:rsidR="00DC31AE">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56E61">
            <w:pPr>
              <w:pStyle w:val="ProductList-TableBody"/>
              <w:rPr>
                <w:rtl/>
              </w:rPr>
            </w:pPr>
            <w:hyperlink w:anchor="_Sec588">
              <w:r w:rsidR="00DC31AE">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56E61">
            <w:pPr>
              <w:pStyle w:val="ProductList-TableBody"/>
              <w:rPr>
                <w:rtl/>
              </w:rPr>
            </w:pPr>
            <w:hyperlink w:anchor="_Sec589">
              <w:r w:rsidR="00DC31AE">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56E61">
            <w:pPr>
              <w:pStyle w:val="ProductList-TableBody"/>
              <w:rPr>
                <w:rtl/>
              </w:rPr>
            </w:pPr>
            <w:hyperlink w:anchor="_Sec590">
              <w:r w:rsidR="00DC31AE">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56E61">
            <w:pPr>
              <w:pStyle w:val="ProductList-TableBody"/>
              <w:rPr>
                <w:rtl/>
              </w:rPr>
            </w:pPr>
            <w:hyperlink w:anchor="_Sec841">
              <w:r w:rsidR="00DC31AE">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56E61">
            <w:pPr>
              <w:pStyle w:val="ProductList-TableBody"/>
              <w:rPr>
                <w:rtl/>
              </w:rPr>
            </w:pPr>
            <w:hyperlink w:anchor="_Sec841">
              <w:r w:rsidR="00DC31AE">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56E61">
            <w:pPr>
              <w:pStyle w:val="ProductList-TableBody"/>
              <w:rPr>
                <w:rtl/>
              </w:rPr>
            </w:pPr>
            <w:hyperlink w:anchor="_Sec652">
              <w:r w:rsidR="00DC31AE">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bl>
    <w:p w:rsidR="009B6B04" w:rsidRDefault="009B6B04">
      <w:pPr>
        <w:pStyle w:val="ProductList-Body"/>
        <w:rPr>
          <w:rtl/>
        </w:rPr>
      </w:pPr>
    </w:p>
    <w:p w:rsidR="009B6B04" w:rsidRDefault="00DC31AE">
      <w:pPr>
        <w:pStyle w:val="ProductList-ClauseHeading"/>
        <w:outlineLvl w:val="2"/>
        <w:rPr>
          <w:rtl/>
        </w:rPr>
      </w:pPr>
      <w:bookmarkStart w:id="347" w:name="_Sec577"/>
      <w:r>
        <w:rPr>
          <w:rtl/>
        </w:rPr>
        <w:t>حقوق الإصدار الجديد</w:t>
      </w:r>
      <w:bookmarkEnd w:id="347"/>
    </w:p>
    <w:p w:rsidR="009B6B04" w:rsidRDefault="00DC31AE">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rsidR="009B6B04" w:rsidRDefault="009B6B04">
      <w:pPr>
        <w:pStyle w:val="ProductList-Body"/>
        <w:rPr>
          <w:rtl/>
        </w:rPr>
      </w:pPr>
    </w:p>
    <w:p w:rsidR="009B6B04" w:rsidRDefault="00DC31AE">
      <w:pPr>
        <w:pStyle w:val="ProductList-ClauseHeading"/>
        <w:outlineLvl w:val="2"/>
        <w:rPr>
          <w:rtl/>
        </w:rPr>
      </w:pPr>
      <w:bookmarkStart w:id="348" w:name="_Sec931"/>
      <w:r>
        <w:rPr>
          <w:rtl/>
        </w:rPr>
        <w:t>حساب نقاط مزايا ضمان البرنامج</w:t>
      </w:r>
      <w:bookmarkEnd w:id="348"/>
    </w:p>
    <w:p w:rsidR="009B6B04" w:rsidRDefault="00DC31AE">
      <w:pPr>
        <w:pStyle w:val="ProductList-Body"/>
        <w:rPr>
          <w:rtl/>
        </w:rPr>
      </w:pPr>
      <w:r>
        <w:rPr>
          <w:rtl/>
        </w:rPr>
        <w:t>يتم حساب الاستحقاقات المتعلقة بالمزايا التالية باستخدام نظام يستند إلى نقاط:</w:t>
      </w:r>
    </w:p>
    <w:p w:rsidR="009B6B04" w:rsidRDefault="00DC31AE" w:rsidP="00DC31AE">
      <w:pPr>
        <w:pStyle w:val="ProductList-Bullet"/>
        <w:numPr>
          <w:ilvl w:val="0"/>
          <w:numId w:val="46"/>
        </w:numPr>
        <w:rPr>
          <w:rtl/>
        </w:rPr>
      </w:pPr>
      <w:r>
        <w:rPr>
          <w:rtl/>
        </w:rPr>
        <w:t>خدمات التخطيط</w:t>
      </w:r>
    </w:p>
    <w:p w:rsidR="009B6B04" w:rsidRDefault="00DC31AE" w:rsidP="00DC31AE">
      <w:pPr>
        <w:pStyle w:val="ProductList-Bullet"/>
        <w:numPr>
          <w:ilvl w:val="0"/>
          <w:numId w:val="46"/>
        </w:numPr>
        <w:rPr>
          <w:rtl/>
        </w:rPr>
      </w:pPr>
      <w:r>
        <w:rPr>
          <w:rtl/>
        </w:rPr>
        <w:t>إيصالات التدريب</w:t>
      </w:r>
    </w:p>
    <w:p w:rsidR="009B6B04" w:rsidRDefault="00DC31AE" w:rsidP="00DC31AE">
      <w:pPr>
        <w:pStyle w:val="ProductList-Bullet"/>
        <w:numPr>
          <w:ilvl w:val="0"/>
          <w:numId w:val="46"/>
        </w:numPr>
        <w:rPr>
          <w:rtl/>
        </w:rPr>
      </w:pPr>
      <w:r>
        <w:rPr>
          <w:rtl/>
        </w:rPr>
        <w:t>دعم حل المشكلات على مدار 24 ساعة يوميًا طوال أيام الأسبوع (عبر الهاتف) في MPSA فقط</w:t>
      </w:r>
    </w:p>
    <w:p w:rsidR="009B6B04" w:rsidRDefault="00DC31AE">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328"/>
        <w:gridCol w:w="1462"/>
      </w:tblGrid>
      <w:tr w:rsidR="009B6B0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B6B04" w:rsidRDefault="00DC31AE">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B6B04" w:rsidRDefault="00DC31AE">
            <w:pPr>
              <w:pStyle w:val="ProductList-TableBody"/>
              <w:rPr>
                <w:rtl/>
              </w:rPr>
            </w:pPr>
            <w:r>
              <w:rPr>
                <w:color w:val="FFFFFF"/>
                <w:rtl/>
              </w:rPr>
              <w:t>النقاط</w:t>
            </w:r>
          </w:p>
        </w:tc>
      </w:tr>
      <w:tr w:rsidR="009B6B04">
        <w:tc>
          <w:tcPr>
            <w:tcW w:w="105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D7139B">
                <w:t>‬</w:t>
              </w:r>
              <w:r w:rsidR="00E4150B">
                <w:t>‬</w:t>
              </w:r>
              <w:r w:rsidR="00C7687C">
                <w:t>‬</w:t>
              </w:r>
              <w:r w:rsidR="00656E61">
                <w:t>‬</w:t>
              </w:r>
            </w:dir>
          </w:p>
        </w:tc>
        <w:tc>
          <w:tcPr>
            <w:tcW w:w="16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1</w:t>
            </w:r>
          </w:p>
        </w:tc>
      </w:tr>
      <w:tr w:rsidR="009B6B04">
        <w:tc>
          <w:tcPr>
            <w:tcW w:w="105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Microsoft Dynamics 365 for Customer Service، ترخيص وصول العميل لـ Microsoft Dynamics 365 for Sales، خادم Dynamics 365 for Operations، ترخيص وصول العميل للنشاط لـ Microsoft Dynamics 365 for Operations، ترخيص وصول العميل لوظائف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2</w:t>
            </w:r>
          </w:p>
        </w:tc>
      </w:tr>
      <w:tr w:rsidR="009B6B04">
        <w:tc>
          <w:tcPr>
            <w:tcW w:w="105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5</w:t>
            </w:r>
          </w:p>
        </w:tc>
      </w:tr>
      <w:tr w:rsidR="009B6B04">
        <w:tc>
          <w:tcPr>
            <w:tcW w:w="105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10</w:t>
            </w:r>
          </w:p>
        </w:tc>
      </w:tr>
      <w:tr w:rsidR="009B6B04">
        <w:tc>
          <w:tcPr>
            <w:tcW w:w="105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25</w:t>
            </w:r>
          </w:p>
        </w:tc>
      </w:tr>
      <w:tr w:rsidR="009B6B04">
        <w:tc>
          <w:tcPr>
            <w:tcW w:w="105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50</w:t>
            </w:r>
          </w:p>
        </w:tc>
      </w:tr>
      <w:tr w:rsidR="009B6B04">
        <w:tc>
          <w:tcPr>
            <w:tcW w:w="105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75</w:t>
            </w:r>
          </w:p>
        </w:tc>
      </w:tr>
    </w:tbl>
    <w:p w:rsidR="009B6B04" w:rsidRDefault="00DC31AE">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9B6B04" w:rsidRDefault="009B6B04">
      <w:pPr>
        <w:pStyle w:val="ProductList-Body"/>
        <w:rPr>
          <w:rtl/>
        </w:rPr>
      </w:pPr>
    </w:p>
    <w:p w:rsidR="009B6B04" w:rsidRDefault="00DC31AE">
      <w:pPr>
        <w:pStyle w:val="ProductList-ClauseHeading"/>
        <w:outlineLvl w:val="2"/>
        <w:rPr>
          <w:rtl/>
        </w:rPr>
      </w:pPr>
      <w:bookmarkStart w:id="349" w:name="_Sec579"/>
      <w:r>
        <w:rPr>
          <w:rtl/>
        </w:rPr>
        <w:t>خدمات Office Online وOffice Online Server</w:t>
      </w:r>
      <w:bookmarkEnd w:id="349"/>
    </w:p>
    <w:p w:rsidR="009B6B04" w:rsidRDefault="00DC31AE">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372"/>
        <w:gridCol w:w="5418"/>
      </w:tblGrid>
      <w:tr w:rsidR="009B6B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حقوق Office Online</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Standard</w:t>
            </w:r>
            <w:r>
              <w:fldChar w:fldCharType="begin"/>
            </w:r>
            <w:r>
              <w:instrText xml:space="preserve"> XE "Office Standard" </w:instrText>
            </w:r>
            <w:r>
              <w:fldChar w:fldCharType="end"/>
            </w:r>
          </w:p>
          <w:p w:rsidR="009B6B04" w:rsidRDefault="00DC31AE">
            <w:pPr>
              <w:pStyle w:val="ProductList-TableBody"/>
              <w:rPr>
                <w:rtl/>
              </w:rPr>
            </w:pPr>
            <w:r>
              <w:rPr>
                <w:rtl/>
              </w:rPr>
              <w:t>Office Professional Plus</w:t>
            </w:r>
            <w:r>
              <w:fldChar w:fldCharType="begin"/>
            </w:r>
            <w:r>
              <w:instrText xml:space="preserve"> XE "Office Professional Plus" </w:instrText>
            </w:r>
            <w:r>
              <w:fldChar w:fldCharType="end"/>
            </w:r>
          </w:p>
          <w:p w:rsidR="009B6B04" w:rsidRDefault="00DC31AE">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Online for Office 365</w:t>
            </w:r>
            <w:r>
              <w:fldChar w:fldCharType="begin"/>
            </w:r>
            <w:r>
              <w:instrText xml:space="preserve"> XE "Office Online for Office 365" </w:instrText>
            </w:r>
            <w:r>
              <w:fldChar w:fldCharType="end"/>
            </w:r>
          </w:p>
          <w:p w:rsidR="009B6B04" w:rsidRDefault="00DC31AE">
            <w:pPr>
              <w:pStyle w:val="ProductList-TableBody"/>
              <w:rPr>
                <w:rtl/>
              </w:rPr>
            </w:pPr>
            <w:r>
              <w:rPr>
                <w:rtl/>
              </w:rPr>
              <w:t>Office Online Server</w:t>
            </w:r>
          </w:p>
        </w:tc>
      </w:tr>
    </w:tbl>
    <w:p w:rsidR="009B6B04" w:rsidRDefault="00DC31AE">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rsidR="009B6B04" w:rsidRDefault="009B6B04">
      <w:pPr>
        <w:pStyle w:val="ProductList-Body"/>
        <w:rPr>
          <w:rtl/>
        </w:rPr>
      </w:pPr>
    </w:p>
    <w:p w:rsidR="009B6B04" w:rsidRDefault="00DC31AE">
      <w:pPr>
        <w:pStyle w:val="ProductList-ClauseHeading"/>
        <w:outlineLvl w:val="2"/>
        <w:rPr>
          <w:rtl/>
        </w:rPr>
      </w:pPr>
      <w:bookmarkStart w:id="350" w:name="_Sec580"/>
      <w:r>
        <w:rPr>
          <w:rtl/>
        </w:rPr>
        <w:t>خدمات التخطيط</w:t>
      </w:r>
      <w:bookmarkEnd w:id="350"/>
    </w:p>
    <w:p w:rsidR="009B6B04" w:rsidRDefault="00DC31AE">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rsidR="009B6B04" w:rsidRDefault="009B6B04">
      <w:pPr>
        <w:pStyle w:val="ProductList-Body"/>
        <w:rPr>
          <w:rtl/>
        </w:rPr>
      </w:pPr>
    </w:p>
    <w:p w:rsidR="009B6B04" w:rsidRDefault="00DC31AE">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015"/>
        <w:gridCol w:w="1775"/>
      </w:tblGrid>
      <w:tr w:rsidR="009B6B0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النقاط</w:t>
            </w:r>
          </w:p>
        </w:tc>
      </w:tr>
      <w:tr w:rsidR="009B6B04">
        <w:tc>
          <w:tcPr>
            <w:tcW w:w="10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D7139B">
                  <w:t>‬</w:t>
                </w:r>
                <w:r w:rsidR="00D7139B">
                  <w:t>‬</w:t>
                </w:r>
                <w:r w:rsidR="00E4150B">
                  <w:t>‬</w:t>
                </w:r>
                <w:r w:rsidR="00E4150B">
                  <w:t>‬</w:t>
                </w:r>
                <w:r w:rsidR="00C7687C">
                  <w:t>‬</w:t>
                </w:r>
                <w:r w:rsidR="00C7687C">
                  <w:t>‬</w:t>
                </w:r>
                <w:r w:rsidR="00656E61">
                  <w:t>‬</w:t>
                </w:r>
                <w:r w:rsidR="00656E61">
                  <w:t>‬</w:t>
                </w:r>
              </w:dir>
            </w:di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1</w:t>
            </w:r>
          </w:p>
        </w:tc>
      </w:tr>
      <w:tr w:rsidR="009B6B04">
        <w:tc>
          <w:tcPr>
            <w:tcW w:w="10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وصول العميل لـ Microsoft Dynamics 365 for Customer Service</w:t>
            </w:r>
            <w:r>
              <w:fldChar w:fldCharType="begin"/>
            </w:r>
            <w:r>
              <w:instrText xml:space="preserve"> XE "ترخيص وصول العميل لـ Microsoft Dynamics 365 for Customer Service" </w:instrText>
            </w:r>
            <w:r>
              <w:fldChar w:fldCharType="end"/>
            </w:r>
            <w:r>
              <w:rPr>
                <w:rtl/>
              </w:rPr>
              <w:t>، ترخيص وصول العميل لـ Microsoft Dynamics 365 for Sales</w:t>
            </w:r>
            <w:r>
              <w:fldChar w:fldCharType="begin"/>
            </w:r>
            <w:r>
              <w:instrText xml:space="preserve"> XE "ترخيص وصول العميل لـ Microsoft Dynamics 365 for Sales" </w:instrText>
            </w:r>
            <w:r>
              <w:fldChar w:fldCharType="end"/>
            </w:r>
            <w:r>
              <w:rPr>
                <w:rtl/>
              </w:rPr>
              <w:t>، خادم Dynamics 365 for Operations</w:t>
            </w:r>
            <w:r>
              <w:fldChar w:fldCharType="begin"/>
            </w:r>
            <w:r>
              <w:instrText xml:space="preserve"> XE "خادم Dynamics 365 for Operations" </w:instrText>
            </w:r>
            <w:r>
              <w:fldChar w:fldCharType="end"/>
            </w:r>
            <w:r>
              <w:rPr>
                <w:rtl/>
              </w:rPr>
              <w:t>، ترخيص وصول العميل للنشاط لـ Microsoft Dynamics 365 for Operations</w:t>
            </w:r>
            <w:r>
              <w:fldChar w:fldCharType="begin"/>
            </w:r>
            <w:r>
              <w:instrText xml:space="preserve"> XE "ترخيص وصول العميل للنشاط لـ Microsoft Dynamics 365 for Operations" </w:instrText>
            </w:r>
            <w:r>
              <w:fldChar w:fldCharType="end"/>
            </w:r>
            <w:r>
              <w:rPr>
                <w:rtl/>
              </w:rPr>
              <w:t>، ترخيص وصول العميل لوظائف Microsoft Dynamics AX</w:t>
            </w:r>
            <w:r>
              <w:fldChar w:fldCharType="begin"/>
            </w:r>
            <w:r>
              <w:instrText xml:space="preserve"> XE "ترخيص وصول العميل لوظائف Microsoft Dynamics AX"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2</w:t>
            </w:r>
          </w:p>
        </w:tc>
      </w:tr>
      <w:tr w:rsidR="009B6B04">
        <w:tc>
          <w:tcPr>
            <w:tcW w:w="10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ترخيص وصول العميل لـ Microsoft Dynamics 365 for Operations</w:t>
            </w:r>
            <w:r>
              <w:fldChar w:fldCharType="begin"/>
            </w:r>
            <w:r>
              <w:instrText xml:space="preserve"> XE "ترخيص وصول العميل لـ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25</w:t>
            </w:r>
          </w:p>
        </w:tc>
      </w:tr>
      <w:tr w:rsidR="009B6B04">
        <w:tc>
          <w:tcPr>
            <w:tcW w:w="10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50</w:t>
            </w:r>
          </w:p>
        </w:tc>
      </w:tr>
      <w:tr w:rsidR="009B6B04">
        <w:tc>
          <w:tcPr>
            <w:tcW w:w="10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75</w:t>
            </w:r>
          </w:p>
        </w:tc>
      </w:tr>
    </w:tbl>
    <w:p w:rsidR="009B6B04" w:rsidRDefault="00DC31AE">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9B6B04" w:rsidRDefault="009B6B04">
      <w:pPr>
        <w:pStyle w:val="ProductList-Body"/>
        <w:rPr>
          <w:rtl/>
        </w:rPr>
      </w:pPr>
    </w:p>
    <w:p w:rsidR="009B6B04" w:rsidRDefault="00DC31AE">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7"/>
        <w:gridCol w:w="737"/>
        <w:gridCol w:w="752"/>
        <w:gridCol w:w="752"/>
        <w:gridCol w:w="939"/>
        <w:gridCol w:w="1019"/>
        <w:gridCol w:w="1019"/>
        <w:gridCol w:w="1053"/>
        <w:gridCol w:w="1053"/>
        <w:gridCol w:w="1053"/>
        <w:gridCol w:w="1026"/>
      </w:tblGrid>
      <w:tr w:rsidR="009B6B0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600,000+</w:t>
            </w:r>
          </w:p>
        </w:tc>
      </w:tr>
      <w:tr w:rsidR="009B6B0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75</w:t>
            </w:r>
          </w:p>
        </w:tc>
      </w:tr>
    </w:tbl>
    <w:p w:rsidR="009B6B04" w:rsidRDefault="009B6B04">
      <w:pPr>
        <w:pStyle w:val="ProductList-Body"/>
        <w:rPr>
          <w:rtl/>
        </w:rPr>
      </w:pPr>
    </w:p>
    <w:p w:rsidR="009B6B04" w:rsidRDefault="00DC31AE">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D7139B">
            <w:t>‬</w:t>
          </w:r>
          <w:r w:rsidR="00D7139B">
            <w:t>‬</w:t>
          </w:r>
          <w:r w:rsidR="00E4150B">
            <w:t>‬</w:t>
          </w:r>
          <w:r w:rsidR="00E4150B">
            <w:t>‬</w:t>
          </w:r>
          <w:r w:rsidR="00C7687C">
            <w:t>‬</w:t>
          </w:r>
          <w:r w:rsidR="00C7687C">
            <w:t>‬</w:t>
          </w:r>
          <w:r w:rsidR="00656E61">
            <w:t>‬</w:t>
          </w:r>
          <w:r w:rsidR="00656E61">
            <w:t>‬</w:t>
          </w:r>
        </w:dir>
      </w:dir>
    </w:p>
    <w:tbl>
      <w:tblPr>
        <w:tblStyle w:val="PURTable"/>
        <w:bidiVisual/>
        <w:tblW w:w="0" w:type="dxa"/>
        <w:tblLook w:val="04A0" w:firstRow="1" w:lastRow="0" w:firstColumn="1" w:lastColumn="0" w:noHBand="0" w:noVBand="1"/>
      </w:tblPr>
      <w:tblGrid>
        <w:gridCol w:w="1626"/>
        <w:gridCol w:w="1389"/>
        <w:gridCol w:w="1522"/>
        <w:gridCol w:w="1543"/>
        <w:gridCol w:w="1563"/>
        <w:gridCol w:w="1563"/>
        <w:gridCol w:w="1584"/>
      </w:tblGrid>
      <w:tr w:rsidR="009B6B0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→600,000+</w:t>
            </w:r>
          </w:p>
        </w:tc>
      </w:tr>
      <w:tr w:rsidR="009B6B0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12</w:t>
            </w:r>
          </w:p>
        </w:tc>
      </w:tr>
    </w:tbl>
    <w:p w:rsidR="009B6B04" w:rsidRDefault="00DC31AE">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46">
        <w:r>
          <w:rPr>
            <w:color w:val="00467F"/>
            <w:u w:val="single"/>
            <w:rtl/>
          </w:rPr>
          <w:t>http://www.microsoft.com/licensing/software-assurance/planning-services-overview.aspx</w:t>
        </w:r>
      </w:hyperlink>
      <w:r>
        <w:rPr>
          <w:rtl/>
        </w:rPr>
        <w:t xml:space="preserve">. </w:t>
      </w:r>
    </w:p>
    <w:p w:rsidR="009B6B04" w:rsidRDefault="009B6B04">
      <w:pPr>
        <w:pStyle w:val="ProductList-Body"/>
        <w:rPr>
          <w:rtl/>
        </w:rPr>
      </w:pPr>
    </w:p>
    <w:p w:rsidR="009B6B04" w:rsidRDefault="00DC31AE">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rsidR="009B6B04" w:rsidRDefault="00DC31AE" w:rsidP="00DC31AE">
      <w:pPr>
        <w:pStyle w:val="ProductList-Bullet"/>
        <w:numPr>
          <w:ilvl w:val="0"/>
          <w:numId w:val="47"/>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47">
        <w:r>
          <w:rPr>
            <w:color w:val="00467F"/>
            <w:u w:val="single"/>
            <w:rtl/>
          </w:rPr>
          <w:t>http://directory.partners.extranet.microsoft.com/psbproviders</w:t>
        </w:r>
      </w:hyperlink>
    </w:p>
    <w:p w:rsidR="009B6B04" w:rsidRDefault="00DC31AE" w:rsidP="00DC31AE">
      <w:pPr>
        <w:pStyle w:val="ProductList-Bullet"/>
        <w:numPr>
          <w:ilvl w:val="0"/>
          <w:numId w:val="47"/>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rsidR="009B6B04" w:rsidRDefault="00DC31AE" w:rsidP="00DC31AE">
      <w:pPr>
        <w:pStyle w:val="ProductList-Bullet"/>
        <w:numPr>
          <w:ilvl w:val="0"/>
          <w:numId w:val="47"/>
        </w:numPr>
        <w:rPr>
          <w:rtl/>
        </w:rPr>
      </w:pPr>
      <w:r>
        <w:rPr>
          <w:rtl/>
        </w:rPr>
        <w:t>ولا يمكن استرداد إيصالات خدمات التخطيط إلا من خلال العميل المؤهَّل للميزة.</w:t>
      </w:r>
    </w:p>
    <w:p w:rsidR="009B6B04" w:rsidRDefault="00DC31AE" w:rsidP="00DC31AE">
      <w:pPr>
        <w:pStyle w:val="ProductList-Bullet"/>
        <w:numPr>
          <w:ilvl w:val="0"/>
          <w:numId w:val="47"/>
        </w:numPr>
        <w:rPr>
          <w:rtl/>
        </w:rPr>
      </w:pPr>
      <w:r>
        <w:rPr>
          <w:rtl/>
        </w:rPr>
        <w:t>ولا يجوز مبادلة إيصالات خدمات التخطيط مقابل نقد أو أموال أو اعتبارات أخرى ذات قيمة.</w:t>
      </w:r>
    </w:p>
    <w:p w:rsidR="009B6B04" w:rsidRDefault="00DC31AE" w:rsidP="00DC31AE">
      <w:pPr>
        <w:pStyle w:val="ProductList-Bullet"/>
        <w:numPr>
          <w:ilvl w:val="0"/>
          <w:numId w:val="47"/>
        </w:numPr>
        <w:rPr>
          <w:rtl/>
        </w:rPr>
      </w:pPr>
      <w:r>
        <w:rPr>
          <w:rtl/>
        </w:rPr>
        <w:t>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w:t>
      </w:r>
    </w:p>
    <w:p w:rsidR="009B6B04" w:rsidRDefault="00DC31AE" w:rsidP="00DC31AE">
      <w:pPr>
        <w:pStyle w:val="ProductList-Bullet"/>
        <w:numPr>
          <w:ilvl w:val="0"/>
          <w:numId w:val="47"/>
        </w:numPr>
        <w:rPr>
          <w:rtl/>
        </w:rPr>
      </w:pPr>
      <w:r>
        <w:rPr>
          <w:rtl/>
        </w:rPr>
        <w:t>ولا يجوز دمج أنواع الإيصالات. يجب ألا تزيد المشاركات في خدمات التخطيط عن الحد الأقصى للمدة المحددة لكل نوع مشاركة.</w:t>
      </w:r>
    </w:p>
    <w:p w:rsidR="009B6B04" w:rsidRDefault="00DC31AE" w:rsidP="00DC31AE">
      <w:pPr>
        <w:pStyle w:val="ProductList-Bullet"/>
        <w:numPr>
          <w:ilvl w:val="0"/>
          <w:numId w:val="47"/>
        </w:numPr>
        <w:rPr>
          <w:rtl/>
        </w:rPr>
      </w:pPr>
      <w:r>
        <w:rPr>
          <w:rtl/>
        </w:rPr>
        <w:t>وتكون الإيصالات صالحة فقط مع المزودين المؤهَّلين لنوع خدمة معين للإيصال الذي تم استرداده.</w:t>
      </w:r>
    </w:p>
    <w:p w:rsidR="009B6B04" w:rsidRDefault="00DC31AE" w:rsidP="00DC31AE">
      <w:pPr>
        <w:pStyle w:val="ProductList-Bullet"/>
        <w:numPr>
          <w:ilvl w:val="0"/>
          <w:numId w:val="47"/>
        </w:numPr>
        <w:rPr>
          <w:rtl/>
        </w:rPr>
      </w:pPr>
      <w:r>
        <w:rPr>
          <w:rtl/>
        </w:rPr>
        <w:t>ويجب تعيين الإيصالات أثناء فترة تغطية ضمان البرنامج (SA).</w:t>
      </w:r>
    </w:p>
    <w:p w:rsidR="009B6B04" w:rsidRDefault="00DC31AE" w:rsidP="00DC31AE">
      <w:pPr>
        <w:pStyle w:val="ProductList-Bullet"/>
        <w:numPr>
          <w:ilvl w:val="0"/>
          <w:numId w:val="47"/>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9B6B04" w:rsidRDefault="009B6B04">
      <w:pPr>
        <w:pStyle w:val="ProductList-Body"/>
        <w:rPr>
          <w:rtl/>
        </w:rPr>
      </w:pPr>
    </w:p>
    <w:p w:rsidR="009B6B04" w:rsidRDefault="00DC31AE">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9B6B04" w:rsidRDefault="009B6B04">
      <w:pPr>
        <w:pStyle w:val="ProductList-Body"/>
        <w:rPr>
          <w:rtl/>
        </w:rPr>
      </w:pPr>
    </w:p>
    <w:p w:rsidR="009B6B04" w:rsidRDefault="00DC31AE">
      <w:pPr>
        <w:pStyle w:val="ProductList-ClauseHeading"/>
        <w:outlineLvl w:val="2"/>
        <w:rPr>
          <w:rtl/>
        </w:rPr>
      </w:pPr>
      <w:bookmarkStart w:id="351" w:name="_Sec581"/>
      <w:r>
        <w:rPr>
          <w:rtl/>
        </w:rPr>
        <w:t>Enterprise Source Licensing Program</w:t>
      </w:r>
      <w:bookmarkEnd w:id="351"/>
    </w:p>
    <w:p w:rsidR="009B6B04" w:rsidRDefault="00DC31AE">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9B6B04" w:rsidRDefault="009B6B04">
      <w:pPr>
        <w:pStyle w:val="ProductList-Body"/>
        <w:rPr>
          <w:rtl/>
        </w:rPr>
      </w:pPr>
    </w:p>
    <w:p w:rsidR="009B6B04" w:rsidRDefault="00DC31AE">
      <w:pPr>
        <w:pStyle w:val="ProductList-ClauseHeading"/>
        <w:outlineLvl w:val="2"/>
        <w:rPr>
          <w:rtl/>
        </w:rPr>
      </w:pPr>
      <w:bookmarkStart w:id="352" w:name="_Sec582"/>
      <w:r>
        <w:rPr>
          <w:rtl/>
        </w:rPr>
        <w:t>إيصالات التدريب</w:t>
      </w:r>
      <w:bookmarkEnd w:id="352"/>
    </w:p>
    <w:p w:rsidR="009B6B04" w:rsidRDefault="00DC31AE">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D7139B">
          <w:t>‬</w:t>
        </w:r>
        <w:r w:rsidR="00E4150B">
          <w:t>‬</w:t>
        </w:r>
        <w:r w:rsidR="00C7687C">
          <w:t>‬</w:t>
        </w:r>
        <w:r w:rsidR="00656E61">
          <w:t>‬</w:t>
        </w:r>
      </w:dir>
    </w:p>
    <w:tbl>
      <w:tblPr>
        <w:tblStyle w:val="PURTable"/>
        <w:bidiVisual/>
        <w:tblW w:w="0" w:type="dxa"/>
        <w:tblLook w:val="04A0" w:firstRow="1" w:lastRow="0" w:firstColumn="1" w:lastColumn="0" w:noHBand="0" w:noVBand="1"/>
      </w:tblPr>
      <w:tblGrid>
        <w:gridCol w:w="3605"/>
        <w:gridCol w:w="3594"/>
        <w:gridCol w:w="359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مجموعة الأنظمة</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يوم واحد لكل 50 ترخيصًا (الحد الأقصى 10 أيام)</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يوم واحد لكل 50 ترخيصًا أو نقطة</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10 أيام لكل تسجيل أو حساب شراء مؤهَّل</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15 يومًا*</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25 يومًا*</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55 يومًا*</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80 يومًا*</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125 يومًا*</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200 يوم*</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300 يوم*</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400 يوم*</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700 يوم*</w:t>
            </w:r>
          </w:p>
        </w:tc>
      </w:tr>
    </w:tbl>
    <w:p w:rsidR="009B6B04" w:rsidRDefault="00DC31AE">
      <w:pPr>
        <w:pStyle w:val="ProductList-Body"/>
        <w:rPr>
          <w:rtl/>
        </w:rPr>
      </w:pPr>
      <w:r>
        <w:rPr>
          <w:rtl/>
        </w:rPr>
        <w:t>*</w:t>
      </w:r>
      <w:r>
        <w:rPr>
          <w:i/>
          <w:rtl/>
        </w:rPr>
        <w:t>عدد الأيام لكل تسجيل أو اتفاقية أو حساب شراء مؤهَّل</w:t>
      </w:r>
    </w:p>
    <w:p w:rsidR="009B6B04" w:rsidRDefault="009B6B04">
      <w:pPr>
        <w:pStyle w:val="ProductList-Body"/>
        <w:rPr>
          <w:rtl/>
        </w:rPr>
      </w:pPr>
    </w:p>
    <w:p w:rsidR="009B6B04" w:rsidRDefault="00DC31AE" w:rsidP="00DC31AE">
      <w:pPr>
        <w:pStyle w:val="ProductList-Bullet"/>
        <w:numPr>
          <w:ilvl w:val="0"/>
          <w:numId w:val="48"/>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rsidR="009B6B04" w:rsidRDefault="00DC31AE" w:rsidP="00DC31AE">
      <w:pPr>
        <w:pStyle w:val="ProductList-Bullet"/>
        <w:numPr>
          <w:ilvl w:val="0"/>
          <w:numId w:val="48"/>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rsidR="009B6B04" w:rsidRDefault="00DC31AE" w:rsidP="00DC31AE">
      <w:pPr>
        <w:pStyle w:val="ProductList-Bullet"/>
        <w:numPr>
          <w:ilvl w:val="0"/>
          <w:numId w:val="48"/>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rsidR="009B6B04" w:rsidRDefault="00DC31AE" w:rsidP="00DC31AE">
      <w:pPr>
        <w:pStyle w:val="ProductList-Bullet"/>
        <w:numPr>
          <w:ilvl w:val="0"/>
          <w:numId w:val="48"/>
        </w:numPr>
        <w:rPr>
          <w:rtl/>
        </w:rPr>
      </w:pPr>
      <w:r>
        <w:rPr>
          <w:rtl/>
        </w:rPr>
        <w:t>لا يمكن استخدام الإيصالات لتغطية أية رسوم متعلقة بأحد العملاء الذي لا يتواجد في دورة محجوزة.</w:t>
      </w:r>
    </w:p>
    <w:p w:rsidR="009B6B04" w:rsidRDefault="00DC31AE" w:rsidP="00DC31AE">
      <w:pPr>
        <w:pStyle w:val="ProductList-Bullet"/>
        <w:numPr>
          <w:ilvl w:val="0"/>
          <w:numId w:val="48"/>
        </w:numPr>
        <w:rPr>
          <w:rtl/>
        </w:rPr>
      </w:pPr>
      <w:r>
        <w:rPr>
          <w:rtl/>
        </w:rPr>
        <w:t>يجوز استرداد الإيصالات فقط من قبل الشخص المعتمد من جانب العميل لاستخدام الإيصال.</w:t>
      </w:r>
    </w:p>
    <w:p w:rsidR="009B6B04" w:rsidRDefault="00DC31AE" w:rsidP="00DC31AE">
      <w:pPr>
        <w:pStyle w:val="ProductList-Bullet"/>
        <w:numPr>
          <w:ilvl w:val="0"/>
          <w:numId w:val="48"/>
        </w:numPr>
        <w:rPr>
          <w:rtl/>
        </w:rPr>
      </w:pPr>
      <w:r>
        <w:rPr>
          <w:rtl/>
        </w:rPr>
        <w:t xml:space="preserve">ولا يجوز استبدال الإيصالات بنقود أو أموال أو مقابل أشياء أخرى ذات قيمة. </w:t>
      </w:r>
    </w:p>
    <w:p w:rsidR="009B6B04" w:rsidRDefault="00DC31AE" w:rsidP="00DC31AE">
      <w:pPr>
        <w:pStyle w:val="ProductList-Bullet"/>
        <w:numPr>
          <w:ilvl w:val="0"/>
          <w:numId w:val="48"/>
        </w:numPr>
        <w:rPr>
          <w:rtl/>
        </w:rPr>
      </w:pPr>
      <w:r>
        <w:rPr>
          <w:rtl/>
        </w:rPr>
        <w:t xml:space="preserve">ويجب تعيين الإيصالات أثناء فترة تغطية ضمان البرنامج (SA). </w:t>
      </w:r>
    </w:p>
    <w:p w:rsidR="009B6B04" w:rsidRDefault="00DC31AE" w:rsidP="00DC31AE">
      <w:pPr>
        <w:pStyle w:val="ProductList-Bullet"/>
        <w:numPr>
          <w:ilvl w:val="0"/>
          <w:numId w:val="48"/>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9B6B04" w:rsidRDefault="00DC31AE" w:rsidP="00DC31AE">
      <w:pPr>
        <w:pStyle w:val="ProductList-Bullet"/>
        <w:numPr>
          <w:ilvl w:val="0"/>
          <w:numId w:val="48"/>
        </w:numPr>
        <w:rPr>
          <w:rtl/>
        </w:rPr>
      </w:pPr>
      <w:r>
        <w:rPr>
          <w:rtl/>
        </w:rPr>
        <w:t>ويجوز استخدام الإيصالات لحجز تدريب مع شريك تعلم Microsoft مؤهَّل في وقت ما.</w:t>
      </w:r>
    </w:p>
    <w:p w:rsidR="009B6B04" w:rsidRDefault="00DC31AE" w:rsidP="00DC31AE">
      <w:pPr>
        <w:pStyle w:val="ProductList-Bullet"/>
        <w:numPr>
          <w:ilvl w:val="0"/>
          <w:numId w:val="48"/>
        </w:numPr>
        <w:rPr>
          <w:rtl/>
        </w:rPr>
      </w:pPr>
      <w:r>
        <w:rPr>
          <w:rtl/>
        </w:rPr>
        <w:t xml:space="preserve">لا يجوز نقل ملكية الإيصالات المستخدمة لشراء منتجات التعليم الرسمية من Microsoft أو بيعها. </w:t>
      </w:r>
    </w:p>
    <w:p w:rsidR="009B6B04" w:rsidRDefault="00DC31AE" w:rsidP="00DC31AE">
      <w:pPr>
        <w:pStyle w:val="ProductList-Bullet"/>
        <w:numPr>
          <w:ilvl w:val="0"/>
          <w:numId w:val="48"/>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rsidR="009B6B04" w:rsidRDefault="00DC31AE" w:rsidP="00DC31AE">
      <w:pPr>
        <w:pStyle w:val="ProductList-Bullet"/>
        <w:numPr>
          <w:ilvl w:val="0"/>
          <w:numId w:val="48"/>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rsidR="009B6B04" w:rsidRDefault="00DC31AE" w:rsidP="00DC31AE">
      <w:pPr>
        <w:pStyle w:val="ProductList-Bullet"/>
        <w:numPr>
          <w:ilvl w:val="0"/>
          <w:numId w:val="48"/>
        </w:numPr>
        <w:rPr>
          <w:rtl/>
        </w:rPr>
      </w:pPr>
      <w:r>
        <w:rPr>
          <w:rtl/>
        </w:rPr>
        <w:t>قد يتم تغيير منتجات التعليم الرسمية من Microsoft المتاحة في أي وقت دون إشعار.</w:t>
      </w:r>
    </w:p>
    <w:p w:rsidR="009B6B04" w:rsidRDefault="00DC31AE" w:rsidP="00DC31AE">
      <w:pPr>
        <w:pStyle w:val="ProductList-Bullet"/>
        <w:numPr>
          <w:ilvl w:val="0"/>
          <w:numId w:val="48"/>
        </w:numPr>
        <w:rPr>
          <w:rtl/>
        </w:rPr>
      </w:pPr>
      <w:r>
        <w:rPr>
          <w:rtl/>
        </w:rPr>
        <w:t>قد يتم تغيير عدد الأيام المطلوبة لشراء منتج تعليم رسمي من Microsoft في أي وقت دون إشعار.</w:t>
      </w:r>
    </w:p>
    <w:p w:rsidR="009B6B04" w:rsidRDefault="009B6B04">
      <w:pPr>
        <w:pStyle w:val="ProductList-Body"/>
        <w:rPr>
          <w:rtl/>
        </w:rPr>
      </w:pPr>
    </w:p>
    <w:p w:rsidR="009B6B04" w:rsidRDefault="00DC31AE">
      <w:pPr>
        <w:pStyle w:val="ProductList-ClauseHeading"/>
        <w:outlineLvl w:val="2"/>
        <w:rPr>
          <w:rtl/>
        </w:rPr>
      </w:pPr>
      <w:bookmarkStart w:id="353" w:name="_Sec583"/>
      <w:r>
        <w:rPr>
          <w:rtl/>
        </w:rPr>
        <w:t>التعليم الإلكتروني</w:t>
      </w:r>
      <w:bookmarkEnd w:id="353"/>
    </w:p>
    <w:p w:rsidR="009B6B04" w:rsidRDefault="00DC31AE">
      <w:pPr>
        <w:pStyle w:val="ProductList-Body"/>
        <w:rPr>
          <w:rtl/>
        </w:rPr>
      </w:pPr>
      <w:r>
        <w:rPr>
          <w:rtl/>
        </w:rPr>
        <w:t xml:space="preserve">تختلف هذه الميزة باختلاف التطبيقات والأنظمة والخوادم. سيتلقى العملاء المؤهَّلون رمز وصول للتأهل للدورات التدريبية عبر الإنترنت للتعليم/التعليم الإلكتروني (للتطبيقات و/أو الأنظمة و/أو الخوادم) لكل اتفاقية/تسجيل مؤهَّل. </w:t>
      </w:r>
    </w:p>
    <w:p w:rsidR="009B6B04" w:rsidRDefault="009B6B04">
      <w:pPr>
        <w:pStyle w:val="ProductList-Body"/>
        <w:rPr>
          <w:rtl/>
        </w:rPr>
      </w:pPr>
    </w:p>
    <w:p w:rsidR="009B6B04" w:rsidRDefault="00DC31AE">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نقل الوصول من مستخدم إلى آخر.</w:t>
      </w:r>
    </w:p>
    <w:p w:rsidR="009B6B04" w:rsidRDefault="009B6B04">
      <w:pPr>
        <w:pStyle w:val="ProductList-Body"/>
        <w:rPr>
          <w:rtl/>
        </w:rPr>
      </w:pPr>
    </w:p>
    <w:p w:rsidR="009B6B04" w:rsidRDefault="00DC31AE">
      <w:pPr>
        <w:pStyle w:val="ProductList-ClauseHeading"/>
        <w:outlineLvl w:val="2"/>
        <w:rPr>
          <w:rtl/>
        </w:rPr>
      </w:pPr>
      <w:bookmarkStart w:id="354" w:name="_Sec584"/>
      <w:r>
        <w:rPr>
          <w:rtl/>
        </w:rPr>
        <w:t>برنامج Home Use Program</w:t>
      </w:r>
      <w:bookmarkEnd w:id="354"/>
    </w:p>
    <w:p w:rsidR="009B6B04" w:rsidRDefault="00DC31AE">
      <w:pPr>
        <w:pStyle w:val="ProductList-Body"/>
        <w:rPr>
          <w:rtl/>
        </w:rPr>
      </w:pPr>
      <w:r>
        <w:rPr>
          <w:rtl/>
        </w:rPr>
        <w:t>‏</w:t>
      </w:r>
      <w:dir w:val="rtl">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t>‬</w:t>
          </w:r>
          <w:r w:rsidR="00D7139B">
            <w:t>‬</w:t>
          </w:r>
          <w:r w:rsidR="00D7139B">
            <w:t>‬</w:t>
          </w:r>
          <w:r w:rsidR="00E4150B">
            <w:t>‬</w:t>
          </w:r>
          <w:r w:rsidR="00E4150B">
            <w:t>‬</w:t>
          </w:r>
          <w:r w:rsidR="00C7687C">
            <w:t>‬</w:t>
          </w:r>
          <w:r w:rsidR="00C7687C">
            <w:t>‬</w:t>
          </w:r>
          <w:r w:rsidR="00656E61">
            <w:t>‬</w:t>
          </w:r>
          <w:r w:rsidR="00656E61">
            <w:t>‬</w:t>
          </w:r>
        </w:dir>
      </w:dir>
    </w:p>
    <w:p w:rsidR="009B6B04" w:rsidRDefault="009B6B04">
      <w:pPr>
        <w:pStyle w:val="ProductList-Body"/>
        <w:rPr>
          <w:rtl/>
        </w:rPr>
      </w:pPr>
    </w:p>
    <w:p w:rsidR="009B6B04" w:rsidRDefault="00DC31AE">
      <w:pPr>
        <w:pStyle w:val="ProductList-Body"/>
        <w:rPr>
          <w:rtl/>
        </w:rPr>
      </w:pPr>
      <w:r>
        <w:rPr>
          <w:rtl/>
        </w:rPr>
        <w:t>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Home Use Program.</w:t>
      </w:r>
    </w:p>
    <w:p w:rsidR="009B6B04" w:rsidRDefault="009B6B04">
      <w:pPr>
        <w:pStyle w:val="ProductList-Body"/>
        <w:rPr>
          <w:rtl/>
        </w:rPr>
      </w:pPr>
    </w:p>
    <w:p w:rsidR="009B6B04" w:rsidRDefault="00DC31AE">
      <w:pPr>
        <w:pStyle w:val="ProductList-Body"/>
        <w:rPr>
          <w:rtl/>
        </w:rPr>
      </w:pPr>
      <w:r>
        <w:rPr>
          <w:rtl/>
        </w:rPr>
        <w:t>شروط استخدام برنامج Home Use Program هي بين شركة Microsoft وموظف العميل ويتم الوصول إليها من خلال موقع ويب البرنامج.</w:t>
      </w:r>
    </w:p>
    <w:p w:rsidR="009B6B04" w:rsidRDefault="009B6B04">
      <w:pPr>
        <w:pStyle w:val="ProductList-Body"/>
        <w:rPr>
          <w:rtl/>
        </w:rPr>
      </w:pPr>
    </w:p>
    <w:p w:rsidR="009B6B04" w:rsidRDefault="00DC31AE">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370"/>
        <w:gridCol w:w="5420"/>
      </w:tblGrid>
      <w:tr w:rsidR="009B6B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ترخيص برنامج Home Use Program المقابل</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Standard 2010/2013/2016</w:t>
            </w:r>
          </w:p>
          <w:p w:rsidR="009B6B04" w:rsidRDefault="00DC31AE">
            <w:pPr>
              <w:pStyle w:val="ProductList-TableBody"/>
              <w:rPr>
                <w:rtl/>
              </w:rPr>
            </w:pPr>
            <w:r>
              <w:rPr>
                <w:rtl/>
              </w:rPr>
              <w:t xml:space="preserve">Office Professional Plus 2010/2013/2016 </w:t>
            </w:r>
          </w:p>
          <w:p w:rsidR="009B6B04" w:rsidRDefault="00DC31AE">
            <w:pPr>
              <w:pStyle w:val="ProductList-TableBody"/>
              <w:rPr>
                <w:rtl/>
              </w:rPr>
            </w:pPr>
            <w:r>
              <w:rPr>
                <w:rtl/>
              </w:rP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Professional Plus 2016 HUP وOffice 2016 لـ Mac ‏Home وBusiness مع Skype for Business DL HUP</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Access 2010/2013/2016</w:t>
            </w:r>
          </w:p>
          <w:p w:rsidR="009B6B04" w:rsidRDefault="00DC31AE">
            <w:pPr>
              <w:pStyle w:val="ProductList-TableBody"/>
              <w:rPr>
                <w:rtl/>
              </w:rPr>
            </w:pPr>
            <w:r>
              <w:rPr>
                <w:rtl/>
              </w:rPr>
              <w:t>Excel 2010/2013/2016</w:t>
            </w:r>
          </w:p>
          <w:p w:rsidR="009B6B04" w:rsidRDefault="00DC31AE">
            <w:pPr>
              <w:pStyle w:val="ProductList-TableBody"/>
              <w:rPr>
                <w:rtl/>
              </w:rPr>
            </w:pPr>
            <w:r>
              <w:rPr>
                <w:rtl/>
              </w:rPr>
              <w:t>PowerPoint 2010/2013/2016</w:t>
            </w:r>
          </w:p>
          <w:p w:rsidR="009B6B04" w:rsidRDefault="00DC31AE">
            <w:pPr>
              <w:pStyle w:val="ProductList-TableBody"/>
              <w:rPr>
                <w:rtl/>
              </w:rPr>
            </w:pPr>
            <w:r>
              <w:rPr>
                <w:rtl/>
              </w:rPr>
              <w:t>InfoPath 2010/2013/2016</w:t>
            </w:r>
          </w:p>
          <w:p w:rsidR="009B6B04" w:rsidRDefault="00DC31AE">
            <w:pPr>
              <w:pStyle w:val="ProductList-TableBody"/>
              <w:rPr>
                <w:rtl/>
              </w:rPr>
            </w:pPr>
            <w:r>
              <w:rPr>
                <w:rtl/>
              </w:rPr>
              <w:t>Lync 2010/2013/2015</w:t>
            </w:r>
          </w:p>
          <w:p w:rsidR="009B6B04" w:rsidRDefault="00DC31AE">
            <w:pPr>
              <w:pStyle w:val="ProductList-TableBody"/>
              <w:rPr>
                <w:rtl/>
              </w:rPr>
            </w:pPr>
            <w:r>
              <w:rPr>
                <w:rtl/>
              </w:rPr>
              <w:t>OneNote 2010/2013/2016</w:t>
            </w:r>
          </w:p>
          <w:p w:rsidR="009B6B04" w:rsidRDefault="00DC31AE">
            <w:pPr>
              <w:pStyle w:val="ProductList-TableBody"/>
              <w:rPr>
                <w:rtl/>
              </w:rPr>
            </w:pPr>
            <w:r>
              <w:rPr>
                <w:rtl/>
              </w:rPr>
              <w:t>Outlook 2010/2013/2016</w:t>
            </w:r>
          </w:p>
          <w:p w:rsidR="009B6B04" w:rsidRDefault="00DC31AE">
            <w:pPr>
              <w:pStyle w:val="ProductList-TableBody"/>
              <w:rPr>
                <w:rtl/>
              </w:rPr>
            </w:pPr>
            <w:r>
              <w:rPr>
                <w:rtl/>
              </w:rPr>
              <w:t>Publisher 2010/2013/2016</w:t>
            </w:r>
          </w:p>
          <w:p w:rsidR="009B6B04" w:rsidRDefault="00DC31AE">
            <w:pPr>
              <w:pStyle w:val="ProductList-TableBody"/>
              <w:rPr>
                <w:rtl/>
              </w:rPr>
            </w:pPr>
            <w:r>
              <w:rPr>
                <w:rtl/>
              </w:rPr>
              <w:t>Skype for Business 2015</w:t>
            </w:r>
          </w:p>
          <w:p w:rsidR="009B6B04" w:rsidRDefault="00DC31AE">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Office Professional Plus 2016 HUP وOffice 2016 لـ Mac ‏Home وBusiness مع Skype for Business DL HUP </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Visio Standard 2010/2013 /2016 </w:t>
            </w:r>
          </w:p>
          <w:p w:rsidR="009B6B04" w:rsidRDefault="00DC31AE">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Visio Professional 2016 HUP</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Project Standard 2010/2013/2016</w:t>
            </w:r>
          </w:p>
          <w:p w:rsidR="009B6B04" w:rsidRDefault="00DC31AE">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Project Professional 2016 HUP</w:t>
            </w:r>
          </w:p>
        </w:tc>
      </w:tr>
    </w:tbl>
    <w:p w:rsidR="009B6B04" w:rsidRDefault="00DC31AE">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48">
        <w:r>
          <w:rPr>
            <w:i/>
            <w:color w:val="00467F"/>
            <w:u w:val="single"/>
            <w:rtl/>
          </w:rPr>
          <w:t>http://www.microsoft.com/licensing</w:t>
        </w:r>
      </w:hyperlink>
      <w:r>
        <w:rPr>
          <w:i/>
          <w:rtl/>
        </w:rPr>
        <w:t>.</w:t>
      </w:r>
    </w:p>
    <w:p w:rsidR="009B6B04" w:rsidRDefault="009B6B04">
      <w:pPr>
        <w:pStyle w:val="ProductList-Body"/>
        <w:rPr>
          <w:rtl/>
        </w:rPr>
      </w:pPr>
    </w:p>
    <w:p w:rsidR="009B6B04" w:rsidRDefault="00DC31AE">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9B6B04" w:rsidRDefault="009B6B04">
      <w:pPr>
        <w:pStyle w:val="ProductList-Body"/>
        <w:jc w:val="right"/>
        <w:rPr>
          <w:rtl/>
        </w:rPr>
      </w:pPr>
    </w:p>
    <w:p w:rsidR="009B6B04" w:rsidRDefault="00DC31AE">
      <w:pPr>
        <w:pStyle w:val="ProductList-ClauseHeading"/>
        <w:outlineLvl w:val="2"/>
        <w:rPr>
          <w:rtl/>
        </w:rPr>
      </w:pPr>
      <w:bookmarkStart w:id="355" w:name="_Sec585"/>
      <w:r>
        <w:rPr>
          <w:rtl/>
        </w:rPr>
        <w:t>دعم حل المشكلات على مدار 24 ساعة يوميًا طوال أيام الأسبوع</w:t>
      </w:r>
      <w:bookmarkEnd w:id="355"/>
    </w:p>
    <w:p w:rsidR="009B6B04" w:rsidRDefault="00DC31AE">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rsidR="009B6B04" w:rsidRDefault="009B6B04">
      <w:pPr>
        <w:pStyle w:val="ProductList-Body"/>
        <w:rPr>
          <w:rtl/>
        </w:rPr>
      </w:pPr>
    </w:p>
    <w:p w:rsidR="009B6B04" w:rsidRDefault="00DC31AE">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9B6B04" w:rsidRDefault="009B6B04">
      <w:pPr>
        <w:pStyle w:val="ProductList-Body"/>
        <w:rPr>
          <w:rtl/>
        </w:rPr>
      </w:pPr>
    </w:p>
    <w:p w:rsidR="009B6B04" w:rsidRDefault="00DC31AE">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9B6B04" w:rsidRDefault="009B6B04">
      <w:pPr>
        <w:pStyle w:val="ProductList-Body"/>
        <w:rPr>
          <w:rtl/>
        </w:rPr>
      </w:pPr>
    </w:p>
    <w:p w:rsidR="009B6B04" w:rsidRDefault="00DC31AE">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9B6B04" w:rsidRDefault="009B6B04">
      <w:pPr>
        <w:pStyle w:val="ProductList-Body"/>
        <w:rPr>
          <w:rtl/>
        </w:rPr>
      </w:pPr>
    </w:p>
    <w:p w:rsidR="009B6B04" w:rsidRDefault="00DC31AE">
      <w:pPr>
        <w:pStyle w:val="ProductList-SubClauseHeading"/>
        <w:outlineLvl w:val="3"/>
        <w:rPr>
          <w:rtl/>
        </w:rPr>
      </w:pPr>
      <w:r>
        <w:rPr>
          <w:rtl/>
        </w:rPr>
        <w:t>‏</w:t>
      </w:r>
      <w:dir w:val="rtl">
        <w:r>
          <w:rPr>
            <w:rtl/>
          </w:rPr>
          <w:t>جوائز أحداث دعم الهاتف لجميع البرامج باستثناء MPSA</w:t>
        </w:r>
        <w:r w:rsidR="00D7139B">
          <w:t>‬</w:t>
        </w:r>
        <w:r w:rsidR="00E4150B">
          <w:t>‬</w:t>
        </w:r>
        <w:r w:rsidR="00C7687C">
          <w:t>‬</w:t>
        </w:r>
        <w:r w:rsidR="00656E61">
          <w:t>‬</w:t>
        </w:r>
      </w:dir>
    </w:p>
    <w:p w:rsidR="009B6B04" w:rsidRDefault="00DC31AE">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2"/>
        <w:gridCol w:w="2494"/>
        <w:gridCol w:w="2697"/>
        <w:gridCol w:w="2687"/>
      </w:tblGrid>
      <w:tr w:rsidR="009B6B0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IW / العميل - زيادات منح الأحداث</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$200,000</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300,000</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270,000</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t>
            </w:r>
            <w:dir w:val="rtl">
              <w:r>
                <w:rPr>
                  <w:rtl/>
                </w:rPr>
                <w:t>فرنك سويسري</w:t>
              </w:r>
              <w:r>
                <w:rPr>
                  <w:rtl/>
                </w:rPr>
                <w:t>‬ 33,000</w:t>
              </w:r>
              <w:r w:rsidR="00D7139B">
                <w:t>‬</w:t>
              </w:r>
              <w:r w:rsidR="00E4150B">
                <w:t>‬</w:t>
              </w:r>
              <w:r w:rsidR="00C7687C">
                <w:t>‬</w:t>
              </w:r>
              <w:r w:rsidR="00656E61">
                <w:t>‬</w:t>
              </w:r>
            </w:di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t>
            </w:r>
            <w:dir w:val="rtl">
              <w:r>
                <w:rPr>
                  <w:rtl/>
                </w:rPr>
                <w:t>فرنك سويسري</w:t>
              </w:r>
              <w:r>
                <w:rPr>
                  <w:rtl/>
                </w:rPr>
                <w:t>‬ 330,000</w:t>
              </w:r>
              <w:r w:rsidR="00D7139B">
                <w:t>‬</w:t>
              </w:r>
              <w:r w:rsidR="00E4150B">
                <w:t>‬</w:t>
              </w:r>
              <w:r w:rsidR="00C7687C">
                <w:t>‬</w:t>
              </w:r>
              <w:r w:rsidR="00656E61">
                <w:t>‬</w:t>
              </w:r>
            </w:di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1650000 كولون كوستاريكي</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1600000 كرونا</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215,000</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£135,000</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24000000 ين ياباني</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240000000 دينار كويتي</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1650000 كرونا</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350,000</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2000000 كرونا</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7000000 دولار تايواني جديد</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10000000 روبية هندية</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6600000 روبل روسي</w:t>
            </w:r>
          </w:p>
        </w:tc>
      </w:tr>
    </w:tbl>
    <w:p w:rsidR="009B6B04" w:rsidRDefault="009B6B04">
      <w:pPr>
        <w:pStyle w:val="ProductList-BodyIndented"/>
        <w:ind w:left="720"/>
        <w:rPr>
          <w:rtl/>
        </w:rPr>
      </w:pPr>
    </w:p>
    <w:p w:rsidR="009B6B04" w:rsidRDefault="00DC31AE">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rsidR="009B6B04" w:rsidRDefault="009B6B04">
      <w:pPr>
        <w:pStyle w:val="ProductList-BodyIndented"/>
        <w:rPr>
          <w:rtl/>
        </w:rPr>
      </w:pPr>
    </w:p>
    <w:p w:rsidR="009B6B04" w:rsidRDefault="00DC31AE">
      <w:pPr>
        <w:pStyle w:val="ProductList-BodyIndented"/>
        <w:rPr>
          <w:rtl/>
        </w:rPr>
      </w:pPr>
      <w:r>
        <w:rPr>
          <w:rtl/>
        </w:rPr>
        <w:t xml:space="preserve">يتوفر الوصول إلى دعم الهاتف المحلي أثناء ساعات العمل عبر موقع الويب </w:t>
      </w:r>
      <w:hyperlink r:id="rId149">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rsidR="009B6B04" w:rsidRDefault="009B6B04">
      <w:pPr>
        <w:pStyle w:val="ProductList-BodyIndented"/>
        <w:rPr>
          <w:rtl/>
        </w:rPr>
      </w:pPr>
    </w:p>
    <w:p w:rsidR="009B6B04" w:rsidRDefault="00DC31AE">
      <w:pPr>
        <w:pStyle w:val="ProductList-SubClauseHeading"/>
        <w:outlineLvl w:val="3"/>
        <w:rPr>
          <w:rtl/>
        </w:rPr>
      </w:pPr>
      <w:r>
        <w:rPr>
          <w:rtl/>
        </w:rPr>
        <w:t>جوائز أحداث دعم الهاتف لـ MPSA</w:t>
      </w:r>
    </w:p>
    <w:p w:rsidR="009B6B04" w:rsidRDefault="00DC31AE">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281"/>
        <w:gridCol w:w="5149"/>
      </w:tblGrid>
      <w:tr w:rsidR="009B6B0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rsidR="009B6B04" w:rsidRDefault="00DC31AE">
            <w:pPr>
              <w:pStyle w:val="ProductList-TableBody"/>
              <w:rPr>
                <w:rtl/>
              </w:rPr>
            </w:pPr>
            <w:r>
              <w:rPr>
                <w:color w:val="FFFFFF"/>
                <w:rtl/>
              </w:rPr>
              <w:t>النقاط لكل حادث خاص بدعم الهاتف</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rsidR="009B6B04" w:rsidRDefault="00DC31AE">
            <w:pPr>
              <w:pStyle w:val="ProductList-TableBody"/>
              <w:rPr>
                <w:rtl/>
              </w:rPr>
            </w:pPr>
            <w:r>
              <w:rPr>
                <w:rtl/>
              </w:rPr>
              <w:t>2,000</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الخادم</w:t>
            </w:r>
          </w:p>
        </w:tc>
        <w:tc>
          <w:tcPr>
            <w:tcW w:w="6000" w:type="dxa"/>
            <w:tcBorders>
              <w:left w:val="single" w:sz="4" w:space="0" w:color="000000"/>
              <w:right w:val="single" w:sz="4" w:space="0" w:color="000000"/>
            </w:tcBorders>
          </w:tcPr>
          <w:p w:rsidR="009B6B04" w:rsidRDefault="00DC31AE">
            <w:pPr>
              <w:pStyle w:val="ProductList-TableBody"/>
              <w:rPr>
                <w:rtl/>
              </w:rPr>
            </w:pPr>
            <w:r>
              <w:rPr>
                <w:rtl/>
              </w:rPr>
              <w:t>400</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وصول العميل</w:t>
            </w:r>
          </w:p>
        </w:tc>
        <w:tc>
          <w:tcPr>
            <w:tcW w:w="6000" w:type="dxa"/>
            <w:tcBorders>
              <w:left w:val="single" w:sz="4" w:space="0" w:color="000000"/>
              <w:right w:val="single" w:sz="4" w:space="0" w:color="000000"/>
            </w:tcBorders>
          </w:tcPr>
          <w:p w:rsidR="009B6B04" w:rsidRDefault="00DC31AE">
            <w:pPr>
              <w:pStyle w:val="ProductList-TableBody"/>
              <w:rPr>
                <w:rtl/>
              </w:rPr>
            </w:pPr>
            <w:r>
              <w:rPr>
                <w:rtl/>
              </w:rPr>
              <w:t>400</w:t>
            </w:r>
          </w:p>
        </w:tc>
      </w:tr>
    </w:tbl>
    <w:p w:rsidR="009B6B04" w:rsidRDefault="009B6B04">
      <w:pPr>
        <w:pStyle w:val="ProductList-BodyIndented"/>
        <w:rPr>
          <w:rtl/>
        </w:rPr>
      </w:pPr>
    </w:p>
    <w:p w:rsidR="009B6B04" w:rsidRDefault="00DC31AE">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rsidR="009B6B04" w:rsidRDefault="009B6B04">
      <w:pPr>
        <w:pStyle w:val="ProductList-BodyIndented"/>
        <w:rPr>
          <w:rtl/>
        </w:rPr>
      </w:pPr>
    </w:p>
    <w:p w:rsidR="009B6B04" w:rsidRDefault="00DC31AE">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9B6B04" w:rsidRDefault="009B6B04">
      <w:pPr>
        <w:pStyle w:val="ProductList-SubClauseHeading"/>
        <w:outlineLvl w:val="3"/>
        <w:rPr>
          <w:rtl/>
        </w:rPr>
      </w:pPr>
    </w:p>
    <w:p w:rsidR="009B6B04" w:rsidRDefault="00DC31AE">
      <w:pPr>
        <w:pStyle w:val="ProductList-SubClauseHeading"/>
        <w:outlineLvl w:val="3"/>
        <w:rPr>
          <w:rtl/>
        </w:rPr>
      </w:pPr>
      <w:r>
        <w:rPr>
          <w:rtl/>
        </w:rPr>
        <w:t>الأحداث القائمة على الويب</w:t>
      </w:r>
    </w:p>
    <w:p w:rsidR="009B6B04" w:rsidRDefault="00DC31AE">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9B6B04" w:rsidRDefault="009B6B04">
      <w:pPr>
        <w:pStyle w:val="ProductList-BodyIndented"/>
        <w:rPr>
          <w:rtl/>
        </w:rPr>
      </w:pPr>
    </w:p>
    <w:p w:rsidR="009B6B04" w:rsidRDefault="00DC31AE">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9B6B04" w:rsidRDefault="009B6B04">
      <w:pPr>
        <w:pStyle w:val="ProductList-BodyIndented"/>
        <w:ind w:left="720"/>
        <w:rPr>
          <w:rtl/>
        </w:rPr>
      </w:pPr>
    </w:p>
    <w:p w:rsidR="009B6B04" w:rsidRDefault="00DC31AE">
      <w:pPr>
        <w:pStyle w:val="ProductList-SubClauseHeading"/>
        <w:outlineLvl w:val="3"/>
        <w:rPr>
          <w:rtl/>
        </w:rPr>
      </w:pPr>
      <w:r>
        <w:rPr>
          <w:rtl/>
        </w:rPr>
        <w:t>جهات اتصال الدعم</w:t>
      </w:r>
    </w:p>
    <w:p w:rsidR="009B6B04" w:rsidRDefault="00DC31AE">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2"/>
        <w:gridCol w:w="1469"/>
        <w:gridCol w:w="1469"/>
        <w:gridCol w:w="1495"/>
        <w:gridCol w:w="1495"/>
        <w:gridCol w:w="1495"/>
        <w:gridCol w:w="1495"/>
      </w:tblGrid>
      <w:tr w:rsidR="009B6B0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S/S+: اتفاقية EA المستوى D</w:t>
            </w:r>
          </w:p>
        </w:tc>
      </w:tr>
      <w:tr w:rsidR="009B6B04">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حسب الحاجة</w:t>
            </w:r>
          </w:p>
        </w:tc>
      </w:tr>
      <w:tr w:rsidR="009B6B04">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16</w:t>
            </w:r>
          </w:p>
        </w:tc>
      </w:tr>
    </w:tbl>
    <w:p w:rsidR="009B6B04" w:rsidRDefault="009B6B04">
      <w:pPr>
        <w:pStyle w:val="ProductList-BodyIndented"/>
        <w:rPr>
          <w:rtl/>
        </w:rPr>
      </w:pPr>
    </w:p>
    <w:p w:rsidR="009B6B04" w:rsidRDefault="00DC31AE">
      <w:pPr>
        <w:pStyle w:val="ProductList-SubClauseHeading"/>
        <w:outlineLvl w:val="3"/>
        <w:rPr>
          <w:rtl/>
        </w:rPr>
      </w:pPr>
      <w:r>
        <w:rPr>
          <w:rtl/>
        </w:rPr>
        <w:t>مستوى الخدمة لعملاء ضمان البرنامج</w:t>
      </w:r>
    </w:p>
    <w:p w:rsidR="009B6B04" w:rsidRDefault="00DC31AE">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15"/>
        <w:gridCol w:w="2624"/>
        <w:gridCol w:w="2659"/>
        <w:gridCol w:w="2632"/>
      </w:tblGrid>
      <w:tr w:rsidR="009B6B0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استجابة العميل المتوقعة</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تأثير خطير على الشركة: </w:t>
            </w:r>
          </w:p>
          <w:p w:rsidR="009B6B04" w:rsidRDefault="00DC31AE">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أول استجابة هاتفية في غضون ساعتين أو أقل تبعًا لعرض الدعم</w:t>
            </w:r>
          </w:p>
          <w:p w:rsidR="009B6B04" w:rsidRDefault="00DC31AE">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تخصيص الموارد المناسبة لتعزيز الجهود المتواصلة على مدار اليوم وطوال أيام الأسبوع2</w:t>
            </w:r>
          </w:p>
          <w:p w:rsidR="009B6B04" w:rsidRDefault="00DC31AE">
            <w:pPr>
              <w:pStyle w:val="ProductList-TableBody"/>
              <w:rPr>
                <w:rtl/>
              </w:rPr>
            </w:pPr>
            <w:r>
              <w:rPr>
                <w:rtl/>
              </w:rPr>
              <w:t>وصول واستجابة سريعان بواسطة جهة التحكم بالتغيير</w:t>
            </w:r>
          </w:p>
          <w:p w:rsidR="009B6B04" w:rsidRDefault="00DC31AE">
            <w:pPr>
              <w:pStyle w:val="ProductList-TableBody"/>
              <w:rPr>
                <w:rtl/>
              </w:rPr>
            </w:pPr>
            <w:r>
              <w:rPr>
                <w:rtl/>
              </w:rPr>
              <w:t>إعلام الإدارة</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تأثير متوسط على الشركة: </w:t>
            </w:r>
          </w:p>
          <w:p w:rsidR="009B6B04" w:rsidRDefault="00DC31AE">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أول استجابة هاتفية في غضون أربع ساعات أو أقل تبعًا لعرض الدعم</w:t>
            </w:r>
          </w:p>
          <w:p w:rsidR="009B6B04" w:rsidRDefault="00DC31AE">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تخصيص الموارد المناسبة للمحافظة على بذل الجهود المتواصلة على مدار ساعات العمل</w:t>
            </w:r>
          </w:p>
          <w:p w:rsidR="009B6B04" w:rsidRDefault="00DC31AE">
            <w:pPr>
              <w:pStyle w:val="ProductList-TableBody"/>
              <w:rPr>
                <w:rtl/>
              </w:rPr>
            </w:pPr>
            <w:r>
              <w:rPr>
                <w:rtl/>
              </w:rPr>
              <w:t>وصول واستجابة سريعان من جهة التحكم بالتغيير في غضون 4 ساعات عمل</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الحد الأدنى من التأثير على الشركة: </w:t>
            </w:r>
          </w:p>
          <w:p w:rsidR="009B6B04" w:rsidRDefault="00DC31AE">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أول استجابة خلال يوم عمل واحد أو أقل تبعًا لعرض الدعم</w:t>
            </w:r>
          </w:p>
          <w:p w:rsidR="009B6B04" w:rsidRDefault="00DC31AE">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معلومات جهة اتصال دقيقة عن صاحب الحالة</w:t>
            </w:r>
          </w:p>
          <w:p w:rsidR="009B6B04" w:rsidRDefault="00DC31AE">
            <w:pPr>
              <w:pStyle w:val="ProductList-TableBody"/>
              <w:rPr>
                <w:rtl/>
              </w:rPr>
            </w:pPr>
            <w:r>
              <w:rPr>
                <w:rtl/>
              </w:rPr>
              <w:t>الاستجابة خلال يوم عمل واحد.</w:t>
            </w:r>
          </w:p>
        </w:tc>
      </w:tr>
    </w:tbl>
    <w:p w:rsidR="009B6B04" w:rsidRDefault="00DC31AE">
      <w:pPr>
        <w:pStyle w:val="ProductList-BodyIndented"/>
        <w:rPr>
          <w:rtl/>
        </w:rPr>
      </w:pPr>
      <w:r>
        <w:rPr>
          <w:i/>
          <w:rtl/>
        </w:rPr>
        <w:t>1 اتصل بممثل Microsoft لمعرفة ساعات العمل المحلية.</w:t>
      </w:r>
    </w:p>
    <w:p w:rsidR="009B6B04" w:rsidRDefault="00DC31AE">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9B6B04" w:rsidRDefault="009B6B04">
      <w:pPr>
        <w:pStyle w:val="ProductList-BodyIndented"/>
        <w:ind w:left="720"/>
        <w:rPr>
          <w:rtl/>
        </w:rPr>
      </w:pPr>
    </w:p>
    <w:p w:rsidR="009B6B04" w:rsidRDefault="00DC31AE">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rsidR="009B6B04" w:rsidRDefault="00DC31AE">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rsidR="009B6B04" w:rsidRDefault="009B6B04">
      <w:pPr>
        <w:pStyle w:val="ProductList-BodyIndented"/>
        <w:rPr>
          <w:rtl/>
        </w:rPr>
      </w:pPr>
    </w:p>
    <w:p w:rsidR="009B6B04" w:rsidRDefault="00DC31AE">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9B6B04" w:rsidRDefault="009B6B04">
      <w:pPr>
        <w:pStyle w:val="ProductList-BodyIndented"/>
        <w:ind w:left="720"/>
        <w:rPr>
          <w:rtl/>
        </w:rPr>
      </w:pPr>
    </w:p>
    <w:p w:rsidR="009B6B04" w:rsidRDefault="00DC31AE">
      <w:pPr>
        <w:pStyle w:val="ProductList-SubClauseHeading"/>
        <w:outlineLvl w:val="3"/>
        <w:rPr>
          <w:rtl/>
        </w:rPr>
      </w:pPr>
      <w:r>
        <w:rPr>
          <w:rtl/>
        </w:rPr>
        <w:t>شروط الشركات الإضافية</w:t>
      </w:r>
    </w:p>
    <w:p w:rsidR="009B6B04" w:rsidRDefault="00DC31AE">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rsidR="009B6B04" w:rsidRDefault="009B6B04">
      <w:pPr>
        <w:pStyle w:val="ProductList-BodyIndented"/>
        <w:rPr>
          <w:rtl/>
        </w:rPr>
      </w:pPr>
    </w:p>
    <w:p w:rsidR="009B6B04" w:rsidRDefault="00DC31AE">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rsidR="009B6B04" w:rsidRDefault="009B6B04">
      <w:pPr>
        <w:pStyle w:val="ProductList-BodyIndented"/>
        <w:rPr>
          <w:rtl/>
        </w:rPr>
      </w:pPr>
    </w:p>
    <w:p w:rsidR="009B6B04" w:rsidRDefault="00DC31AE">
      <w:pPr>
        <w:pStyle w:val="ProductList-SubClauseHeading"/>
        <w:outlineLvl w:val="3"/>
        <w:rPr>
          <w:rtl/>
        </w:rPr>
      </w:pPr>
      <w:r>
        <w:rPr>
          <w:rtl/>
        </w:rPr>
        <w:t>أهلية SCE</w:t>
      </w:r>
    </w:p>
    <w:p w:rsidR="009B6B04" w:rsidRDefault="00DC31AE">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9B6B04" w:rsidRDefault="009B6B04">
      <w:pPr>
        <w:pStyle w:val="ProductList-BodyIndented"/>
        <w:rPr>
          <w:rtl/>
        </w:rPr>
      </w:pPr>
    </w:p>
    <w:p w:rsidR="009B6B04" w:rsidRDefault="00DC31AE">
      <w:pPr>
        <w:pStyle w:val="ProductList-BodyIndented"/>
        <w:rPr>
          <w:rtl/>
        </w:rPr>
      </w:pPr>
      <w:r>
        <w:rPr>
          <w:rtl/>
        </w:rPr>
        <w:t>منتجات نظام التطبيق الأساسي (Application Platform) المؤهَّل هي:</w:t>
      </w:r>
    </w:p>
    <w:p w:rsidR="009B6B04" w:rsidRDefault="00DC31AE" w:rsidP="00DC31AE">
      <w:pPr>
        <w:pStyle w:val="ProductList-Bullet"/>
        <w:numPr>
          <w:ilvl w:val="1"/>
          <w:numId w:val="49"/>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rsidR="009B6B04" w:rsidRDefault="00DC31AE" w:rsidP="00DC31AE">
      <w:pPr>
        <w:pStyle w:val="ProductList-Bullet"/>
        <w:numPr>
          <w:ilvl w:val="1"/>
          <w:numId w:val="49"/>
        </w:numPr>
        <w:rPr>
          <w:rtl/>
        </w:rPr>
      </w:pPr>
      <w:r>
        <w:rPr>
          <w:rtl/>
        </w:rPr>
        <w:t>BizTalk Server</w:t>
      </w:r>
      <w:r>
        <w:fldChar w:fldCharType="begin"/>
      </w:r>
      <w:r>
        <w:instrText xml:space="preserve"> XE "BizTalk Server" </w:instrText>
      </w:r>
      <w:r>
        <w:fldChar w:fldCharType="end"/>
      </w:r>
      <w:r>
        <w:rPr>
          <w:rtl/>
        </w:rPr>
        <w:t xml:space="preserve"> ‏(Standard وEnterprise وBranch)</w:t>
      </w:r>
    </w:p>
    <w:p w:rsidR="009B6B04" w:rsidRDefault="00DC31AE" w:rsidP="00DC31AE">
      <w:pPr>
        <w:pStyle w:val="ProductList-Bullet"/>
        <w:numPr>
          <w:ilvl w:val="1"/>
          <w:numId w:val="49"/>
        </w:numPr>
        <w:rPr>
          <w:rtl/>
        </w:rPr>
      </w:pPr>
      <w:r>
        <w:rPr>
          <w:rtl/>
        </w:rPr>
        <w:t>Office SharePoint Server</w:t>
      </w:r>
      <w:r>
        <w:fldChar w:fldCharType="begin"/>
      </w:r>
      <w:r>
        <w:instrText xml:space="preserve"> XE "SharePoint Server" </w:instrText>
      </w:r>
      <w:r>
        <w:fldChar w:fldCharType="end"/>
      </w:r>
    </w:p>
    <w:p w:rsidR="009B6B04" w:rsidRDefault="00DC31AE">
      <w:pPr>
        <w:pStyle w:val="ProductList-BodyIndented"/>
        <w:rPr>
          <w:rtl/>
        </w:rPr>
      </w:pPr>
      <w:r>
        <w:rPr>
          <w:rtl/>
        </w:rPr>
        <w:t>المنتجات المؤهَّلة من مكون البنية الأساسية (Core Infrastructure Component) هي:</w:t>
      </w:r>
    </w:p>
    <w:p w:rsidR="009B6B04" w:rsidRDefault="00DC31AE" w:rsidP="00DC31AE">
      <w:pPr>
        <w:pStyle w:val="ProductList-Bullet"/>
        <w:numPr>
          <w:ilvl w:val="1"/>
          <w:numId w:val="50"/>
        </w:numPr>
        <w:rPr>
          <w:rtl/>
        </w:rPr>
      </w:pPr>
      <w:r>
        <w:rPr>
          <w:rtl/>
        </w:rPr>
        <w:t>CIS Suite Datacenter</w:t>
      </w:r>
      <w:r>
        <w:fldChar w:fldCharType="begin"/>
      </w:r>
      <w:r w:rsidRPr="007507CF">
        <w:rPr>
          <w:lang w:val="pt-BR"/>
        </w:rPr>
        <w:instrText xml:space="preserve"> XE "CIS Suite Datacenter" </w:instrText>
      </w:r>
      <w:r>
        <w:fldChar w:fldCharType="end"/>
      </w:r>
      <w:r>
        <w:rPr>
          <w:rtl/>
        </w:rPr>
        <w:t xml:space="preserve"> (Windows Server Datacenter</w:t>
      </w:r>
      <w:r>
        <w:fldChar w:fldCharType="begin"/>
      </w:r>
      <w:r w:rsidRPr="007507CF">
        <w:rPr>
          <w:lang w:val="pt-BR"/>
        </w:rPr>
        <w:instrText xml:space="preserve"> XE "Windows Server Datacenter" </w:instrText>
      </w:r>
      <w:r>
        <w:fldChar w:fldCharType="end"/>
      </w:r>
      <w:r>
        <w:rPr>
          <w:rtl/>
        </w:rPr>
        <w:t xml:space="preserve"> وSystem Center Datacenter</w:t>
      </w:r>
      <w:r>
        <w:fldChar w:fldCharType="begin"/>
      </w:r>
      <w:r w:rsidRPr="007507CF">
        <w:rPr>
          <w:lang w:val="pt-BR"/>
        </w:rPr>
        <w:instrText xml:space="preserve"> XE "System Center Datacenter" </w:instrText>
      </w:r>
      <w:r>
        <w:fldChar w:fldCharType="end"/>
      </w:r>
      <w:r>
        <w:rPr>
          <w:rtl/>
        </w:rPr>
        <w:t>)</w:t>
      </w:r>
    </w:p>
    <w:p w:rsidR="009B6B04" w:rsidRDefault="00DC31AE" w:rsidP="00DC31AE">
      <w:pPr>
        <w:pStyle w:val="ProductList-Bullet"/>
        <w:numPr>
          <w:ilvl w:val="1"/>
          <w:numId w:val="50"/>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rsidR="009B6B04" w:rsidRDefault="009B6B04">
      <w:pPr>
        <w:pStyle w:val="ProductList-BodyIndented"/>
        <w:rPr>
          <w:rtl/>
        </w:rPr>
      </w:pPr>
    </w:p>
    <w:p w:rsidR="009B6B04" w:rsidRDefault="00DC31AE">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8"/>
        <w:gridCol w:w="3422"/>
        <w:gridCol w:w="353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250,000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375,000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337,500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412,500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2,062,500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2,000,000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268,750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168,750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30,000,000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300,000,000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2,062,500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437,500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2,500,000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8,750,000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12,500,000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8,250,000</w:t>
            </w:r>
          </w:p>
        </w:tc>
      </w:tr>
    </w:tbl>
    <w:p w:rsidR="009B6B04" w:rsidRDefault="009B6B04">
      <w:pPr>
        <w:pStyle w:val="ProductList-BodyIndented"/>
        <w:ind w:left="720"/>
        <w:rPr>
          <w:rtl/>
        </w:rPr>
      </w:pPr>
    </w:p>
    <w:p w:rsidR="009B6B04" w:rsidRDefault="00DC31AE">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9B6B04" w:rsidRDefault="009B6B04">
      <w:pPr>
        <w:pStyle w:val="ProductList-BodyIndented"/>
        <w:ind w:left="720"/>
        <w:rPr>
          <w:rtl/>
        </w:rPr>
      </w:pPr>
    </w:p>
    <w:p w:rsidR="009B6B04" w:rsidRDefault="00DC31AE">
      <w:pPr>
        <w:pStyle w:val="ProductList-SubClauseHeading"/>
        <w:outlineLvl w:val="3"/>
        <w:rPr>
          <w:rtl/>
        </w:rPr>
      </w:pPr>
      <w:r>
        <w:rPr>
          <w:rtl/>
        </w:rPr>
        <w:t>تأهل مستودع البيانات المتوازي (Parallel Data Warehouse)</w:t>
      </w:r>
    </w:p>
    <w:p w:rsidR="009B6B04" w:rsidRDefault="00DC31AE">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rsidR="009B6B04" w:rsidRDefault="009B6B04">
      <w:pPr>
        <w:pStyle w:val="ProductList-BodyIndented"/>
        <w:rPr>
          <w:rtl/>
        </w:rPr>
      </w:pPr>
    </w:p>
    <w:p w:rsidR="009B6B04" w:rsidRDefault="00DC31AE">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9B6B04" w:rsidRDefault="009B6B04">
      <w:pPr>
        <w:pStyle w:val="ProductList-BodyIndented"/>
        <w:rPr>
          <w:rtl/>
        </w:rPr>
      </w:pPr>
    </w:p>
    <w:p w:rsidR="009B6B04" w:rsidRDefault="00DC31AE">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1"/>
        <w:gridCol w:w="5199"/>
      </w:tblGrid>
      <w:tr w:rsidR="009B6B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جهات اتصال الدعم المسموح بها</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4</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5</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6</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7</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8</w:t>
            </w:r>
          </w:p>
        </w:tc>
      </w:tr>
    </w:tbl>
    <w:p w:rsidR="009B6B04" w:rsidRDefault="009B6B04">
      <w:pPr>
        <w:pStyle w:val="ProductList-BodyIndented"/>
        <w:rPr>
          <w:rtl/>
        </w:rPr>
      </w:pPr>
    </w:p>
    <w:p w:rsidR="009B6B04" w:rsidRDefault="00DC31AE">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9B6B04" w:rsidRDefault="00DC31AE">
      <w:pPr>
        <w:pStyle w:val="ProductList-BodyIndented"/>
        <w:rPr>
          <w:rtl/>
        </w:rPr>
      </w:pPr>
      <w:r>
        <w:rPr>
          <w:rtl/>
        </w:rPr>
        <w:t xml:space="preserve">ملاحظة: العملاء المرخصون حاليًا لـ PDW يحتفظون بهذه الميزة كما هو موضح في </w:t>
      </w:r>
      <w:hyperlink r:id="rId150">
        <w:r>
          <w:rPr>
            <w:color w:val="00467F"/>
            <w:u w:val="single"/>
            <w:rtl/>
          </w:rPr>
          <w:t>شروط المنتج يونيو 2016</w:t>
        </w:r>
      </w:hyperlink>
      <w:r>
        <w:rPr>
          <w:rtl/>
        </w:rPr>
        <w:t>.</w:t>
      </w:r>
    </w:p>
    <w:p w:rsidR="009B6B04" w:rsidRDefault="009B6B04">
      <w:pPr>
        <w:pStyle w:val="ProductList-BodyIndented"/>
        <w:rPr>
          <w:rtl/>
        </w:rPr>
      </w:pPr>
    </w:p>
    <w:p w:rsidR="009B6B04" w:rsidRDefault="00DC31AE">
      <w:pPr>
        <w:pStyle w:val="ProductList-ClauseHeading"/>
        <w:outlineLvl w:val="2"/>
        <w:rPr>
          <w:rtl/>
        </w:rPr>
      </w:pPr>
      <w:bookmarkStart w:id="356" w:name="_Sec587"/>
      <w:r>
        <w:rPr>
          <w:rtl/>
        </w:rPr>
        <w:t>توفر ترخيص الترقية</w:t>
      </w:r>
      <w:bookmarkEnd w:id="356"/>
    </w:p>
    <w:p w:rsidR="009B6B04" w:rsidRDefault="00DC31AE">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51">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343"/>
        <w:gridCol w:w="5447"/>
      </w:tblGrid>
      <w:tr w:rsidR="009B6B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الترقية إلى</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BizTalk Server Standard</w:t>
            </w:r>
            <w:r>
              <w:fldChar w:fldCharType="begin"/>
            </w:r>
            <w:r>
              <w:instrText xml:space="preserve"> XE "BizTalk Server Standard"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BizTalk Server Enterprise</w:t>
            </w:r>
            <w:r>
              <w:fldChar w:fldCharType="begin"/>
            </w:r>
            <w:r>
              <w:instrText xml:space="preserve"> XE "BizTalk Server Enterprise"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BizTalk Server Enterprise</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جهاز سطح مكتب تعليمي مع مجموعة اتفاقية ترخيص وصول العميل للمؤسسة</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جهاز سطح مكتب مدرسي مع مجموعة اتفاقية ترخيص وصول العميل للمؤسسة</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Exchange Server Enterprise</w:t>
            </w:r>
            <w:r>
              <w:fldChar w:fldCharType="begin"/>
            </w:r>
            <w:r>
              <w:instrText xml:space="preserve"> XE "Exchange Server Enterprise"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Forefront TMG Enterprise</w:t>
            </w:r>
            <w:r>
              <w:fldChar w:fldCharType="begin"/>
            </w:r>
            <w:r>
              <w:instrText xml:space="preserve"> XE "Forefront TMG Enterprise"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D7139B">
                  <w:t>‬</w:t>
                </w:r>
                <w:r w:rsidR="00D7139B">
                  <w:t>‬</w:t>
                </w:r>
                <w:r w:rsidR="00E4150B">
                  <w:t>‬</w:t>
                </w:r>
                <w:r w:rsidR="00E4150B">
                  <w:t>‬</w:t>
                </w:r>
                <w:r w:rsidR="00C7687C">
                  <w:t>‬</w:t>
                </w:r>
                <w:r w:rsidR="00C7687C">
                  <w:t>‬</w:t>
                </w:r>
                <w:r w:rsidR="00656E61">
                  <w:t>‬</w:t>
                </w:r>
                <w:r w:rsidR="00656E61">
                  <w:t>‬</w:t>
                </w:r>
              </w:dir>
            </w:di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وصول العميل المحلي لـ Microsoft Dynamics 365 لنشاط العمليات</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Professional Plus</w:t>
            </w:r>
            <w:r>
              <w:fldChar w:fldCharType="begin"/>
            </w:r>
            <w:r>
              <w:instrText xml:space="preserve"> XE "Office Professional Plus"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سطح مكتب Enterprise</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Project Professional</w:t>
            </w:r>
            <w:r>
              <w:fldChar w:fldCharType="begin"/>
            </w:r>
            <w:r>
              <w:instrText xml:space="preserve"> XE "Project Professional"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SQL Server Enterprise Core</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Datacenter</w:t>
            </w:r>
            <w:r>
              <w:fldChar w:fldCharType="begin"/>
            </w:r>
            <w:r>
              <w:instrText xml:space="preserve"> XE "System Center Datacenter"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Visio Professional</w:t>
            </w:r>
            <w:r>
              <w:fldChar w:fldCharType="begin"/>
            </w:r>
            <w:r>
              <w:instrText xml:space="preserve"> XE "Visio Professional"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Server Datacenter</w:t>
            </w:r>
            <w:r>
              <w:fldChar w:fldCharType="begin"/>
            </w:r>
            <w:r>
              <w:instrText xml:space="preserve"> XE "Windows Server Datacenter" </w:instrText>
            </w:r>
            <w:r>
              <w:fldChar w:fldCharType="end"/>
            </w:r>
          </w:p>
        </w:tc>
      </w:tr>
    </w:tbl>
    <w:p w:rsidR="009B6B04" w:rsidRDefault="009B6B04">
      <w:pPr>
        <w:pStyle w:val="ProductList-Body"/>
        <w:rPr>
          <w:rtl/>
        </w:rPr>
      </w:pPr>
    </w:p>
    <w:p w:rsidR="009B6B04" w:rsidRDefault="00DC31AE">
      <w:pPr>
        <w:pStyle w:val="ProductList-ClauseHeading"/>
        <w:outlineLvl w:val="2"/>
        <w:rPr>
          <w:rtl/>
        </w:rPr>
      </w:pPr>
      <w:bookmarkStart w:id="357" w:name="_Sec588"/>
      <w:r>
        <w:rPr>
          <w:rtl/>
        </w:rPr>
        <w:t>الخوادم - حقوق استرداد الحالات المستعصية</w:t>
      </w:r>
      <w:bookmarkEnd w:id="357"/>
    </w:p>
    <w:p w:rsidR="009B6B04" w:rsidRDefault="00DC31AE">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D7139B">
          <w:t>‬</w:t>
        </w:r>
        <w:r w:rsidR="00E4150B">
          <w:t>‬</w:t>
        </w:r>
        <w:r w:rsidR="00C7687C">
          <w:t>‬</w:t>
        </w:r>
        <w:r w:rsidR="00656E61">
          <w:t>‬</w:t>
        </w:r>
      </w:dir>
    </w:p>
    <w:p w:rsidR="009B6B04" w:rsidRDefault="009B6B04">
      <w:pPr>
        <w:pStyle w:val="ProductList-Body"/>
        <w:rPr>
          <w:rtl/>
        </w:rPr>
      </w:pPr>
    </w:p>
    <w:p w:rsidR="009B6B04" w:rsidRDefault="00DC31AE">
      <w:pPr>
        <w:pStyle w:val="ProductList-SubSubClauseHeading"/>
        <w:outlineLvl w:val="4"/>
        <w:rPr>
          <w:rtl/>
        </w:rPr>
      </w:pPr>
      <w:r>
        <w:rPr>
          <w:rtl/>
        </w:rPr>
        <w:t>يُسمح باستخدام المثيلات الاحتياطية</w:t>
      </w:r>
    </w:p>
    <w:p w:rsidR="009B6B04" w:rsidRDefault="00DC31AE">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9B6B04" w:rsidRDefault="00DC31AE" w:rsidP="00DC31AE">
      <w:pPr>
        <w:pStyle w:val="ProductList-Bullet"/>
        <w:numPr>
          <w:ilvl w:val="2"/>
          <w:numId w:val="51"/>
        </w:numPr>
        <w:rPr>
          <w:rtl/>
        </w:rPr>
      </w:pPr>
      <w:r>
        <w:rPr>
          <w:rtl/>
        </w:rPr>
        <w:t xml:space="preserve">لفترات زمنية وجيزة من اختبار استرداد الحالات المستعصية خلال أسبوع واحد كل 90 يومًا، </w:t>
      </w:r>
    </w:p>
    <w:p w:rsidR="009B6B04" w:rsidRDefault="00DC31AE" w:rsidP="00DC31AE">
      <w:pPr>
        <w:pStyle w:val="ProductList-Bullet"/>
        <w:numPr>
          <w:ilvl w:val="2"/>
          <w:numId w:val="51"/>
        </w:numPr>
        <w:rPr>
          <w:rtl/>
        </w:rPr>
      </w:pPr>
      <w:r>
        <w:rPr>
          <w:rtl/>
        </w:rPr>
        <w:t xml:space="preserve">أثناء الحالات المستعصية، خلال تعطل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الذي يجري استرداده </w:t>
      </w:r>
    </w:p>
    <w:p w:rsidR="009B6B04" w:rsidRDefault="00DC31AE" w:rsidP="00DC31AE">
      <w:pPr>
        <w:pStyle w:val="ProductList-Bullet"/>
        <w:numPr>
          <w:ilvl w:val="2"/>
          <w:numId w:val="51"/>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وخادم</w:t>
      </w:r>
      <w:r>
        <w:fldChar w:fldCharType="end"/>
      </w:r>
      <w:r>
        <w:t xml:space="preserve"> استرداد الحالات المستعصية.</w:t>
      </w:r>
      <w:r>
        <w:t>‬</w:t>
      </w:r>
    </w:p>
    <w:p w:rsidR="009B6B04" w:rsidRDefault="009B6B04">
      <w:pPr>
        <w:pStyle w:val="ProductList-BodyIndented2"/>
        <w:rPr>
          <w:rtl/>
        </w:rPr>
      </w:pPr>
    </w:p>
    <w:p w:rsidR="009B6B04" w:rsidRDefault="00DC31AE">
      <w:pPr>
        <w:pStyle w:val="ProductList-SubSubClauseHeading"/>
        <w:outlineLvl w:val="4"/>
        <w:rPr>
          <w:rtl/>
        </w:rPr>
      </w:pPr>
      <w:r>
        <w:rPr>
          <w:rtl/>
        </w:rPr>
        <w:t>استخدام ميزة Azure Hybrid في استرداد الحالات المستعصية</w:t>
      </w:r>
    </w:p>
    <w:p w:rsidR="009B6B04" w:rsidRDefault="00DC31AE">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استرداد الحالات المستعصية، بصرف النظر عن أية قيود على إعادة تعيين الترخيص.  </w:t>
      </w:r>
    </w:p>
    <w:p w:rsidR="009B6B04" w:rsidRDefault="009B6B04">
      <w:pPr>
        <w:pStyle w:val="ProductList-BodyIndented2"/>
        <w:rPr>
          <w:rtl/>
        </w:rPr>
      </w:pPr>
    </w:p>
    <w:p w:rsidR="009B6B04" w:rsidRDefault="00DC31AE">
      <w:pPr>
        <w:pStyle w:val="ProductList-SubSubClauseHeading"/>
        <w:outlineLvl w:val="4"/>
        <w:rPr>
          <w:rtl/>
        </w:rPr>
      </w:pPr>
      <w:r>
        <w:rPr>
          <w:rtl/>
        </w:rPr>
        <w:t>متطلبات استخدام استرداد الحالات المستعصية</w:t>
      </w:r>
    </w:p>
    <w:p w:rsidR="009B6B04" w:rsidRDefault="00DC31AE">
      <w:pPr>
        <w:pStyle w:val="ProductList-BodyIndented2"/>
        <w:rPr>
          <w:rtl/>
        </w:rPr>
      </w:pPr>
      <w:r>
        <w:rPr>
          <w:rtl/>
        </w:rPr>
        <w:t>يجب أن يلتزم العميل بالشروط التالية لكي يستخدم البرنامج بموجب حقوق استرداد الحالات المستعصية:</w:t>
      </w:r>
    </w:p>
    <w:p w:rsidR="009B6B04" w:rsidRDefault="00DC31AE" w:rsidP="00DC31AE">
      <w:pPr>
        <w:pStyle w:val="ProductList-Bullet"/>
        <w:numPr>
          <w:ilvl w:val="2"/>
          <w:numId w:val="52"/>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w:t>
        </w:r>
        <w:r w:rsidR="00D7139B">
          <w:t>‬</w:t>
        </w:r>
        <w:r w:rsidR="00E4150B">
          <w:t>‬</w:t>
        </w:r>
        <w:r w:rsidR="00C7687C">
          <w:t>‬</w:t>
        </w:r>
        <w:r w:rsidR="00656E61">
          <w:t>‬</w:t>
        </w:r>
      </w:dir>
    </w:p>
    <w:p w:rsidR="009B6B04" w:rsidRDefault="00DC31AE" w:rsidP="00DC31AE">
      <w:pPr>
        <w:pStyle w:val="ProductList-Bullet"/>
        <w:numPr>
          <w:ilvl w:val="2"/>
          <w:numId w:val="52"/>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w:t>
      </w:r>
    </w:p>
    <w:p w:rsidR="009B6B04" w:rsidRDefault="00DC31AE" w:rsidP="00DC31AE">
      <w:pPr>
        <w:pStyle w:val="ProductList-Bullet"/>
        <w:numPr>
          <w:ilvl w:val="2"/>
          <w:numId w:val="52"/>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rsidR="009B6B04" w:rsidRDefault="00DC31AE" w:rsidP="00DC31AE">
      <w:pPr>
        <w:pStyle w:val="ProductList-Bullet"/>
        <w:numPr>
          <w:ilvl w:val="2"/>
          <w:numId w:val="52"/>
        </w:numPr>
        <w:rPr>
          <w:rtl/>
        </w:rPr>
      </w:pPr>
      <w:r>
        <w:rPr>
          <w:rtl/>
        </w:rPr>
        <w:t xml:space="preserve">بمجرد أن تكتمل عملية استرداد الحالات المستعصية واسترداد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rsidR="009B6B04" w:rsidRDefault="00DC31AE" w:rsidP="00DC31AE">
      <w:pPr>
        <w:pStyle w:val="ProductList-Bullet"/>
        <w:numPr>
          <w:ilvl w:val="2"/>
          <w:numId w:val="52"/>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rsidR="009B6B04" w:rsidRDefault="00DC31AE" w:rsidP="00DC31AE">
      <w:pPr>
        <w:pStyle w:val="ProductList-Bullet"/>
        <w:numPr>
          <w:ilvl w:val="2"/>
          <w:numId w:val="52"/>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rsidR="009B6B04" w:rsidRDefault="009B6B04">
      <w:pPr>
        <w:pStyle w:val="ProductList-BodyIndented2"/>
        <w:rPr>
          <w:rtl/>
        </w:rPr>
      </w:pPr>
    </w:p>
    <w:p w:rsidR="009B6B04" w:rsidRDefault="00DC31AE">
      <w:pPr>
        <w:pStyle w:val="ProductList-SubSubClauseHeading"/>
        <w:outlineLvl w:val="4"/>
        <w:rPr>
          <w:rtl/>
        </w:rPr>
      </w:pPr>
      <w:r>
        <w:rPr>
          <w:rtl/>
        </w:rPr>
        <w:t>استخدام إضافي مسموح به لـ Windows Server</w:t>
      </w:r>
    </w:p>
    <w:p w:rsidR="009B6B04" w:rsidRDefault="00DC31AE" w:rsidP="00DC31AE">
      <w:pPr>
        <w:pStyle w:val="ProductList-Bullet"/>
        <w:numPr>
          <w:ilvl w:val="2"/>
          <w:numId w:val="53"/>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w:t>
        </w:r>
        <w:r w:rsidR="00D7139B">
          <w:t>‬</w:t>
        </w:r>
        <w:r w:rsidR="00E4150B">
          <w:t>‬</w:t>
        </w:r>
        <w:r w:rsidR="00C7687C">
          <w:t>‬</w:t>
        </w:r>
        <w:r w:rsidR="00656E61">
          <w:t>‬</w:t>
        </w:r>
      </w:dir>
    </w:p>
    <w:p w:rsidR="009B6B04" w:rsidRDefault="00DC31AE" w:rsidP="00DC31AE">
      <w:pPr>
        <w:pStyle w:val="ProductList-Bullet"/>
        <w:numPr>
          <w:ilvl w:val="3"/>
          <w:numId w:val="53"/>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w:t>
      </w:r>
    </w:p>
    <w:p w:rsidR="009B6B04" w:rsidRDefault="00DC31AE" w:rsidP="00DC31AE">
      <w:pPr>
        <w:pStyle w:val="ProductList-Bullet"/>
        <w:numPr>
          <w:ilvl w:val="3"/>
          <w:numId w:val="53"/>
        </w:numPr>
        <w:rPr>
          <w:rtl/>
        </w:rPr>
      </w:pPr>
      <w:r>
        <w:rPr>
          <w:rtl/>
        </w:rPr>
        <w:t xml:space="preserve">قد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فقط من أجل</w:t>
      </w:r>
    </w:p>
    <w:p w:rsidR="009B6B04" w:rsidRDefault="00DC31AE">
      <w:pPr>
        <w:pStyle w:val="ProductList-BodyIndented2"/>
        <w:ind w:left="1440"/>
        <w:rPr>
          <w:rtl/>
        </w:rPr>
      </w:pPr>
      <w:r>
        <w:rPr>
          <w:rtl/>
        </w:rPr>
        <w:t>- تشغيل برامج الأجهزة الظاهرية، مثل Hyper-V،</w:t>
      </w:r>
    </w:p>
    <w:p w:rsidR="009B6B04" w:rsidRDefault="00DC31AE">
      <w:pPr>
        <w:pStyle w:val="ProductList-BodyIndented2"/>
        <w:ind w:left="1440"/>
        <w:rPr>
          <w:rtl/>
        </w:rPr>
      </w:pPr>
      <w:r>
        <w:rPr>
          <w:rtl/>
        </w:rPr>
        <w:t>- وتوفير خدمات الأجهزة الظاهرية،</w:t>
      </w:r>
    </w:p>
    <w:p w:rsidR="009B6B04" w:rsidRDefault="00DC31AE">
      <w:pPr>
        <w:pStyle w:val="ProductList-BodyIndented2"/>
        <w:ind w:left="1440"/>
        <w:rPr>
          <w:rtl/>
        </w:rPr>
      </w:pPr>
      <w:r>
        <w:rPr>
          <w:rtl/>
        </w:rPr>
        <w:t>- وتشغيل وكلاء البرامج لإدارة برامج الأجهزة الظاهرية،</w:t>
      </w:r>
    </w:p>
    <w:p w:rsidR="009B6B04" w:rsidRDefault="00DC31AE">
      <w:pPr>
        <w:pStyle w:val="ProductList-BodyIndented2"/>
        <w:ind w:left="1440"/>
        <w:rPr>
          <w:rtl/>
        </w:rPr>
      </w:pPr>
      <w:r>
        <w:rPr>
          <w:rtl/>
        </w:rPr>
        <w:t>- والاستخدام كوجهة للنسخ المتماثل،</w:t>
      </w:r>
    </w:p>
    <w:p w:rsidR="009B6B04" w:rsidRDefault="00DC31AE">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9B6B04" w:rsidRDefault="00DC31AE">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9B6B04" w:rsidRDefault="00DC31AE">
      <w:pPr>
        <w:pStyle w:val="ProductList-BodyIndented2"/>
        <w:ind w:left="1440"/>
        <w:rPr>
          <w:rtl/>
        </w:rPr>
      </w:pPr>
      <w:r>
        <w:rPr>
          <w:rtl/>
        </w:rPr>
        <w:t xml:space="preserve">- وتشغيل أحمال استرداد الحالات المستعصية كما هو موضح أعلاه. </w:t>
      </w:r>
    </w:p>
    <w:p w:rsidR="009B6B04" w:rsidRDefault="00DC31AE" w:rsidP="00DC31AE">
      <w:pPr>
        <w:pStyle w:val="ProductList-Bullet"/>
        <w:numPr>
          <w:ilvl w:val="3"/>
          <w:numId w:val="54"/>
        </w:numPr>
        <w:rPr>
          <w:rtl/>
        </w:rPr>
      </w:pPr>
      <w:r>
        <w:rPr>
          <w:rtl/>
        </w:rPr>
        <w:t xml:space="preserve">قد لا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إنتاج.</w:t>
      </w:r>
    </w:p>
    <w:p w:rsidR="009B6B04" w:rsidRDefault="009B6B04">
      <w:pPr>
        <w:pStyle w:val="ProductList-BodyIndented2"/>
        <w:rPr>
          <w:rtl/>
        </w:rPr>
      </w:pPr>
    </w:p>
    <w:p w:rsidR="009B6B04" w:rsidRDefault="009B6B04">
      <w:pPr>
        <w:pStyle w:val="ProductList-BodyIndented2"/>
        <w:rPr>
          <w:rtl/>
        </w:rPr>
      </w:pPr>
    </w:p>
    <w:p w:rsidR="009B6B04" w:rsidRDefault="00DC31AE">
      <w:pPr>
        <w:pStyle w:val="ProductList-ClauseHeading"/>
        <w:outlineLvl w:val="2"/>
        <w:rPr>
          <w:rtl/>
        </w:rPr>
      </w:pPr>
      <w:bookmarkStart w:id="358" w:name="_Sec589"/>
      <w:r>
        <w:rPr>
          <w:rtl/>
        </w:rPr>
        <w:t>إمكانية نقل الترخيص</w:t>
      </w:r>
      <w:bookmarkEnd w:id="358"/>
    </w:p>
    <w:p w:rsidR="009B6B04" w:rsidRDefault="00DC31AE">
      <w:pPr>
        <w:pStyle w:val="ProductList-SubClauseHeading"/>
        <w:outlineLvl w:val="3"/>
        <w:rPr>
          <w:rtl/>
        </w:rPr>
      </w:pPr>
      <w:r>
        <w:rPr>
          <w:rtl/>
        </w:rPr>
        <w:t>إمكانية نقل الترخيص عبر مزارع الخوادم</w:t>
      </w:r>
    </w:p>
    <w:p w:rsidR="009B6B04" w:rsidRDefault="00DC31AE">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9B6B04" w:rsidRDefault="009B6B04">
      <w:pPr>
        <w:pStyle w:val="ProductList-BodyIndented"/>
        <w:rPr>
          <w:rtl/>
        </w:rPr>
      </w:pPr>
    </w:p>
    <w:p w:rsidR="009B6B04" w:rsidRDefault="00DC31AE">
      <w:pPr>
        <w:pStyle w:val="ProductList-SubClauseHeading"/>
        <w:outlineLvl w:val="3"/>
        <w:rPr>
          <w:rtl/>
        </w:rPr>
      </w:pPr>
      <w:r>
        <w:rPr>
          <w:rtl/>
        </w:rPr>
        <w:t>نقل التراخيص من خلال ضمان البرنامج</w:t>
      </w:r>
    </w:p>
    <w:p w:rsidR="009B6B04" w:rsidRDefault="00DC31AE">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D7139B">
          <w:t>‬</w:t>
        </w:r>
        <w:r w:rsidR="00E4150B">
          <w:t>‬</w:t>
        </w:r>
        <w:r w:rsidR="00C7687C">
          <w:t>‬</w:t>
        </w:r>
        <w:r w:rsidR="00656E61">
          <w:t>‬</w:t>
        </w:r>
      </w:dir>
    </w:p>
    <w:p w:rsidR="009B6B04" w:rsidRDefault="009B6B04">
      <w:pPr>
        <w:pStyle w:val="ProductList-BodyIndented"/>
        <w:rPr>
          <w:rtl/>
        </w:rPr>
      </w:pPr>
    </w:p>
    <w:p w:rsidR="009B6B04" w:rsidRDefault="00DC31AE">
      <w:pPr>
        <w:pStyle w:val="ProductList-SubSubClauseHeading"/>
        <w:outlineLvl w:val="4"/>
        <w:rPr>
          <w:rtl/>
        </w:rPr>
      </w:pPr>
      <w:r>
        <w:rPr>
          <w:rtl/>
        </w:rPr>
        <w:t>الاستخدام المسموح به:</w:t>
      </w:r>
    </w:p>
    <w:p w:rsidR="009B6B04" w:rsidRDefault="00DC31AE">
      <w:pPr>
        <w:pStyle w:val="ProductList-BodyIndented2"/>
        <w:rPr>
          <w:rtl/>
        </w:rPr>
      </w:pPr>
      <w:r>
        <w:rPr>
          <w:rtl/>
        </w:rPr>
        <w:t>باستخدام إمكانية نقل الترخيص من خلال ضمان البرنامج، يجوز للعميل:</w:t>
      </w:r>
    </w:p>
    <w:p w:rsidR="009B6B04" w:rsidRDefault="00DC31AE" w:rsidP="00DC31AE">
      <w:pPr>
        <w:pStyle w:val="ProductList-Bullet"/>
        <w:numPr>
          <w:ilvl w:val="2"/>
          <w:numId w:val="55"/>
        </w:numPr>
        <w:rPr>
          <w:rtl/>
        </w:rPr>
      </w:pPr>
      <w:r>
        <w:rPr>
          <w:rtl/>
        </w:rPr>
        <w:t xml:space="preserve">تشغيل البرنامج المرخّص على خوادم مشتركة؛ و/أو </w:t>
      </w:r>
    </w:p>
    <w:p w:rsidR="009B6B04" w:rsidRDefault="00DC31AE" w:rsidP="00DC31AE">
      <w:pPr>
        <w:pStyle w:val="ProductList-Bullet"/>
        <w:numPr>
          <w:ilvl w:val="2"/>
          <w:numId w:val="55"/>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rsidR="009B6B04" w:rsidRDefault="00DC31AE" w:rsidP="00DC31AE">
      <w:pPr>
        <w:pStyle w:val="ProductList-Bullet"/>
        <w:numPr>
          <w:ilvl w:val="2"/>
          <w:numId w:val="5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rsidR="009B6B04" w:rsidRDefault="00DC31AE" w:rsidP="00DC31AE">
      <w:pPr>
        <w:pStyle w:val="ProductList-Bullet"/>
        <w:numPr>
          <w:ilvl w:val="2"/>
          <w:numId w:val="5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rsidR="009B6B04" w:rsidRDefault="009B6B04">
      <w:pPr>
        <w:pStyle w:val="ProductList-BodyIndented2"/>
        <w:rPr>
          <w:rtl/>
        </w:rPr>
      </w:pPr>
    </w:p>
    <w:p w:rsidR="009B6B04" w:rsidRDefault="00DC31AE">
      <w:pPr>
        <w:pStyle w:val="ProductList-SubSubClauseHeading"/>
        <w:outlineLvl w:val="4"/>
        <w:rPr>
          <w:rtl/>
        </w:rPr>
      </w:pPr>
      <w:r>
        <w:rPr>
          <w:rtl/>
        </w:rPr>
        <w:t>المتطلبات:</w:t>
      </w:r>
    </w:p>
    <w:p w:rsidR="009B6B04" w:rsidRDefault="00DC31AE">
      <w:pPr>
        <w:pStyle w:val="ProductList-BodyIndented2"/>
        <w:rPr>
          <w:rtl/>
        </w:rPr>
      </w:pPr>
      <w:r>
        <w:rPr>
          <w:rtl/>
        </w:rPr>
        <w:t>لاستخدام إمكانية نقل الترخيص من خلال ضمان البرنامج، يجب على العميل:</w:t>
      </w:r>
    </w:p>
    <w:p w:rsidR="009B6B04" w:rsidRDefault="00DC31AE" w:rsidP="00DC31AE">
      <w:pPr>
        <w:pStyle w:val="ProductList-Bullet"/>
        <w:numPr>
          <w:ilvl w:val="2"/>
          <w:numId w:val="56"/>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rsidR="009B6B04" w:rsidRDefault="00DC31AE" w:rsidP="00DC31AE">
      <w:pPr>
        <w:pStyle w:val="ProductList-Bullet"/>
        <w:numPr>
          <w:ilvl w:val="2"/>
          <w:numId w:val="56"/>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w:t>
      </w:r>
    </w:p>
    <w:p w:rsidR="009B6B04" w:rsidRDefault="00DC31AE" w:rsidP="00DC31AE">
      <w:pPr>
        <w:pStyle w:val="ProductList-Bullet"/>
        <w:numPr>
          <w:ilvl w:val="2"/>
          <w:numId w:val="56"/>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9B6B04" w:rsidRDefault="009B6B04">
      <w:pPr>
        <w:pStyle w:val="ProductList-BodyIndented2"/>
        <w:rPr>
          <w:rtl/>
        </w:rPr>
      </w:pPr>
    </w:p>
    <w:p w:rsidR="009B6B04" w:rsidRDefault="00DC31AE">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D7139B">
          <w:t>‬</w:t>
        </w:r>
        <w:r w:rsidR="00E4150B">
          <w:t>‬</w:t>
        </w:r>
        <w:r w:rsidR="00C7687C">
          <w:t>‬</w:t>
        </w:r>
        <w:r w:rsidR="00656E61">
          <w:t>‬</w:t>
        </w:r>
      </w:dir>
    </w:p>
    <w:tbl>
      <w:tblPr>
        <w:tblStyle w:val="PURTable1"/>
        <w:bidiVisual/>
        <w:tblW w:w="0" w:type="dxa"/>
        <w:tblLook w:val="04A0" w:firstRow="1" w:lastRow="0" w:firstColumn="1" w:lastColumn="0" w:noHBand="0" w:noVBand="1"/>
      </w:tblPr>
      <w:tblGrid>
        <w:gridCol w:w="2571"/>
        <w:gridCol w:w="2554"/>
        <w:gridCol w:w="2470"/>
        <w:gridCol w:w="2475"/>
      </w:tblGrid>
      <w:tr w:rsidR="009B6B0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العدد المسموح به:</w:t>
            </w:r>
          </w:p>
          <w:p w:rsidR="009B6B04" w:rsidRDefault="00DC31AE">
            <w:pPr>
              <w:pStyle w:val="ProductList-TableBody"/>
              <w:rPr>
                <w:rtl/>
              </w:rPr>
            </w:pPr>
            <w:r>
              <w:rPr>
                <w:color w:val="FFFFFF"/>
                <w:rtl/>
              </w:rPr>
              <w:t>بيئات نظام تشغيل أو نوَيات لكل ترخيص</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بيئة نظام تشغيل واحدة لكل ترخيص</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بيئة نظام تشغيل واحدة لكل ترخيص</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بيئتا أنظمة تشغيل مُدارتان لكل خادم مرخَّص</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10 بيئات أنظمة تشغيل مُدارة لكل خادم مرخَّص</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بيئتا أنظمة تشغيل مُدارتان لكل خادم مرخَّص</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10 بيئات أنظمة تشغيل مُدارة لكل خادم مرخَّص</w:t>
            </w:r>
          </w:p>
        </w:tc>
      </w:tr>
    </w:tbl>
    <w:p w:rsidR="009B6B04" w:rsidRDefault="009B6B04">
      <w:pPr>
        <w:pStyle w:val="ProductList-BodyIndented2"/>
        <w:rPr>
          <w:rtl/>
        </w:rPr>
      </w:pPr>
    </w:p>
    <w:p w:rsidR="009B6B04" w:rsidRDefault="00DC31AE">
      <w:pPr>
        <w:pStyle w:val="ProductList-SubSubClauseHeading"/>
        <w:outlineLvl w:val="4"/>
        <w:rPr>
          <w:rtl/>
        </w:rPr>
      </w:pPr>
      <w:r>
        <w:rPr>
          <w:rtl/>
        </w:rPr>
        <w:t>حقوق تجاوز الفشل</w:t>
      </w:r>
    </w:p>
    <w:p w:rsidR="009B6B04" w:rsidRDefault="00DC31AE">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rsidR="009B6B04" w:rsidRDefault="009B6B04">
      <w:pPr>
        <w:pStyle w:val="ProductList-BodyIndented2"/>
        <w:rPr>
          <w:rtl/>
        </w:rPr>
      </w:pPr>
    </w:p>
    <w:p w:rsidR="009B6B04" w:rsidRDefault="00DC31AE">
      <w:pPr>
        <w:pStyle w:val="ProductList-ClauseHeading"/>
        <w:outlineLvl w:val="2"/>
        <w:rPr>
          <w:rtl/>
        </w:rPr>
      </w:pPr>
      <w:bookmarkStart w:id="359" w:name="_Sec590"/>
      <w:r>
        <w:rPr>
          <w:rtl/>
        </w:rPr>
        <w:t>الخوادم - التطبيقات الذاتية الاستضافة</w:t>
      </w:r>
      <w:bookmarkEnd w:id="359"/>
    </w:p>
    <w:p w:rsidR="009B6B04" w:rsidRDefault="00DC31AE">
      <w:pPr>
        <w:pStyle w:val="ProductList-Body"/>
        <w:rPr>
          <w:rtl/>
        </w:rPr>
      </w:pPr>
      <w:r>
        <w:rPr>
          <w:rtl/>
        </w:rPr>
        <w:t>التطبيقات الذاتية الاستضافة هي تلك المنتجات التي تنطبق عليها حقوق الاستضافة الذاتية.</w:t>
      </w:r>
    </w:p>
    <w:p w:rsidR="009B6B04" w:rsidRDefault="009B6B04">
      <w:pPr>
        <w:pStyle w:val="ProductList-Body"/>
        <w:rPr>
          <w:rtl/>
        </w:rPr>
      </w:pPr>
    </w:p>
    <w:p w:rsidR="009B6B04" w:rsidRDefault="00DC31AE">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rsidR="009B6B04" w:rsidRDefault="009B6B04">
      <w:pPr>
        <w:pStyle w:val="ProductList-Body"/>
        <w:rPr>
          <w:rtl/>
        </w:rPr>
      </w:pPr>
    </w:p>
    <w:p w:rsidR="009B6B04" w:rsidRDefault="00DC31AE">
      <w:pPr>
        <w:pStyle w:val="ProductList-SubClauseHeading"/>
        <w:outlineLvl w:val="3"/>
        <w:rPr>
          <w:rtl/>
        </w:rPr>
      </w:pPr>
      <w:r>
        <w:rPr>
          <w:rtl/>
        </w:rPr>
        <w:t>المتطلبات</w:t>
      </w:r>
    </w:p>
    <w:p w:rsidR="009B6B04" w:rsidRDefault="00DC31AE">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rsidR="009B6B04" w:rsidRDefault="00DC31AE" w:rsidP="00DC31AE">
      <w:pPr>
        <w:pStyle w:val="ProductList-Bullet"/>
        <w:numPr>
          <w:ilvl w:val="1"/>
          <w:numId w:val="57"/>
        </w:numPr>
        <w:rPr>
          <w:rtl/>
        </w:rPr>
      </w:pPr>
      <w:r>
        <w:rPr>
          <w:rtl/>
        </w:rPr>
        <w:t>التطبيقات الذاتية الاستضافة التي يتم تشغيلها باعتبارها جزءًا من الحل الموحد،</w:t>
      </w:r>
    </w:p>
    <w:p w:rsidR="009B6B04" w:rsidRDefault="00DC31AE" w:rsidP="00DC31AE">
      <w:pPr>
        <w:pStyle w:val="ProductList-Bullet"/>
        <w:numPr>
          <w:ilvl w:val="1"/>
          <w:numId w:val="57"/>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rsidR="009B6B04" w:rsidRDefault="00DC31AE">
      <w:pPr>
        <w:pStyle w:val="ProductList-BodyIndented"/>
        <w:rPr>
          <w:rtl/>
        </w:rPr>
      </w:pPr>
      <w:r>
        <w:rPr>
          <w:rtl/>
        </w:rPr>
        <w:t xml:space="preserve">يجب أن تكون جميع برامج Microsoft المستخدمة لإنشاء الحل الموحد وتقديمه: </w:t>
      </w:r>
    </w:p>
    <w:p w:rsidR="009B6B04" w:rsidRDefault="00DC31AE" w:rsidP="00DC31AE">
      <w:pPr>
        <w:pStyle w:val="ProductList-Bullet"/>
        <w:numPr>
          <w:ilvl w:val="1"/>
          <w:numId w:val="58"/>
        </w:numPr>
        <w:rPr>
          <w:rtl/>
        </w:rPr>
      </w:pPr>
      <w:r>
        <w:rPr>
          <w:rtl/>
        </w:rPr>
        <w:t>مرخصة من خلال برنامج الترخيص المجمع،</w:t>
      </w:r>
    </w:p>
    <w:p w:rsidR="009B6B04" w:rsidRDefault="00DC31AE" w:rsidP="00DC31AE">
      <w:pPr>
        <w:pStyle w:val="ProductList-Bullet"/>
        <w:numPr>
          <w:ilvl w:val="1"/>
          <w:numId w:val="58"/>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rsidR="009B6B04" w:rsidRDefault="009B6B04">
      <w:pPr>
        <w:pStyle w:val="ProductList-BodyIndented"/>
        <w:rPr>
          <w:rtl/>
        </w:rPr>
      </w:pPr>
    </w:p>
    <w:p w:rsidR="009B6B04" w:rsidRDefault="00DC31AE">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D7139B">
          <w:t>‬</w:t>
        </w:r>
        <w:r w:rsidR="00E4150B">
          <w:t>‬</w:t>
        </w:r>
        <w:r w:rsidR="00C7687C">
          <w:t>‬</w:t>
        </w:r>
        <w:r w:rsidR="00656E61">
          <w:t>‬</w:t>
        </w:r>
      </w:dir>
    </w:p>
    <w:p w:rsidR="009B6B04" w:rsidRDefault="009B6B04">
      <w:pPr>
        <w:pStyle w:val="ProductList-BodyIndented"/>
        <w:rPr>
          <w:rtl/>
        </w:rPr>
      </w:pPr>
    </w:p>
    <w:p w:rsidR="009B6B04" w:rsidRDefault="00DC31AE">
      <w:pPr>
        <w:pStyle w:val="ProductList-BodyIndented"/>
        <w:rPr>
          <w:rtl/>
        </w:rPr>
      </w:pPr>
      <w:r>
        <w:rPr>
          <w:rtl/>
        </w:rPr>
        <w:t>يجب أن تتوافر الشروط التالية في برنامج العميل:</w:t>
      </w:r>
    </w:p>
    <w:p w:rsidR="009B6B04" w:rsidRDefault="00DC31AE" w:rsidP="00DC31AE">
      <w:pPr>
        <w:pStyle w:val="ProductList-Bullet"/>
        <w:numPr>
          <w:ilvl w:val="1"/>
          <w:numId w:val="59"/>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rsidR="009B6B04" w:rsidRDefault="00DC31AE" w:rsidP="00DC31AE">
      <w:pPr>
        <w:pStyle w:val="ProductList-Bullet"/>
        <w:numPr>
          <w:ilvl w:val="1"/>
          <w:numId w:val="59"/>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9B6B04" w:rsidRDefault="00DC31AE" w:rsidP="00DC31AE">
      <w:pPr>
        <w:pStyle w:val="ProductList-Bullet"/>
        <w:numPr>
          <w:ilvl w:val="1"/>
          <w:numId w:val="59"/>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rsidR="009B6B04" w:rsidRDefault="00DC31AE" w:rsidP="00DC31AE">
      <w:pPr>
        <w:pStyle w:val="ProductList-Bullet"/>
        <w:numPr>
          <w:ilvl w:val="1"/>
          <w:numId w:val="59"/>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9B6B04" w:rsidRDefault="009B6B04">
      <w:pPr>
        <w:pStyle w:val="ProductList-BodyIndented"/>
        <w:rPr>
          <w:rtl/>
        </w:rPr>
      </w:pPr>
    </w:p>
    <w:p w:rsidR="009B6B04" w:rsidRDefault="00DC31AE">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D7139B">
          <w:t>‬</w:t>
        </w:r>
        <w:r w:rsidR="00E4150B">
          <w:t>‬</w:t>
        </w:r>
        <w:r w:rsidR="00C7687C">
          <w:t>‬</w:t>
        </w:r>
        <w:r w:rsidR="00656E61">
          <w:t>‬</w:t>
        </w:r>
      </w:dir>
    </w:p>
    <w:p w:rsidR="009B6B04" w:rsidRDefault="009B6B04">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Indented"/>
        <w:rPr>
          <w:rtl/>
        </w:rPr>
      </w:pPr>
    </w:p>
    <w:p w:rsidR="009B6B04" w:rsidRDefault="009B6B04">
      <w:pPr>
        <w:pStyle w:val="PURBreadcrumb"/>
        <w:bidi/>
        <w:rPr>
          <w:rtl/>
        </w:rPr>
      </w:pPr>
    </w:p>
    <w:p w:rsidR="009B6B04" w:rsidRDefault="00DC31AE">
      <w:pPr>
        <w:pStyle w:val="ProductList-SectionHeading"/>
        <w:pageBreakBefore/>
        <w:outlineLvl w:val="0"/>
        <w:rPr>
          <w:rtl/>
        </w:rPr>
      </w:pPr>
      <w:bookmarkStart w:id="360" w:name="_Sec1237"/>
      <w:bookmarkEnd w:id="337"/>
      <w:r>
        <w:rPr>
          <w:rtl/>
        </w:rPr>
        <w:t>الملحق ج – المكونات الإضافية وتراخيص الانتقال الأخرى</w:t>
      </w:r>
      <w:r>
        <w:rPr>
          <w:rtl/>
        </w:rPr>
        <w:t>‬‏</w:t>
      </w:r>
      <w:dir w:val="rtl">
        <w:r>
          <w:fldChar w:fldCharType="begin"/>
        </w:r>
        <w:r>
          <w:instrText xml:space="preserve"> TC "</w:instrText>
        </w:r>
        <w:bookmarkStart w:id="361" w:name="_Toc523390394"/>
        <w:r>
          <w:instrText>الملحق ج – المكونات الإضافية وتراخيص الانتقال الأخرى</w:instrText>
        </w:r>
        <w:r>
          <w:instrText>‬‏</w:instrText>
        </w:r>
        <w:dir w:val="rtl">
          <w:bookmarkEnd w:id="361"/>
          <w:r>
            <w:instrText>" \l 1</w:instrText>
          </w:r>
          <w:r>
            <w:fldChar w:fldCharType="end"/>
          </w:r>
          <w:r w:rsidR="00D7139B">
            <w:t>‬</w:t>
          </w:r>
          <w:r w:rsidR="00D7139B">
            <w:t>‬</w:t>
          </w:r>
          <w:r w:rsidR="00E4150B">
            <w:t>‬</w:t>
          </w:r>
          <w:r w:rsidR="00E4150B">
            <w:t>‬</w:t>
          </w:r>
          <w:r w:rsidR="00C7687C">
            <w:t>‬</w:t>
          </w:r>
          <w:r w:rsidR="00C7687C">
            <w:t>‬</w:t>
          </w:r>
          <w:r w:rsidR="00656E61">
            <w:t>‬</w:t>
          </w:r>
          <w:r w:rsidR="00656E61">
            <w:t>‬</w:t>
          </w:r>
        </w:dir>
      </w:di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362" w:name="_Sec1238"/>
      <w:r>
        <w:rPr>
          <w:rtl/>
        </w:rPr>
        <w:t>المكونات الإضافية</w:t>
      </w:r>
      <w:bookmarkEnd w:id="362"/>
      <w:r>
        <w:fldChar w:fldCharType="begin"/>
      </w:r>
      <w:r>
        <w:instrText xml:space="preserve"> TC "</w:instrText>
      </w:r>
      <w:bookmarkStart w:id="363" w:name="_Toc523390395"/>
      <w:r>
        <w:instrText>المكونات الإضافية</w:instrText>
      </w:r>
      <w:bookmarkEnd w:id="363"/>
      <w:r>
        <w:instrText>" \l 2</w:instrText>
      </w:r>
      <w:r>
        <w:fldChar w:fldCharType="end"/>
      </w:r>
    </w:p>
    <w:p w:rsidR="00543DA6" w:rsidRPr="00543DA6" w:rsidRDefault="00543DA6" w:rsidP="00543DA6">
      <w:pPr>
        <w:pStyle w:val="ProductList-Body"/>
        <w:rPr>
          <w:rFonts w:ascii="Times New Roman" w:hAnsi="Times New Roman" w:cs="Times New Roman"/>
          <w:sz w:val="20"/>
        </w:rPr>
      </w:pPr>
      <w:r w:rsidRPr="00543DA6">
        <w:rPr>
          <w:rFonts w:ascii="Times New Roman" w:hAnsi="Times New Roman" w:cs="Times New Roman"/>
          <w:sz w:val="20"/>
          <w:rtl/>
        </w:rPr>
        <w:t>يجوز للعميل الحصول على المكونات الإضافية بموجب الشروط التالية:</w:t>
      </w:r>
    </w:p>
    <w:p w:rsidR="00543DA6" w:rsidRPr="00543DA6" w:rsidRDefault="00543DA6" w:rsidP="00543DA6">
      <w:pPr>
        <w:pStyle w:val="ProductList-Bullet"/>
        <w:numPr>
          <w:ilvl w:val="0"/>
          <w:numId w:val="71"/>
        </w:numPr>
        <w:rPr>
          <w:rFonts w:ascii="Times New Roman" w:hAnsi="Times New Roman" w:cs="Times New Roman"/>
          <w:sz w:val="20"/>
        </w:rPr>
      </w:pPr>
      <w:r w:rsidRPr="00543DA6">
        <w:rPr>
          <w:rFonts w:ascii="Times New Roman" w:hAnsi="Times New Roman" w:cs="Times New Roman"/>
          <w:sz w:val="20"/>
          <w:rtl/>
        </w:rPr>
        <w:t xml:space="preserve">يجب أن يكون لدى العميل ضمان برنامج </w:t>
      </w:r>
      <w:r w:rsidRPr="00543DA6">
        <w:rPr>
          <w:rFonts w:ascii="Times New Roman" w:hAnsi="Times New Roman" w:cs="Times New Roman"/>
          <w:sz w:val="20"/>
        </w:rPr>
        <w:t>(SA)</w:t>
      </w:r>
      <w:r w:rsidRPr="00543DA6">
        <w:rPr>
          <w:rFonts w:ascii="Times New Roman" w:hAnsi="Times New Roman" w:cs="Times New Roman"/>
          <w:sz w:val="20"/>
          <w:rtl/>
        </w:rPr>
        <w:t xml:space="preserve"> نشط أو ترخيص اشتراك مستخدم نشط للتراخيص المؤهَّلة المقابلة</w:t>
      </w:r>
    </w:p>
    <w:p w:rsidR="00543DA6" w:rsidRPr="00543DA6" w:rsidRDefault="00543DA6" w:rsidP="00543DA6">
      <w:pPr>
        <w:pStyle w:val="ProductList-Bullet"/>
        <w:numPr>
          <w:ilvl w:val="0"/>
          <w:numId w:val="71"/>
        </w:numPr>
        <w:rPr>
          <w:rFonts w:ascii="Times New Roman" w:hAnsi="Times New Roman" w:cs="Times New Roman"/>
          <w:sz w:val="20"/>
        </w:rPr>
      </w:pPr>
      <w:r w:rsidRPr="00543DA6">
        <w:rPr>
          <w:rFonts w:ascii="Times New Roman" w:hAnsi="Times New Roman" w:cs="Times New Roman"/>
          <w:sz w:val="20"/>
          <w:rtl/>
        </w:rPr>
        <w:t xml:space="preserve">يجوز للعميل الحصول على ترخيص اشتراك إضافي واحد لكل ترخيص مؤهِّل، ما لم ينص على خلاف ذلك في هذا الملحق. </w:t>
      </w:r>
    </w:p>
    <w:p w:rsidR="00543DA6" w:rsidRPr="00543DA6" w:rsidRDefault="00543DA6" w:rsidP="00543DA6">
      <w:pPr>
        <w:pStyle w:val="ProductList-Bullet"/>
        <w:numPr>
          <w:ilvl w:val="0"/>
          <w:numId w:val="71"/>
        </w:numPr>
        <w:rPr>
          <w:rFonts w:ascii="Times New Roman" w:hAnsi="Times New Roman" w:cs="Times New Roman"/>
          <w:sz w:val="20"/>
        </w:rPr>
      </w:pPr>
      <w:r w:rsidRPr="00543DA6">
        <w:rPr>
          <w:rFonts w:ascii="Times New Roman" w:hAnsi="Times New Roman" w:cs="Times New Roman"/>
          <w:sz w:val="20"/>
          <w:rtl/>
        </w:rPr>
        <w:t>‏</w:t>
      </w:r>
      <w:dir w:val="rtl">
        <w:r w:rsidRPr="00543DA6">
          <w:rPr>
            <w:rFonts w:ascii="Times New Roman" w:hAnsi="Times New Roman" w:cs="Times New Roman"/>
            <w:sz w:val="20"/>
            <w:rtl/>
          </w:rPr>
          <w:t>يجوز للعميل الحصول على تراخيص اشتراك إضافية بين تواريخ التسوية في وقت مبكر من الحصول على التراخيص المؤهَّلة</w:t>
        </w:r>
        <w:r w:rsidRPr="00543DA6">
          <w:rPr>
            <w:rFonts w:ascii="Times New Roman" w:hAnsi="Times New Roman" w:cs="Times New Roman"/>
            <w:sz w:val="20"/>
          </w:rPr>
          <w:t>‬</w:t>
        </w:r>
        <w:r w:rsidR="00C7687C">
          <w:t>‬</w:t>
        </w:r>
        <w:r w:rsidR="00656E61">
          <w:t>‬</w:t>
        </w:r>
      </w:dir>
    </w:p>
    <w:p w:rsidR="00543DA6" w:rsidRPr="00543DA6" w:rsidRDefault="00543DA6" w:rsidP="00543DA6">
      <w:pPr>
        <w:pStyle w:val="ProductList-Body"/>
        <w:rPr>
          <w:rFonts w:ascii="Times New Roman" w:hAnsi="Times New Roman" w:cs="Times New Roman"/>
          <w:sz w:val="20"/>
        </w:rPr>
      </w:pPr>
      <w:r w:rsidRPr="00543DA6">
        <w:rPr>
          <w:rFonts w:ascii="Times New Roman" w:hAnsi="Times New Roman" w:cs="Times New Roman"/>
          <w:sz w:val="20"/>
          <w:rtl/>
        </w:rPr>
        <w:t xml:space="preserve"> </w:t>
      </w:r>
    </w:p>
    <w:p w:rsidR="00543DA6" w:rsidRPr="00543DA6" w:rsidRDefault="00543DA6" w:rsidP="00543DA6">
      <w:pPr>
        <w:pStyle w:val="ProductList-Body"/>
        <w:rPr>
          <w:rFonts w:ascii="Times New Roman" w:hAnsi="Times New Roman" w:cs="Times New Roman"/>
          <w:sz w:val="20"/>
        </w:rPr>
      </w:pPr>
      <w:r w:rsidRPr="00543DA6">
        <w:rPr>
          <w:rFonts w:ascii="Times New Roman" w:hAnsi="Times New Roman" w:cs="Times New Roman"/>
          <w:sz w:val="20"/>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rsidR="009B6B04" w:rsidRDefault="009B6B04">
      <w:pPr>
        <w:pStyle w:val="ProductList-Body"/>
        <w:rPr>
          <w:rtl/>
        </w:rPr>
      </w:pPr>
    </w:p>
    <w:p w:rsidR="009B6B04" w:rsidRDefault="00DC31AE">
      <w:pPr>
        <w:pStyle w:val="ProductList-Offering2HeadingNoBorder"/>
        <w:outlineLvl w:val="2"/>
        <w:rPr>
          <w:rtl/>
        </w:rPr>
      </w:pPr>
      <w:r>
        <w:rPr>
          <w:rtl/>
        </w:rPr>
        <w:t>نظام تشغيل جهاز سطح مكتب Windows</w:t>
      </w:r>
      <w:r>
        <w:fldChar w:fldCharType="begin"/>
      </w:r>
      <w:r>
        <w:instrText xml:space="preserve"> TC "</w:instrText>
      </w:r>
      <w:bookmarkStart w:id="364" w:name="_Toc523390396"/>
      <w:r>
        <w:instrText>نظام تشغيل جهاز سطح مكتب Windows</w:instrText>
      </w:r>
      <w:bookmarkEnd w:id="364"/>
      <w:r>
        <w:instrText>" \l 3</w:instrText>
      </w:r>
      <w:r>
        <w:fldChar w:fldCharType="end"/>
      </w:r>
    </w:p>
    <w:p w:rsidR="009B6B04" w:rsidRDefault="00DC31AE">
      <w:pPr>
        <w:pStyle w:val="ProductList-Body"/>
        <w:rPr>
          <w:rtl/>
        </w:rPr>
      </w:pPr>
      <w:r>
        <w:rPr>
          <w:rtl/>
        </w:rPr>
        <w:t>يجب أن يكون المستخدم المرخص هو المستخدم الأساسي لجهاز يتضمن إما تغطية نشطة لضمان برنامج نظام تشغيل جهاز سطح مكتب Windows أو تغطية الوصول إلى سطح مكتب Windows الظاهري.</w:t>
      </w:r>
    </w:p>
    <w:tbl>
      <w:tblPr>
        <w:tblStyle w:val="PURTable"/>
        <w:bidiVisual/>
        <w:tblW w:w="0" w:type="dxa"/>
        <w:tblLook w:val="04A0" w:firstRow="1" w:lastRow="0" w:firstColumn="1" w:lastColumn="0" w:noHBand="0" w:noVBand="1"/>
      </w:tblPr>
      <w:tblGrid>
        <w:gridCol w:w="5178"/>
        <w:gridCol w:w="5612"/>
      </w:tblGrid>
      <w:tr w:rsidR="009B6B0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B6B04" w:rsidRDefault="00DC31AE">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588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المكون الإضافي لـ Windows 10 Education E5 لكل جهاز</w:t>
            </w:r>
          </w:p>
        </w:tc>
        <w:tc>
          <w:tcPr>
            <w:tcW w:w="6240" w:type="dxa"/>
            <w:tcBorders>
              <w:top w:val="single" w:sz="4" w:space="0" w:color="000000"/>
              <w:left w:val="single" w:sz="4" w:space="0" w:color="000000"/>
              <w:bottom w:val="none" w:sz="4" w:space="0" w:color="000000"/>
              <w:right w:val="single" w:sz="4" w:space="0" w:color="000000"/>
            </w:tcBorders>
          </w:tcPr>
          <w:p w:rsidR="009B6B04" w:rsidRDefault="009B6B04">
            <w:pPr>
              <w:pStyle w:val="ProductList-TableBody"/>
              <w:rPr>
                <w:rtl/>
              </w:rPr>
            </w:pPr>
          </w:p>
        </w:tc>
      </w:tr>
      <w:tr w:rsidR="009B6B04">
        <w:tc>
          <w:tcPr>
            <w:tcW w:w="588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المكون الإضافي لـ Windows 10 Enterprise E3 لكل مستخدم</w:t>
            </w:r>
          </w:p>
        </w:tc>
        <w:tc>
          <w:tcPr>
            <w:tcW w:w="6240" w:type="dxa"/>
            <w:tcBorders>
              <w:top w:val="non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Windows 10 Enterprise/Education E3 لكل جهاز</w:t>
            </w:r>
          </w:p>
        </w:tc>
      </w:tr>
      <w:tr w:rsidR="009B6B04">
        <w:tc>
          <w:tcPr>
            <w:tcW w:w="588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المكون الإضافي لـ Windows 10 Enterprise E5 لكل جهاز أو مستخدم</w:t>
            </w:r>
          </w:p>
        </w:tc>
        <w:tc>
          <w:tcPr>
            <w:tcW w:w="624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r w:rsidR="009B6B04" w:rsidRPr="00B86B51">
        <w:tc>
          <w:tcPr>
            <w:tcW w:w="588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10 Enterprise E3/E5 لكل مستخدم</w:t>
            </w:r>
          </w:p>
        </w:tc>
      </w:tr>
      <w:tr w:rsidR="009B6B04" w:rsidRPr="00B86B51">
        <w:tc>
          <w:tcPr>
            <w:tcW w:w="588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VDA E3/E5 لكل مستخدم</w:t>
            </w:r>
          </w:p>
        </w:tc>
      </w:tr>
    </w:tbl>
    <w:p w:rsidR="009B6B04" w:rsidRDefault="009B6B04">
      <w:pPr>
        <w:pStyle w:val="ProductList-Body"/>
        <w:rPr>
          <w:rtl/>
        </w:rPr>
      </w:pPr>
    </w:p>
    <w:p w:rsidR="009B6B04" w:rsidRDefault="00DC31AE">
      <w:pPr>
        <w:pStyle w:val="ProductList-Offering2HeadingNoBorder"/>
        <w:outlineLvl w:val="2"/>
        <w:rPr>
          <w:rtl/>
        </w:rPr>
      </w:pPr>
      <w:r>
        <w:rPr>
          <w:rtl/>
        </w:rPr>
        <w:t>Microsoft Operations Management and Security</w:t>
      </w:r>
      <w:r>
        <w:fldChar w:fldCharType="begin"/>
      </w:r>
      <w:r>
        <w:instrText xml:space="preserve"> TC "</w:instrText>
      </w:r>
      <w:bookmarkStart w:id="365" w:name="_Toc523390397"/>
      <w:r>
        <w:instrText>Microsoft Operations Management and Security</w:instrText>
      </w:r>
      <w:bookmarkEnd w:id="365"/>
      <w:r>
        <w:instrText>" \l 3</w:instrText>
      </w:r>
      <w:r>
        <w:fldChar w:fldCharType="end"/>
      </w:r>
    </w:p>
    <w:p w:rsidR="009B6B04" w:rsidRDefault="009B6B04">
      <w:pPr>
        <w:pStyle w:val="ProductList-Body"/>
        <w:rPr>
          <w:rtl/>
        </w:rPr>
      </w:pPr>
    </w:p>
    <w:p w:rsidR="009B6B04" w:rsidRDefault="00DC31AE">
      <w:pPr>
        <w:pStyle w:val="ProductList-Body"/>
        <w:rPr>
          <w:rtl/>
        </w:rPr>
      </w:pPr>
      <w:r>
        <w:rPr>
          <w:rtl/>
        </w:rPr>
        <w:t xml:space="preserve">لكل ترخيص مؤهِّل، يجوز للعميل شراء مجموعة من المكوِّنات الإضافية لـ E1 وE2 في حدود الكمية المؤهَّلة. </w:t>
      </w:r>
    </w:p>
    <w:p w:rsidR="009B6B04" w:rsidRDefault="009B6B04">
      <w:pPr>
        <w:pStyle w:val="ProductList-Body"/>
        <w:rPr>
          <w:rtl/>
        </w:rPr>
      </w:pPr>
    </w:p>
    <w:p w:rsidR="009B6B04" w:rsidRDefault="00DC31AE">
      <w:pPr>
        <w:pStyle w:val="ProductList-Body"/>
        <w:rPr>
          <w:rtl/>
        </w:rPr>
      </w:pPr>
      <w:r>
        <w:rPr>
          <w:rtl/>
        </w:rPr>
        <w:t>يمكن شراء ترخيص اشتراك إضافي لـ Operations Management and Security بموجب اتفاقية ترخيص مجمع مختلفة عن ‏</w:t>
      </w:r>
      <w:dir w:val="rtl">
        <w:r>
          <w:rPr>
            <w:rtl/>
          </w:rPr>
          <w:t>الترخيص المؤهِّل الخاص بها</w:t>
        </w:r>
        <w:r>
          <w:rPr>
            <w:rtl/>
          </w:rPr>
          <w:t>‬. إذا كانت تغطية ضمان البرنامج للترخيص المؤهَّل تنتهي صلاحيتها أولاً، فتنتهي صلاحية ترخيص الاشتراك الإضافي لـ Operations Management and Security بحلول الذكرى السنوية التالية للتسجيل.</w:t>
        </w:r>
        <w:r w:rsidR="00D7139B">
          <w:t>‬</w:t>
        </w:r>
        <w:r w:rsidR="00E4150B">
          <w:t>‬</w:t>
        </w:r>
        <w:r w:rsidR="00C7687C">
          <w:t>‬</w:t>
        </w:r>
        <w:r w:rsidR="00656E61">
          <w:t>‬</w:t>
        </w:r>
      </w:di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3867"/>
        <w:gridCol w:w="3768"/>
        <w:gridCol w:w="3155"/>
      </w:tblGrid>
      <w:tr w:rsidR="009B6B0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9B6B04" w:rsidRDefault="00DC31AE">
            <w:pPr>
              <w:pStyle w:val="ProductList-TableBody"/>
              <w:rPr>
                <w:rtl/>
              </w:rPr>
            </w:pPr>
            <w:r>
              <w:rPr>
                <w:color w:val="FFFFFF"/>
                <w:rtl/>
              </w:rPr>
              <w:t>ترخيص اشتراك المستخدم الإضافي</w:t>
            </w:r>
          </w:p>
        </w:tc>
        <w:tc>
          <w:tcPr>
            <w:tcW w:w="4160" w:type="dxa"/>
            <w:tcBorders>
              <w:top w:val="single" w:sz="4" w:space="0" w:color="0070C0"/>
              <w:bottom w:val="single" w:sz="4" w:space="0" w:color="000000"/>
            </w:tcBorders>
            <w:shd w:val="clear" w:color="auto" w:fill="0070C0"/>
          </w:tcPr>
          <w:p w:rsidR="009B6B04" w:rsidRDefault="00DC31AE">
            <w:pPr>
              <w:pStyle w:val="ProductList-TableBody"/>
              <w:rPr>
                <w:rtl/>
              </w:rPr>
            </w:pPr>
            <w:r>
              <w:rPr>
                <w:color w:val="FFFFFF"/>
                <w:rtl/>
              </w:rPr>
              <w:t>الترخيص (التراخيص) المؤهِّل</w:t>
            </w:r>
          </w:p>
        </w:tc>
        <w:tc>
          <w:tcPr>
            <w:tcW w:w="3540" w:type="dxa"/>
            <w:tcBorders>
              <w:top w:val="single" w:sz="4" w:space="0" w:color="0070C0"/>
              <w:bottom w:val="single" w:sz="4" w:space="0" w:color="000000"/>
              <w:right w:val="single" w:sz="4" w:space="0" w:color="0070C0"/>
            </w:tcBorders>
            <w:shd w:val="clear" w:color="auto" w:fill="0070C0"/>
          </w:tcPr>
          <w:p w:rsidR="009B6B04" w:rsidRDefault="00DC31AE">
            <w:pPr>
              <w:pStyle w:val="ProductList-TableBody"/>
              <w:rPr>
                <w:rtl/>
              </w:rPr>
            </w:pPr>
            <w:r>
              <w:rPr>
                <w:color w:val="FFFFFF"/>
                <w:rtl/>
              </w:rPr>
              <w:t>الكمية المؤهَّلة</w:t>
            </w:r>
          </w:p>
        </w:tc>
      </w:tr>
      <w:tr w:rsidR="009B6B04">
        <w:tc>
          <w:tcPr>
            <w:tcW w:w="428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Core Infrastructure Server Suite Standard (حزمتان من التراخيص الأساسية) </w:t>
            </w:r>
          </w:p>
        </w:tc>
        <w:tc>
          <w:tcPr>
            <w:tcW w:w="354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1/4 ( 1يتطلب أربعة تراخيص مؤهِّلة كحد أدنى)</w:t>
            </w:r>
          </w:p>
        </w:tc>
      </w:tr>
      <w:tr w:rsidR="009B6B04">
        <w:tc>
          <w:tcPr>
            <w:tcW w:w="428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Standard (حزمتان من التراخيص الأساسية)</w:t>
            </w:r>
          </w:p>
        </w:tc>
        <w:tc>
          <w:tcPr>
            <w:tcW w:w="354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r w:rsidR="009B6B04">
        <w:tc>
          <w:tcPr>
            <w:tcW w:w="428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Core Infrastructure Server Suite Datacenter (حزمتان من التراخيص الأساسية) </w:t>
            </w:r>
          </w:p>
        </w:tc>
        <w:tc>
          <w:tcPr>
            <w:tcW w:w="354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1</w:t>
            </w:r>
          </w:p>
        </w:tc>
      </w:tr>
      <w:tr w:rsidR="009B6B04">
        <w:tc>
          <w:tcPr>
            <w:tcW w:w="428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Datacenter (حزمتان من التراخيص الأساسية)</w:t>
            </w:r>
          </w:p>
        </w:tc>
        <w:tc>
          <w:tcPr>
            <w:tcW w:w="354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r w:rsidR="009B6B04">
        <w:tc>
          <w:tcPr>
            <w:tcW w:w="428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Core Infrastructure Server Suite Standard (معالجان)</w:t>
            </w:r>
          </w:p>
        </w:tc>
        <w:tc>
          <w:tcPr>
            <w:tcW w:w="354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2</w:t>
            </w:r>
          </w:p>
        </w:tc>
      </w:tr>
      <w:tr w:rsidR="009B6B04">
        <w:tc>
          <w:tcPr>
            <w:tcW w:w="428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Standard (معالجان)</w:t>
            </w:r>
          </w:p>
        </w:tc>
        <w:tc>
          <w:tcPr>
            <w:tcW w:w="354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r w:rsidR="009B6B04">
        <w:tc>
          <w:tcPr>
            <w:tcW w:w="428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Core Infrastructure Server Suite Datacenter (معالجان)</w:t>
            </w:r>
          </w:p>
        </w:tc>
        <w:tc>
          <w:tcPr>
            <w:tcW w:w="354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8</w:t>
            </w:r>
          </w:p>
        </w:tc>
      </w:tr>
      <w:tr w:rsidR="009B6B04">
        <w:tc>
          <w:tcPr>
            <w:tcW w:w="428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Datacenter (معالجان)</w:t>
            </w:r>
          </w:p>
        </w:tc>
        <w:tc>
          <w:tcPr>
            <w:tcW w:w="354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Offering2HeadingNoBorder"/>
        <w:outlineLvl w:val="2"/>
        <w:rPr>
          <w:rtl/>
        </w:rPr>
      </w:pPr>
      <w:r>
        <w:rPr>
          <w:rtl/>
        </w:rPr>
        <w:t>خطط Microsoft Azure User</w:t>
      </w:r>
      <w:r>
        <w:fldChar w:fldCharType="begin"/>
      </w:r>
      <w:r>
        <w:instrText xml:space="preserve"> TC "</w:instrText>
      </w:r>
      <w:bookmarkStart w:id="366" w:name="_Toc523390398"/>
      <w:r>
        <w:instrText>خطط Microsoft Azure User</w:instrText>
      </w:r>
      <w:bookmarkEnd w:id="366"/>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249"/>
        <w:gridCol w:w="5541"/>
      </w:tblGrid>
      <w:tr w:rsidR="009B6B0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B6B04" w:rsidRDefault="00DC31AE">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588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المكوِّن الإضافي لـ Azure Information Protection Premium الخطة 1/2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برامج ترخيص وصول العميل للمؤسسة</w:t>
            </w:r>
          </w:p>
        </w:tc>
      </w:tr>
      <w:tr w:rsidR="009B6B04">
        <w:tc>
          <w:tcPr>
            <w:tcW w:w="588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وظيفة ترخيص إدارة العملاء الإضافية لحماية Azure المتقدمة من التهديدات للمستخدمين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إدارة العملاء لـ Advanced Threat Analytics 2016 لكل مستخدم</w:t>
            </w:r>
          </w:p>
        </w:tc>
      </w:tr>
    </w:tbl>
    <w:p w:rsidR="009B6B04" w:rsidRDefault="009B6B04">
      <w:pPr>
        <w:pStyle w:val="ProductList-Body"/>
        <w:rPr>
          <w:rtl/>
        </w:rPr>
      </w:pPr>
    </w:p>
    <w:p w:rsidR="009B6B04" w:rsidRDefault="00DC31AE">
      <w:pPr>
        <w:pStyle w:val="ProductList-Offering2HeadingNoBorder"/>
        <w:outlineLvl w:val="2"/>
        <w:rPr>
          <w:rtl/>
        </w:rPr>
      </w:pPr>
      <w:r>
        <w:rPr>
          <w:rtl/>
        </w:rPr>
        <w:t>Microsoft 365</w:t>
      </w:r>
      <w:r>
        <w:fldChar w:fldCharType="begin"/>
      </w:r>
      <w:r>
        <w:instrText xml:space="preserve"> TC "</w:instrText>
      </w:r>
      <w:bookmarkStart w:id="367" w:name="_Toc523390399"/>
      <w:r>
        <w:instrText>Microsoft 365</w:instrText>
      </w:r>
      <w:bookmarkEnd w:id="367"/>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175"/>
        <w:gridCol w:w="5615"/>
      </w:tblGrid>
      <w:tr w:rsidR="009B6B0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B6B04" w:rsidRDefault="00DC31AE">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588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10 Enterprise/Education E3 لكل جهاز، و</w:t>
            </w:r>
          </w:p>
          <w:p w:rsidR="009B6B04" w:rsidRDefault="00DC31AE">
            <w:pPr>
              <w:pStyle w:val="ProductList-TableBody"/>
              <w:rPr>
                <w:rtl/>
              </w:rPr>
            </w:pPr>
            <w:r>
              <w:rPr>
                <w:rtl/>
              </w:rPr>
              <w:t>مجموعة اتفاقية ترخيص وصول العميل الأساسية (Core CAL) أو ترخيص وصول العميل للمؤسسة، و</w:t>
            </w:r>
          </w:p>
          <w:p w:rsidR="009B6B04" w:rsidRDefault="00DC31AE">
            <w:pPr>
              <w:pStyle w:val="ProductList-TableBody"/>
              <w:rPr>
                <w:rtl/>
              </w:rPr>
            </w:pPr>
            <w:r>
              <w:rPr>
                <w:rtl/>
              </w:rPr>
              <w:t>Office Professional Plus</w:t>
            </w:r>
          </w:p>
        </w:tc>
      </w:tr>
      <w:tr w:rsidR="009B6B04">
        <w:tc>
          <w:tcPr>
            <w:tcW w:w="588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Windows 10 Enterprise E3 لكل مستخدم مع ضمان البرنامج - من ضمان البرنامج و </w:t>
            </w:r>
          </w:p>
          <w:p w:rsidR="009B6B04" w:rsidRDefault="00DC31AE">
            <w:pPr>
              <w:pStyle w:val="ProductList-TableBody"/>
              <w:rPr>
                <w:rtl/>
              </w:rPr>
            </w:pPr>
            <w:r>
              <w:rPr>
                <w:rtl/>
              </w:rPr>
              <w:t>Enterprise Mobility + Security E3 من ضمان البرنامج، و</w:t>
            </w:r>
          </w:p>
          <w:p w:rsidR="009B6B04" w:rsidRDefault="00DC31AE">
            <w:pPr>
              <w:pStyle w:val="ProductList-TableBody"/>
              <w:rPr>
                <w:rtl/>
              </w:rPr>
            </w:pPr>
            <w:r>
              <w:rPr>
                <w:rtl/>
              </w:rPr>
              <w:t>Office 365 (Enterprise E3 وGovernment E3) من ضمان البرنامج</w:t>
            </w:r>
          </w:p>
        </w:tc>
      </w:tr>
      <w:tr w:rsidR="009B6B04">
        <w:tc>
          <w:tcPr>
            <w:tcW w:w="588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ضمان البرنامج لنظام تشغيل سطح مكتب Windows، و</w:t>
            </w:r>
          </w:p>
          <w:p w:rsidR="009B6B04" w:rsidRDefault="00DC31AE">
            <w:pPr>
              <w:pStyle w:val="ProductList-TableBody"/>
              <w:rPr>
                <w:rtl/>
              </w:rPr>
            </w:pPr>
            <w:r>
              <w:rPr>
                <w:rtl/>
              </w:rPr>
              <w:t>مجموعة اتفاقية ترخيص وصول العميل الأساسية (Core CAL) أو ترخيص وصول العميل للمؤسسة، و</w:t>
            </w:r>
          </w:p>
          <w:p w:rsidR="009B6B04" w:rsidRDefault="00DC31AE">
            <w:pPr>
              <w:pStyle w:val="ProductList-TableBody"/>
              <w:rPr>
                <w:rtl/>
              </w:rPr>
            </w:pPr>
            <w:r>
              <w:rPr>
                <w:rtl/>
              </w:rPr>
              <w:t>Office Professional Plus</w:t>
            </w:r>
          </w:p>
        </w:tc>
      </w:tr>
      <w:tr w:rsidR="009B6B04">
        <w:tc>
          <w:tcPr>
            <w:tcW w:w="588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Windows 10 Enterprise E5 لكل مستخدم مع ضمان البرنامج - من ضمان البرنامج و </w:t>
            </w:r>
          </w:p>
          <w:p w:rsidR="009B6B04" w:rsidRDefault="00DC31AE">
            <w:pPr>
              <w:pStyle w:val="ProductList-TableBody"/>
              <w:rPr>
                <w:rtl/>
              </w:rPr>
            </w:pPr>
            <w:r>
              <w:rPr>
                <w:rtl/>
              </w:rPr>
              <w:t>Enterprise Mobility + Security E5 من ضمان البرنامج، و</w:t>
            </w:r>
          </w:p>
          <w:p w:rsidR="009B6B04" w:rsidRDefault="00DC31AE">
            <w:pPr>
              <w:pStyle w:val="ProductList-TableBody"/>
              <w:rPr>
                <w:rtl/>
              </w:rPr>
            </w:pPr>
            <w:r>
              <w:rPr>
                <w:rtl/>
              </w:rPr>
              <w:t>Office 365 (Enterprise E5 وGovernment E4) من ضمان البرنامج</w:t>
            </w:r>
          </w:p>
        </w:tc>
      </w:tr>
      <w:tr w:rsidR="009B6B04">
        <w:tc>
          <w:tcPr>
            <w:tcW w:w="588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المكوّن الإضافي ترخيص وصول العميل لـ Skype for Business Plus</w:t>
            </w:r>
            <w:r>
              <w:rPr>
                <w:rtl/>
              </w:rPr>
              <w:t>‬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365 E1/E3</w:t>
            </w:r>
          </w:p>
        </w:tc>
      </w:tr>
    </w:tbl>
    <w:p w:rsidR="009B6B04" w:rsidRDefault="009B6B04">
      <w:pPr>
        <w:pStyle w:val="ProductList-Body"/>
        <w:rPr>
          <w:rtl/>
        </w:rPr>
      </w:pPr>
    </w:p>
    <w:p w:rsidR="009B6B04" w:rsidRDefault="00DC31AE">
      <w:pPr>
        <w:pStyle w:val="ProductList-Offering2HeadingNoBorder"/>
        <w:outlineLvl w:val="2"/>
        <w:rPr>
          <w:rtl/>
        </w:rPr>
      </w:pPr>
      <w:r>
        <w:rPr>
          <w:rtl/>
        </w:rPr>
        <w:t>Enterprise Mobility + Security</w:t>
      </w:r>
      <w:r>
        <w:fldChar w:fldCharType="begin"/>
      </w:r>
      <w:r>
        <w:instrText xml:space="preserve"> TC "</w:instrText>
      </w:r>
      <w:bookmarkStart w:id="368" w:name="_Toc523390400"/>
      <w:r>
        <w:instrText>Enterprise Mobility + Security</w:instrText>
      </w:r>
      <w:bookmarkEnd w:id="368"/>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338"/>
        <w:gridCol w:w="5452"/>
      </w:tblGrid>
      <w:tr w:rsidR="009B6B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00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 xml:space="preserve">المكون الإضافي لـ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اتفاقية ترخيص وصول العميل الأساسية</w:t>
            </w:r>
          </w:p>
        </w:tc>
      </w:tr>
      <w:tr w:rsidR="009B6B04">
        <w:tc>
          <w:tcPr>
            <w:tcW w:w="600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ترخيص وصول العميل للمؤسسة</w:t>
            </w:r>
          </w:p>
        </w:tc>
      </w:tr>
      <w:tr w:rsidR="009B6B04">
        <w:tc>
          <w:tcPr>
            <w:tcW w:w="600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Core CAL Suite Bridge لبرنامج Office 365</w:t>
            </w:r>
          </w:p>
        </w:tc>
      </w:tr>
      <w:tr w:rsidR="009B6B04">
        <w:tc>
          <w:tcPr>
            <w:tcW w:w="600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Core CAL Suite Bridge لبرنامج Office 365 وMicrosoft Intune</w:t>
            </w:r>
          </w:p>
        </w:tc>
      </w:tr>
      <w:tr w:rsidR="009B6B04">
        <w:tc>
          <w:tcPr>
            <w:tcW w:w="600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Enterprise CAL Suite Bridge لبرنامج Office 365</w:t>
            </w:r>
          </w:p>
        </w:tc>
      </w:tr>
      <w:tr w:rsidR="009B6B04">
        <w:tc>
          <w:tcPr>
            <w:tcW w:w="600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Enterprise CAL Suite Bridge لبرنامج Office 365 وMicrosoft Intune</w:t>
            </w:r>
          </w:p>
        </w:tc>
      </w:tr>
    </w:tbl>
    <w:p w:rsidR="009B6B04" w:rsidRDefault="009B6B04">
      <w:pPr>
        <w:pStyle w:val="ProductList-Body"/>
        <w:rPr>
          <w:rtl/>
        </w:rPr>
      </w:pPr>
    </w:p>
    <w:p w:rsidR="009B6B04" w:rsidRDefault="00DC31AE">
      <w:pPr>
        <w:pStyle w:val="ProductList-Offering2HeadingNoBorder"/>
        <w:outlineLvl w:val="2"/>
        <w:rPr>
          <w:rtl/>
        </w:rPr>
      </w:pPr>
      <w:r>
        <w:rPr>
          <w:rtl/>
        </w:rPr>
        <w:t>Microsoft Dynamics 365 Services</w:t>
      </w:r>
      <w:r>
        <w:fldChar w:fldCharType="begin"/>
      </w:r>
      <w:r>
        <w:instrText xml:space="preserve"> TC "</w:instrText>
      </w:r>
      <w:bookmarkStart w:id="369" w:name="_Toc523390401"/>
      <w:r>
        <w:instrText>Microsoft Dynamics 365 Services</w:instrText>
      </w:r>
      <w:bookmarkEnd w:id="369"/>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451"/>
        <w:gridCol w:w="5339"/>
      </w:tblGrid>
      <w:tr w:rsidR="009B6B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12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لـ Dynamics 365 for Team Members،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w:t>
            </w:r>
            <w:dir w:val="rtl">
              <w:r>
                <w:rPr>
                  <w:rtl/>
                </w:rPr>
                <w:t>ترخيص وصول العميل لـ Dynamics AX Task</w:t>
              </w:r>
              <w:r w:rsidR="00D7139B">
                <w:t>‬</w:t>
              </w:r>
              <w:r w:rsidR="00E4150B">
                <w:t>‬</w:t>
              </w:r>
              <w:r w:rsidR="00C7687C">
                <w:t>‬</w:t>
              </w:r>
              <w:r w:rsidR="00656E61">
                <w:t>‬</w:t>
              </w:r>
            </w:dir>
          </w:p>
        </w:tc>
      </w:tr>
      <w:tr w:rsidR="009B6B04">
        <w:tc>
          <w:tcPr>
            <w:tcW w:w="612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AX Self Serve</w:t>
            </w:r>
          </w:p>
        </w:tc>
      </w:tr>
      <w:tr w:rsidR="009B6B04">
        <w:tc>
          <w:tcPr>
            <w:tcW w:w="612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Essentials</w:t>
            </w:r>
          </w:p>
        </w:tc>
      </w:tr>
      <w:tr w:rsidR="009B6B04">
        <w:tc>
          <w:tcPr>
            <w:tcW w:w="612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Team Members</w:t>
            </w:r>
          </w:p>
        </w:tc>
      </w:tr>
      <w:tr w:rsidR="009B6B04">
        <w:tc>
          <w:tcPr>
            <w:tcW w:w="612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لـ Dynamics 365 for Operations Device،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AX Task (الجهاز)</w:t>
            </w:r>
          </w:p>
        </w:tc>
      </w:tr>
      <w:tr w:rsidR="009B6B04">
        <w:tc>
          <w:tcPr>
            <w:tcW w:w="612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365 for Operations Device</w:t>
            </w:r>
          </w:p>
        </w:tc>
      </w:tr>
      <w:tr w:rsidR="009B6B04">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Dynamics 365 for Operations Activity،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365 for Operations Activity</w:t>
            </w:r>
          </w:p>
        </w:tc>
      </w:tr>
      <w:tr w:rsidR="009B6B04">
        <w:tc>
          <w:tcPr>
            <w:tcW w:w="612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لخطة Dynamics 365،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العميل/ترخيص وصول العميل للمؤسسة لـ Dynamics AX Functional</w:t>
            </w:r>
          </w:p>
        </w:tc>
      </w:tr>
      <w:tr w:rsidR="009B6B04">
        <w:tc>
          <w:tcPr>
            <w:tcW w:w="612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365 for Operations</w:t>
            </w:r>
          </w:p>
        </w:tc>
      </w:tr>
      <w:tr w:rsidR="009B6B04">
        <w:tc>
          <w:tcPr>
            <w:tcW w:w="612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لـ Dynamics 365 for Retail،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العميل/ترخيص وصول العميل للمؤسسة لـ Dynamics AX Functional</w:t>
            </w:r>
          </w:p>
        </w:tc>
      </w:tr>
      <w:tr w:rsidR="009B6B04">
        <w:tc>
          <w:tcPr>
            <w:tcW w:w="612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365 for Operations</w:t>
            </w:r>
          </w:p>
        </w:tc>
      </w:tr>
      <w:tr w:rsidR="009B6B04">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w:t>
            </w:r>
            <w:dir w:val="rtl">
              <w:r>
                <w:rPr>
                  <w:rtl/>
                </w:rPr>
                <w:t>المكون الإضافي لـ Dynamics 365 for Talent، إصدار Enterprise</w:t>
              </w:r>
              <w:r w:rsidR="00D7139B">
                <w:t>‬</w:t>
              </w:r>
              <w:r w:rsidR="00E4150B">
                <w:t>‬</w:t>
              </w:r>
              <w:r w:rsidR="00C7687C">
                <w:t>‬</w:t>
              </w:r>
              <w:r w:rsidR="00656E61">
                <w:t>‬</w:t>
              </w:r>
            </w:di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AX Enterprise</w:t>
            </w:r>
          </w:p>
        </w:tc>
      </w:tr>
      <w:tr w:rsidR="009B6B04">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Basic</w:t>
            </w:r>
          </w:p>
        </w:tc>
      </w:tr>
      <w:tr w:rsidR="009B6B04">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w:t>
            </w:r>
            <w:dir w:val="rtl">
              <w:r>
                <w:rPr>
                  <w:rtl/>
                </w:rPr>
                <w:t>المكون الإضافي لـ Dynamics 365 for Sales، إصدار Enterprise</w:t>
              </w:r>
              <w:r w:rsidR="00D7139B">
                <w:t>‬</w:t>
              </w:r>
              <w:r w:rsidR="00E4150B">
                <w:t>‬</w:t>
              </w:r>
              <w:r w:rsidR="00C7687C">
                <w:t>‬</w:t>
              </w:r>
              <w:r w:rsidR="00656E61">
                <w:t>‬</w:t>
              </w:r>
            </w:di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Sales</w:t>
            </w:r>
          </w:p>
        </w:tc>
      </w:tr>
      <w:tr w:rsidR="009B6B04">
        <w:tc>
          <w:tcPr>
            <w:tcW w:w="612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لخطة Dynamics 365 Customer Engagement،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Basic</w:t>
            </w:r>
          </w:p>
        </w:tc>
      </w:tr>
      <w:tr w:rsidR="009B6B04">
        <w:tc>
          <w:tcPr>
            <w:tcW w:w="612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Sales</w:t>
            </w:r>
          </w:p>
        </w:tc>
      </w:tr>
      <w:tr w:rsidR="009B6B04">
        <w:tc>
          <w:tcPr>
            <w:tcW w:w="612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لـ Dynamics 365 for Customer Service،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Basic</w:t>
            </w:r>
          </w:p>
        </w:tc>
      </w:tr>
      <w:tr w:rsidR="009B6B04">
        <w:tc>
          <w:tcPr>
            <w:tcW w:w="612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Customer Service</w:t>
            </w:r>
          </w:p>
        </w:tc>
      </w:tr>
      <w:tr w:rsidR="009B6B04">
        <w:tc>
          <w:tcPr>
            <w:tcW w:w="612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لـ Dynamics 365 الخطة 1،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Basic</w:t>
            </w:r>
          </w:p>
        </w:tc>
      </w:tr>
      <w:tr w:rsidR="009B6B04">
        <w:tc>
          <w:tcPr>
            <w:tcW w:w="612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Customer Service</w:t>
            </w:r>
          </w:p>
        </w:tc>
      </w:tr>
      <w:tr w:rsidR="009B6B04">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Dynamics 365 for Case Management،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365 for Case Management</w:t>
            </w:r>
          </w:p>
        </w:tc>
      </w:tr>
      <w:tr w:rsidR="009B6B04">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لخطة Dynamics 365 Customer Engagement،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Professional</w:t>
            </w:r>
          </w:p>
        </w:tc>
      </w:tr>
    </w:tbl>
    <w:p w:rsidR="009B6B04" w:rsidRDefault="009B6B04">
      <w:pPr>
        <w:pStyle w:val="ProductList-Body"/>
        <w:rPr>
          <w:rtl/>
        </w:rPr>
      </w:pPr>
    </w:p>
    <w:p w:rsidR="009B6B04" w:rsidRDefault="00DC31AE">
      <w:pPr>
        <w:pStyle w:val="ProductList-Offering2HeadingNoBorder"/>
        <w:outlineLvl w:val="2"/>
        <w:rPr>
          <w:rtl/>
        </w:rPr>
      </w:pPr>
      <w:r>
        <w:rPr>
          <w:rtl/>
        </w:rPr>
        <w:t>تطبيقات Office 365</w:t>
      </w:r>
      <w:r>
        <w:fldChar w:fldCharType="begin"/>
      </w:r>
      <w:r>
        <w:instrText xml:space="preserve"> TC "</w:instrText>
      </w:r>
      <w:bookmarkStart w:id="370" w:name="_Toc523390402"/>
      <w:r>
        <w:instrText>تطبيقات Office 365</w:instrText>
      </w:r>
      <w:bookmarkEnd w:id="370"/>
      <w:r>
        <w:instrText>" \l 3</w:instrText>
      </w:r>
      <w:r>
        <w:fldChar w:fldCharType="end"/>
      </w:r>
    </w:p>
    <w:tbl>
      <w:tblPr>
        <w:tblStyle w:val="PURTable"/>
        <w:bidiVisual/>
        <w:tblW w:w="0" w:type="dxa"/>
        <w:tblLook w:val="04A0" w:firstRow="1" w:lastRow="0" w:firstColumn="1" w:lastColumn="0" w:noHBand="0" w:noVBand="1"/>
      </w:tblPr>
      <w:tblGrid>
        <w:gridCol w:w="5551"/>
        <w:gridCol w:w="5239"/>
      </w:tblGrid>
      <w:tr w:rsidR="009B6B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Visio Professional</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Visio Standard</w:t>
            </w:r>
          </w:p>
        </w:tc>
      </w:tr>
    </w:tbl>
    <w:p w:rsidR="009B6B04" w:rsidRDefault="009B6B04">
      <w:pPr>
        <w:pStyle w:val="ProductList-Body"/>
        <w:rPr>
          <w:rtl/>
        </w:rPr>
      </w:pPr>
    </w:p>
    <w:p w:rsidR="009B6B04" w:rsidRDefault="00DC31AE">
      <w:pPr>
        <w:pStyle w:val="ProductList-Offering2HeadingNoBorder"/>
        <w:outlineLvl w:val="2"/>
        <w:rPr>
          <w:rtl/>
        </w:rPr>
      </w:pPr>
      <w:r>
        <w:rPr>
          <w:rtl/>
        </w:rPr>
        <w:t>Office 365 Suites</w:t>
      </w:r>
      <w:r>
        <w:fldChar w:fldCharType="begin"/>
      </w:r>
      <w:r>
        <w:instrText xml:space="preserve"> TC "</w:instrText>
      </w:r>
      <w:bookmarkStart w:id="371" w:name="_Toc523390403"/>
      <w:r>
        <w:instrText>Office 365 Suites</w:instrText>
      </w:r>
      <w:bookmarkEnd w:id="371"/>
      <w:r>
        <w:instrText>" \l 3</w:instrText>
      </w:r>
      <w:r>
        <w:fldChar w:fldCharType="end"/>
      </w:r>
    </w:p>
    <w:p w:rsidR="009B6B04" w:rsidRDefault="00DC31AE">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D7139B">
          <w:t>‬</w:t>
        </w:r>
        <w:r w:rsidR="00E4150B">
          <w:t>‬</w:t>
        </w:r>
        <w:r w:rsidR="00C7687C">
          <w:t>‬</w:t>
        </w:r>
        <w:r w:rsidR="00656E61">
          <w:t>‬</w:t>
        </w:r>
      </w:di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618"/>
        <w:gridCol w:w="5172"/>
      </w:tblGrid>
      <w:tr w:rsidR="009B6B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Core CAL Suite، أو</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ترخيص Core CAL Suite Bridge لـ Enterprise Mobility + Security</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المكونات الإضافية لـ Office 365 Enterprise/Government E3 بدون ProPlus</w:t>
            </w:r>
          </w:p>
        </w:tc>
        <w:tc>
          <w:tcPr>
            <w:tcW w:w="588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مجموعة اتفاقية ترخيص وصول العميل الأساسية أو مجموعة ترخيص وصول العميل للمؤسسة أو</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المكونات الإضافية لـ Office 365 Enterprise /Government E4 بدون ProPlus</w:t>
            </w:r>
          </w:p>
        </w:tc>
        <w:tc>
          <w:tcPr>
            <w:tcW w:w="5880" w:type="dxa"/>
            <w:tcBorders>
              <w:top w:val="non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Suite Bridge لاتفاقية ترخيص وصول العميل الأساسية لـ Enterprise Mobility + Security أو</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Enterprise CAL Suite Bridge لـ Enterprise Mobility + Security</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مجموعة اتفاقية ترخيص وصول العميل الأساسي وOffice Professional Plus، أو</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Suite Bridge لاتفاقية ترخيص وصول العميل الأساسية لـ Enterprise Mobility+ Security وOffice Professional Plus، أو</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مجموعة ترخيص وصول العميل للمؤسسة وOffice Professional Plus، أو</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Suite Bridge لاتفاقية ترخيص وصول العميل للمؤسسة لـ Enterprise Mobility+ Security وOffice Professional Plus</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Office 365 Enterprise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Office Professional Plus</w:t>
            </w:r>
          </w:p>
        </w:tc>
      </w:tr>
    </w:tbl>
    <w:p w:rsidR="009B6B04" w:rsidRDefault="009B6B04">
      <w:pPr>
        <w:pStyle w:val="ProductList-Body"/>
        <w:rPr>
          <w:rtl/>
        </w:rPr>
      </w:pPr>
    </w:p>
    <w:p w:rsidR="00543DA6" w:rsidRPr="00506407" w:rsidRDefault="00543DA6" w:rsidP="00543DA6">
      <w:pPr>
        <w:pStyle w:val="ProductList-Offering2HeadingNoBorder"/>
        <w:outlineLvl w:val="2"/>
        <w:rPr>
          <w:rFonts w:ascii="Times New Roman" w:hAnsi="Times New Roman" w:cs="Times New Roman"/>
          <w:b w:val="0"/>
          <w:sz w:val="20"/>
        </w:rPr>
      </w:pPr>
      <w:r w:rsidRPr="00506407">
        <w:rPr>
          <w:rFonts w:ascii="Times New Roman" w:hAnsi="Times New Roman" w:cs="Times New Roman"/>
          <w:b w:val="0"/>
          <w:sz w:val="20"/>
          <w:lang w:bidi=""/>
        </w:rPr>
        <w:t>Office 365 Advanced Threat Protection</w:t>
      </w:r>
      <w:r w:rsidRPr="00506407">
        <w:rPr>
          <w:rFonts w:ascii="Times New Roman" w:hAnsi="Times New Roman" w:cs="Times New Roman"/>
          <w:b w:val="0"/>
          <w:sz w:val="20"/>
        </w:rPr>
        <w:fldChar w:fldCharType="begin"/>
      </w:r>
      <w:r w:rsidRPr="00506407">
        <w:rPr>
          <w:rFonts w:ascii="Times New Roman" w:hAnsi="Times New Roman" w:cs="Times New Roman"/>
          <w:b w:val="0"/>
          <w:sz w:val="20"/>
        </w:rPr>
        <w:instrText xml:space="preserve"> TC "</w:instrText>
      </w:r>
      <w:bookmarkStart w:id="372" w:name="_Toc521871577"/>
      <w:bookmarkStart w:id="373" w:name="_Toc523390404"/>
      <w:r w:rsidRPr="00506407">
        <w:rPr>
          <w:rFonts w:ascii="Times New Roman" w:hAnsi="Times New Roman" w:cs="Times New Roman"/>
          <w:b w:val="0"/>
          <w:sz w:val="20"/>
        </w:rPr>
        <w:instrText>Office 365 Advanced Threat Protection</w:instrText>
      </w:r>
      <w:bookmarkEnd w:id="372"/>
      <w:bookmarkEnd w:id="373"/>
      <w:r w:rsidRPr="00506407">
        <w:rPr>
          <w:rFonts w:ascii="Times New Roman" w:hAnsi="Times New Roman" w:cs="Times New Roman"/>
          <w:b w:val="0"/>
          <w:sz w:val="20"/>
        </w:rPr>
        <w:instrText>" \l 3</w:instrText>
      </w:r>
      <w:r w:rsidRPr="00506407">
        <w:rPr>
          <w:rFonts w:ascii="Times New Roman" w:hAnsi="Times New Roman" w:cs="Times New Roman"/>
          <w:b w:val="0"/>
          <w:sz w:val="20"/>
        </w:rPr>
        <w:fldChar w:fldCharType="end"/>
      </w:r>
    </w:p>
    <w:tbl>
      <w:tblPr>
        <w:tblStyle w:val="PURTable1"/>
        <w:bidiVisual/>
        <w:tblW w:w="10800" w:type="dxa"/>
        <w:tblInd w:w="-5" w:type="dxa"/>
        <w:tblLook w:val="04A0" w:firstRow="1" w:lastRow="0" w:firstColumn="1" w:lastColumn="0" w:noHBand="0" w:noVBand="1"/>
      </w:tblPr>
      <w:tblGrid>
        <w:gridCol w:w="5580"/>
        <w:gridCol w:w="5220"/>
      </w:tblGrid>
      <w:tr w:rsidR="00543DA6" w:rsidRPr="00506407" w:rsidTr="00BE271C">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543DA6" w:rsidRPr="00506407" w:rsidRDefault="00543DA6" w:rsidP="00BE271C">
            <w:pPr>
              <w:pStyle w:val="ProductList-TableBody"/>
              <w:rPr>
                <w:sz w:val="20"/>
              </w:rPr>
            </w:pPr>
            <w:r w:rsidRPr="00506407">
              <w:rPr>
                <w:color w:val="FFFFFF"/>
                <w:sz w:val="20"/>
                <w:rtl/>
              </w:rPr>
              <w:t>ترخيص اشتراك المستخدم الإضافي</w:t>
            </w:r>
          </w:p>
        </w:tc>
        <w:tc>
          <w:tcPr>
            <w:tcW w:w="5220" w:type="dxa"/>
            <w:tcBorders>
              <w:top w:val="single" w:sz="4" w:space="0" w:color="0070C0"/>
              <w:bottom w:val="single" w:sz="4" w:space="0" w:color="6E6E6E"/>
              <w:right w:val="single" w:sz="4" w:space="0" w:color="0070C0"/>
            </w:tcBorders>
            <w:shd w:val="clear" w:color="auto" w:fill="0070C0"/>
          </w:tcPr>
          <w:p w:rsidR="00543DA6" w:rsidRPr="00506407" w:rsidRDefault="00543DA6" w:rsidP="00BE271C">
            <w:pPr>
              <w:pStyle w:val="ProductList-TableBody"/>
              <w:rPr>
                <w:sz w:val="20"/>
              </w:rPr>
            </w:pPr>
            <w:r w:rsidRPr="00506407">
              <w:rPr>
                <w:color w:val="FFFFFF"/>
                <w:sz w:val="20"/>
                <w:rtl/>
              </w:rPr>
              <w:t>الترخيص (التراخيص) المؤهِّل</w:t>
            </w:r>
          </w:p>
        </w:tc>
      </w:tr>
      <w:tr w:rsidR="00543DA6" w:rsidRPr="00506407" w:rsidTr="00BE271C">
        <w:tc>
          <w:tcPr>
            <w:tcW w:w="5580" w:type="dxa"/>
            <w:tcBorders>
              <w:top w:val="single" w:sz="4" w:space="0" w:color="6E6E6E"/>
              <w:left w:val="single" w:sz="4" w:space="0" w:color="6E6E6E"/>
              <w:bottom w:val="none" w:sz="4" w:space="0" w:color="6E6E6E"/>
              <w:right w:val="single" w:sz="4" w:space="0" w:color="6E6E6E"/>
            </w:tcBorders>
          </w:tcPr>
          <w:p w:rsidR="00543DA6" w:rsidRPr="00506407" w:rsidRDefault="00543DA6" w:rsidP="00BE271C">
            <w:pPr>
              <w:pStyle w:val="ProductList-TableBody"/>
              <w:rPr>
                <w:sz w:val="20"/>
              </w:rPr>
            </w:pPr>
            <w:r w:rsidRPr="00506407">
              <w:rPr>
                <w:sz w:val="20"/>
                <w:lang w:bidi=""/>
              </w:rPr>
              <w:t>Office 365 Advanced Threat Protection</w:t>
            </w:r>
          </w:p>
        </w:tc>
        <w:tc>
          <w:tcPr>
            <w:tcW w:w="5220" w:type="dxa"/>
            <w:tcBorders>
              <w:top w:val="single" w:sz="4" w:space="0" w:color="6E6E6E"/>
              <w:left w:val="single" w:sz="4" w:space="0" w:color="6E6E6E"/>
              <w:bottom w:val="single" w:sz="4" w:space="0" w:color="6E6E6E"/>
              <w:right w:val="single" w:sz="4" w:space="0" w:color="6E6E6E"/>
            </w:tcBorders>
          </w:tcPr>
          <w:p w:rsidR="00543DA6" w:rsidRPr="00506407" w:rsidRDefault="00543DA6" w:rsidP="00BE271C">
            <w:pPr>
              <w:pStyle w:val="ProductList-TableBody"/>
              <w:rPr>
                <w:sz w:val="20"/>
              </w:rPr>
            </w:pPr>
            <w:r w:rsidRPr="00506407">
              <w:rPr>
                <w:sz w:val="20"/>
                <w:lang w:bidi=""/>
              </w:rPr>
              <w:t>Microsoft 365 F1</w:t>
            </w:r>
            <w:r w:rsidRPr="00506407">
              <w:rPr>
                <w:sz w:val="20"/>
                <w:rtl/>
              </w:rPr>
              <w:t xml:space="preserve"> أو </w:t>
            </w:r>
            <w:r w:rsidRPr="00506407">
              <w:rPr>
                <w:sz w:val="20"/>
                <w:lang w:bidi=""/>
              </w:rPr>
              <w:t>E3</w:t>
            </w:r>
          </w:p>
        </w:tc>
      </w:tr>
      <w:tr w:rsidR="00543DA6" w:rsidRPr="00B86B51" w:rsidTr="00BE271C">
        <w:tc>
          <w:tcPr>
            <w:tcW w:w="5580" w:type="dxa"/>
            <w:tcBorders>
              <w:top w:val="none" w:sz="4" w:space="0" w:color="6E6E6E"/>
              <w:left w:val="single" w:sz="4" w:space="0" w:color="6E6E6E"/>
              <w:bottom w:val="nil"/>
              <w:right w:val="single" w:sz="4" w:space="0" w:color="6E6E6E"/>
            </w:tcBorders>
          </w:tcPr>
          <w:p w:rsidR="00543DA6" w:rsidRPr="00506407" w:rsidRDefault="00543DA6" w:rsidP="00BE271C">
            <w:pPr>
              <w:pStyle w:val="ProductList-TableBody"/>
              <w:rPr>
                <w:sz w:val="20"/>
              </w:rPr>
            </w:pPr>
            <w:r w:rsidRPr="00506407">
              <w:rPr>
                <w:sz w:val="20"/>
                <w:rtl/>
              </w:rPr>
              <w:t xml:space="preserve"> </w:t>
            </w:r>
          </w:p>
        </w:tc>
        <w:tc>
          <w:tcPr>
            <w:tcW w:w="5220" w:type="dxa"/>
            <w:tcBorders>
              <w:top w:val="single" w:sz="4" w:space="0" w:color="6E6E6E"/>
              <w:left w:val="single" w:sz="4" w:space="0" w:color="6E6E6E"/>
              <w:bottom w:val="single" w:sz="4" w:space="0" w:color="6E6E6E"/>
              <w:right w:val="single" w:sz="4" w:space="0" w:color="6E6E6E"/>
            </w:tcBorders>
          </w:tcPr>
          <w:p w:rsidR="00543DA6" w:rsidRPr="00506407" w:rsidRDefault="00543DA6" w:rsidP="00BE271C">
            <w:pPr>
              <w:pStyle w:val="ProductList-TableBody"/>
              <w:rPr>
                <w:sz w:val="20"/>
                <w:lang w:val="pt-BR"/>
              </w:rPr>
            </w:pPr>
            <w:r w:rsidRPr="00506407">
              <w:rPr>
                <w:sz w:val="20"/>
                <w:lang w:val="pt-BR" w:bidi=""/>
              </w:rPr>
              <w:t>Office 365 F1</w:t>
            </w:r>
            <w:r w:rsidRPr="00506407">
              <w:rPr>
                <w:sz w:val="20"/>
                <w:rtl/>
              </w:rPr>
              <w:t xml:space="preserve"> أو </w:t>
            </w:r>
            <w:r w:rsidRPr="00506407">
              <w:rPr>
                <w:sz w:val="20"/>
                <w:lang w:val="pt-BR" w:bidi=""/>
              </w:rPr>
              <w:t>E1</w:t>
            </w:r>
            <w:r w:rsidRPr="00506407">
              <w:rPr>
                <w:sz w:val="20"/>
                <w:rtl/>
              </w:rPr>
              <w:t xml:space="preserve"> أو </w:t>
            </w:r>
            <w:r w:rsidRPr="00506407">
              <w:rPr>
                <w:sz w:val="20"/>
                <w:lang w:val="pt-BR" w:bidi=""/>
              </w:rPr>
              <w:t>E3</w:t>
            </w:r>
          </w:p>
        </w:tc>
      </w:tr>
      <w:tr w:rsidR="00543DA6" w:rsidRPr="00506407" w:rsidTr="00BE271C">
        <w:tc>
          <w:tcPr>
            <w:tcW w:w="5580" w:type="dxa"/>
            <w:tcBorders>
              <w:top w:val="nil"/>
              <w:left w:val="single" w:sz="4" w:space="0" w:color="6E6E6E"/>
              <w:bottom w:val="nil"/>
              <w:right w:val="single" w:sz="4" w:space="0" w:color="6E6E6E"/>
            </w:tcBorders>
          </w:tcPr>
          <w:p w:rsidR="00543DA6" w:rsidRPr="00506407" w:rsidRDefault="00543DA6" w:rsidP="00BE271C">
            <w:pPr>
              <w:pStyle w:val="ProductList-TableBody"/>
              <w:rPr>
                <w:sz w:val="20"/>
                <w:lang w:val="pt-BR"/>
              </w:rPr>
            </w:pPr>
            <w:r w:rsidRPr="00506407">
              <w:rPr>
                <w:sz w:val="20"/>
                <w:rtl/>
              </w:rPr>
              <w:t xml:space="preserve"> </w:t>
            </w:r>
          </w:p>
        </w:tc>
        <w:tc>
          <w:tcPr>
            <w:tcW w:w="5220" w:type="dxa"/>
            <w:tcBorders>
              <w:top w:val="single" w:sz="4" w:space="0" w:color="6E6E6E"/>
              <w:left w:val="single" w:sz="4" w:space="0" w:color="6E6E6E"/>
              <w:bottom w:val="single" w:sz="4" w:space="0" w:color="6E6E6E"/>
              <w:right w:val="single" w:sz="4" w:space="0" w:color="6E6E6E"/>
            </w:tcBorders>
          </w:tcPr>
          <w:p w:rsidR="00543DA6" w:rsidRPr="00506407" w:rsidRDefault="00543DA6" w:rsidP="00BE271C">
            <w:pPr>
              <w:pStyle w:val="ProductList-TableBody"/>
              <w:rPr>
                <w:sz w:val="20"/>
              </w:rPr>
            </w:pPr>
            <w:r w:rsidRPr="00506407">
              <w:rPr>
                <w:sz w:val="20"/>
              </w:rPr>
              <w:t>Exchange Online</w:t>
            </w:r>
            <w:r w:rsidRPr="00506407">
              <w:rPr>
                <w:sz w:val="20"/>
                <w:rtl/>
              </w:rPr>
              <w:t xml:space="preserve"> ‏</w:t>
            </w:r>
            <w:r w:rsidRPr="00506407">
              <w:rPr>
                <w:sz w:val="20"/>
                <w:lang w:bidi=""/>
              </w:rPr>
              <w:t>Plan 1</w:t>
            </w:r>
            <w:r w:rsidRPr="00506407">
              <w:rPr>
                <w:sz w:val="20"/>
                <w:rtl/>
              </w:rPr>
              <w:t xml:space="preserve"> أو </w:t>
            </w:r>
            <w:r w:rsidRPr="00506407">
              <w:rPr>
                <w:sz w:val="20"/>
                <w:lang w:bidi=""/>
              </w:rPr>
              <w:t>Plan 2</w:t>
            </w:r>
          </w:p>
        </w:tc>
      </w:tr>
      <w:tr w:rsidR="00543DA6" w:rsidRPr="00506407" w:rsidTr="00BE271C">
        <w:tc>
          <w:tcPr>
            <w:tcW w:w="5580" w:type="dxa"/>
            <w:tcBorders>
              <w:top w:val="nil"/>
              <w:left w:val="single" w:sz="4" w:space="0" w:color="6E6E6E"/>
              <w:bottom w:val="nil"/>
              <w:right w:val="single" w:sz="4" w:space="0" w:color="6E6E6E"/>
            </w:tcBorders>
          </w:tcPr>
          <w:p w:rsidR="00543DA6" w:rsidRPr="00506407" w:rsidRDefault="00543DA6" w:rsidP="00BE271C">
            <w:pPr>
              <w:pStyle w:val="ProductList-TableBody"/>
              <w:rPr>
                <w:sz w:val="20"/>
              </w:rPr>
            </w:pPr>
          </w:p>
        </w:tc>
        <w:tc>
          <w:tcPr>
            <w:tcW w:w="5220" w:type="dxa"/>
            <w:tcBorders>
              <w:top w:val="single" w:sz="4" w:space="0" w:color="6E6E6E"/>
              <w:left w:val="single" w:sz="4" w:space="0" w:color="6E6E6E"/>
              <w:bottom w:val="single" w:sz="4" w:space="0" w:color="6E6E6E"/>
              <w:right w:val="single" w:sz="4" w:space="0" w:color="6E6E6E"/>
            </w:tcBorders>
          </w:tcPr>
          <w:p w:rsidR="00543DA6" w:rsidRPr="00506407" w:rsidRDefault="00543DA6" w:rsidP="00BE271C">
            <w:pPr>
              <w:pStyle w:val="ProductList-TableBody"/>
              <w:rPr>
                <w:sz w:val="20"/>
              </w:rPr>
            </w:pPr>
            <w:r w:rsidRPr="00506407">
              <w:rPr>
                <w:sz w:val="20"/>
                <w:lang w:bidi=""/>
              </w:rPr>
              <w:t>OneDrive for Business Plan 1</w:t>
            </w:r>
            <w:r w:rsidRPr="00506407">
              <w:rPr>
                <w:sz w:val="20"/>
                <w:rtl/>
              </w:rPr>
              <w:t xml:space="preserve"> أو </w:t>
            </w:r>
            <w:r w:rsidRPr="00506407">
              <w:rPr>
                <w:sz w:val="20"/>
                <w:lang w:bidi=""/>
              </w:rPr>
              <w:t>Plan 2</w:t>
            </w:r>
          </w:p>
        </w:tc>
      </w:tr>
      <w:tr w:rsidR="00543DA6" w:rsidRPr="00506407" w:rsidTr="00BE271C">
        <w:tc>
          <w:tcPr>
            <w:tcW w:w="5580" w:type="dxa"/>
            <w:tcBorders>
              <w:top w:val="nil"/>
              <w:left w:val="single" w:sz="4" w:space="0" w:color="6E6E6E"/>
              <w:bottom w:val="single" w:sz="4" w:space="0" w:color="auto"/>
              <w:right w:val="single" w:sz="4" w:space="0" w:color="6E6E6E"/>
            </w:tcBorders>
          </w:tcPr>
          <w:p w:rsidR="00543DA6" w:rsidRPr="00506407" w:rsidRDefault="00543DA6" w:rsidP="00BE271C">
            <w:pPr>
              <w:pStyle w:val="ProductList-TableBody"/>
              <w:rPr>
                <w:sz w:val="20"/>
              </w:rPr>
            </w:pPr>
          </w:p>
        </w:tc>
        <w:tc>
          <w:tcPr>
            <w:tcW w:w="5220" w:type="dxa"/>
            <w:tcBorders>
              <w:top w:val="single" w:sz="4" w:space="0" w:color="6E6E6E"/>
              <w:left w:val="single" w:sz="4" w:space="0" w:color="6E6E6E"/>
              <w:bottom w:val="single" w:sz="4" w:space="0" w:color="6E6E6E"/>
              <w:right w:val="single" w:sz="4" w:space="0" w:color="6E6E6E"/>
            </w:tcBorders>
          </w:tcPr>
          <w:p w:rsidR="00543DA6" w:rsidRPr="00506407" w:rsidRDefault="00543DA6" w:rsidP="00BE271C">
            <w:pPr>
              <w:pStyle w:val="ProductList-TableBody"/>
              <w:rPr>
                <w:sz w:val="20"/>
              </w:rPr>
            </w:pPr>
            <w:r w:rsidRPr="00506407">
              <w:rPr>
                <w:sz w:val="20"/>
              </w:rPr>
              <w:t>SharePoint Online</w:t>
            </w:r>
            <w:r w:rsidRPr="00506407">
              <w:rPr>
                <w:sz w:val="20"/>
                <w:rtl/>
              </w:rPr>
              <w:t xml:space="preserve"> ‏</w:t>
            </w:r>
            <w:r w:rsidRPr="00506407">
              <w:rPr>
                <w:sz w:val="20"/>
                <w:lang w:bidi=""/>
              </w:rPr>
              <w:t>Plan 1</w:t>
            </w:r>
            <w:r w:rsidRPr="00506407">
              <w:rPr>
                <w:sz w:val="20"/>
                <w:rtl/>
              </w:rPr>
              <w:t xml:space="preserve"> أو </w:t>
            </w:r>
            <w:r w:rsidRPr="00506407">
              <w:rPr>
                <w:sz w:val="20"/>
                <w:lang w:bidi=""/>
              </w:rPr>
              <w:t>Plan 2</w:t>
            </w:r>
          </w:p>
        </w:tc>
      </w:tr>
    </w:tbl>
    <w:p w:rsidR="00543DA6" w:rsidRPr="00D85426" w:rsidRDefault="00543DA6" w:rsidP="00543DA6">
      <w:pPr>
        <w:pStyle w:val="ProductList-Body"/>
        <w:rPr>
          <w:rFonts w:cstheme="minorHAnsi"/>
        </w:rPr>
      </w:pPr>
    </w:p>
    <w:p w:rsidR="00543DA6" w:rsidRPr="00506407" w:rsidRDefault="00543DA6" w:rsidP="00543DA6">
      <w:pPr>
        <w:pStyle w:val="ProductList-Offering2HeadingNoBorder"/>
        <w:outlineLvl w:val="2"/>
        <w:rPr>
          <w:rFonts w:ascii="Times New Roman" w:hAnsi="Times New Roman" w:cs="Times New Roman"/>
          <w:b w:val="0"/>
          <w:sz w:val="20"/>
        </w:rPr>
      </w:pPr>
      <w:r w:rsidRPr="00506407">
        <w:rPr>
          <w:rFonts w:ascii="Times New Roman" w:hAnsi="Times New Roman" w:cs="Times New Roman"/>
          <w:b w:val="0"/>
          <w:sz w:val="20"/>
          <w:rtl/>
        </w:rPr>
        <w:t xml:space="preserve">المكون الإضافي لتفادي فقدان بيانات </w:t>
      </w:r>
      <w:r w:rsidRPr="00506407">
        <w:rPr>
          <w:rFonts w:ascii="Times New Roman" w:hAnsi="Times New Roman" w:cs="Times New Roman"/>
          <w:b w:val="0"/>
          <w:sz w:val="20"/>
          <w:lang w:bidi=""/>
        </w:rPr>
        <w:t>Office 365</w:t>
      </w:r>
      <w:r w:rsidRPr="00506407">
        <w:rPr>
          <w:rFonts w:ascii="Times New Roman" w:hAnsi="Times New Roman" w:cs="Times New Roman"/>
          <w:b w:val="0"/>
          <w:sz w:val="20"/>
        </w:rPr>
        <w:fldChar w:fldCharType="begin"/>
      </w:r>
      <w:r w:rsidRPr="00506407">
        <w:rPr>
          <w:rFonts w:ascii="Times New Roman" w:hAnsi="Times New Roman" w:cs="Times New Roman"/>
          <w:b w:val="0"/>
          <w:sz w:val="20"/>
        </w:rPr>
        <w:instrText>TC "</w:instrText>
      </w:r>
      <w:bookmarkStart w:id="374" w:name="_Toc523390405"/>
      <w:r w:rsidRPr="00506407">
        <w:rPr>
          <w:rFonts w:ascii="Times New Roman" w:hAnsi="Times New Roman" w:cs="Times New Roman"/>
          <w:b w:val="0"/>
          <w:bCs/>
          <w:sz w:val="20"/>
          <w:rtl/>
        </w:rPr>
        <w:instrText>تفادي</w:instrText>
      </w:r>
      <w:r w:rsidRPr="00506407">
        <w:rPr>
          <w:rFonts w:ascii="Times New Roman" w:hAnsi="Times New Roman" w:cs="Times New Roman"/>
          <w:b w:val="0"/>
          <w:sz w:val="20"/>
        </w:rPr>
        <w:instrText xml:space="preserve"> </w:instrText>
      </w:r>
      <w:r w:rsidRPr="00506407">
        <w:rPr>
          <w:rFonts w:ascii="Times New Roman" w:hAnsi="Times New Roman" w:cs="Times New Roman"/>
          <w:b w:val="0"/>
          <w:bCs/>
          <w:sz w:val="20"/>
          <w:rtl/>
        </w:rPr>
        <w:instrText>فقدان</w:instrText>
      </w:r>
      <w:r w:rsidRPr="00506407">
        <w:rPr>
          <w:rFonts w:ascii="Times New Roman" w:hAnsi="Times New Roman" w:cs="Times New Roman"/>
          <w:b w:val="0"/>
          <w:sz w:val="20"/>
        </w:rPr>
        <w:instrText xml:space="preserve"> </w:instrText>
      </w:r>
      <w:r w:rsidRPr="00506407">
        <w:rPr>
          <w:rFonts w:ascii="Times New Roman" w:hAnsi="Times New Roman" w:cs="Times New Roman"/>
          <w:b w:val="0"/>
          <w:bCs/>
          <w:sz w:val="20"/>
          <w:rtl/>
        </w:rPr>
        <w:instrText>بيانات</w:instrText>
      </w:r>
      <w:r w:rsidRPr="00506407">
        <w:rPr>
          <w:rFonts w:ascii="Times New Roman" w:hAnsi="Times New Roman" w:cs="Times New Roman"/>
          <w:b w:val="0"/>
          <w:sz w:val="20"/>
        </w:rPr>
        <w:instrText xml:space="preserve"> Office 365</w:instrText>
      </w:r>
      <w:bookmarkEnd w:id="374"/>
      <w:r w:rsidRPr="00506407">
        <w:rPr>
          <w:rFonts w:ascii="Times New Roman" w:hAnsi="Times New Roman" w:cs="Times New Roman"/>
          <w:b w:val="0"/>
          <w:sz w:val="20"/>
        </w:rPr>
        <w:instrText xml:space="preserve">" \l 3 </w:instrText>
      </w:r>
      <w:bookmarkStart w:id="375" w:name="_Toc521871578"/>
      <w:bookmarkEnd w:id="375"/>
      <w:r w:rsidRPr="00506407">
        <w:rPr>
          <w:rFonts w:ascii="Times New Roman" w:hAnsi="Times New Roman" w:cs="Times New Roman"/>
          <w:b w:val="0"/>
          <w:sz w:val="20"/>
        </w:rPr>
        <w:fldChar w:fldCharType="end"/>
      </w:r>
    </w:p>
    <w:tbl>
      <w:tblPr>
        <w:tblStyle w:val="PURTable1"/>
        <w:bidiVisual/>
        <w:tblW w:w="10800" w:type="dxa"/>
        <w:tblInd w:w="-5" w:type="dxa"/>
        <w:tblLook w:val="04A0" w:firstRow="1" w:lastRow="0" w:firstColumn="1" w:lastColumn="0" w:noHBand="0" w:noVBand="1"/>
      </w:tblPr>
      <w:tblGrid>
        <w:gridCol w:w="5580"/>
        <w:gridCol w:w="5220"/>
      </w:tblGrid>
      <w:tr w:rsidR="00543DA6" w:rsidRPr="00506407" w:rsidTr="00BE271C">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543DA6" w:rsidRPr="00506407" w:rsidRDefault="00543DA6" w:rsidP="00BE271C">
            <w:pPr>
              <w:pStyle w:val="ProductList-TableBody"/>
              <w:rPr>
                <w:sz w:val="20"/>
              </w:rPr>
            </w:pPr>
            <w:r w:rsidRPr="00506407">
              <w:rPr>
                <w:color w:val="FFFFFF"/>
                <w:sz w:val="20"/>
                <w:rtl/>
              </w:rPr>
              <w:t>ترخيص اشتراك المستخدم الإضافي</w:t>
            </w:r>
          </w:p>
        </w:tc>
        <w:tc>
          <w:tcPr>
            <w:tcW w:w="5220" w:type="dxa"/>
            <w:tcBorders>
              <w:top w:val="single" w:sz="4" w:space="0" w:color="0070C0"/>
              <w:bottom w:val="single" w:sz="4" w:space="0" w:color="6E6E6E"/>
              <w:right w:val="single" w:sz="4" w:space="0" w:color="0070C0"/>
            </w:tcBorders>
            <w:shd w:val="clear" w:color="auto" w:fill="0070C0"/>
          </w:tcPr>
          <w:p w:rsidR="00543DA6" w:rsidRPr="00506407" w:rsidRDefault="00543DA6" w:rsidP="00BE271C">
            <w:pPr>
              <w:pStyle w:val="ProductList-TableBody"/>
              <w:rPr>
                <w:sz w:val="20"/>
              </w:rPr>
            </w:pPr>
            <w:r w:rsidRPr="00506407">
              <w:rPr>
                <w:color w:val="FFFFFF"/>
                <w:sz w:val="20"/>
                <w:rtl/>
              </w:rPr>
              <w:t>الترخيص (التراخيص) المؤهِّل</w:t>
            </w:r>
          </w:p>
        </w:tc>
      </w:tr>
      <w:tr w:rsidR="00543DA6" w:rsidRPr="00506407" w:rsidTr="00BE271C">
        <w:tc>
          <w:tcPr>
            <w:tcW w:w="5580" w:type="dxa"/>
            <w:tcBorders>
              <w:top w:val="single" w:sz="4" w:space="0" w:color="6E6E6E"/>
              <w:left w:val="single" w:sz="4" w:space="0" w:color="6E6E6E"/>
              <w:bottom w:val="none" w:sz="4" w:space="0" w:color="6E6E6E"/>
              <w:right w:val="single" w:sz="4" w:space="0" w:color="6E6E6E"/>
            </w:tcBorders>
          </w:tcPr>
          <w:p w:rsidR="00543DA6" w:rsidRPr="00506407" w:rsidRDefault="00543DA6" w:rsidP="00BE271C">
            <w:pPr>
              <w:pStyle w:val="ProductList-TableBody"/>
              <w:rPr>
                <w:sz w:val="20"/>
              </w:rPr>
            </w:pPr>
            <w:r w:rsidRPr="00506407">
              <w:rPr>
                <w:sz w:val="20"/>
                <w:rtl/>
              </w:rPr>
              <w:t xml:space="preserve">المكون الإضافي لتفادي فقدان بيانات </w:t>
            </w:r>
            <w:r w:rsidRPr="00506407">
              <w:rPr>
                <w:sz w:val="20"/>
                <w:lang w:bidi=""/>
              </w:rPr>
              <w:t>Office 365</w:t>
            </w:r>
          </w:p>
        </w:tc>
        <w:tc>
          <w:tcPr>
            <w:tcW w:w="5220" w:type="dxa"/>
            <w:tcBorders>
              <w:top w:val="single" w:sz="4" w:space="0" w:color="6E6E6E"/>
              <w:left w:val="single" w:sz="4" w:space="0" w:color="6E6E6E"/>
              <w:bottom w:val="single" w:sz="4" w:space="0" w:color="6E6E6E"/>
              <w:right w:val="single" w:sz="4" w:space="0" w:color="6E6E6E"/>
            </w:tcBorders>
          </w:tcPr>
          <w:p w:rsidR="00543DA6" w:rsidRPr="00506407" w:rsidRDefault="00543DA6" w:rsidP="00BE271C">
            <w:pPr>
              <w:pStyle w:val="ProductList-TableBody"/>
              <w:rPr>
                <w:sz w:val="20"/>
              </w:rPr>
            </w:pPr>
            <w:r w:rsidRPr="00506407">
              <w:rPr>
                <w:sz w:val="20"/>
                <w:lang w:bidi=""/>
              </w:rPr>
              <w:t>Microsoft 365 F1</w:t>
            </w:r>
          </w:p>
        </w:tc>
      </w:tr>
      <w:tr w:rsidR="00543DA6" w:rsidRPr="00506407" w:rsidTr="00BE271C">
        <w:tc>
          <w:tcPr>
            <w:tcW w:w="5580" w:type="dxa"/>
            <w:tcBorders>
              <w:top w:val="none" w:sz="4" w:space="0" w:color="6E6E6E"/>
              <w:left w:val="single" w:sz="4" w:space="0" w:color="6E6E6E"/>
              <w:bottom w:val="nil"/>
              <w:right w:val="single" w:sz="4" w:space="0" w:color="6E6E6E"/>
            </w:tcBorders>
          </w:tcPr>
          <w:p w:rsidR="00543DA6" w:rsidRPr="00506407" w:rsidRDefault="00543DA6" w:rsidP="00BE271C">
            <w:pPr>
              <w:pStyle w:val="ProductList-TableBody"/>
              <w:rPr>
                <w:sz w:val="20"/>
              </w:rPr>
            </w:pPr>
            <w:r w:rsidRPr="00506407">
              <w:rPr>
                <w:sz w:val="20"/>
                <w:rtl/>
              </w:rPr>
              <w:t xml:space="preserve"> </w:t>
            </w:r>
          </w:p>
        </w:tc>
        <w:tc>
          <w:tcPr>
            <w:tcW w:w="5220" w:type="dxa"/>
            <w:tcBorders>
              <w:top w:val="single" w:sz="4" w:space="0" w:color="6E6E6E"/>
              <w:left w:val="single" w:sz="4" w:space="0" w:color="6E6E6E"/>
              <w:bottom w:val="single" w:sz="4" w:space="0" w:color="6E6E6E"/>
              <w:right w:val="single" w:sz="4" w:space="0" w:color="6E6E6E"/>
            </w:tcBorders>
          </w:tcPr>
          <w:p w:rsidR="00543DA6" w:rsidRPr="00506407" w:rsidRDefault="00543DA6" w:rsidP="00BE271C">
            <w:pPr>
              <w:pStyle w:val="ProductList-TableBody"/>
              <w:rPr>
                <w:sz w:val="20"/>
              </w:rPr>
            </w:pPr>
            <w:r w:rsidRPr="00506407">
              <w:rPr>
                <w:sz w:val="20"/>
                <w:lang w:bidi=""/>
              </w:rPr>
              <w:t>Office 365 F1</w:t>
            </w:r>
            <w:r w:rsidRPr="00506407">
              <w:rPr>
                <w:sz w:val="20"/>
                <w:rtl/>
              </w:rPr>
              <w:t xml:space="preserve"> أو </w:t>
            </w:r>
            <w:r w:rsidRPr="00506407">
              <w:rPr>
                <w:sz w:val="20"/>
                <w:lang w:bidi=""/>
              </w:rPr>
              <w:t>E1</w:t>
            </w:r>
            <w:r w:rsidRPr="00506407">
              <w:rPr>
                <w:sz w:val="20"/>
                <w:rtl/>
              </w:rPr>
              <w:t xml:space="preserve"> </w:t>
            </w:r>
          </w:p>
        </w:tc>
      </w:tr>
      <w:tr w:rsidR="00543DA6" w:rsidRPr="00506407" w:rsidTr="00BE271C">
        <w:tc>
          <w:tcPr>
            <w:tcW w:w="5580" w:type="dxa"/>
            <w:tcBorders>
              <w:top w:val="nil"/>
              <w:left w:val="single" w:sz="4" w:space="0" w:color="6E6E6E"/>
              <w:bottom w:val="nil"/>
              <w:right w:val="single" w:sz="4" w:space="0" w:color="6E6E6E"/>
            </w:tcBorders>
          </w:tcPr>
          <w:p w:rsidR="00543DA6" w:rsidRPr="00506407" w:rsidRDefault="00543DA6" w:rsidP="00BE271C">
            <w:pPr>
              <w:pStyle w:val="ProductList-TableBody"/>
              <w:rPr>
                <w:sz w:val="20"/>
              </w:rPr>
            </w:pPr>
          </w:p>
        </w:tc>
        <w:tc>
          <w:tcPr>
            <w:tcW w:w="5220" w:type="dxa"/>
            <w:tcBorders>
              <w:top w:val="single" w:sz="4" w:space="0" w:color="6E6E6E"/>
              <w:left w:val="single" w:sz="4" w:space="0" w:color="6E6E6E"/>
              <w:bottom w:val="single" w:sz="4" w:space="0" w:color="6E6E6E"/>
              <w:right w:val="single" w:sz="4" w:space="0" w:color="6E6E6E"/>
            </w:tcBorders>
          </w:tcPr>
          <w:p w:rsidR="00543DA6" w:rsidRPr="00506407" w:rsidRDefault="00543DA6" w:rsidP="00BE271C">
            <w:pPr>
              <w:pStyle w:val="ProductList-TableBody"/>
              <w:rPr>
                <w:sz w:val="20"/>
              </w:rPr>
            </w:pPr>
            <w:r w:rsidRPr="00506407">
              <w:rPr>
                <w:sz w:val="20"/>
                <w:lang w:bidi=""/>
              </w:rPr>
              <w:t>Office 365 Business Essentials</w:t>
            </w:r>
          </w:p>
        </w:tc>
      </w:tr>
      <w:tr w:rsidR="00543DA6" w:rsidRPr="00506407" w:rsidTr="00BE271C">
        <w:tc>
          <w:tcPr>
            <w:tcW w:w="5580" w:type="dxa"/>
            <w:tcBorders>
              <w:top w:val="nil"/>
              <w:left w:val="single" w:sz="4" w:space="0" w:color="6E6E6E"/>
              <w:bottom w:val="nil"/>
              <w:right w:val="single" w:sz="4" w:space="0" w:color="6E6E6E"/>
            </w:tcBorders>
          </w:tcPr>
          <w:p w:rsidR="00543DA6" w:rsidRPr="00506407" w:rsidRDefault="00543DA6" w:rsidP="00BE271C">
            <w:pPr>
              <w:pStyle w:val="ProductList-TableBody"/>
              <w:rPr>
                <w:sz w:val="20"/>
              </w:rPr>
            </w:pPr>
            <w:r w:rsidRPr="00506407">
              <w:rPr>
                <w:sz w:val="20"/>
                <w:rtl/>
              </w:rPr>
              <w:t xml:space="preserve"> </w:t>
            </w:r>
          </w:p>
        </w:tc>
        <w:tc>
          <w:tcPr>
            <w:tcW w:w="5220" w:type="dxa"/>
            <w:tcBorders>
              <w:top w:val="single" w:sz="4" w:space="0" w:color="6E6E6E"/>
              <w:left w:val="single" w:sz="4" w:space="0" w:color="6E6E6E"/>
              <w:bottom w:val="single" w:sz="4" w:space="0" w:color="6E6E6E"/>
              <w:right w:val="single" w:sz="4" w:space="0" w:color="6E6E6E"/>
            </w:tcBorders>
          </w:tcPr>
          <w:p w:rsidR="00543DA6" w:rsidRPr="00506407" w:rsidRDefault="00543DA6" w:rsidP="00BE271C">
            <w:pPr>
              <w:pStyle w:val="ProductList-TableBody"/>
              <w:rPr>
                <w:sz w:val="20"/>
              </w:rPr>
            </w:pPr>
            <w:r w:rsidRPr="00506407">
              <w:rPr>
                <w:sz w:val="20"/>
                <w:lang w:bidi=""/>
              </w:rPr>
              <w:t>Exchange Online Kiosk, Plan 1</w:t>
            </w:r>
            <w:r w:rsidRPr="00506407">
              <w:rPr>
                <w:sz w:val="20"/>
                <w:rtl/>
              </w:rPr>
              <w:t xml:space="preserve"> أو </w:t>
            </w:r>
            <w:r w:rsidRPr="00506407">
              <w:rPr>
                <w:sz w:val="20"/>
                <w:lang w:bidi=""/>
              </w:rPr>
              <w:t>Plan 2</w:t>
            </w:r>
            <w:r w:rsidRPr="00506407">
              <w:rPr>
                <w:sz w:val="20"/>
                <w:rtl/>
              </w:rPr>
              <w:t xml:space="preserve"> </w:t>
            </w:r>
          </w:p>
        </w:tc>
      </w:tr>
      <w:tr w:rsidR="00543DA6" w:rsidRPr="00506407" w:rsidTr="00BE271C">
        <w:tc>
          <w:tcPr>
            <w:tcW w:w="5580" w:type="dxa"/>
            <w:tcBorders>
              <w:top w:val="nil"/>
              <w:left w:val="single" w:sz="4" w:space="0" w:color="6E6E6E"/>
              <w:bottom w:val="nil"/>
              <w:right w:val="single" w:sz="4" w:space="0" w:color="6E6E6E"/>
            </w:tcBorders>
          </w:tcPr>
          <w:p w:rsidR="00543DA6" w:rsidRPr="00506407" w:rsidRDefault="00543DA6" w:rsidP="00BE271C">
            <w:pPr>
              <w:pStyle w:val="ProductList-TableBody"/>
              <w:rPr>
                <w:sz w:val="20"/>
              </w:rPr>
            </w:pPr>
          </w:p>
        </w:tc>
        <w:tc>
          <w:tcPr>
            <w:tcW w:w="5220" w:type="dxa"/>
            <w:tcBorders>
              <w:top w:val="single" w:sz="4" w:space="0" w:color="6E6E6E"/>
              <w:left w:val="single" w:sz="4" w:space="0" w:color="6E6E6E"/>
              <w:bottom w:val="single" w:sz="4" w:space="0" w:color="6E6E6E"/>
              <w:right w:val="single" w:sz="4" w:space="0" w:color="6E6E6E"/>
            </w:tcBorders>
          </w:tcPr>
          <w:p w:rsidR="00543DA6" w:rsidRPr="00506407" w:rsidRDefault="00543DA6" w:rsidP="00BE271C">
            <w:pPr>
              <w:pStyle w:val="ProductList-TableBody"/>
              <w:rPr>
                <w:sz w:val="20"/>
              </w:rPr>
            </w:pPr>
            <w:r w:rsidRPr="00506407">
              <w:rPr>
                <w:sz w:val="20"/>
              </w:rPr>
              <w:t>OneDrive for Business</w:t>
            </w:r>
            <w:r w:rsidRPr="00506407">
              <w:rPr>
                <w:sz w:val="20"/>
                <w:rtl/>
              </w:rPr>
              <w:t xml:space="preserve"> الخطة </w:t>
            </w:r>
            <w:r w:rsidRPr="00506407">
              <w:rPr>
                <w:sz w:val="20"/>
                <w:lang w:bidi=""/>
              </w:rPr>
              <w:t>1</w:t>
            </w:r>
          </w:p>
        </w:tc>
      </w:tr>
      <w:tr w:rsidR="00543DA6" w:rsidRPr="00506407" w:rsidTr="00BE271C">
        <w:tc>
          <w:tcPr>
            <w:tcW w:w="5580" w:type="dxa"/>
            <w:tcBorders>
              <w:top w:val="nil"/>
              <w:left w:val="single" w:sz="4" w:space="0" w:color="6E6E6E"/>
              <w:bottom w:val="single" w:sz="4" w:space="0" w:color="auto"/>
              <w:right w:val="single" w:sz="4" w:space="0" w:color="6E6E6E"/>
            </w:tcBorders>
          </w:tcPr>
          <w:p w:rsidR="00543DA6" w:rsidRPr="00506407" w:rsidRDefault="00543DA6" w:rsidP="00BE271C">
            <w:pPr>
              <w:pStyle w:val="ProductList-TableBody"/>
              <w:rPr>
                <w:sz w:val="20"/>
              </w:rPr>
            </w:pPr>
          </w:p>
        </w:tc>
        <w:tc>
          <w:tcPr>
            <w:tcW w:w="5220" w:type="dxa"/>
            <w:tcBorders>
              <w:top w:val="single" w:sz="4" w:space="0" w:color="6E6E6E"/>
              <w:left w:val="single" w:sz="4" w:space="0" w:color="6E6E6E"/>
              <w:bottom w:val="single" w:sz="4" w:space="0" w:color="6E6E6E"/>
              <w:right w:val="single" w:sz="4" w:space="0" w:color="6E6E6E"/>
            </w:tcBorders>
          </w:tcPr>
          <w:p w:rsidR="00543DA6" w:rsidRPr="00506407" w:rsidRDefault="00543DA6" w:rsidP="00BE271C">
            <w:pPr>
              <w:pStyle w:val="ProductList-TableBody"/>
              <w:rPr>
                <w:sz w:val="20"/>
              </w:rPr>
            </w:pPr>
            <w:r w:rsidRPr="00506407">
              <w:rPr>
                <w:sz w:val="20"/>
                <w:lang w:bidi=""/>
              </w:rPr>
              <w:t>SharePoint Online Plan 1</w:t>
            </w:r>
          </w:p>
        </w:tc>
      </w:tr>
    </w:tbl>
    <w:p w:rsidR="00543DA6" w:rsidRPr="00D85426" w:rsidRDefault="00543DA6" w:rsidP="00543DA6">
      <w:pPr>
        <w:pStyle w:val="ProductList-Body"/>
        <w:rPr>
          <w:rFonts w:cstheme="minorHAnsi"/>
        </w:rPr>
      </w:pPr>
    </w:p>
    <w:p w:rsidR="00543DA6" w:rsidRPr="00506407" w:rsidRDefault="00543DA6" w:rsidP="00543DA6">
      <w:pPr>
        <w:pStyle w:val="ProductList-Offering2HeadingNoBorder"/>
        <w:outlineLvl w:val="2"/>
        <w:rPr>
          <w:rFonts w:ascii="Times New Roman" w:hAnsi="Times New Roman" w:cs="Times New Roman"/>
          <w:b w:val="0"/>
          <w:sz w:val="20"/>
        </w:rPr>
      </w:pPr>
      <w:r w:rsidRPr="00506407">
        <w:rPr>
          <w:rFonts w:ascii="Times New Roman" w:hAnsi="Times New Roman" w:cs="Times New Roman"/>
          <w:b w:val="0"/>
          <w:sz w:val="20"/>
          <w:lang w:bidi=""/>
        </w:rPr>
        <w:t>Office 365 Cloud App Security</w:t>
      </w:r>
      <w:r w:rsidRPr="00506407">
        <w:rPr>
          <w:rFonts w:ascii="Times New Roman" w:hAnsi="Times New Roman" w:cs="Times New Roman"/>
          <w:b w:val="0"/>
          <w:sz w:val="20"/>
        </w:rPr>
        <w:fldChar w:fldCharType="begin"/>
      </w:r>
      <w:r w:rsidRPr="00506407">
        <w:rPr>
          <w:rFonts w:ascii="Times New Roman" w:hAnsi="Times New Roman" w:cs="Times New Roman"/>
          <w:b w:val="0"/>
          <w:sz w:val="20"/>
        </w:rPr>
        <w:instrText xml:space="preserve"> TC "</w:instrText>
      </w:r>
      <w:bookmarkStart w:id="376" w:name="_Toc521871579"/>
      <w:bookmarkStart w:id="377" w:name="_Toc523390406"/>
      <w:r w:rsidRPr="00506407">
        <w:rPr>
          <w:rFonts w:ascii="Times New Roman" w:hAnsi="Times New Roman" w:cs="Times New Roman"/>
          <w:b w:val="0"/>
          <w:sz w:val="20"/>
        </w:rPr>
        <w:instrText>Office 365 Cloud App Security</w:instrText>
      </w:r>
      <w:bookmarkEnd w:id="376"/>
      <w:bookmarkEnd w:id="377"/>
      <w:r w:rsidRPr="00506407">
        <w:rPr>
          <w:rFonts w:ascii="Times New Roman" w:hAnsi="Times New Roman" w:cs="Times New Roman"/>
          <w:b w:val="0"/>
          <w:sz w:val="20"/>
        </w:rPr>
        <w:instrText>" \l 3</w:instrText>
      </w:r>
      <w:r w:rsidRPr="00506407">
        <w:rPr>
          <w:rFonts w:ascii="Times New Roman" w:hAnsi="Times New Roman" w:cs="Times New Roman"/>
          <w:b w:val="0"/>
          <w:sz w:val="20"/>
        </w:rPr>
        <w:fldChar w:fldCharType="end"/>
      </w:r>
    </w:p>
    <w:tbl>
      <w:tblPr>
        <w:tblStyle w:val="PURTable1"/>
        <w:bidiVisual/>
        <w:tblW w:w="10800" w:type="dxa"/>
        <w:tblInd w:w="-5" w:type="dxa"/>
        <w:tblLook w:val="04A0" w:firstRow="1" w:lastRow="0" w:firstColumn="1" w:lastColumn="0" w:noHBand="0" w:noVBand="1"/>
      </w:tblPr>
      <w:tblGrid>
        <w:gridCol w:w="5580"/>
        <w:gridCol w:w="5220"/>
      </w:tblGrid>
      <w:tr w:rsidR="00543DA6" w:rsidRPr="00506407" w:rsidTr="00BE271C">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543DA6" w:rsidRPr="00506407" w:rsidRDefault="00543DA6" w:rsidP="00BE271C">
            <w:pPr>
              <w:pStyle w:val="ProductList-TableBody"/>
              <w:rPr>
                <w:sz w:val="20"/>
              </w:rPr>
            </w:pPr>
            <w:r w:rsidRPr="00506407">
              <w:rPr>
                <w:color w:val="FFFFFF"/>
                <w:sz w:val="20"/>
                <w:rtl/>
              </w:rPr>
              <w:t>ترخيص اشتراك المستخدم الإضافي</w:t>
            </w:r>
          </w:p>
        </w:tc>
        <w:tc>
          <w:tcPr>
            <w:tcW w:w="5220" w:type="dxa"/>
            <w:tcBorders>
              <w:top w:val="single" w:sz="4" w:space="0" w:color="0070C0"/>
              <w:bottom w:val="single" w:sz="4" w:space="0" w:color="6E6E6E"/>
              <w:right w:val="single" w:sz="4" w:space="0" w:color="0070C0"/>
            </w:tcBorders>
            <w:shd w:val="clear" w:color="auto" w:fill="0070C0"/>
          </w:tcPr>
          <w:p w:rsidR="00543DA6" w:rsidRPr="00506407" w:rsidRDefault="00543DA6" w:rsidP="00BE271C">
            <w:pPr>
              <w:pStyle w:val="ProductList-TableBody"/>
              <w:rPr>
                <w:sz w:val="20"/>
              </w:rPr>
            </w:pPr>
            <w:r w:rsidRPr="00506407">
              <w:rPr>
                <w:color w:val="FFFFFF"/>
                <w:sz w:val="20"/>
                <w:rtl/>
              </w:rPr>
              <w:t>الترخيص (التراخيص) المؤهِّل</w:t>
            </w:r>
          </w:p>
        </w:tc>
      </w:tr>
      <w:tr w:rsidR="00543DA6" w:rsidRPr="00506407" w:rsidTr="00BE271C">
        <w:tc>
          <w:tcPr>
            <w:tcW w:w="5580" w:type="dxa"/>
            <w:tcBorders>
              <w:top w:val="single" w:sz="4" w:space="0" w:color="6E6E6E"/>
              <w:left w:val="single" w:sz="4" w:space="0" w:color="6E6E6E"/>
              <w:bottom w:val="nil"/>
              <w:right w:val="single" w:sz="4" w:space="0" w:color="6E6E6E"/>
            </w:tcBorders>
          </w:tcPr>
          <w:p w:rsidR="00543DA6" w:rsidRPr="00506407" w:rsidRDefault="00543DA6" w:rsidP="00BE271C">
            <w:pPr>
              <w:pStyle w:val="ProductList-TableBody"/>
              <w:rPr>
                <w:sz w:val="20"/>
              </w:rPr>
            </w:pPr>
            <w:r w:rsidRPr="00506407">
              <w:rPr>
                <w:sz w:val="20"/>
                <w:lang w:bidi=""/>
              </w:rPr>
              <w:t>Office 365 Cloud App Security</w:t>
            </w:r>
          </w:p>
        </w:tc>
        <w:tc>
          <w:tcPr>
            <w:tcW w:w="5220" w:type="dxa"/>
            <w:tcBorders>
              <w:top w:val="single" w:sz="4" w:space="0" w:color="6E6E6E"/>
              <w:left w:val="single" w:sz="4" w:space="0" w:color="6E6E6E"/>
              <w:bottom w:val="single" w:sz="4" w:space="0" w:color="6E6E6E"/>
              <w:right w:val="single" w:sz="4" w:space="0" w:color="6E6E6E"/>
            </w:tcBorders>
          </w:tcPr>
          <w:p w:rsidR="00543DA6" w:rsidRPr="00506407" w:rsidRDefault="00543DA6" w:rsidP="00BE271C">
            <w:pPr>
              <w:pStyle w:val="ProductList-TableBody"/>
              <w:rPr>
                <w:sz w:val="20"/>
              </w:rPr>
            </w:pPr>
            <w:r w:rsidRPr="00506407">
              <w:rPr>
                <w:sz w:val="20"/>
                <w:lang w:bidi=""/>
              </w:rPr>
              <w:t>Microsoft 365 F1</w:t>
            </w:r>
            <w:r w:rsidRPr="00506407">
              <w:rPr>
                <w:sz w:val="20"/>
                <w:rtl/>
              </w:rPr>
              <w:t xml:space="preserve"> أو </w:t>
            </w:r>
            <w:r w:rsidRPr="00506407">
              <w:rPr>
                <w:sz w:val="20"/>
                <w:lang w:bidi=""/>
              </w:rPr>
              <w:t>E3</w:t>
            </w:r>
          </w:p>
        </w:tc>
      </w:tr>
      <w:tr w:rsidR="00543DA6" w:rsidRPr="00B86B51" w:rsidTr="00BE271C">
        <w:tc>
          <w:tcPr>
            <w:tcW w:w="5580" w:type="dxa"/>
            <w:tcBorders>
              <w:top w:val="nil"/>
              <w:left w:val="single" w:sz="4" w:space="0" w:color="6E6E6E"/>
              <w:bottom w:val="nil"/>
              <w:right w:val="single" w:sz="4" w:space="0" w:color="6E6E6E"/>
            </w:tcBorders>
          </w:tcPr>
          <w:p w:rsidR="00543DA6" w:rsidRPr="00506407" w:rsidRDefault="00543DA6" w:rsidP="00BE271C">
            <w:pPr>
              <w:pStyle w:val="ProductList-TableBody"/>
              <w:rPr>
                <w:sz w:val="20"/>
              </w:rPr>
            </w:pPr>
            <w:r w:rsidRPr="00506407">
              <w:rPr>
                <w:sz w:val="20"/>
                <w:rtl/>
              </w:rPr>
              <w:t xml:space="preserve"> </w:t>
            </w:r>
          </w:p>
        </w:tc>
        <w:tc>
          <w:tcPr>
            <w:tcW w:w="5220" w:type="dxa"/>
            <w:tcBorders>
              <w:top w:val="single" w:sz="4" w:space="0" w:color="6E6E6E"/>
              <w:left w:val="single" w:sz="4" w:space="0" w:color="6E6E6E"/>
              <w:bottom w:val="single" w:sz="4" w:space="0" w:color="6E6E6E"/>
              <w:right w:val="single" w:sz="4" w:space="0" w:color="6E6E6E"/>
            </w:tcBorders>
          </w:tcPr>
          <w:p w:rsidR="00543DA6" w:rsidRPr="00506407" w:rsidRDefault="00543DA6" w:rsidP="00BE271C">
            <w:pPr>
              <w:pStyle w:val="ProductList-TableBody"/>
              <w:rPr>
                <w:sz w:val="20"/>
                <w:lang w:val="pt-BR"/>
              </w:rPr>
            </w:pPr>
            <w:r w:rsidRPr="00506407">
              <w:rPr>
                <w:sz w:val="20"/>
                <w:lang w:val="pt-BR" w:bidi=""/>
              </w:rPr>
              <w:t>Office 365 F1</w:t>
            </w:r>
            <w:r w:rsidRPr="00506407">
              <w:rPr>
                <w:sz w:val="20"/>
                <w:rtl/>
              </w:rPr>
              <w:t xml:space="preserve"> أو </w:t>
            </w:r>
            <w:r w:rsidRPr="00506407">
              <w:rPr>
                <w:sz w:val="20"/>
                <w:lang w:val="pt-BR" w:bidi=""/>
              </w:rPr>
              <w:t>E1</w:t>
            </w:r>
            <w:r w:rsidRPr="00506407">
              <w:rPr>
                <w:sz w:val="20"/>
                <w:rtl/>
              </w:rPr>
              <w:t xml:space="preserve"> أو </w:t>
            </w:r>
            <w:r w:rsidRPr="00506407">
              <w:rPr>
                <w:sz w:val="20"/>
                <w:lang w:val="pt-BR" w:bidi=""/>
              </w:rPr>
              <w:t>E3</w:t>
            </w:r>
          </w:p>
        </w:tc>
      </w:tr>
      <w:tr w:rsidR="00543DA6" w:rsidRPr="00506407" w:rsidTr="00BE271C">
        <w:tc>
          <w:tcPr>
            <w:tcW w:w="5580" w:type="dxa"/>
            <w:tcBorders>
              <w:top w:val="nil"/>
              <w:left w:val="single" w:sz="4" w:space="0" w:color="6E6E6E"/>
              <w:bottom w:val="nil"/>
              <w:right w:val="single" w:sz="4" w:space="0" w:color="6E6E6E"/>
            </w:tcBorders>
          </w:tcPr>
          <w:p w:rsidR="00543DA6" w:rsidRPr="00506407" w:rsidRDefault="00543DA6" w:rsidP="00BE271C">
            <w:pPr>
              <w:pStyle w:val="ProductList-TableBody"/>
              <w:rPr>
                <w:sz w:val="20"/>
                <w:lang w:val="pt-BR"/>
              </w:rPr>
            </w:pPr>
          </w:p>
        </w:tc>
        <w:tc>
          <w:tcPr>
            <w:tcW w:w="5220" w:type="dxa"/>
            <w:tcBorders>
              <w:top w:val="single" w:sz="4" w:space="0" w:color="6E6E6E"/>
              <w:left w:val="single" w:sz="4" w:space="0" w:color="6E6E6E"/>
              <w:bottom w:val="single" w:sz="4" w:space="0" w:color="6E6E6E"/>
              <w:right w:val="single" w:sz="4" w:space="0" w:color="6E6E6E"/>
            </w:tcBorders>
          </w:tcPr>
          <w:p w:rsidR="00543DA6" w:rsidRPr="00506407" w:rsidRDefault="00543DA6" w:rsidP="00BE271C">
            <w:pPr>
              <w:pStyle w:val="ProductList-TableBody"/>
              <w:rPr>
                <w:sz w:val="20"/>
              </w:rPr>
            </w:pPr>
            <w:r w:rsidRPr="00506407">
              <w:rPr>
                <w:sz w:val="20"/>
                <w:lang w:bidi=""/>
              </w:rPr>
              <w:t>Exchange Online Kiosk, Plan 1</w:t>
            </w:r>
            <w:r w:rsidRPr="00506407">
              <w:rPr>
                <w:sz w:val="20"/>
                <w:rtl/>
              </w:rPr>
              <w:t xml:space="preserve"> أو </w:t>
            </w:r>
            <w:r w:rsidRPr="00506407">
              <w:rPr>
                <w:sz w:val="20"/>
                <w:lang w:bidi=""/>
              </w:rPr>
              <w:t>Plan 2</w:t>
            </w:r>
            <w:r w:rsidRPr="00506407">
              <w:rPr>
                <w:sz w:val="20"/>
                <w:rtl/>
              </w:rPr>
              <w:t xml:space="preserve"> </w:t>
            </w:r>
          </w:p>
        </w:tc>
      </w:tr>
      <w:tr w:rsidR="00543DA6" w:rsidRPr="00506407" w:rsidTr="00BE271C">
        <w:tc>
          <w:tcPr>
            <w:tcW w:w="5580" w:type="dxa"/>
            <w:tcBorders>
              <w:top w:val="nil"/>
              <w:left w:val="single" w:sz="4" w:space="0" w:color="6E6E6E"/>
              <w:bottom w:val="nil"/>
              <w:right w:val="single" w:sz="4" w:space="0" w:color="6E6E6E"/>
            </w:tcBorders>
          </w:tcPr>
          <w:p w:rsidR="00543DA6" w:rsidRPr="00506407" w:rsidRDefault="00543DA6" w:rsidP="00BE271C">
            <w:pPr>
              <w:pStyle w:val="ProductList-TableBody"/>
              <w:rPr>
                <w:sz w:val="20"/>
              </w:rPr>
            </w:pPr>
          </w:p>
        </w:tc>
        <w:tc>
          <w:tcPr>
            <w:tcW w:w="5220" w:type="dxa"/>
            <w:tcBorders>
              <w:top w:val="single" w:sz="4" w:space="0" w:color="6E6E6E"/>
              <w:left w:val="single" w:sz="4" w:space="0" w:color="6E6E6E"/>
              <w:bottom w:val="single" w:sz="4" w:space="0" w:color="6E6E6E"/>
              <w:right w:val="single" w:sz="4" w:space="0" w:color="6E6E6E"/>
            </w:tcBorders>
          </w:tcPr>
          <w:p w:rsidR="00543DA6" w:rsidRPr="00506407" w:rsidRDefault="00543DA6" w:rsidP="00BE271C">
            <w:pPr>
              <w:pStyle w:val="ProductList-TableBody"/>
              <w:rPr>
                <w:sz w:val="20"/>
              </w:rPr>
            </w:pPr>
            <w:r w:rsidRPr="00506407">
              <w:rPr>
                <w:sz w:val="20"/>
                <w:lang w:bidi=""/>
              </w:rPr>
              <w:t>OneDrive for Business Plan 1</w:t>
            </w:r>
            <w:r w:rsidRPr="00506407">
              <w:rPr>
                <w:sz w:val="20"/>
                <w:rtl/>
              </w:rPr>
              <w:t xml:space="preserve"> أو </w:t>
            </w:r>
            <w:r w:rsidRPr="00506407">
              <w:rPr>
                <w:sz w:val="20"/>
                <w:lang w:bidi=""/>
              </w:rPr>
              <w:t>Plan 2</w:t>
            </w:r>
          </w:p>
        </w:tc>
      </w:tr>
      <w:tr w:rsidR="00543DA6" w:rsidRPr="00506407" w:rsidTr="00BE271C">
        <w:tc>
          <w:tcPr>
            <w:tcW w:w="5580" w:type="dxa"/>
            <w:tcBorders>
              <w:top w:val="nil"/>
              <w:left w:val="single" w:sz="4" w:space="0" w:color="6E6E6E"/>
              <w:bottom w:val="single" w:sz="4" w:space="0" w:color="auto"/>
              <w:right w:val="single" w:sz="4" w:space="0" w:color="6E6E6E"/>
            </w:tcBorders>
          </w:tcPr>
          <w:p w:rsidR="00543DA6" w:rsidRPr="00506407" w:rsidRDefault="00543DA6" w:rsidP="00BE271C">
            <w:pPr>
              <w:pStyle w:val="ProductList-TableBody"/>
              <w:rPr>
                <w:sz w:val="20"/>
              </w:rPr>
            </w:pPr>
          </w:p>
        </w:tc>
        <w:tc>
          <w:tcPr>
            <w:tcW w:w="5220" w:type="dxa"/>
            <w:tcBorders>
              <w:top w:val="single" w:sz="4" w:space="0" w:color="6E6E6E"/>
              <w:left w:val="single" w:sz="4" w:space="0" w:color="6E6E6E"/>
              <w:bottom w:val="single" w:sz="4" w:space="0" w:color="6E6E6E"/>
              <w:right w:val="single" w:sz="4" w:space="0" w:color="6E6E6E"/>
            </w:tcBorders>
          </w:tcPr>
          <w:p w:rsidR="00543DA6" w:rsidRPr="00506407" w:rsidRDefault="00543DA6" w:rsidP="00BE271C">
            <w:pPr>
              <w:pStyle w:val="ProductList-TableBody"/>
              <w:rPr>
                <w:sz w:val="20"/>
              </w:rPr>
            </w:pPr>
            <w:r w:rsidRPr="00506407">
              <w:rPr>
                <w:sz w:val="20"/>
              </w:rPr>
              <w:t>SharePoint Online</w:t>
            </w:r>
            <w:r w:rsidRPr="00506407">
              <w:rPr>
                <w:sz w:val="20"/>
                <w:rtl/>
              </w:rPr>
              <w:t xml:space="preserve"> ‏</w:t>
            </w:r>
            <w:r w:rsidRPr="00506407">
              <w:rPr>
                <w:sz w:val="20"/>
                <w:lang w:bidi=""/>
              </w:rPr>
              <w:t>Plan 1</w:t>
            </w:r>
            <w:r w:rsidRPr="00506407">
              <w:rPr>
                <w:sz w:val="20"/>
                <w:rtl/>
              </w:rPr>
              <w:t xml:space="preserve"> أو </w:t>
            </w:r>
            <w:r w:rsidRPr="00506407">
              <w:rPr>
                <w:sz w:val="20"/>
                <w:lang w:bidi=""/>
              </w:rPr>
              <w:t>Plan 2</w:t>
            </w:r>
          </w:p>
        </w:tc>
      </w:tr>
    </w:tbl>
    <w:p w:rsidR="00543DA6" w:rsidRPr="00D85426" w:rsidRDefault="00543DA6" w:rsidP="00543DA6">
      <w:pPr>
        <w:pStyle w:val="ProductList-Body"/>
        <w:rPr>
          <w:rFonts w:cstheme="minorHAnsi"/>
        </w:rPr>
      </w:pPr>
    </w:p>
    <w:p w:rsidR="00543DA6" w:rsidRPr="00506407" w:rsidRDefault="00543DA6" w:rsidP="00543DA6">
      <w:pPr>
        <w:pStyle w:val="ProductList-Offering2HeadingNoBorder"/>
        <w:outlineLvl w:val="2"/>
        <w:rPr>
          <w:rFonts w:ascii="Times New Roman" w:hAnsi="Times New Roman" w:cs="Times New Roman"/>
          <w:b w:val="0"/>
          <w:sz w:val="20"/>
        </w:rPr>
      </w:pPr>
      <w:r w:rsidRPr="00506407">
        <w:rPr>
          <w:rFonts w:ascii="Times New Roman" w:hAnsi="Times New Roman" w:cs="Times New Roman"/>
          <w:b w:val="0"/>
          <w:sz w:val="20"/>
          <w:lang w:bidi=""/>
        </w:rPr>
        <w:t>Office 365 Threat Intelligence</w:t>
      </w:r>
      <w:r w:rsidRPr="00506407">
        <w:rPr>
          <w:rFonts w:ascii="Times New Roman" w:hAnsi="Times New Roman" w:cs="Times New Roman"/>
          <w:b w:val="0"/>
          <w:sz w:val="20"/>
        </w:rPr>
        <w:fldChar w:fldCharType="begin"/>
      </w:r>
      <w:r w:rsidRPr="00506407">
        <w:rPr>
          <w:rFonts w:ascii="Times New Roman" w:hAnsi="Times New Roman" w:cs="Times New Roman"/>
          <w:b w:val="0"/>
          <w:sz w:val="20"/>
        </w:rPr>
        <w:instrText xml:space="preserve"> TC "</w:instrText>
      </w:r>
      <w:bookmarkStart w:id="378" w:name="_Toc521871580"/>
      <w:bookmarkStart w:id="379" w:name="_Toc523390407"/>
      <w:r w:rsidRPr="00506407">
        <w:rPr>
          <w:rFonts w:ascii="Times New Roman" w:hAnsi="Times New Roman" w:cs="Times New Roman"/>
          <w:b w:val="0"/>
          <w:sz w:val="20"/>
        </w:rPr>
        <w:instrText>Office 365 Threat Intelligence</w:instrText>
      </w:r>
      <w:bookmarkEnd w:id="378"/>
      <w:bookmarkEnd w:id="379"/>
      <w:r w:rsidRPr="00506407">
        <w:rPr>
          <w:rFonts w:ascii="Times New Roman" w:hAnsi="Times New Roman" w:cs="Times New Roman"/>
          <w:b w:val="0"/>
          <w:sz w:val="20"/>
        </w:rPr>
        <w:instrText>" \l 3</w:instrText>
      </w:r>
      <w:r w:rsidRPr="00506407">
        <w:rPr>
          <w:rFonts w:ascii="Times New Roman" w:hAnsi="Times New Roman" w:cs="Times New Roman"/>
          <w:b w:val="0"/>
          <w:sz w:val="20"/>
        </w:rPr>
        <w:fldChar w:fldCharType="end"/>
      </w:r>
    </w:p>
    <w:tbl>
      <w:tblPr>
        <w:tblStyle w:val="PURTable1"/>
        <w:bidiVisual/>
        <w:tblW w:w="10800" w:type="dxa"/>
        <w:tblInd w:w="-5" w:type="dxa"/>
        <w:tblLook w:val="04A0" w:firstRow="1" w:lastRow="0" w:firstColumn="1" w:lastColumn="0" w:noHBand="0" w:noVBand="1"/>
      </w:tblPr>
      <w:tblGrid>
        <w:gridCol w:w="5580"/>
        <w:gridCol w:w="5220"/>
      </w:tblGrid>
      <w:tr w:rsidR="00543DA6" w:rsidRPr="00506407" w:rsidTr="00BE271C">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543DA6" w:rsidRPr="00506407" w:rsidRDefault="00543DA6" w:rsidP="00BE271C">
            <w:pPr>
              <w:pStyle w:val="ProductList-TableBody"/>
              <w:rPr>
                <w:sz w:val="20"/>
              </w:rPr>
            </w:pPr>
            <w:r w:rsidRPr="00506407">
              <w:rPr>
                <w:color w:val="FFFFFF"/>
                <w:sz w:val="20"/>
                <w:rtl/>
              </w:rPr>
              <w:t>ترخيص اشتراك المستخدم الإضافي</w:t>
            </w:r>
          </w:p>
        </w:tc>
        <w:tc>
          <w:tcPr>
            <w:tcW w:w="5220" w:type="dxa"/>
            <w:tcBorders>
              <w:top w:val="single" w:sz="4" w:space="0" w:color="0070C0"/>
              <w:bottom w:val="single" w:sz="4" w:space="0" w:color="6E6E6E"/>
              <w:right w:val="single" w:sz="4" w:space="0" w:color="0070C0"/>
            </w:tcBorders>
            <w:shd w:val="clear" w:color="auto" w:fill="0070C0"/>
          </w:tcPr>
          <w:p w:rsidR="00543DA6" w:rsidRPr="00506407" w:rsidRDefault="00543DA6" w:rsidP="00BE271C">
            <w:pPr>
              <w:pStyle w:val="ProductList-TableBody"/>
              <w:rPr>
                <w:sz w:val="20"/>
              </w:rPr>
            </w:pPr>
            <w:r w:rsidRPr="00506407">
              <w:rPr>
                <w:color w:val="FFFFFF"/>
                <w:sz w:val="20"/>
                <w:rtl/>
              </w:rPr>
              <w:t>الترخيص (التراخيص) المؤهِّل</w:t>
            </w:r>
          </w:p>
        </w:tc>
      </w:tr>
      <w:tr w:rsidR="00543DA6" w:rsidRPr="00506407" w:rsidTr="00BE271C">
        <w:tc>
          <w:tcPr>
            <w:tcW w:w="5580" w:type="dxa"/>
            <w:tcBorders>
              <w:top w:val="single" w:sz="4" w:space="0" w:color="6E6E6E"/>
              <w:left w:val="single" w:sz="4" w:space="0" w:color="6E6E6E"/>
              <w:bottom w:val="nil"/>
              <w:right w:val="single" w:sz="4" w:space="0" w:color="6E6E6E"/>
            </w:tcBorders>
          </w:tcPr>
          <w:p w:rsidR="00543DA6" w:rsidRPr="00506407" w:rsidRDefault="00543DA6" w:rsidP="00BE271C">
            <w:pPr>
              <w:pStyle w:val="ProductList-TableBody"/>
              <w:rPr>
                <w:sz w:val="20"/>
              </w:rPr>
            </w:pPr>
            <w:r w:rsidRPr="00506407">
              <w:rPr>
                <w:sz w:val="20"/>
                <w:lang w:bidi=""/>
              </w:rPr>
              <w:t>Office 365 Threat Intelligence</w:t>
            </w:r>
          </w:p>
        </w:tc>
        <w:tc>
          <w:tcPr>
            <w:tcW w:w="5220" w:type="dxa"/>
            <w:tcBorders>
              <w:top w:val="single" w:sz="4" w:space="0" w:color="6E6E6E"/>
              <w:left w:val="single" w:sz="4" w:space="0" w:color="6E6E6E"/>
              <w:bottom w:val="single" w:sz="4" w:space="0" w:color="6E6E6E"/>
              <w:right w:val="single" w:sz="4" w:space="0" w:color="6E6E6E"/>
            </w:tcBorders>
          </w:tcPr>
          <w:p w:rsidR="00543DA6" w:rsidRPr="00506407" w:rsidRDefault="00543DA6" w:rsidP="00BE271C">
            <w:pPr>
              <w:pStyle w:val="ProductList-TableBody"/>
              <w:rPr>
                <w:sz w:val="20"/>
              </w:rPr>
            </w:pPr>
            <w:r w:rsidRPr="00506407">
              <w:rPr>
                <w:sz w:val="20"/>
                <w:lang w:bidi=""/>
              </w:rPr>
              <w:t>Microsoft 365 F1</w:t>
            </w:r>
            <w:r w:rsidRPr="00506407">
              <w:rPr>
                <w:sz w:val="20"/>
                <w:rtl/>
              </w:rPr>
              <w:t xml:space="preserve"> أو </w:t>
            </w:r>
            <w:r w:rsidRPr="00506407">
              <w:rPr>
                <w:sz w:val="20"/>
                <w:lang w:bidi=""/>
              </w:rPr>
              <w:t>E3</w:t>
            </w:r>
          </w:p>
        </w:tc>
      </w:tr>
      <w:tr w:rsidR="00543DA6" w:rsidRPr="00B86B51" w:rsidTr="00BE271C">
        <w:tc>
          <w:tcPr>
            <w:tcW w:w="5580" w:type="dxa"/>
            <w:tcBorders>
              <w:top w:val="nil"/>
              <w:left w:val="single" w:sz="4" w:space="0" w:color="6E6E6E"/>
              <w:bottom w:val="nil"/>
              <w:right w:val="single" w:sz="4" w:space="0" w:color="6E6E6E"/>
            </w:tcBorders>
          </w:tcPr>
          <w:p w:rsidR="00543DA6" w:rsidRPr="00506407" w:rsidRDefault="00543DA6" w:rsidP="00BE271C">
            <w:pPr>
              <w:pStyle w:val="ProductList-TableBody"/>
              <w:rPr>
                <w:sz w:val="20"/>
              </w:rPr>
            </w:pPr>
            <w:r w:rsidRPr="00506407">
              <w:rPr>
                <w:sz w:val="20"/>
                <w:rtl/>
              </w:rPr>
              <w:t xml:space="preserve"> </w:t>
            </w:r>
          </w:p>
        </w:tc>
        <w:tc>
          <w:tcPr>
            <w:tcW w:w="5220" w:type="dxa"/>
            <w:tcBorders>
              <w:top w:val="single" w:sz="4" w:space="0" w:color="6E6E6E"/>
              <w:left w:val="single" w:sz="4" w:space="0" w:color="6E6E6E"/>
              <w:bottom w:val="single" w:sz="4" w:space="0" w:color="6E6E6E"/>
              <w:right w:val="single" w:sz="4" w:space="0" w:color="6E6E6E"/>
            </w:tcBorders>
          </w:tcPr>
          <w:p w:rsidR="00543DA6" w:rsidRPr="00506407" w:rsidRDefault="00543DA6" w:rsidP="00BE271C">
            <w:pPr>
              <w:pStyle w:val="ProductList-TableBody"/>
              <w:rPr>
                <w:sz w:val="20"/>
                <w:lang w:val="pt-BR"/>
              </w:rPr>
            </w:pPr>
            <w:r w:rsidRPr="00506407">
              <w:rPr>
                <w:sz w:val="20"/>
                <w:lang w:val="pt-BR" w:bidi=""/>
              </w:rPr>
              <w:t>Office 365 F1</w:t>
            </w:r>
            <w:r w:rsidRPr="00506407">
              <w:rPr>
                <w:sz w:val="20"/>
                <w:rtl/>
              </w:rPr>
              <w:t xml:space="preserve"> أو </w:t>
            </w:r>
            <w:r w:rsidRPr="00506407">
              <w:rPr>
                <w:sz w:val="20"/>
                <w:lang w:val="pt-BR" w:bidi=""/>
              </w:rPr>
              <w:t>E1</w:t>
            </w:r>
            <w:r w:rsidRPr="00506407">
              <w:rPr>
                <w:sz w:val="20"/>
                <w:rtl/>
              </w:rPr>
              <w:t xml:space="preserve"> أو </w:t>
            </w:r>
            <w:r w:rsidRPr="00506407">
              <w:rPr>
                <w:sz w:val="20"/>
                <w:lang w:val="pt-BR" w:bidi=""/>
              </w:rPr>
              <w:t>E3</w:t>
            </w:r>
          </w:p>
        </w:tc>
      </w:tr>
      <w:tr w:rsidR="00543DA6" w:rsidRPr="00506407" w:rsidTr="00BE271C">
        <w:tc>
          <w:tcPr>
            <w:tcW w:w="5580" w:type="dxa"/>
            <w:tcBorders>
              <w:top w:val="nil"/>
              <w:left w:val="single" w:sz="4" w:space="0" w:color="6E6E6E"/>
              <w:bottom w:val="nil"/>
              <w:right w:val="single" w:sz="4" w:space="0" w:color="6E6E6E"/>
            </w:tcBorders>
          </w:tcPr>
          <w:p w:rsidR="00543DA6" w:rsidRPr="00506407" w:rsidRDefault="00543DA6" w:rsidP="00BE271C">
            <w:pPr>
              <w:pStyle w:val="ProductList-TableBody"/>
              <w:rPr>
                <w:sz w:val="20"/>
                <w:lang w:val="pt-BR"/>
              </w:rPr>
            </w:pPr>
          </w:p>
        </w:tc>
        <w:tc>
          <w:tcPr>
            <w:tcW w:w="5220" w:type="dxa"/>
            <w:tcBorders>
              <w:top w:val="single" w:sz="4" w:space="0" w:color="6E6E6E"/>
              <w:left w:val="single" w:sz="4" w:space="0" w:color="6E6E6E"/>
              <w:bottom w:val="single" w:sz="4" w:space="0" w:color="6E6E6E"/>
              <w:right w:val="single" w:sz="4" w:space="0" w:color="6E6E6E"/>
            </w:tcBorders>
          </w:tcPr>
          <w:p w:rsidR="00543DA6" w:rsidRPr="00506407" w:rsidRDefault="00543DA6" w:rsidP="00BE271C">
            <w:pPr>
              <w:pStyle w:val="ProductList-TableBody"/>
              <w:rPr>
                <w:sz w:val="20"/>
              </w:rPr>
            </w:pPr>
            <w:r w:rsidRPr="00506407">
              <w:rPr>
                <w:sz w:val="20"/>
                <w:lang w:bidi=""/>
              </w:rPr>
              <w:t>Exchange Online Kiosk, Plan 1</w:t>
            </w:r>
            <w:r w:rsidRPr="00506407">
              <w:rPr>
                <w:sz w:val="20"/>
                <w:rtl/>
              </w:rPr>
              <w:t xml:space="preserve"> أو </w:t>
            </w:r>
            <w:r w:rsidRPr="00506407">
              <w:rPr>
                <w:sz w:val="20"/>
                <w:lang w:bidi=""/>
              </w:rPr>
              <w:t>Plan 2</w:t>
            </w:r>
            <w:r w:rsidRPr="00506407">
              <w:rPr>
                <w:sz w:val="20"/>
                <w:rtl/>
              </w:rPr>
              <w:t xml:space="preserve"> </w:t>
            </w:r>
          </w:p>
        </w:tc>
      </w:tr>
      <w:tr w:rsidR="00543DA6" w:rsidRPr="00506407" w:rsidTr="00BE271C">
        <w:tc>
          <w:tcPr>
            <w:tcW w:w="5580" w:type="dxa"/>
            <w:tcBorders>
              <w:top w:val="nil"/>
              <w:left w:val="single" w:sz="4" w:space="0" w:color="6E6E6E"/>
              <w:bottom w:val="nil"/>
              <w:right w:val="single" w:sz="4" w:space="0" w:color="6E6E6E"/>
            </w:tcBorders>
          </w:tcPr>
          <w:p w:rsidR="00543DA6" w:rsidRPr="00506407" w:rsidRDefault="00543DA6" w:rsidP="00BE271C">
            <w:pPr>
              <w:pStyle w:val="ProductList-TableBody"/>
              <w:rPr>
                <w:sz w:val="20"/>
              </w:rPr>
            </w:pPr>
          </w:p>
        </w:tc>
        <w:tc>
          <w:tcPr>
            <w:tcW w:w="5220" w:type="dxa"/>
            <w:tcBorders>
              <w:top w:val="single" w:sz="4" w:space="0" w:color="6E6E6E"/>
              <w:left w:val="single" w:sz="4" w:space="0" w:color="6E6E6E"/>
              <w:bottom w:val="single" w:sz="4" w:space="0" w:color="6E6E6E"/>
              <w:right w:val="single" w:sz="4" w:space="0" w:color="6E6E6E"/>
            </w:tcBorders>
          </w:tcPr>
          <w:p w:rsidR="00543DA6" w:rsidRPr="00506407" w:rsidRDefault="00543DA6" w:rsidP="00BE271C">
            <w:pPr>
              <w:pStyle w:val="ProductList-TableBody"/>
              <w:rPr>
                <w:sz w:val="20"/>
              </w:rPr>
            </w:pPr>
            <w:r w:rsidRPr="00506407">
              <w:rPr>
                <w:sz w:val="20"/>
                <w:lang w:bidi=""/>
              </w:rPr>
              <w:t>OneDrive for Business Plan 1</w:t>
            </w:r>
            <w:r w:rsidRPr="00506407">
              <w:rPr>
                <w:sz w:val="20"/>
                <w:rtl/>
              </w:rPr>
              <w:t xml:space="preserve"> أو </w:t>
            </w:r>
            <w:r w:rsidRPr="00506407">
              <w:rPr>
                <w:sz w:val="20"/>
                <w:lang w:bidi=""/>
              </w:rPr>
              <w:t>Plan 2</w:t>
            </w:r>
          </w:p>
        </w:tc>
      </w:tr>
      <w:tr w:rsidR="00543DA6" w:rsidRPr="00506407" w:rsidTr="00BE271C">
        <w:tc>
          <w:tcPr>
            <w:tcW w:w="5580" w:type="dxa"/>
            <w:tcBorders>
              <w:top w:val="nil"/>
              <w:left w:val="single" w:sz="4" w:space="0" w:color="6E6E6E"/>
              <w:bottom w:val="single" w:sz="4" w:space="0" w:color="auto"/>
              <w:right w:val="single" w:sz="4" w:space="0" w:color="6E6E6E"/>
            </w:tcBorders>
          </w:tcPr>
          <w:p w:rsidR="00543DA6" w:rsidRPr="00506407" w:rsidRDefault="00543DA6" w:rsidP="00BE271C">
            <w:pPr>
              <w:pStyle w:val="ProductList-TableBody"/>
              <w:rPr>
                <w:sz w:val="20"/>
              </w:rPr>
            </w:pPr>
          </w:p>
        </w:tc>
        <w:tc>
          <w:tcPr>
            <w:tcW w:w="5220" w:type="dxa"/>
            <w:tcBorders>
              <w:top w:val="single" w:sz="4" w:space="0" w:color="6E6E6E"/>
              <w:left w:val="single" w:sz="4" w:space="0" w:color="6E6E6E"/>
              <w:bottom w:val="single" w:sz="4" w:space="0" w:color="6E6E6E"/>
              <w:right w:val="single" w:sz="4" w:space="0" w:color="6E6E6E"/>
            </w:tcBorders>
          </w:tcPr>
          <w:p w:rsidR="00543DA6" w:rsidRPr="00506407" w:rsidRDefault="00543DA6" w:rsidP="00BE271C">
            <w:pPr>
              <w:pStyle w:val="ProductList-TableBody"/>
              <w:rPr>
                <w:sz w:val="20"/>
              </w:rPr>
            </w:pPr>
            <w:r w:rsidRPr="00506407">
              <w:rPr>
                <w:sz w:val="20"/>
              </w:rPr>
              <w:t>SharePoint Online</w:t>
            </w:r>
            <w:r w:rsidRPr="00506407">
              <w:rPr>
                <w:sz w:val="20"/>
                <w:rtl/>
              </w:rPr>
              <w:t xml:space="preserve"> ‏</w:t>
            </w:r>
            <w:r w:rsidRPr="00506407">
              <w:rPr>
                <w:sz w:val="20"/>
                <w:lang w:bidi=""/>
              </w:rPr>
              <w:t>Plan 1</w:t>
            </w:r>
            <w:r w:rsidRPr="00506407">
              <w:rPr>
                <w:sz w:val="20"/>
                <w:rtl/>
              </w:rPr>
              <w:t xml:space="preserve"> أو </w:t>
            </w:r>
            <w:r w:rsidRPr="00506407">
              <w:rPr>
                <w:sz w:val="20"/>
                <w:lang w:bidi=""/>
              </w:rPr>
              <w:t>Plan 2</w:t>
            </w:r>
          </w:p>
        </w:tc>
      </w:tr>
    </w:tbl>
    <w:p w:rsidR="00543DA6" w:rsidRPr="00D85426" w:rsidRDefault="00543DA6" w:rsidP="00543DA6">
      <w:pPr>
        <w:pStyle w:val="ProductList-Body"/>
        <w:rPr>
          <w:rFonts w:cstheme="minorHAnsi"/>
        </w:rPr>
      </w:pPr>
    </w:p>
    <w:p w:rsidR="00543DA6" w:rsidRPr="00506407" w:rsidRDefault="00543DA6" w:rsidP="00543DA6">
      <w:pPr>
        <w:pStyle w:val="ProductList-Offering2HeadingNoBorder"/>
        <w:outlineLvl w:val="2"/>
        <w:rPr>
          <w:rFonts w:ascii="Times New Roman" w:hAnsi="Times New Roman" w:cs="Times New Roman"/>
          <w:b w:val="0"/>
          <w:sz w:val="20"/>
        </w:rPr>
      </w:pPr>
      <w:r w:rsidRPr="00506407">
        <w:rPr>
          <w:rFonts w:ascii="Times New Roman" w:hAnsi="Times New Roman" w:cs="Times New Roman"/>
          <w:b w:val="0"/>
          <w:sz w:val="20"/>
          <w:rtl/>
        </w:rPr>
        <w:t xml:space="preserve">إمكانيات المناطق الجغرافية المتعددة في </w:t>
      </w:r>
      <w:r w:rsidRPr="00506407">
        <w:rPr>
          <w:rFonts w:ascii="Times New Roman" w:hAnsi="Times New Roman" w:cs="Times New Roman"/>
          <w:b w:val="0"/>
          <w:sz w:val="20"/>
          <w:lang w:bidi=""/>
        </w:rPr>
        <w:t>Office 365</w:t>
      </w:r>
      <w:r w:rsidRPr="00506407">
        <w:rPr>
          <w:rFonts w:ascii="Times New Roman" w:hAnsi="Times New Roman" w:cs="Times New Roman"/>
          <w:b w:val="0"/>
          <w:sz w:val="20"/>
        </w:rPr>
        <w:fldChar w:fldCharType="begin"/>
      </w:r>
      <w:r w:rsidRPr="00506407">
        <w:rPr>
          <w:rFonts w:ascii="Times New Roman" w:hAnsi="Times New Roman" w:cs="Times New Roman"/>
          <w:b w:val="0"/>
          <w:sz w:val="20"/>
        </w:rPr>
        <w:instrText>TC "</w:instrText>
      </w:r>
      <w:bookmarkStart w:id="380" w:name="_Toc523390408"/>
      <w:r w:rsidRPr="00506407">
        <w:rPr>
          <w:rFonts w:ascii="Times New Roman" w:hAnsi="Times New Roman" w:cs="Times New Roman"/>
          <w:b w:val="0"/>
          <w:bCs/>
          <w:sz w:val="20"/>
          <w:rtl/>
        </w:rPr>
        <w:instrText>إمكانيات</w:instrText>
      </w:r>
      <w:r w:rsidRPr="00506407">
        <w:rPr>
          <w:rFonts w:ascii="Times New Roman" w:hAnsi="Times New Roman" w:cs="Times New Roman"/>
          <w:b w:val="0"/>
          <w:sz w:val="20"/>
        </w:rPr>
        <w:instrText xml:space="preserve"> </w:instrText>
      </w:r>
      <w:r w:rsidRPr="00506407">
        <w:rPr>
          <w:rFonts w:ascii="Times New Roman" w:hAnsi="Times New Roman" w:cs="Times New Roman"/>
          <w:b w:val="0"/>
          <w:bCs/>
          <w:sz w:val="20"/>
          <w:rtl/>
        </w:rPr>
        <w:instrText>المناطق</w:instrText>
      </w:r>
      <w:r w:rsidRPr="00506407">
        <w:rPr>
          <w:rFonts w:ascii="Times New Roman" w:hAnsi="Times New Roman" w:cs="Times New Roman"/>
          <w:b w:val="0"/>
          <w:sz w:val="20"/>
        </w:rPr>
        <w:instrText xml:space="preserve"> </w:instrText>
      </w:r>
      <w:r w:rsidRPr="00506407">
        <w:rPr>
          <w:rFonts w:ascii="Times New Roman" w:hAnsi="Times New Roman" w:cs="Times New Roman"/>
          <w:b w:val="0"/>
          <w:bCs/>
          <w:sz w:val="20"/>
          <w:rtl/>
        </w:rPr>
        <w:instrText>الجغرافية</w:instrText>
      </w:r>
      <w:r w:rsidRPr="00506407">
        <w:rPr>
          <w:rFonts w:ascii="Times New Roman" w:hAnsi="Times New Roman" w:cs="Times New Roman"/>
          <w:b w:val="0"/>
          <w:sz w:val="20"/>
        </w:rPr>
        <w:instrText xml:space="preserve"> </w:instrText>
      </w:r>
      <w:r w:rsidRPr="00506407">
        <w:rPr>
          <w:rFonts w:ascii="Times New Roman" w:hAnsi="Times New Roman" w:cs="Times New Roman"/>
          <w:b w:val="0"/>
          <w:bCs/>
          <w:sz w:val="20"/>
          <w:rtl/>
        </w:rPr>
        <w:instrText>المتعددة</w:instrText>
      </w:r>
      <w:r w:rsidRPr="00506407">
        <w:rPr>
          <w:rFonts w:ascii="Times New Roman" w:hAnsi="Times New Roman" w:cs="Times New Roman"/>
          <w:b w:val="0"/>
          <w:sz w:val="20"/>
        </w:rPr>
        <w:instrText xml:space="preserve"> </w:instrText>
      </w:r>
      <w:r w:rsidRPr="00506407">
        <w:rPr>
          <w:rFonts w:ascii="Times New Roman" w:hAnsi="Times New Roman" w:cs="Times New Roman"/>
          <w:b w:val="0"/>
          <w:bCs/>
          <w:sz w:val="20"/>
          <w:rtl/>
        </w:rPr>
        <w:instrText>في</w:instrText>
      </w:r>
      <w:r w:rsidRPr="00506407">
        <w:rPr>
          <w:rFonts w:ascii="Times New Roman" w:hAnsi="Times New Roman" w:cs="Times New Roman"/>
          <w:b w:val="0"/>
          <w:sz w:val="20"/>
        </w:rPr>
        <w:instrText xml:space="preserve"> Office 365</w:instrText>
      </w:r>
      <w:bookmarkEnd w:id="380"/>
      <w:r w:rsidRPr="00506407">
        <w:rPr>
          <w:rFonts w:ascii="Times New Roman" w:hAnsi="Times New Roman" w:cs="Times New Roman"/>
          <w:b w:val="0"/>
          <w:sz w:val="20"/>
        </w:rPr>
        <w:instrText xml:space="preserve">" \l 3 </w:instrText>
      </w:r>
      <w:bookmarkStart w:id="381" w:name="_Toc521871581"/>
      <w:bookmarkEnd w:id="381"/>
      <w:r w:rsidRPr="00506407">
        <w:rPr>
          <w:rFonts w:ascii="Times New Roman" w:hAnsi="Times New Roman" w:cs="Times New Roman"/>
          <w:b w:val="0"/>
          <w:sz w:val="20"/>
        </w:rPr>
        <w:fldChar w:fldCharType="end"/>
      </w:r>
    </w:p>
    <w:tbl>
      <w:tblPr>
        <w:tblStyle w:val="PURTable1"/>
        <w:bidiVisual/>
        <w:tblW w:w="10713" w:type="dxa"/>
        <w:tblInd w:w="28" w:type="dxa"/>
        <w:tblLook w:val="04A0" w:firstRow="1" w:lastRow="0" w:firstColumn="1" w:lastColumn="0" w:noHBand="0" w:noVBand="1"/>
      </w:tblPr>
      <w:tblGrid>
        <w:gridCol w:w="5159"/>
        <w:gridCol w:w="5554"/>
      </w:tblGrid>
      <w:tr w:rsidR="00543DA6" w:rsidRPr="00506407" w:rsidTr="00506407">
        <w:trPr>
          <w:cnfStyle w:val="100000000000" w:firstRow="1" w:lastRow="0" w:firstColumn="0" w:lastColumn="0" w:oddVBand="0" w:evenVBand="0" w:oddHBand="0" w:evenHBand="0" w:firstRowFirstColumn="0" w:firstRowLastColumn="0" w:lastRowFirstColumn="0" w:lastRowLastColumn="0"/>
        </w:trPr>
        <w:tc>
          <w:tcPr>
            <w:tcW w:w="5159" w:type="dxa"/>
            <w:tcBorders>
              <w:top w:val="single" w:sz="4" w:space="0" w:color="0070C0"/>
              <w:left w:val="single" w:sz="4" w:space="0" w:color="0070C0"/>
              <w:bottom w:val="single" w:sz="4" w:space="0" w:color="6E6E6E"/>
            </w:tcBorders>
            <w:shd w:val="clear" w:color="auto" w:fill="0070C0"/>
          </w:tcPr>
          <w:p w:rsidR="00543DA6" w:rsidRPr="00506407" w:rsidRDefault="00543DA6" w:rsidP="00BE271C">
            <w:pPr>
              <w:pStyle w:val="ProductList-TableBody"/>
              <w:rPr>
                <w:sz w:val="20"/>
              </w:rPr>
            </w:pPr>
            <w:r w:rsidRPr="00506407">
              <w:rPr>
                <w:sz w:val="20"/>
                <w:rtl/>
              </w:rPr>
              <w:t xml:space="preserve"> </w:t>
            </w:r>
            <w:r w:rsidRPr="00506407">
              <w:rPr>
                <w:color w:val="FFFFFF"/>
                <w:sz w:val="20"/>
                <w:rtl/>
              </w:rPr>
              <w:t>ترخيص اشتراك المستخدم الإضافي</w:t>
            </w:r>
          </w:p>
        </w:tc>
        <w:tc>
          <w:tcPr>
            <w:tcW w:w="5554" w:type="dxa"/>
            <w:tcBorders>
              <w:top w:val="single" w:sz="4" w:space="0" w:color="0070C0"/>
              <w:bottom w:val="single" w:sz="4" w:space="0" w:color="6E6E6E"/>
              <w:right w:val="single" w:sz="4" w:space="0" w:color="0070C0"/>
            </w:tcBorders>
            <w:shd w:val="clear" w:color="auto" w:fill="0070C0"/>
          </w:tcPr>
          <w:p w:rsidR="00543DA6" w:rsidRPr="00506407" w:rsidRDefault="00543DA6" w:rsidP="00BE271C">
            <w:pPr>
              <w:pStyle w:val="ProductList-TableBody"/>
              <w:rPr>
                <w:sz w:val="20"/>
              </w:rPr>
            </w:pPr>
            <w:r w:rsidRPr="00506407">
              <w:rPr>
                <w:color w:val="FFFFFF"/>
                <w:sz w:val="20"/>
                <w:rtl/>
              </w:rPr>
              <w:t>الترخيص (التراخيص) المؤهِّل</w:t>
            </w:r>
          </w:p>
        </w:tc>
      </w:tr>
      <w:tr w:rsidR="00543DA6" w:rsidRPr="00B86B51" w:rsidTr="00506407">
        <w:tc>
          <w:tcPr>
            <w:tcW w:w="5159" w:type="dxa"/>
            <w:tcBorders>
              <w:top w:val="single" w:sz="4" w:space="0" w:color="6E6E6E"/>
              <w:left w:val="single" w:sz="4" w:space="0" w:color="6E6E6E"/>
              <w:bottom w:val="none" w:sz="4" w:space="0" w:color="6E6E6E"/>
              <w:right w:val="single" w:sz="4" w:space="0" w:color="6E6E6E"/>
            </w:tcBorders>
          </w:tcPr>
          <w:p w:rsidR="00543DA6" w:rsidRPr="00506407" w:rsidRDefault="00543DA6" w:rsidP="00506407">
            <w:pPr>
              <w:pStyle w:val="ProductList-TableBody"/>
              <w:ind w:left="20" w:hanging="20"/>
              <w:rPr>
                <w:sz w:val="20"/>
              </w:rPr>
            </w:pPr>
            <w:r w:rsidRPr="00506407">
              <w:rPr>
                <w:sz w:val="20"/>
                <w:rtl/>
              </w:rPr>
              <w:t xml:space="preserve">المكون الإضافي لإمكانيات المناطق الجغرافية المتعددة في </w:t>
            </w:r>
            <w:r w:rsidRPr="00506407">
              <w:rPr>
                <w:sz w:val="20"/>
                <w:lang w:bidi=""/>
              </w:rPr>
              <w:t>Office 365</w:t>
            </w:r>
          </w:p>
        </w:tc>
        <w:tc>
          <w:tcPr>
            <w:tcW w:w="5554" w:type="dxa"/>
            <w:tcBorders>
              <w:top w:val="single" w:sz="4" w:space="0" w:color="6E6E6E"/>
              <w:left w:val="single" w:sz="4" w:space="0" w:color="6E6E6E"/>
              <w:bottom w:val="single" w:sz="4" w:space="0" w:color="6E6E6E"/>
              <w:right w:val="single" w:sz="4" w:space="0" w:color="6E6E6E"/>
            </w:tcBorders>
          </w:tcPr>
          <w:p w:rsidR="00543DA6" w:rsidRPr="00506407" w:rsidRDefault="00543DA6" w:rsidP="00BE271C">
            <w:pPr>
              <w:pStyle w:val="ProductList-TableBody"/>
              <w:rPr>
                <w:sz w:val="20"/>
                <w:lang w:val="pt-BR"/>
              </w:rPr>
            </w:pPr>
            <w:r w:rsidRPr="00506407">
              <w:rPr>
                <w:sz w:val="20"/>
                <w:lang w:val="pt-BR" w:bidi=""/>
              </w:rPr>
              <w:t>Microsoft 365 F1</w:t>
            </w:r>
            <w:r w:rsidRPr="00506407">
              <w:rPr>
                <w:sz w:val="20"/>
                <w:rtl/>
              </w:rPr>
              <w:t xml:space="preserve"> أو </w:t>
            </w:r>
            <w:r w:rsidRPr="00506407">
              <w:rPr>
                <w:sz w:val="20"/>
                <w:lang w:val="pt-BR" w:bidi=""/>
              </w:rPr>
              <w:t>E3</w:t>
            </w:r>
            <w:r w:rsidRPr="00506407">
              <w:rPr>
                <w:sz w:val="20"/>
                <w:rtl/>
              </w:rPr>
              <w:t xml:space="preserve"> أو </w:t>
            </w:r>
            <w:r w:rsidRPr="00506407">
              <w:rPr>
                <w:sz w:val="20"/>
                <w:lang w:val="pt-BR" w:bidi=""/>
              </w:rPr>
              <w:t>E5</w:t>
            </w:r>
          </w:p>
        </w:tc>
      </w:tr>
      <w:tr w:rsidR="00543DA6" w:rsidRPr="00B86B51" w:rsidTr="00506407">
        <w:tc>
          <w:tcPr>
            <w:tcW w:w="5159" w:type="dxa"/>
            <w:tcBorders>
              <w:top w:val="none" w:sz="4" w:space="0" w:color="6E6E6E"/>
              <w:left w:val="single" w:sz="4" w:space="0" w:color="6E6E6E"/>
              <w:bottom w:val="none" w:sz="4" w:space="0" w:color="6E6E6E"/>
              <w:right w:val="single" w:sz="4" w:space="0" w:color="6E6E6E"/>
            </w:tcBorders>
          </w:tcPr>
          <w:p w:rsidR="00543DA6" w:rsidRPr="00506407" w:rsidRDefault="00543DA6" w:rsidP="00BE271C">
            <w:pPr>
              <w:pStyle w:val="ProductList-TableBody"/>
              <w:rPr>
                <w:sz w:val="20"/>
                <w:lang w:val="pt-BR"/>
              </w:rPr>
            </w:pPr>
            <w:r w:rsidRPr="00506407">
              <w:rPr>
                <w:sz w:val="20"/>
                <w:rtl/>
              </w:rPr>
              <w:t xml:space="preserve"> </w:t>
            </w:r>
          </w:p>
        </w:tc>
        <w:tc>
          <w:tcPr>
            <w:tcW w:w="5554" w:type="dxa"/>
            <w:tcBorders>
              <w:top w:val="single" w:sz="4" w:space="0" w:color="6E6E6E"/>
              <w:left w:val="single" w:sz="4" w:space="0" w:color="6E6E6E"/>
              <w:bottom w:val="single" w:sz="4" w:space="0" w:color="6E6E6E"/>
              <w:right w:val="single" w:sz="4" w:space="0" w:color="6E6E6E"/>
            </w:tcBorders>
          </w:tcPr>
          <w:p w:rsidR="00543DA6" w:rsidRPr="00506407" w:rsidRDefault="00543DA6" w:rsidP="00BE271C">
            <w:pPr>
              <w:pStyle w:val="ProductList-TableBody"/>
              <w:rPr>
                <w:sz w:val="20"/>
                <w:lang w:val="pt-BR"/>
              </w:rPr>
            </w:pPr>
            <w:r w:rsidRPr="00506407">
              <w:rPr>
                <w:sz w:val="20"/>
                <w:lang w:val="pt-BR" w:bidi=""/>
              </w:rPr>
              <w:t>Office 365 F1</w:t>
            </w:r>
            <w:r w:rsidRPr="00506407">
              <w:rPr>
                <w:sz w:val="20"/>
                <w:rtl/>
              </w:rPr>
              <w:t xml:space="preserve"> أو </w:t>
            </w:r>
            <w:r w:rsidRPr="00506407">
              <w:rPr>
                <w:sz w:val="20"/>
                <w:lang w:val="pt-BR" w:bidi=""/>
              </w:rPr>
              <w:t>E1</w:t>
            </w:r>
            <w:r w:rsidRPr="00506407">
              <w:rPr>
                <w:sz w:val="20"/>
                <w:rtl/>
              </w:rPr>
              <w:t xml:space="preserve"> أو </w:t>
            </w:r>
            <w:r w:rsidRPr="00506407">
              <w:rPr>
                <w:sz w:val="20"/>
                <w:lang w:val="pt-BR" w:bidi=""/>
              </w:rPr>
              <w:t>E3</w:t>
            </w:r>
            <w:r w:rsidRPr="00506407">
              <w:rPr>
                <w:sz w:val="20"/>
                <w:rtl/>
              </w:rPr>
              <w:t xml:space="preserve"> أو </w:t>
            </w:r>
            <w:r w:rsidRPr="00506407">
              <w:rPr>
                <w:sz w:val="20"/>
                <w:lang w:val="pt-BR" w:bidi=""/>
              </w:rPr>
              <w:t>E5</w:t>
            </w:r>
          </w:p>
        </w:tc>
      </w:tr>
      <w:tr w:rsidR="00543DA6" w:rsidRPr="00506407" w:rsidTr="00506407">
        <w:tc>
          <w:tcPr>
            <w:tcW w:w="5159" w:type="dxa"/>
            <w:tcBorders>
              <w:top w:val="none" w:sz="4" w:space="0" w:color="6E6E6E"/>
              <w:left w:val="single" w:sz="4" w:space="0" w:color="6E6E6E"/>
              <w:bottom w:val="none" w:sz="4" w:space="0" w:color="6E6E6E"/>
              <w:right w:val="single" w:sz="4" w:space="0" w:color="6E6E6E"/>
            </w:tcBorders>
          </w:tcPr>
          <w:p w:rsidR="00543DA6" w:rsidRPr="00506407" w:rsidRDefault="00543DA6" w:rsidP="00BE271C">
            <w:pPr>
              <w:pStyle w:val="ProductList-TableBody"/>
              <w:rPr>
                <w:sz w:val="20"/>
                <w:lang w:val="pt-BR"/>
              </w:rPr>
            </w:pPr>
            <w:r w:rsidRPr="00506407">
              <w:rPr>
                <w:sz w:val="20"/>
                <w:rtl/>
              </w:rPr>
              <w:t xml:space="preserve"> </w:t>
            </w:r>
          </w:p>
        </w:tc>
        <w:tc>
          <w:tcPr>
            <w:tcW w:w="5554" w:type="dxa"/>
            <w:tcBorders>
              <w:top w:val="single" w:sz="4" w:space="0" w:color="6E6E6E"/>
              <w:left w:val="single" w:sz="4" w:space="0" w:color="6E6E6E"/>
              <w:bottom w:val="single" w:sz="4" w:space="0" w:color="6E6E6E"/>
              <w:right w:val="single" w:sz="4" w:space="0" w:color="6E6E6E"/>
            </w:tcBorders>
          </w:tcPr>
          <w:p w:rsidR="00543DA6" w:rsidRPr="00506407" w:rsidRDefault="00543DA6" w:rsidP="00BE271C">
            <w:pPr>
              <w:pStyle w:val="ProductList-TableBody"/>
              <w:rPr>
                <w:sz w:val="20"/>
              </w:rPr>
            </w:pPr>
            <w:r w:rsidRPr="00506407">
              <w:rPr>
                <w:sz w:val="20"/>
              </w:rPr>
              <w:t>Exchange Online</w:t>
            </w:r>
            <w:r w:rsidRPr="00506407">
              <w:rPr>
                <w:sz w:val="20"/>
                <w:rtl/>
              </w:rPr>
              <w:t xml:space="preserve"> ‏</w:t>
            </w:r>
            <w:r w:rsidRPr="00506407">
              <w:rPr>
                <w:sz w:val="20"/>
                <w:lang w:bidi=""/>
              </w:rPr>
              <w:t>Plan 1</w:t>
            </w:r>
            <w:r w:rsidRPr="00506407">
              <w:rPr>
                <w:sz w:val="20"/>
                <w:rtl/>
              </w:rPr>
              <w:t xml:space="preserve"> أو </w:t>
            </w:r>
            <w:r w:rsidRPr="00506407">
              <w:rPr>
                <w:sz w:val="20"/>
                <w:lang w:bidi=""/>
              </w:rPr>
              <w:t>Plan 2</w:t>
            </w:r>
          </w:p>
        </w:tc>
      </w:tr>
      <w:tr w:rsidR="00543DA6" w:rsidRPr="00506407" w:rsidTr="00506407">
        <w:tc>
          <w:tcPr>
            <w:tcW w:w="5159" w:type="dxa"/>
            <w:tcBorders>
              <w:top w:val="none" w:sz="4" w:space="0" w:color="6E6E6E"/>
              <w:left w:val="single" w:sz="4" w:space="0" w:color="6E6E6E"/>
              <w:bottom w:val="none" w:sz="4" w:space="0" w:color="6E6E6E"/>
              <w:right w:val="single" w:sz="4" w:space="0" w:color="6E6E6E"/>
            </w:tcBorders>
          </w:tcPr>
          <w:p w:rsidR="00543DA6" w:rsidRPr="00506407" w:rsidRDefault="00543DA6" w:rsidP="00BE271C">
            <w:pPr>
              <w:pStyle w:val="ProductList-TableBody"/>
              <w:rPr>
                <w:sz w:val="20"/>
              </w:rPr>
            </w:pPr>
            <w:r w:rsidRPr="00506407">
              <w:rPr>
                <w:sz w:val="20"/>
                <w:rtl/>
              </w:rPr>
              <w:t xml:space="preserve"> </w:t>
            </w:r>
          </w:p>
        </w:tc>
        <w:tc>
          <w:tcPr>
            <w:tcW w:w="5554" w:type="dxa"/>
            <w:tcBorders>
              <w:top w:val="single" w:sz="4" w:space="0" w:color="6E6E6E"/>
              <w:left w:val="single" w:sz="4" w:space="0" w:color="6E6E6E"/>
              <w:bottom w:val="single" w:sz="4" w:space="0" w:color="6E6E6E"/>
              <w:right w:val="single" w:sz="4" w:space="0" w:color="6E6E6E"/>
            </w:tcBorders>
          </w:tcPr>
          <w:p w:rsidR="00543DA6" w:rsidRPr="00506407" w:rsidRDefault="00543DA6" w:rsidP="00BE271C">
            <w:pPr>
              <w:pStyle w:val="ProductList-TableBody"/>
              <w:rPr>
                <w:sz w:val="20"/>
              </w:rPr>
            </w:pPr>
            <w:r w:rsidRPr="00506407">
              <w:rPr>
                <w:sz w:val="20"/>
                <w:lang w:bidi=""/>
              </w:rPr>
              <w:t>OneDrive for Business Plan 1</w:t>
            </w:r>
            <w:r w:rsidRPr="00506407">
              <w:rPr>
                <w:sz w:val="20"/>
                <w:rtl/>
              </w:rPr>
              <w:t xml:space="preserve"> أو </w:t>
            </w:r>
            <w:r w:rsidRPr="00506407">
              <w:rPr>
                <w:sz w:val="20"/>
                <w:lang w:bidi=""/>
              </w:rPr>
              <w:t>Plan 2</w:t>
            </w:r>
          </w:p>
        </w:tc>
      </w:tr>
      <w:tr w:rsidR="00543DA6" w:rsidRPr="00506407" w:rsidTr="00506407">
        <w:tc>
          <w:tcPr>
            <w:tcW w:w="5159" w:type="dxa"/>
            <w:tcBorders>
              <w:top w:val="none" w:sz="4" w:space="0" w:color="6E6E6E"/>
              <w:left w:val="single" w:sz="4" w:space="0" w:color="6E6E6E"/>
              <w:bottom w:val="single" w:sz="4" w:space="0" w:color="6E6E6E"/>
              <w:right w:val="single" w:sz="4" w:space="0" w:color="6E6E6E"/>
            </w:tcBorders>
          </w:tcPr>
          <w:p w:rsidR="00543DA6" w:rsidRPr="00506407" w:rsidRDefault="00543DA6" w:rsidP="00BE271C">
            <w:pPr>
              <w:pStyle w:val="ProductList-TableBody"/>
              <w:rPr>
                <w:sz w:val="20"/>
              </w:rPr>
            </w:pPr>
            <w:r w:rsidRPr="00506407">
              <w:rPr>
                <w:sz w:val="20"/>
                <w:rtl/>
              </w:rPr>
              <w:t xml:space="preserve"> </w:t>
            </w:r>
          </w:p>
        </w:tc>
        <w:tc>
          <w:tcPr>
            <w:tcW w:w="5554" w:type="dxa"/>
            <w:tcBorders>
              <w:top w:val="single" w:sz="4" w:space="0" w:color="6E6E6E"/>
              <w:left w:val="single" w:sz="4" w:space="0" w:color="6E6E6E"/>
              <w:bottom w:val="single" w:sz="4" w:space="0" w:color="6E6E6E"/>
              <w:right w:val="single" w:sz="4" w:space="0" w:color="6E6E6E"/>
            </w:tcBorders>
          </w:tcPr>
          <w:p w:rsidR="00543DA6" w:rsidRPr="00506407" w:rsidRDefault="00543DA6" w:rsidP="00BE271C">
            <w:pPr>
              <w:pStyle w:val="ProductList-TableBody"/>
              <w:rPr>
                <w:sz w:val="20"/>
              </w:rPr>
            </w:pPr>
            <w:r w:rsidRPr="00506407">
              <w:rPr>
                <w:sz w:val="20"/>
              </w:rPr>
              <w:t>SharePoint Online</w:t>
            </w:r>
            <w:r w:rsidRPr="00506407">
              <w:rPr>
                <w:sz w:val="20"/>
                <w:rtl/>
              </w:rPr>
              <w:t xml:space="preserve"> ‏</w:t>
            </w:r>
            <w:r w:rsidRPr="00506407">
              <w:rPr>
                <w:sz w:val="20"/>
                <w:lang w:bidi=""/>
              </w:rPr>
              <w:t>Plan 1</w:t>
            </w:r>
            <w:r w:rsidRPr="00506407">
              <w:rPr>
                <w:sz w:val="20"/>
                <w:rtl/>
              </w:rPr>
              <w:t xml:space="preserve"> أو </w:t>
            </w:r>
            <w:r w:rsidRPr="00506407">
              <w:rPr>
                <w:sz w:val="20"/>
                <w:lang w:bidi=""/>
              </w:rPr>
              <w:t>Plan 2</w:t>
            </w:r>
          </w:p>
        </w:tc>
      </w:tr>
    </w:tbl>
    <w:p w:rsidR="00543DA6" w:rsidRPr="00D85426" w:rsidRDefault="00543DA6" w:rsidP="00543DA6">
      <w:pPr>
        <w:pStyle w:val="ProductList-Body"/>
        <w:rPr>
          <w:rFonts w:cstheme="minorHAnsi"/>
        </w:rPr>
      </w:pPr>
      <w:r w:rsidRPr="00D85426">
        <w:rPr>
          <w:rFonts w:cstheme="minorHAnsi"/>
          <w:rtl/>
        </w:rPr>
        <w:t xml:space="preserve"> </w:t>
      </w:r>
    </w:p>
    <w:p w:rsidR="009B6B04" w:rsidRDefault="009B6B04">
      <w:pPr>
        <w:pStyle w:val="ProductList-Body"/>
        <w:rPr>
          <w:rtl/>
        </w:rPr>
      </w:pPr>
    </w:p>
    <w:p w:rsidR="009B6B04" w:rsidRDefault="00DC31AE">
      <w:pPr>
        <w:pStyle w:val="ProductList-Offering2HeadingNoBorder"/>
        <w:outlineLvl w:val="2"/>
        <w:rPr>
          <w:rtl/>
        </w:rPr>
      </w:pPr>
      <w:r>
        <w:rPr>
          <w:rtl/>
        </w:rPr>
        <w:t>Exchange Online</w:t>
      </w:r>
      <w:r>
        <w:fldChar w:fldCharType="begin"/>
      </w:r>
      <w:r>
        <w:instrText xml:space="preserve"> TC "</w:instrText>
      </w:r>
      <w:bookmarkStart w:id="382" w:name="_Toc523390409"/>
      <w:r>
        <w:instrText>Exchange Online</w:instrText>
      </w:r>
      <w:bookmarkEnd w:id="382"/>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657"/>
        <w:gridCol w:w="5133"/>
      </w:tblGrid>
      <w:tr w:rsidR="009B6B0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36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w:t>
            </w:r>
            <w:dir w:val="rtl">
              <w:r>
                <w:rPr>
                  <w:rtl/>
                </w:rPr>
                <w:t>ترخيص وصول العميل</w:t>
              </w:r>
              <w:r>
                <w:rPr>
                  <w:rtl/>
                </w:rPr>
                <w:t>‬ لـ Exchange Standard</w:t>
              </w:r>
              <w:r w:rsidR="00D7139B">
                <w:t>‬</w:t>
              </w:r>
              <w:r w:rsidR="00E4150B">
                <w:t>‬</w:t>
              </w:r>
              <w:r w:rsidR="00C7687C">
                <w:t>‬</w:t>
              </w:r>
              <w:r w:rsidR="00656E61">
                <w:t>‬</w:t>
              </w:r>
            </w:dir>
          </w:p>
        </w:tc>
      </w:tr>
      <w:tr w:rsidR="009B6B04">
        <w:tc>
          <w:tcPr>
            <w:tcW w:w="636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اتفاقية ترخيص وصول العميل الأساسية</w:t>
            </w:r>
          </w:p>
        </w:tc>
      </w:tr>
    </w:tbl>
    <w:p w:rsidR="009B6B04" w:rsidRDefault="009B6B04">
      <w:pPr>
        <w:pStyle w:val="ProductList-Body"/>
        <w:rPr>
          <w:rtl/>
        </w:rPr>
      </w:pPr>
    </w:p>
    <w:p w:rsidR="009B6B04" w:rsidRDefault="00DC31AE">
      <w:pPr>
        <w:pStyle w:val="ProductList-Offering2HeadingNoBorder"/>
        <w:outlineLvl w:val="2"/>
        <w:rPr>
          <w:rtl/>
        </w:rPr>
      </w:pPr>
      <w:r>
        <w:rPr>
          <w:rtl/>
        </w:rPr>
        <w:t>Project Online</w:t>
      </w:r>
      <w:r>
        <w:fldChar w:fldCharType="begin"/>
      </w:r>
      <w:r>
        <w:instrText xml:space="preserve"> TC "</w:instrText>
      </w:r>
      <w:bookmarkStart w:id="383" w:name="_Toc523390410"/>
      <w:r>
        <w:instrText>Project Online</w:instrText>
      </w:r>
      <w:bookmarkEnd w:id="383"/>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655"/>
        <w:gridCol w:w="5135"/>
      </w:tblGrid>
      <w:tr w:rsidR="009B6B0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3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Project Professional</w:t>
            </w:r>
          </w:p>
        </w:tc>
      </w:tr>
      <w:tr w:rsidR="009B6B04">
        <w:tc>
          <w:tcPr>
            <w:tcW w:w="63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r>
      <w:tr w:rsidR="009B6B04">
        <w:tc>
          <w:tcPr>
            <w:tcW w:w="63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Project Standard</w:t>
            </w:r>
          </w:p>
        </w:tc>
      </w:tr>
      <w:tr w:rsidR="009B6B04">
        <w:tc>
          <w:tcPr>
            <w:tcW w:w="63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r>
      <w:tr w:rsidR="009B6B04">
        <w:tc>
          <w:tcPr>
            <w:tcW w:w="63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Project Server CAL</w:t>
            </w:r>
          </w:p>
        </w:tc>
      </w:tr>
      <w:tr w:rsidR="009B6B04">
        <w:tc>
          <w:tcPr>
            <w:tcW w:w="63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r>
      <w:tr w:rsidR="009B6B04">
        <w:tc>
          <w:tcPr>
            <w:tcW w:w="63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Offering2HeadingNoBorder"/>
        <w:outlineLvl w:val="2"/>
        <w:rPr>
          <w:rtl/>
        </w:rPr>
      </w:pPr>
      <w:r>
        <w:rPr>
          <w:rtl/>
        </w:rPr>
        <w:t>SharePoint Online</w:t>
      </w:r>
      <w:r>
        <w:fldChar w:fldCharType="begin"/>
      </w:r>
      <w:r>
        <w:instrText xml:space="preserve"> TC "</w:instrText>
      </w:r>
      <w:bookmarkStart w:id="384" w:name="_Toc523390411"/>
      <w:r>
        <w:instrText>SharePoint Online</w:instrText>
      </w:r>
      <w:bookmarkEnd w:id="384"/>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652"/>
        <w:gridCol w:w="5138"/>
      </w:tblGrid>
      <w:tr w:rsidR="009B6B0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36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w:t>
            </w:r>
            <w:dir w:val="rtl">
              <w:r>
                <w:rPr>
                  <w:rtl/>
                </w:rPr>
                <w:t>ترخيص وصول العميل لـ SharePoint Standard</w:t>
              </w:r>
              <w:r w:rsidR="00D7139B">
                <w:t>‬</w:t>
              </w:r>
              <w:r w:rsidR="00E4150B">
                <w:t>‬</w:t>
              </w:r>
              <w:r w:rsidR="00C7687C">
                <w:t>‬</w:t>
              </w:r>
              <w:r w:rsidR="00656E61">
                <w:t>‬</w:t>
              </w:r>
            </w:dir>
          </w:p>
        </w:tc>
      </w:tr>
      <w:tr w:rsidR="009B6B04">
        <w:tc>
          <w:tcPr>
            <w:tcW w:w="636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اتفاقية ترخيص وصول العميل الأساسية</w:t>
            </w:r>
          </w:p>
        </w:tc>
      </w:tr>
    </w:tbl>
    <w:p w:rsidR="009B6B04" w:rsidRDefault="009B6B04">
      <w:pPr>
        <w:pStyle w:val="ProductList-Body"/>
        <w:rPr>
          <w:rtl/>
        </w:rPr>
      </w:pPr>
    </w:p>
    <w:p w:rsidR="009B6B04" w:rsidRDefault="00DC31AE">
      <w:pPr>
        <w:pStyle w:val="ProductList-Offering2HeadingNoBorder"/>
        <w:outlineLvl w:val="2"/>
        <w:rPr>
          <w:rtl/>
        </w:rPr>
      </w:pPr>
      <w:r>
        <w:rPr>
          <w:rtl/>
        </w:rPr>
        <w:t>Skype for Business Online</w:t>
      </w:r>
      <w:r>
        <w:fldChar w:fldCharType="begin"/>
      </w:r>
      <w:r>
        <w:instrText xml:space="preserve"> TC "</w:instrText>
      </w:r>
      <w:bookmarkStart w:id="385" w:name="_Toc523390412"/>
      <w:r>
        <w:instrText>Skype for Business Online</w:instrText>
      </w:r>
      <w:bookmarkEnd w:id="385"/>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759"/>
        <w:gridCol w:w="5031"/>
      </w:tblGrid>
      <w:tr w:rsidR="009B6B0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الإضافي</w:t>
            </w:r>
          </w:p>
        </w:tc>
        <w:tc>
          <w:tcPr>
            <w:tcW w:w="564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48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لـ Skype for Business Online الخطة 1</w:t>
            </w:r>
          </w:p>
        </w:tc>
        <w:tc>
          <w:tcPr>
            <w:tcW w:w="56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Skype for Business Standard</w:t>
            </w:r>
          </w:p>
        </w:tc>
      </w:tr>
      <w:tr w:rsidR="009B6B04">
        <w:tc>
          <w:tcPr>
            <w:tcW w:w="648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6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اتفاقية ترخيص وصول العميل الأساسية</w:t>
            </w:r>
          </w:p>
        </w:tc>
      </w:tr>
    </w:tbl>
    <w:p w:rsidR="009B6B04" w:rsidRDefault="009B6B04">
      <w:pPr>
        <w:pStyle w:val="ProductList-Body"/>
        <w:rPr>
          <w:rtl/>
        </w:rPr>
      </w:pPr>
    </w:p>
    <w:p w:rsidR="009B6B04" w:rsidRDefault="00DC31AE">
      <w:pPr>
        <w:pStyle w:val="ProductList-Offering2HeadingNoBorder"/>
        <w:outlineLvl w:val="2"/>
        <w:rPr>
          <w:rtl/>
        </w:rPr>
      </w:pPr>
      <w:r>
        <w:rPr>
          <w:rtl/>
        </w:rPr>
        <w:t>Microsoft Intune</w:t>
      </w:r>
      <w:r>
        <w:fldChar w:fldCharType="begin"/>
      </w:r>
      <w:r>
        <w:instrText xml:space="preserve"> TC "</w:instrText>
      </w:r>
      <w:bookmarkStart w:id="386" w:name="_Toc523390413"/>
      <w:r>
        <w:instrText>Microsoft Intune</w:instrText>
      </w:r>
      <w:bookmarkEnd w:id="386"/>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661"/>
        <w:gridCol w:w="5129"/>
      </w:tblGrid>
      <w:tr w:rsidR="009B6B0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36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اتفاقية ترخيص وصول العميل الأساسية</w:t>
            </w:r>
          </w:p>
        </w:tc>
      </w:tr>
      <w:tr w:rsidR="009B6B04">
        <w:tc>
          <w:tcPr>
            <w:tcW w:w="636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ترخيص وصول العميل للمؤسسة</w:t>
            </w:r>
          </w:p>
        </w:tc>
      </w:tr>
      <w:tr w:rsidR="009B6B04">
        <w:tc>
          <w:tcPr>
            <w:tcW w:w="636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اتفاقية ترخيص وصول العميل الأساسية</w:t>
            </w:r>
          </w:p>
        </w:tc>
      </w:tr>
      <w:tr w:rsidR="009B6B04">
        <w:tc>
          <w:tcPr>
            <w:tcW w:w="636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ترخيص وصول العميل للمؤسسة</w:t>
            </w:r>
          </w:p>
        </w:tc>
      </w:tr>
    </w:tbl>
    <w:p w:rsidR="009B6B04" w:rsidRDefault="009B6B04">
      <w:pPr>
        <w:pStyle w:val="ProductList-Body"/>
        <w:rPr>
          <w:rtl/>
        </w:rPr>
      </w:pP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387" w:name="_Sec1240"/>
      <w:r>
        <w:rPr>
          <w:rtl/>
        </w:rPr>
        <w:t>من ضمان البرنامج</w:t>
      </w:r>
      <w:bookmarkEnd w:id="387"/>
      <w:r>
        <w:fldChar w:fldCharType="begin"/>
      </w:r>
      <w:r>
        <w:instrText xml:space="preserve"> TC "</w:instrText>
      </w:r>
      <w:bookmarkStart w:id="388" w:name="_Toc523390414"/>
      <w:r>
        <w:instrText>من ضمان البرنامج</w:instrText>
      </w:r>
      <w:bookmarkEnd w:id="388"/>
      <w:r>
        <w:instrText>" \l 2</w:instrText>
      </w:r>
      <w:r>
        <w:fldChar w:fldCharType="end"/>
      </w:r>
    </w:p>
    <w:p w:rsidR="009B6B04" w:rsidRDefault="00DC31AE">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rsidR="009B6B04" w:rsidRDefault="00DC31AE" w:rsidP="00DC31AE">
      <w:pPr>
        <w:pStyle w:val="ProductList-Bullet"/>
        <w:numPr>
          <w:ilvl w:val="0"/>
          <w:numId w:val="61"/>
        </w:numPr>
        <w:rPr>
          <w:rtl/>
        </w:rPr>
      </w:pPr>
      <w:r>
        <w:rPr>
          <w:rtl/>
        </w:rPr>
        <w:t xml:space="preserve">يجب أن يكون لدى العميل ضمان برنامج (SA) نشط أو تجديد التغطية للتراخيص المؤهَّلة القابلة. </w:t>
      </w:r>
    </w:p>
    <w:p w:rsidR="009B6B04" w:rsidRDefault="00DC31AE" w:rsidP="00DC31AE">
      <w:pPr>
        <w:pStyle w:val="ProductList-Bullet"/>
        <w:numPr>
          <w:ilvl w:val="0"/>
          <w:numId w:val="61"/>
        </w:numPr>
        <w:rPr>
          <w:rtl/>
        </w:rPr>
      </w:pPr>
      <w:r>
        <w:rPr>
          <w:rtl/>
        </w:rPr>
        <w:t xml:space="preserve">يجوز للعميل الحصول على أكثر من واحد من تراخيص الاشتراك ذات الخيار "من ضمان البرنامج" لكل ترخيص مؤهِّل، ما لم ينص على خلاف ذلك في هذا الملحق. </w:t>
      </w:r>
    </w:p>
    <w:p w:rsidR="009B6B04" w:rsidRDefault="00DC31AE" w:rsidP="00DC31AE">
      <w:pPr>
        <w:pStyle w:val="ProductList-Bullet"/>
        <w:numPr>
          <w:ilvl w:val="0"/>
          <w:numId w:val="61"/>
        </w:numPr>
        <w:rPr>
          <w:rtl/>
        </w:rPr>
      </w:pPr>
      <w:r>
        <w:rPr>
          <w:rtl/>
        </w:rPr>
        <w:t xml:space="preserve">يحصل العميل على تراخيص الاشتراك ذات خيار "من ضمان البرنامج" بحلول الذكرى السنوية للتسجيل أو التجديد </w:t>
      </w:r>
    </w:p>
    <w:p w:rsidR="009B6B04" w:rsidRDefault="009B6B04">
      <w:pPr>
        <w:pStyle w:val="ProductList-Body"/>
        <w:rPr>
          <w:rtl/>
        </w:rPr>
      </w:pPr>
    </w:p>
    <w:p w:rsidR="009B6B04" w:rsidRDefault="00DC31AE">
      <w:pPr>
        <w:pStyle w:val="ProductList-Body"/>
        <w:rPr>
          <w:rtl/>
        </w:rPr>
      </w:pPr>
      <w:r>
        <w:rPr>
          <w:rtl/>
        </w:rPr>
        <w:t>‏</w:t>
      </w:r>
      <w:dir w:val="rtl">
        <w:r>
          <w:rPr>
            <w:rtl/>
          </w:rPr>
          <w:t>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r w:rsidR="00D7139B">
          <w:t>‬</w:t>
        </w:r>
        <w:r w:rsidR="00E4150B">
          <w:t>‬</w:t>
        </w:r>
        <w:r w:rsidR="00C7687C">
          <w:t>‬</w:t>
        </w:r>
        <w:r w:rsidR="00656E61">
          <w:t>‬</w:t>
        </w:r>
      </w:dir>
    </w:p>
    <w:p w:rsidR="009B6B04" w:rsidRDefault="009B6B04">
      <w:pPr>
        <w:pStyle w:val="ProductList-Body"/>
        <w:rPr>
          <w:rtl/>
        </w:rPr>
      </w:pPr>
    </w:p>
    <w:p w:rsidR="00506407" w:rsidRPr="00506407" w:rsidRDefault="00506407" w:rsidP="00506407">
      <w:pPr>
        <w:pStyle w:val="ProductList-Body"/>
        <w:rPr>
          <w:rFonts w:ascii="Times New Roman" w:hAnsi="Times New Roman" w:cs="Times New Roman"/>
          <w:sz w:val="20"/>
        </w:rPr>
      </w:pPr>
      <w:r w:rsidRPr="00506407">
        <w:rPr>
          <w:rFonts w:ascii="Times New Roman" w:hAnsi="Times New Roman" w:cs="Times New Roman"/>
          <w:sz w:val="20"/>
          <w:rtl/>
        </w:rPr>
        <w:t xml:space="preserve">كاستثناء يحدث لمرة واحدة، يحق للعميل شراء عدد أكبر من تراخيص اشتراك المستخدم ذات خيار "من ضمان البرنامج"، في حالة قيام العميل بما يلي </w:t>
      </w:r>
      <w:r w:rsidRPr="00506407">
        <w:rPr>
          <w:rFonts w:ascii="Times New Roman" w:hAnsi="Times New Roman" w:cs="Times New Roman"/>
          <w:sz w:val="20"/>
          <w:lang w:bidi=""/>
        </w:rPr>
        <w:t>(1)</w:t>
      </w:r>
      <w:r w:rsidRPr="00506407">
        <w:rPr>
          <w:rFonts w:ascii="Times New Roman" w:hAnsi="Times New Roman" w:cs="Times New Roman"/>
          <w:sz w:val="20"/>
          <w:rtl/>
        </w:rPr>
        <w:t xml:space="preserve"> شراء ترخيص اشتراك المستخدم ذي خيار "من ضمان البرنامج" لجميع المستخدمين من مستخدمي الأجهزة المؤهّلَة وكذلك </w:t>
      </w:r>
      <w:r w:rsidRPr="00506407">
        <w:rPr>
          <w:rFonts w:ascii="Times New Roman" w:hAnsi="Times New Roman" w:cs="Times New Roman"/>
          <w:sz w:val="20"/>
          <w:lang w:bidi=""/>
        </w:rPr>
        <w:t>(2)</w:t>
      </w:r>
      <w:r w:rsidRPr="00506407">
        <w:rPr>
          <w:rFonts w:ascii="Times New Roman" w:hAnsi="Times New Roman" w:cs="Times New Roman"/>
          <w:sz w:val="20"/>
          <w:rtl/>
        </w:rPr>
        <w:t xml:space="preserve"> في حالة التراخيص لنظام تشغيل سطح مكتب </w:t>
      </w:r>
      <w:r w:rsidRPr="00506407">
        <w:rPr>
          <w:rFonts w:ascii="Times New Roman" w:hAnsi="Times New Roman" w:cs="Times New Roman"/>
          <w:sz w:val="20"/>
        </w:rPr>
        <w:t>Windows</w:t>
      </w:r>
      <w:r w:rsidRPr="00506407">
        <w:rPr>
          <w:rFonts w:ascii="Times New Roman" w:hAnsi="Times New Roman" w:cs="Times New Roman"/>
          <w:sz w:val="20"/>
          <w:rtl/>
        </w:rPr>
        <w:t xml:space="preserve">‬، يضيف العميل أجهزة حسب الضرورة للامتثال لمتطلبات المستخدم الرئيسية في </w:t>
      </w:r>
      <w:hyperlink w:anchor="_Sec652">
        <w:r w:rsidRPr="00506407">
          <w:rPr>
            <w:rFonts w:ascii="Times New Roman" w:hAnsi="Times New Roman" w:cs="Times New Roman"/>
            <w:color w:val="00467F"/>
            <w:sz w:val="20"/>
            <w:u w:val="single"/>
            <w:rtl/>
          </w:rPr>
          <w:t xml:space="preserve">نظام تشغيل جهاز سطح مكتب </w:t>
        </w:r>
        <w:r w:rsidRPr="00506407">
          <w:rPr>
            <w:rFonts w:ascii="Times New Roman" w:hAnsi="Times New Roman" w:cs="Times New Roman"/>
            <w:color w:val="00467F"/>
            <w:sz w:val="20"/>
            <w:u w:val="single"/>
          </w:rPr>
          <w:t>Windows</w:t>
        </w:r>
      </w:hyperlink>
      <w:r w:rsidRPr="00506407">
        <w:rPr>
          <w:rFonts w:ascii="Times New Roman" w:hAnsi="Times New Roman" w:cs="Times New Roman"/>
          <w:sz w:val="20"/>
          <w:rtl/>
        </w:rPr>
        <w:t xml:space="preserve"> البند </w:t>
      </w:r>
      <w:r w:rsidRPr="00506407">
        <w:rPr>
          <w:rFonts w:ascii="Times New Roman" w:hAnsi="Times New Roman" w:cs="Times New Roman"/>
          <w:sz w:val="20"/>
          <w:lang w:bidi=""/>
        </w:rPr>
        <w:t>2.1.1</w:t>
      </w:r>
      <w:r w:rsidRPr="00506407">
        <w:rPr>
          <w:rFonts w:ascii="Times New Roman" w:hAnsi="Times New Roman" w:cs="Times New Roman"/>
          <w:sz w:val="20"/>
          <w:rtl/>
        </w:rPr>
        <w:t xml:space="preserve">. </w:t>
      </w:r>
    </w:p>
    <w:p w:rsidR="009B6B04" w:rsidRDefault="009B6B04">
      <w:pPr>
        <w:pStyle w:val="ProductList-Body"/>
        <w:rPr>
          <w:rtl/>
        </w:rPr>
      </w:pPr>
    </w:p>
    <w:p w:rsidR="009B6B04" w:rsidRDefault="00DC31AE">
      <w:pPr>
        <w:pStyle w:val="ProductList-Offering2HeadingNoBorder"/>
        <w:outlineLvl w:val="2"/>
        <w:rPr>
          <w:rtl/>
        </w:rPr>
      </w:pPr>
      <w:r>
        <w:rPr>
          <w:rtl/>
        </w:rPr>
        <w:t>مجموعات ترخيص وصول العميل</w:t>
      </w:r>
      <w:r>
        <w:fldChar w:fldCharType="begin"/>
      </w:r>
      <w:r>
        <w:instrText xml:space="preserve"> TC "</w:instrText>
      </w:r>
      <w:bookmarkStart w:id="389" w:name="_Toc523390415"/>
      <w:r>
        <w:instrText>مجموعات ترخيص وصول العميل</w:instrText>
      </w:r>
      <w:bookmarkEnd w:id="389"/>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485"/>
        <w:gridCol w:w="5305"/>
      </w:tblGrid>
      <w:tr w:rsidR="009B6B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ضمان البرنامج لمجموعة اتفاقية ترخيص وصول العميل الأساسية</w:t>
            </w:r>
          </w:p>
        </w:tc>
      </w:tr>
      <w:tr w:rsidR="009B6B04">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ضمان البرنامج لمجموعة اتفاقية ترخيص وصول العميل الأساسية</w:t>
            </w:r>
          </w:p>
        </w:tc>
      </w:tr>
    </w:tbl>
    <w:p w:rsidR="009B6B04" w:rsidRDefault="009B6B04">
      <w:pPr>
        <w:pStyle w:val="ProductList-Body"/>
        <w:rPr>
          <w:rtl/>
        </w:rPr>
      </w:pPr>
    </w:p>
    <w:p w:rsidR="009B6B04" w:rsidRDefault="00DC31AE">
      <w:pPr>
        <w:pStyle w:val="ProductList-Offering2HeadingNoBorder"/>
        <w:outlineLvl w:val="2"/>
        <w:rPr>
          <w:rtl/>
        </w:rPr>
      </w:pPr>
      <w:r>
        <w:rPr>
          <w:rtl/>
        </w:rPr>
        <w:t>نظام تشغيل جهاز سطح مكتب Windows</w:t>
      </w:r>
      <w:r>
        <w:fldChar w:fldCharType="begin"/>
      </w:r>
      <w:r>
        <w:instrText xml:space="preserve"> TC "</w:instrText>
      </w:r>
      <w:bookmarkStart w:id="390" w:name="_Toc523390416"/>
      <w:r>
        <w:instrText>نظام تشغيل جهاز سطح مكتب Windows</w:instrText>
      </w:r>
      <w:bookmarkEnd w:id="390"/>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452"/>
        <w:gridCol w:w="5338"/>
      </w:tblGrid>
      <w:tr w:rsidR="009B6B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اشتراك ذي خيار "من ضمان البرنامج" لـ Windows 10 Enterprise E3/E5 لكل مستخدم</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ضمان البرنامج لنظام تشغيل سطح مكتب Windows</w:t>
            </w:r>
          </w:p>
        </w:tc>
      </w:tr>
    </w:tbl>
    <w:p w:rsidR="009B6B04" w:rsidRDefault="009B6B04">
      <w:pPr>
        <w:pStyle w:val="ProductList-Body"/>
        <w:rPr>
          <w:rtl/>
        </w:rPr>
      </w:pPr>
    </w:p>
    <w:p w:rsidR="009B6B04" w:rsidRDefault="009B6B04">
      <w:pPr>
        <w:pStyle w:val="ProductList-Body"/>
        <w:rPr>
          <w:rtl/>
        </w:rPr>
      </w:pPr>
    </w:p>
    <w:p w:rsidR="009B6B04" w:rsidRDefault="00DC31AE">
      <w:pPr>
        <w:pStyle w:val="ProductList-Offering2HeadingNoBorder"/>
        <w:outlineLvl w:val="2"/>
        <w:rPr>
          <w:rtl/>
        </w:rPr>
      </w:pPr>
      <w:r>
        <w:rPr>
          <w:rtl/>
        </w:rPr>
        <w:t>Microsoft Operations Management and Security</w:t>
      </w:r>
      <w:r>
        <w:fldChar w:fldCharType="begin"/>
      </w:r>
      <w:r>
        <w:instrText xml:space="preserve"> TC "</w:instrText>
      </w:r>
      <w:bookmarkStart w:id="391" w:name="_Toc523390417"/>
      <w:r>
        <w:instrText>Microsoft Operations Management and Security</w:instrText>
      </w:r>
      <w:bookmarkEnd w:id="391"/>
      <w:r>
        <w:instrText>" \l 3</w:instrText>
      </w:r>
      <w:r>
        <w:fldChar w:fldCharType="end"/>
      </w:r>
    </w:p>
    <w:p w:rsidR="009B6B04" w:rsidRDefault="009B6B04">
      <w:pPr>
        <w:pStyle w:val="ProductList-Body"/>
        <w:rPr>
          <w:rtl/>
        </w:rPr>
      </w:pPr>
    </w:p>
    <w:p w:rsidR="009B6B04" w:rsidRDefault="00DC31AE">
      <w:pPr>
        <w:pStyle w:val="ProductList-Body"/>
        <w:rPr>
          <w:rtl/>
        </w:rPr>
      </w:pPr>
      <w:r>
        <w:rPr>
          <w:rtl/>
        </w:rPr>
        <w:t>لكل ترخيص مؤهِّل، يجوز للعميل شراء مجموعة تراخيص الاشتراك ذات خيار "من ضمان البرنامج" لـ E1 وE2 في حدود الكمية المؤهَّلة.</w:t>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3447"/>
        <w:gridCol w:w="3762"/>
        <w:gridCol w:w="3581"/>
      </w:tblGrid>
      <w:tr w:rsidR="009B6B0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c>
          <w:tcPr>
            <w:tcW w:w="404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الكمية المؤهَّلة</w:t>
            </w:r>
          </w:p>
        </w:tc>
      </w:tr>
      <w:tr w:rsidR="009B6B04">
        <w:tc>
          <w:tcPr>
            <w:tcW w:w="3800" w:type="dxa"/>
            <w:tcBorders>
              <w:top w:val="single" w:sz="4" w:space="0" w:color="6E6E6E"/>
              <w:left w:val="single" w:sz="4" w:space="0" w:color="6E6E6E"/>
              <w:bottom w:val="none" w:sz="4" w:space="0" w:color="6E6E6E"/>
            </w:tcBorders>
          </w:tcPr>
          <w:p w:rsidR="009B6B04" w:rsidRDefault="00DC31AE">
            <w:pPr>
              <w:pStyle w:val="ProductList-TableBody"/>
              <w:rPr>
                <w:rtl/>
              </w:rPr>
            </w:pPr>
            <w:r>
              <w:rPr>
                <w:rtl/>
              </w:rPr>
              <w:t>خيار "من ضمان البرنامج" لـ Operations Management and Security E1/E2</w:t>
            </w:r>
          </w:p>
        </w:tc>
        <w:tc>
          <w:tcPr>
            <w:tcW w:w="4160" w:type="dxa"/>
          </w:tcPr>
          <w:p w:rsidR="009B6B04" w:rsidRDefault="00DC31AE">
            <w:pPr>
              <w:pStyle w:val="ProductList-TableBody"/>
              <w:rPr>
                <w:rtl/>
              </w:rPr>
            </w:pPr>
            <w:r>
              <w:rPr>
                <w:rtl/>
              </w:rPr>
              <w:t>Core Infrastructure Server Suite Standard (حزمتان من التراخيص الأساسية)</w:t>
            </w:r>
          </w:p>
        </w:tc>
        <w:tc>
          <w:tcPr>
            <w:tcW w:w="4040" w:type="dxa"/>
            <w:tcBorders>
              <w:top w:val="single" w:sz="4" w:space="0" w:color="6E6E6E"/>
              <w:bottom w:val="none" w:sz="4" w:space="0" w:color="6E6E6E"/>
              <w:right w:val="single" w:sz="4" w:space="0" w:color="6E6E6E"/>
            </w:tcBorders>
          </w:tcPr>
          <w:p w:rsidR="009B6B04" w:rsidRDefault="00DC31AE">
            <w:pPr>
              <w:pStyle w:val="ProductList-TableBody"/>
              <w:rPr>
                <w:rtl/>
              </w:rPr>
            </w:pPr>
            <w:r>
              <w:rPr>
                <w:rtl/>
              </w:rPr>
              <w:t>1/4 ( 1يتطلب أربعة تراخيص مؤهِّلة كحد أدنى)</w:t>
            </w:r>
          </w:p>
        </w:tc>
      </w:tr>
      <w:tr w:rsidR="009B6B04">
        <w:tc>
          <w:tcPr>
            <w:tcW w:w="3800" w:type="dxa"/>
            <w:tcBorders>
              <w:top w:val="none" w:sz="4" w:space="0" w:color="6E6E6E"/>
              <w:left w:val="single" w:sz="4" w:space="0" w:color="6E6E6E"/>
              <w:bottom w:val="single" w:sz="4" w:space="0" w:color="6E6E6E"/>
            </w:tcBorders>
          </w:tcPr>
          <w:p w:rsidR="009B6B04" w:rsidRDefault="009B6B04">
            <w:pPr>
              <w:pStyle w:val="ProductList-TableBody"/>
              <w:rPr>
                <w:rtl/>
              </w:rPr>
            </w:pPr>
          </w:p>
        </w:tc>
        <w:tc>
          <w:tcPr>
            <w:tcW w:w="4160" w:type="dxa"/>
          </w:tcPr>
          <w:p w:rsidR="009B6B04" w:rsidRDefault="00DC31AE">
            <w:pPr>
              <w:pStyle w:val="ProductList-TableBody"/>
              <w:rPr>
                <w:rtl/>
              </w:rPr>
            </w:pPr>
            <w:r>
              <w:rPr>
                <w:rtl/>
              </w:rPr>
              <w:t>System Center Standard (حزمتان من التراخيص الأساسية)</w:t>
            </w:r>
          </w:p>
        </w:tc>
        <w:tc>
          <w:tcPr>
            <w:tcW w:w="4040" w:type="dxa"/>
            <w:tcBorders>
              <w:top w:val="none" w:sz="4" w:space="0" w:color="6E6E6E"/>
              <w:bottom w:val="single" w:sz="4" w:space="0" w:color="6E6E6E"/>
              <w:right w:val="single" w:sz="4" w:space="0" w:color="6E6E6E"/>
            </w:tcBorders>
          </w:tcPr>
          <w:p w:rsidR="009B6B04" w:rsidRDefault="009B6B04">
            <w:pPr>
              <w:pStyle w:val="ProductList-TableBody"/>
              <w:rPr>
                <w:rtl/>
              </w:rPr>
            </w:pPr>
          </w:p>
        </w:tc>
      </w:tr>
      <w:tr w:rsidR="009B6B04">
        <w:tc>
          <w:tcPr>
            <w:tcW w:w="3800" w:type="dxa"/>
            <w:tcBorders>
              <w:top w:val="single" w:sz="4" w:space="0" w:color="6E6E6E"/>
              <w:left w:val="single" w:sz="4" w:space="0" w:color="6E6E6E"/>
              <w:bottom w:val="none" w:sz="4" w:space="0" w:color="6E6E6E"/>
            </w:tcBorders>
          </w:tcPr>
          <w:p w:rsidR="009B6B04" w:rsidRDefault="00DC31AE">
            <w:pPr>
              <w:pStyle w:val="ProductList-TableBody"/>
              <w:rPr>
                <w:rtl/>
              </w:rPr>
            </w:pPr>
            <w:r>
              <w:rPr>
                <w:rtl/>
              </w:rPr>
              <w:t>خيار "من ضمان البرنامج" لـ Operations Management and Security E1/E2</w:t>
            </w:r>
          </w:p>
        </w:tc>
        <w:tc>
          <w:tcPr>
            <w:tcW w:w="4160" w:type="dxa"/>
          </w:tcPr>
          <w:p w:rsidR="009B6B04" w:rsidRDefault="00DC31AE">
            <w:pPr>
              <w:pStyle w:val="ProductList-TableBody"/>
              <w:rPr>
                <w:rtl/>
              </w:rPr>
            </w:pPr>
            <w:r>
              <w:rPr>
                <w:rtl/>
              </w:rPr>
              <w:t>Core Infrastructure Server Suite Datacenter (حزمتان من التراخيص الأساسية)</w:t>
            </w:r>
          </w:p>
        </w:tc>
        <w:tc>
          <w:tcPr>
            <w:tcW w:w="4040" w:type="dxa"/>
            <w:tcBorders>
              <w:top w:val="single" w:sz="4" w:space="0" w:color="6E6E6E"/>
              <w:bottom w:val="none" w:sz="4" w:space="0" w:color="6E6E6E"/>
              <w:right w:val="single" w:sz="4" w:space="0" w:color="6E6E6E"/>
            </w:tcBorders>
          </w:tcPr>
          <w:p w:rsidR="009B6B04" w:rsidRDefault="00DC31AE">
            <w:pPr>
              <w:pStyle w:val="ProductList-TableBody"/>
              <w:rPr>
                <w:rtl/>
              </w:rPr>
            </w:pPr>
            <w:r>
              <w:rPr>
                <w:rtl/>
              </w:rPr>
              <w:t>1</w:t>
            </w:r>
          </w:p>
        </w:tc>
      </w:tr>
      <w:tr w:rsidR="009B6B04">
        <w:tc>
          <w:tcPr>
            <w:tcW w:w="3800" w:type="dxa"/>
            <w:tcBorders>
              <w:top w:val="none" w:sz="4" w:space="0" w:color="6E6E6E"/>
              <w:left w:val="single" w:sz="4" w:space="0" w:color="6E6E6E"/>
              <w:bottom w:val="single" w:sz="4" w:space="0" w:color="6E6E6E"/>
            </w:tcBorders>
          </w:tcPr>
          <w:p w:rsidR="009B6B04" w:rsidRDefault="009B6B04">
            <w:pPr>
              <w:pStyle w:val="ProductList-TableBody"/>
              <w:rPr>
                <w:rtl/>
              </w:rPr>
            </w:pPr>
          </w:p>
        </w:tc>
        <w:tc>
          <w:tcPr>
            <w:tcW w:w="4160" w:type="dxa"/>
          </w:tcPr>
          <w:p w:rsidR="009B6B04" w:rsidRDefault="00DC31AE">
            <w:pPr>
              <w:pStyle w:val="ProductList-TableBody"/>
              <w:rPr>
                <w:rtl/>
              </w:rPr>
            </w:pPr>
            <w:r>
              <w:rPr>
                <w:rtl/>
              </w:rPr>
              <w:t>System Center Datacenter (حزمتان من التراخيص الأساسية)</w:t>
            </w:r>
          </w:p>
        </w:tc>
        <w:tc>
          <w:tcPr>
            <w:tcW w:w="4040" w:type="dxa"/>
            <w:tcBorders>
              <w:top w:val="none" w:sz="4" w:space="0" w:color="6E6E6E"/>
              <w:bottom w:val="single" w:sz="4" w:space="0" w:color="6E6E6E"/>
              <w:right w:val="single" w:sz="4" w:space="0" w:color="6E6E6E"/>
            </w:tcBorders>
          </w:tcPr>
          <w:p w:rsidR="009B6B04" w:rsidRDefault="009B6B04">
            <w:pPr>
              <w:pStyle w:val="ProductList-TableBody"/>
              <w:rPr>
                <w:rtl/>
              </w:rPr>
            </w:pPr>
          </w:p>
        </w:tc>
      </w:tr>
      <w:tr w:rsidR="009B6B04">
        <w:tc>
          <w:tcPr>
            <w:tcW w:w="3800" w:type="dxa"/>
            <w:tcBorders>
              <w:top w:val="single" w:sz="4" w:space="0" w:color="6E6E6E"/>
              <w:left w:val="single" w:sz="4" w:space="0" w:color="6E6E6E"/>
              <w:bottom w:val="none" w:sz="4" w:space="0" w:color="6E6E6E"/>
            </w:tcBorders>
          </w:tcPr>
          <w:p w:rsidR="009B6B04" w:rsidRDefault="00DC31AE">
            <w:pPr>
              <w:pStyle w:val="ProductList-TableBody"/>
              <w:rPr>
                <w:rtl/>
              </w:rPr>
            </w:pPr>
            <w:r>
              <w:rPr>
                <w:rtl/>
              </w:rPr>
              <w:t>خيار "من ضمان البرنامج" لـ Operations Management and Security E1/E2</w:t>
            </w:r>
          </w:p>
        </w:tc>
        <w:tc>
          <w:tcPr>
            <w:tcW w:w="4160" w:type="dxa"/>
          </w:tcPr>
          <w:p w:rsidR="009B6B04" w:rsidRDefault="00DC31AE">
            <w:pPr>
              <w:pStyle w:val="ProductList-TableBody"/>
              <w:rPr>
                <w:rtl/>
              </w:rPr>
            </w:pPr>
            <w:r>
              <w:rPr>
                <w:rtl/>
              </w:rPr>
              <w:t>Core Infrastructure Server Suite Standard (معالجان)</w:t>
            </w:r>
          </w:p>
        </w:tc>
        <w:tc>
          <w:tcPr>
            <w:tcW w:w="4040" w:type="dxa"/>
            <w:tcBorders>
              <w:top w:val="single" w:sz="4" w:space="0" w:color="6E6E6E"/>
              <w:bottom w:val="none" w:sz="4" w:space="0" w:color="6E6E6E"/>
              <w:right w:val="single" w:sz="4" w:space="0" w:color="6E6E6E"/>
            </w:tcBorders>
          </w:tcPr>
          <w:p w:rsidR="009B6B04" w:rsidRDefault="00DC31AE">
            <w:pPr>
              <w:pStyle w:val="ProductList-TableBody"/>
              <w:rPr>
                <w:rtl/>
              </w:rPr>
            </w:pPr>
            <w:r>
              <w:rPr>
                <w:rtl/>
              </w:rPr>
              <w:t>2</w:t>
            </w:r>
          </w:p>
        </w:tc>
      </w:tr>
      <w:tr w:rsidR="009B6B04">
        <w:tc>
          <w:tcPr>
            <w:tcW w:w="3800" w:type="dxa"/>
            <w:tcBorders>
              <w:top w:val="none" w:sz="4" w:space="0" w:color="6E6E6E"/>
              <w:left w:val="single" w:sz="4" w:space="0" w:color="6E6E6E"/>
              <w:bottom w:val="single" w:sz="4" w:space="0" w:color="6E6E6E"/>
            </w:tcBorders>
          </w:tcPr>
          <w:p w:rsidR="009B6B04" w:rsidRDefault="009B6B04">
            <w:pPr>
              <w:pStyle w:val="ProductList-TableBody"/>
              <w:rPr>
                <w:rtl/>
              </w:rPr>
            </w:pPr>
          </w:p>
        </w:tc>
        <w:tc>
          <w:tcPr>
            <w:tcW w:w="4160" w:type="dxa"/>
          </w:tcPr>
          <w:p w:rsidR="009B6B04" w:rsidRDefault="00DC31AE">
            <w:pPr>
              <w:pStyle w:val="ProductList-TableBody"/>
              <w:rPr>
                <w:rtl/>
              </w:rPr>
            </w:pPr>
            <w:r>
              <w:rPr>
                <w:rtl/>
              </w:rPr>
              <w:t>System Center Standard (معالجان)</w:t>
            </w:r>
          </w:p>
        </w:tc>
        <w:tc>
          <w:tcPr>
            <w:tcW w:w="4040" w:type="dxa"/>
            <w:tcBorders>
              <w:top w:val="none" w:sz="4" w:space="0" w:color="6E6E6E"/>
              <w:bottom w:val="single" w:sz="4" w:space="0" w:color="6E6E6E"/>
              <w:right w:val="single" w:sz="4" w:space="0" w:color="6E6E6E"/>
            </w:tcBorders>
          </w:tcPr>
          <w:p w:rsidR="009B6B04" w:rsidRDefault="009B6B04">
            <w:pPr>
              <w:pStyle w:val="ProductList-TableBody"/>
              <w:rPr>
                <w:rtl/>
              </w:rPr>
            </w:pPr>
          </w:p>
        </w:tc>
      </w:tr>
      <w:tr w:rsidR="009B6B04">
        <w:tc>
          <w:tcPr>
            <w:tcW w:w="380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خيار "من ضمان البرنامج" لـ Operations Management and Security E1/E2</w:t>
            </w:r>
          </w:p>
        </w:tc>
        <w:tc>
          <w:tcPr>
            <w:tcW w:w="4160" w:type="dxa"/>
            <w:tcBorders>
              <w:left w:val="single" w:sz="4" w:space="0" w:color="6E6E6E"/>
              <w:right w:val="single" w:sz="4" w:space="0" w:color="6E6E6E"/>
            </w:tcBorders>
          </w:tcPr>
          <w:p w:rsidR="009B6B04" w:rsidRDefault="00DC31AE">
            <w:pPr>
              <w:pStyle w:val="ProductList-TableBody"/>
              <w:rPr>
                <w:rtl/>
              </w:rPr>
            </w:pPr>
            <w:r>
              <w:rPr>
                <w:rtl/>
              </w:rPr>
              <w:t>Core Infrastructure Server Suite Datacenter (معالجان)</w:t>
            </w:r>
          </w:p>
        </w:tc>
        <w:tc>
          <w:tcPr>
            <w:tcW w:w="404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8</w:t>
            </w:r>
          </w:p>
        </w:tc>
      </w:tr>
      <w:tr w:rsidR="009B6B04">
        <w:tc>
          <w:tcPr>
            <w:tcW w:w="380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4160" w:type="dxa"/>
            <w:tcBorders>
              <w:left w:val="single" w:sz="4" w:space="0" w:color="6E6E6E"/>
              <w:bottom w:val="single" w:sz="4" w:space="0" w:color="6E6E6E"/>
              <w:right w:val="single" w:sz="4" w:space="0" w:color="6E6E6E"/>
            </w:tcBorders>
          </w:tcPr>
          <w:p w:rsidR="009B6B04" w:rsidRDefault="00DC31AE">
            <w:pPr>
              <w:pStyle w:val="ProductList-TableBody"/>
              <w:rPr>
                <w:rtl/>
              </w:rPr>
            </w:pPr>
            <w:r>
              <w:rPr>
                <w:rtl/>
              </w:rPr>
              <w:t>System Center Datacenter (معالجان)</w:t>
            </w:r>
          </w:p>
        </w:tc>
        <w:tc>
          <w:tcPr>
            <w:tcW w:w="404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Offering2HeadingNoBorder"/>
        <w:outlineLvl w:val="2"/>
        <w:rPr>
          <w:rtl/>
        </w:rPr>
      </w:pPr>
      <w:r>
        <w:rPr>
          <w:rtl/>
        </w:rPr>
        <w:t>Microsoft 365</w:t>
      </w:r>
      <w:r>
        <w:fldChar w:fldCharType="begin"/>
      </w:r>
      <w:r>
        <w:instrText xml:space="preserve"> TC "</w:instrText>
      </w:r>
      <w:bookmarkStart w:id="392" w:name="_Toc523390418"/>
      <w:r>
        <w:instrText>Microsoft 365</w:instrText>
      </w:r>
      <w:bookmarkEnd w:id="392"/>
      <w:r>
        <w:instrText xml:space="preserve"> " \l 3</w:instrText>
      </w:r>
      <w:r>
        <w:fldChar w:fldCharType="end"/>
      </w:r>
    </w:p>
    <w:p w:rsidR="009B6B04" w:rsidRDefault="009B6B04">
      <w:pPr>
        <w:pStyle w:val="ProductList-Body"/>
        <w:rPr>
          <w:rtl/>
        </w:rPr>
      </w:pPr>
    </w:p>
    <w:p w:rsidR="009B6B04" w:rsidRDefault="00DC31AE">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وEnterprise Mobility + Security E3/E5 وWindows 10 Enterprise E3/E5 لكل مستخدم. </w:t>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538"/>
        <w:gridCol w:w="5252"/>
      </w:tblGrid>
      <w:tr w:rsidR="009B6B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اشتراك المستخدم ذو خيار "من ضمان البرنامج" لـ Microsoft 365 E3/E5</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ضمان البرنامج لنظام تشغيل سطح مكتب Windows، و</w:t>
            </w:r>
          </w:p>
          <w:p w:rsidR="009B6B04" w:rsidRDefault="00DC31AE">
            <w:pPr>
              <w:pStyle w:val="ProductList-TableBody"/>
              <w:rPr>
                <w:rtl/>
              </w:rPr>
            </w:pPr>
            <w:r>
              <w:rPr>
                <w:rtl/>
              </w:rPr>
              <w:t>مجموعة اتفاقية ترخيص وصول العميل الأساسية (Core CAL) أو ترخيص وصول العميل للمؤسسة، و</w:t>
            </w:r>
          </w:p>
          <w:p w:rsidR="009B6B04" w:rsidRDefault="00DC31AE">
            <w:pPr>
              <w:pStyle w:val="ProductList-TableBody"/>
              <w:rPr>
                <w:rtl/>
              </w:rPr>
            </w:pPr>
            <w:r>
              <w:rPr>
                <w:rtl/>
              </w:rPr>
              <w:t>Office Professional Plus</w:t>
            </w:r>
          </w:p>
        </w:tc>
      </w:tr>
    </w:tbl>
    <w:p w:rsidR="009B6B04" w:rsidRDefault="009B6B04">
      <w:pPr>
        <w:pStyle w:val="ProductList-Body"/>
        <w:rPr>
          <w:rtl/>
        </w:rPr>
      </w:pPr>
    </w:p>
    <w:p w:rsidR="009B6B04" w:rsidRDefault="00DC31AE">
      <w:pPr>
        <w:pStyle w:val="ProductList-Offering2HeadingNoBorder"/>
        <w:outlineLvl w:val="2"/>
        <w:rPr>
          <w:rtl/>
        </w:rPr>
      </w:pPr>
      <w:r>
        <w:rPr>
          <w:rtl/>
        </w:rPr>
        <w:t>Enterprise Mobility + Security</w:t>
      </w:r>
      <w:r>
        <w:fldChar w:fldCharType="begin"/>
      </w:r>
      <w:r>
        <w:instrText xml:space="preserve"> TC "</w:instrText>
      </w:r>
      <w:bookmarkStart w:id="393" w:name="_Toc523390419"/>
      <w:r>
        <w:instrText>Enterprise Mobility + Security</w:instrText>
      </w:r>
      <w:bookmarkEnd w:id="393"/>
      <w:r>
        <w:instrText xml:space="preserve"> " \l 3</w:instrText>
      </w:r>
      <w:r>
        <w:fldChar w:fldCharType="end"/>
      </w:r>
    </w:p>
    <w:p w:rsidR="009B6B04" w:rsidRDefault="009B6B04">
      <w:pPr>
        <w:pStyle w:val="ProductList-Body"/>
        <w:rPr>
          <w:rtl/>
        </w:rPr>
      </w:pPr>
    </w:p>
    <w:p w:rsidR="009B6B04" w:rsidRDefault="00DC31AE">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rsidR="009B6B04" w:rsidRDefault="009B6B04">
      <w:pPr>
        <w:pStyle w:val="ProductList-Body"/>
        <w:rPr>
          <w:rtl/>
        </w:rPr>
      </w:pPr>
    </w:p>
    <w:p w:rsidR="009B6B04" w:rsidRDefault="00DC31AE">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D7139B">
          <w:t>‬</w:t>
        </w:r>
        <w:r w:rsidR="00E4150B">
          <w:t>‬</w:t>
        </w:r>
        <w:r w:rsidR="00C7687C">
          <w:t>‬</w:t>
        </w:r>
        <w:r w:rsidR="00656E61">
          <w:t>‬</w:t>
        </w:r>
      </w:di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3685"/>
        <w:gridCol w:w="3668"/>
        <w:gridCol w:w="3437"/>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rsidR="009B6B04" w:rsidRDefault="00DC31AE">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يلزم ترخيص CAL Suite Bridge أو ترخيص اشتراك مستخدم</w:t>
            </w:r>
          </w:p>
        </w:tc>
      </w:tr>
      <w:tr w:rsidR="009B6B04">
        <w:tc>
          <w:tcPr>
            <w:tcW w:w="416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خيار ‏</w:t>
            </w:r>
            <w:dir w:val="rtl">
              <w:r>
                <w:rPr>
                  <w:rtl/>
                </w:rPr>
                <w:t>من ضمان البرنامج</w:t>
              </w:r>
              <w:r>
                <w:rPr>
                  <w:rtl/>
                </w:rPr>
                <w:t>‬ لـ Enterprise Mobility + Security</w:t>
              </w:r>
              <w:r w:rsidR="00D7139B">
                <w:t>‬</w:t>
              </w:r>
              <w:r w:rsidR="00E4150B">
                <w:t>‬</w:t>
              </w:r>
              <w:r w:rsidR="00C7687C">
                <w:t>‬</w:t>
              </w:r>
              <w:r w:rsidR="00656E61">
                <w:t>‬</w:t>
              </w:r>
            </w:dir>
          </w:p>
        </w:tc>
        <w:tc>
          <w:tcPr>
            <w:tcW w:w="41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اتفاقية ترخيص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Core CAL Bridge لـ Enterprise Mobility + Security أو Office 365 Enterprise/Government E1، E3، E5</w:t>
            </w:r>
          </w:p>
        </w:tc>
      </w:tr>
      <w:tr w:rsidR="009B6B04">
        <w:tc>
          <w:tcPr>
            <w:tcW w:w="416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Enterprise CAL Bridge لـ Enterprise Mobility + Security أو Office 365 Enterprise/Government E3، E5</w:t>
            </w:r>
          </w:p>
        </w:tc>
      </w:tr>
    </w:tbl>
    <w:p w:rsidR="009B6B04" w:rsidRDefault="009B6B04">
      <w:pPr>
        <w:pStyle w:val="ProductList-Body"/>
        <w:rPr>
          <w:rtl/>
        </w:rPr>
      </w:pPr>
    </w:p>
    <w:p w:rsidR="009B6B04" w:rsidRDefault="00DC31AE">
      <w:pPr>
        <w:pStyle w:val="ProductList-Offering2HeadingNoBorder"/>
        <w:outlineLvl w:val="2"/>
        <w:rPr>
          <w:rtl/>
        </w:rPr>
      </w:pPr>
      <w:r>
        <w:rPr>
          <w:rtl/>
        </w:rPr>
        <w:t>Microsoft Dynamics 365 Services</w:t>
      </w:r>
      <w:r>
        <w:fldChar w:fldCharType="begin"/>
      </w:r>
      <w:r>
        <w:instrText xml:space="preserve"> TC "</w:instrText>
      </w:r>
      <w:bookmarkStart w:id="394" w:name="_Toc523390420"/>
      <w:r>
        <w:instrText>Microsoft Dynamics 365 Services</w:instrText>
      </w:r>
      <w:bookmarkEnd w:id="394"/>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561"/>
        <w:gridCol w:w="5229"/>
      </w:tblGrid>
      <w:tr w:rsidR="009B6B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24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Microsoft Dynamics 365 for Team Members بخيار "من ضمان البرنامج"، إصدار Enterprise</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w:t>
            </w:r>
            <w:dir w:val="rtl">
              <w:r>
                <w:rPr>
                  <w:rtl/>
                </w:rPr>
                <w:t>ترخيص وصول العميل لـ Dynamics AX Task</w:t>
              </w:r>
              <w:r w:rsidR="00D7139B">
                <w:t>‬</w:t>
              </w:r>
              <w:r w:rsidR="00E4150B">
                <w:t>‬</w:t>
              </w:r>
              <w:r w:rsidR="00C7687C">
                <w:t>‬</w:t>
              </w:r>
              <w:r w:rsidR="00656E61">
                <w:t>‬</w:t>
              </w:r>
            </w:dir>
          </w:p>
        </w:tc>
      </w:tr>
      <w:tr w:rsidR="009B6B04">
        <w:tc>
          <w:tcPr>
            <w:tcW w:w="624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AX Self Serve</w:t>
            </w:r>
          </w:p>
        </w:tc>
      </w:tr>
      <w:tr w:rsidR="009B6B04">
        <w:tc>
          <w:tcPr>
            <w:tcW w:w="624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Essentials</w:t>
            </w:r>
          </w:p>
        </w:tc>
      </w:tr>
      <w:tr w:rsidR="009B6B04">
        <w:tc>
          <w:tcPr>
            <w:tcW w:w="624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Team Members</w:t>
            </w:r>
          </w:p>
        </w:tc>
      </w:tr>
      <w:tr w:rsidR="009B6B04">
        <w:tc>
          <w:tcPr>
            <w:tcW w:w="624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Dynamics 365 for Operations Device بخيار "من ضمان البرنامج"، إصدار Enterprise</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AX Task (الجهاز)</w:t>
            </w:r>
          </w:p>
        </w:tc>
      </w:tr>
      <w:tr w:rsidR="009B6B04">
        <w:tc>
          <w:tcPr>
            <w:tcW w:w="624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365 for Operations Device</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Dynamics 365 for Operations Activity بخيار "من ضمان البرنامج"، إصدار Enterprise</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365 for Operations Activity</w:t>
            </w:r>
          </w:p>
        </w:tc>
      </w:tr>
      <w:tr w:rsidR="009B6B04">
        <w:tc>
          <w:tcPr>
            <w:tcW w:w="624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خطة Dynamics 365،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العميل/ترخيص وصول العميل للمؤسسة لـ Dynamics AX Functional</w:t>
            </w:r>
          </w:p>
        </w:tc>
      </w:tr>
      <w:tr w:rsidR="009B6B04">
        <w:tc>
          <w:tcPr>
            <w:tcW w:w="624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365 for Operations</w:t>
            </w:r>
          </w:p>
        </w:tc>
      </w:tr>
      <w:tr w:rsidR="009B6B04">
        <w:tc>
          <w:tcPr>
            <w:tcW w:w="624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Dynamics 365 for Retail،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العميل/ترخيص وصول العميل للمؤسسة لـ Dynamics AX Functional</w:t>
            </w:r>
          </w:p>
        </w:tc>
      </w:tr>
      <w:tr w:rsidR="009B6B04">
        <w:tc>
          <w:tcPr>
            <w:tcW w:w="624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365 for Operations</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Dynamics 365 for Talent،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AX Enterprise</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Dynamics 365 for Sales Professional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Basic</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Dynamics 365 for Sales،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Sales</w:t>
            </w:r>
          </w:p>
        </w:tc>
      </w:tr>
      <w:tr w:rsidR="009B6B04">
        <w:tc>
          <w:tcPr>
            <w:tcW w:w="624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خطة Dynamics 365 Customer Engagement، إصدار Enterprise بخيار "‏</w:t>
            </w:r>
            <w:dir w:val="rtl">
              <w:r>
                <w:rPr>
                  <w:rtl/>
                </w:rPr>
                <w:t>من ضمان البرنامج</w:t>
              </w:r>
              <w:r>
                <w:rPr>
                  <w:rtl/>
                </w:rPr>
                <w:t>‬"</w:t>
              </w:r>
              <w:r w:rsidR="00D7139B">
                <w:t>‬</w:t>
              </w:r>
              <w:r w:rsidR="00E4150B">
                <w:t>‬</w:t>
              </w:r>
              <w:r w:rsidR="00C7687C">
                <w:t>‬</w:t>
              </w:r>
              <w:r w:rsidR="00656E61">
                <w:t>‬</w:t>
              </w:r>
            </w:di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Basic</w:t>
            </w:r>
          </w:p>
        </w:tc>
      </w:tr>
      <w:tr w:rsidR="009B6B04">
        <w:tc>
          <w:tcPr>
            <w:tcW w:w="624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Sales</w:t>
            </w:r>
          </w:p>
        </w:tc>
      </w:tr>
      <w:tr w:rsidR="009B6B04">
        <w:tc>
          <w:tcPr>
            <w:tcW w:w="624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Dynamics 365 for Customer Service،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Basic</w:t>
            </w:r>
          </w:p>
        </w:tc>
      </w:tr>
      <w:tr w:rsidR="009B6B04">
        <w:tc>
          <w:tcPr>
            <w:tcW w:w="624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Customer Service</w:t>
            </w:r>
          </w:p>
        </w:tc>
      </w:tr>
      <w:tr w:rsidR="009B6B04">
        <w:tc>
          <w:tcPr>
            <w:tcW w:w="624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Dynamics 365 الخطة 1،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Basic</w:t>
            </w:r>
          </w:p>
        </w:tc>
      </w:tr>
      <w:tr w:rsidR="009B6B04">
        <w:tc>
          <w:tcPr>
            <w:tcW w:w="624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Customer Service</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Dynamics 365 for Case Management،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for Sales</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خطة Dynamics 365 Customer Engagement، إصدار Enterprise بخيار "‏</w:t>
            </w:r>
            <w:dir w:val="rtl">
              <w:r>
                <w:rPr>
                  <w:rtl/>
                </w:rPr>
                <w:t>من ضمان البرنامج</w:t>
              </w:r>
              <w:r>
                <w:rPr>
                  <w:rtl/>
                </w:rPr>
                <w:t>‬"</w:t>
              </w:r>
              <w:r w:rsidR="00D7139B">
                <w:t>‬</w:t>
              </w:r>
              <w:r w:rsidR="00E4150B">
                <w:t>‬</w:t>
              </w:r>
              <w:r w:rsidR="00C7687C">
                <w:t>‬</w:t>
              </w:r>
              <w:r w:rsidR="00656E61">
                <w:t>‬</w:t>
              </w:r>
            </w:di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Professional</w:t>
            </w:r>
          </w:p>
        </w:tc>
      </w:tr>
    </w:tbl>
    <w:p w:rsidR="009B6B04" w:rsidRDefault="009B6B04">
      <w:pPr>
        <w:pStyle w:val="ProductList-Body"/>
        <w:rPr>
          <w:rtl/>
        </w:rPr>
      </w:pPr>
    </w:p>
    <w:p w:rsidR="009B6B04" w:rsidRDefault="00DC31AE">
      <w:pPr>
        <w:pStyle w:val="ProductList-Offering2HeadingNoBorder"/>
        <w:outlineLvl w:val="2"/>
        <w:rPr>
          <w:rtl/>
        </w:rPr>
      </w:pPr>
      <w:r>
        <w:rPr>
          <w:rtl/>
        </w:rPr>
        <w:t>تطبيقات Office 365</w:t>
      </w:r>
      <w:r>
        <w:fldChar w:fldCharType="begin"/>
      </w:r>
      <w:r>
        <w:instrText xml:space="preserve"> TC "</w:instrText>
      </w:r>
      <w:bookmarkStart w:id="395" w:name="_Toc523390421"/>
      <w:r>
        <w:instrText>تطبيقات Office 365</w:instrText>
      </w:r>
      <w:bookmarkEnd w:id="395"/>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531"/>
        <w:gridCol w:w="5259"/>
      </w:tblGrid>
      <w:tr w:rsidR="009B6B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Office 365 ProPlus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Office Professional Plus</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Visio Professional</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Visio Standard</w:t>
            </w:r>
          </w:p>
        </w:tc>
      </w:tr>
    </w:tbl>
    <w:p w:rsidR="009B6B04" w:rsidRDefault="009B6B04">
      <w:pPr>
        <w:pStyle w:val="ProductList-Body"/>
        <w:rPr>
          <w:rtl/>
        </w:rPr>
      </w:pPr>
    </w:p>
    <w:p w:rsidR="009B6B04" w:rsidRDefault="00DC31AE">
      <w:pPr>
        <w:pStyle w:val="ProductList-Offering2HeadingNoBorder"/>
        <w:outlineLvl w:val="2"/>
        <w:rPr>
          <w:rtl/>
        </w:rPr>
      </w:pPr>
      <w:r>
        <w:rPr>
          <w:rtl/>
        </w:rPr>
        <w:t>Office 365 Suites</w:t>
      </w:r>
      <w:r>
        <w:fldChar w:fldCharType="begin"/>
      </w:r>
      <w:r>
        <w:instrText xml:space="preserve"> TC "</w:instrText>
      </w:r>
      <w:bookmarkStart w:id="396" w:name="_Toc523390422"/>
      <w:r>
        <w:instrText>Office 365 Suites</w:instrText>
      </w:r>
      <w:bookmarkEnd w:id="396"/>
      <w:r>
        <w:instrText>" \l 3</w:instrText>
      </w:r>
      <w:r>
        <w:fldChar w:fldCharType="end"/>
      </w:r>
    </w:p>
    <w:p w:rsidR="009B6B04" w:rsidRDefault="009B6B04">
      <w:pPr>
        <w:pStyle w:val="ProductList-Body"/>
        <w:rPr>
          <w:rtl/>
        </w:rPr>
      </w:pPr>
    </w:p>
    <w:p w:rsidR="009B6B04" w:rsidRDefault="00DC31AE">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التراخيص المؤهَّلة.</w:t>
      </w:r>
    </w:p>
    <w:p w:rsidR="009B6B04" w:rsidRDefault="009B6B04">
      <w:pPr>
        <w:pStyle w:val="ProductList-Body"/>
        <w:rPr>
          <w:rtl/>
        </w:rPr>
      </w:pPr>
    </w:p>
    <w:p w:rsidR="009B6B04" w:rsidRDefault="00DC31AE">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D7139B">
          <w:t>‬</w:t>
        </w:r>
        <w:r w:rsidR="00E4150B">
          <w:t>‬</w:t>
        </w:r>
        <w:r w:rsidR="00C7687C">
          <w:t>‬</w:t>
        </w:r>
        <w:r w:rsidR="00656E61">
          <w:t>‬</w:t>
        </w:r>
      </w:di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3808"/>
        <w:gridCol w:w="3353"/>
        <w:gridCol w:w="3629"/>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يلزم ترخيص CAL Suite Bridge أو ترخيص اشتراك مستخدم</w:t>
            </w:r>
          </w:p>
        </w:tc>
      </w:tr>
      <w:tr w:rsidR="009B6B04">
        <w:tc>
          <w:tcPr>
            <w:tcW w:w="4160" w:type="dxa"/>
            <w:tcBorders>
              <w:top w:val="single" w:sz="4" w:space="0" w:color="6E6E6E"/>
              <w:left w:val="single" w:sz="4" w:space="0" w:color="6E6E6E"/>
              <w:bottom w:val="single" w:sz="4" w:space="0" w:color="6E6E6E"/>
            </w:tcBorders>
          </w:tcPr>
          <w:p w:rsidR="009B6B04" w:rsidRDefault="00DC31AE">
            <w:pPr>
              <w:pStyle w:val="ProductList-TableBody"/>
              <w:rPr>
                <w:rtl/>
              </w:rPr>
            </w:pPr>
            <w:r>
              <w:rPr>
                <w:rtl/>
              </w:rPr>
              <w:t>خيار "من ضمان البرنامج</w:t>
            </w:r>
            <w:r>
              <w:rPr>
                <w:rtl/>
              </w:rPr>
              <w:t>‬" لـ Office 365 Enterprise/Government E1</w:t>
            </w:r>
          </w:p>
        </w:tc>
        <w:tc>
          <w:tcPr>
            <w:tcW w:w="3800" w:type="dxa"/>
          </w:tcPr>
          <w:p w:rsidR="009B6B04" w:rsidRDefault="00DC31AE">
            <w:pPr>
              <w:pStyle w:val="ProductList-TableBody"/>
              <w:rPr>
                <w:rtl/>
              </w:rPr>
            </w:pPr>
            <w:r>
              <w:rPr>
                <w:rtl/>
              </w:rPr>
              <w:t>مجموعة برامج اتفاقية ترخيص وصول العميل الأساسية</w:t>
            </w:r>
          </w:p>
        </w:tc>
        <w:tc>
          <w:tcPr>
            <w:tcW w:w="4160" w:type="dxa"/>
            <w:tcBorders>
              <w:top w:val="single" w:sz="4" w:space="0" w:color="6E6E6E"/>
              <w:bottom w:val="none" w:sz="4" w:space="0" w:color="6E6E6E"/>
              <w:right w:val="single" w:sz="4" w:space="0" w:color="6E6E6E"/>
            </w:tcBorders>
          </w:tcPr>
          <w:p w:rsidR="009B6B04" w:rsidRDefault="00DC31AE">
            <w:pPr>
              <w:pStyle w:val="ProductList-TableBody"/>
              <w:rPr>
                <w:rtl/>
              </w:rPr>
            </w:pPr>
            <w:r>
              <w:rPr>
                <w:rtl/>
              </w:rPr>
              <w:t>ترخيص Core CAL Bridge لـ Office 365 أو</w:t>
            </w:r>
          </w:p>
          <w:p w:rsidR="009B6B04" w:rsidRDefault="00DC31AE">
            <w:pPr>
              <w:pStyle w:val="ProductList-TableBody"/>
              <w:rPr>
                <w:rtl/>
              </w:rPr>
            </w:pPr>
            <w:r>
              <w:rPr>
                <w:rtl/>
              </w:rPr>
              <w:t>Enterprise Mobility + Security</w:t>
            </w:r>
          </w:p>
        </w:tc>
      </w:tr>
      <w:tr w:rsidR="009B6B04">
        <w:tc>
          <w:tcPr>
            <w:tcW w:w="4160" w:type="dxa"/>
            <w:tcBorders>
              <w:top w:val="single" w:sz="4" w:space="0" w:color="6E6E6E"/>
              <w:left w:val="single" w:sz="4" w:space="0" w:color="6E6E6E"/>
              <w:bottom w:val="single" w:sz="4" w:space="0" w:color="6E6E6E"/>
            </w:tcBorders>
          </w:tcPr>
          <w:p w:rsidR="009B6B04" w:rsidRDefault="00DC31AE">
            <w:pPr>
              <w:pStyle w:val="ProductList-TableBody"/>
              <w:rPr>
                <w:rtl/>
              </w:rPr>
            </w:pPr>
            <w:r>
              <w:rPr>
                <w:rtl/>
              </w:rPr>
              <w:t>خيار "من ضمان البرنامج" لـ Office 365 ‏(Enterprise الخطة E3 أو E5 وGovernment الخطة E3 أو E4)</w:t>
            </w:r>
          </w:p>
        </w:tc>
        <w:tc>
          <w:tcPr>
            <w:tcW w:w="3800" w:type="dxa"/>
          </w:tcPr>
          <w:p w:rsidR="009B6B04" w:rsidRDefault="00DC31AE">
            <w:pPr>
              <w:pStyle w:val="ProductList-TableBody"/>
              <w:rPr>
                <w:rtl/>
              </w:rPr>
            </w:pPr>
            <w:r>
              <w:rPr>
                <w:rtl/>
              </w:rPr>
              <w:t>Office Professional Plus ومجموعة اتفاقية ترخيص وصول العميل الأساسية</w:t>
            </w:r>
          </w:p>
        </w:tc>
        <w:tc>
          <w:tcPr>
            <w:tcW w:w="4160" w:type="dxa"/>
            <w:tcBorders>
              <w:top w:val="none" w:sz="4" w:space="0" w:color="6E6E6E"/>
              <w:bottom w:val="single" w:sz="4" w:space="0" w:color="6E6E6E"/>
              <w:right w:val="single" w:sz="4" w:space="0" w:color="6E6E6E"/>
            </w:tcBorders>
          </w:tcPr>
          <w:p w:rsidR="009B6B04" w:rsidRDefault="009B6B04">
            <w:pPr>
              <w:pStyle w:val="ProductList-TableBody"/>
              <w:rPr>
                <w:rtl/>
              </w:rPr>
            </w:pPr>
          </w:p>
        </w:tc>
      </w:tr>
      <w:tr w:rsidR="009B6B04">
        <w:tc>
          <w:tcPr>
            <w:tcW w:w="4160" w:type="dxa"/>
            <w:tcBorders>
              <w:top w:val="single" w:sz="4" w:space="0" w:color="6E6E6E"/>
              <w:left w:val="single" w:sz="4" w:space="0" w:color="6E6E6E"/>
              <w:bottom w:val="single" w:sz="4" w:space="0" w:color="6E6E6E"/>
            </w:tcBorders>
          </w:tcPr>
          <w:p w:rsidR="009B6B04" w:rsidRDefault="00DC31AE">
            <w:pPr>
              <w:pStyle w:val="ProductList-TableBody"/>
              <w:rPr>
                <w:rtl/>
              </w:rPr>
            </w:pPr>
            <w:r>
              <w:rPr>
                <w:rtl/>
              </w:rPr>
              <w:t>خيار "من ضمان البرنامج" لـ Office 365 ‏(Enterprise الخطة E3 أو E5 وGovernment الخطة E3 أو E4)</w:t>
            </w:r>
          </w:p>
        </w:tc>
        <w:tc>
          <w:tcPr>
            <w:tcW w:w="3800" w:type="dxa"/>
          </w:tcPr>
          <w:p w:rsidR="009B6B04" w:rsidRDefault="00DC31AE">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Enterprise CAL Bridge لـ Office 365 أو</w:t>
            </w:r>
          </w:p>
          <w:p w:rsidR="009B6B04" w:rsidRDefault="00DC31AE">
            <w:pPr>
              <w:pStyle w:val="ProductList-TableBody"/>
              <w:rPr>
                <w:rtl/>
              </w:rPr>
            </w:pPr>
            <w:r>
              <w:rPr>
                <w:rtl/>
              </w:rPr>
              <w:t>Enterprise Mobility + Security</w:t>
            </w:r>
          </w:p>
        </w:tc>
      </w:tr>
    </w:tbl>
    <w:p w:rsidR="009B6B04" w:rsidRDefault="009B6B04">
      <w:pPr>
        <w:pStyle w:val="ProductList-Body"/>
        <w:rPr>
          <w:rtl/>
        </w:rPr>
      </w:pPr>
    </w:p>
    <w:p w:rsidR="009B6B04" w:rsidRDefault="00DC31AE">
      <w:pPr>
        <w:pStyle w:val="ProductList-Offering2HeadingNoBorder"/>
        <w:outlineLvl w:val="2"/>
        <w:rPr>
          <w:rtl/>
        </w:rPr>
      </w:pPr>
      <w:r>
        <w:rPr>
          <w:rtl/>
        </w:rPr>
        <w:t>Project Online</w:t>
      </w:r>
      <w:r>
        <w:fldChar w:fldCharType="begin"/>
      </w:r>
      <w:r>
        <w:instrText xml:space="preserve"> TC "</w:instrText>
      </w:r>
      <w:bookmarkStart w:id="397" w:name="_Toc523390423"/>
      <w:r>
        <w:instrText>Project Online</w:instrText>
      </w:r>
      <w:bookmarkEnd w:id="397"/>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447"/>
        <w:gridCol w:w="5343"/>
      </w:tblGrid>
      <w:tr w:rsidR="009B6B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12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Project Online Professional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Project Professional</w:t>
            </w:r>
          </w:p>
        </w:tc>
      </w:tr>
      <w:tr w:rsidR="009B6B04">
        <w:tc>
          <w:tcPr>
            <w:tcW w:w="612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Project Server CAL</w:t>
            </w:r>
          </w:p>
        </w:tc>
      </w:tr>
      <w:tr w:rsidR="009B6B04">
        <w:tc>
          <w:tcPr>
            <w:tcW w:w="612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Project Online Premium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Project Professional</w:t>
            </w:r>
          </w:p>
        </w:tc>
      </w:tr>
      <w:tr w:rsidR="009B6B04">
        <w:tc>
          <w:tcPr>
            <w:tcW w:w="612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Project Server CAL</w:t>
            </w:r>
          </w:p>
        </w:tc>
      </w:tr>
    </w:tbl>
    <w:p w:rsidR="009B6B04" w:rsidRDefault="00DC31AE">
      <w:pPr>
        <w:pStyle w:val="ProductList-SectionHeading"/>
        <w:pageBreakBefore/>
        <w:outlineLvl w:val="0"/>
        <w:rPr>
          <w:rtl/>
        </w:rPr>
      </w:pPr>
      <w:bookmarkStart w:id="398" w:name="_Sec562"/>
      <w:bookmarkEnd w:id="360"/>
      <w:r>
        <w:rPr>
          <w:rtl/>
        </w:rPr>
        <w:t>الملحق (د) - الخدمات الاحترافية</w:t>
      </w:r>
      <w:r>
        <w:fldChar w:fldCharType="begin"/>
      </w:r>
      <w:r>
        <w:instrText xml:space="preserve"> TC "</w:instrText>
      </w:r>
      <w:bookmarkStart w:id="399" w:name="_Toc523390424"/>
      <w:r>
        <w:instrText>الملحق (د) - الخدمات الاحترافية</w:instrText>
      </w:r>
      <w:bookmarkEnd w:id="399"/>
      <w:r>
        <w:instrText>" \l 1</w:instrText>
      </w:r>
      <w:r>
        <w:fldChar w:fldCharType="end"/>
      </w:r>
    </w:p>
    <w:p w:rsidR="009B6B04" w:rsidRDefault="00DC31AE">
      <w:pPr>
        <w:pStyle w:val="ProductList-Body"/>
        <w:rPr>
          <w:rtl/>
        </w:rPr>
      </w:pPr>
      <w:r>
        <w:rPr>
          <w:rtl/>
        </w:rPr>
        <w:t>فيما يلي وصف للخدمات الاحترافية المتوفرة من خلال الترخيص المجمع من Microsoft:</w:t>
      </w:r>
    </w:p>
    <w:p w:rsidR="009B6B04" w:rsidRDefault="00DC31AE">
      <w:pPr>
        <w:pStyle w:val="ProductList-Offering1Heading"/>
        <w:outlineLvl w:val="1"/>
        <w:rPr>
          <w:rtl/>
        </w:rPr>
      </w:pPr>
      <w:bookmarkStart w:id="400" w:name="_Sec565"/>
      <w:r>
        <w:rPr>
          <w:rtl/>
        </w:rPr>
        <w:t>عروض دعم Microsoft Premier</w:t>
      </w:r>
      <w:bookmarkEnd w:id="400"/>
      <w:r>
        <w:fldChar w:fldCharType="begin"/>
      </w:r>
      <w:r>
        <w:instrText xml:space="preserve"> TC "</w:instrText>
      </w:r>
      <w:bookmarkStart w:id="401" w:name="_Toc523390425"/>
      <w:r>
        <w:instrText>عروض دعم Microsoft Premier</w:instrText>
      </w:r>
      <w:bookmarkEnd w:id="401"/>
      <w:r>
        <w:instrText>" \l 2</w:instrText>
      </w:r>
      <w:r>
        <w:fldChar w:fldCharType="end"/>
      </w:r>
    </w:p>
    <w:tbl>
      <w:tblPr>
        <w:tblStyle w:val="PURTable"/>
        <w:bidiVisual/>
        <w:tblW w:w="0" w:type="dxa"/>
        <w:tblLook w:val="04A0" w:firstRow="1" w:lastRow="0" w:firstColumn="1" w:lastColumn="0" w:noHBand="0" w:noVBand="1"/>
      </w:tblPr>
      <w:tblGrid>
        <w:gridCol w:w="3592"/>
        <w:gridCol w:w="1786"/>
        <w:gridCol w:w="1827"/>
        <w:gridCol w:w="1799"/>
        <w:gridCol w:w="178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Premier Plus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شهريًا</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حتى 10 ساعات</w:t>
            </w:r>
          </w:p>
          <w:p w:rsidR="009B6B04" w:rsidRDefault="00DC31AE">
            <w:pPr>
              <w:pStyle w:val="ProductList-TableBody"/>
              <w:rPr>
                <w:rtl/>
              </w:rPr>
            </w:pPr>
            <w:r>
              <w:rPr>
                <w:rtl/>
              </w:rPr>
              <w:t>+1 اختبار السلامة</w:t>
            </w:r>
          </w:p>
          <w:p w:rsidR="009B6B04" w:rsidRDefault="00DC31AE">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حتى 160 ساعة</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حتى 140 ساعة</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t>
            </w:r>
            <w:dir w:val="rtl">
              <w:r>
                <w:rPr>
                  <w:rtl/>
                </w:rPr>
                <w:t>موقع Microsoft Premier عبر الإنترنت</w:t>
              </w:r>
              <w:r>
                <w:rPr>
                  <w:rtl/>
                </w:rPr>
                <w:t>‬</w:t>
              </w:r>
              <w:r w:rsidR="00D7139B">
                <w:t>‬</w:t>
              </w:r>
              <w:r w:rsidR="00E4150B">
                <w:t>‬</w:t>
              </w:r>
              <w:r w:rsidR="00C7687C">
                <w:t>‬</w:t>
              </w:r>
              <w:r w:rsidR="00656E61">
                <w:t>‬</w:t>
              </w:r>
            </w:di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حزَم من 20</w:t>
            </w:r>
          </w:p>
        </w:tc>
      </w:tr>
    </w:tbl>
    <w:p w:rsidR="009B6B04" w:rsidRDefault="00DC31AE">
      <w:pPr>
        <w:pStyle w:val="ProductList-Body"/>
        <w:rPr>
          <w:rtl/>
        </w:rPr>
      </w:pPr>
      <w:r>
        <w:rPr>
          <w:vertAlign w:val="superscript"/>
          <w:rtl/>
        </w:rPr>
        <w:t xml:space="preserve">1 </w:t>
      </w:r>
      <w:r>
        <w:rPr>
          <w:i/>
          <w:rtl/>
        </w:rPr>
        <w:t>يتم تحديد ساعات العمل محليًا.</w:t>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2680"/>
        <w:gridCol w:w="2689"/>
        <w:gridCol w:w="2719"/>
        <w:gridCol w:w="2702"/>
      </w:tblGrid>
      <w:tr w:rsidR="009B6B0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استجابة العميل المتوقعة</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تأثير كارثي على الشركة: </w:t>
            </w:r>
          </w:p>
          <w:p w:rsidR="009B6B04" w:rsidRDefault="00DC31AE">
            <w:pPr>
              <w:pStyle w:val="ProductList-TableBody"/>
              <w:rPr>
                <w:rtl/>
              </w:rPr>
            </w:pPr>
            <w:r>
              <w:rPr>
                <w:rtl/>
              </w:rPr>
              <w:t>خسارة تامة لعملية الأعمال الأساسية (مهام أساسية) ولا يمكن متابعة العمل على نحوٍ معقول</w:t>
            </w:r>
          </w:p>
          <w:p w:rsidR="009B6B04" w:rsidRDefault="00DC31AE">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أول استجابة هاتفية في غضون ساعة واحدة أو أقل</w:t>
            </w:r>
          </w:p>
          <w:p w:rsidR="009B6B04" w:rsidRDefault="00DC31AE">
            <w:pPr>
              <w:pStyle w:val="ProductList-TableBody"/>
              <w:rPr>
                <w:rtl/>
              </w:rPr>
            </w:pPr>
            <w:r>
              <w:rPr>
                <w:rtl/>
              </w:rPr>
              <w:t>انتقال موارد Microsoft إلى موقع العميل في أقرب وقت ممكن.</w:t>
            </w:r>
          </w:p>
          <w:p w:rsidR="009B6B04" w:rsidRDefault="00DC31AE">
            <w:pPr>
              <w:pStyle w:val="ProductList-TableBody"/>
              <w:rPr>
                <w:rtl/>
              </w:rPr>
            </w:pPr>
            <w:r>
              <w:rPr>
                <w:rtl/>
              </w:rPr>
              <w:t>جهود متواصلة طوال اليوم على مدار الأسبوع</w:t>
            </w:r>
          </w:p>
          <w:p w:rsidR="009B6B04" w:rsidRDefault="00DC31AE">
            <w:pPr>
              <w:pStyle w:val="ProductList-TableBody"/>
              <w:rPr>
                <w:rtl/>
              </w:rPr>
            </w:pPr>
            <w:r>
              <w:rPr>
                <w:rtl/>
              </w:rPr>
              <w:t>تصعيد سريع للمشكلة في Microsoft إلى فرق المنتجات</w:t>
            </w:r>
          </w:p>
          <w:p w:rsidR="009B6B04" w:rsidRDefault="00DC31AE">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إخطار كبار المديرين التنفيذيين التابعين للعميل </w:t>
            </w:r>
          </w:p>
          <w:p w:rsidR="009B6B04" w:rsidRDefault="00DC31AE">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9B6B04" w:rsidRDefault="00DC31AE">
            <w:pPr>
              <w:pStyle w:val="ProductList-TableBody"/>
              <w:rPr>
                <w:rtl/>
              </w:rPr>
            </w:pPr>
            <w:r>
              <w:rPr>
                <w:rtl/>
              </w:rPr>
              <w:t>وصول واستجابة سريعان بواسطة جهة التحكم بالتغيير</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تأثير خطير على الشركة: </w:t>
            </w:r>
          </w:p>
          <w:p w:rsidR="009B6B04" w:rsidRDefault="00DC31AE">
            <w:pPr>
              <w:pStyle w:val="ProductList-TableBody"/>
              <w:rPr>
                <w:rtl/>
              </w:rPr>
            </w:pPr>
            <w:r>
              <w:rPr>
                <w:rtl/>
              </w:rPr>
              <w:t>خسارة كبيرة أو تراجع بالغ في أداء الخدمات</w:t>
            </w:r>
          </w:p>
          <w:p w:rsidR="009B6B04" w:rsidRDefault="00DC31AE">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أول استجابة هاتفية في غضون ساعة واحدة أو أقل</w:t>
            </w:r>
          </w:p>
          <w:p w:rsidR="009B6B04" w:rsidRDefault="00DC31AE">
            <w:pPr>
              <w:pStyle w:val="ProductList-TableBody"/>
              <w:rPr>
                <w:rtl/>
              </w:rPr>
            </w:pPr>
            <w:r>
              <w:rPr>
                <w:rtl/>
              </w:rPr>
              <w:t>انتقال موارد Microsoft إلى موقع العميل حسب الطلب.</w:t>
            </w:r>
          </w:p>
          <w:p w:rsidR="009B6B04" w:rsidRDefault="00DC31AE">
            <w:pPr>
              <w:pStyle w:val="ProductList-TableBody"/>
              <w:rPr>
                <w:rtl/>
              </w:rPr>
            </w:pPr>
            <w:r>
              <w:rPr>
                <w:rtl/>
              </w:rPr>
              <w:t>جهود متواصلة طوال اليوم على مدار الأسبوع</w:t>
            </w:r>
          </w:p>
          <w:p w:rsidR="009B6B04" w:rsidRDefault="00DC31AE">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9B6B04" w:rsidRDefault="00DC31AE">
            <w:pPr>
              <w:pStyle w:val="ProductList-TableBody"/>
              <w:rPr>
                <w:rtl/>
              </w:rPr>
            </w:pPr>
            <w:r>
              <w:rPr>
                <w:rtl/>
              </w:rPr>
              <w:t>وصول واستجابة سريعان بواسطة جهة التحكم بالتغيير</w:t>
            </w:r>
          </w:p>
          <w:p w:rsidR="009B6B04" w:rsidRDefault="00DC31AE">
            <w:pPr>
              <w:pStyle w:val="ProductList-TableBody"/>
              <w:rPr>
                <w:rtl/>
              </w:rPr>
            </w:pPr>
            <w:r>
              <w:rPr>
                <w:rtl/>
              </w:rPr>
              <w:t>إعلام الإدارة</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تأثير متوسط على الشركة: </w:t>
            </w:r>
          </w:p>
          <w:p w:rsidR="009B6B04" w:rsidRDefault="00DC31AE">
            <w:pPr>
              <w:pStyle w:val="ProductList-TableBody"/>
              <w:rPr>
                <w:rtl/>
              </w:rPr>
            </w:pPr>
            <w:r>
              <w:rPr>
                <w:rtl/>
              </w:rPr>
              <w:t>خسارة أو تراجع متوسط في أداء الخدمات يمكن معه متابعة العمل على نحوٍ معقول وبأداء ضعيف.</w:t>
            </w:r>
          </w:p>
          <w:p w:rsidR="009B6B04" w:rsidRDefault="00DC31AE">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أول استجابة هاتفية في غضون ساعتين أو أقل</w:t>
            </w:r>
          </w:p>
          <w:p w:rsidR="009B6B04" w:rsidRDefault="00DC31AE">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D7139B">
                <w:t>‬</w:t>
              </w:r>
              <w:r w:rsidR="00E4150B">
                <w:t>‬</w:t>
              </w:r>
              <w:r w:rsidR="00C7687C">
                <w:t>‬</w:t>
              </w:r>
              <w:r w:rsidR="00656E61">
                <w:t>‬</w:t>
              </w:r>
            </w:dir>
          </w:p>
          <w:p w:rsidR="009B6B04" w:rsidRDefault="00DC31AE">
            <w:pPr>
              <w:pStyle w:val="ProductList-TableBody"/>
              <w:rPr>
                <w:rtl/>
              </w:rPr>
            </w:pPr>
            <w:r>
              <w:rPr>
                <w:rtl/>
              </w:rPr>
              <w:t>وصول واستجابة سريعان من جهة التحكم بالتغيير في غضون 4 ساعات عمل</w:t>
            </w:r>
            <w:r>
              <w:rPr>
                <w:vertAlign w:val="superscript"/>
                <w:rtl/>
              </w:rPr>
              <w:t>1</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الحد الأدنى من التأثير على الشركة: </w:t>
            </w:r>
          </w:p>
          <w:p w:rsidR="009B6B04" w:rsidRDefault="00DC31AE">
            <w:pPr>
              <w:pStyle w:val="ProductList-TableBody"/>
              <w:rPr>
                <w:rtl/>
              </w:rPr>
            </w:pPr>
            <w:r>
              <w:rPr>
                <w:rtl/>
              </w:rPr>
              <w:t>العمل في وجود معوقات طفيفة للخدمة أو عدم وجودها مطلقًا.</w:t>
            </w:r>
          </w:p>
          <w:p w:rsidR="009B6B04" w:rsidRDefault="00DC31AE">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أول استجابة هاتفية في غضون 4 ساعات أو أقل</w:t>
            </w:r>
          </w:p>
          <w:p w:rsidR="009B6B04" w:rsidRDefault="00DC31AE">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معلومات جهة اتصال دقيقة عن صاحب الحالة</w:t>
            </w:r>
          </w:p>
          <w:p w:rsidR="009B6B04" w:rsidRDefault="00DC31AE">
            <w:pPr>
              <w:pStyle w:val="ProductList-TableBody"/>
              <w:rPr>
                <w:rtl/>
              </w:rPr>
            </w:pPr>
            <w:r>
              <w:rPr>
                <w:rtl/>
              </w:rPr>
              <w:t>استجابة في غضون 24 ساعة</w:t>
            </w:r>
          </w:p>
        </w:tc>
      </w:tr>
    </w:tbl>
    <w:p w:rsidR="009B6B04" w:rsidRDefault="00DC31AE">
      <w:pPr>
        <w:pStyle w:val="ProductList-Body"/>
        <w:rPr>
          <w:rtl/>
        </w:rPr>
      </w:pPr>
      <w:r>
        <w:rPr>
          <w:vertAlign w:val="superscript"/>
          <w:rtl/>
        </w:rPr>
        <w:t>1</w:t>
      </w:r>
      <w:r>
        <w:rPr>
          <w:i/>
          <w:rtl/>
        </w:rPr>
        <w:t>يتم تحديد ساعات العمل محليًا.</w:t>
      </w:r>
    </w:p>
    <w:p w:rsidR="009B6B04" w:rsidRDefault="00DC31AE">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9B6B04" w:rsidRDefault="009B6B04">
      <w:pPr>
        <w:pStyle w:val="ProductList-Body"/>
        <w:rPr>
          <w:rtl/>
        </w:rPr>
      </w:pPr>
    </w:p>
    <w:p w:rsidR="009B6B04" w:rsidRDefault="00DC31AE">
      <w:pPr>
        <w:pStyle w:val="ProductList-ClauseHeading"/>
        <w:outlineLvl w:val="2"/>
        <w:rPr>
          <w:rtl/>
        </w:rPr>
      </w:pPr>
      <w:r>
        <w:rPr>
          <w:rtl/>
        </w:rPr>
        <w:t>قواعد الأعمال المقترنة</w:t>
      </w:r>
    </w:p>
    <w:p w:rsidR="009B6B04" w:rsidRDefault="00DC31AE">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9B6B04" w:rsidRDefault="00DC31AE">
      <w:pPr>
        <w:pStyle w:val="ProductList-Offering1Heading"/>
        <w:outlineLvl w:val="1"/>
        <w:rPr>
          <w:rtl/>
        </w:rPr>
      </w:pPr>
      <w:bookmarkStart w:id="402" w:name="_Sec566"/>
      <w:r>
        <w:rPr>
          <w:rtl/>
        </w:rPr>
        <w:t>عروض الخدمات الاستشارية الرقمية من Microsoft</w:t>
      </w:r>
      <w:bookmarkEnd w:id="402"/>
      <w:r>
        <w:fldChar w:fldCharType="begin"/>
      </w:r>
      <w:r>
        <w:instrText xml:space="preserve"> TC "</w:instrText>
      </w:r>
      <w:bookmarkStart w:id="403" w:name="_Toc523390426"/>
      <w:r>
        <w:instrText>عروض الخدمات الاستشارية الرقمية من Microsoft</w:instrText>
      </w:r>
      <w:bookmarkEnd w:id="403"/>
      <w:r>
        <w:instrText>" \l 2</w:instrText>
      </w:r>
      <w:r>
        <w:fldChar w:fldCharType="end"/>
      </w:r>
    </w:p>
    <w:p w:rsidR="00506407" w:rsidRPr="00506407" w:rsidRDefault="00506407" w:rsidP="00506407">
      <w:pPr>
        <w:pStyle w:val="ProductList-Body"/>
        <w:rPr>
          <w:rFonts w:ascii="Times New Roman" w:hAnsi="Times New Roman" w:cs="Times New Roman"/>
          <w:szCs w:val="18"/>
        </w:rPr>
      </w:pPr>
      <w:r w:rsidRPr="00506407">
        <w:rPr>
          <w:rFonts w:ascii="Times New Roman" w:hAnsi="Times New Roman" w:cs="Times New Roman"/>
          <w:szCs w:val="18"/>
          <w:rtl/>
        </w:rPr>
        <w:t xml:space="preserve">تشمل عروض الخدمات الاستشارية الرقمية المكونات التالية والتي يتم تقديمها كل عام في اتفاقية </w:t>
      </w:r>
      <w:r w:rsidRPr="00506407">
        <w:rPr>
          <w:rFonts w:ascii="Times New Roman" w:hAnsi="Times New Roman" w:cs="Times New Roman"/>
          <w:szCs w:val="18"/>
        </w:rPr>
        <w:t>Enterprise</w:t>
      </w:r>
      <w:r w:rsidRPr="00506407">
        <w:rPr>
          <w:rFonts w:ascii="Times New Roman" w:hAnsi="Times New Roman" w:cs="Times New Roman"/>
          <w:szCs w:val="18"/>
          <w:rtl/>
        </w:rPr>
        <w:t xml:space="preserve"> للعميل:</w:t>
      </w:r>
    </w:p>
    <w:tbl>
      <w:tblPr>
        <w:tblStyle w:val="PURTable1"/>
        <w:bidiVisual/>
        <w:tblW w:w="10794" w:type="dxa"/>
        <w:tblInd w:w="-6" w:type="dxa"/>
        <w:tblLook w:val="04A0" w:firstRow="1" w:lastRow="0" w:firstColumn="1" w:lastColumn="0" w:noHBand="0" w:noVBand="1"/>
      </w:tblPr>
      <w:tblGrid>
        <w:gridCol w:w="2540"/>
        <w:gridCol w:w="2512"/>
        <w:gridCol w:w="2509"/>
        <w:gridCol w:w="3233"/>
      </w:tblGrid>
      <w:tr w:rsidR="00506407" w:rsidRPr="00506407" w:rsidTr="00506407">
        <w:trPr>
          <w:cnfStyle w:val="100000000000" w:firstRow="1" w:lastRow="0" w:firstColumn="0" w:lastColumn="0" w:oddVBand="0" w:evenVBand="0" w:oddHBand="0" w:evenHBand="0" w:firstRowFirstColumn="0" w:firstRowLastColumn="0" w:lastRowFirstColumn="0" w:lastRowLastColumn="0"/>
        </w:trPr>
        <w:tc>
          <w:tcPr>
            <w:tcW w:w="2540" w:type="dxa"/>
            <w:tcBorders>
              <w:top w:val="single" w:sz="4" w:space="0" w:color="000000"/>
              <w:left w:val="single" w:sz="4" w:space="0" w:color="000000"/>
              <w:bottom w:val="single" w:sz="4" w:space="0" w:color="000000"/>
              <w:right w:val="single" w:sz="4" w:space="0" w:color="000000"/>
            </w:tcBorders>
            <w:shd w:val="clear" w:color="auto" w:fill="0072C6"/>
          </w:tcPr>
          <w:p w:rsidR="00506407" w:rsidRPr="00506407" w:rsidRDefault="00506407" w:rsidP="00BE271C">
            <w:pPr>
              <w:pStyle w:val="ProductList-TableBody"/>
              <w:rPr>
                <w:szCs w:val="16"/>
              </w:rPr>
            </w:pPr>
            <w:r w:rsidRPr="00506407">
              <w:rPr>
                <w:color w:val="FFFFFF"/>
                <w:szCs w:val="16"/>
                <w:rtl/>
              </w:rPr>
              <w:t>المنطقة</w:t>
            </w:r>
          </w:p>
        </w:tc>
        <w:tc>
          <w:tcPr>
            <w:tcW w:w="2512" w:type="dxa"/>
            <w:tcBorders>
              <w:top w:val="single" w:sz="4" w:space="0" w:color="000000"/>
              <w:left w:val="single" w:sz="4" w:space="0" w:color="000000"/>
              <w:bottom w:val="single" w:sz="4" w:space="0" w:color="000000"/>
              <w:right w:val="single" w:sz="4" w:space="0" w:color="000000"/>
            </w:tcBorders>
            <w:shd w:val="clear" w:color="auto" w:fill="0072C6"/>
          </w:tcPr>
          <w:p w:rsidR="00506407" w:rsidRPr="00506407" w:rsidRDefault="00506407" w:rsidP="00BE271C">
            <w:pPr>
              <w:pStyle w:val="ProductList-TableBody"/>
              <w:rPr>
                <w:szCs w:val="16"/>
              </w:rPr>
            </w:pPr>
            <w:r w:rsidRPr="00506407">
              <w:rPr>
                <w:color w:val="FFFFFF"/>
                <w:szCs w:val="16"/>
                <w:rtl/>
              </w:rPr>
              <w:t>الاتصال بالاستشارات الرقمية</w:t>
            </w:r>
          </w:p>
        </w:tc>
        <w:tc>
          <w:tcPr>
            <w:tcW w:w="2509" w:type="dxa"/>
            <w:tcBorders>
              <w:top w:val="single" w:sz="4" w:space="0" w:color="000000"/>
              <w:left w:val="single" w:sz="4" w:space="0" w:color="000000"/>
              <w:bottom w:val="single" w:sz="4" w:space="0" w:color="000000"/>
              <w:right w:val="single" w:sz="4" w:space="0" w:color="000000"/>
            </w:tcBorders>
            <w:shd w:val="clear" w:color="auto" w:fill="0072C6"/>
          </w:tcPr>
          <w:p w:rsidR="00506407" w:rsidRPr="00506407" w:rsidRDefault="00506407" w:rsidP="00BE271C">
            <w:pPr>
              <w:pStyle w:val="ProductList-TableBody"/>
              <w:rPr>
                <w:szCs w:val="16"/>
              </w:rPr>
            </w:pPr>
            <w:r w:rsidRPr="00506407">
              <w:rPr>
                <w:color w:val="FFFFFF"/>
                <w:szCs w:val="16"/>
                <w:rtl/>
              </w:rPr>
              <w:t>أساسيات الاستشارات الرقمية</w:t>
            </w:r>
          </w:p>
        </w:tc>
        <w:tc>
          <w:tcPr>
            <w:tcW w:w="3233" w:type="dxa"/>
            <w:tcBorders>
              <w:top w:val="single" w:sz="4" w:space="0" w:color="000000"/>
              <w:left w:val="single" w:sz="4" w:space="0" w:color="000000"/>
              <w:bottom w:val="single" w:sz="4" w:space="0" w:color="000000"/>
              <w:right w:val="single" w:sz="4" w:space="0" w:color="000000"/>
            </w:tcBorders>
            <w:shd w:val="clear" w:color="auto" w:fill="0072C6"/>
          </w:tcPr>
          <w:p w:rsidR="00506407" w:rsidRPr="00506407" w:rsidRDefault="00506407" w:rsidP="00BE271C">
            <w:pPr>
              <w:pStyle w:val="ProductList-TableBody"/>
              <w:rPr>
                <w:szCs w:val="16"/>
              </w:rPr>
            </w:pPr>
            <w:r w:rsidRPr="00506407">
              <w:rPr>
                <w:color w:val="FFFFFF"/>
                <w:szCs w:val="16"/>
                <w:rtl/>
              </w:rPr>
              <w:t>قائمة الاستشارات الرقمية</w:t>
            </w:r>
          </w:p>
        </w:tc>
      </w:tr>
      <w:tr w:rsidR="00506407" w:rsidRPr="00506407" w:rsidTr="00506407">
        <w:tc>
          <w:tcPr>
            <w:tcW w:w="2540" w:type="dxa"/>
            <w:tcBorders>
              <w:top w:val="single" w:sz="4" w:space="0" w:color="000000"/>
              <w:left w:val="single" w:sz="4" w:space="0" w:color="000000"/>
              <w:bottom w:val="single" w:sz="4" w:space="0" w:color="000000"/>
              <w:right w:val="single" w:sz="4" w:space="0" w:color="000000"/>
            </w:tcBorders>
          </w:tcPr>
          <w:p w:rsidR="00506407" w:rsidRPr="00506407" w:rsidRDefault="00506407" w:rsidP="00BE271C">
            <w:pPr>
              <w:pStyle w:val="ProductList-TableBody"/>
              <w:rPr>
                <w:szCs w:val="16"/>
              </w:rPr>
            </w:pPr>
            <w:r w:rsidRPr="00506407">
              <w:rPr>
                <w:szCs w:val="16"/>
                <w:rtl/>
              </w:rPr>
              <w:t xml:space="preserve">عائلة منتجات </w:t>
            </w:r>
            <w:r w:rsidRPr="00506407">
              <w:rPr>
                <w:szCs w:val="16"/>
              </w:rPr>
              <w:t>SKU</w:t>
            </w:r>
          </w:p>
        </w:tc>
        <w:tc>
          <w:tcPr>
            <w:tcW w:w="2512" w:type="dxa"/>
            <w:tcBorders>
              <w:top w:val="single" w:sz="4" w:space="0" w:color="000000"/>
              <w:left w:val="single" w:sz="4" w:space="0" w:color="000000"/>
              <w:bottom w:val="single" w:sz="4" w:space="0" w:color="000000"/>
              <w:right w:val="single" w:sz="4" w:space="0" w:color="000000"/>
            </w:tcBorders>
          </w:tcPr>
          <w:p w:rsidR="00506407" w:rsidRPr="00506407" w:rsidRDefault="00506407" w:rsidP="00BE271C">
            <w:pPr>
              <w:pStyle w:val="ProductList-TableBody"/>
              <w:rPr>
                <w:szCs w:val="16"/>
              </w:rPr>
            </w:pPr>
            <w:r w:rsidRPr="00506407">
              <w:rPr>
                <w:szCs w:val="16"/>
                <w:lang w:bidi=""/>
              </w:rPr>
              <w:t>9TH-xxxx</w:t>
            </w:r>
          </w:p>
        </w:tc>
        <w:tc>
          <w:tcPr>
            <w:tcW w:w="2509" w:type="dxa"/>
            <w:tcBorders>
              <w:top w:val="single" w:sz="4" w:space="0" w:color="000000"/>
              <w:left w:val="single" w:sz="4" w:space="0" w:color="000000"/>
              <w:bottom w:val="single" w:sz="4" w:space="0" w:color="000000"/>
              <w:right w:val="single" w:sz="4" w:space="0" w:color="000000"/>
            </w:tcBorders>
          </w:tcPr>
          <w:p w:rsidR="00506407" w:rsidRPr="00506407" w:rsidRDefault="00506407" w:rsidP="00BE271C">
            <w:pPr>
              <w:pStyle w:val="ProductList-TableBody"/>
              <w:rPr>
                <w:szCs w:val="16"/>
              </w:rPr>
            </w:pPr>
            <w:r w:rsidRPr="00506407">
              <w:rPr>
                <w:szCs w:val="16"/>
                <w:lang w:bidi=""/>
              </w:rPr>
              <w:t>8A3-xxxx</w:t>
            </w:r>
          </w:p>
        </w:tc>
        <w:tc>
          <w:tcPr>
            <w:tcW w:w="3233" w:type="dxa"/>
            <w:tcBorders>
              <w:top w:val="single" w:sz="4" w:space="0" w:color="000000"/>
              <w:left w:val="single" w:sz="4" w:space="0" w:color="000000"/>
              <w:bottom w:val="single" w:sz="4" w:space="0" w:color="000000"/>
              <w:right w:val="single" w:sz="4" w:space="0" w:color="000000"/>
            </w:tcBorders>
          </w:tcPr>
          <w:p w:rsidR="00506407" w:rsidRPr="00506407" w:rsidRDefault="00506407" w:rsidP="00BE271C">
            <w:pPr>
              <w:pStyle w:val="ProductList-TableBody"/>
              <w:rPr>
                <w:szCs w:val="16"/>
              </w:rPr>
            </w:pPr>
            <w:r w:rsidRPr="00506407">
              <w:rPr>
                <w:szCs w:val="16"/>
                <w:lang w:bidi=""/>
              </w:rPr>
              <w:t>9RO-xxxx</w:t>
            </w:r>
          </w:p>
        </w:tc>
      </w:tr>
      <w:tr w:rsidR="00506407" w:rsidRPr="00506407" w:rsidTr="00506407">
        <w:tc>
          <w:tcPr>
            <w:tcW w:w="2540" w:type="dxa"/>
            <w:tcBorders>
              <w:top w:val="single" w:sz="4" w:space="0" w:color="000000"/>
              <w:left w:val="single" w:sz="4" w:space="0" w:color="000000"/>
              <w:bottom w:val="single" w:sz="4" w:space="0" w:color="000000"/>
              <w:right w:val="single" w:sz="4" w:space="0" w:color="000000"/>
            </w:tcBorders>
          </w:tcPr>
          <w:p w:rsidR="00506407" w:rsidRPr="00506407" w:rsidRDefault="00506407" w:rsidP="00BE271C">
            <w:pPr>
              <w:pStyle w:val="ProductList-TableBody"/>
              <w:rPr>
                <w:szCs w:val="16"/>
              </w:rPr>
            </w:pPr>
            <w:r w:rsidRPr="00506407">
              <w:rPr>
                <w:szCs w:val="16"/>
                <w:rtl/>
              </w:rPr>
              <w:t>تقديم الخدمة</w:t>
            </w:r>
          </w:p>
        </w:tc>
        <w:tc>
          <w:tcPr>
            <w:tcW w:w="2512" w:type="dxa"/>
            <w:tcBorders>
              <w:top w:val="single" w:sz="4" w:space="0" w:color="000000"/>
              <w:left w:val="single" w:sz="4" w:space="0" w:color="000000"/>
              <w:bottom w:val="single" w:sz="4" w:space="0" w:color="000000"/>
              <w:right w:val="single" w:sz="4" w:space="0" w:color="000000"/>
            </w:tcBorders>
          </w:tcPr>
          <w:p w:rsidR="00506407" w:rsidRPr="00506407" w:rsidRDefault="00506407" w:rsidP="00BE271C">
            <w:pPr>
              <w:pStyle w:val="ProductList-TableBody"/>
              <w:rPr>
                <w:szCs w:val="16"/>
              </w:rPr>
            </w:pPr>
            <w:r w:rsidRPr="00506407">
              <w:rPr>
                <w:szCs w:val="16"/>
                <w:rtl/>
              </w:rPr>
              <w:t xml:space="preserve">ما يصل إلى </w:t>
            </w:r>
            <w:r w:rsidRPr="00506407">
              <w:rPr>
                <w:szCs w:val="16"/>
                <w:lang w:bidi=""/>
              </w:rPr>
              <w:t>400</w:t>
            </w:r>
            <w:r w:rsidRPr="00506407">
              <w:rPr>
                <w:szCs w:val="16"/>
                <w:rtl/>
              </w:rPr>
              <w:t xml:space="preserve"> ساعة في مجموع ما قام به مستشار </w:t>
            </w:r>
            <w:r w:rsidRPr="00506407">
              <w:rPr>
                <w:szCs w:val="16"/>
              </w:rPr>
              <w:t>Microsoft</w:t>
            </w:r>
            <w:r w:rsidRPr="00506407">
              <w:rPr>
                <w:szCs w:val="16"/>
                <w:rtl/>
              </w:rPr>
              <w:t xml:space="preserve"> الرقمي وفريق تقديم خدمات المؤسسة</w:t>
            </w:r>
          </w:p>
        </w:tc>
        <w:tc>
          <w:tcPr>
            <w:tcW w:w="2509" w:type="dxa"/>
            <w:tcBorders>
              <w:top w:val="single" w:sz="4" w:space="0" w:color="000000"/>
              <w:left w:val="single" w:sz="4" w:space="0" w:color="000000"/>
              <w:bottom w:val="single" w:sz="4" w:space="0" w:color="000000"/>
              <w:right w:val="single" w:sz="4" w:space="0" w:color="000000"/>
            </w:tcBorders>
          </w:tcPr>
          <w:p w:rsidR="00506407" w:rsidRPr="00506407" w:rsidRDefault="00506407" w:rsidP="00BE271C">
            <w:pPr>
              <w:pStyle w:val="ProductList-TableBody"/>
              <w:rPr>
                <w:szCs w:val="16"/>
              </w:rPr>
            </w:pPr>
            <w:r w:rsidRPr="00506407">
              <w:rPr>
                <w:szCs w:val="16"/>
                <w:rtl/>
              </w:rPr>
              <w:t xml:space="preserve">ما يصل إلى </w:t>
            </w:r>
            <w:r w:rsidRPr="00506407">
              <w:rPr>
                <w:szCs w:val="16"/>
                <w:lang w:bidi=""/>
              </w:rPr>
              <w:t>800</w:t>
            </w:r>
            <w:r w:rsidRPr="00506407">
              <w:rPr>
                <w:szCs w:val="16"/>
                <w:rtl/>
              </w:rPr>
              <w:t xml:space="preserve"> ساعة في مجموع ما قام به مستشار </w:t>
            </w:r>
            <w:r w:rsidRPr="00506407">
              <w:rPr>
                <w:szCs w:val="16"/>
              </w:rPr>
              <w:t>Microsoft</w:t>
            </w:r>
            <w:r w:rsidRPr="00506407">
              <w:rPr>
                <w:szCs w:val="16"/>
                <w:rtl/>
              </w:rPr>
              <w:t xml:space="preserve"> الرقمي وفريق تقديم خدمات المؤسسة </w:t>
            </w:r>
          </w:p>
        </w:tc>
        <w:tc>
          <w:tcPr>
            <w:tcW w:w="3233" w:type="dxa"/>
            <w:tcBorders>
              <w:top w:val="single" w:sz="4" w:space="0" w:color="000000"/>
              <w:left w:val="single" w:sz="4" w:space="0" w:color="000000"/>
              <w:bottom w:val="single" w:sz="4" w:space="0" w:color="000000"/>
              <w:right w:val="single" w:sz="4" w:space="0" w:color="000000"/>
            </w:tcBorders>
          </w:tcPr>
          <w:p w:rsidR="00506407" w:rsidRPr="00506407" w:rsidRDefault="00506407" w:rsidP="00BE271C">
            <w:pPr>
              <w:pStyle w:val="ProductList-TableBody"/>
              <w:rPr>
                <w:szCs w:val="16"/>
              </w:rPr>
            </w:pPr>
            <w:r w:rsidRPr="00506407">
              <w:rPr>
                <w:szCs w:val="16"/>
                <w:rtl/>
              </w:rPr>
              <w:t xml:space="preserve">ما يصل إلى </w:t>
            </w:r>
            <w:r w:rsidRPr="00506407">
              <w:rPr>
                <w:szCs w:val="16"/>
                <w:lang w:bidi=""/>
              </w:rPr>
              <w:t>1,600</w:t>
            </w:r>
            <w:r w:rsidRPr="00506407">
              <w:rPr>
                <w:szCs w:val="16"/>
                <w:rtl/>
              </w:rPr>
              <w:t xml:space="preserve"> ساعة في مجموع ما قام به مستشار </w:t>
            </w:r>
            <w:r w:rsidRPr="00506407">
              <w:rPr>
                <w:szCs w:val="16"/>
              </w:rPr>
              <w:t>Microsoft</w:t>
            </w:r>
            <w:r w:rsidRPr="00506407">
              <w:rPr>
                <w:szCs w:val="16"/>
                <w:rtl/>
              </w:rPr>
              <w:t xml:space="preserve"> الرقمي وفريق تقديم خدمات المؤسسة</w:t>
            </w:r>
          </w:p>
        </w:tc>
      </w:tr>
      <w:tr w:rsidR="00506407" w:rsidRPr="00506407" w:rsidTr="00506407">
        <w:tc>
          <w:tcPr>
            <w:tcW w:w="2540" w:type="dxa"/>
            <w:tcBorders>
              <w:top w:val="single" w:sz="4" w:space="0" w:color="000000"/>
              <w:left w:val="single" w:sz="4" w:space="0" w:color="000000"/>
              <w:bottom w:val="single" w:sz="4" w:space="0" w:color="000000"/>
              <w:right w:val="single" w:sz="4" w:space="0" w:color="000000"/>
            </w:tcBorders>
          </w:tcPr>
          <w:p w:rsidR="00506407" w:rsidRPr="00506407" w:rsidRDefault="00506407" w:rsidP="00BE271C">
            <w:pPr>
              <w:pStyle w:val="ProductList-TableBody"/>
              <w:rPr>
                <w:szCs w:val="16"/>
              </w:rPr>
            </w:pPr>
            <w:r w:rsidRPr="00506407">
              <w:rPr>
                <w:szCs w:val="16"/>
                <w:rtl/>
              </w:rPr>
              <w:t xml:space="preserve">خطة تقديم الخدمات </w:t>
            </w:r>
            <w:r w:rsidRPr="00506407">
              <w:rPr>
                <w:szCs w:val="16"/>
              </w:rPr>
              <w:t>(SDP)</w:t>
            </w:r>
          </w:p>
        </w:tc>
        <w:tc>
          <w:tcPr>
            <w:tcW w:w="2512" w:type="dxa"/>
            <w:tcBorders>
              <w:top w:val="single" w:sz="4" w:space="0" w:color="000000"/>
              <w:left w:val="single" w:sz="4" w:space="0" w:color="000000"/>
              <w:bottom w:val="single" w:sz="4" w:space="0" w:color="000000"/>
              <w:right w:val="single" w:sz="4" w:space="0" w:color="000000"/>
            </w:tcBorders>
          </w:tcPr>
          <w:p w:rsidR="00506407" w:rsidRPr="00506407" w:rsidRDefault="00506407" w:rsidP="00BE271C">
            <w:pPr>
              <w:pStyle w:val="ProductList-TableBody"/>
              <w:rPr>
                <w:szCs w:val="16"/>
              </w:rPr>
            </w:pPr>
            <w:r w:rsidRPr="00506407">
              <w:rPr>
                <w:szCs w:val="16"/>
                <w:rtl/>
              </w:rPr>
              <w:t xml:space="preserve"> </w:t>
            </w:r>
          </w:p>
        </w:tc>
        <w:tc>
          <w:tcPr>
            <w:tcW w:w="2509" w:type="dxa"/>
            <w:tcBorders>
              <w:top w:val="single" w:sz="4" w:space="0" w:color="000000"/>
              <w:left w:val="single" w:sz="4" w:space="0" w:color="000000"/>
              <w:bottom w:val="single" w:sz="4" w:space="0" w:color="000000"/>
              <w:right w:val="single" w:sz="4" w:space="0" w:color="000000"/>
            </w:tcBorders>
          </w:tcPr>
          <w:p w:rsidR="00506407" w:rsidRPr="00506407" w:rsidRDefault="00506407" w:rsidP="00BE271C">
            <w:pPr>
              <w:pStyle w:val="ProductList-TableBody"/>
              <w:rPr>
                <w:szCs w:val="16"/>
              </w:rPr>
            </w:pPr>
            <w:r w:rsidRPr="00506407">
              <w:rPr>
                <w:szCs w:val="16"/>
                <w:rtl/>
              </w:rPr>
              <w:t xml:space="preserve"> </w:t>
            </w:r>
          </w:p>
        </w:tc>
        <w:tc>
          <w:tcPr>
            <w:tcW w:w="3233" w:type="dxa"/>
            <w:tcBorders>
              <w:top w:val="single" w:sz="4" w:space="0" w:color="000000"/>
              <w:left w:val="single" w:sz="4" w:space="0" w:color="000000"/>
              <w:bottom w:val="single" w:sz="4" w:space="0" w:color="000000"/>
              <w:right w:val="single" w:sz="4" w:space="0" w:color="000000"/>
            </w:tcBorders>
          </w:tcPr>
          <w:p w:rsidR="00506407" w:rsidRPr="00506407" w:rsidRDefault="00506407" w:rsidP="00BE271C">
            <w:pPr>
              <w:pStyle w:val="ProductList-TableBody"/>
              <w:rPr>
                <w:szCs w:val="16"/>
              </w:rPr>
            </w:pPr>
            <w:r w:rsidRPr="00506407">
              <w:rPr>
                <w:szCs w:val="16"/>
                <w:rtl/>
              </w:rPr>
              <w:t xml:space="preserve"> </w:t>
            </w:r>
          </w:p>
        </w:tc>
      </w:tr>
      <w:tr w:rsidR="00506407" w:rsidRPr="00506407" w:rsidTr="00506407">
        <w:tc>
          <w:tcPr>
            <w:tcW w:w="2540" w:type="dxa"/>
            <w:tcBorders>
              <w:top w:val="single" w:sz="4" w:space="0" w:color="000000"/>
              <w:left w:val="single" w:sz="4" w:space="0" w:color="000000"/>
              <w:bottom w:val="single" w:sz="4" w:space="0" w:color="000000"/>
              <w:right w:val="single" w:sz="4" w:space="0" w:color="000000"/>
            </w:tcBorders>
          </w:tcPr>
          <w:p w:rsidR="00506407" w:rsidRPr="00506407" w:rsidRDefault="00506407" w:rsidP="00BE271C">
            <w:pPr>
              <w:pStyle w:val="ProductList-TableBody"/>
              <w:rPr>
                <w:szCs w:val="16"/>
              </w:rPr>
            </w:pPr>
            <w:r w:rsidRPr="00506407">
              <w:rPr>
                <w:szCs w:val="16"/>
                <w:rtl/>
              </w:rPr>
              <w:t>شبكة الاستشارات الرقمية</w:t>
            </w:r>
          </w:p>
        </w:tc>
        <w:tc>
          <w:tcPr>
            <w:tcW w:w="2512" w:type="dxa"/>
            <w:tcBorders>
              <w:top w:val="single" w:sz="4" w:space="0" w:color="000000"/>
              <w:left w:val="single" w:sz="4" w:space="0" w:color="000000"/>
              <w:bottom w:val="single" w:sz="4" w:space="0" w:color="000000"/>
              <w:right w:val="single" w:sz="4" w:space="0" w:color="000000"/>
            </w:tcBorders>
          </w:tcPr>
          <w:p w:rsidR="00506407" w:rsidRPr="00506407" w:rsidRDefault="00506407" w:rsidP="00BE271C">
            <w:pPr>
              <w:pStyle w:val="ProductList-TableBody"/>
              <w:rPr>
                <w:szCs w:val="16"/>
              </w:rPr>
            </w:pPr>
            <w:r w:rsidRPr="00506407">
              <w:rPr>
                <w:szCs w:val="16"/>
                <w:rtl/>
              </w:rPr>
              <w:t xml:space="preserve"> </w:t>
            </w:r>
          </w:p>
        </w:tc>
        <w:tc>
          <w:tcPr>
            <w:tcW w:w="2509" w:type="dxa"/>
            <w:tcBorders>
              <w:top w:val="single" w:sz="4" w:space="0" w:color="000000"/>
              <w:left w:val="single" w:sz="4" w:space="0" w:color="000000"/>
              <w:bottom w:val="single" w:sz="4" w:space="0" w:color="000000"/>
              <w:right w:val="single" w:sz="4" w:space="0" w:color="000000"/>
            </w:tcBorders>
          </w:tcPr>
          <w:p w:rsidR="00506407" w:rsidRPr="00506407" w:rsidRDefault="00506407" w:rsidP="00BE271C">
            <w:pPr>
              <w:pStyle w:val="ProductList-TableBody"/>
              <w:rPr>
                <w:szCs w:val="16"/>
              </w:rPr>
            </w:pPr>
            <w:r w:rsidRPr="00506407">
              <w:rPr>
                <w:szCs w:val="16"/>
                <w:rtl/>
              </w:rPr>
              <w:t xml:space="preserve"> </w:t>
            </w:r>
          </w:p>
        </w:tc>
        <w:tc>
          <w:tcPr>
            <w:tcW w:w="3233" w:type="dxa"/>
            <w:tcBorders>
              <w:top w:val="single" w:sz="4" w:space="0" w:color="000000"/>
              <w:left w:val="single" w:sz="4" w:space="0" w:color="000000"/>
              <w:bottom w:val="single" w:sz="4" w:space="0" w:color="000000"/>
              <w:right w:val="single" w:sz="4" w:space="0" w:color="000000"/>
            </w:tcBorders>
          </w:tcPr>
          <w:p w:rsidR="00506407" w:rsidRPr="00506407" w:rsidRDefault="00506407" w:rsidP="00BE271C">
            <w:pPr>
              <w:pStyle w:val="ProductList-TableBody"/>
              <w:rPr>
                <w:szCs w:val="16"/>
              </w:rPr>
            </w:pPr>
            <w:r w:rsidRPr="00506407">
              <w:rPr>
                <w:szCs w:val="16"/>
                <w:rtl/>
              </w:rPr>
              <w:t xml:space="preserve"> </w:t>
            </w:r>
          </w:p>
        </w:tc>
      </w:tr>
      <w:tr w:rsidR="00506407" w:rsidRPr="00506407" w:rsidTr="00506407">
        <w:tc>
          <w:tcPr>
            <w:tcW w:w="2540" w:type="dxa"/>
            <w:tcBorders>
              <w:top w:val="single" w:sz="4" w:space="0" w:color="000000"/>
              <w:left w:val="single" w:sz="4" w:space="0" w:color="000000"/>
              <w:bottom w:val="single" w:sz="4" w:space="0" w:color="000000"/>
              <w:right w:val="single" w:sz="4" w:space="0" w:color="000000"/>
            </w:tcBorders>
          </w:tcPr>
          <w:p w:rsidR="00506407" w:rsidRPr="00506407" w:rsidRDefault="00506407" w:rsidP="00BE271C">
            <w:pPr>
              <w:pStyle w:val="ProductList-TableBody"/>
              <w:rPr>
                <w:szCs w:val="16"/>
              </w:rPr>
            </w:pPr>
            <w:r w:rsidRPr="00506407">
              <w:rPr>
                <w:szCs w:val="16"/>
                <w:rtl/>
              </w:rPr>
              <w:t>مكتبة الخدمات الاستشارية الرقمية</w:t>
            </w:r>
          </w:p>
        </w:tc>
        <w:tc>
          <w:tcPr>
            <w:tcW w:w="2512" w:type="dxa"/>
            <w:tcBorders>
              <w:top w:val="single" w:sz="4" w:space="0" w:color="000000"/>
              <w:left w:val="single" w:sz="4" w:space="0" w:color="000000"/>
              <w:bottom w:val="single" w:sz="4" w:space="0" w:color="000000"/>
              <w:right w:val="single" w:sz="4" w:space="0" w:color="000000"/>
            </w:tcBorders>
          </w:tcPr>
          <w:p w:rsidR="00506407" w:rsidRPr="00506407" w:rsidRDefault="00506407" w:rsidP="00BE271C">
            <w:pPr>
              <w:pStyle w:val="ProductList-TableBody"/>
              <w:rPr>
                <w:szCs w:val="16"/>
              </w:rPr>
            </w:pPr>
            <w:r w:rsidRPr="00506407">
              <w:rPr>
                <w:szCs w:val="16"/>
                <w:rtl/>
              </w:rPr>
              <w:t xml:space="preserve"> </w:t>
            </w:r>
          </w:p>
        </w:tc>
        <w:tc>
          <w:tcPr>
            <w:tcW w:w="2509" w:type="dxa"/>
            <w:tcBorders>
              <w:top w:val="single" w:sz="4" w:space="0" w:color="000000"/>
              <w:left w:val="single" w:sz="4" w:space="0" w:color="000000"/>
              <w:bottom w:val="single" w:sz="4" w:space="0" w:color="000000"/>
              <w:right w:val="single" w:sz="4" w:space="0" w:color="000000"/>
            </w:tcBorders>
          </w:tcPr>
          <w:p w:rsidR="00506407" w:rsidRPr="00506407" w:rsidRDefault="00506407" w:rsidP="00BE271C">
            <w:pPr>
              <w:pStyle w:val="ProductList-TableBody"/>
              <w:rPr>
                <w:szCs w:val="16"/>
              </w:rPr>
            </w:pPr>
            <w:r w:rsidRPr="00506407">
              <w:rPr>
                <w:szCs w:val="16"/>
                <w:rtl/>
              </w:rPr>
              <w:t xml:space="preserve"> </w:t>
            </w:r>
          </w:p>
        </w:tc>
        <w:tc>
          <w:tcPr>
            <w:tcW w:w="3233" w:type="dxa"/>
            <w:tcBorders>
              <w:top w:val="single" w:sz="4" w:space="0" w:color="000000"/>
              <w:left w:val="single" w:sz="4" w:space="0" w:color="000000"/>
              <w:bottom w:val="single" w:sz="4" w:space="0" w:color="000000"/>
              <w:right w:val="single" w:sz="4" w:space="0" w:color="000000"/>
            </w:tcBorders>
          </w:tcPr>
          <w:p w:rsidR="00506407" w:rsidRPr="00506407" w:rsidRDefault="00506407" w:rsidP="00BE271C">
            <w:pPr>
              <w:pStyle w:val="ProductList-TableBody"/>
              <w:rPr>
                <w:szCs w:val="16"/>
              </w:rPr>
            </w:pPr>
            <w:r w:rsidRPr="00506407">
              <w:rPr>
                <w:szCs w:val="16"/>
                <w:rtl/>
              </w:rPr>
              <w:t xml:space="preserve"> </w:t>
            </w:r>
          </w:p>
        </w:tc>
      </w:tr>
      <w:tr w:rsidR="00506407" w:rsidRPr="00506407" w:rsidTr="00506407">
        <w:tc>
          <w:tcPr>
            <w:tcW w:w="2540" w:type="dxa"/>
            <w:tcBorders>
              <w:top w:val="single" w:sz="4" w:space="0" w:color="000000"/>
              <w:left w:val="single" w:sz="4" w:space="0" w:color="000000"/>
              <w:bottom w:val="single" w:sz="4" w:space="0" w:color="000000"/>
              <w:right w:val="single" w:sz="4" w:space="0" w:color="000000"/>
            </w:tcBorders>
          </w:tcPr>
          <w:p w:rsidR="00506407" w:rsidRPr="00506407" w:rsidRDefault="00506407" w:rsidP="00BE271C">
            <w:pPr>
              <w:pStyle w:val="ProductList-TableBody"/>
              <w:rPr>
                <w:szCs w:val="16"/>
              </w:rPr>
            </w:pPr>
            <w:r w:rsidRPr="00506407">
              <w:rPr>
                <w:szCs w:val="16"/>
                <w:rtl/>
              </w:rPr>
              <w:t>السعة الاستشارية الرقمية (عائلة منتجات</w:t>
            </w:r>
            <w:r w:rsidRPr="00506407">
              <w:rPr>
                <w:szCs w:val="16"/>
              </w:rPr>
              <w:t> </w:t>
            </w:r>
            <w:r w:rsidRPr="00506407">
              <w:rPr>
                <w:szCs w:val="16"/>
                <w:lang w:bidi=""/>
              </w:rPr>
              <w:t>SKU: 9RS-xxxx</w:t>
            </w:r>
            <w:r w:rsidRPr="00506407">
              <w:rPr>
                <w:szCs w:val="16"/>
                <w:rtl/>
              </w:rPr>
              <w:t>)</w:t>
            </w:r>
          </w:p>
        </w:tc>
        <w:tc>
          <w:tcPr>
            <w:tcW w:w="5021" w:type="dxa"/>
            <w:gridSpan w:val="2"/>
            <w:tcBorders>
              <w:top w:val="single" w:sz="4" w:space="0" w:color="000000"/>
              <w:left w:val="single" w:sz="4" w:space="0" w:color="000000"/>
              <w:bottom w:val="single" w:sz="4" w:space="0" w:color="000000"/>
              <w:right w:val="none" w:sz="4" w:space="0" w:color="000000"/>
            </w:tcBorders>
          </w:tcPr>
          <w:p w:rsidR="00506407" w:rsidRPr="00506407" w:rsidRDefault="00506407" w:rsidP="00BE271C">
            <w:pPr>
              <w:pStyle w:val="ProductList-TableBody"/>
              <w:rPr>
                <w:szCs w:val="16"/>
              </w:rPr>
            </w:pPr>
            <w:r w:rsidRPr="00506407">
              <w:rPr>
                <w:szCs w:val="16"/>
                <w:lang w:bidi=""/>
              </w:rPr>
              <w:t>200</w:t>
            </w:r>
            <w:r w:rsidRPr="00506407">
              <w:rPr>
                <w:szCs w:val="16"/>
                <w:rtl/>
              </w:rPr>
              <w:t xml:space="preserve"> ساعة من الاستشارات الرقمية (يمكن إضافتها إلى أي ارتباط)</w:t>
            </w:r>
          </w:p>
        </w:tc>
        <w:tc>
          <w:tcPr>
            <w:tcW w:w="3233" w:type="dxa"/>
            <w:tcBorders>
              <w:top w:val="single" w:sz="4" w:space="0" w:color="000000"/>
              <w:left w:val="none" w:sz="4" w:space="0" w:color="000000"/>
              <w:bottom w:val="single" w:sz="4" w:space="0" w:color="000000"/>
              <w:right w:val="single" w:sz="4" w:space="0" w:color="000000"/>
            </w:tcBorders>
          </w:tcPr>
          <w:p w:rsidR="00506407" w:rsidRPr="00506407" w:rsidRDefault="00506407" w:rsidP="00BE271C">
            <w:pPr>
              <w:pStyle w:val="ProductList-TableBody"/>
              <w:rPr>
                <w:szCs w:val="16"/>
              </w:rPr>
            </w:pPr>
            <w:r w:rsidRPr="00506407">
              <w:rPr>
                <w:szCs w:val="16"/>
                <w:rtl/>
              </w:rPr>
              <w:t xml:space="preserve"> </w:t>
            </w:r>
          </w:p>
        </w:tc>
      </w:tr>
    </w:tbl>
    <w:p w:rsidR="009B6B04" w:rsidRDefault="009B6B04">
      <w:pPr>
        <w:pStyle w:val="ProductList-Body"/>
        <w:rPr>
          <w:rtl/>
        </w:rPr>
      </w:pPr>
    </w:p>
    <w:p w:rsidR="009B6B04" w:rsidRDefault="00DC31AE">
      <w:pPr>
        <w:pStyle w:val="ProductList-ClauseHeading"/>
        <w:outlineLvl w:val="2"/>
        <w:rPr>
          <w:rtl/>
        </w:rPr>
      </w:pPr>
      <w:r>
        <w:rPr>
          <w:rtl/>
        </w:rPr>
        <w:t>وحدات الخدمات الاستشارية الرقمية</w:t>
      </w:r>
    </w:p>
    <w:p w:rsidR="009B6B04" w:rsidRDefault="00DC31AE">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rsidR="009B6B04" w:rsidRDefault="009B6B04">
      <w:pPr>
        <w:pStyle w:val="ProductList-Body"/>
        <w:rPr>
          <w:rtl/>
        </w:rPr>
      </w:pPr>
    </w:p>
    <w:p w:rsidR="009B6B04" w:rsidRDefault="00DC31AE">
      <w:pPr>
        <w:pStyle w:val="ProductList-ClauseHeading"/>
        <w:outlineLvl w:val="2"/>
        <w:rPr>
          <w:rtl/>
        </w:rPr>
      </w:pPr>
      <w:r>
        <w:rPr>
          <w:rtl/>
        </w:rPr>
        <w:t>خدمات خارج النطاق</w:t>
      </w:r>
    </w:p>
    <w:p w:rsidR="009B6B04" w:rsidRDefault="00DC31AE">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9B6B04" w:rsidRDefault="009B6B04">
      <w:pPr>
        <w:pStyle w:val="ProductList-Body"/>
        <w:rPr>
          <w:rtl/>
        </w:rPr>
      </w:pPr>
    </w:p>
    <w:p w:rsidR="009B6B04" w:rsidRDefault="00DC31AE">
      <w:pPr>
        <w:pStyle w:val="ProductList-ClauseHeading"/>
        <w:outlineLvl w:val="2"/>
        <w:rPr>
          <w:rtl/>
        </w:rPr>
      </w:pPr>
      <w:r>
        <w:rPr>
          <w:rtl/>
        </w:rPr>
        <w:t>مسؤوليات العميل</w:t>
      </w:r>
    </w:p>
    <w:p w:rsidR="009B6B04" w:rsidRDefault="00DC31AE">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rsidR="009B6B04" w:rsidRDefault="00DC31AE">
      <w:pPr>
        <w:pStyle w:val="ProductList-Offering1Heading"/>
        <w:outlineLvl w:val="1"/>
        <w:rPr>
          <w:rtl/>
        </w:rPr>
      </w:pPr>
      <w:bookmarkStart w:id="404" w:name="_Sec567"/>
      <w:r>
        <w:rPr>
          <w:rtl/>
        </w:rPr>
        <w:t>عروض مسرّع إنتاجية المبيعات</w:t>
      </w:r>
      <w:bookmarkEnd w:id="404"/>
      <w:r>
        <w:fldChar w:fldCharType="begin"/>
      </w:r>
      <w:r>
        <w:instrText xml:space="preserve"> TC "</w:instrText>
      </w:r>
      <w:bookmarkStart w:id="405" w:name="_Toc523390427"/>
      <w:r>
        <w:instrText>عروض مسرّع إنتاجية المبيعات</w:instrText>
      </w:r>
      <w:bookmarkEnd w:id="405"/>
      <w:r>
        <w:instrText>" \l 2</w:instrText>
      </w:r>
      <w:r>
        <w:fldChar w:fldCharType="end"/>
      </w:r>
    </w:p>
    <w:p w:rsidR="009B6B04" w:rsidRDefault="00DC31AE">
      <w:pPr>
        <w:pStyle w:val="ProductList-ClauseHeading"/>
        <w:outlineLvl w:val="2"/>
        <w:rPr>
          <w:rtl/>
        </w:rPr>
      </w:pPr>
      <w:r>
        <w:rPr>
          <w:rtl/>
        </w:rPr>
        <w:t>نظرة عامة على مسرّع إنتاجية المبيعات</w:t>
      </w:r>
    </w:p>
    <w:p w:rsidR="009B6B04" w:rsidRDefault="00DC31AE">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rsidR="009B6B04" w:rsidRDefault="009B6B04">
      <w:pPr>
        <w:pStyle w:val="ProductList-Body"/>
        <w:rPr>
          <w:rtl/>
        </w:rPr>
      </w:pPr>
    </w:p>
    <w:p w:rsidR="009B6B04" w:rsidRDefault="00DC31AE">
      <w:pPr>
        <w:pStyle w:val="ProductList-Body"/>
        <w:rPr>
          <w:rtl/>
        </w:rPr>
      </w:pPr>
      <w:r>
        <w:rPr>
          <w:rtl/>
        </w:rPr>
        <w:t>تشتمل خدمة مسرّع إنتاجية المبيعات على عناصر التقديم التالية:</w:t>
      </w:r>
    </w:p>
    <w:p w:rsidR="009B6B04" w:rsidRDefault="00DC31AE" w:rsidP="00DC31AE">
      <w:pPr>
        <w:pStyle w:val="ProductList-Bullet"/>
        <w:numPr>
          <w:ilvl w:val="0"/>
          <w:numId w:val="62"/>
        </w:numPr>
        <w:rPr>
          <w:rtl/>
        </w:rPr>
      </w:pPr>
      <w:r>
        <w:rPr>
          <w:b/>
          <w:color w:val="00188F"/>
          <w:rtl/>
        </w:rPr>
        <w:t>خطة تقديم الخدمة</w:t>
      </w:r>
      <w:r>
        <w:rPr>
          <w:rtl/>
        </w:rPr>
        <w:t>: يتم إنشاؤها بواسطة أحد مستشاري Microsoft لتلبية أهداف الأعمال الخاصة بالعميل.</w:t>
      </w:r>
    </w:p>
    <w:p w:rsidR="009B6B04" w:rsidRDefault="00DC31AE" w:rsidP="00DC31AE">
      <w:pPr>
        <w:pStyle w:val="ProductList-Bullet"/>
        <w:numPr>
          <w:ilvl w:val="0"/>
          <w:numId w:val="62"/>
        </w:numPr>
        <w:rPr>
          <w:rtl/>
        </w:rPr>
      </w:pPr>
      <w:r>
        <w:rPr>
          <w:b/>
          <w:color w:val="00188F"/>
          <w:rtl/>
        </w:rPr>
        <w:t>ورش العمل</w:t>
      </w:r>
      <w:r>
        <w:rPr>
          <w:rtl/>
        </w:rPr>
        <w:t>: ستخصص ما يصل إلى ست عشرة (16) ساعة من ورش العمل:</w:t>
      </w:r>
    </w:p>
    <w:p w:rsidR="009B6B04" w:rsidRDefault="00DC31AE" w:rsidP="00DC31AE">
      <w:pPr>
        <w:pStyle w:val="ProductList-Bullet"/>
        <w:numPr>
          <w:ilvl w:val="1"/>
          <w:numId w:val="62"/>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9B6B04" w:rsidRDefault="00DC31AE" w:rsidP="00DC31AE">
      <w:pPr>
        <w:pStyle w:val="ProductList-Bullet"/>
        <w:numPr>
          <w:ilvl w:val="1"/>
          <w:numId w:val="62"/>
        </w:numPr>
        <w:rPr>
          <w:rtl/>
        </w:rPr>
      </w:pPr>
      <w:r>
        <w:rPr>
          <w:rtl/>
        </w:rPr>
        <w:t>ما يصل إلى أربع (4) ورش عمل لمراجعة التصميم أثناء مرحلة الإنشاء.</w:t>
      </w:r>
    </w:p>
    <w:p w:rsidR="009B6B04" w:rsidRDefault="00DC31AE" w:rsidP="00DC31AE">
      <w:pPr>
        <w:pStyle w:val="ProductList-Bullet"/>
        <w:numPr>
          <w:ilvl w:val="0"/>
          <w:numId w:val="62"/>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rsidR="009B6B04" w:rsidRDefault="00DC31AE" w:rsidP="00DC31AE">
      <w:pPr>
        <w:pStyle w:val="ProductList-Bullet"/>
        <w:numPr>
          <w:ilvl w:val="0"/>
          <w:numId w:val="62"/>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rsidR="009B6B04" w:rsidRDefault="00DC31AE" w:rsidP="00DC31AE">
      <w:pPr>
        <w:pStyle w:val="ProductList-Bullet"/>
        <w:numPr>
          <w:ilvl w:val="0"/>
          <w:numId w:val="62"/>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9B6B04" w:rsidRDefault="00DC31AE" w:rsidP="00DC31AE">
      <w:pPr>
        <w:pStyle w:val="ProductList-Bullet"/>
        <w:numPr>
          <w:ilvl w:val="0"/>
          <w:numId w:val="62"/>
        </w:numPr>
        <w:rPr>
          <w:rtl/>
        </w:rPr>
      </w:pPr>
      <w:r>
        <w:rPr>
          <w:b/>
          <w:color w:val="00188F"/>
          <w:rtl/>
        </w:rPr>
        <w:t>التدريب ونقل المعرفة</w:t>
      </w:r>
      <w:r>
        <w:rPr>
          <w:rtl/>
        </w:rPr>
        <w:t>: توفير تدريب واحد (1) خاص بالمنتج لمستخدمي العميل، بإجمالي أربع (4) ساعات.</w:t>
      </w:r>
    </w:p>
    <w:p w:rsidR="009B6B04" w:rsidRDefault="00DC31AE" w:rsidP="00DC31AE">
      <w:pPr>
        <w:pStyle w:val="ProductList-Bullet"/>
        <w:numPr>
          <w:ilvl w:val="0"/>
          <w:numId w:val="62"/>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9B6B04" w:rsidRDefault="009B6B04">
      <w:pPr>
        <w:pStyle w:val="ProductList-Body"/>
        <w:rPr>
          <w:rtl/>
        </w:rPr>
      </w:pPr>
    </w:p>
    <w:p w:rsidR="009B6B04" w:rsidRDefault="00DC31AE">
      <w:pPr>
        <w:pStyle w:val="ProductList-ClauseHeading"/>
        <w:outlineLvl w:val="2"/>
        <w:rPr>
          <w:rtl/>
        </w:rPr>
      </w:pPr>
      <w:r>
        <w:rPr>
          <w:rtl/>
        </w:rPr>
        <w:t>مسؤوليات العميل</w:t>
      </w:r>
    </w:p>
    <w:p w:rsidR="009B6B04" w:rsidRDefault="00DC31AE">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SectionHeading"/>
        <w:pageBreakBefore/>
        <w:outlineLvl w:val="0"/>
        <w:rPr>
          <w:rtl/>
        </w:rPr>
      </w:pPr>
      <w:bookmarkStart w:id="406" w:name="_Sec563"/>
      <w:bookmarkEnd w:id="398"/>
      <w:r>
        <w:rPr>
          <w:rtl/>
        </w:rPr>
        <w:t>الملحق (هـ) - الشروط التكميلية لاتفاقية البرنامج</w:t>
      </w:r>
      <w:r>
        <w:fldChar w:fldCharType="begin"/>
      </w:r>
      <w:r>
        <w:instrText xml:space="preserve"> TC "</w:instrText>
      </w:r>
      <w:bookmarkStart w:id="407" w:name="_Toc523390428"/>
      <w:r>
        <w:instrText>الملحق (هـ) - الشروط التكميلية لاتفاقية البرنامج</w:instrText>
      </w:r>
      <w:bookmarkEnd w:id="407"/>
      <w:r>
        <w:instrText>" \l 1</w:instrText>
      </w:r>
      <w:r>
        <w:fldChar w:fldCharType="end"/>
      </w:r>
    </w:p>
    <w:p w:rsidR="009B6B04" w:rsidRDefault="00DC31AE">
      <w:pPr>
        <w:pStyle w:val="ProductList-Body"/>
        <w:rPr>
          <w:rtl/>
        </w:rPr>
      </w:pPr>
      <w:r>
        <w:rPr>
          <w:rtl/>
        </w:rPr>
        <w:t>تسري البنود والشروط التالية على اتفاقية الترخيص المجمع للعميل، كما نُص على ذلك.</w:t>
      </w:r>
    </w:p>
    <w:p w:rsidR="009B6B04" w:rsidRDefault="00DC31AE">
      <w:pPr>
        <w:pStyle w:val="ProductList-Offering1Heading"/>
        <w:outlineLvl w:val="1"/>
        <w:rPr>
          <w:rtl/>
        </w:rPr>
      </w:pPr>
      <w:bookmarkStart w:id="408" w:name="_Sec568"/>
      <w:r>
        <w:rPr>
          <w:rtl/>
        </w:rPr>
        <w:t>الشروط الإضافية لبرنامج Select Plus</w:t>
      </w:r>
      <w:bookmarkEnd w:id="408"/>
      <w:r>
        <w:fldChar w:fldCharType="begin"/>
      </w:r>
      <w:r>
        <w:instrText xml:space="preserve"> TC "</w:instrText>
      </w:r>
      <w:bookmarkStart w:id="409" w:name="_Toc523390429"/>
      <w:r>
        <w:instrText>الشروط الإضافية لبرنامج Select Plus</w:instrText>
      </w:r>
      <w:bookmarkEnd w:id="409"/>
      <w:r>
        <w:instrText>" \l 2</w:instrText>
      </w:r>
      <w:r>
        <w:fldChar w:fldCharType="end"/>
      </w:r>
    </w:p>
    <w:p w:rsidR="009B6B04" w:rsidRDefault="00DC31AE">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9B6B04" w:rsidRDefault="009B6B04">
      <w:pPr>
        <w:pStyle w:val="ProductList-Body"/>
        <w:rPr>
          <w:rtl/>
        </w:rPr>
      </w:pPr>
    </w:p>
    <w:p w:rsidR="009B6B04" w:rsidRDefault="00DC31AE">
      <w:pPr>
        <w:pStyle w:val="ProductList-ClauseHeading"/>
        <w:outlineLvl w:val="2"/>
        <w:rPr>
          <w:rtl/>
        </w:rPr>
      </w:pPr>
      <w:r>
        <w:rPr>
          <w:rtl/>
        </w:rPr>
        <w:t>مستويات الأسعار في Select Plus</w:t>
      </w:r>
    </w:p>
    <w:p w:rsidR="009B6B04" w:rsidRDefault="00DC31AE">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8"/>
        <w:gridCol w:w="5392"/>
      </w:tblGrid>
      <w:tr w:rsidR="009B6B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الحد الأدنى للنقاط السنوية لكل مجموعة</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500</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4,000</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10,000</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25,000</w:t>
            </w:r>
          </w:p>
        </w:tc>
      </w:tr>
    </w:tbl>
    <w:p w:rsidR="009B6B04" w:rsidRDefault="00DC31AE">
      <w:pPr>
        <w:pStyle w:val="ProductList-Offering1Heading"/>
        <w:outlineLvl w:val="1"/>
        <w:rPr>
          <w:rtl/>
        </w:rPr>
      </w:pPr>
      <w:bookmarkStart w:id="410" w:name="_Sec569"/>
      <w:r>
        <w:rPr>
          <w:rtl/>
        </w:rPr>
        <w:t>تعريف إدارة الأجهزة المؤهَّلة</w:t>
      </w:r>
      <w:bookmarkEnd w:id="410"/>
      <w:r>
        <w:fldChar w:fldCharType="begin"/>
      </w:r>
      <w:r>
        <w:instrText xml:space="preserve"> TC "</w:instrText>
      </w:r>
      <w:bookmarkStart w:id="411" w:name="_Toc523390430"/>
      <w:r>
        <w:instrText>تعريف إدارة الأجهزة المؤهَّلة</w:instrText>
      </w:r>
      <w:bookmarkEnd w:id="411"/>
      <w:r>
        <w:instrText>" \l 2</w:instrText>
      </w:r>
      <w:r>
        <w:fldChar w:fldCharType="end"/>
      </w:r>
    </w:p>
    <w:p w:rsidR="009B6B04" w:rsidRDefault="00DC31AE">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9B6B04" w:rsidRDefault="00DC31AE" w:rsidP="00DC31AE">
      <w:pPr>
        <w:pStyle w:val="ProductList-Bullet"/>
        <w:numPr>
          <w:ilvl w:val="0"/>
          <w:numId w:val="63"/>
        </w:numPr>
        <w:rPr>
          <w:rtl/>
        </w:rPr>
      </w:pPr>
      <w:r>
        <w:rPr>
          <w:rtl/>
        </w:rPr>
        <w:t>يسمح بالانضمام إلى المجال الخاص به، أو</w:t>
      </w:r>
    </w:p>
    <w:p w:rsidR="009B6B04" w:rsidRDefault="00DC31AE" w:rsidP="00DC31AE">
      <w:pPr>
        <w:pStyle w:val="ProductList-Bullet"/>
        <w:numPr>
          <w:ilvl w:val="0"/>
          <w:numId w:val="63"/>
        </w:numPr>
        <w:rPr>
          <w:rtl/>
        </w:rPr>
      </w:pPr>
      <w:r>
        <w:rPr>
          <w:rtl/>
        </w:rPr>
        <w:t>يصادق كشرط لاستخدام التطبيقات أثناء التواجد في مواقعها، أو</w:t>
      </w:r>
    </w:p>
    <w:p w:rsidR="009B6B04" w:rsidRDefault="00DC31AE" w:rsidP="00DC31AE">
      <w:pPr>
        <w:pStyle w:val="ProductList-Bullet"/>
        <w:numPr>
          <w:ilvl w:val="0"/>
          <w:numId w:val="63"/>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9B6B04" w:rsidRDefault="00DC31AE" w:rsidP="00DC31AE">
      <w:pPr>
        <w:pStyle w:val="ProductList-Bullet"/>
        <w:numPr>
          <w:ilvl w:val="0"/>
          <w:numId w:val="63"/>
        </w:numPr>
        <w:rPr>
          <w:rtl/>
        </w:rPr>
      </w:pPr>
      <w:r>
        <w:rPr>
          <w:rtl/>
        </w:rPr>
        <w:t>يقوم بالتطبيق عليه بشكل مباشر أو غير مباشر ويفرض سياسات جماعية، أو</w:t>
      </w:r>
    </w:p>
    <w:p w:rsidR="009B6B04" w:rsidRDefault="00DC31AE" w:rsidP="00DC31AE">
      <w:pPr>
        <w:pStyle w:val="ProductList-Bullet"/>
        <w:numPr>
          <w:ilvl w:val="0"/>
          <w:numId w:val="63"/>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9B6B04" w:rsidRDefault="00DC31AE" w:rsidP="00DC31AE">
      <w:pPr>
        <w:pStyle w:val="ProductList-Bullet"/>
        <w:numPr>
          <w:ilvl w:val="0"/>
          <w:numId w:val="63"/>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9B6B04" w:rsidRDefault="009B6B04">
      <w:pPr>
        <w:pStyle w:val="ProductList-Body"/>
        <w:rPr>
          <w:rtl/>
        </w:rPr>
      </w:pPr>
    </w:p>
    <w:p w:rsidR="009B6B04" w:rsidRDefault="00DC31AE">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9B6B04" w:rsidRDefault="00DC31AE">
      <w:pPr>
        <w:pStyle w:val="ProductList-Offering1Heading"/>
        <w:outlineLvl w:val="1"/>
        <w:rPr>
          <w:rtl/>
        </w:rPr>
      </w:pPr>
      <w:bookmarkStart w:id="412" w:name="_Sec570"/>
      <w:r>
        <w:rPr>
          <w:rtl/>
        </w:rPr>
        <w:t>الخدمات عبر الإنترنت في برامج Open</w:t>
      </w:r>
      <w:bookmarkEnd w:id="412"/>
      <w:r>
        <w:fldChar w:fldCharType="begin"/>
      </w:r>
      <w:r>
        <w:instrText xml:space="preserve"> TC "</w:instrText>
      </w:r>
      <w:bookmarkStart w:id="413" w:name="_Toc523390431"/>
      <w:r>
        <w:instrText>الخدمات عبر الإنترنت في برامج Open</w:instrText>
      </w:r>
      <w:bookmarkEnd w:id="413"/>
      <w:r>
        <w:instrText>" \l 2</w:instrText>
      </w:r>
      <w:r>
        <w:fldChar w:fldCharType="end"/>
      </w:r>
    </w:p>
    <w:p w:rsidR="009B6B04" w:rsidRDefault="00DC31AE">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9B6B04" w:rsidRDefault="009B6B04">
      <w:pPr>
        <w:pStyle w:val="ProductList-Body"/>
        <w:rPr>
          <w:rtl/>
        </w:rPr>
      </w:pPr>
    </w:p>
    <w:p w:rsidR="009B6B04" w:rsidRDefault="00DC31AE">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9B6B04" w:rsidRDefault="00DC31AE">
      <w:pPr>
        <w:pStyle w:val="ProductList-Offering1Heading"/>
        <w:outlineLvl w:val="1"/>
        <w:rPr>
          <w:rtl/>
        </w:rPr>
      </w:pPr>
      <w:bookmarkStart w:id="414" w:name="_Sec571"/>
      <w:r>
        <w:rPr>
          <w:rtl/>
        </w:rPr>
        <w:t>الشروط الإضافية للخدمات الاحترافية - الاتفاقيات القديمة</w:t>
      </w:r>
      <w:bookmarkEnd w:id="414"/>
      <w:r>
        <w:fldChar w:fldCharType="begin"/>
      </w:r>
      <w:r>
        <w:instrText xml:space="preserve"> TC "</w:instrText>
      </w:r>
      <w:bookmarkStart w:id="415" w:name="_Toc523390432"/>
      <w:r>
        <w:instrText>الشروط الإضافية للخدمات الاحترافية - الاتفاقيات القديمة</w:instrText>
      </w:r>
      <w:bookmarkEnd w:id="415"/>
      <w:r>
        <w:instrText>" \l 2</w:instrText>
      </w:r>
      <w:r>
        <w:fldChar w:fldCharType="end"/>
      </w:r>
    </w:p>
    <w:p w:rsidR="009B6B04" w:rsidRDefault="00DC31AE">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9B6B04" w:rsidRDefault="009B6B04">
      <w:pPr>
        <w:pStyle w:val="ProductList-Body"/>
        <w:rPr>
          <w:rtl/>
        </w:rPr>
      </w:pPr>
    </w:p>
    <w:p w:rsidR="009B6B04" w:rsidRDefault="00DC31AE">
      <w:pPr>
        <w:pStyle w:val="ProductList-ClauseHeading"/>
        <w:outlineLvl w:val="2"/>
        <w:rPr>
          <w:rtl/>
        </w:rPr>
      </w:pPr>
      <w:r>
        <w:rPr>
          <w:rtl/>
        </w:rPr>
        <w:t>حقوق الاستخدام والملكية والترخيص</w:t>
      </w:r>
    </w:p>
    <w:p w:rsidR="009B6B04" w:rsidRDefault="00DC31AE">
      <w:pPr>
        <w:pStyle w:val="ProductList-SubClauseHeading"/>
        <w:outlineLvl w:val="3"/>
        <w:rPr>
          <w:rtl/>
        </w:rPr>
      </w:pPr>
      <w:r>
        <w:rPr>
          <w:rtl/>
        </w:rPr>
        <w:t>الإصلاحات</w:t>
      </w:r>
    </w:p>
    <w:p w:rsidR="009B6B04" w:rsidRDefault="00DC31AE">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9B6B04" w:rsidRDefault="009B6B04">
      <w:pPr>
        <w:pStyle w:val="ProductList-BodyIndented"/>
        <w:rPr>
          <w:rtl/>
        </w:rPr>
      </w:pPr>
    </w:p>
    <w:p w:rsidR="009B6B04" w:rsidRDefault="00DC31AE">
      <w:pPr>
        <w:pStyle w:val="ProductList-SubClauseHeading"/>
        <w:outlineLvl w:val="3"/>
        <w:rPr>
          <w:rtl/>
        </w:rPr>
      </w:pPr>
      <w:r>
        <w:rPr>
          <w:rtl/>
        </w:rPr>
        <w:t>العمل الموجود مسبقًا</w:t>
      </w:r>
    </w:p>
    <w:p w:rsidR="009B6B04" w:rsidRDefault="00DC31AE">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9B6B04" w:rsidRDefault="00DC31AE">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9B6B04" w:rsidRDefault="009B6B04">
      <w:pPr>
        <w:pStyle w:val="ProductList-BodyIndented"/>
        <w:rPr>
          <w:rtl/>
        </w:rPr>
      </w:pPr>
    </w:p>
    <w:p w:rsidR="009B6B04" w:rsidRDefault="00DC31AE">
      <w:pPr>
        <w:pStyle w:val="ProductList-SubClauseHeading"/>
        <w:outlineLvl w:val="3"/>
        <w:rPr>
          <w:rtl/>
        </w:rPr>
      </w:pPr>
      <w:r>
        <w:rPr>
          <w:rtl/>
        </w:rPr>
        <w:t>تسليمات الخدمات</w:t>
      </w:r>
    </w:p>
    <w:p w:rsidR="009B6B04" w:rsidRDefault="00DC31AE">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9B6B04" w:rsidRDefault="009B6B04">
      <w:pPr>
        <w:pStyle w:val="ProductList-BodyIndented"/>
        <w:rPr>
          <w:rtl/>
        </w:rPr>
      </w:pPr>
    </w:p>
    <w:p w:rsidR="009B6B04" w:rsidRDefault="00DC31AE">
      <w:pPr>
        <w:pStyle w:val="ProductList-SubClauseHeading"/>
        <w:outlineLvl w:val="3"/>
        <w:rPr>
          <w:rtl/>
        </w:rPr>
      </w:pPr>
      <w:r>
        <w:rPr>
          <w:rtl/>
        </w:rPr>
        <w:t>استخدام المعلومات الفنية من الخدمات الاحترافية</w:t>
      </w:r>
    </w:p>
    <w:p w:rsidR="009B6B04" w:rsidRDefault="00DC31AE">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9B6B04" w:rsidRDefault="009B6B04">
      <w:pPr>
        <w:pStyle w:val="ProductList-BodyIndented"/>
        <w:rPr>
          <w:rtl/>
        </w:rPr>
      </w:pPr>
    </w:p>
    <w:p w:rsidR="009B6B04" w:rsidRDefault="00DC31AE">
      <w:pPr>
        <w:pStyle w:val="ProductList-SubClauseHeading"/>
        <w:outlineLvl w:val="3"/>
        <w:rPr>
          <w:rtl/>
        </w:rPr>
      </w:pPr>
      <w:r>
        <w:rPr>
          <w:rtl/>
        </w:rPr>
        <w:t>قيود ترخيص المصدر المفتوح</w:t>
      </w:r>
    </w:p>
    <w:p w:rsidR="009B6B04" w:rsidRDefault="00DC31AE">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9B6B04" w:rsidRDefault="009B6B04">
      <w:pPr>
        <w:pStyle w:val="ProductList-BodyIndented"/>
        <w:rPr>
          <w:rtl/>
        </w:rPr>
      </w:pPr>
    </w:p>
    <w:p w:rsidR="009B6B04" w:rsidRDefault="00DC31AE">
      <w:pPr>
        <w:pStyle w:val="ProductList-SubClauseHeading"/>
        <w:outlineLvl w:val="3"/>
        <w:rPr>
          <w:rtl/>
        </w:rPr>
      </w:pPr>
      <w:r>
        <w:rPr>
          <w:rtl/>
        </w:rPr>
        <w:t>حقوق الشركات التابعة</w:t>
      </w:r>
    </w:p>
    <w:p w:rsidR="009B6B04" w:rsidRDefault="00DC31AE">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rsidR="009B6B04" w:rsidRDefault="009B6B04">
      <w:pPr>
        <w:pStyle w:val="ProductList-BodyIndented"/>
        <w:rPr>
          <w:rtl/>
        </w:rPr>
      </w:pPr>
    </w:p>
    <w:p w:rsidR="009B6B04" w:rsidRDefault="00DC31AE">
      <w:pPr>
        <w:pStyle w:val="ProductList-ClauseHeading"/>
        <w:outlineLvl w:val="2"/>
        <w:rPr>
          <w:rtl/>
        </w:rPr>
      </w:pPr>
      <w:r>
        <w:rPr>
          <w:rtl/>
        </w:rPr>
        <w:t>الضمانات وتحديد المسؤولية</w:t>
      </w:r>
    </w:p>
    <w:p w:rsidR="009B6B04" w:rsidRDefault="00DC31AE">
      <w:pPr>
        <w:pStyle w:val="ProductList-SubClauseHeading"/>
        <w:outlineLvl w:val="3"/>
        <w:rPr>
          <w:rtl/>
        </w:rPr>
      </w:pPr>
      <w:r>
        <w:rPr>
          <w:rtl/>
        </w:rPr>
        <w:t>ضمان الخدمات الاحترافية</w:t>
      </w:r>
    </w:p>
    <w:p w:rsidR="009B6B04" w:rsidRDefault="00DC31AE">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9B6B04" w:rsidRDefault="009B6B04">
      <w:pPr>
        <w:pStyle w:val="ProductList-BodyIndented"/>
        <w:rPr>
          <w:rtl/>
        </w:rPr>
      </w:pPr>
    </w:p>
    <w:p w:rsidR="009B6B04" w:rsidRDefault="00DC31AE">
      <w:pPr>
        <w:pStyle w:val="ProductList-SubClauseHeading"/>
        <w:outlineLvl w:val="3"/>
        <w:rPr>
          <w:rtl/>
        </w:rPr>
      </w:pPr>
      <w:r>
        <w:rPr>
          <w:rtl/>
        </w:rPr>
        <w:t>تحديد المسؤولية</w:t>
      </w:r>
    </w:p>
    <w:p w:rsidR="009B6B04" w:rsidRDefault="00DC31AE">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9B6B04" w:rsidRDefault="009B6B04">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Indented"/>
        <w:rPr>
          <w:rtl/>
        </w:rPr>
      </w:pPr>
    </w:p>
    <w:p w:rsidR="009B6B04" w:rsidRDefault="00DC31AE">
      <w:pPr>
        <w:pStyle w:val="ProductList-SectionHeading"/>
        <w:pageBreakBefore/>
        <w:outlineLvl w:val="0"/>
        <w:rPr>
          <w:rtl/>
        </w:rPr>
      </w:pPr>
      <w:bookmarkStart w:id="416" w:name="_Sec572"/>
      <w:bookmarkEnd w:id="406"/>
      <w:r>
        <w:rPr>
          <w:rtl/>
        </w:rPr>
        <w:t>الملحق (و) - العروض الترويجية</w:t>
      </w:r>
      <w:r>
        <w:fldChar w:fldCharType="begin"/>
      </w:r>
      <w:r>
        <w:instrText xml:space="preserve"> TC "</w:instrText>
      </w:r>
      <w:bookmarkStart w:id="417" w:name="_Toc523390433"/>
      <w:r>
        <w:instrText>الملحق (و) - العروض الترويجية</w:instrText>
      </w:r>
      <w:bookmarkEnd w:id="417"/>
      <w:r>
        <w:instrText>" \l 1</w:instrText>
      </w:r>
      <w:r>
        <w:fldChar w:fldCharType="end"/>
      </w:r>
    </w:p>
    <w:p w:rsidR="009B6B04" w:rsidRDefault="00DC31AE">
      <w:pPr>
        <w:pStyle w:val="ProductList-OfferingGroupHeading"/>
        <w:outlineLvl w:val="1"/>
        <w:rPr>
          <w:rtl/>
        </w:rPr>
      </w:pPr>
      <w:bookmarkStart w:id="418" w:name="_Sec1196"/>
      <w:r>
        <w:rPr>
          <w:rtl/>
        </w:rPr>
        <w:t>العرض الترويجي Azure Compute Capacity</w:t>
      </w:r>
      <w:bookmarkEnd w:id="418"/>
      <w:r>
        <w:fldChar w:fldCharType="begin"/>
      </w:r>
      <w:r>
        <w:instrText xml:space="preserve"> TC "</w:instrText>
      </w:r>
      <w:bookmarkStart w:id="419" w:name="_Toc523390434"/>
      <w:r>
        <w:instrText>العرض الترويجي Azure Compute Capacity</w:instrText>
      </w:r>
      <w:bookmarkEnd w:id="419"/>
      <w:r>
        <w:instrText>" \l 2</w:instrText>
      </w:r>
      <w:r>
        <w:fldChar w:fldCharType="end"/>
      </w:r>
    </w:p>
    <w:p w:rsidR="009B6B04" w:rsidRDefault="00DC31AE">
      <w:pPr>
        <w:pStyle w:val="ProductList-Body"/>
        <w:rPr>
          <w:rtl/>
        </w:rPr>
      </w:pPr>
      <w:r>
        <w:rPr>
          <w:rtl/>
        </w:rPr>
        <w:t>بدءًا من 1 نوفمبر 2015 حتى 31 ديسمبر 2017، سوف يقدم العرض الترويجي لـ Azure Compute Capacity خصومات على مثيلات Compute طرازات A وA_v2 وD وD_v2 وF وM وG وH وL باعتبارها اشتراكات 12 شهرًا غير متزامنة.</w:t>
      </w:r>
    </w:p>
    <w:p w:rsidR="009B6B04" w:rsidRDefault="00DC31AE">
      <w:pPr>
        <w:pStyle w:val="ProductList-OfferingGroupHeading"/>
        <w:outlineLvl w:val="1"/>
        <w:rPr>
          <w:rtl/>
        </w:rPr>
      </w:pPr>
      <w:bookmarkStart w:id="420" w:name="_Sec1224"/>
      <w:r>
        <w:rPr>
          <w:rtl/>
        </w:rPr>
        <w:t>العرض الترويجي SQL Server 2017 لـ Linux</w:t>
      </w:r>
      <w:bookmarkEnd w:id="420"/>
      <w:r>
        <w:fldChar w:fldCharType="begin"/>
      </w:r>
      <w:r>
        <w:instrText xml:space="preserve"> TC "</w:instrText>
      </w:r>
      <w:bookmarkStart w:id="421" w:name="_Toc523390435"/>
      <w:r>
        <w:instrText>العرض الترويجي SQL Server 2017 لـ Linux</w:instrText>
      </w:r>
      <w:bookmarkEnd w:id="421"/>
      <w:r>
        <w:instrText>" \l 2</w:instrText>
      </w:r>
      <w:r>
        <w:fldChar w:fldCharType="end"/>
      </w:r>
    </w:p>
    <w:p w:rsidR="009B6B04" w:rsidRDefault="00DC31AE">
      <w:pPr>
        <w:pStyle w:val="ProductList-Body"/>
        <w:rPr>
          <w:rtl/>
        </w:rPr>
      </w:pPr>
      <w:r>
        <w:rPr>
          <w:rtl/>
        </w:rPr>
        <w:t>‏</w:t>
      </w:r>
      <w:dir w:val="rtl">
        <w:r>
          <w:rPr>
            <w:rtl/>
          </w:rPr>
          <w:t>من 1 أكتوبر 2017 حتى 30 سبتمبر 2018، ستقدم Microsoft عرضًا ترويجيًا لترخيص اشتراك SQL Server 2017 خاص بنظام Linux. وبصرف النظر عن الحقوق غير محددة النظام الأساسي التي تخالف المنصوص عليه بموجب تراخيص SQL Server 2017، تسمح التراخيص المبيعة ضمن العروض الترويجية لـ SQL Server لـ Linux باستخدام SQL Server على النظام الأساسي Linux فقط.</w:t>
        </w:r>
        <w:r w:rsidR="00D7139B">
          <w:t>‬</w:t>
        </w:r>
        <w:r w:rsidR="00E4150B">
          <w:t>‬</w:t>
        </w:r>
        <w:r w:rsidR="00C7687C">
          <w:t>‬</w:t>
        </w:r>
        <w:r w:rsidR="00656E61">
          <w:t>‬</w:t>
        </w:r>
      </w:dir>
    </w:p>
    <w:p w:rsidR="009B6B04" w:rsidRDefault="00DC31AE">
      <w:pPr>
        <w:pStyle w:val="ProductList-SectionHeading"/>
        <w:pageBreakBefore/>
        <w:outlineLvl w:val="0"/>
        <w:rPr>
          <w:rtl/>
        </w:rPr>
      </w:pPr>
      <w:bookmarkStart w:id="422" w:name="_Sec899"/>
      <w:bookmarkEnd w:id="416"/>
      <w:r>
        <w:rPr>
          <w:rtl/>
        </w:rPr>
        <w:t>‬‏</w:t>
      </w:r>
      <w:dir w:val="rtl">
        <w:r>
          <w:rPr>
            <w:rtl/>
          </w:rPr>
          <w:t>الملحق (ز) - شروط مصفوفة التخزين وAzure Data Box</w:t>
        </w:r>
        <w:r>
          <w:fldChar w:fldCharType="begin"/>
        </w:r>
        <w:r>
          <w:instrText xml:space="preserve"> TC "</w:instrText>
        </w:r>
        <w:bookmarkStart w:id="423" w:name="_Toc523390436"/>
        <w:r>
          <w:instrText>‬‏</w:instrText>
        </w:r>
        <w:dir w:val="rtl">
          <w:r>
            <w:instrText>الملحق (ز) - شروط مصفوفة التخزين وAzure Data Box</w:instrText>
          </w:r>
          <w:bookmarkEnd w:id="423"/>
          <w:r>
            <w:instrText>" \l 1</w:instrText>
          </w:r>
          <w:r>
            <w:fldChar w:fldCharType="end"/>
          </w:r>
          <w:r w:rsidR="00D7139B">
            <w:t>‬</w:t>
          </w:r>
          <w:r w:rsidR="00D7139B">
            <w:t>‬</w:t>
          </w:r>
          <w:r w:rsidR="00E4150B">
            <w:t>‬</w:t>
          </w:r>
          <w:r w:rsidR="00E4150B">
            <w:t>‬</w:t>
          </w:r>
          <w:r w:rsidR="00C7687C">
            <w:t>‬</w:t>
          </w:r>
          <w:r w:rsidR="00C7687C">
            <w:t>‬</w:t>
          </w:r>
          <w:r w:rsidR="00656E61">
            <w:t>‬</w:t>
          </w:r>
          <w:r w:rsidR="00656E61">
            <w:t>‬</w:t>
          </w:r>
        </w:dir>
      </w:dir>
    </w:p>
    <w:p w:rsidR="009B6B04" w:rsidRDefault="00DC31AE">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rsidR="009B6B04" w:rsidRDefault="00DC31AE">
      <w:pPr>
        <w:pStyle w:val="ProductList-Offering1Heading"/>
        <w:outlineLvl w:val="1"/>
        <w:rPr>
          <w:rtl/>
        </w:rPr>
      </w:pPr>
      <w:bookmarkStart w:id="424" w:name="_Sec900"/>
      <w:r>
        <w:rPr>
          <w:rtl/>
        </w:rPr>
        <w:t>شروط مصفوفة التخزين</w:t>
      </w:r>
      <w:bookmarkEnd w:id="424"/>
      <w:r>
        <w:fldChar w:fldCharType="begin"/>
      </w:r>
      <w:r>
        <w:instrText xml:space="preserve"> TC "</w:instrText>
      </w:r>
      <w:bookmarkStart w:id="425" w:name="_Toc523390437"/>
      <w:r>
        <w:instrText>شروط مصفوفة التخزين</w:instrText>
      </w:r>
      <w:bookmarkEnd w:id="425"/>
      <w:r>
        <w:instrText>" \l 2</w:instrText>
      </w:r>
      <w:r>
        <w:fldChar w:fldCharType="end"/>
      </w:r>
    </w:p>
    <w:p w:rsidR="009B6B04" w:rsidRDefault="00DC31AE">
      <w:pPr>
        <w:pStyle w:val="ProductList-ClauseHeading"/>
        <w:outlineLvl w:val="2"/>
        <w:rPr>
          <w:rtl/>
        </w:rPr>
      </w:pPr>
      <w:r>
        <w:rPr>
          <w:rtl/>
        </w:rPr>
        <w:t>التوفر</w:t>
      </w:r>
    </w:p>
    <w:p w:rsidR="009B6B04" w:rsidRDefault="00DC31AE">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rsidR="009B6B04" w:rsidRDefault="009B6B04">
      <w:pPr>
        <w:pStyle w:val="ProductList-Body"/>
        <w:rPr>
          <w:rtl/>
        </w:rPr>
      </w:pPr>
    </w:p>
    <w:p w:rsidR="009B6B04" w:rsidRDefault="00DC31AE">
      <w:pPr>
        <w:pStyle w:val="ProductList-ClauseHeading"/>
        <w:outlineLvl w:val="2"/>
        <w:rPr>
          <w:rtl/>
        </w:rPr>
      </w:pPr>
      <w:r>
        <w:rPr>
          <w:rtl/>
        </w:rPr>
        <w:t>الشحن وحق الملكية</w:t>
      </w:r>
    </w:p>
    <w:p w:rsidR="009B6B04" w:rsidRDefault="00DC31AE">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rsidR="009B6B04" w:rsidRDefault="009B6B04">
      <w:pPr>
        <w:pStyle w:val="ProductList-Body"/>
        <w:rPr>
          <w:rtl/>
        </w:rPr>
      </w:pPr>
    </w:p>
    <w:p w:rsidR="009B6B04" w:rsidRDefault="00DC31AE">
      <w:pPr>
        <w:pStyle w:val="ProductList-ClauseHeading"/>
        <w:outlineLvl w:val="2"/>
        <w:rPr>
          <w:rtl/>
        </w:rPr>
      </w:pPr>
      <w:r>
        <w:rPr>
          <w:rtl/>
        </w:rPr>
        <w:t>برنامج مصفوفة التخزين</w:t>
      </w:r>
    </w:p>
    <w:p w:rsidR="009B6B04" w:rsidRDefault="00DC31AE">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rsidR="009B6B04" w:rsidRDefault="009B6B04">
      <w:pPr>
        <w:pStyle w:val="ProductList-Body"/>
        <w:rPr>
          <w:rtl/>
        </w:rPr>
      </w:pPr>
    </w:p>
    <w:p w:rsidR="009B6B04" w:rsidRDefault="00DC31AE">
      <w:pPr>
        <w:pStyle w:val="ProductList-SubClauseHeading"/>
        <w:outlineLvl w:val="3"/>
        <w:rPr>
          <w:rtl/>
        </w:rPr>
      </w:pPr>
      <w:r>
        <w:rPr>
          <w:rtl/>
        </w:rPr>
        <w:t>القيود</w:t>
      </w:r>
    </w:p>
    <w:p w:rsidR="009B6B04" w:rsidRDefault="00DC31AE">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rsidR="009B6B04" w:rsidRDefault="009B6B04">
      <w:pPr>
        <w:pStyle w:val="ProductList-BodyIndented"/>
        <w:rPr>
          <w:rtl/>
        </w:rPr>
      </w:pPr>
    </w:p>
    <w:p w:rsidR="009B6B04" w:rsidRDefault="00DC31AE">
      <w:pPr>
        <w:pStyle w:val="ProductList-SubClauseHeading"/>
        <w:outlineLvl w:val="3"/>
        <w:rPr>
          <w:rtl/>
        </w:rPr>
      </w:pPr>
      <w:r>
        <w:rPr>
          <w:rtl/>
        </w:rPr>
        <w:t>برامج المصدر المفتوح الخاصة بأطراف ثالثة معينة</w:t>
      </w:r>
    </w:p>
    <w:p w:rsidR="009B6B04" w:rsidRDefault="00DC31AE">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rsidR="009B6B04" w:rsidRDefault="009B6B04">
      <w:pPr>
        <w:pStyle w:val="ProductList-BodyIndented"/>
        <w:rPr>
          <w:rtl/>
        </w:rPr>
      </w:pPr>
    </w:p>
    <w:p w:rsidR="009B6B04" w:rsidRDefault="00DC31AE">
      <w:pPr>
        <w:pStyle w:val="ProductList-SubClauseHeading"/>
        <w:outlineLvl w:val="3"/>
        <w:rPr>
          <w:rtl/>
        </w:rPr>
      </w:pPr>
      <w:r>
        <w:rPr>
          <w:rtl/>
        </w:rPr>
        <w:t>التنشيط/الموافقة على الخدمات المستندة إلى الإنترنت</w:t>
      </w:r>
    </w:p>
    <w:p w:rsidR="009B6B04" w:rsidRDefault="00DC31AE">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rsidR="009B6B04" w:rsidRDefault="009B6B04">
      <w:pPr>
        <w:pStyle w:val="ProductList-BodyIndented"/>
        <w:rPr>
          <w:rtl/>
        </w:rPr>
      </w:pPr>
    </w:p>
    <w:p w:rsidR="009B6B04" w:rsidRDefault="00DC31AE">
      <w:pPr>
        <w:pStyle w:val="ProductList-SubClauseHeading"/>
        <w:outlineLvl w:val="3"/>
        <w:rPr>
          <w:rtl/>
        </w:rPr>
      </w:pPr>
      <w:r>
        <w:rPr>
          <w:rtl/>
        </w:rPr>
        <w:t>تحديثات برنامج مصفوفة التخزين</w:t>
      </w:r>
    </w:p>
    <w:p w:rsidR="009B6B04" w:rsidRDefault="00DC31AE">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rsidR="009B6B04" w:rsidRDefault="009B6B04">
      <w:pPr>
        <w:pStyle w:val="ProductList-BodyIndented"/>
        <w:rPr>
          <w:rtl/>
        </w:rPr>
      </w:pPr>
    </w:p>
    <w:p w:rsidR="009B6B04" w:rsidRDefault="00DC31AE">
      <w:pPr>
        <w:pStyle w:val="ProductList-ClauseHeading"/>
        <w:outlineLvl w:val="2"/>
        <w:rPr>
          <w:rtl/>
        </w:rPr>
      </w:pPr>
      <w:r>
        <w:rPr>
          <w:rtl/>
        </w:rPr>
        <w:t>ضمان الجهاز المحدود</w:t>
      </w:r>
    </w:p>
    <w:p w:rsidR="009B6B04" w:rsidRDefault="00DC31AE">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rsidR="009B6B04" w:rsidRDefault="009B6B04">
      <w:pPr>
        <w:pStyle w:val="ProductList-Body"/>
        <w:rPr>
          <w:rtl/>
        </w:rPr>
      </w:pPr>
    </w:p>
    <w:p w:rsidR="009B6B04" w:rsidRDefault="00DC31AE">
      <w:pPr>
        <w:pStyle w:val="ProductList-ClauseHeading"/>
        <w:outlineLvl w:val="2"/>
        <w:rPr>
          <w:rtl/>
        </w:rPr>
      </w:pPr>
      <w:r>
        <w:rPr>
          <w:rtl/>
        </w:rPr>
        <w:t>التعويضات. الدفاع ضد مطالبات الأطراف الثالثة</w:t>
      </w:r>
    </w:p>
    <w:p w:rsidR="009B6B04" w:rsidRDefault="00DC31AE">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rsidR="009B6B04" w:rsidRDefault="009B6B04">
      <w:pPr>
        <w:pStyle w:val="ProductList-Body"/>
        <w:rPr>
          <w:rtl/>
        </w:rPr>
      </w:pPr>
    </w:p>
    <w:p w:rsidR="009B6B04" w:rsidRDefault="00DC31AE">
      <w:pPr>
        <w:pStyle w:val="ProductList-ClauseHeading"/>
        <w:outlineLvl w:val="2"/>
        <w:rPr>
          <w:rtl/>
        </w:rPr>
      </w:pPr>
      <w:r>
        <w:rPr>
          <w:rtl/>
        </w:rPr>
        <w:t>تحديد المسؤولية</w:t>
      </w:r>
    </w:p>
    <w:p w:rsidR="009B6B04" w:rsidRDefault="00DC31AE">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rsidR="009B6B04" w:rsidRDefault="009B6B04">
      <w:pPr>
        <w:pStyle w:val="ProductList-Body"/>
        <w:rPr>
          <w:rtl/>
        </w:rPr>
      </w:pPr>
    </w:p>
    <w:p w:rsidR="009B6B04" w:rsidRDefault="00DC31AE">
      <w:pPr>
        <w:pStyle w:val="ProductList-ClauseHeading"/>
        <w:outlineLvl w:val="2"/>
        <w:rPr>
          <w:rtl/>
        </w:rPr>
      </w:pPr>
      <w:r>
        <w:rPr>
          <w:rtl/>
        </w:rPr>
        <w:t>قوانين التحكم في التصدير المعمول بها في الولايات المتحدة</w:t>
      </w:r>
    </w:p>
    <w:p w:rsidR="009B6B04" w:rsidRDefault="00DC31AE">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rsidR="009B6B04" w:rsidRDefault="009B6B04">
      <w:pPr>
        <w:pStyle w:val="ProductList-Body"/>
        <w:rPr>
          <w:rtl/>
        </w:rPr>
      </w:pPr>
    </w:p>
    <w:p w:rsidR="009B6B04" w:rsidRDefault="00DC31AE">
      <w:pPr>
        <w:pStyle w:val="ProductList-ClauseHeading"/>
        <w:outlineLvl w:val="2"/>
        <w:rPr>
          <w:rtl/>
        </w:rPr>
      </w:pPr>
      <w:r>
        <w:rPr>
          <w:rtl/>
        </w:rPr>
        <w:t>جمع المعلومات التشخيصية</w:t>
      </w:r>
    </w:p>
    <w:p w:rsidR="009B6B04" w:rsidRDefault="00DC31AE">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52">
        <w:r>
          <w:rPr>
            <w:color w:val="00467F"/>
            <w:u w:val="single"/>
            <w:rtl/>
          </w:rPr>
          <w:t>https://www.microsoft.com/en-us/privacystatement</w:t>
        </w:r>
      </w:hyperlink>
      <w:r>
        <w:rPr>
          <w:rtl/>
        </w:rPr>
        <w:t>.</w:t>
      </w:r>
    </w:p>
    <w:p w:rsidR="009B6B04" w:rsidRDefault="009B6B04">
      <w:pPr>
        <w:pStyle w:val="ProductList-Body"/>
        <w:rPr>
          <w:rtl/>
        </w:rPr>
      </w:pPr>
    </w:p>
    <w:p w:rsidR="009B6B04" w:rsidRDefault="00DC31AE">
      <w:pPr>
        <w:pStyle w:val="ProductList-ClauseHeading"/>
        <w:outlineLvl w:val="2"/>
        <w:rPr>
          <w:rtl/>
        </w:rPr>
      </w:pPr>
      <w:r>
        <w:rPr>
          <w:rtl/>
        </w:rPr>
        <w:t>الاستخدام الحكومي</w:t>
      </w:r>
    </w:p>
    <w:p w:rsidR="009B6B04" w:rsidRDefault="00DC31AE">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D7139B">
          <w:t>‬</w:t>
        </w:r>
        <w:r w:rsidR="00E4150B">
          <w:t>‬</w:t>
        </w:r>
        <w:r w:rsidR="00C7687C">
          <w:t>‬</w:t>
        </w:r>
        <w:r w:rsidR="00656E61">
          <w:t>‬</w:t>
        </w:r>
      </w:dir>
    </w:p>
    <w:p w:rsidR="009B6B04" w:rsidRDefault="009B6B04">
      <w:pPr>
        <w:pStyle w:val="ProductList-Body"/>
        <w:rPr>
          <w:rtl/>
        </w:rPr>
      </w:pPr>
    </w:p>
    <w:p w:rsidR="009B6B04" w:rsidRDefault="009B6B04">
      <w:pPr>
        <w:pStyle w:val="ProductList-Body"/>
        <w:rPr>
          <w:rtl/>
        </w:rPr>
      </w:pPr>
    </w:p>
    <w:p w:rsidR="009B6B04" w:rsidRDefault="00DC31AE">
      <w:pPr>
        <w:pStyle w:val="ProductList-Offering1Heading"/>
        <w:outlineLvl w:val="1"/>
        <w:rPr>
          <w:rtl/>
        </w:rPr>
      </w:pPr>
      <w:bookmarkStart w:id="426" w:name="_Sec901"/>
      <w:r>
        <w:rPr>
          <w:rtl/>
        </w:rPr>
        <w:t>شروط Azure Data Box</w:t>
      </w:r>
      <w:bookmarkEnd w:id="426"/>
      <w:r>
        <w:fldChar w:fldCharType="begin"/>
      </w:r>
      <w:r>
        <w:instrText xml:space="preserve"> TC "</w:instrText>
      </w:r>
      <w:bookmarkStart w:id="427" w:name="_Toc523390438"/>
      <w:r>
        <w:instrText>شروط Azure Data Box</w:instrText>
      </w:r>
      <w:bookmarkEnd w:id="427"/>
      <w:r>
        <w:instrText>" \l 2</w:instrText>
      </w:r>
      <w:r>
        <w:fldChar w:fldCharType="end"/>
      </w:r>
    </w:p>
    <w:p w:rsidR="009B6B04" w:rsidRDefault="00DC31AE">
      <w:pPr>
        <w:pStyle w:val="ProductList-ClauseHeading"/>
        <w:outlineLvl w:val="2"/>
        <w:rPr>
          <w:rtl/>
        </w:rPr>
      </w:pPr>
      <w:r>
        <w:rPr>
          <w:rtl/>
        </w:rPr>
        <w:t>التعريفات</w:t>
      </w:r>
    </w:p>
    <w:p w:rsidR="009B6B04" w:rsidRDefault="00DC31AE">
      <w:pPr>
        <w:pStyle w:val="ProductList-Body"/>
        <w:ind w:left="720"/>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rsidR="009B6B04" w:rsidRDefault="00DC31AE">
      <w:pPr>
        <w:pStyle w:val="ProductList-Body"/>
        <w:ind w:left="720"/>
        <w:rPr>
          <w:rtl/>
        </w:rPr>
      </w:pPr>
      <w:r>
        <w:rPr>
          <w:b/>
          <w:color w:val="00188F"/>
          <w:rtl/>
        </w:rPr>
        <w:t>حساب Azure Storage</w:t>
      </w:r>
      <w:r>
        <w:rPr>
          <w:rtl/>
        </w:rPr>
        <w:t xml:space="preserve"> يعني حسابًا آمنًا يمكّن العميل من الوصول إلى معلوماته وتخزينها باستخدام خدمة Azure Storage Service.</w:t>
      </w:r>
    </w:p>
    <w:p w:rsidR="009B6B04" w:rsidRDefault="00DC31AE">
      <w:pPr>
        <w:pStyle w:val="ProductList-Body"/>
        <w:ind w:left="720"/>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ونقلها من منشآته إلى مركز بيانات Azure حتى يمكن تحميلها إلى حساب Azure Storage الخاص بالعميل.  </w:t>
      </w:r>
    </w:p>
    <w:p w:rsidR="009B6B04" w:rsidRDefault="00DC31AE">
      <w:pPr>
        <w:pStyle w:val="ProductList-Body"/>
        <w:ind w:left="720"/>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rsidR="009B6B04" w:rsidRDefault="00DC31AE">
      <w:pPr>
        <w:pStyle w:val="ProductList-Body"/>
        <w:ind w:left="720"/>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والذي ربما يختلف عن مركز البيانات الذي يفضل العميل أن يخزّن فيه بياناته و/أو موقع حسابه على Azure Storage. </w:t>
      </w:r>
    </w:p>
    <w:p w:rsidR="009B6B04" w:rsidRDefault="00DC31AE">
      <w:pPr>
        <w:pStyle w:val="ProductList-Body"/>
        <w:ind w:left="720"/>
        <w:rPr>
          <w:rtl/>
        </w:rPr>
      </w:pPr>
      <w:r>
        <w:rPr>
          <w:b/>
          <w:color w:val="00188F"/>
          <w:rtl/>
        </w:rPr>
        <w:t>خدمة Microsoft Azure Data Box</w:t>
      </w:r>
      <w:r>
        <w:rPr>
          <w:rtl/>
        </w:rPr>
        <w:t xml:space="preserve"> أو </w:t>
      </w:r>
      <w:r>
        <w:rPr>
          <w:b/>
          <w:rtl/>
        </w:rPr>
        <w:t>الخدمة</w:t>
      </w:r>
      <w:r>
        <w:rPr>
          <w:rtl/>
        </w:rPr>
        <w:t xml:space="preserve"> تعني خدمة Microsoft Azure التي تمكّن العملاء من تخزين كميات ضخمة من البيانات الموجودة على جهاز Data Box ونقلها إلى مراكز البيانات ومنها. للتوضيح، تشمل الخدمة على سبيل المثال لا الحصر، أي مواد أو معلومات أو وظائف أو تقنية مقترنة بالخدمة وتحديثات الخدمة.</w:t>
      </w:r>
    </w:p>
    <w:p w:rsidR="009B6B04" w:rsidRDefault="009B6B04">
      <w:pPr>
        <w:pStyle w:val="ProductList-Body"/>
        <w:rPr>
          <w:rtl/>
        </w:rPr>
      </w:pPr>
    </w:p>
    <w:p w:rsidR="009B6B04" w:rsidRDefault="00DC31AE">
      <w:pPr>
        <w:pStyle w:val="ProductList-ClauseHeading"/>
        <w:outlineLvl w:val="2"/>
        <w:rPr>
          <w:rtl/>
        </w:rPr>
      </w:pPr>
      <w:r>
        <w:rPr>
          <w:rtl/>
        </w:rPr>
        <w:t>برنامج Data Box</w:t>
      </w:r>
    </w:p>
    <w:p w:rsidR="009B6B04" w:rsidRDefault="00DC31AE">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في نقل البيانات حسبما هو ممكن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rsidR="009B6B04" w:rsidRDefault="009B6B04">
      <w:pPr>
        <w:pStyle w:val="ProductList-Body"/>
        <w:rPr>
          <w:rtl/>
        </w:rPr>
      </w:pPr>
    </w:p>
    <w:p w:rsidR="009B6B04" w:rsidRDefault="00DC31AE">
      <w:pPr>
        <w:pStyle w:val="ProductList-SubClauseHeading"/>
        <w:outlineLvl w:val="3"/>
        <w:rPr>
          <w:rtl/>
        </w:rPr>
      </w:pPr>
      <w:r>
        <w:rPr>
          <w:rtl/>
        </w:rPr>
        <w:t>القيود</w:t>
      </w:r>
    </w:p>
    <w:p w:rsidR="009B6B04" w:rsidRDefault="00DC31AE">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rsidR="009B6B04" w:rsidRDefault="009B6B04">
      <w:pPr>
        <w:pStyle w:val="ProductList-BodyIndented"/>
        <w:rPr>
          <w:rtl/>
        </w:rPr>
      </w:pPr>
    </w:p>
    <w:p w:rsidR="009B6B04" w:rsidRDefault="00DC31AE">
      <w:pPr>
        <w:pStyle w:val="ProductList-SubClauseHeading"/>
        <w:outlineLvl w:val="3"/>
        <w:rPr>
          <w:rtl/>
        </w:rPr>
      </w:pPr>
      <w:r>
        <w:rPr>
          <w:rtl/>
        </w:rPr>
        <w:t>التنشيط/الموافقة على الخدمات المستندة إلى الإنترنت</w:t>
      </w:r>
    </w:p>
    <w:p w:rsidR="009B6B04" w:rsidRDefault="00DC31AE">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rsidR="009B6B04" w:rsidRDefault="009B6B04">
      <w:pPr>
        <w:pStyle w:val="ProductList-BodyIndented"/>
        <w:rPr>
          <w:rtl/>
        </w:rPr>
      </w:pPr>
    </w:p>
    <w:p w:rsidR="009B6B04" w:rsidRDefault="00DC31AE">
      <w:pPr>
        <w:pStyle w:val="ProductList-SubClauseHeading"/>
        <w:outlineLvl w:val="3"/>
        <w:rPr>
          <w:rtl/>
        </w:rPr>
      </w:pPr>
      <w:r>
        <w:rPr>
          <w:rtl/>
        </w:rPr>
        <w:t>تحديثات البرنامج</w:t>
      </w:r>
    </w:p>
    <w:p w:rsidR="009B6B04" w:rsidRDefault="00DC31AE">
      <w:pPr>
        <w:pStyle w:val="ProductList-BodyIndented"/>
        <w:rPr>
          <w:rtl/>
        </w:rPr>
      </w:pPr>
      <w:r>
        <w:rPr>
          <w:rtl/>
        </w:rPr>
        <w:t>يتيح جهاز Data Box للعميل تنزيل التحديثات المتوفرة يدويًا، أو الاشتراك في خدمة تلقي التحديثات تلقائيًا. في حالة توفر التحديثات، فإن التحديثات المتوفرة من Microsoft يتم ترخيصها بواسطة Microsoft بينما يتم ترخيص تحديثات الأطراف الثالثة بواسطة الطرف الثالث المعني.</w:t>
      </w:r>
    </w:p>
    <w:p w:rsidR="009B6B04" w:rsidRDefault="009B6B04">
      <w:pPr>
        <w:pStyle w:val="ProductList-BodyIndented"/>
        <w:rPr>
          <w:rtl/>
        </w:rPr>
      </w:pPr>
    </w:p>
    <w:p w:rsidR="009B6B04" w:rsidRDefault="00DC31AE">
      <w:pPr>
        <w:pStyle w:val="ProductList-ClauseHeading"/>
        <w:outlineLvl w:val="2"/>
        <w:rPr>
          <w:rtl/>
        </w:rPr>
      </w:pPr>
      <w:r>
        <w:rPr>
          <w:rtl/>
        </w:rPr>
        <w:t>القيود</w:t>
      </w:r>
    </w:p>
    <w:p w:rsidR="009B6B04" w:rsidRDefault="00DC31AE">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تحتفظ Microsoft بالحق في رفض تقديم الخدمة وجهاز Data Box المقابل لأي شخص حسبما يتراءى لها وحسب تقديرها وحدها. يحق لشركة Microsoft تعليق الخدمة في أي وقت حسب تقديرها.</w:t>
      </w:r>
    </w:p>
    <w:p w:rsidR="009B6B04" w:rsidRDefault="009B6B04">
      <w:pPr>
        <w:pStyle w:val="ProductList-Body"/>
        <w:rPr>
          <w:rtl/>
        </w:rPr>
      </w:pPr>
    </w:p>
    <w:p w:rsidR="009B6B04" w:rsidRDefault="00DC31AE">
      <w:pPr>
        <w:pStyle w:val="ProductList-ClauseHeading"/>
        <w:outlineLvl w:val="2"/>
        <w:rPr>
          <w:rtl/>
        </w:rPr>
      </w:pPr>
      <w:r>
        <w:rPr>
          <w:rtl/>
        </w:rPr>
        <w:t>شروط خدمة Azure</w:t>
      </w:r>
    </w:p>
    <w:p w:rsidR="009B6B04" w:rsidRDefault="00DC31AE">
      <w:pPr>
        <w:pStyle w:val="ProductList-Body"/>
        <w:rPr>
          <w:rtl/>
        </w:rPr>
      </w:pPr>
      <w:r>
        <w:rPr>
          <w:rtl/>
        </w:rPr>
        <w:t>الشروط الإضافية في الملحق (ز) هذا تسري على استلامك لجهاز Data Box واستخدامك له في إطار الخدمة بشكل عام. كذلك، يخضع استخدام العميل للخدمة لشروط خدمات Azure. وتعمل الشروط الواردة في الملحق (ز) هذا على تكملة، وليس تعديل أو تصحيح، أي شروط مضمنة في شروط خدمات Azure. على النحو المنصوص عليه في هذه الشروط، فإن Microsoft قد تفرض على العميل رسومًا معينة فيما يتعلق باستخدامه لجهاز Data Box في إطار الخدمة. للتوضيح، تعد خدمة Azure Storage خدمة منفصلة من Azure، وسيتم فرض الرسوم المقدرة المعتادة لخدمة Azure Storage نظير تحميل البيانات والاحتفاظ بها على Azure Storage.</w:t>
      </w:r>
    </w:p>
    <w:p w:rsidR="009B6B04" w:rsidRDefault="009B6B04">
      <w:pPr>
        <w:pStyle w:val="ProductList-Body"/>
        <w:rPr>
          <w:rtl/>
        </w:rPr>
      </w:pPr>
    </w:p>
    <w:p w:rsidR="009B6B04" w:rsidRDefault="00DC31AE">
      <w:pPr>
        <w:pStyle w:val="ProductList-ClauseHeading"/>
        <w:outlineLvl w:val="2"/>
        <w:rPr>
          <w:rtl/>
        </w:rPr>
      </w:pPr>
      <w:r>
        <w:rPr>
          <w:rtl/>
        </w:rPr>
        <w:t>حقوق استخدام المنتج</w:t>
      </w:r>
    </w:p>
    <w:p w:rsidR="009B6B04" w:rsidRDefault="00DC31AE">
      <w:pPr>
        <w:pStyle w:val="ProductList-Body"/>
        <w:rPr>
          <w:rtl/>
        </w:rPr>
      </w:pPr>
      <w:r>
        <w:rPr>
          <w:rtl/>
        </w:rPr>
        <w:t>بمقتضى دفع الرسوم السارية، فإن Microsoft تمنح العميل الإذن لاستخدام جهاز Data Box لنقل هذه البيانات، بشرط أن ينفذ العميل الاحتياطات المعينة التالية:</w:t>
      </w:r>
    </w:p>
    <w:p w:rsidR="009B6B04" w:rsidRDefault="00DC31AE" w:rsidP="00DC31AE">
      <w:pPr>
        <w:pStyle w:val="ProductList-Bullet"/>
        <w:numPr>
          <w:ilvl w:val="0"/>
          <w:numId w:val="64"/>
        </w:numPr>
        <w:rPr>
          <w:rtl/>
        </w:rPr>
      </w:pPr>
      <w:r>
        <w:rPr>
          <w:rtl/>
        </w:rPr>
        <w:t>إجراء نسخ احتياطي للبيانات وحمايتها قبل نقلها إلى جهاز Data Box وقبل إرسالها إلى Azure Storage؛</w:t>
      </w:r>
    </w:p>
    <w:p w:rsidR="009B6B04" w:rsidRDefault="00DC31AE" w:rsidP="00DC31AE">
      <w:pPr>
        <w:pStyle w:val="ProductList-Bullet"/>
        <w:numPr>
          <w:ilvl w:val="0"/>
          <w:numId w:val="64"/>
        </w:numPr>
        <w:rPr>
          <w:rtl/>
        </w:rPr>
      </w:pPr>
      <w:r>
        <w:rPr>
          <w:rtl/>
        </w:rPr>
        <w:t>عدم حذف البيانات من منشآت ومعدات العميل قبل إرسال العميل لهذه البيانات بنجاح من جهاز Data Box إلى مركز بيانات يتبع Microsoft.</w:t>
      </w:r>
    </w:p>
    <w:p w:rsidR="009B6B04" w:rsidRDefault="00DC31AE" w:rsidP="00DC31AE">
      <w:pPr>
        <w:pStyle w:val="ProductList-Bullet"/>
        <w:numPr>
          <w:ilvl w:val="0"/>
          <w:numId w:val="64"/>
        </w:numPr>
        <w:rPr>
          <w:rtl/>
        </w:rPr>
      </w:pPr>
      <w:r>
        <w:rPr>
          <w:rtl/>
        </w:rPr>
        <w:t>التوقف عن استخدام جهاز Data Box في نقل البيانات فور تلقي إخطار بذلك من Microsoft.</w:t>
      </w:r>
    </w:p>
    <w:p w:rsidR="009B6B04" w:rsidRDefault="00DC31AE">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و(2) أن Microsoft لا تتحمل أي مسؤولية قانونية تجاه العميل أو تجاه أي طرف ثالث عن أي فقدان للبيانات أو أي أضرار أخرى.  </w:t>
      </w:r>
    </w:p>
    <w:p w:rsidR="009B6B04" w:rsidRDefault="009B6B04">
      <w:pPr>
        <w:pStyle w:val="ProductList-Body"/>
        <w:rPr>
          <w:rtl/>
        </w:rPr>
      </w:pPr>
    </w:p>
    <w:p w:rsidR="009B6B04" w:rsidRDefault="00DC31AE">
      <w:pPr>
        <w:pStyle w:val="ProductList-ClauseHeading"/>
        <w:outlineLvl w:val="2"/>
        <w:rPr>
          <w:rtl/>
        </w:rPr>
      </w:pPr>
      <w:r>
        <w:rPr>
          <w:rtl/>
        </w:rPr>
        <w:t>حيازة جهاز Data Box وإعادته</w:t>
      </w:r>
    </w:p>
    <w:p w:rsidR="009B6B04" w:rsidRDefault="00DC31AE">
      <w:pPr>
        <w:pStyle w:val="ProductList-Body"/>
        <w:rPr>
          <w:rtl/>
        </w:rPr>
      </w:pPr>
      <w:r>
        <w:rPr>
          <w:rtl/>
        </w:rPr>
        <w:t>في إطار هذه الخدمة، تسمح Microsoft للعميل بحيازة جهاز Data Box لفترة زمنية معينة بحسب نوع جهاز Data Box بدءًا من اليوم الذي يتم تسليم جهاز Data Box فيه إلى موقع العميل أو نقطة التسليم المقررة وحتى اليوم الذي يتم فيه إجراء مسح ضوئي لجهاز Data Box من أجل استلامه وإعادته. بعد انقضاء تلك الفترة الزمنية المحددة، فإن Microsoft قد تفرض على العميل رسومًا يومية إضافية مقابل حيازة جهاز Data Box. تنص الشروط الواردة أدناه على الفترات الزمنية المحددة والرسوم لأنواع جهاز Data Box.</w:t>
      </w:r>
    </w:p>
    <w:p w:rsidR="009B6B04" w:rsidRDefault="009B6B04">
      <w:pPr>
        <w:pStyle w:val="ProductList-Body"/>
        <w:rPr>
          <w:rtl/>
        </w:rPr>
      </w:pPr>
    </w:p>
    <w:p w:rsidR="009B6B04" w:rsidRDefault="00DC31AE">
      <w:pPr>
        <w:pStyle w:val="ProductList-ClauseHeading"/>
        <w:outlineLvl w:val="2"/>
        <w:rPr>
          <w:rtl/>
        </w:rPr>
      </w:pPr>
      <w:r>
        <w:rPr>
          <w:rtl/>
        </w:rPr>
        <w:t>الشحن وحق الملكية: الرسوم</w:t>
      </w:r>
    </w:p>
    <w:p w:rsidR="009B6B04" w:rsidRDefault="00DC31AE">
      <w:pPr>
        <w:pStyle w:val="ProductList-Body"/>
        <w:rPr>
          <w:rtl/>
        </w:rPr>
      </w:pPr>
      <w:r>
        <w:rPr>
          <w:b/>
          <w:rtl/>
        </w:rPr>
        <w:t>حق الملكية ومخاطرة الفقدان.</w:t>
      </w:r>
      <w:r>
        <w:rPr>
          <w:rtl/>
        </w:rPr>
        <w:t xml:space="preserve"> تحتفظ Microsoft بجميع الحقوق والملكية والمصلحة في كل أجهزة Data Box، وباستثناء ما هو منصوص عليه صراحة في هذه الشروط، لا تُمنَح أي حقوق في جهاز Data Box (بما في ذلك جميع حقوق النشر أو براءات الاختراع أو الأسرار التجارية أو العلامات التجارية أو حقوق الملكية الأخرى. ويتعين على العميل تعويض Microsoft عن أي خسارة أو ضرر أو إتلاف يلحق بأي من أجهزة Data Box أثناء وجودها في أي موقع من مواقع العميل أو في ظل الظروف الموضحة في هذه الشروط. يتحمل العميل مسؤولية فحص جهاز Data Box عند استلامه من شركة النقل وإبلاغ دعم Microsoft فورًا عن أي أضرار عبر البريد الإلكتروني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rsidR="009B6B04" w:rsidRDefault="009B6B04">
      <w:pPr>
        <w:pStyle w:val="ProductList-Body"/>
        <w:rPr>
          <w:rtl/>
        </w:rPr>
      </w:pPr>
    </w:p>
    <w:p w:rsidR="009B6B04" w:rsidRDefault="00DC31AE">
      <w:pPr>
        <w:pStyle w:val="ProductList-Body"/>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للتوضيح، تعد خدمة Azure Storage خدمة منفصلة من Azure، وسيتم فرض الرسوم المقدرة المعتادة لخدمة Azure Storage نظير تحميل بيانات العميل والاحتفاظ بها على Azure Storage. بالنسبة إلى أجهزة Data Box، فإن Microsoft قد تفرض رسومًا على العميل إذا فقد الجهاز، على النحو الموضح في الجدول أدناه، (1) إذا فقد جهاز Data Box أو تضرر ماديًا أثناء وجوده بحوزة العميل أو (2) إذا لم يقدم العميل جهاز Data Box إلى شركة النقل المعينة من قبل Microsoft لإعادته إلى مركز بيانات Azure المعين خلال الفترة الزمنية بعد التاريخ الذي تم تسليمه فيه للعميل،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1893"/>
        <w:gridCol w:w="2558"/>
        <w:gridCol w:w="2989"/>
        <w:gridCol w:w="3350"/>
      </w:tblGrid>
      <w:tr w:rsidR="009B6B04">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jc w:val="center"/>
              <w:rPr>
                <w:rtl/>
              </w:rPr>
            </w:pPr>
            <w:r>
              <w:rPr>
                <w:b/>
                <w:rtl/>
              </w:rPr>
              <w:t>نوع جهاز Data Box</w:t>
            </w:r>
          </w:p>
        </w:tc>
        <w:tc>
          <w:tcPr>
            <w:tcW w:w="28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jc w:val="center"/>
              <w:rPr>
                <w:rtl/>
              </w:rPr>
            </w:pPr>
            <w:r>
              <w:rPr>
                <w:b/>
                <w:rtl/>
              </w:rPr>
              <w:t xml:space="preserve">وقت الحيازة القياسي </w:t>
            </w:r>
          </w:p>
        </w:tc>
        <w:tc>
          <w:tcPr>
            <w:tcW w:w="33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jc w:val="center"/>
              <w:rPr>
                <w:rtl/>
              </w:rPr>
            </w:pPr>
            <w:r>
              <w:rPr>
                <w:b/>
                <w:rtl/>
              </w:rPr>
              <w:t>الفترة الإضافية بالأيام والرسوم</w:t>
            </w:r>
          </w:p>
        </w:tc>
        <w:tc>
          <w:tcPr>
            <w:tcW w:w="36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jc w:val="center"/>
              <w:rPr>
                <w:rtl/>
              </w:rPr>
            </w:pPr>
            <w:r>
              <w:rPr>
                <w:b/>
                <w:rtl/>
              </w:rPr>
              <w:t>مدة فقدان الجهاز أو مبالغ تضرره ماديًا</w:t>
            </w:r>
          </w:p>
        </w:tc>
      </w:tr>
      <w:tr w:rsidR="009B6B04">
        <w:tc>
          <w:tcPr>
            <w:tcW w:w="20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Data Box</w:t>
            </w:r>
          </w:p>
        </w:tc>
        <w:tc>
          <w:tcPr>
            <w:tcW w:w="28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10 أيام</w:t>
            </w:r>
          </w:p>
        </w:tc>
        <w:tc>
          <w:tcPr>
            <w:tcW w:w="33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المدة: اليوم الحادي عشر إلى اليوم التسعين</w:t>
            </w:r>
          </w:p>
          <w:p w:rsidR="009B6B04" w:rsidRDefault="00DC31AE">
            <w:pPr>
              <w:pStyle w:val="ProductList-TableBody"/>
              <w:rPr>
                <w:rtl/>
              </w:rPr>
            </w:pPr>
            <w:r>
              <w:rPr>
                <w:rtl/>
              </w:rPr>
              <w:t>الرسوم: 15 دولارًا في اليوم</w:t>
            </w:r>
          </w:p>
        </w:tc>
        <w:tc>
          <w:tcPr>
            <w:tcW w:w="36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المدة: بعد مرور 90 يومًا</w:t>
            </w:r>
          </w:p>
          <w:p w:rsidR="009B6B04" w:rsidRDefault="00DC31AE">
            <w:pPr>
              <w:pStyle w:val="ProductList-TableBody"/>
              <w:rPr>
                <w:rtl/>
              </w:rPr>
            </w:pPr>
            <w:r>
              <w:rPr>
                <w:rtl/>
              </w:rPr>
              <w:t>المبلغ: 40000.00 دولار أمريكي</w:t>
            </w:r>
          </w:p>
        </w:tc>
      </w:tr>
    </w:tbl>
    <w:p w:rsidR="009B6B04" w:rsidRDefault="009B6B04">
      <w:pPr>
        <w:pStyle w:val="ProductList-Body"/>
        <w:rPr>
          <w:rtl/>
        </w:rPr>
      </w:pPr>
    </w:p>
    <w:p w:rsidR="009B6B04" w:rsidRDefault="00DC31AE">
      <w:pPr>
        <w:pStyle w:val="ProductList-Body"/>
        <w:rPr>
          <w:rtl/>
        </w:rPr>
      </w:pPr>
      <w:r>
        <w:rPr>
          <w:b/>
          <w:rtl/>
        </w:rPr>
        <w:t>شحن جهاز Data Box وإعادته.</w:t>
      </w:r>
      <w:r>
        <w:rPr>
          <w:rtl/>
        </w:rPr>
        <w:t xml:space="preserve"> تتكفل Microsoft بتكاليف شحن جهاز Data Box من Microsoft إلى العميل وشحن جهاز Data Box لإعادته من العميل إلى مركز بيانات Azure معين.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rsidR="009B6B04" w:rsidRDefault="009B6B04">
      <w:pPr>
        <w:pStyle w:val="ProductList-Body"/>
        <w:rPr>
          <w:rtl/>
        </w:rPr>
      </w:pPr>
    </w:p>
    <w:p w:rsidR="009B6B04" w:rsidRDefault="00DC31AE">
      <w:pPr>
        <w:pStyle w:val="ProductList-Body"/>
        <w:rPr>
          <w:rtl/>
        </w:rPr>
      </w:pPr>
      <w:r>
        <w:rPr>
          <w:b/>
          <w:rtl/>
        </w:rPr>
        <w:t>مخاطر النقل.</w:t>
      </w:r>
      <w:r>
        <w:rPr>
          <w:rtl/>
        </w:rPr>
        <w:t xml:space="preserve"> بالرغم من أن البيانات الموجودة على جهاز Data Box مشفرة، إلا أن العميل يقر أن هناك مخاطر كامنة تتعلق بشحن البيانات في جهاز Data Box،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rsidR="009B6B04" w:rsidRDefault="009B6B04">
      <w:pPr>
        <w:pStyle w:val="ProductList-Body"/>
        <w:rPr>
          <w:rtl/>
        </w:rPr>
      </w:pPr>
    </w:p>
    <w:p w:rsidR="009B6B04" w:rsidRDefault="00DC31AE">
      <w:pPr>
        <w:pStyle w:val="ProductList-ClauseHeading"/>
        <w:outlineLvl w:val="2"/>
        <w:rPr>
          <w:rtl/>
        </w:rPr>
      </w:pPr>
      <w:r>
        <w:rPr>
          <w:rtl/>
        </w:rPr>
        <w:t>المسؤوليات في حالة نقل العميل جهاز Data Box بين المواقع</w:t>
      </w:r>
    </w:p>
    <w:p w:rsidR="009B6B04" w:rsidRDefault="00DC31AE">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البند.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البند، فإن العميل يوافق على أن يُرجع جهاز Data Box إلى موقع الدولة الذي استلم فيه العميل الجهاز في البداية، قبل شحن جهاز Data Box لإعادته إلى مكان المنشأ الأصلي، أو إلى مركز بيانات Azure معين.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D7139B">
            <w:t>‬</w:t>
          </w:r>
          <w:r w:rsidR="00D7139B">
            <w:t>‬</w:t>
          </w:r>
          <w:r w:rsidR="00E4150B">
            <w:t>‬</w:t>
          </w:r>
          <w:r w:rsidR="00E4150B">
            <w:t>‬</w:t>
          </w:r>
          <w:r w:rsidR="00C7687C">
            <w:t>‬</w:t>
          </w:r>
          <w:r w:rsidR="00C7687C">
            <w:t>‬</w:t>
          </w:r>
          <w:r w:rsidR="00656E61">
            <w:t>‬</w:t>
          </w:r>
          <w:r w:rsidR="00656E61">
            <w:t>‬</w:t>
          </w:r>
        </w:dir>
      </w:dir>
    </w:p>
    <w:p w:rsidR="009B6B04" w:rsidRDefault="009B6B04">
      <w:pPr>
        <w:pStyle w:val="ProductList-Body"/>
        <w:rPr>
          <w:rtl/>
        </w:rPr>
      </w:pPr>
    </w:p>
    <w:p w:rsidR="009B6B04" w:rsidRDefault="00DC31AE">
      <w:pPr>
        <w:pStyle w:val="ProductList-ClauseHeading"/>
        <w:outlineLvl w:val="2"/>
        <w:rPr>
          <w:rtl/>
        </w:rPr>
      </w:pPr>
      <w:r>
        <w:rPr>
          <w:rtl/>
        </w:rPr>
        <w:t>إخلاء المسؤولية عن الضمان</w:t>
      </w:r>
    </w:p>
    <w:p w:rsidR="009B6B04" w:rsidRDefault="00DC31AE">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rsidR="009B6B04" w:rsidRDefault="009B6B04">
      <w:pPr>
        <w:pStyle w:val="ProductList-Body"/>
        <w:rPr>
          <w:rtl/>
        </w:rPr>
      </w:pPr>
    </w:p>
    <w:p w:rsidR="009B6B04" w:rsidRDefault="00DC31AE">
      <w:pPr>
        <w:pStyle w:val="ProductList-ClauseHeading"/>
        <w:outlineLvl w:val="2"/>
        <w:rPr>
          <w:rtl/>
        </w:rPr>
      </w:pPr>
      <w:r>
        <w:rPr>
          <w:rtl/>
        </w:rPr>
        <w:t>قوانين التحكم في التصدير المعمول بها في الولايات المتحدة</w:t>
      </w:r>
    </w:p>
    <w:p w:rsidR="009B6B04" w:rsidRDefault="00DC31AE">
      <w:pPr>
        <w:pStyle w:val="ProductList-Body"/>
        <w:rPr>
          <w:rtl/>
        </w:rPr>
      </w:pPr>
      <w:r>
        <w:rPr>
          <w:rtl/>
        </w:rPr>
        <w:t>تخضع أجهزة Data Box للشروط المنصوص عليها في اتفاقية الترخيص المجمع المبرمة مع العميل فيما يتعلق بقوانين التصدير الأمريكية.</w:t>
      </w:r>
    </w:p>
    <w:p w:rsidR="009B6B04" w:rsidRDefault="009B6B04">
      <w:pPr>
        <w:pStyle w:val="ProductList-Body"/>
        <w:rPr>
          <w:rtl/>
        </w:rPr>
      </w:pPr>
    </w:p>
    <w:p w:rsidR="009B6B04" w:rsidRDefault="00DC31AE">
      <w:pPr>
        <w:pStyle w:val="ProductList-ClauseHeading"/>
        <w:outlineLvl w:val="2"/>
        <w:rPr>
          <w:rtl/>
        </w:rPr>
      </w:pPr>
      <w:r>
        <w:rPr>
          <w:rtl/>
        </w:rPr>
        <w:t>الخصوصية: معالجة البيانات الشخصية</w:t>
      </w:r>
    </w:p>
    <w:p w:rsidR="009B6B04" w:rsidRDefault="00DC31AE">
      <w:pPr>
        <w:pStyle w:val="ProductList-Body"/>
        <w:rPr>
          <w:rtl/>
        </w:rPr>
      </w:pPr>
      <w:r>
        <w:rPr>
          <w:b/>
          <w:rtl/>
        </w:rPr>
        <w:t>الخصوصية.</w:t>
      </w:r>
      <w:r>
        <w:rPr>
          <w:rtl/>
        </w:rPr>
        <w:t xml:space="preserve"> يسري بيان خصوصية Microsoft على الخدمة وجهاز Data Box.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أعلاه.</w:t>
      </w:r>
    </w:p>
    <w:p w:rsidR="009B6B04" w:rsidRDefault="009B6B04">
      <w:pPr>
        <w:pStyle w:val="ProductList-Body"/>
        <w:rPr>
          <w:rtl/>
        </w:rPr>
      </w:pPr>
    </w:p>
    <w:p w:rsidR="009B6B04" w:rsidRDefault="00DC31AE">
      <w:pPr>
        <w:pStyle w:val="ProductList-Body"/>
        <w:rPr>
          <w:rtl/>
        </w:rPr>
      </w:pPr>
      <w:r>
        <w:rPr>
          <w:b/>
          <w:rtl/>
        </w:rPr>
        <w:t>معالجة بيانات التعريف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53">
        <w:r>
          <w:rPr>
            <w:color w:val="00467F"/>
            <w:u w:val="single"/>
            <w:rtl/>
          </w:rPr>
          <w:t>http://go.microsoft.com/?linkid=9840733</w:t>
        </w:r>
      </w:hyperlink>
      <w:r>
        <w:rPr>
          <w:rtl/>
        </w:rPr>
        <w:t>.</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9B6B04">
      <w:pPr>
        <w:pStyle w:val="ProductList-Body"/>
        <w:rPr>
          <w:rtl/>
        </w:rPr>
      </w:pPr>
    </w:p>
    <w:p w:rsidR="009B6B04" w:rsidRDefault="00DC31AE">
      <w:pPr>
        <w:pStyle w:val="ProductList-SectionHeading"/>
        <w:pageBreakBefore/>
        <w:outlineLvl w:val="0"/>
        <w:rPr>
          <w:rtl/>
        </w:rPr>
      </w:pPr>
      <w:bookmarkStart w:id="428" w:name="_Sec1230"/>
      <w:bookmarkEnd w:id="422"/>
      <w:r>
        <w:rPr>
          <w:rtl/>
        </w:rPr>
        <w:t>الملحق ح - ميزات استخدام الطالب والبرامج الأكاديمية</w:t>
      </w:r>
      <w:r>
        <w:fldChar w:fldCharType="begin"/>
      </w:r>
      <w:r>
        <w:instrText xml:space="preserve"> TC "</w:instrText>
      </w:r>
      <w:bookmarkStart w:id="429" w:name="_Toc523390439"/>
      <w:r>
        <w:instrText>الملحق ح - ميزات استخدام الطالب والبرامج الأكاديمية</w:instrText>
      </w:r>
      <w:bookmarkEnd w:id="429"/>
      <w:r>
        <w:instrText>" \l 1</w:instrText>
      </w:r>
      <w:r>
        <w:fldChar w:fldCharType="end"/>
      </w:r>
    </w:p>
    <w:p w:rsidR="009B6B04" w:rsidRDefault="00DC31AE">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D7139B">
            <w:t>‬</w:t>
          </w:r>
          <w:r w:rsidR="00D7139B">
            <w:t>‬</w:t>
          </w:r>
          <w:r w:rsidR="00E4150B">
            <w:t>‬</w:t>
          </w:r>
          <w:r w:rsidR="00E4150B">
            <w:t>‬</w:t>
          </w:r>
          <w:r w:rsidR="00C7687C">
            <w:t>‬</w:t>
          </w:r>
          <w:r w:rsidR="00C7687C">
            <w:t>‬</w:t>
          </w:r>
          <w:r w:rsidR="00656E61">
            <w:t>‬</w:t>
          </w:r>
          <w:r w:rsidR="00656E61">
            <w:t>‬</w:t>
          </w:r>
        </w:dir>
      </w:dir>
    </w:p>
    <w:p w:rsidR="009B6B04" w:rsidRDefault="00DC31AE">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30" w:name="_Toc523390440"/>
      <w:r>
        <w:instrText>استحقاقات ميزة استخدام الطالب من خلال البرنامج المؤهِّل</w:instrText>
      </w:r>
      <w:bookmarkEnd w:id="430"/>
      <w:r>
        <w:instrText>" \l 2</w:instrText>
      </w:r>
      <w:r>
        <w:fldChar w:fldCharType="end"/>
      </w:r>
    </w:p>
    <w:p w:rsidR="009B6B04" w:rsidRDefault="00DC31AE">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التراخيص المتاحة للطلاب لكل ترخيص مدفوع خاص بأعضاء هيئة التدريس/فريق العمل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tbl>
      <w:tblPr>
        <w:tblStyle w:val="PURTable"/>
        <w:bidiVisual/>
        <w:tblW w:w="0" w:type="dxa"/>
        <w:tblLook w:val="04A0" w:firstRow="1" w:lastRow="0" w:firstColumn="1" w:lastColumn="0" w:noHBand="0" w:noVBand="1"/>
      </w:tblPr>
      <w:tblGrid>
        <w:gridCol w:w="2239"/>
        <w:gridCol w:w="4457"/>
        <w:gridCol w:w="2606"/>
        <w:gridCol w:w="1498"/>
      </w:tblGrid>
      <w:tr w:rsidR="009B6B04">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9B6B04" w:rsidRDefault="00DC31AE">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rsidR="009B6B04" w:rsidRDefault="00DC31AE">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rsidR="009B6B04" w:rsidRDefault="00DC31AE">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rsidR="009B6B04" w:rsidRDefault="00DC31AE">
            <w:pPr>
              <w:pStyle w:val="ProductList-TableBody"/>
              <w:jc w:val="center"/>
              <w:rPr>
                <w:rtl/>
              </w:rPr>
            </w:pPr>
            <w:r>
              <w:rPr>
                <w:color w:val="FFFFFF"/>
                <w:rtl/>
              </w:rPr>
              <w:t>مثيلات المستخدم المقدمة لكل هيئة تدريس/فريق عمل أو موظف معلومات</w:t>
            </w:r>
          </w:p>
          <w:p w:rsidR="009B6B04" w:rsidRDefault="009B6B04">
            <w:pPr>
              <w:pStyle w:val="ProductList-TableBody"/>
              <w:jc w:val="center"/>
              <w:rPr>
                <w:rtl/>
              </w:rPr>
            </w:pPr>
          </w:p>
        </w:tc>
      </w:tr>
      <w:tr w:rsidR="009B6B04">
        <w:tc>
          <w:tcPr>
            <w:tcW w:w="2440" w:type="dxa"/>
            <w:tcBorders>
              <w:bottom w:val="dashed" w:sz="4" w:space="0" w:color="6E6E6E"/>
              <w:right w:val="single" w:sz="4" w:space="0" w:color="6E6E6E"/>
            </w:tcBorders>
          </w:tcPr>
          <w:p w:rsidR="009B6B04" w:rsidRDefault="00DC31AE">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rsidR="009B6B04" w:rsidRDefault="00DC31AE">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rsidR="009B6B04" w:rsidRDefault="00DC31AE">
            <w:pPr>
              <w:pStyle w:val="ProductList-TableBody"/>
              <w:rPr>
                <w:rtl/>
              </w:rPr>
            </w:pPr>
            <w:r>
              <w:rPr>
                <w:rtl/>
              </w:rPr>
              <w:t>15</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 EES</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15</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 EES</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15</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ترقية O365 ProPlus وWindows 10 Education</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Enterprise Mobility + Security E3</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EES (2017)،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Enterprise Mobility + Security E5</w:t>
            </w:r>
            <w:r>
              <w:rPr>
                <w:vertAlign w:val="superscript"/>
                <w:rtl/>
              </w:rPr>
              <w:t>3</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EES (2017)،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Office 365 ProPlus وOffice 365 Cloud App Security وEnterprise Mobility + Security E3</w:t>
            </w:r>
            <w:r>
              <w:rPr>
                <w:vertAlign w:val="superscript"/>
                <w:rtl/>
              </w:rPr>
              <w:t>2</w:t>
            </w:r>
            <w:r>
              <w:rPr>
                <w:rtl/>
              </w:rPr>
              <w:t>وWindows 10 Education E3 (لكل مستخدم)</w:t>
            </w:r>
            <w:r>
              <w:rPr>
                <w:vertAlign w:val="superscript"/>
                <w:rtl/>
              </w:rPr>
              <w:t>4</w:t>
            </w:r>
            <w:r>
              <w:rPr>
                <w:rtl/>
              </w:rPr>
              <w:t xml:space="preserve">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left w:val="none" w:sz="4" w:space="0" w:color="6E6E6E"/>
              <w:bottom w:val="dashed" w:sz="4" w:space="0" w:color="6E6E6E"/>
              <w:right w:val="single" w:sz="4" w:space="0" w:color="6E6E6E"/>
            </w:tcBorders>
          </w:tcPr>
          <w:p w:rsidR="009B6B04" w:rsidRDefault="00DC31AE">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Office 365 ProPlus وOffice 365 Cloud App Security وATP وEnterprise Mobility + Security E5</w:t>
            </w:r>
            <w:r>
              <w:rPr>
                <w:vertAlign w:val="superscript"/>
                <w:rtl/>
              </w:rPr>
              <w:t>3</w:t>
            </w:r>
            <w:r>
              <w:rPr>
                <w:rtl/>
              </w:rPr>
              <w:t xml:space="preserve"> وWindows 10 Education E3 (لكل مستخدم)</w:t>
            </w:r>
            <w:r>
              <w:rPr>
                <w:vertAlign w:val="superscript"/>
                <w:rtl/>
              </w:rPr>
              <w:t>4</w:t>
            </w:r>
            <w:r>
              <w:rPr>
                <w:rtl/>
              </w:rPr>
              <w:t xml:space="preserve">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15</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15</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15</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Office 365 ProPlus</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Office 365 ProPlus</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15</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School، EES،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15</w:t>
            </w:r>
          </w:p>
        </w:tc>
      </w:tr>
      <w:tr w:rsidR="009B6B04">
        <w:tc>
          <w:tcPr>
            <w:tcW w:w="2440" w:type="dxa"/>
            <w:tcBorders>
              <w:top w:val="dashed" w:sz="4" w:space="0" w:color="6E6E6E"/>
              <w:left w:val="none" w:sz="4" w:space="0" w:color="6E6E6E"/>
              <w:bottom w:val="dashed" w:sz="4" w:space="0" w:color="6E6E6E"/>
              <w:right w:val="single" w:sz="4" w:space="0" w:color="6E6E6E"/>
            </w:tcBorders>
          </w:tcPr>
          <w:p w:rsidR="009B6B04" w:rsidRDefault="00DC31AE">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15</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 xml:space="preserve"> 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Windows 10 Education A3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 xml:space="preserve"> 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Windows 10 Education A3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 xml:space="preserve"> 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Windows 10 Education E3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Windows 10 Education E3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Windows 10 Education E3 (لكل جهاز)</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none" w:sz="4" w:space="0" w:color="6E6E6E"/>
              <w:right w:val="single" w:sz="4" w:space="0" w:color="6E6E6E"/>
            </w:tcBorders>
          </w:tcPr>
          <w:p w:rsidR="009B6B04" w:rsidRDefault="00DC31AE">
            <w:pPr>
              <w:pStyle w:val="ProductList-TableBody"/>
              <w:rPr>
                <w:rtl/>
              </w:rPr>
            </w:pPr>
            <w:r>
              <w:rPr>
                <w:rtl/>
              </w:rPr>
              <w:t>ترقية Windows 10 Education (لكل جهاز)</w:t>
            </w:r>
          </w:p>
        </w:tc>
        <w:tc>
          <w:tcPr>
            <w:tcW w:w="5020" w:type="dxa"/>
            <w:tcBorders>
              <w:top w:val="dashed"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ترقية Windows 10 Education (لكل جهاز)</w:t>
            </w:r>
            <w:r>
              <w:rPr>
                <w:vertAlign w:val="superscript"/>
                <w:rtl/>
              </w:rPr>
              <w:t>4</w:t>
            </w:r>
          </w:p>
        </w:tc>
        <w:tc>
          <w:tcPr>
            <w:tcW w:w="2940" w:type="dxa"/>
            <w:tcBorders>
              <w:top w:val="dashed"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اتفاقية School</w:t>
            </w:r>
          </w:p>
        </w:tc>
        <w:tc>
          <w:tcPr>
            <w:tcW w:w="1600" w:type="dxa"/>
            <w:tcBorders>
              <w:top w:val="dashed" w:sz="4" w:space="0" w:color="6E6E6E"/>
              <w:left w:val="single" w:sz="4" w:space="0" w:color="6E6E6E"/>
              <w:bottom w:val="none" w:sz="4" w:space="0" w:color="6E6E6E"/>
              <w:right w:val="none" w:sz="4" w:space="0" w:color="6E6E6E"/>
            </w:tcBorders>
          </w:tcPr>
          <w:p w:rsidR="009B6B04" w:rsidRDefault="00DC31AE">
            <w:pPr>
              <w:pStyle w:val="ProductList-TableBody"/>
              <w:rPr>
                <w:rtl/>
              </w:rPr>
            </w:pPr>
            <w:r>
              <w:rPr>
                <w:rtl/>
              </w:rPr>
              <w:t>40</w:t>
            </w:r>
          </w:p>
        </w:tc>
      </w:tr>
    </w:tbl>
    <w:p w:rsidR="009B6B04" w:rsidRDefault="00DC31AE">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rsidR="009B6B04" w:rsidRDefault="00DC31AE">
      <w:pPr>
        <w:pStyle w:val="ProductList-Body"/>
        <w:rPr>
          <w:rtl/>
        </w:rPr>
      </w:pPr>
      <w:r>
        <w:rPr>
          <w:i/>
          <w:vertAlign w:val="superscript"/>
          <w:rtl/>
        </w:rPr>
        <w:t>2</w:t>
      </w:r>
      <w:r>
        <w:rPr>
          <w:i/>
          <w:rtl/>
        </w:rPr>
        <w:t>لا يشتمل عرض ميزة استخدام الطالب على Azure Information Protection.</w:t>
      </w:r>
    </w:p>
    <w:p w:rsidR="009B6B04" w:rsidRDefault="00DC31AE">
      <w:pPr>
        <w:pStyle w:val="ProductList-Body"/>
        <w:rPr>
          <w:rtl/>
        </w:rPr>
      </w:pPr>
      <w:r>
        <w:rPr>
          <w:i/>
          <w:vertAlign w:val="superscript"/>
          <w:rtl/>
        </w:rPr>
        <w:t>3</w:t>
      </w:r>
      <w:r>
        <w:rPr>
          <w:i/>
          <w:rtl/>
        </w:rPr>
        <w:t>لا يشتمل عرض ميزة استخدام الطالب على Azure Information Protection وMicrosoft Cloud App Security.</w:t>
      </w:r>
    </w:p>
    <w:p w:rsidR="009B6B04" w:rsidRDefault="00DC31AE">
      <w:pPr>
        <w:pStyle w:val="ProductList-Body"/>
        <w:rPr>
          <w:rtl/>
        </w:rPr>
      </w:pPr>
      <w:r>
        <w:rPr>
          <w:i/>
          <w:vertAlign w:val="superscript"/>
          <w:rtl/>
        </w:rPr>
        <w:t>4</w:t>
      </w:r>
      <w:r>
        <w:rPr>
          <w:i/>
          <w:rtl/>
        </w:rPr>
        <w:t>تتضمن ميزة استخدام الطالب الحقوق في Windows 10 E3/A3 فقط.</w:t>
      </w:r>
    </w:p>
    <w:p w:rsidR="009B6B04" w:rsidRDefault="009B6B04">
      <w:pPr>
        <w:pStyle w:val="ProductList-Body"/>
        <w:rPr>
          <w:rtl/>
        </w:rPr>
      </w:pPr>
    </w:p>
    <w:p w:rsidR="009B6B04" w:rsidRDefault="00DC31AE">
      <w:pPr>
        <w:pStyle w:val="ProductList-ClauseHeading"/>
        <w:outlineLvl w:val="2"/>
        <w:rPr>
          <w:rtl/>
        </w:rPr>
      </w:pPr>
      <w:r>
        <w:rPr>
          <w:rtl/>
        </w:rPr>
        <w:t>قيود نظام تشغيل جهاز سطح مكتب Windows</w:t>
      </w:r>
    </w:p>
    <w:p w:rsidR="009B6B04" w:rsidRDefault="00DC31AE">
      <w:pPr>
        <w:pStyle w:val="ProductList-Body"/>
        <w:rPr>
          <w:rtl/>
        </w:rPr>
      </w:pPr>
      <w:r>
        <w:rPr>
          <w:rtl/>
        </w:rPr>
        <w:t xml:space="preserve">لا تشمل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حقوق التشغيل الظاهري لـ Windows.</w:t>
      </w:r>
    </w:p>
    <w:p w:rsidR="009B6B04" w:rsidRDefault="009B6B04">
      <w:pPr>
        <w:pStyle w:val="ProductList-Body"/>
        <w:rPr>
          <w:rtl/>
        </w:rPr>
      </w:pPr>
    </w:p>
    <w:p w:rsidR="009B6B04" w:rsidRDefault="00DC31AE">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31" w:name="_Toc523390441"/>
      <w:r>
        <w:instrText>توفر برنامج Enrollment for Education Solutions (إصدار سابق لعام 2017)</w:instrText>
      </w:r>
      <w:bookmarkEnd w:id="431"/>
      <w:r>
        <w:instrText>" \l 2</w:instrText>
      </w:r>
      <w:r>
        <w:fldChar w:fldCharType="end"/>
      </w:r>
    </w:p>
    <w:p w:rsidR="009B6B04" w:rsidRDefault="00DC31AE">
      <w:pPr>
        <w:pStyle w:val="ProductList-Body"/>
        <w:rPr>
          <w:rtl/>
        </w:rPr>
      </w:pPr>
      <w:r>
        <w:rPr>
          <w:rtl/>
        </w:rPr>
        <w:t>يتم تحديد المنتجات المؤهَّلة والمتطلبات الخاصة بـ Enrollment for Education Solutions (الإصدارات قبل 2017) في هذا البند.</w:t>
      </w:r>
    </w:p>
    <w:p w:rsidR="009B6B04" w:rsidRDefault="00DC31AE">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847"/>
        <w:gridCol w:w="2943"/>
      </w:tblGrid>
      <w:tr w:rsidR="009B6B0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 xml:space="preserve">EES </w:t>
            </w:r>
          </w:p>
        </w:tc>
      </w:tr>
      <w:tr w:rsidR="009B6B04">
        <w:tc>
          <w:tcPr>
            <w:tcW w:w="8820" w:type="dxa"/>
            <w:tcBorders>
              <w:top w:val="single" w:sz="4" w:space="0" w:color="FFFFFF"/>
              <w:left w:val="single" w:sz="4" w:space="0" w:color="FFFFFF"/>
              <w:bottom w:val="dashed" w:sz="4" w:space="0" w:color="B2B2B2"/>
              <w:right w:val="single" w:sz="4" w:space="0" w:color="FFFFFF"/>
            </w:tcBorders>
          </w:tcPr>
          <w:p w:rsidR="009B6B04" w:rsidRDefault="00DC31AE">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9B6B04">
        <w:tc>
          <w:tcPr>
            <w:tcW w:w="8820" w:type="dxa"/>
            <w:tcBorders>
              <w:top w:val="dashed" w:sz="4" w:space="0" w:color="B2B2B2"/>
              <w:left w:val="single" w:sz="4" w:space="0" w:color="FFFFFF"/>
              <w:bottom w:val="dashed" w:sz="4" w:space="0" w:color="B2B2B2"/>
              <w:right w:val="single" w:sz="4" w:space="0" w:color="FFFFFF"/>
            </w:tcBorders>
          </w:tcPr>
          <w:p w:rsidR="009B6B04" w:rsidRDefault="00DC31AE">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9B6B04">
        <w:tc>
          <w:tcPr>
            <w:tcW w:w="8820" w:type="dxa"/>
            <w:tcBorders>
              <w:top w:val="dashed" w:sz="4" w:space="0" w:color="B2B2B2"/>
              <w:left w:val="single" w:sz="4" w:space="0" w:color="FFFFFF"/>
              <w:bottom w:val="dashed" w:sz="4" w:space="0" w:color="B2B2B2"/>
              <w:right w:val="single" w:sz="4" w:space="0" w:color="FFFFFF"/>
            </w:tcBorders>
          </w:tcPr>
          <w:p w:rsidR="009B6B04" w:rsidRDefault="00DC31AE">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9B6B04">
        <w:tc>
          <w:tcPr>
            <w:tcW w:w="8820" w:type="dxa"/>
            <w:tcBorders>
              <w:top w:val="dashed" w:sz="4" w:space="0" w:color="B2B2B2"/>
              <w:left w:val="single" w:sz="4" w:space="0" w:color="FFFFFF"/>
              <w:bottom w:val="dashed" w:sz="4" w:space="0" w:color="B2B2B2"/>
              <w:right w:val="single" w:sz="4" w:space="0" w:color="FFFFFF"/>
            </w:tcBorders>
          </w:tcPr>
          <w:p w:rsidR="009B6B04" w:rsidRDefault="00DC31AE">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9B6B04">
        <w:tc>
          <w:tcPr>
            <w:tcW w:w="8820" w:type="dxa"/>
            <w:tcBorders>
              <w:top w:val="dashed" w:sz="4" w:space="0" w:color="B2B2B2"/>
              <w:left w:val="single" w:sz="4" w:space="0" w:color="FFFFFF"/>
              <w:bottom w:val="dashed" w:sz="4" w:space="0" w:color="B2B2B2"/>
              <w:right w:val="single" w:sz="4" w:space="0" w:color="FFFFFF"/>
            </w:tcBorders>
          </w:tcPr>
          <w:p w:rsidR="009B6B04" w:rsidRDefault="00DC31AE">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9B6B04">
        <w:tc>
          <w:tcPr>
            <w:tcW w:w="8820" w:type="dxa"/>
            <w:tcBorders>
              <w:top w:val="dashed" w:sz="4" w:space="0" w:color="B2B2B2"/>
              <w:left w:val="single" w:sz="4" w:space="0" w:color="FFFFFF"/>
              <w:bottom w:val="single" w:sz="4" w:space="0" w:color="FFFFFF"/>
              <w:right w:val="single" w:sz="4" w:space="0" w:color="FFFFFF"/>
            </w:tcBorders>
          </w:tcPr>
          <w:p w:rsidR="009B6B04" w:rsidRDefault="00DC31AE">
            <w:pPr>
              <w:pStyle w:val="ProductList-TableBody"/>
              <w:rPr>
                <w:rtl/>
              </w:rPr>
            </w:pPr>
            <w:r>
              <w:rPr>
                <w:rtl/>
              </w:rPr>
              <w:t>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bl>
    <w:p w:rsidR="009B6B04" w:rsidRDefault="009B6B04">
      <w:pPr>
        <w:pStyle w:val="ProductList-Body"/>
        <w:rPr>
          <w:rtl/>
        </w:rPr>
      </w:pPr>
    </w:p>
    <w:p w:rsidR="009B6B04" w:rsidRDefault="00DC31AE">
      <w:pPr>
        <w:pStyle w:val="ProductList-ClauseHeading"/>
        <w:outlineLvl w:val="2"/>
        <w:rPr>
          <w:rtl/>
        </w:rPr>
      </w:pPr>
      <w:r>
        <w:rPr>
          <w:rtl/>
        </w:rPr>
        <w:t>المتطلبات</w:t>
      </w:r>
    </w:p>
    <w:p w:rsidR="009B6B04" w:rsidRDefault="00DC31AE" w:rsidP="00DC31AE">
      <w:pPr>
        <w:pStyle w:val="ProductList-Bullet"/>
        <w:numPr>
          <w:ilvl w:val="0"/>
          <w:numId w:val="65"/>
        </w:numPr>
        <w:rPr>
          <w:rtl/>
        </w:rPr>
      </w:pPr>
      <w:r>
        <w:rPr>
          <w:rtl/>
        </w:rPr>
        <w:t xml:space="preserve">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 </w:t>
      </w:r>
    </w:p>
    <w:p w:rsidR="009B6B04" w:rsidRDefault="00DC31AE" w:rsidP="00DC31AE">
      <w:pPr>
        <w:pStyle w:val="ProductList-Bullet"/>
        <w:numPr>
          <w:ilvl w:val="0"/>
          <w:numId w:val="65"/>
        </w:numPr>
        <w:rPr>
          <w:rtl/>
        </w:rPr>
      </w:pPr>
      <w:r>
        <w:rPr>
          <w:rtl/>
        </w:rPr>
        <w:t xml:space="preserve">قد لا تقل هذه الخدمات عبر الإنترنت للنظام الأساسي المرخصة من خلال المؤسسة عن عدد منتجات نظام سطح المكتب الأساسي التي يتم استبدالها. </w:t>
      </w:r>
    </w:p>
    <w:p w:rsidR="009B6B04" w:rsidRDefault="00DC31AE" w:rsidP="00DC31AE">
      <w:pPr>
        <w:pStyle w:val="ProductList-Bullet"/>
        <w:numPr>
          <w:ilvl w:val="0"/>
          <w:numId w:val="65"/>
        </w:numPr>
        <w:rPr>
          <w:rtl/>
        </w:rPr>
      </w:pPr>
      <w:r>
        <w:rPr>
          <w:rtl/>
        </w:rPr>
        <w:t xml:space="preserve">قد تتم إضافة الخدمات عبر الإنترنت للنظام الأساسي في أي وقت خلال مدة التسجيل. </w:t>
      </w:r>
    </w:p>
    <w:p w:rsidR="009B6B04" w:rsidRDefault="009B6B04">
      <w:pPr>
        <w:pStyle w:val="ProductList-Body"/>
        <w:rPr>
          <w:rtl/>
        </w:rPr>
      </w:pPr>
    </w:p>
    <w:p w:rsidR="009B6B04" w:rsidRDefault="00DC31AE">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359"/>
        <w:gridCol w:w="5441"/>
      </w:tblGrid>
      <w:tr w:rsidR="009B6B0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9B6B04" w:rsidRDefault="00DC31AE">
            <w:pPr>
              <w:pStyle w:val="ProductList-TableBody"/>
              <w:rPr>
                <w:rtl/>
              </w:rPr>
            </w:pPr>
            <w:r>
              <w:rPr>
                <w:color w:val="FFFFFF"/>
                <w:rtl/>
              </w:rPr>
              <w:t>منتجات نظام سطح المكتب الأساسي المؤهَّلة</w:t>
            </w:r>
          </w:p>
        </w:tc>
        <w:tc>
          <w:tcPr>
            <w:tcW w:w="6120" w:type="dxa"/>
            <w:shd w:val="clear" w:color="auto" w:fill="0070C0"/>
          </w:tcPr>
          <w:p w:rsidR="009B6B04" w:rsidRDefault="00DC31AE">
            <w:pPr>
              <w:pStyle w:val="ProductList-TableBody"/>
              <w:rPr>
                <w:rtl/>
              </w:rPr>
            </w:pPr>
            <w:r>
              <w:rPr>
                <w:color w:val="FFFFFF"/>
                <w:rtl/>
              </w:rPr>
              <w:t>تأهيل الخدمة عبر الإنترنت</w:t>
            </w:r>
          </w:p>
        </w:tc>
      </w:tr>
      <w:tr w:rsidR="009B6B04">
        <w:tc>
          <w:tcPr>
            <w:tcW w:w="6000" w:type="dxa"/>
          </w:tcPr>
          <w:p w:rsidR="009B6B04" w:rsidRDefault="00DC31AE">
            <w:pPr>
              <w:pStyle w:val="ProductList-TableBody"/>
              <w:rPr>
                <w:rtl/>
              </w:rPr>
            </w:pPr>
            <w:r>
              <w:rPr>
                <w:rtl/>
              </w:rPr>
              <w:t xml:space="preserve">Office Professional Plus 2016، </w:t>
            </w:r>
            <w:r>
              <w:rPr>
                <w:b/>
                <w:rtl/>
              </w:rPr>
              <w:t>و</w:t>
            </w:r>
          </w:p>
          <w:p w:rsidR="009B6B04" w:rsidRDefault="00DC31AE">
            <w:pPr>
              <w:pStyle w:val="ProductList-TableBody"/>
              <w:rPr>
                <w:rtl/>
              </w:rPr>
            </w:pPr>
            <w:r>
              <w:rPr>
                <w:rtl/>
              </w:rPr>
              <w:t xml:space="preserve">ترخيص Desktop Core CAL أو ECAL Suite (الجهاز)، </w:t>
            </w:r>
            <w:r>
              <w:rPr>
                <w:b/>
                <w:rtl/>
              </w:rPr>
              <w:t>و</w:t>
            </w:r>
          </w:p>
          <w:p w:rsidR="009B6B04" w:rsidRDefault="00DC31AE">
            <w:pPr>
              <w:pStyle w:val="ProductList-TableBody"/>
              <w:rPr>
                <w:rtl/>
              </w:rPr>
            </w:pPr>
            <w:r>
              <w:rPr>
                <w:rtl/>
              </w:rPr>
              <w:t xml:space="preserve">Windows 10 Education E5 (لكل جهاز) </w:t>
            </w:r>
          </w:p>
        </w:tc>
        <w:tc>
          <w:tcPr>
            <w:tcW w:w="6120" w:type="dxa"/>
          </w:tcPr>
          <w:p w:rsidR="009B6B04" w:rsidRDefault="00DC31AE">
            <w:pPr>
              <w:pStyle w:val="ProductList-TableBody"/>
              <w:rPr>
                <w:rtl/>
              </w:rPr>
            </w:pPr>
            <w:r>
              <w:rPr>
                <w:rtl/>
              </w:rPr>
              <w:t>Microsoft 365 Education A3/A5 (ترخيص اشتراك المستخدم)</w:t>
            </w:r>
          </w:p>
        </w:tc>
      </w:tr>
      <w:tr w:rsidR="009B6B04">
        <w:tc>
          <w:tcPr>
            <w:tcW w:w="6000" w:type="dxa"/>
          </w:tcPr>
          <w:p w:rsidR="009B6B04" w:rsidRDefault="00DC31AE">
            <w:pPr>
              <w:pStyle w:val="ProductList-TableBody"/>
              <w:rPr>
                <w:rtl/>
              </w:rPr>
            </w:pPr>
            <w:r>
              <w:rPr>
                <w:rtl/>
              </w:rPr>
              <w:t xml:space="preserve">Office Professional Plus 2016 </w:t>
            </w:r>
            <w:r>
              <w:rPr>
                <w:b/>
                <w:rtl/>
              </w:rPr>
              <w:t>و</w:t>
            </w:r>
          </w:p>
          <w:p w:rsidR="009B6B04" w:rsidRDefault="00DC31AE">
            <w:pPr>
              <w:pStyle w:val="ProductList-TableBody"/>
              <w:rPr>
                <w:rtl/>
              </w:rPr>
            </w:pPr>
            <w:r>
              <w:rPr>
                <w:rtl/>
              </w:rPr>
              <w:t>ترخيص Core CAL أو ECAL Suite (الجهاز)</w:t>
            </w:r>
          </w:p>
        </w:tc>
        <w:tc>
          <w:tcPr>
            <w:tcW w:w="6120" w:type="dxa"/>
          </w:tcPr>
          <w:p w:rsidR="009B6B04" w:rsidRDefault="00DC31AE">
            <w:pPr>
              <w:pStyle w:val="ProductList-TableBody"/>
              <w:rPr>
                <w:rtl/>
              </w:rPr>
            </w:pPr>
            <w:r>
              <w:rPr>
                <w:rtl/>
              </w:rPr>
              <w:t xml:space="preserve">Office 365 A3/A5 (ترخيص اشتراك المستخدم) </w:t>
            </w:r>
            <w:r>
              <w:rPr>
                <w:b/>
                <w:rtl/>
              </w:rPr>
              <w:t>و</w:t>
            </w:r>
          </w:p>
          <w:p w:rsidR="009B6B04" w:rsidRDefault="00DC31AE">
            <w:pPr>
              <w:pStyle w:val="ProductList-TableBody"/>
              <w:rPr>
                <w:rtl/>
              </w:rPr>
            </w:pPr>
            <w:r>
              <w:rPr>
                <w:rtl/>
              </w:rPr>
              <w:t>EMS E3/E5</w:t>
            </w:r>
          </w:p>
        </w:tc>
      </w:tr>
      <w:tr w:rsidR="009B6B04">
        <w:tc>
          <w:tcPr>
            <w:tcW w:w="6000" w:type="dxa"/>
          </w:tcPr>
          <w:p w:rsidR="009B6B04" w:rsidRDefault="00DC31AE">
            <w:pPr>
              <w:pStyle w:val="ProductList-TableBody"/>
              <w:rPr>
                <w:rtl/>
              </w:rPr>
            </w:pPr>
            <w:r>
              <w:rPr>
                <w:rtl/>
              </w:rPr>
              <w:t>ترخيص Core CAL أو ECAL Suite (الجهاز)</w:t>
            </w:r>
          </w:p>
        </w:tc>
        <w:tc>
          <w:tcPr>
            <w:tcW w:w="6120" w:type="dxa"/>
          </w:tcPr>
          <w:p w:rsidR="009B6B04" w:rsidRDefault="00DC31AE">
            <w:pPr>
              <w:pStyle w:val="ProductList-TableBody"/>
              <w:rPr>
                <w:rtl/>
              </w:rPr>
            </w:pPr>
            <w:r>
              <w:rPr>
                <w:rtl/>
              </w:rPr>
              <w:t>Office 365 A3/A5</w:t>
            </w:r>
          </w:p>
        </w:tc>
      </w:tr>
      <w:tr w:rsidR="009B6B04">
        <w:tc>
          <w:tcPr>
            <w:tcW w:w="6000" w:type="dxa"/>
          </w:tcPr>
          <w:p w:rsidR="009B6B04" w:rsidRDefault="00DC31AE">
            <w:pPr>
              <w:pStyle w:val="ProductList-TableBody"/>
              <w:rPr>
                <w:rtl/>
              </w:rPr>
            </w:pPr>
            <w:r>
              <w:rPr>
                <w:rtl/>
              </w:rPr>
              <w:t>Office Professional Plus 2016</w:t>
            </w:r>
          </w:p>
        </w:tc>
        <w:tc>
          <w:tcPr>
            <w:tcW w:w="6120" w:type="dxa"/>
          </w:tcPr>
          <w:p w:rsidR="009B6B04" w:rsidRDefault="00DC31AE">
            <w:pPr>
              <w:pStyle w:val="ProductList-TableBody"/>
              <w:rPr>
                <w:rtl/>
              </w:rPr>
            </w:pPr>
            <w:r>
              <w:rPr>
                <w:rtl/>
              </w:rPr>
              <w:t>Office 365 ProPlus</w:t>
            </w:r>
          </w:p>
        </w:tc>
      </w:tr>
    </w:tbl>
    <w:p w:rsidR="009B6B04" w:rsidRDefault="009B6B04">
      <w:pPr>
        <w:pStyle w:val="ProductList-Body"/>
        <w:rPr>
          <w:rtl/>
        </w:rPr>
      </w:pP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56E61">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9B6B04">
      <w:pPr>
        <w:sectPr w:rsidR="009B6B04">
          <w:headerReference w:type="default" r:id="rId154"/>
          <w:footerReference w:type="default" r:id="rId155"/>
          <w:type w:val="continuous"/>
          <w:pgSz w:w="12240" w:h="15840" w:code="1"/>
          <w:pgMar w:top="1170" w:right="720" w:bottom="720" w:left="720" w:header="432" w:footer="288" w:gutter="0"/>
          <w:cols w:space="360"/>
        </w:sectPr>
      </w:pPr>
    </w:p>
    <w:bookmarkEnd w:id="428"/>
    <w:p w:rsidR="009B6B04" w:rsidRDefault="00DC31AE">
      <w:pPr>
        <w:pStyle w:val="ProductList-SectionHeading"/>
        <w:pageBreakBefore/>
        <w:outlineLvl w:val="0"/>
        <w:rPr>
          <w:rtl/>
        </w:rPr>
      </w:pPr>
      <w:r>
        <w:rPr>
          <w:rtl/>
        </w:rPr>
        <w:t>الفهرس</w:t>
      </w:r>
      <w:r>
        <w:fldChar w:fldCharType="begin"/>
      </w:r>
      <w:r>
        <w:instrText xml:space="preserve"> TC "</w:instrText>
      </w:r>
      <w:bookmarkStart w:id="432" w:name="_Toc523390442"/>
      <w:r>
        <w:instrText>الفهرس</w:instrText>
      </w:r>
      <w:bookmarkEnd w:id="432"/>
      <w:r>
        <w:instrText>" \l 1</w:instrText>
      </w:r>
      <w:r>
        <w:fldChar w:fldCharType="end"/>
      </w:r>
    </w:p>
    <w:p w:rsidR="009B6B04" w:rsidRDefault="009B6B04">
      <w:pPr>
        <w:pStyle w:val="ProductList-Body"/>
        <w:rPr>
          <w:rtl/>
        </w:rPr>
      </w:pPr>
    </w:p>
    <w:p w:rsidR="009B6B04" w:rsidRDefault="009B6B04">
      <w:pPr>
        <w:sectPr w:rsidR="009B6B04">
          <w:headerReference w:type="default" r:id="rId156"/>
          <w:footerReference w:type="default" r:id="rId157"/>
          <w:type w:val="continuous"/>
          <w:pgSz w:w="12240" w:h="15840" w:code="1"/>
          <w:pgMar w:top="1170" w:right="720" w:bottom="720" w:left="720" w:header="432" w:footer="288" w:gutter="0"/>
          <w:cols w:space="360"/>
          <w:bidi/>
        </w:sectPr>
      </w:pPr>
    </w:p>
    <w:p w:rsidR="008D1F3C" w:rsidRDefault="00DC31AE">
      <w:pPr>
        <w:pStyle w:val="ProductList-Body"/>
        <w:rPr>
          <w:noProof/>
        </w:rPr>
        <w:sectPr w:rsidR="008D1F3C" w:rsidSect="008D1F3C">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8D1F3C" w:rsidRDefault="008D1F3C">
      <w:pPr>
        <w:pStyle w:val="Index1"/>
        <w:tabs>
          <w:tab w:val="right" w:pos="5030"/>
        </w:tabs>
        <w:rPr>
          <w:noProof/>
        </w:rPr>
      </w:pPr>
      <w:r>
        <w:rPr>
          <w:noProof/>
        </w:rPr>
        <w:t xml:space="preserve">- Dynamics 365 </w:t>
      </w:r>
      <w:r>
        <w:rPr>
          <w:rFonts w:hint="eastAsia"/>
          <w:noProof/>
        </w:rPr>
        <w:t>عروض</w:t>
      </w:r>
      <w:r>
        <w:rPr>
          <w:noProof/>
        </w:rPr>
        <w:t xml:space="preserve"> </w:t>
      </w:r>
      <w:r>
        <w:rPr>
          <w:rFonts w:hint="eastAsia"/>
          <w:noProof/>
        </w:rPr>
        <w:t>إضافية</w:t>
      </w:r>
      <w:r>
        <w:rPr>
          <w:noProof/>
        </w:rPr>
        <w:t xml:space="preserve"> </w:t>
      </w:r>
      <w:r>
        <w:rPr>
          <w:rFonts w:hint="eastAsia"/>
          <w:noProof/>
        </w:rPr>
        <w:t>لصفحات</w:t>
      </w:r>
      <w:r>
        <w:rPr>
          <w:noProof/>
        </w:rPr>
        <w:t xml:space="preserve"> </w:t>
      </w:r>
      <w:r>
        <w:rPr>
          <w:rFonts w:hint="eastAsia"/>
          <w:noProof/>
        </w:rPr>
        <w:t>مدخل</w:t>
      </w:r>
      <w:r>
        <w:rPr>
          <w:noProof/>
        </w:rPr>
        <w:t xml:space="preserve"> </w:t>
      </w:r>
      <w:r>
        <w:rPr>
          <w:rFonts w:hint="eastAsia"/>
          <w:noProof/>
        </w:rPr>
        <w:t>التفاعل</w:t>
      </w:r>
      <w:r>
        <w:rPr>
          <w:noProof/>
        </w:rPr>
        <w:t xml:space="preserve"> </w:t>
      </w:r>
      <w:r>
        <w:rPr>
          <w:rFonts w:hint="eastAsia"/>
          <w:noProof/>
        </w:rPr>
        <w:t>مع</w:t>
      </w:r>
      <w:r>
        <w:rPr>
          <w:noProof/>
        </w:rPr>
        <w:t xml:space="preserve"> </w:t>
      </w:r>
      <w:r>
        <w:rPr>
          <w:rFonts w:hint="eastAsia"/>
          <w:noProof/>
        </w:rPr>
        <w:t>العملاء</w:t>
      </w:r>
      <w:r>
        <w:rPr>
          <w:noProof/>
        </w:rPr>
        <w:t>, 65</w:t>
      </w:r>
    </w:p>
    <w:p w:rsidR="008D1F3C" w:rsidRDefault="008D1F3C">
      <w:pPr>
        <w:pStyle w:val="Index1"/>
        <w:tabs>
          <w:tab w:val="right" w:pos="5030"/>
        </w:tabs>
        <w:rPr>
          <w:noProof/>
        </w:rPr>
      </w:pPr>
      <w:r>
        <w:rPr>
          <w:noProof/>
        </w:rPr>
        <w:t xml:space="preserve">- Dynamics 365 </w:t>
      </w:r>
      <w:r>
        <w:rPr>
          <w:rFonts w:hint="eastAsia"/>
          <w:noProof/>
        </w:rPr>
        <w:t>مدخل</w:t>
      </w:r>
      <w:r>
        <w:rPr>
          <w:noProof/>
        </w:rPr>
        <w:t xml:space="preserve"> </w:t>
      </w:r>
      <w:r>
        <w:rPr>
          <w:rFonts w:hint="eastAsia"/>
          <w:noProof/>
        </w:rPr>
        <w:t>إضافي</w:t>
      </w:r>
      <w:r>
        <w:rPr>
          <w:noProof/>
        </w:rPr>
        <w:t xml:space="preserve"> </w:t>
      </w:r>
      <w:r>
        <w:rPr>
          <w:rFonts w:hint="eastAsia"/>
          <w:noProof/>
        </w:rPr>
        <w:t>للتفاعل</w:t>
      </w:r>
      <w:r>
        <w:rPr>
          <w:noProof/>
        </w:rPr>
        <w:t xml:space="preserve"> </w:t>
      </w:r>
      <w:r>
        <w:rPr>
          <w:rFonts w:hint="eastAsia"/>
          <w:noProof/>
        </w:rPr>
        <w:t>مع</w:t>
      </w:r>
      <w:r>
        <w:rPr>
          <w:noProof/>
        </w:rPr>
        <w:t xml:space="preserve"> </w:t>
      </w:r>
      <w:r>
        <w:rPr>
          <w:rFonts w:hint="eastAsia"/>
          <w:noProof/>
        </w:rPr>
        <w:t>العملاء</w:t>
      </w:r>
      <w:r>
        <w:rPr>
          <w:noProof/>
        </w:rPr>
        <w:t>, 65</w:t>
      </w:r>
    </w:p>
    <w:p w:rsidR="008D1F3C" w:rsidRDefault="008D1F3C">
      <w:pPr>
        <w:pStyle w:val="Index1"/>
        <w:tabs>
          <w:tab w:val="right" w:pos="5030"/>
        </w:tabs>
        <w:rPr>
          <w:noProof/>
        </w:rPr>
      </w:pPr>
      <w:r>
        <w:rPr>
          <w:noProof/>
        </w:rPr>
        <w:t xml:space="preserve">- Dynamics 365 </w:t>
      </w:r>
      <w:r>
        <w:rPr>
          <w:rFonts w:hint="eastAsia"/>
          <w:noProof/>
        </w:rPr>
        <w:t>مساحة</w:t>
      </w:r>
      <w:r>
        <w:rPr>
          <w:noProof/>
        </w:rPr>
        <w:t xml:space="preserve"> </w:t>
      </w:r>
      <w:r>
        <w:rPr>
          <w:rFonts w:hint="eastAsia"/>
          <w:noProof/>
        </w:rPr>
        <w:t>تخزين</w:t>
      </w:r>
      <w:r>
        <w:rPr>
          <w:noProof/>
        </w:rPr>
        <w:t xml:space="preserve"> </w:t>
      </w:r>
      <w:r>
        <w:rPr>
          <w:rFonts w:hint="eastAsia"/>
          <w:noProof/>
        </w:rPr>
        <w:t>إضافية</w:t>
      </w:r>
      <w:r>
        <w:rPr>
          <w:noProof/>
        </w:rPr>
        <w:t xml:space="preserve"> </w:t>
      </w:r>
      <w:r>
        <w:rPr>
          <w:rFonts w:hint="eastAsia"/>
          <w:noProof/>
        </w:rPr>
        <w:t>لقاعدة</w:t>
      </w:r>
      <w:r>
        <w:rPr>
          <w:noProof/>
        </w:rPr>
        <w:t xml:space="preserve"> </w:t>
      </w:r>
      <w:r>
        <w:rPr>
          <w:rFonts w:hint="eastAsia"/>
          <w:noProof/>
        </w:rPr>
        <w:t>بيانات</w:t>
      </w:r>
      <w:r>
        <w:rPr>
          <w:noProof/>
        </w:rPr>
        <w:t xml:space="preserve"> </w:t>
      </w:r>
      <w:r>
        <w:rPr>
          <w:rFonts w:hint="eastAsia"/>
          <w:noProof/>
        </w:rPr>
        <w:t>التفاعل</w:t>
      </w:r>
      <w:r>
        <w:rPr>
          <w:noProof/>
        </w:rPr>
        <w:t xml:space="preserve"> </w:t>
      </w:r>
      <w:r>
        <w:rPr>
          <w:rFonts w:hint="eastAsia"/>
          <w:noProof/>
        </w:rPr>
        <w:t>مع</w:t>
      </w:r>
      <w:r>
        <w:rPr>
          <w:noProof/>
        </w:rPr>
        <w:t xml:space="preserve"> </w:t>
      </w:r>
      <w:r>
        <w:rPr>
          <w:rFonts w:hint="eastAsia"/>
          <w:noProof/>
        </w:rPr>
        <w:t>العملاء</w:t>
      </w:r>
      <w:r>
        <w:rPr>
          <w:noProof/>
        </w:rPr>
        <w:t>‬‏</w:t>
      </w:r>
      <w:dir w:val="rtl">
        <w:r>
          <w:rPr>
            <w:noProof/>
          </w:rPr>
          <w:t>, 65</w:t>
        </w:r>
        <w:r w:rsidR="00E4150B">
          <w:t>‬</w:t>
        </w:r>
        <w:r w:rsidR="00C7687C">
          <w:t>‬</w:t>
        </w:r>
        <w:r w:rsidR="00656E61">
          <w:t>‬</w:t>
        </w:r>
      </w:dir>
    </w:p>
    <w:p w:rsidR="008D1F3C" w:rsidRDefault="008D1F3C">
      <w:pPr>
        <w:pStyle w:val="Index1"/>
        <w:tabs>
          <w:tab w:val="right" w:pos="5030"/>
        </w:tabs>
        <w:rPr>
          <w:noProof/>
        </w:rPr>
      </w:pPr>
      <w:r>
        <w:rPr>
          <w:noProof/>
        </w:rPr>
        <w:t xml:space="preserve">- Dynamics 365 </w:t>
      </w:r>
      <w:r>
        <w:rPr>
          <w:rFonts w:hint="eastAsia"/>
          <w:noProof/>
        </w:rPr>
        <w:t>منشورات</w:t>
      </w:r>
      <w:r>
        <w:rPr>
          <w:noProof/>
        </w:rPr>
        <w:t xml:space="preserve"> </w:t>
      </w:r>
      <w:r>
        <w:rPr>
          <w:rFonts w:hint="eastAsia"/>
          <w:noProof/>
        </w:rPr>
        <w:t>اجتماعية</w:t>
      </w:r>
      <w:r>
        <w:rPr>
          <w:noProof/>
        </w:rPr>
        <w:t xml:space="preserve"> </w:t>
      </w:r>
      <w:r>
        <w:rPr>
          <w:rFonts w:hint="eastAsia"/>
          <w:noProof/>
        </w:rPr>
        <w:t>إضافية</w:t>
      </w:r>
      <w:r>
        <w:rPr>
          <w:noProof/>
        </w:rPr>
        <w:t xml:space="preserve"> </w:t>
      </w:r>
      <w:r>
        <w:rPr>
          <w:rFonts w:hint="eastAsia"/>
          <w:noProof/>
        </w:rPr>
        <w:t>للتفاعل</w:t>
      </w:r>
      <w:r>
        <w:rPr>
          <w:noProof/>
        </w:rPr>
        <w:t xml:space="preserve"> </w:t>
      </w:r>
      <w:r>
        <w:rPr>
          <w:rFonts w:hint="eastAsia"/>
          <w:noProof/>
        </w:rPr>
        <w:t>مع</w:t>
      </w:r>
      <w:r>
        <w:rPr>
          <w:noProof/>
        </w:rPr>
        <w:t xml:space="preserve"> </w:t>
      </w:r>
      <w:r>
        <w:rPr>
          <w:rFonts w:hint="eastAsia"/>
          <w:noProof/>
        </w:rPr>
        <w:t>العملاء</w:t>
      </w:r>
      <w:r>
        <w:rPr>
          <w:noProof/>
        </w:rPr>
        <w:t>‬‏</w:t>
      </w:r>
      <w:dir w:val="rtl">
        <w:r>
          <w:rPr>
            <w:noProof/>
          </w:rPr>
          <w:t>, 65</w:t>
        </w:r>
        <w:r w:rsidR="00E4150B">
          <w:t>‬</w:t>
        </w:r>
        <w:r w:rsidR="00C7687C">
          <w:t>‬</w:t>
        </w:r>
        <w:r w:rsidR="00656E61">
          <w:t>‬</w:t>
        </w:r>
      </w:dir>
    </w:p>
    <w:p w:rsidR="008D1F3C" w:rsidRDefault="008D1F3C">
      <w:pPr>
        <w:pStyle w:val="Index1"/>
        <w:tabs>
          <w:tab w:val="right" w:pos="5030"/>
        </w:tabs>
        <w:rPr>
          <w:noProof/>
        </w:rPr>
      </w:pPr>
      <w:r>
        <w:rPr>
          <w:noProof/>
        </w:rPr>
        <w:t xml:space="preserve">100 </w:t>
      </w:r>
      <w:r>
        <w:rPr>
          <w:rFonts w:hint="eastAsia"/>
          <w:noProof/>
        </w:rPr>
        <w:t>ألف</w:t>
      </w:r>
      <w:r>
        <w:rPr>
          <w:noProof/>
        </w:rPr>
        <w:t xml:space="preserve"> </w:t>
      </w:r>
      <w:r>
        <w:rPr>
          <w:rFonts w:hint="eastAsia"/>
          <w:noProof/>
        </w:rPr>
        <w:t>معاملة</w:t>
      </w:r>
      <w:r>
        <w:rPr>
          <w:noProof/>
        </w:rPr>
        <w:t xml:space="preserve"> </w:t>
      </w:r>
      <w:r>
        <w:rPr>
          <w:rFonts w:hint="eastAsia"/>
          <w:noProof/>
        </w:rPr>
        <w:t>لاستخدام</w:t>
      </w:r>
      <w:r>
        <w:rPr>
          <w:noProof/>
        </w:rPr>
        <w:t xml:space="preserve"> </w:t>
      </w:r>
      <w:r>
        <w:rPr>
          <w:rFonts w:hint="eastAsia"/>
          <w:noProof/>
        </w:rPr>
        <w:t>موقع</w:t>
      </w:r>
      <w:r>
        <w:rPr>
          <w:noProof/>
        </w:rPr>
        <w:t xml:space="preserve"> </w:t>
      </w:r>
      <w:r>
        <w:rPr>
          <w:rFonts w:hint="eastAsia"/>
          <w:noProof/>
        </w:rPr>
        <w:t>الويب</w:t>
      </w:r>
      <w:r>
        <w:rPr>
          <w:noProof/>
        </w:rPr>
        <w:t xml:space="preserve"> </w:t>
      </w:r>
      <w:r>
        <w:rPr>
          <w:rFonts w:hint="eastAsia"/>
          <w:noProof/>
        </w:rPr>
        <w:t>العام</w:t>
      </w:r>
      <w:r>
        <w:rPr>
          <w:noProof/>
        </w:rPr>
        <w:t xml:space="preserve"> </w:t>
      </w:r>
      <w:r>
        <w:rPr>
          <w:rFonts w:hint="eastAsia"/>
          <w:noProof/>
        </w:rPr>
        <w:t>لخرائط</w:t>
      </w:r>
      <w:r>
        <w:rPr>
          <w:noProof/>
        </w:rPr>
        <w:t xml:space="preserve"> Bing (</w:t>
      </w:r>
      <w:r>
        <w:rPr>
          <w:rFonts w:hint="eastAsia"/>
          <w:noProof/>
        </w:rPr>
        <w:t>ترخيص</w:t>
      </w:r>
      <w:r>
        <w:rPr>
          <w:noProof/>
        </w:rPr>
        <w:t xml:space="preserve"> </w:t>
      </w:r>
      <w:r>
        <w:rPr>
          <w:rFonts w:hint="eastAsia"/>
          <w:noProof/>
        </w:rPr>
        <w:t>اشتراك</w:t>
      </w:r>
      <w:r>
        <w:rPr>
          <w:noProof/>
        </w:rPr>
        <w:t xml:space="preserve"> </w:t>
      </w:r>
      <w:r>
        <w:rPr>
          <w:rFonts w:hint="eastAsia"/>
          <w:noProof/>
        </w:rPr>
        <w:t>المستخدم</w:t>
      </w:r>
      <w:r>
        <w:rPr>
          <w:noProof/>
        </w:rPr>
        <w:t>), 75</w:t>
      </w:r>
    </w:p>
    <w:p w:rsidR="008D1F3C" w:rsidRDefault="008D1F3C">
      <w:pPr>
        <w:pStyle w:val="Index1"/>
        <w:tabs>
          <w:tab w:val="right" w:pos="5030"/>
        </w:tabs>
        <w:rPr>
          <w:noProof/>
        </w:rPr>
      </w:pPr>
      <w:r>
        <w:rPr>
          <w:noProof/>
        </w:rPr>
        <w:t>100</w:t>
      </w:r>
      <w:r>
        <w:rPr>
          <w:rFonts w:hint="eastAsia"/>
          <w:noProof/>
        </w:rPr>
        <w:t>ألف</w:t>
      </w:r>
      <w:r>
        <w:rPr>
          <w:noProof/>
        </w:rPr>
        <w:t xml:space="preserve"> </w:t>
      </w:r>
      <w:r>
        <w:rPr>
          <w:rFonts w:hint="eastAsia"/>
          <w:noProof/>
        </w:rPr>
        <w:t>معاملة</w:t>
      </w:r>
      <w:r>
        <w:rPr>
          <w:noProof/>
        </w:rPr>
        <w:t xml:space="preserve"> </w:t>
      </w:r>
      <w:r>
        <w:rPr>
          <w:rFonts w:hint="eastAsia"/>
          <w:noProof/>
        </w:rPr>
        <w:t>لاستخدام</w:t>
      </w:r>
      <w:r>
        <w:rPr>
          <w:noProof/>
        </w:rPr>
        <w:t xml:space="preserve"> </w:t>
      </w:r>
      <w:r>
        <w:rPr>
          <w:rFonts w:hint="eastAsia"/>
          <w:noProof/>
        </w:rPr>
        <w:t>موقع</w:t>
      </w:r>
      <w:r>
        <w:rPr>
          <w:noProof/>
        </w:rPr>
        <w:t xml:space="preserve"> </w:t>
      </w:r>
      <w:r>
        <w:rPr>
          <w:rFonts w:hint="eastAsia"/>
          <w:noProof/>
        </w:rPr>
        <w:t>الويب</w:t>
      </w:r>
      <w:r>
        <w:rPr>
          <w:noProof/>
        </w:rPr>
        <w:t xml:space="preserve"> </w:t>
      </w:r>
      <w:r>
        <w:rPr>
          <w:rFonts w:hint="eastAsia"/>
          <w:noProof/>
        </w:rPr>
        <w:t>الداخلي</w:t>
      </w:r>
      <w:r>
        <w:rPr>
          <w:noProof/>
        </w:rPr>
        <w:t xml:space="preserve"> </w:t>
      </w:r>
      <w:r>
        <w:rPr>
          <w:rFonts w:hint="eastAsia"/>
          <w:noProof/>
        </w:rPr>
        <w:t>لخرائط</w:t>
      </w:r>
      <w:r>
        <w:rPr>
          <w:noProof/>
        </w:rPr>
        <w:t xml:space="preserve"> Bing</w:t>
      </w:r>
      <w:r>
        <w:rPr>
          <w:noProof/>
        </w:rPr>
        <w:t>‬‏</w:t>
      </w:r>
      <w:dir w:val="rtl">
        <w:r>
          <w:rPr>
            <w:noProof/>
          </w:rPr>
          <w:t xml:space="preserve"> (</w:t>
        </w:r>
        <w:r>
          <w:rPr>
            <w:rFonts w:hint="eastAsia"/>
            <w:noProof/>
          </w:rPr>
          <w:t>ترخيص</w:t>
        </w:r>
        <w:r>
          <w:rPr>
            <w:noProof/>
          </w:rPr>
          <w:t xml:space="preserve"> </w:t>
        </w:r>
        <w:r>
          <w:rPr>
            <w:rFonts w:hint="eastAsia"/>
            <w:noProof/>
          </w:rPr>
          <w:t>استخدام</w:t>
        </w:r>
        <w:r>
          <w:rPr>
            <w:noProof/>
          </w:rPr>
          <w:t xml:space="preserve"> </w:t>
        </w:r>
        <w:r>
          <w:rPr>
            <w:rFonts w:hint="eastAsia"/>
            <w:noProof/>
          </w:rPr>
          <w:t>المستخدم</w:t>
        </w:r>
        <w:r>
          <w:rPr>
            <w:noProof/>
          </w:rPr>
          <w:t>), 74</w:t>
        </w:r>
        <w:r w:rsidR="00E4150B">
          <w:t>‬</w:t>
        </w:r>
        <w:r w:rsidR="00C7687C">
          <w:t>‬</w:t>
        </w:r>
        <w:r w:rsidR="00656E61">
          <w:t>‬</w:t>
        </w:r>
      </w:dir>
    </w:p>
    <w:p w:rsidR="008D1F3C" w:rsidRDefault="008D1F3C">
      <w:pPr>
        <w:pStyle w:val="Index1"/>
        <w:tabs>
          <w:tab w:val="right" w:pos="5030"/>
        </w:tabs>
        <w:rPr>
          <w:noProof/>
        </w:rPr>
      </w:pPr>
      <w:r>
        <w:rPr>
          <w:noProof/>
        </w:rPr>
        <w:t xml:space="preserve">5 </w:t>
      </w:r>
      <w:r>
        <w:rPr>
          <w:rFonts w:hint="eastAsia"/>
          <w:noProof/>
        </w:rPr>
        <w:t>آلاف</w:t>
      </w:r>
      <w:r>
        <w:rPr>
          <w:noProof/>
        </w:rPr>
        <w:t xml:space="preserve"> </w:t>
      </w:r>
      <w:r>
        <w:rPr>
          <w:rFonts w:hint="eastAsia"/>
          <w:noProof/>
        </w:rPr>
        <w:t>مستخدم</w:t>
      </w:r>
      <w:r>
        <w:rPr>
          <w:noProof/>
        </w:rPr>
        <w:t xml:space="preserve"> </w:t>
      </w:r>
      <w:r>
        <w:rPr>
          <w:rFonts w:hint="eastAsia"/>
          <w:noProof/>
        </w:rPr>
        <w:t>لخرائط</w:t>
      </w:r>
      <w:r>
        <w:rPr>
          <w:noProof/>
        </w:rPr>
        <w:t xml:space="preserve"> Bing </w:t>
      </w:r>
      <w:r>
        <w:rPr>
          <w:rFonts w:hint="eastAsia"/>
          <w:noProof/>
        </w:rPr>
        <w:t>المعروفة</w:t>
      </w:r>
      <w:r>
        <w:rPr>
          <w:noProof/>
        </w:rPr>
        <w:t xml:space="preserve"> (</w:t>
      </w:r>
      <w:r>
        <w:rPr>
          <w:rFonts w:hint="eastAsia"/>
          <w:noProof/>
        </w:rPr>
        <w:t>ترخيص</w:t>
      </w:r>
      <w:r>
        <w:rPr>
          <w:noProof/>
        </w:rPr>
        <w:t xml:space="preserve"> </w:t>
      </w:r>
      <w:r>
        <w:rPr>
          <w:rFonts w:hint="eastAsia"/>
          <w:noProof/>
        </w:rPr>
        <w:t>اشتراك</w:t>
      </w:r>
      <w:r>
        <w:rPr>
          <w:noProof/>
        </w:rPr>
        <w:t xml:space="preserve"> </w:t>
      </w:r>
      <w:r>
        <w:rPr>
          <w:rFonts w:hint="eastAsia"/>
          <w:noProof/>
        </w:rPr>
        <w:t>المستخدم</w:t>
      </w:r>
      <w:r>
        <w:rPr>
          <w:noProof/>
        </w:rPr>
        <w:t>), 74</w:t>
      </w:r>
    </w:p>
    <w:p w:rsidR="008D1F3C" w:rsidRDefault="008D1F3C">
      <w:pPr>
        <w:pStyle w:val="Index1"/>
        <w:tabs>
          <w:tab w:val="right" w:pos="5030"/>
        </w:tabs>
        <w:rPr>
          <w:noProof/>
        </w:rPr>
      </w:pPr>
      <w:r>
        <w:rPr>
          <w:noProof/>
        </w:rPr>
        <w:t xml:space="preserve">5 </w:t>
      </w:r>
      <w:r>
        <w:rPr>
          <w:rFonts w:hint="eastAsia"/>
          <w:noProof/>
        </w:rPr>
        <w:t>آلاف</w:t>
      </w:r>
      <w:r>
        <w:rPr>
          <w:noProof/>
        </w:rPr>
        <w:t xml:space="preserve"> </w:t>
      </w:r>
      <w:r>
        <w:rPr>
          <w:rFonts w:hint="eastAsia"/>
          <w:noProof/>
        </w:rPr>
        <w:t>مستخدم</w:t>
      </w:r>
      <w:r>
        <w:rPr>
          <w:noProof/>
        </w:rPr>
        <w:t xml:space="preserve"> </w:t>
      </w:r>
      <w:r>
        <w:rPr>
          <w:rFonts w:hint="eastAsia"/>
          <w:noProof/>
        </w:rPr>
        <w:t>لخرائط</w:t>
      </w:r>
      <w:r>
        <w:rPr>
          <w:noProof/>
        </w:rPr>
        <w:t xml:space="preserve"> Bing </w:t>
      </w:r>
      <w:r>
        <w:rPr>
          <w:rFonts w:hint="eastAsia"/>
          <w:noProof/>
        </w:rPr>
        <w:t>المعروفة</w:t>
      </w:r>
      <w:r>
        <w:rPr>
          <w:noProof/>
        </w:rPr>
        <w:t xml:space="preserve"> </w:t>
      </w:r>
      <w:r>
        <w:rPr>
          <w:rFonts w:hint="eastAsia"/>
          <w:noProof/>
        </w:rPr>
        <w:t>باشتراك</w:t>
      </w:r>
      <w:r>
        <w:rPr>
          <w:noProof/>
        </w:rPr>
        <w:t xml:space="preserve"> </w:t>
      </w:r>
      <w:r>
        <w:rPr>
          <w:rFonts w:hint="eastAsia"/>
          <w:noProof/>
        </w:rPr>
        <w:t>خفيف</w:t>
      </w:r>
      <w:r>
        <w:rPr>
          <w:noProof/>
        </w:rPr>
        <w:t xml:space="preserve"> (</w:t>
      </w:r>
      <w:r>
        <w:rPr>
          <w:rFonts w:hint="eastAsia"/>
          <w:noProof/>
        </w:rPr>
        <w:t>ترخيص</w:t>
      </w:r>
      <w:r>
        <w:rPr>
          <w:noProof/>
        </w:rPr>
        <w:t xml:space="preserve"> </w:t>
      </w:r>
      <w:r>
        <w:rPr>
          <w:rFonts w:hint="eastAsia"/>
          <w:noProof/>
        </w:rPr>
        <w:t>اشتراك</w:t>
      </w:r>
      <w:r>
        <w:rPr>
          <w:noProof/>
        </w:rPr>
        <w:t xml:space="preserve"> </w:t>
      </w:r>
      <w:r>
        <w:rPr>
          <w:rFonts w:hint="eastAsia"/>
          <w:noProof/>
        </w:rPr>
        <w:t>المستخدم</w:t>
      </w:r>
      <w:r>
        <w:rPr>
          <w:noProof/>
        </w:rPr>
        <w:t>), 74</w:t>
      </w:r>
    </w:p>
    <w:p w:rsidR="008D1F3C" w:rsidRDefault="008D1F3C">
      <w:pPr>
        <w:pStyle w:val="Index1"/>
        <w:tabs>
          <w:tab w:val="right" w:pos="5030"/>
        </w:tabs>
        <w:rPr>
          <w:noProof/>
        </w:rPr>
      </w:pPr>
      <w:r>
        <w:rPr>
          <w:rFonts w:hint="eastAsia"/>
          <w:noProof/>
        </w:rPr>
        <w:t>‏</w:t>
      </w:r>
      <w:dir w:val="rtl">
        <w:r>
          <w:rPr>
            <w:rFonts w:hint="eastAsia"/>
            <w:noProof/>
          </w:rPr>
          <w:t>‏</w:t>
        </w:r>
        <w:dir w:val="rtl">
          <w:r>
            <w:rPr>
              <w:noProof/>
            </w:rPr>
            <w:t xml:space="preserve">500 </w:t>
          </w:r>
          <w:r>
            <w:rPr>
              <w:rFonts w:hint="eastAsia"/>
              <w:noProof/>
            </w:rPr>
            <w:t>ألف</w:t>
          </w:r>
          <w:r>
            <w:rPr>
              <w:noProof/>
            </w:rPr>
            <w:t xml:space="preserve"> </w:t>
          </w:r>
          <w:r>
            <w:rPr>
              <w:rFonts w:hint="eastAsia"/>
              <w:noProof/>
            </w:rPr>
            <w:t>معاملة</w:t>
          </w:r>
          <w:r>
            <w:rPr>
              <w:noProof/>
            </w:rPr>
            <w:t xml:space="preserve"> (</w:t>
          </w:r>
          <w:r>
            <w:rPr>
              <w:rFonts w:hint="eastAsia"/>
              <w:noProof/>
            </w:rPr>
            <w:t>وأكثر</w:t>
          </w:r>
          <w:r>
            <w:rPr>
              <w:noProof/>
            </w:rPr>
            <w:t xml:space="preserve">) </w:t>
          </w:r>
          <w:r>
            <w:rPr>
              <w:rFonts w:hint="eastAsia"/>
              <w:noProof/>
            </w:rPr>
            <w:t>لاستخدام</w:t>
          </w:r>
          <w:r>
            <w:rPr>
              <w:noProof/>
            </w:rPr>
            <w:t xml:space="preserve"> </w:t>
          </w:r>
          <w:r>
            <w:rPr>
              <w:rFonts w:hint="eastAsia"/>
              <w:noProof/>
            </w:rPr>
            <w:t>موقع</w:t>
          </w:r>
          <w:r>
            <w:rPr>
              <w:noProof/>
            </w:rPr>
            <w:t xml:space="preserve"> </w:t>
          </w:r>
          <w:r>
            <w:rPr>
              <w:rFonts w:hint="eastAsia"/>
              <w:noProof/>
            </w:rPr>
            <w:t>الويب</w:t>
          </w:r>
          <w:r>
            <w:rPr>
              <w:noProof/>
            </w:rPr>
            <w:t xml:space="preserve"> </w:t>
          </w:r>
          <w:r>
            <w:rPr>
              <w:rFonts w:hint="eastAsia"/>
              <w:noProof/>
            </w:rPr>
            <w:t>الداخلي</w:t>
          </w:r>
          <w:r>
            <w:rPr>
              <w:noProof/>
            </w:rPr>
            <w:t xml:space="preserve"> </w:t>
          </w:r>
          <w:r>
            <w:rPr>
              <w:rFonts w:hint="eastAsia"/>
              <w:noProof/>
            </w:rPr>
            <w:t>لخرائط</w:t>
          </w:r>
          <w:r>
            <w:rPr>
              <w:noProof/>
            </w:rPr>
            <w:t xml:space="preserve"> Bing, 74</w:t>
          </w:r>
          <w:r w:rsidR="00E4150B">
            <w:t>‬</w:t>
          </w:r>
          <w:r w:rsidR="00E4150B">
            <w:t>‬</w:t>
          </w:r>
          <w:r w:rsidR="00C7687C">
            <w:t>‬</w:t>
          </w:r>
          <w:r w:rsidR="00C7687C">
            <w:t>‬</w:t>
          </w:r>
          <w:r w:rsidR="00656E61">
            <w:t>‬</w:t>
          </w:r>
          <w:r w:rsidR="00656E61">
            <w:t>‬</w:t>
          </w:r>
        </w:dir>
      </w:dir>
    </w:p>
    <w:p w:rsidR="008D1F3C" w:rsidRDefault="008D1F3C">
      <w:pPr>
        <w:pStyle w:val="Index1"/>
        <w:tabs>
          <w:tab w:val="right" w:pos="5030"/>
        </w:tabs>
        <w:rPr>
          <w:noProof/>
        </w:rPr>
      </w:pPr>
      <w:r>
        <w:rPr>
          <w:rFonts w:hint="eastAsia"/>
          <w:noProof/>
        </w:rPr>
        <w:t>‏</w:t>
      </w:r>
      <w:dir w:val="rtl">
        <w:r>
          <w:rPr>
            <w:rFonts w:hint="eastAsia"/>
            <w:noProof/>
          </w:rPr>
          <w:t>‏</w:t>
        </w:r>
        <w:dir w:val="rtl">
          <w:r>
            <w:rPr>
              <w:noProof/>
            </w:rPr>
            <w:t xml:space="preserve">500 </w:t>
          </w:r>
          <w:r>
            <w:rPr>
              <w:rFonts w:hint="eastAsia"/>
              <w:noProof/>
            </w:rPr>
            <w:t>ألف</w:t>
          </w:r>
          <w:r>
            <w:rPr>
              <w:noProof/>
            </w:rPr>
            <w:t xml:space="preserve"> </w:t>
          </w:r>
          <w:r>
            <w:rPr>
              <w:rFonts w:hint="eastAsia"/>
              <w:noProof/>
            </w:rPr>
            <w:t>معاملة</w:t>
          </w:r>
          <w:r>
            <w:rPr>
              <w:noProof/>
            </w:rPr>
            <w:t xml:space="preserve"> (</w:t>
          </w:r>
          <w:r>
            <w:rPr>
              <w:rFonts w:hint="eastAsia"/>
              <w:noProof/>
            </w:rPr>
            <w:t>وأكثر</w:t>
          </w:r>
          <w:r>
            <w:rPr>
              <w:noProof/>
            </w:rPr>
            <w:t xml:space="preserve">) </w:t>
          </w:r>
          <w:r>
            <w:rPr>
              <w:rFonts w:hint="eastAsia"/>
              <w:noProof/>
            </w:rPr>
            <w:t>لاستخدام</w:t>
          </w:r>
          <w:r>
            <w:rPr>
              <w:noProof/>
            </w:rPr>
            <w:t xml:space="preserve"> </w:t>
          </w:r>
          <w:r>
            <w:rPr>
              <w:rFonts w:hint="eastAsia"/>
              <w:noProof/>
            </w:rPr>
            <w:t>موقع</w:t>
          </w:r>
          <w:r>
            <w:rPr>
              <w:noProof/>
            </w:rPr>
            <w:t xml:space="preserve"> </w:t>
          </w:r>
          <w:r>
            <w:rPr>
              <w:rFonts w:hint="eastAsia"/>
              <w:noProof/>
            </w:rPr>
            <w:t>الويب</w:t>
          </w:r>
          <w:r>
            <w:rPr>
              <w:noProof/>
            </w:rPr>
            <w:t xml:space="preserve"> </w:t>
          </w:r>
          <w:r>
            <w:rPr>
              <w:rFonts w:hint="eastAsia"/>
              <w:noProof/>
            </w:rPr>
            <w:t>الداخلي</w:t>
          </w:r>
          <w:r>
            <w:rPr>
              <w:noProof/>
            </w:rPr>
            <w:t xml:space="preserve"> </w:t>
          </w:r>
          <w:r>
            <w:rPr>
              <w:rFonts w:hint="eastAsia"/>
              <w:noProof/>
            </w:rPr>
            <w:t>لخرائط</w:t>
          </w:r>
          <w:r>
            <w:rPr>
              <w:noProof/>
            </w:rPr>
            <w:t xml:space="preserve"> Bing (</w:t>
          </w:r>
          <w:r>
            <w:rPr>
              <w:rFonts w:hint="eastAsia"/>
              <w:noProof/>
            </w:rPr>
            <w:t>ترخيص</w:t>
          </w:r>
          <w:r>
            <w:rPr>
              <w:noProof/>
            </w:rPr>
            <w:t xml:space="preserve"> </w:t>
          </w:r>
          <w:r>
            <w:rPr>
              <w:rFonts w:hint="eastAsia"/>
              <w:noProof/>
            </w:rPr>
            <w:t>اشتراك</w:t>
          </w:r>
          <w:r>
            <w:rPr>
              <w:noProof/>
            </w:rPr>
            <w:t xml:space="preserve"> </w:t>
          </w:r>
          <w:r>
            <w:rPr>
              <w:rFonts w:hint="eastAsia"/>
              <w:noProof/>
            </w:rPr>
            <w:t>المستخدم</w:t>
          </w:r>
          <w:r>
            <w:rPr>
              <w:noProof/>
            </w:rPr>
            <w:t>), 75</w:t>
          </w:r>
          <w:r w:rsidR="00E4150B">
            <w:t>‬</w:t>
          </w:r>
          <w:r w:rsidR="00E4150B">
            <w:t>‬</w:t>
          </w:r>
          <w:r w:rsidR="00C7687C">
            <w:t>‬</w:t>
          </w:r>
          <w:r w:rsidR="00C7687C">
            <w:t>‬</w:t>
          </w:r>
          <w:r w:rsidR="00656E61">
            <w:t>‬</w:t>
          </w:r>
          <w:r w:rsidR="00656E61">
            <w:t>‬</w:t>
          </w:r>
        </w:dir>
      </w:dir>
    </w:p>
    <w:p w:rsidR="008D1F3C" w:rsidRDefault="008D1F3C">
      <w:pPr>
        <w:pStyle w:val="Index1"/>
        <w:tabs>
          <w:tab w:val="right" w:pos="5030"/>
        </w:tabs>
        <w:rPr>
          <w:noProof/>
        </w:rPr>
      </w:pPr>
      <w:r>
        <w:rPr>
          <w:noProof/>
        </w:rPr>
        <w:t xml:space="preserve">500 </w:t>
      </w:r>
      <w:r>
        <w:rPr>
          <w:rFonts w:hint="eastAsia"/>
          <w:noProof/>
        </w:rPr>
        <w:t>مستخدم</w:t>
      </w:r>
      <w:r>
        <w:rPr>
          <w:noProof/>
        </w:rPr>
        <w:t xml:space="preserve"> </w:t>
      </w:r>
      <w:r>
        <w:rPr>
          <w:rFonts w:hint="eastAsia"/>
          <w:noProof/>
        </w:rPr>
        <w:t>لخرائط</w:t>
      </w:r>
      <w:r>
        <w:rPr>
          <w:noProof/>
        </w:rPr>
        <w:t xml:space="preserve"> Bing </w:t>
      </w:r>
      <w:r>
        <w:rPr>
          <w:rFonts w:hint="eastAsia"/>
          <w:noProof/>
        </w:rPr>
        <w:t>المعروفة</w:t>
      </w:r>
      <w:r>
        <w:rPr>
          <w:noProof/>
        </w:rPr>
        <w:t xml:space="preserve"> </w:t>
      </w:r>
      <w:r>
        <w:rPr>
          <w:rFonts w:hint="eastAsia"/>
          <w:noProof/>
        </w:rPr>
        <w:t>باشتراك</w:t>
      </w:r>
      <w:r>
        <w:rPr>
          <w:noProof/>
        </w:rPr>
        <w:t xml:space="preserve"> </w:t>
      </w:r>
      <w:r>
        <w:rPr>
          <w:rFonts w:hint="eastAsia"/>
          <w:noProof/>
        </w:rPr>
        <w:t>خفيف</w:t>
      </w:r>
      <w:r>
        <w:rPr>
          <w:noProof/>
        </w:rPr>
        <w:t xml:space="preserve"> (</w:t>
      </w:r>
      <w:r>
        <w:rPr>
          <w:rFonts w:hint="eastAsia"/>
          <w:noProof/>
        </w:rPr>
        <w:t>ترخيص</w:t>
      </w:r>
      <w:r>
        <w:rPr>
          <w:noProof/>
        </w:rPr>
        <w:t xml:space="preserve"> </w:t>
      </w:r>
      <w:r>
        <w:rPr>
          <w:rFonts w:hint="eastAsia"/>
          <w:noProof/>
        </w:rPr>
        <w:t>اشتراك</w:t>
      </w:r>
      <w:r>
        <w:rPr>
          <w:noProof/>
        </w:rPr>
        <w:t xml:space="preserve"> </w:t>
      </w:r>
      <w:r>
        <w:rPr>
          <w:rFonts w:hint="eastAsia"/>
          <w:noProof/>
        </w:rPr>
        <w:t>المستخدم</w:t>
      </w:r>
      <w:r>
        <w:rPr>
          <w:noProof/>
        </w:rPr>
        <w:t>), 74</w:t>
      </w:r>
    </w:p>
    <w:p w:rsidR="008D1F3C" w:rsidRDefault="008D1F3C">
      <w:pPr>
        <w:pStyle w:val="Index1"/>
        <w:tabs>
          <w:tab w:val="right" w:pos="5030"/>
        </w:tabs>
        <w:rPr>
          <w:noProof/>
        </w:rPr>
      </w:pPr>
      <w:r>
        <w:rPr>
          <w:noProof/>
        </w:rPr>
        <w:t>Access 2016, 22</w:t>
      </w:r>
    </w:p>
    <w:p w:rsidR="008D1F3C" w:rsidRDefault="008D1F3C">
      <w:pPr>
        <w:pStyle w:val="Index1"/>
        <w:tabs>
          <w:tab w:val="right" w:pos="5030"/>
        </w:tabs>
        <w:rPr>
          <w:noProof/>
        </w:rPr>
      </w:pPr>
      <w:r>
        <w:rPr>
          <w:noProof/>
        </w:rPr>
        <w:t>Azure Active Directory Basic, 59</w:t>
      </w:r>
    </w:p>
    <w:p w:rsidR="008D1F3C" w:rsidRDefault="008D1F3C">
      <w:pPr>
        <w:pStyle w:val="Index1"/>
        <w:tabs>
          <w:tab w:val="right" w:pos="5030"/>
        </w:tabs>
        <w:rPr>
          <w:noProof/>
        </w:rPr>
      </w:pPr>
      <w:r>
        <w:rPr>
          <w:noProof/>
        </w:rPr>
        <w:t xml:space="preserve">Azure Active Directory Premium </w:t>
      </w:r>
      <w:r>
        <w:rPr>
          <w:rFonts w:hint="eastAsia"/>
          <w:noProof/>
        </w:rPr>
        <w:t>الخطة</w:t>
      </w:r>
      <w:r>
        <w:rPr>
          <w:noProof/>
        </w:rPr>
        <w:t xml:space="preserve"> 1, 59</w:t>
      </w:r>
    </w:p>
    <w:p w:rsidR="008D1F3C" w:rsidRDefault="008D1F3C">
      <w:pPr>
        <w:pStyle w:val="Index1"/>
        <w:tabs>
          <w:tab w:val="right" w:pos="5030"/>
        </w:tabs>
        <w:rPr>
          <w:noProof/>
        </w:rPr>
      </w:pPr>
      <w:r>
        <w:rPr>
          <w:noProof/>
        </w:rPr>
        <w:t xml:space="preserve">Azure Active Directory Premium </w:t>
      </w:r>
      <w:r>
        <w:rPr>
          <w:rFonts w:hint="eastAsia"/>
          <w:noProof/>
        </w:rPr>
        <w:t>الخطة</w:t>
      </w:r>
      <w:r>
        <w:rPr>
          <w:noProof/>
        </w:rPr>
        <w:t xml:space="preserve"> 2, 59</w:t>
      </w:r>
    </w:p>
    <w:p w:rsidR="008D1F3C" w:rsidRDefault="008D1F3C">
      <w:pPr>
        <w:pStyle w:val="Index1"/>
        <w:tabs>
          <w:tab w:val="right" w:pos="5030"/>
        </w:tabs>
        <w:rPr>
          <w:noProof/>
        </w:rPr>
      </w:pPr>
      <w:r>
        <w:rPr>
          <w:noProof/>
        </w:rPr>
        <w:t>Azure Information Protection Premium Plan 1, 59</w:t>
      </w:r>
    </w:p>
    <w:p w:rsidR="008D1F3C" w:rsidRDefault="008D1F3C">
      <w:pPr>
        <w:pStyle w:val="Index1"/>
        <w:tabs>
          <w:tab w:val="right" w:pos="5030"/>
        </w:tabs>
        <w:rPr>
          <w:noProof/>
        </w:rPr>
      </w:pPr>
      <w:r>
        <w:rPr>
          <w:noProof/>
        </w:rPr>
        <w:t>Azure Information Protection Premium Plan 2, 59</w:t>
      </w:r>
    </w:p>
    <w:p w:rsidR="008D1F3C" w:rsidRDefault="008D1F3C">
      <w:pPr>
        <w:pStyle w:val="Index1"/>
        <w:tabs>
          <w:tab w:val="right" w:pos="5030"/>
        </w:tabs>
        <w:rPr>
          <w:noProof/>
        </w:rPr>
      </w:pPr>
      <w:r>
        <w:rPr>
          <w:noProof/>
        </w:rPr>
        <w:t>Azure Site Recovery, 96</w:t>
      </w:r>
    </w:p>
    <w:p w:rsidR="008D1F3C" w:rsidRDefault="008D1F3C">
      <w:pPr>
        <w:pStyle w:val="Index1"/>
        <w:tabs>
          <w:tab w:val="right" w:pos="5030"/>
        </w:tabs>
        <w:rPr>
          <w:noProof/>
        </w:rPr>
      </w:pPr>
      <w:r>
        <w:rPr>
          <w:noProof/>
        </w:rPr>
        <w:t>Azure Site Recovery (</w:t>
      </w:r>
      <w:r>
        <w:rPr>
          <w:rFonts w:hint="eastAsia"/>
          <w:noProof/>
        </w:rPr>
        <w:t>إلى</w:t>
      </w:r>
      <w:r>
        <w:rPr>
          <w:noProof/>
        </w:rPr>
        <w:t xml:space="preserve"> </w:t>
      </w:r>
      <w:r>
        <w:rPr>
          <w:rFonts w:hint="eastAsia"/>
          <w:noProof/>
        </w:rPr>
        <w:t>الموقع</w:t>
      </w:r>
      <w:r>
        <w:rPr>
          <w:noProof/>
        </w:rPr>
        <w:t xml:space="preserve"> </w:t>
      </w:r>
      <w:r>
        <w:rPr>
          <w:rFonts w:hint="eastAsia"/>
          <w:noProof/>
        </w:rPr>
        <w:t>المملوك</w:t>
      </w:r>
      <w:r>
        <w:rPr>
          <w:noProof/>
        </w:rPr>
        <w:t xml:space="preserve"> </w:t>
      </w:r>
      <w:r>
        <w:rPr>
          <w:rFonts w:hint="eastAsia"/>
          <w:noProof/>
        </w:rPr>
        <w:t>للعميل</w:t>
      </w:r>
      <w:r>
        <w:rPr>
          <w:noProof/>
        </w:rPr>
        <w:t>), 57</w:t>
      </w:r>
    </w:p>
    <w:p w:rsidR="008D1F3C" w:rsidRDefault="008D1F3C">
      <w:pPr>
        <w:pStyle w:val="Index1"/>
        <w:tabs>
          <w:tab w:val="right" w:pos="5030"/>
        </w:tabs>
        <w:rPr>
          <w:noProof/>
        </w:rPr>
      </w:pPr>
      <w:r>
        <w:rPr>
          <w:noProof/>
        </w:rPr>
        <w:t>BizTalk Server, 94</w:t>
      </w:r>
    </w:p>
    <w:p w:rsidR="008D1F3C" w:rsidRDefault="008D1F3C">
      <w:pPr>
        <w:pStyle w:val="Index1"/>
        <w:tabs>
          <w:tab w:val="right" w:pos="5030"/>
        </w:tabs>
        <w:rPr>
          <w:noProof/>
        </w:rPr>
      </w:pPr>
      <w:r>
        <w:rPr>
          <w:noProof/>
        </w:rPr>
        <w:t>BizTalk Server 2013 R2, 13</w:t>
      </w:r>
    </w:p>
    <w:p w:rsidR="008D1F3C" w:rsidRDefault="008D1F3C">
      <w:pPr>
        <w:pStyle w:val="Index1"/>
        <w:tabs>
          <w:tab w:val="right" w:pos="5030"/>
        </w:tabs>
        <w:rPr>
          <w:noProof/>
        </w:rPr>
      </w:pPr>
      <w:r>
        <w:rPr>
          <w:noProof/>
        </w:rPr>
        <w:t>BizTalk Server 2016 Branch Edition, 13</w:t>
      </w:r>
    </w:p>
    <w:p w:rsidR="008D1F3C" w:rsidRDefault="008D1F3C">
      <w:pPr>
        <w:pStyle w:val="Index1"/>
        <w:tabs>
          <w:tab w:val="right" w:pos="5030"/>
        </w:tabs>
        <w:rPr>
          <w:noProof/>
        </w:rPr>
      </w:pPr>
      <w:r>
        <w:rPr>
          <w:noProof/>
        </w:rPr>
        <w:t>BizTalk Server 2016 Branch IDC, 13</w:t>
      </w:r>
    </w:p>
    <w:p w:rsidR="008D1F3C" w:rsidRDefault="008D1F3C">
      <w:pPr>
        <w:pStyle w:val="Index1"/>
        <w:tabs>
          <w:tab w:val="right" w:pos="5030"/>
        </w:tabs>
        <w:rPr>
          <w:noProof/>
        </w:rPr>
      </w:pPr>
      <w:r>
        <w:rPr>
          <w:noProof/>
        </w:rPr>
        <w:t>BizTalk Server 2016 Enterprise Edition, 13</w:t>
      </w:r>
    </w:p>
    <w:p w:rsidR="008D1F3C" w:rsidRDefault="008D1F3C">
      <w:pPr>
        <w:pStyle w:val="Index1"/>
        <w:tabs>
          <w:tab w:val="right" w:pos="5030"/>
        </w:tabs>
        <w:rPr>
          <w:noProof/>
        </w:rPr>
      </w:pPr>
      <w:r>
        <w:rPr>
          <w:noProof/>
        </w:rPr>
        <w:t>BizTalk Server 2016 Standard Edition, 13</w:t>
      </w:r>
    </w:p>
    <w:p w:rsidR="008D1F3C" w:rsidRDefault="008D1F3C">
      <w:pPr>
        <w:pStyle w:val="Index1"/>
        <w:tabs>
          <w:tab w:val="right" w:pos="5030"/>
        </w:tabs>
        <w:rPr>
          <w:noProof/>
        </w:rPr>
      </w:pPr>
      <w:r>
        <w:rPr>
          <w:noProof/>
        </w:rPr>
        <w:t>BizTalk Server 2016 Standard Edition IDC, 13</w:t>
      </w:r>
    </w:p>
    <w:p w:rsidR="008D1F3C" w:rsidRDefault="008D1F3C">
      <w:pPr>
        <w:pStyle w:val="Index1"/>
        <w:tabs>
          <w:tab w:val="right" w:pos="5030"/>
        </w:tabs>
        <w:rPr>
          <w:noProof/>
        </w:rPr>
      </w:pPr>
      <w:r>
        <w:rPr>
          <w:noProof/>
        </w:rPr>
        <w:t>BizTalk Server Branch, 95</w:t>
      </w:r>
    </w:p>
    <w:p w:rsidR="008D1F3C" w:rsidRDefault="008D1F3C">
      <w:pPr>
        <w:pStyle w:val="Index1"/>
        <w:tabs>
          <w:tab w:val="right" w:pos="5030"/>
        </w:tabs>
        <w:rPr>
          <w:noProof/>
        </w:rPr>
      </w:pPr>
      <w:r>
        <w:rPr>
          <w:noProof/>
        </w:rPr>
        <w:t>BizTalk Server Enterprise, 95</w:t>
      </w:r>
    </w:p>
    <w:p w:rsidR="008D1F3C" w:rsidRDefault="008D1F3C">
      <w:pPr>
        <w:pStyle w:val="Index1"/>
        <w:tabs>
          <w:tab w:val="right" w:pos="5030"/>
        </w:tabs>
        <w:rPr>
          <w:noProof/>
        </w:rPr>
      </w:pPr>
      <w:r>
        <w:rPr>
          <w:noProof/>
        </w:rPr>
        <w:t>BizTalk Server Standard, 95</w:t>
      </w:r>
    </w:p>
    <w:p w:rsidR="008D1F3C" w:rsidRDefault="008D1F3C">
      <w:pPr>
        <w:pStyle w:val="Index1"/>
        <w:tabs>
          <w:tab w:val="right" w:pos="5030"/>
        </w:tabs>
        <w:rPr>
          <w:noProof/>
        </w:rPr>
      </w:pPr>
      <w:r>
        <w:rPr>
          <w:noProof/>
        </w:rPr>
        <w:t xml:space="preserve">Bridge </w:t>
      </w:r>
      <w:r>
        <w:rPr>
          <w:rFonts w:hint="eastAsia"/>
          <w:noProof/>
        </w:rPr>
        <w:t>لترخيص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للمؤسسة</w:t>
      </w:r>
      <w:r>
        <w:rPr>
          <w:noProof/>
        </w:rPr>
        <w:t xml:space="preserve"> </w:t>
      </w:r>
      <w:r>
        <w:rPr>
          <w:rFonts w:hint="eastAsia"/>
          <w:noProof/>
        </w:rPr>
        <w:t>لـ</w:t>
      </w:r>
      <w:r>
        <w:rPr>
          <w:noProof/>
        </w:rPr>
        <w:t xml:space="preserve"> Enterprise Mobility + Security, 14</w:t>
      </w:r>
    </w:p>
    <w:p w:rsidR="008D1F3C" w:rsidRDefault="008D1F3C">
      <w:pPr>
        <w:pStyle w:val="Index1"/>
        <w:tabs>
          <w:tab w:val="right" w:pos="5030"/>
        </w:tabs>
        <w:rPr>
          <w:noProof/>
        </w:rPr>
      </w:pPr>
      <w:r>
        <w:rPr>
          <w:noProof/>
        </w:rPr>
        <w:t xml:space="preserve">Bridge </w:t>
      </w:r>
      <w:r>
        <w:rPr>
          <w:rFonts w:hint="eastAsia"/>
          <w:noProof/>
        </w:rPr>
        <w:t>لترخيص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للمؤسسة</w:t>
      </w:r>
      <w:r>
        <w:rPr>
          <w:noProof/>
        </w:rPr>
        <w:t xml:space="preserve"> </w:t>
      </w:r>
      <w:r>
        <w:rPr>
          <w:rFonts w:hint="eastAsia"/>
          <w:noProof/>
        </w:rPr>
        <w:t>لـ</w:t>
      </w:r>
      <w:r>
        <w:rPr>
          <w:noProof/>
        </w:rPr>
        <w:t xml:space="preserve"> Enterprise Mobility + Security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14</w:t>
      </w:r>
    </w:p>
    <w:p w:rsidR="008D1F3C" w:rsidRDefault="008D1F3C">
      <w:pPr>
        <w:pStyle w:val="Index1"/>
        <w:tabs>
          <w:tab w:val="right" w:pos="5030"/>
        </w:tabs>
        <w:rPr>
          <w:noProof/>
        </w:rPr>
      </w:pPr>
      <w:r w:rsidRPr="00E5735E">
        <w:rPr>
          <w:noProof/>
          <w:lang w:val="pt-BR"/>
        </w:rPr>
        <w:t>CIS Suite Datacenter</w:t>
      </w:r>
      <w:r>
        <w:rPr>
          <w:noProof/>
        </w:rPr>
        <w:t>, 94</w:t>
      </w:r>
    </w:p>
    <w:p w:rsidR="008D1F3C" w:rsidRDefault="008D1F3C">
      <w:pPr>
        <w:pStyle w:val="Index1"/>
        <w:tabs>
          <w:tab w:val="right" w:pos="5030"/>
        </w:tabs>
        <w:rPr>
          <w:noProof/>
        </w:rPr>
      </w:pPr>
      <w:r>
        <w:rPr>
          <w:noProof/>
        </w:rPr>
        <w:t>CIS Suite Standard, 94</w:t>
      </w:r>
    </w:p>
    <w:p w:rsidR="008D1F3C" w:rsidRDefault="008D1F3C">
      <w:pPr>
        <w:pStyle w:val="Index1"/>
        <w:tabs>
          <w:tab w:val="right" w:pos="5030"/>
        </w:tabs>
        <w:rPr>
          <w:noProof/>
        </w:rPr>
      </w:pPr>
      <w:r>
        <w:rPr>
          <w:noProof/>
        </w:rPr>
        <w:t>Communicator for Mac 2011, 24</w:t>
      </w:r>
    </w:p>
    <w:p w:rsidR="008D1F3C" w:rsidRDefault="008D1F3C">
      <w:pPr>
        <w:pStyle w:val="Index1"/>
        <w:tabs>
          <w:tab w:val="right" w:pos="5030"/>
        </w:tabs>
        <w:rPr>
          <w:noProof/>
        </w:rPr>
      </w:pPr>
      <w:r>
        <w:rPr>
          <w:noProof/>
        </w:rPr>
        <w:t>Core Infrastructure Server Suite Datacenter, 95</w:t>
      </w:r>
    </w:p>
    <w:p w:rsidR="008D1F3C" w:rsidRDefault="008D1F3C">
      <w:pPr>
        <w:pStyle w:val="Index1"/>
        <w:tabs>
          <w:tab w:val="right" w:pos="5030"/>
        </w:tabs>
        <w:rPr>
          <w:noProof/>
        </w:rPr>
      </w:pPr>
      <w:r>
        <w:rPr>
          <w:noProof/>
        </w:rPr>
        <w:t xml:space="preserve">Core Infrastructure Server Suite Datacenter (16 </w:t>
      </w:r>
      <w:r>
        <w:rPr>
          <w:rFonts w:hint="eastAsia"/>
          <w:noProof/>
        </w:rPr>
        <w:t>حزمة</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 16</w:t>
      </w:r>
    </w:p>
    <w:p w:rsidR="008D1F3C" w:rsidRDefault="008D1F3C">
      <w:pPr>
        <w:pStyle w:val="Index1"/>
        <w:tabs>
          <w:tab w:val="right" w:pos="5030"/>
        </w:tabs>
        <w:rPr>
          <w:noProof/>
        </w:rPr>
      </w:pPr>
      <w:r>
        <w:rPr>
          <w:noProof/>
        </w:rPr>
        <w:t>Core Infrastructure Server Suite Datacenter (</w:t>
      </w:r>
      <w:r>
        <w:rPr>
          <w:rFonts w:hint="eastAsia"/>
          <w:noProof/>
        </w:rPr>
        <w:t>حزمتان</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 16</w:t>
      </w:r>
    </w:p>
    <w:p w:rsidR="008D1F3C" w:rsidRDefault="008D1F3C">
      <w:pPr>
        <w:pStyle w:val="Index1"/>
        <w:tabs>
          <w:tab w:val="right" w:pos="5030"/>
        </w:tabs>
        <w:rPr>
          <w:noProof/>
        </w:rPr>
      </w:pPr>
      <w:r>
        <w:rPr>
          <w:noProof/>
        </w:rPr>
        <w:t>Core Infrastructure Server Suite Standard, 95</w:t>
      </w:r>
    </w:p>
    <w:p w:rsidR="008D1F3C" w:rsidRDefault="008D1F3C">
      <w:pPr>
        <w:pStyle w:val="Index1"/>
        <w:tabs>
          <w:tab w:val="right" w:pos="5030"/>
        </w:tabs>
        <w:rPr>
          <w:noProof/>
        </w:rPr>
      </w:pPr>
      <w:r>
        <w:rPr>
          <w:noProof/>
        </w:rPr>
        <w:t xml:space="preserve">Core Infrastructure Server Suite Standard ‏(16 </w:t>
      </w:r>
      <w:r>
        <w:rPr>
          <w:rFonts w:hint="eastAsia"/>
          <w:noProof/>
        </w:rPr>
        <w:t>حزمة</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 16</w:t>
      </w:r>
    </w:p>
    <w:p w:rsidR="008D1F3C" w:rsidRDefault="008D1F3C">
      <w:pPr>
        <w:pStyle w:val="Index1"/>
        <w:tabs>
          <w:tab w:val="right" w:pos="5030"/>
        </w:tabs>
        <w:rPr>
          <w:noProof/>
        </w:rPr>
      </w:pPr>
      <w:r>
        <w:rPr>
          <w:noProof/>
        </w:rPr>
        <w:t>Core Infrastructure Server Suite Standard (</w:t>
      </w:r>
      <w:r>
        <w:rPr>
          <w:rFonts w:hint="eastAsia"/>
          <w:noProof/>
        </w:rPr>
        <w:t>حزمتان</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 16</w:t>
      </w:r>
    </w:p>
    <w:p w:rsidR="008D1F3C" w:rsidRDefault="008D1F3C">
      <w:pPr>
        <w:pStyle w:val="Index1"/>
        <w:tabs>
          <w:tab w:val="right" w:pos="5030"/>
        </w:tabs>
        <w:rPr>
          <w:noProof/>
        </w:rPr>
      </w:pPr>
      <w:r>
        <w:rPr>
          <w:noProof/>
        </w:rPr>
        <w:t xml:space="preserve">Dynamics 365 - </w:t>
      </w:r>
      <w:r>
        <w:rPr>
          <w:rFonts w:hint="eastAsia"/>
          <w:noProof/>
        </w:rPr>
        <w:t>المثيل</w:t>
      </w:r>
      <w:r>
        <w:rPr>
          <w:noProof/>
        </w:rPr>
        <w:t xml:space="preserve"> </w:t>
      </w:r>
      <w:r>
        <w:rPr>
          <w:rFonts w:hint="eastAsia"/>
          <w:noProof/>
        </w:rPr>
        <w:t>الإنتاجي</w:t>
      </w:r>
      <w:r>
        <w:rPr>
          <w:noProof/>
        </w:rPr>
        <w:t>/</w:t>
      </w:r>
      <w:r>
        <w:rPr>
          <w:rFonts w:hint="eastAsia"/>
          <w:noProof/>
        </w:rPr>
        <w:t>غير</w:t>
      </w:r>
      <w:r>
        <w:rPr>
          <w:noProof/>
        </w:rPr>
        <w:t xml:space="preserve"> </w:t>
      </w:r>
      <w:r>
        <w:rPr>
          <w:rFonts w:hint="eastAsia"/>
          <w:noProof/>
        </w:rPr>
        <w:t>الإنتاجي</w:t>
      </w:r>
      <w:r>
        <w:rPr>
          <w:noProof/>
        </w:rPr>
        <w:t xml:space="preserve"> </w:t>
      </w:r>
      <w:r>
        <w:rPr>
          <w:rFonts w:hint="eastAsia"/>
          <w:noProof/>
        </w:rPr>
        <w:t>الإضافي</w:t>
      </w:r>
      <w:r>
        <w:rPr>
          <w:noProof/>
        </w:rPr>
        <w:t xml:space="preserve"> </w:t>
      </w:r>
      <w:r>
        <w:rPr>
          <w:rFonts w:hint="eastAsia"/>
          <w:noProof/>
        </w:rPr>
        <w:t>للتفاعل</w:t>
      </w:r>
      <w:r>
        <w:rPr>
          <w:noProof/>
        </w:rPr>
        <w:t xml:space="preserve"> </w:t>
      </w:r>
      <w:r>
        <w:rPr>
          <w:rFonts w:hint="eastAsia"/>
          <w:noProof/>
        </w:rPr>
        <w:t>مع</w:t>
      </w:r>
      <w:r>
        <w:rPr>
          <w:noProof/>
        </w:rPr>
        <w:t xml:space="preserve"> </w:t>
      </w:r>
      <w:r>
        <w:rPr>
          <w:rFonts w:hint="eastAsia"/>
          <w:noProof/>
        </w:rPr>
        <w:t>العملاء</w:t>
      </w:r>
      <w:r>
        <w:rPr>
          <w:noProof/>
        </w:rPr>
        <w:t>, 65</w:t>
      </w:r>
    </w:p>
    <w:p w:rsidR="008D1F3C" w:rsidRDefault="008D1F3C">
      <w:pPr>
        <w:pStyle w:val="Index1"/>
        <w:tabs>
          <w:tab w:val="right" w:pos="5030"/>
        </w:tabs>
        <w:rPr>
          <w:noProof/>
        </w:rPr>
      </w:pPr>
      <w:r>
        <w:rPr>
          <w:noProof/>
        </w:rPr>
        <w:t>Dynamics 365 Business Central Premium/Essentials/Team Member, 64</w:t>
      </w:r>
    </w:p>
    <w:p w:rsidR="008D1F3C" w:rsidRDefault="008D1F3C">
      <w:pPr>
        <w:pStyle w:val="Index1"/>
        <w:tabs>
          <w:tab w:val="right" w:pos="5030"/>
        </w:tabs>
        <w:rPr>
          <w:noProof/>
        </w:rPr>
      </w:pPr>
      <w:r>
        <w:rPr>
          <w:noProof/>
        </w:rPr>
        <w:t>Dynamics 365 for Customer Service, 19, 64</w:t>
      </w:r>
    </w:p>
    <w:p w:rsidR="008D1F3C" w:rsidRDefault="008D1F3C">
      <w:pPr>
        <w:pStyle w:val="Index1"/>
        <w:tabs>
          <w:tab w:val="right" w:pos="5030"/>
        </w:tabs>
        <w:rPr>
          <w:noProof/>
        </w:rPr>
      </w:pPr>
      <w:r>
        <w:rPr>
          <w:noProof/>
        </w:rPr>
        <w:t>Dynamics 365 for Field Service, 64</w:t>
      </w:r>
    </w:p>
    <w:p w:rsidR="008D1F3C" w:rsidRDefault="008D1F3C">
      <w:pPr>
        <w:pStyle w:val="Index1"/>
        <w:tabs>
          <w:tab w:val="right" w:pos="5030"/>
        </w:tabs>
        <w:rPr>
          <w:noProof/>
        </w:rPr>
      </w:pPr>
      <w:r>
        <w:rPr>
          <w:noProof/>
        </w:rPr>
        <w:t xml:space="preserve">Dynamics 365 for Field Service - </w:t>
      </w:r>
      <w:r>
        <w:rPr>
          <w:rFonts w:hint="eastAsia"/>
          <w:noProof/>
        </w:rPr>
        <w:t>تحسين</w:t>
      </w:r>
      <w:r>
        <w:rPr>
          <w:noProof/>
        </w:rPr>
        <w:t xml:space="preserve"> </w:t>
      </w:r>
      <w:r>
        <w:rPr>
          <w:rFonts w:hint="eastAsia"/>
          <w:noProof/>
        </w:rPr>
        <w:t>جدولة</w:t>
      </w:r>
      <w:r>
        <w:rPr>
          <w:noProof/>
        </w:rPr>
        <w:t xml:space="preserve"> </w:t>
      </w:r>
      <w:r>
        <w:rPr>
          <w:rFonts w:hint="eastAsia"/>
          <w:noProof/>
        </w:rPr>
        <w:t>الموارد</w:t>
      </w:r>
      <w:r>
        <w:rPr>
          <w:noProof/>
        </w:rPr>
        <w:t>, 65</w:t>
      </w:r>
    </w:p>
    <w:p w:rsidR="008D1F3C" w:rsidRDefault="008D1F3C">
      <w:pPr>
        <w:pStyle w:val="Index1"/>
        <w:tabs>
          <w:tab w:val="right" w:pos="5030"/>
        </w:tabs>
        <w:rPr>
          <w:noProof/>
        </w:rPr>
      </w:pPr>
      <w:r>
        <w:rPr>
          <w:noProof/>
        </w:rPr>
        <w:t>Dynamics 365 for Marketing, 64</w:t>
      </w:r>
    </w:p>
    <w:p w:rsidR="008D1F3C" w:rsidRDefault="008D1F3C">
      <w:pPr>
        <w:pStyle w:val="Index1"/>
        <w:tabs>
          <w:tab w:val="right" w:pos="5030"/>
        </w:tabs>
        <w:rPr>
          <w:noProof/>
        </w:rPr>
      </w:pPr>
      <w:r>
        <w:rPr>
          <w:noProof/>
        </w:rPr>
        <w:t>Dynamics 365 for Operations Activity, 20</w:t>
      </w:r>
    </w:p>
    <w:p w:rsidR="008D1F3C" w:rsidRDefault="008D1F3C">
      <w:pPr>
        <w:pStyle w:val="Index1"/>
        <w:tabs>
          <w:tab w:val="right" w:pos="5030"/>
        </w:tabs>
        <w:rPr>
          <w:noProof/>
        </w:rPr>
      </w:pPr>
      <w:r>
        <w:rPr>
          <w:noProof/>
        </w:rPr>
        <w:t>Dynamics 365 for Operations Device, 20, 65</w:t>
      </w:r>
    </w:p>
    <w:p w:rsidR="008D1F3C" w:rsidRDefault="008D1F3C">
      <w:pPr>
        <w:pStyle w:val="Index1"/>
        <w:tabs>
          <w:tab w:val="right" w:pos="5030"/>
        </w:tabs>
        <w:rPr>
          <w:noProof/>
        </w:rPr>
      </w:pPr>
      <w:r>
        <w:rPr>
          <w:noProof/>
        </w:rPr>
        <w:t xml:space="preserve">Dynamics 365 for Operations Device </w:t>
      </w:r>
      <w:r>
        <w:rPr>
          <w:rFonts w:hint="eastAsia"/>
          <w:noProof/>
        </w:rPr>
        <w:t>بخيار</w:t>
      </w:r>
      <w:r>
        <w:rPr>
          <w:noProof/>
        </w:rPr>
        <w:t>, 65</w:t>
      </w:r>
    </w:p>
    <w:p w:rsidR="008D1F3C" w:rsidRDefault="008D1F3C">
      <w:pPr>
        <w:pStyle w:val="Index1"/>
        <w:tabs>
          <w:tab w:val="right" w:pos="5030"/>
        </w:tabs>
        <w:rPr>
          <w:noProof/>
        </w:rPr>
      </w:pPr>
      <w:r>
        <w:rPr>
          <w:noProof/>
        </w:rPr>
        <w:t>Dynamics 365 for Operations Server, 19</w:t>
      </w:r>
    </w:p>
    <w:p w:rsidR="008D1F3C" w:rsidRDefault="008D1F3C">
      <w:pPr>
        <w:pStyle w:val="Index1"/>
        <w:tabs>
          <w:tab w:val="right" w:pos="5030"/>
        </w:tabs>
        <w:rPr>
          <w:noProof/>
        </w:rPr>
      </w:pPr>
      <w:r>
        <w:rPr>
          <w:noProof/>
        </w:rPr>
        <w:t>Dynamics 365 for Project Service Automation, 65</w:t>
      </w:r>
    </w:p>
    <w:p w:rsidR="008D1F3C" w:rsidRDefault="008D1F3C">
      <w:pPr>
        <w:pStyle w:val="Index1"/>
        <w:tabs>
          <w:tab w:val="right" w:pos="5030"/>
        </w:tabs>
        <w:rPr>
          <w:noProof/>
        </w:rPr>
      </w:pPr>
      <w:r>
        <w:rPr>
          <w:noProof/>
        </w:rPr>
        <w:t>Dynamics 365 for Retail, 65</w:t>
      </w:r>
    </w:p>
    <w:p w:rsidR="008D1F3C" w:rsidRDefault="008D1F3C">
      <w:pPr>
        <w:pStyle w:val="Index1"/>
        <w:tabs>
          <w:tab w:val="right" w:pos="5030"/>
        </w:tabs>
        <w:rPr>
          <w:noProof/>
        </w:rPr>
      </w:pPr>
      <w:r>
        <w:rPr>
          <w:noProof/>
        </w:rPr>
        <w:t xml:space="preserve">Dynamics 365 for Retail </w:t>
      </w:r>
      <w:r>
        <w:rPr>
          <w:rFonts w:hint="eastAsia"/>
          <w:noProof/>
        </w:rPr>
        <w:t>بخيار</w:t>
      </w:r>
      <w:r>
        <w:rPr>
          <w:noProof/>
        </w:rPr>
        <w:t>, 65</w:t>
      </w:r>
    </w:p>
    <w:p w:rsidR="008D1F3C" w:rsidRDefault="008D1F3C">
      <w:pPr>
        <w:pStyle w:val="Index1"/>
        <w:tabs>
          <w:tab w:val="right" w:pos="5030"/>
        </w:tabs>
        <w:rPr>
          <w:noProof/>
        </w:rPr>
      </w:pPr>
      <w:r>
        <w:rPr>
          <w:noProof/>
        </w:rPr>
        <w:t>Dynamics 365 for Sales, 19, 65</w:t>
      </w:r>
    </w:p>
    <w:p w:rsidR="008D1F3C" w:rsidRDefault="008D1F3C">
      <w:pPr>
        <w:pStyle w:val="Index1"/>
        <w:tabs>
          <w:tab w:val="right" w:pos="5030"/>
        </w:tabs>
        <w:rPr>
          <w:noProof/>
        </w:rPr>
      </w:pPr>
      <w:r>
        <w:rPr>
          <w:noProof/>
        </w:rPr>
        <w:t>Dynamics 365 for Sales Professional, 65</w:t>
      </w:r>
    </w:p>
    <w:p w:rsidR="008D1F3C" w:rsidRDefault="008D1F3C">
      <w:pPr>
        <w:pStyle w:val="Index1"/>
        <w:tabs>
          <w:tab w:val="right" w:pos="5030"/>
        </w:tabs>
        <w:rPr>
          <w:noProof/>
        </w:rPr>
      </w:pPr>
      <w:r>
        <w:rPr>
          <w:noProof/>
        </w:rPr>
        <w:t>Dynamics 365 for Talent, 65</w:t>
      </w:r>
    </w:p>
    <w:p w:rsidR="008D1F3C" w:rsidRDefault="008D1F3C">
      <w:pPr>
        <w:pStyle w:val="Index1"/>
        <w:tabs>
          <w:tab w:val="right" w:pos="5030"/>
        </w:tabs>
        <w:rPr>
          <w:noProof/>
        </w:rPr>
      </w:pPr>
      <w:r>
        <w:rPr>
          <w:noProof/>
        </w:rPr>
        <w:t xml:space="preserve">Dynamics 365 for Talent </w:t>
      </w:r>
      <w:r>
        <w:rPr>
          <w:rFonts w:hint="eastAsia"/>
          <w:noProof/>
        </w:rPr>
        <w:t>بخيار</w:t>
      </w:r>
      <w:r>
        <w:rPr>
          <w:noProof/>
        </w:rPr>
        <w:t>, 65</w:t>
      </w:r>
    </w:p>
    <w:p w:rsidR="008D1F3C" w:rsidRDefault="008D1F3C">
      <w:pPr>
        <w:pStyle w:val="Index1"/>
        <w:tabs>
          <w:tab w:val="right" w:pos="5030"/>
        </w:tabs>
        <w:rPr>
          <w:noProof/>
        </w:rPr>
      </w:pPr>
      <w:r>
        <w:rPr>
          <w:noProof/>
        </w:rPr>
        <w:t>Dynamics 365 for Team Members, 19, 65</w:t>
      </w:r>
    </w:p>
    <w:p w:rsidR="008D1F3C" w:rsidRDefault="008D1F3C">
      <w:pPr>
        <w:pStyle w:val="Index1"/>
        <w:tabs>
          <w:tab w:val="right" w:pos="5030"/>
        </w:tabs>
        <w:rPr>
          <w:noProof/>
        </w:rPr>
      </w:pPr>
      <w:r>
        <w:rPr>
          <w:noProof/>
        </w:rPr>
        <w:t xml:space="preserve">Dynamics 365 for Team Members </w:t>
      </w:r>
      <w:r>
        <w:rPr>
          <w:rFonts w:hint="eastAsia"/>
          <w:noProof/>
        </w:rPr>
        <w:t>بخيار</w:t>
      </w:r>
      <w:r>
        <w:rPr>
          <w:noProof/>
        </w:rPr>
        <w:t>, 65</w:t>
      </w:r>
    </w:p>
    <w:p w:rsidR="008D1F3C" w:rsidRDefault="008D1F3C">
      <w:pPr>
        <w:pStyle w:val="Index1"/>
        <w:tabs>
          <w:tab w:val="right" w:pos="5030"/>
        </w:tabs>
        <w:rPr>
          <w:noProof/>
        </w:rPr>
      </w:pPr>
      <w:r>
        <w:rPr>
          <w:noProof/>
        </w:rPr>
        <w:t>Dynamics AX 2012 R2, 19</w:t>
      </w:r>
    </w:p>
    <w:p w:rsidR="008D1F3C" w:rsidRDefault="008D1F3C">
      <w:pPr>
        <w:pStyle w:val="Index1"/>
        <w:tabs>
          <w:tab w:val="right" w:pos="5030"/>
        </w:tabs>
        <w:rPr>
          <w:noProof/>
        </w:rPr>
      </w:pPr>
      <w:r>
        <w:rPr>
          <w:noProof/>
        </w:rPr>
        <w:t>Dynamics AX 2012 R3, 19</w:t>
      </w:r>
    </w:p>
    <w:p w:rsidR="008D1F3C" w:rsidRDefault="008D1F3C">
      <w:pPr>
        <w:pStyle w:val="Index1"/>
        <w:tabs>
          <w:tab w:val="right" w:pos="5030"/>
        </w:tabs>
        <w:rPr>
          <w:noProof/>
        </w:rPr>
      </w:pPr>
      <w:r>
        <w:rPr>
          <w:noProof/>
        </w:rPr>
        <w:t>Dynamics CRM 2015, 19</w:t>
      </w:r>
    </w:p>
    <w:p w:rsidR="008D1F3C" w:rsidRDefault="008D1F3C">
      <w:pPr>
        <w:pStyle w:val="Index1"/>
        <w:tabs>
          <w:tab w:val="right" w:pos="5030"/>
        </w:tabs>
        <w:rPr>
          <w:noProof/>
        </w:rPr>
      </w:pPr>
      <w:r>
        <w:rPr>
          <w:noProof/>
        </w:rPr>
        <w:t>Dynamics CRM 2016, 19</w:t>
      </w:r>
    </w:p>
    <w:p w:rsidR="008D1F3C" w:rsidRDefault="008D1F3C">
      <w:pPr>
        <w:pStyle w:val="Index1"/>
        <w:tabs>
          <w:tab w:val="right" w:pos="5030"/>
        </w:tabs>
        <w:rPr>
          <w:noProof/>
        </w:rPr>
      </w:pPr>
      <w:r>
        <w:rPr>
          <w:noProof/>
        </w:rPr>
        <w:t>Enterprise Mobility + Security E3, 15, 62</w:t>
      </w:r>
    </w:p>
    <w:p w:rsidR="008D1F3C" w:rsidRDefault="008D1F3C">
      <w:pPr>
        <w:pStyle w:val="Index1"/>
        <w:tabs>
          <w:tab w:val="right" w:pos="5030"/>
        </w:tabs>
        <w:rPr>
          <w:noProof/>
        </w:rPr>
      </w:pPr>
      <w:r>
        <w:rPr>
          <w:noProof/>
        </w:rPr>
        <w:t xml:space="preserve">Enterprise Mobility + Security E3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62</w:t>
      </w:r>
    </w:p>
    <w:p w:rsidR="008D1F3C" w:rsidRDefault="008D1F3C">
      <w:pPr>
        <w:pStyle w:val="Index1"/>
        <w:tabs>
          <w:tab w:val="right" w:pos="5030"/>
        </w:tabs>
        <w:rPr>
          <w:noProof/>
        </w:rPr>
      </w:pPr>
      <w:r>
        <w:rPr>
          <w:noProof/>
        </w:rPr>
        <w:t>Enterprise Mobility + Security E5, 15</w:t>
      </w:r>
    </w:p>
    <w:p w:rsidR="008D1F3C" w:rsidRDefault="008D1F3C">
      <w:pPr>
        <w:pStyle w:val="Index1"/>
        <w:tabs>
          <w:tab w:val="right" w:pos="5030"/>
        </w:tabs>
        <w:rPr>
          <w:noProof/>
        </w:rPr>
      </w:pPr>
      <w:r>
        <w:rPr>
          <w:noProof/>
        </w:rPr>
        <w:t>Enterprise Mobility + Security E5, 62</w:t>
      </w:r>
    </w:p>
    <w:p w:rsidR="008D1F3C" w:rsidRDefault="008D1F3C">
      <w:pPr>
        <w:pStyle w:val="Index1"/>
        <w:tabs>
          <w:tab w:val="right" w:pos="5030"/>
        </w:tabs>
        <w:rPr>
          <w:noProof/>
        </w:rPr>
      </w:pPr>
      <w:r>
        <w:rPr>
          <w:noProof/>
        </w:rPr>
        <w:t xml:space="preserve">Enterprise Mobility + Security E5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62</w:t>
      </w:r>
    </w:p>
    <w:p w:rsidR="008D1F3C" w:rsidRDefault="008D1F3C">
      <w:pPr>
        <w:pStyle w:val="Index1"/>
        <w:tabs>
          <w:tab w:val="right" w:pos="5030"/>
        </w:tabs>
        <w:rPr>
          <w:noProof/>
        </w:rPr>
      </w:pPr>
      <w:r>
        <w:rPr>
          <w:noProof/>
        </w:rPr>
        <w:t>Excel 2016, 22</w:t>
      </w:r>
    </w:p>
    <w:p w:rsidR="008D1F3C" w:rsidRDefault="008D1F3C">
      <w:pPr>
        <w:pStyle w:val="Index1"/>
        <w:tabs>
          <w:tab w:val="right" w:pos="5030"/>
        </w:tabs>
        <w:rPr>
          <w:noProof/>
        </w:rPr>
      </w:pPr>
      <w:r>
        <w:rPr>
          <w:noProof/>
        </w:rPr>
        <w:t xml:space="preserve">Excel 2016 </w:t>
      </w:r>
      <w:r>
        <w:rPr>
          <w:rFonts w:hint="eastAsia"/>
          <w:noProof/>
        </w:rPr>
        <w:t>لـ</w:t>
      </w:r>
      <w:r>
        <w:rPr>
          <w:noProof/>
        </w:rPr>
        <w:t xml:space="preserve"> Mac, 24</w:t>
      </w:r>
    </w:p>
    <w:p w:rsidR="008D1F3C" w:rsidRDefault="008D1F3C">
      <w:pPr>
        <w:pStyle w:val="Index1"/>
        <w:tabs>
          <w:tab w:val="right" w:pos="5030"/>
        </w:tabs>
        <w:rPr>
          <w:noProof/>
        </w:rPr>
      </w:pPr>
      <w:r>
        <w:rPr>
          <w:noProof/>
        </w:rPr>
        <w:t>Exchange Hosted Archive, 71</w:t>
      </w:r>
    </w:p>
    <w:p w:rsidR="008D1F3C" w:rsidRDefault="008D1F3C">
      <w:pPr>
        <w:pStyle w:val="Index1"/>
        <w:tabs>
          <w:tab w:val="right" w:pos="5030"/>
        </w:tabs>
        <w:rPr>
          <w:noProof/>
        </w:rPr>
      </w:pPr>
      <w:r>
        <w:rPr>
          <w:noProof/>
        </w:rPr>
        <w:t>Exchange Online Kiosk, 71</w:t>
      </w:r>
    </w:p>
    <w:p w:rsidR="008D1F3C" w:rsidRDefault="008D1F3C">
      <w:pPr>
        <w:pStyle w:val="Index1"/>
        <w:tabs>
          <w:tab w:val="right" w:pos="5030"/>
        </w:tabs>
        <w:rPr>
          <w:noProof/>
        </w:rPr>
      </w:pPr>
      <w:r>
        <w:rPr>
          <w:noProof/>
        </w:rPr>
        <w:t>Exchange Online Protection, 71</w:t>
      </w:r>
    </w:p>
    <w:p w:rsidR="008D1F3C" w:rsidRDefault="008D1F3C">
      <w:pPr>
        <w:pStyle w:val="Index1"/>
        <w:tabs>
          <w:tab w:val="right" w:pos="5030"/>
        </w:tabs>
        <w:rPr>
          <w:noProof/>
        </w:rPr>
      </w:pPr>
      <w:r>
        <w:rPr>
          <w:noProof/>
        </w:rPr>
        <w:t xml:space="preserve">Exchange Online </w:t>
      </w:r>
      <w:r>
        <w:rPr>
          <w:rFonts w:hint="eastAsia"/>
          <w:noProof/>
        </w:rPr>
        <w:t>الخطة</w:t>
      </w:r>
      <w:r>
        <w:rPr>
          <w:noProof/>
        </w:rPr>
        <w:t xml:space="preserve"> 1, 71</w:t>
      </w:r>
    </w:p>
    <w:p w:rsidR="008D1F3C" w:rsidRDefault="008D1F3C">
      <w:pPr>
        <w:pStyle w:val="Index1"/>
        <w:tabs>
          <w:tab w:val="right" w:pos="5030"/>
        </w:tabs>
        <w:rPr>
          <w:noProof/>
        </w:rPr>
      </w:pPr>
      <w:r>
        <w:rPr>
          <w:noProof/>
        </w:rPr>
        <w:t xml:space="preserve">Exchange Online </w:t>
      </w:r>
      <w:r>
        <w:rPr>
          <w:rFonts w:hint="eastAsia"/>
          <w:noProof/>
        </w:rPr>
        <w:t>الخطة</w:t>
      </w:r>
      <w:r>
        <w:rPr>
          <w:noProof/>
        </w:rPr>
        <w:t xml:space="preserve"> 1A </w:t>
      </w:r>
      <w:r>
        <w:rPr>
          <w:rFonts w:hint="eastAsia"/>
          <w:noProof/>
        </w:rPr>
        <w:t>لـ</w:t>
      </w:r>
      <w:r>
        <w:rPr>
          <w:noProof/>
        </w:rPr>
        <w:t xml:space="preserve"> Alumni, 71</w:t>
      </w:r>
    </w:p>
    <w:p w:rsidR="008D1F3C" w:rsidRDefault="008D1F3C">
      <w:pPr>
        <w:pStyle w:val="Index1"/>
        <w:tabs>
          <w:tab w:val="right" w:pos="5030"/>
        </w:tabs>
        <w:rPr>
          <w:noProof/>
        </w:rPr>
      </w:pPr>
      <w:r>
        <w:rPr>
          <w:noProof/>
        </w:rPr>
        <w:t xml:space="preserve">Exchange Online </w:t>
      </w:r>
      <w:r>
        <w:rPr>
          <w:rFonts w:hint="eastAsia"/>
          <w:noProof/>
        </w:rPr>
        <w:t>الخطة</w:t>
      </w:r>
      <w:r>
        <w:rPr>
          <w:noProof/>
        </w:rPr>
        <w:t xml:space="preserve"> 1G, 25</w:t>
      </w:r>
    </w:p>
    <w:p w:rsidR="008D1F3C" w:rsidRDefault="008D1F3C">
      <w:pPr>
        <w:pStyle w:val="Index1"/>
        <w:tabs>
          <w:tab w:val="right" w:pos="5030"/>
        </w:tabs>
        <w:rPr>
          <w:noProof/>
        </w:rPr>
      </w:pPr>
      <w:r>
        <w:rPr>
          <w:noProof/>
        </w:rPr>
        <w:t xml:space="preserve">Exchange Online </w:t>
      </w:r>
      <w:r>
        <w:rPr>
          <w:rFonts w:hint="eastAsia"/>
          <w:noProof/>
        </w:rPr>
        <w:t>الخطة</w:t>
      </w:r>
      <w:r>
        <w:rPr>
          <w:noProof/>
        </w:rPr>
        <w:t xml:space="preserve"> 2, 71</w:t>
      </w:r>
    </w:p>
    <w:p w:rsidR="008D1F3C" w:rsidRDefault="008D1F3C">
      <w:pPr>
        <w:pStyle w:val="Index1"/>
        <w:tabs>
          <w:tab w:val="right" w:pos="5030"/>
        </w:tabs>
        <w:rPr>
          <w:noProof/>
        </w:rPr>
      </w:pPr>
      <w:r>
        <w:rPr>
          <w:noProof/>
        </w:rPr>
        <w:t xml:space="preserve">Exchange Online </w:t>
      </w:r>
      <w:r>
        <w:rPr>
          <w:rFonts w:hint="eastAsia"/>
          <w:noProof/>
        </w:rPr>
        <w:t>الخطة</w:t>
      </w:r>
      <w:r>
        <w:rPr>
          <w:noProof/>
        </w:rPr>
        <w:t xml:space="preserve"> 2A, 25</w:t>
      </w:r>
    </w:p>
    <w:p w:rsidR="008D1F3C" w:rsidRDefault="008D1F3C">
      <w:pPr>
        <w:pStyle w:val="Index1"/>
        <w:tabs>
          <w:tab w:val="right" w:pos="5030"/>
        </w:tabs>
        <w:rPr>
          <w:noProof/>
        </w:rPr>
      </w:pPr>
      <w:r>
        <w:rPr>
          <w:noProof/>
        </w:rPr>
        <w:t>Exchange Server, 60</w:t>
      </w:r>
    </w:p>
    <w:p w:rsidR="008D1F3C" w:rsidRDefault="008D1F3C">
      <w:pPr>
        <w:pStyle w:val="Index1"/>
        <w:tabs>
          <w:tab w:val="right" w:pos="5030"/>
        </w:tabs>
        <w:rPr>
          <w:noProof/>
        </w:rPr>
      </w:pPr>
      <w:r>
        <w:rPr>
          <w:noProof/>
        </w:rPr>
        <w:t>Exchange Server 2013, 25</w:t>
      </w:r>
    </w:p>
    <w:p w:rsidR="008D1F3C" w:rsidRDefault="008D1F3C">
      <w:pPr>
        <w:pStyle w:val="Index1"/>
        <w:tabs>
          <w:tab w:val="right" w:pos="5030"/>
        </w:tabs>
        <w:rPr>
          <w:noProof/>
        </w:rPr>
      </w:pPr>
      <w:r>
        <w:rPr>
          <w:noProof/>
        </w:rPr>
        <w:t>Exchange Server Enterprise, 95</w:t>
      </w:r>
    </w:p>
    <w:p w:rsidR="008D1F3C" w:rsidRDefault="008D1F3C">
      <w:pPr>
        <w:pStyle w:val="Index1"/>
        <w:tabs>
          <w:tab w:val="right" w:pos="5030"/>
        </w:tabs>
        <w:rPr>
          <w:noProof/>
        </w:rPr>
      </w:pPr>
      <w:r>
        <w:rPr>
          <w:noProof/>
        </w:rPr>
        <w:t>Exchange Server Enterprise 2016, 25</w:t>
      </w:r>
    </w:p>
    <w:p w:rsidR="008D1F3C" w:rsidRDefault="008D1F3C">
      <w:pPr>
        <w:pStyle w:val="Index1"/>
        <w:tabs>
          <w:tab w:val="right" w:pos="5030"/>
        </w:tabs>
        <w:rPr>
          <w:noProof/>
        </w:rPr>
      </w:pPr>
      <w:r>
        <w:rPr>
          <w:noProof/>
        </w:rPr>
        <w:t>Exchange Server Standard, 95</w:t>
      </w:r>
    </w:p>
    <w:p w:rsidR="008D1F3C" w:rsidRDefault="008D1F3C">
      <w:pPr>
        <w:pStyle w:val="Index1"/>
        <w:tabs>
          <w:tab w:val="right" w:pos="5030"/>
        </w:tabs>
        <w:rPr>
          <w:noProof/>
        </w:rPr>
      </w:pPr>
      <w:r>
        <w:rPr>
          <w:noProof/>
        </w:rPr>
        <w:t>Exchange Server Standard 2016, 25</w:t>
      </w:r>
    </w:p>
    <w:p w:rsidR="008D1F3C" w:rsidRDefault="008D1F3C">
      <w:pPr>
        <w:pStyle w:val="Index1"/>
        <w:tabs>
          <w:tab w:val="right" w:pos="5030"/>
        </w:tabs>
        <w:rPr>
          <w:noProof/>
        </w:rPr>
      </w:pPr>
      <w:r>
        <w:rPr>
          <w:noProof/>
        </w:rPr>
        <w:t>Forefront Identity Manager 2010 - Windows Live Edition, 18</w:t>
      </w:r>
    </w:p>
    <w:p w:rsidR="008D1F3C" w:rsidRDefault="008D1F3C">
      <w:pPr>
        <w:pStyle w:val="Index1"/>
        <w:tabs>
          <w:tab w:val="right" w:pos="5030"/>
        </w:tabs>
        <w:rPr>
          <w:noProof/>
        </w:rPr>
      </w:pPr>
      <w:r>
        <w:rPr>
          <w:noProof/>
        </w:rPr>
        <w:t>Forefront Identity Manager 2010 R2, 21</w:t>
      </w:r>
    </w:p>
    <w:p w:rsidR="008D1F3C" w:rsidRDefault="008D1F3C">
      <w:pPr>
        <w:pStyle w:val="Index1"/>
        <w:tabs>
          <w:tab w:val="right" w:pos="5030"/>
        </w:tabs>
        <w:rPr>
          <w:noProof/>
        </w:rPr>
      </w:pPr>
      <w:r>
        <w:rPr>
          <w:noProof/>
        </w:rPr>
        <w:t>Forefront Identity Manager 2010 R2 - Windows Live Edition, 18</w:t>
      </w:r>
    </w:p>
    <w:p w:rsidR="008D1F3C" w:rsidRDefault="008D1F3C">
      <w:pPr>
        <w:pStyle w:val="Index1"/>
        <w:tabs>
          <w:tab w:val="right" w:pos="5030"/>
        </w:tabs>
        <w:rPr>
          <w:noProof/>
        </w:rPr>
      </w:pPr>
      <w:r>
        <w:rPr>
          <w:noProof/>
        </w:rPr>
        <w:t>Forefront TMG Enterprise, 95</w:t>
      </w:r>
    </w:p>
    <w:p w:rsidR="008D1F3C" w:rsidRDefault="008D1F3C">
      <w:pPr>
        <w:pStyle w:val="Index1"/>
        <w:tabs>
          <w:tab w:val="right" w:pos="5030"/>
        </w:tabs>
        <w:rPr>
          <w:noProof/>
        </w:rPr>
      </w:pPr>
      <w:r>
        <w:rPr>
          <w:noProof/>
        </w:rPr>
        <w:t>Forefront TMG Standard, 95</w:t>
      </w:r>
    </w:p>
    <w:p w:rsidR="008D1F3C" w:rsidRDefault="008D1F3C">
      <w:pPr>
        <w:pStyle w:val="Index1"/>
        <w:tabs>
          <w:tab w:val="right" w:pos="5030"/>
        </w:tabs>
        <w:rPr>
          <w:noProof/>
        </w:rPr>
      </w:pPr>
      <w:r>
        <w:rPr>
          <w:noProof/>
        </w:rPr>
        <w:t>Forefront United Access Gateway 2010, 16</w:t>
      </w:r>
    </w:p>
    <w:p w:rsidR="008D1F3C" w:rsidRDefault="008D1F3C">
      <w:pPr>
        <w:pStyle w:val="Index1"/>
        <w:tabs>
          <w:tab w:val="right" w:pos="5030"/>
        </w:tabs>
        <w:rPr>
          <w:noProof/>
        </w:rPr>
      </w:pPr>
      <w:r>
        <w:rPr>
          <w:noProof/>
        </w:rPr>
        <w:t>HPC Pack, 52</w:t>
      </w:r>
    </w:p>
    <w:p w:rsidR="008D1F3C" w:rsidRDefault="008D1F3C">
      <w:pPr>
        <w:pStyle w:val="Index1"/>
        <w:tabs>
          <w:tab w:val="right" w:pos="5030"/>
        </w:tabs>
        <w:rPr>
          <w:noProof/>
        </w:rPr>
      </w:pPr>
      <w:r>
        <w:rPr>
          <w:noProof/>
        </w:rPr>
        <w:t>Live Meeting Professional, 29</w:t>
      </w:r>
    </w:p>
    <w:p w:rsidR="008D1F3C" w:rsidRDefault="008D1F3C">
      <w:pPr>
        <w:pStyle w:val="Index1"/>
        <w:tabs>
          <w:tab w:val="right" w:pos="5030"/>
        </w:tabs>
        <w:rPr>
          <w:noProof/>
        </w:rPr>
      </w:pPr>
      <w:r>
        <w:rPr>
          <w:noProof/>
        </w:rPr>
        <w:t>Live Meeting Standard, 29</w:t>
      </w:r>
    </w:p>
    <w:p w:rsidR="008D1F3C" w:rsidRDefault="008D1F3C">
      <w:pPr>
        <w:pStyle w:val="Index1"/>
        <w:tabs>
          <w:tab w:val="right" w:pos="5030"/>
        </w:tabs>
        <w:rPr>
          <w:noProof/>
        </w:rPr>
      </w:pPr>
      <w:r>
        <w:rPr>
          <w:noProof/>
        </w:rPr>
        <w:t>Lync for Mac 2011, 24, 73</w:t>
      </w:r>
    </w:p>
    <w:p w:rsidR="008D1F3C" w:rsidRDefault="008D1F3C">
      <w:pPr>
        <w:pStyle w:val="Index1"/>
        <w:tabs>
          <w:tab w:val="right" w:pos="5030"/>
        </w:tabs>
        <w:rPr>
          <w:noProof/>
        </w:rPr>
      </w:pPr>
      <w:r>
        <w:rPr>
          <w:noProof/>
        </w:rPr>
        <w:t>Lync Server 2010, 28</w:t>
      </w:r>
    </w:p>
    <w:p w:rsidR="008D1F3C" w:rsidRDefault="008D1F3C">
      <w:pPr>
        <w:pStyle w:val="Index1"/>
        <w:tabs>
          <w:tab w:val="right" w:pos="5030"/>
        </w:tabs>
        <w:rPr>
          <w:noProof/>
        </w:rPr>
      </w:pPr>
      <w:r>
        <w:rPr>
          <w:noProof/>
        </w:rPr>
        <w:t>Lync Server 2013, 28</w:t>
      </w:r>
    </w:p>
    <w:p w:rsidR="008D1F3C" w:rsidRDefault="008D1F3C">
      <w:pPr>
        <w:pStyle w:val="Index1"/>
        <w:tabs>
          <w:tab w:val="right" w:pos="5030"/>
        </w:tabs>
        <w:rPr>
          <w:noProof/>
        </w:rPr>
      </w:pPr>
      <w:r>
        <w:rPr>
          <w:noProof/>
        </w:rPr>
        <w:t>macOS, 44</w:t>
      </w:r>
    </w:p>
    <w:p w:rsidR="008D1F3C" w:rsidRDefault="008D1F3C">
      <w:pPr>
        <w:pStyle w:val="Index1"/>
        <w:tabs>
          <w:tab w:val="right" w:pos="5030"/>
        </w:tabs>
        <w:rPr>
          <w:noProof/>
        </w:rPr>
      </w:pPr>
      <w:r>
        <w:rPr>
          <w:noProof/>
        </w:rPr>
        <w:t>Microsoft 365 Business, 59</w:t>
      </w:r>
    </w:p>
    <w:p w:rsidR="008D1F3C" w:rsidRDefault="008D1F3C">
      <w:pPr>
        <w:pStyle w:val="Index1"/>
        <w:tabs>
          <w:tab w:val="right" w:pos="5030"/>
        </w:tabs>
        <w:rPr>
          <w:noProof/>
        </w:rPr>
      </w:pPr>
      <w:r>
        <w:rPr>
          <w:noProof/>
        </w:rPr>
        <w:t>Microsoft 365 E3, 59</w:t>
      </w:r>
    </w:p>
    <w:p w:rsidR="008D1F3C" w:rsidRDefault="008D1F3C">
      <w:pPr>
        <w:pStyle w:val="Index1"/>
        <w:tabs>
          <w:tab w:val="right" w:pos="5030"/>
        </w:tabs>
        <w:rPr>
          <w:noProof/>
        </w:rPr>
      </w:pPr>
      <w:r>
        <w:rPr>
          <w:noProof/>
        </w:rPr>
        <w:t xml:space="preserve">Microsoft 365 E3 </w:t>
      </w:r>
      <w:r>
        <w:rPr>
          <w:rFonts w:hint="eastAsia"/>
          <w:noProof/>
        </w:rPr>
        <w:t>الإضافي</w:t>
      </w:r>
      <w:r>
        <w:rPr>
          <w:noProof/>
        </w:rPr>
        <w:t>, 59</w:t>
      </w:r>
    </w:p>
    <w:p w:rsidR="008D1F3C" w:rsidRDefault="008D1F3C">
      <w:pPr>
        <w:pStyle w:val="Index1"/>
        <w:tabs>
          <w:tab w:val="right" w:pos="5030"/>
        </w:tabs>
        <w:rPr>
          <w:noProof/>
        </w:rPr>
      </w:pPr>
      <w:r>
        <w:rPr>
          <w:noProof/>
        </w:rPr>
        <w:t xml:space="preserve">Microsoft 365 E3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60</w:t>
      </w:r>
    </w:p>
    <w:p w:rsidR="008D1F3C" w:rsidRDefault="008D1F3C">
      <w:pPr>
        <w:pStyle w:val="Index1"/>
        <w:tabs>
          <w:tab w:val="right" w:pos="5030"/>
        </w:tabs>
        <w:rPr>
          <w:noProof/>
        </w:rPr>
      </w:pPr>
      <w:r>
        <w:rPr>
          <w:noProof/>
        </w:rPr>
        <w:t>Microsoft 365 E5, 60</w:t>
      </w:r>
    </w:p>
    <w:p w:rsidR="008D1F3C" w:rsidRDefault="008D1F3C">
      <w:pPr>
        <w:pStyle w:val="Index1"/>
        <w:tabs>
          <w:tab w:val="right" w:pos="5030"/>
        </w:tabs>
        <w:rPr>
          <w:noProof/>
        </w:rPr>
      </w:pPr>
      <w:r>
        <w:rPr>
          <w:noProof/>
        </w:rPr>
        <w:t xml:space="preserve">Microsoft 365 E5 </w:t>
      </w:r>
      <w:r>
        <w:rPr>
          <w:rFonts w:hint="eastAsia"/>
          <w:noProof/>
        </w:rPr>
        <w:t>الإضافي</w:t>
      </w:r>
      <w:r>
        <w:rPr>
          <w:noProof/>
        </w:rPr>
        <w:t>, 60</w:t>
      </w:r>
    </w:p>
    <w:p w:rsidR="008D1F3C" w:rsidRDefault="008D1F3C">
      <w:pPr>
        <w:pStyle w:val="Index1"/>
        <w:tabs>
          <w:tab w:val="right" w:pos="5030"/>
        </w:tabs>
        <w:rPr>
          <w:noProof/>
        </w:rPr>
      </w:pPr>
      <w:r>
        <w:rPr>
          <w:noProof/>
        </w:rPr>
        <w:t xml:space="preserve">Microsoft 365 E5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60</w:t>
      </w:r>
    </w:p>
    <w:p w:rsidR="008D1F3C" w:rsidRDefault="008D1F3C">
      <w:pPr>
        <w:pStyle w:val="Index1"/>
        <w:tabs>
          <w:tab w:val="right" w:pos="5030"/>
        </w:tabs>
        <w:rPr>
          <w:noProof/>
        </w:rPr>
      </w:pPr>
      <w:r>
        <w:rPr>
          <w:noProof/>
        </w:rPr>
        <w:t>Microsoft 365 Education A1, 59</w:t>
      </w:r>
    </w:p>
    <w:p w:rsidR="008D1F3C" w:rsidRDefault="008D1F3C">
      <w:pPr>
        <w:pStyle w:val="Index1"/>
        <w:tabs>
          <w:tab w:val="right" w:pos="5030"/>
        </w:tabs>
        <w:rPr>
          <w:noProof/>
        </w:rPr>
      </w:pPr>
      <w:r>
        <w:rPr>
          <w:noProof/>
        </w:rPr>
        <w:t>Microsoft 365 Education A3, 59</w:t>
      </w:r>
    </w:p>
    <w:p w:rsidR="008D1F3C" w:rsidRDefault="008D1F3C">
      <w:pPr>
        <w:pStyle w:val="Index1"/>
        <w:tabs>
          <w:tab w:val="right" w:pos="5030"/>
        </w:tabs>
        <w:rPr>
          <w:noProof/>
        </w:rPr>
      </w:pPr>
      <w:r>
        <w:rPr>
          <w:noProof/>
        </w:rPr>
        <w:t xml:space="preserve">Microsoft 365 Education A3 </w:t>
      </w:r>
      <w:r>
        <w:rPr>
          <w:rFonts w:hint="eastAsia"/>
          <w:noProof/>
        </w:rPr>
        <w:t>مع</w:t>
      </w:r>
      <w:r>
        <w:rPr>
          <w:noProof/>
        </w:rPr>
        <w:t xml:space="preserve"> </w:t>
      </w:r>
      <w:r>
        <w:rPr>
          <w:rFonts w:hint="eastAsia"/>
          <w:noProof/>
        </w:rPr>
        <w:t>اتفاقية</w:t>
      </w:r>
      <w:r>
        <w:rPr>
          <w:noProof/>
        </w:rPr>
        <w:t xml:space="preserve"> </w:t>
      </w: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الأساسية</w:t>
      </w:r>
      <w:r>
        <w:rPr>
          <w:noProof/>
        </w:rPr>
        <w:t>, 59</w:t>
      </w:r>
    </w:p>
    <w:p w:rsidR="008D1F3C" w:rsidRDefault="008D1F3C">
      <w:pPr>
        <w:pStyle w:val="Index1"/>
        <w:tabs>
          <w:tab w:val="right" w:pos="5030"/>
        </w:tabs>
        <w:rPr>
          <w:noProof/>
        </w:rPr>
      </w:pPr>
      <w:r>
        <w:rPr>
          <w:noProof/>
        </w:rPr>
        <w:t>Microsoft 365 Education A5, 60</w:t>
      </w:r>
    </w:p>
    <w:p w:rsidR="008D1F3C" w:rsidRDefault="008D1F3C">
      <w:pPr>
        <w:pStyle w:val="Index1"/>
        <w:tabs>
          <w:tab w:val="right" w:pos="5030"/>
        </w:tabs>
        <w:rPr>
          <w:noProof/>
        </w:rPr>
      </w:pPr>
      <w:r>
        <w:rPr>
          <w:noProof/>
        </w:rPr>
        <w:t>Microsoft 365 F1, 33, 60</w:t>
      </w:r>
    </w:p>
    <w:p w:rsidR="008D1F3C" w:rsidRDefault="008D1F3C">
      <w:pPr>
        <w:pStyle w:val="Index1"/>
        <w:tabs>
          <w:tab w:val="right" w:pos="5030"/>
        </w:tabs>
        <w:rPr>
          <w:noProof/>
        </w:rPr>
      </w:pPr>
      <w:r>
        <w:rPr>
          <w:noProof/>
        </w:rPr>
        <w:t>Microsoft Azure Platform Services, 97</w:t>
      </w:r>
    </w:p>
    <w:p w:rsidR="008D1F3C" w:rsidRDefault="008D1F3C">
      <w:pPr>
        <w:pStyle w:val="Index1"/>
        <w:tabs>
          <w:tab w:val="right" w:pos="5030"/>
        </w:tabs>
        <w:rPr>
          <w:noProof/>
        </w:rPr>
      </w:pPr>
      <w:r>
        <w:rPr>
          <w:noProof/>
        </w:rPr>
        <w:t>Microsoft Azure Services, 96</w:t>
      </w:r>
    </w:p>
    <w:p w:rsidR="008D1F3C" w:rsidRDefault="008D1F3C">
      <w:pPr>
        <w:pStyle w:val="Index1"/>
        <w:tabs>
          <w:tab w:val="right" w:pos="5030"/>
        </w:tabs>
        <w:rPr>
          <w:noProof/>
        </w:rPr>
      </w:pPr>
      <w:r>
        <w:rPr>
          <w:noProof/>
        </w:rPr>
        <w:t>Microsoft Cloud App Security, 77</w:t>
      </w:r>
    </w:p>
    <w:p w:rsidR="008D1F3C" w:rsidRDefault="008D1F3C">
      <w:pPr>
        <w:pStyle w:val="Index1"/>
        <w:tabs>
          <w:tab w:val="right" w:pos="5030"/>
        </w:tabs>
        <w:rPr>
          <w:noProof/>
        </w:rPr>
      </w:pPr>
      <w:r>
        <w:rPr>
          <w:noProof/>
        </w:rPr>
        <w:t>Microsoft Dynamics AX Standard Commerce Core Server, 89</w:t>
      </w:r>
    </w:p>
    <w:p w:rsidR="008D1F3C" w:rsidRDefault="008D1F3C">
      <w:pPr>
        <w:pStyle w:val="Index1"/>
        <w:tabs>
          <w:tab w:val="right" w:pos="5030"/>
        </w:tabs>
        <w:rPr>
          <w:noProof/>
        </w:rPr>
      </w:pPr>
      <w:r>
        <w:rPr>
          <w:noProof/>
        </w:rPr>
        <w:t>Microsoft Dynamics AX Store Server, 89</w:t>
      </w:r>
    </w:p>
    <w:p w:rsidR="008D1F3C" w:rsidRDefault="008D1F3C">
      <w:pPr>
        <w:pStyle w:val="Index1"/>
        <w:tabs>
          <w:tab w:val="right" w:pos="5030"/>
        </w:tabs>
        <w:rPr>
          <w:noProof/>
        </w:rPr>
      </w:pPr>
      <w:r>
        <w:rPr>
          <w:noProof/>
        </w:rPr>
        <w:t>Microsoft Dynamics CRM Server 2013, 89</w:t>
      </w:r>
    </w:p>
    <w:p w:rsidR="008D1F3C" w:rsidRDefault="008D1F3C">
      <w:pPr>
        <w:pStyle w:val="Index1"/>
        <w:tabs>
          <w:tab w:val="right" w:pos="5030"/>
        </w:tabs>
        <w:rPr>
          <w:noProof/>
        </w:rPr>
      </w:pPr>
      <w:r>
        <w:rPr>
          <w:noProof/>
        </w:rPr>
        <w:t>Microsoft Dynamics CRM Server 2015, 89</w:t>
      </w:r>
    </w:p>
    <w:p w:rsidR="008D1F3C" w:rsidRDefault="008D1F3C">
      <w:pPr>
        <w:pStyle w:val="Index1"/>
        <w:tabs>
          <w:tab w:val="right" w:pos="5030"/>
        </w:tabs>
        <w:rPr>
          <w:noProof/>
        </w:rPr>
      </w:pPr>
      <w:r>
        <w:rPr>
          <w:noProof/>
        </w:rPr>
        <w:t xml:space="preserve">Microsoft Flow </w:t>
      </w:r>
      <w:r>
        <w:rPr>
          <w:rFonts w:hint="eastAsia"/>
          <w:noProof/>
        </w:rPr>
        <w:t>الخطة</w:t>
      </w:r>
      <w:r>
        <w:rPr>
          <w:noProof/>
        </w:rPr>
        <w:t xml:space="preserve"> 1, 75</w:t>
      </w:r>
    </w:p>
    <w:p w:rsidR="008D1F3C" w:rsidRDefault="008D1F3C">
      <w:pPr>
        <w:pStyle w:val="Index1"/>
        <w:tabs>
          <w:tab w:val="right" w:pos="5030"/>
        </w:tabs>
        <w:rPr>
          <w:noProof/>
        </w:rPr>
      </w:pPr>
      <w:r>
        <w:rPr>
          <w:noProof/>
        </w:rPr>
        <w:t xml:space="preserve">Microsoft Flow </w:t>
      </w:r>
      <w:r>
        <w:rPr>
          <w:rFonts w:hint="eastAsia"/>
          <w:noProof/>
        </w:rPr>
        <w:t>الخطة</w:t>
      </w:r>
      <w:r>
        <w:rPr>
          <w:noProof/>
        </w:rPr>
        <w:t xml:space="preserve"> 2, 75</w:t>
      </w:r>
    </w:p>
    <w:p w:rsidR="008D1F3C" w:rsidRDefault="008D1F3C">
      <w:pPr>
        <w:pStyle w:val="Index1"/>
        <w:tabs>
          <w:tab w:val="right" w:pos="5030"/>
        </w:tabs>
        <w:rPr>
          <w:noProof/>
        </w:rPr>
      </w:pPr>
      <w:r>
        <w:rPr>
          <w:noProof/>
        </w:rPr>
        <w:t>Microsoft Intune, 15, 33, 77</w:t>
      </w:r>
    </w:p>
    <w:p w:rsidR="008D1F3C" w:rsidRDefault="008D1F3C">
      <w:pPr>
        <w:pStyle w:val="Index1"/>
        <w:tabs>
          <w:tab w:val="right" w:pos="5030"/>
        </w:tabs>
        <w:rPr>
          <w:noProof/>
        </w:rPr>
      </w:pPr>
      <w:r>
        <w:rPr>
          <w:noProof/>
        </w:rPr>
        <w:t>Microsoft Intune for EDU, 77</w:t>
      </w:r>
    </w:p>
    <w:p w:rsidR="008D1F3C" w:rsidRDefault="008D1F3C">
      <w:pPr>
        <w:pStyle w:val="Index1"/>
        <w:tabs>
          <w:tab w:val="right" w:pos="5030"/>
        </w:tabs>
        <w:rPr>
          <w:noProof/>
        </w:rPr>
      </w:pPr>
      <w:r>
        <w:rPr>
          <w:noProof/>
        </w:rPr>
        <w:t xml:space="preserve">Microsoft Intune for EDU </w:t>
      </w:r>
      <w:r>
        <w:rPr>
          <w:rFonts w:hint="eastAsia"/>
          <w:noProof/>
        </w:rPr>
        <w:t>الإضافي</w:t>
      </w:r>
      <w:r>
        <w:rPr>
          <w:noProof/>
        </w:rPr>
        <w:t>, 77</w:t>
      </w:r>
    </w:p>
    <w:p w:rsidR="008D1F3C" w:rsidRDefault="008D1F3C">
      <w:pPr>
        <w:pStyle w:val="Index1"/>
        <w:tabs>
          <w:tab w:val="right" w:pos="5030"/>
        </w:tabs>
        <w:rPr>
          <w:noProof/>
        </w:rPr>
      </w:pPr>
      <w:r>
        <w:rPr>
          <w:noProof/>
        </w:rPr>
        <w:t xml:space="preserve">Microsoft Intune </w:t>
      </w:r>
      <w:r>
        <w:rPr>
          <w:rFonts w:hint="eastAsia"/>
          <w:noProof/>
        </w:rPr>
        <w:t>الإضافي</w:t>
      </w:r>
      <w:r>
        <w:rPr>
          <w:noProof/>
        </w:rPr>
        <w:t>, 77</w:t>
      </w:r>
    </w:p>
    <w:p w:rsidR="008D1F3C" w:rsidRDefault="008D1F3C">
      <w:pPr>
        <w:pStyle w:val="Index1"/>
        <w:tabs>
          <w:tab w:val="right" w:pos="5030"/>
        </w:tabs>
        <w:rPr>
          <w:noProof/>
        </w:rPr>
      </w:pPr>
      <w:r>
        <w:rPr>
          <w:noProof/>
        </w:rPr>
        <w:t>Microsoft Kaizala Pro, 76</w:t>
      </w:r>
    </w:p>
    <w:p w:rsidR="008D1F3C" w:rsidRDefault="008D1F3C">
      <w:pPr>
        <w:pStyle w:val="Index1"/>
        <w:tabs>
          <w:tab w:val="right" w:pos="5030"/>
        </w:tabs>
        <w:rPr>
          <w:noProof/>
        </w:rPr>
      </w:pPr>
      <w:r>
        <w:rPr>
          <w:noProof/>
        </w:rPr>
        <w:t>Microsoft Learning Imagine Academy, 78</w:t>
      </w:r>
    </w:p>
    <w:p w:rsidR="008D1F3C" w:rsidRDefault="008D1F3C">
      <w:pPr>
        <w:pStyle w:val="Index1"/>
        <w:tabs>
          <w:tab w:val="right" w:pos="5030"/>
        </w:tabs>
        <w:rPr>
          <w:noProof/>
        </w:rPr>
      </w:pPr>
      <w:r>
        <w:rPr>
          <w:noProof/>
        </w:rPr>
        <w:t>Microsoft MultiFactor Authentication, 59</w:t>
      </w:r>
    </w:p>
    <w:p w:rsidR="008D1F3C" w:rsidRDefault="008D1F3C">
      <w:pPr>
        <w:pStyle w:val="Index1"/>
        <w:tabs>
          <w:tab w:val="right" w:pos="5030"/>
        </w:tabs>
        <w:rPr>
          <w:noProof/>
        </w:rPr>
      </w:pPr>
      <w:r>
        <w:rPr>
          <w:noProof/>
        </w:rPr>
        <w:t>Microsoft MyAnalytics, 70</w:t>
      </w:r>
    </w:p>
    <w:p w:rsidR="008D1F3C" w:rsidRDefault="008D1F3C">
      <w:pPr>
        <w:pStyle w:val="Index1"/>
        <w:tabs>
          <w:tab w:val="right" w:pos="5030"/>
        </w:tabs>
        <w:rPr>
          <w:noProof/>
        </w:rPr>
      </w:pPr>
      <w:r>
        <w:rPr>
          <w:noProof/>
        </w:rPr>
        <w:t xml:space="preserve">Microsoft Office Audit </w:t>
      </w:r>
      <w:r>
        <w:rPr>
          <w:rFonts w:hint="eastAsia"/>
          <w:noProof/>
        </w:rPr>
        <w:t>و</w:t>
      </w:r>
      <w:r>
        <w:rPr>
          <w:noProof/>
        </w:rPr>
        <w:t>Control Management Server 2013, 27</w:t>
      </w:r>
    </w:p>
    <w:p w:rsidR="008D1F3C" w:rsidRDefault="008D1F3C">
      <w:pPr>
        <w:pStyle w:val="Index1"/>
        <w:tabs>
          <w:tab w:val="right" w:pos="5030"/>
        </w:tabs>
        <w:rPr>
          <w:noProof/>
        </w:rPr>
      </w:pPr>
      <w:r>
        <w:rPr>
          <w:noProof/>
        </w:rPr>
        <w:t xml:space="preserve">Microsoft PowerApps </w:t>
      </w:r>
      <w:r>
        <w:rPr>
          <w:rFonts w:hint="eastAsia"/>
          <w:noProof/>
        </w:rPr>
        <w:t>الخطة</w:t>
      </w:r>
      <w:r>
        <w:rPr>
          <w:noProof/>
        </w:rPr>
        <w:t xml:space="preserve"> 1, 75</w:t>
      </w:r>
    </w:p>
    <w:p w:rsidR="008D1F3C" w:rsidRDefault="008D1F3C">
      <w:pPr>
        <w:pStyle w:val="Index1"/>
        <w:tabs>
          <w:tab w:val="right" w:pos="5030"/>
        </w:tabs>
        <w:rPr>
          <w:noProof/>
        </w:rPr>
      </w:pPr>
      <w:r>
        <w:rPr>
          <w:noProof/>
        </w:rPr>
        <w:t xml:space="preserve">Microsoft PowerApps </w:t>
      </w:r>
      <w:r>
        <w:rPr>
          <w:rFonts w:hint="eastAsia"/>
          <w:noProof/>
        </w:rPr>
        <w:t>الخطة</w:t>
      </w:r>
      <w:r>
        <w:rPr>
          <w:noProof/>
        </w:rPr>
        <w:t xml:space="preserve"> 2, 75</w:t>
      </w:r>
    </w:p>
    <w:p w:rsidR="008D1F3C" w:rsidRDefault="008D1F3C">
      <w:pPr>
        <w:pStyle w:val="Index1"/>
        <w:tabs>
          <w:tab w:val="right" w:pos="5030"/>
        </w:tabs>
        <w:rPr>
          <w:noProof/>
        </w:rPr>
      </w:pPr>
      <w:r>
        <w:rPr>
          <w:noProof/>
        </w:rPr>
        <w:t>Microsoft Regional Sales, 65</w:t>
      </w:r>
    </w:p>
    <w:p w:rsidR="008D1F3C" w:rsidRDefault="008D1F3C">
      <w:pPr>
        <w:pStyle w:val="Index1"/>
        <w:tabs>
          <w:tab w:val="right" w:pos="5030"/>
        </w:tabs>
        <w:rPr>
          <w:noProof/>
        </w:rPr>
      </w:pPr>
      <w:r>
        <w:rPr>
          <w:noProof/>
        </w:rPr>
        <w:t xml:space="preserve">Microsoft Stream </w:t>
      </w:r>
      <w:r>
        <w:rPr>
          <w:rFonts w:hint="eastAsia"/>
          <w:noProof/>
        </w:rPr>
        <w:t>الخطة</w:t>
      </w:r>
      <w:r>
        <w:rPr>
          <w:noProof/>
        </w:rPr>
        <w:t xml:space="preserve"> 1, 75</w:t>
      </w:r>
    </w:p>
    <w:p w:rsidR="008D1F3C" w:rsidRDefault="008D1F3C">
      <w:pPr>
        <w:pStyle w:val="Index1"/>
        <w:tabs>
          <w:tab w:val="right" w:pos="5030"/>
        </w:tabs>
        <w:rPr>
          <w:noProof/>
        </w:rPr>
      </w:pPr>
      <w:r>
        <w:rPr>
          <w:noProof/>
        </w:rPr>
        <w:t xml:space="preserve">Microsoft Stream </w:t>
      </w:r>
      <w:r>
        <w:rPr>
          <w:rFonts w:hint="eastAsia"/>
          <w:noProof/>
        </w:rPr>
        <w:t>الخطة</w:t>
      </w:r>
      <w:r>
        <w:rPr>
          <w:noProof/>
        </w:rPr>
        <w:t xml:space="preserve"> 2, 75</w:t>
      </w:r>
    </w:p>
    <w:p w:rsidR="008D1F3C" w:rsidRDefault="008D1F3C">
      <w:pPr>
        <w:pStyle w:val="Index1"/>
        <w:tabs>
          <w:tab w:val="right" w:pos="5030"/>
        </w:tabs>
        <w:rPr>
          <w:noProof/>
        </w:rPr>
      </w:pPr>
      <w:r>
        <w:rPr>
          <w:noProof/>
        </w:rPr>
        <w:t>Microsoft Translator API, 56</w:t>
      </w:r>
    </w:p>
    <w:p w:rsidR="008D1F3C" w:rsidRDefault="008D1F3C">
      <w:pPr>
        <w:pStyle w:val="Index1"/>
        <w:tabs>
          <w:tab w:val="right" w:pos="5030"/>
        </w:tabs>
        <w:rPr>
          <w:noProof/>
        </w:rPr>
      </w:pPr>
      <w:r>
        <w:rPr>
          <w:noProof/>
        </w:rPr>
        <w:t>Minecraft</w:t>
      </w:r>
    </w:p>
    <w:p w:rsidR="008D1F3C" w:rsidRDefault="008D1F3C">
      <w:pPr>
        <w:pStyle w:val="Index2"/>
        <w:tabs>
          <w:tab w:val="right" w:pos="5030"/>
        </w:tabs>
        <w:rPr>
          <w:noProof/>
        </w:rPr>
      </w:pPr>
      <w:r>
        <w:rPr>
          <w:noProof/>
        </w:rPr>
        <w:t>Education Edition, 78</w:t>
      </w:r>
    </w:p>
    <w:p w:rsidR="008D1F3C" w:rsidRDefault="008D1F3C">
      <w:pPr>
        <w:pStyle w:val="Index1"/>
        <w:tabs>
          <w:tab w:val="right" w:pos="5030"/>
        </w:tabs>
        <w:rPr>
          <w:noProof/>
        </w:rPr>
      </w:pPr>
      <w:r>
        <w:rPr>
          <w:noProof/>
        </w:rPr>
        <w:t xml:space="preserve">Mobile Asset Management Distance Matrix </w:t>
      </w:r>
      <w:r>
        <w:rPr>
          <w:rFonts w:hint="eastAsia"/>
          <w:noProof/>
        </w:rPr>
        <w:t>لكل</w:t>
      </w:r>
      <w:r>
        <w:rPr>
          <w:noProof/>
        </w:rPr>
        <w:t xml:space="preserve"> </w:t>
      </w:r>
      <w:r>
        <w:rPr>
          <w:rFonts w:hint="eastAsia"/>
          <w:noProof/>
        </w:rPr>
        <w:t>أصل</w:t>
      </w:r>
      <w:r>
        <w:rPr>
          <w:noProof/>
        </w:rPr>
        <w:t xml:space="preserve"> </w:t>
      </w:r>
      <w:r>
        <w:rPr>
          <w:rFonts w:hint="eastAsia"/>
          <w:noProof/>
        </w:rPr>
        <w:t>تلقائي</w:t>
      </w:r>
      <w:r>
        <w:rPr>
          <w:noProof/>
        </w:rPr>
        <w:t>, 75</w:t>
      </w:r>
    </w:p>
    <w:p w:rsidR="008D1F3C" w:rsidRDefault="008D1F3C">
      <w:pPr>
        <w:pStyle w:val="Index1"/>
        <w:tabs>
          <w:tab w:val="right" w:pos="5030"/>
        </w:tabs>
        <w:rPr>
          <w:noProof/>
        </w:rPr>
      </w:pPr>
      <w:r>
        <w:rPr>
          <w:noProof/>
        </w:rPr>
        <w:t xml:space="preserve">Mobile Asset Management Distance Matrix </w:t>
      </w:r>
      <w:r>
        <w:rPr>
          <w:rFonts w:hint="eastAsia"/>
          <w:noProof/>
        </w:rPr>
        <w:t>لكل</w:t>
      </w:r>
      <w:r>
        <w:rPr>
          <w:noProof/>
        </w:rPr>
        <w:t xml:space="preserve"> </w:t>
      </w:r>
      <w:r>
        <w:rPr>
          <w:rFonts w:hint="eastAsia"/>
          <w:noProof/>
        </w:rPr>
        <w:t>أصل</w:t>
      </w:r>
      <w:r>
        <w:rPr>
          <w:noProof/>
        </w:rPr>
        <w:t xml:space="preserve"> </w:t>
      </w:r>
      <w:r>
        <w:rPr>
          <w:rFonts w:hint="eastAsia"/>
          <w:noProof/>
        </w:rPr>
        <w:t>يدوي</w:t>
      </w:r>
      <w:r>
        <w:rPr>
          <w:noProof/>
        </w:rPr>
        <w:t>, 75</w:t>
      </w:r>
    </w:p>
    <w:p w:rsidR="008D1F3C" w:rsidRDefault="008D1F3C">
      <w:pPr>
        <w:pStyle w:val="Index1"/>
        <w:tabs>
          <w:tab w:val="right" w:pos="5030"/>
        </w:tabs>
        <w:rPr>
          <w:noProof/>
        </w:rPr>
      </w:pPr>
      <w:r>
        <w:rPr>
          <w:noProof/>
        </w:rPr>
        <w:t xml:space="preserve">Mobile Asset Management Drive Analytics </w:t>
      </w:r>
      <w:r>
        <w:rPr>
          <w:rFonts w:hint="eastAsia"/>
          <w:noProof/>
        </w:rPr>
        <w:t>لكل</w:t>
      </w:r>
      <w:r>
        <w:rPr>
          <w:noProof/>
        </w:rPr>
        <w:t xml:space="preserve"> </w:t>
      </w:r>
      <w:r>
        <w:rPr>
          <w:rFonts w:hint="eastAsia"/>
          <w:noProof/>
        </w:rPr>
        <w:t>أصل</w:t>
      </w:r>
      <w:r>
        <w:rPr>
          <w:noProof/>
        </w:rPr>
        <w:t>, 75</w:t>
      </w:r>
    </w:p>
    <w:p w:rsidR="008D1F3C" w:rsidRDefault="008D1F3C">
      <w:pPr>
        <w:pStyle w:val="Index1"/>
        <w:tabs>
          <w:tab w:val="right" w:pos="5030"/>
        </w:tabs>
        <w:rPr>
          <w:noProof/>
        </w:rPr>
      </w:pPr>
      <w:r>
        <w:rPr>
          <w:noProof/>
        </w:rPr>
        <w:t xml:space="preserve">Mobile Asset Management Truck Routing </w:t>
      </w:r>
      <w:r>
        <w:rPr>
          <w:rFonts w:hint="eastAsia"/>
          <w:noProof/>
        </w:rPr>
        <w:t>لكل</w:t>
      </w:r>
      <w:r>
        <w:rPr>
          <w:noProof/>
        </w:rPr>
        <w:t xml:space="preserve"> </w:t>
      </w:r>
      <w:r>
        <w:rPr>
          <w:rFonts w:hint="eastAsia"/>
          <w:noProof/>
        </w:rPr>
        <w:t>أصل</w:t>
      </w:r>
      <w:r>
        <w:rPr>
          <w:noProof/>
        </w:rPr>
        <w:t>, 75</w:t>
      </w:r>
    </w:p>
    <w:p w:rsidR="008D1F3C" w:rsidRDefault="008D1F3C">
      <w:pPr>
        <w:pStyle w:val="Index1"/>
        <w:tabs>
          <w:tab w:val="right" w:pos="5030"/>
        </w:tabs>
        <w:rPr>
          <w:noProof/>
        </w:rPr>
      </w:pPr>
      <w:r>
        <w:rPr>
          <w:noProof/>
        </w:rPr>
        <w:t>Mobile Asset Management</w:t>
      </w:r>
      <w:r>
        <w:rPr>
          <w:rFonts w:hint="eastAsia"/>
          <w:noProof/>
        </w:rPr>
        <w:t>لكل</w:t>
      </w:r>
      <w:r>
        <w:rPr>
          <w:noProof/>
        </w:rPr>
        <w:t xml:space="preserve"> </w:t>
      </w:r>
      <w:r>
        <w:rPr>
          <w:rFonts w:hint="eastAsia"/>
          <w:noProof/>
        </w:rPr>
        <w:t>أصل</w:t>
      </w:r>
      <w:r>
        <w:rPr>
          <w:noProof/>
        </w:rPr>
        <w:t xml:space="preserve"> (</w:t>
      </w:r>
      <w:r>
        <w:rPr>
          <w:rFonts w:hint="eastAsia"/>
          <w:noProof/>
        </w:rPr>
        <w:t>ترخيص</w:t>
      </w:r>
      <w:r>
        <w:rPr>
          <w:noProof/>
        </w:rPr>
        <w:t xml:space="preserve"> </w:t>
      </w:r>
      <w:r>
        <w:rPr>
          <w:rFonts w:hint="eastAsia"/>
          <w:noProof/>
        </w:rPr>
        <w:t>اشتراك</w:t>
      </w:r>
      <w:r>
        <w:rPr>
          <w:noProof/>
        </w:rPr>
        <w:t xml:space="preserve"> </w:t>
      </w:r>
      <w:r>
        <w:rPr>
          <w:rFonts w:hint="eastAsia"/>
          <w:noProof/>
        </w:rPr>
        <w:t>المستخدم</w:t>
      </w:r>
      <w:r>
        <w:rPr>
          <w:noProof/>
        </w:rPr>
        <w:t>), 74</w:t>
      </w:r>
    </w:p>
    <w:p w:rsidR="008D1F3C" w:rsidRDefault="008D1F3C">
      <w:pPr>
        <w:pStyle w:val="Index1"/>
        <w:tabs>
          <w:tab w:val="right" w:pos="5030"/>
        </w:tabs>
        <w:rPr>
          <w:noProof/>
        </w:rPr>
      </w:pPr>
      <w:r>
        <w:rPr>
          <w:noProof/>
        </w:rPr>
        <w:t>Office 2013, 22</w:t>
      </w:r>
    </w:p>
    <w:p w:rsidR="008D1F3C" w:rsidRDefault="008D1F3C">
      <w:pPr>
        <w:pStyle w:val="Index1"/>
        <w:tabs>
          <w:tab w:val="right" w:pos="5030"/>
        </w:tabs>
        <w:rPr>
          <w:noProof/>
        </w:rPr>
      </w:pPr>
      <w:r>
        <w:rPr>
          <w:noProof/>
        </w:rPr>
        <w:t>Office 2016 for Mac Standard, 24</w:t>
      </w:r>
    </w:p>
    <w:p w:rsidR="008D1F3C" w:rsidRDefault="008D1F3C">
      <w:pPr>
        <w:pStyle w:val="Index1"/>
        <w:tabs>
          <w:tab w:val="right" w:pos="5030"/>
        </w:tabs>
        <w:rPr>
          <w:noProof/>
        </w:rPr>
      </w:pPr>
      <w:r>
        <w:rPr>
          <w:noProof/>
        </w:rPr>
        <w:t>Office 365 A1, 68</w:t>
      </w:r>
    </w:p>
    <w:p w:rsidR="008D1F3C" w:rsidRDefault="008D1F3C">
      <w:pPr>
        <w:pStyle w:val="Index1"/>
        <w:tabs>
          <w:tab w:val="right" w:pos="5030"/>
        </w:tabs>
        <w:rPr>
          <w:noProof/>
        </w:rPr>
      </w:pPr>
      <w:r>
        <w:rPr>
          <w:noProof/>
        </w:rPr>
        <w:t>Office 365 A3, 68</w:t>
      </w:r>
    </w:p>
    <w:p w:rsidR="008D1F3C" w:rsidRDefault="008D1F3C">
      <w:pPr>
        <w:pStyle w:val="Index1"/>
        <w:tabs>
          <w:tab w:val="right" w:pos="5030"/>
        </w:tabs>
        <w:rPr>
          <w:noProof/>
        </w:rPr>
      </w:pPr>
      <w:r>
        <w:rPr>
          <w:noProof/>
        </w:rPr>
        <w:t>Office 365 A5, 68</w:t>
      </w:r>
    </w:p>
    <w:p w:rsidR="008D1F3C" w:rsidRDefault="008D1F3C">
      <w:pPr>
        <w:pStyle w:val="Index1"/>
        <w:tabs>
          <w:tab w:val="right" w:pos="5030"/>
        </w:tabs>
        <w:rPr>
          <w:noProof/>
        </w:rPr>
      </w:pPr>
      <w:r>
        <w:rPr>
          <w:noProof/>
        </w:rPr>
        <w:t>Office 365 Business, 67</w:t>
      </w:r>
    </w:p>
    <w:p w:rsidR="008D1F3C" w:rsidRDefault="008D1F3C">
      <w:pPr>
        <w:pStyle w:val="Index1"/>
        <w:tabs>
          <w:tab w:val="right" w:pos="5030"/>
        </w:tabs>
        <w:rPr>
          <w:noProof/>
        </w:rPr>
      </w:pPr>
      <w:r>
        <w:rPr>
          <w:noProof/>
        </w:rPr>
        <w:t>Office 365 Business Essentials, 68</w:t>
      </w:r>
    </w:p>
    <w:p w:rsidR="008D1F3C" w:rsidRDefault="008D1F3C">
      <w:pPr>
        <w:pStyle w:val="Index1"/>
        <w:tabs>
          <w:tab w:val="right" w:pos="5030"/>
        </w:tabs>
        <w:rPr>
          <w:noProof/>
        </w:rPr>
      </w:pPr>
      <w:r>
        <w:rPr>
          <w:noProof/>
        </w:rPr>
        <w:t>Office 365 Business Premium, 68</w:t>
      </w:r>
    </w:p>
    <w:p w:rsidR="008D1F3C" w:rsidRDefault="008D1F3C">
      <w:pPr>
        <w:pStyle w:val="Index1"/>
        <w:tabs>
          <w:tab w:val="right" w:pos="5030"/>
        </w:tabs>
        <w:rPr>
          <w:noProof/>
        </w:rPr>
      </w:pPr>
      <w:r>
        <w:rPr>
          <w:noProof/>
        </w:rPr>
        <w:t>Office 365 Cloud App Security (</w:t>
      </w:r>
      <w:r>
        <w:rPr>
          <w:rFonts w:hint="eastAsia"/>
          <w:noProof/>
        </w:rPr>
        <w:t>ترخيص</w:t>
      </w:r>
      <w:r>
        <w:rPr>
          <w:noProof/>
        </w:rPr>
        <w:t xml:space="preserve"> </w:t>
      </w:r>
      <w:r>
        <w:rPr>
          <w:rFonts w:hint="eastAsia"/>
          <w:noProof/>
        </w:rPr>
        <w:t>اشتراك</w:t>
      </w:r>
      <w:r>
        <w:rPr>
          <w:noProof/>
        </w:rPr>
        <w:t xml:space="preserve"> </w:t>
      </w:r>
      <w:r>
        <w:rPr>
          <w:rFonts w:hint="eastAsia"/>
          <w:noProof/>
        </w:rPr>
        <w:t>المستخدم</w:t>
      </w:r>
      <w:r>
        <w:rPr>
          <w:noProof/>
        </w:rPr>
        <w:t>), 70</w:t>
      </w:r>
    </w:p>
    <w:p w:rsidR="008D1F3C" w:rsidRDefault="008D1F3C">
      <w:pPr>
        <w:pStyle w:val="Index1"/>
        <w:tabs>
          <w:tab w:val="right" w:pos="5030"/>
        </w:tabs>
        <w:rPr>
          <w:noProof/>
        </w:rPr>
      </w:pPr>
      <w:r>
        <w:rPr>
          <w:noProof/>
        </w:rPr>
        <w:t>Office 365 Enterprise E1, 15, 68</w:t>
      </w:r>
    </w:p>
    <w:p w:rsidR="008D1F3C" w:rsidRDefault="008D1F3C">
      <w:pPr>
        <w:pStyle w:val="Index1"/>
        <w:tabs>
          <w:tab w:val="right" w:pos="5030"/>
        </w:tabs>
        <w:rPr>
          <w:noProof/>
        </w:rPr>
      </w:pPr>
      <w:r>
        <w:rPr>
          <w:noProof/>
        </w:rPr>
        <w:t xml:space="preserve">Office 365 Enterprise E1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68</w:t>
      </w:r>
    </w:p>
    <w:p w:rsidR="008D1F3C" w:rsidRDefault="008D1F3C">
      <w:pPr>
        <w:pStyle w:val="Index1"/>
        <w:tabs>
          <w:tab w:val="right" w:pos="5030"/>
        </w:tabs>
        <w:rPr>
          <w:noProof/>
        </w:rPr>
      </w:pPr>
      <w:r>
        <w:rPr>
          <w:noProof/>
        </w:rPr>
        <w:t xml:space="preserve">Office 365 Enterprise E1 </w:t>
      </w:r>
      <w:r>
        <w:rPr>
          <w:rFonts w:hint="eastAsia"/>
          <w:noProof/>
        </w:rPr>
        <w:t>و</w:t>
      </w:r>
      <w:r>
        <w:rPr>
          <w:noProof/>
        </w:rPr>
        <w:t>Microsoft Intune, 15</w:t>
      </w:r>
    </w:p>
    <w:p w:rsidR="008D1F3C" w:rsidRDefault="008D1F3C">
      <w:pPr>
        <w:pStyle w:val="Index1"/>
        <w:tabs>
          <w:tab w:val="right" w:pos="5030"/>
        </w:tabs>
        <w:rPr>
          <w:noProof/>
        </w:rPr>
      </w:pPr>
      <w:r>
        <w:rPr>
          <w:noProof/>
        </w:rPr>
        <w:t>Office 365 Enterprise E3, 15, 68</w:t>
      </w:r>
    </w:p>
    <w:p w:rsidR="008D1F3C" w:rsidRDefault="008D1F3C">
      <w:pPr>
        <w:pStyle w:val="Index1"/>
        <w:tabs>
          <w:tab w:val="right" w:pos="5030"/>
        </w:tabs>
        <w:rPr>
          <w:noProof/>
        </w:rPr>
      </w:pPr>
      <w:r>
        <w:rPr>
          <w:noProof/>
        </w:rPr>
        <w:t xml:space="preserve">Office 365 Enterprise E3 </w:t>
      </w:r>
      <w:r>
        <w:rPr>
          <w:rFonts w:hint="eastAsia"/>
          <w:noProof/>
        </w:rPr>
        <w:t>بدون</w:t>
      </w:r>
      <w:r>
        <w:rPr>
          <w:noProof/>
        </w:rPr>
        <w:t xml:space="preserve"> ProPlus </w:t>
      </w:r>
      <w:r>
        <w:rPr>
          <w:rFonts w:hint="eastAsia"/>
          <w:noProof/>
        </w:rPr>
        <w:t>الإضافي</w:t>
      </w:r>
      <w:r>
        <w:rPr>
          <w:noProof/>
        </w:rPr>
        <w:t>, 69</w:t>
      </w:r>
    </w:p>
    <w:p w:rsidR="008D1F3C" w:rsidRDefault="008D1F3C">
      <w:pPr>
        <w:pStyle w:val="Index1"/>
        <w:tabs>
          <w:tab w:val="right" w:pos="5030"/>
        </w:tabs>
        <w:rPr>
          <w:noProof/>
        </w:rPr>
      </w:pPr>
      <w:r>
        <w:rPr>
          <w:noProof/>
        </w:rPr>
        <w:t xml:space="preserve">Office 365 Enterprise E3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68</w:t>
      </w:r>
    </w:p>
    <w:p w:rsidR="008D1F3C" w:rsidRDefault="008D1F3C">
      <w:pPr>
        <w:pStyle w:val="Index1"/>
        <w:tabs>
          <w:tab w:val="right" w:pos="5030"/>
        </w:tabs>
        <w:rPr>
          <w:noProof/>
        </w:rPr>
      </w:pPr>
      <w:r>
        <w:rPr>
          <w:noProof/>
        </w:rPr>
        <w:t xml:space="preserve">Office 365 Enterprise E3 </w:t>
      </w:r>
      <w:r>
        <w:rPr>
          <w:rFonts w:hint="eastAsia"/>
          <w:noProof/>
        </w:rPr>
        <w:t>و</w:t>
      </w:r>
      <w:r>
        <w:rPr>
          <w:noProof/>
        </w:rPr>
        <w:t>Microsoft Intune, 15</w:t>
      </w:r>
    </w:p>
    <w:p w:rsidR="008D1F3C" w:rsidRDefault="008D1F3C">
      <w:pPr>
        <w:pStyle w:val="Index1"/>
        <w:tabs>
          <w:tab w:val="right" w:pos="5030"/>
        </w:tabs>
        <w:rPr>
          <w:noProof/>
        </w:rPr>
      </w:pPr>
      <w:r>
        <w:rPr>
          <w:noProof/>
        </w:rPr>
        <w:t>Office 365 Enterprise E4, 68</w:t>
      </w:r>
    </w:p>
    <w:p w:rsidR="008D1F3C" w:rsidRDefault="008D1F3C">
      <w:pPr>
        <w:pStyle w:val="Index1"/>
        <w:tabs>
          <w:tab w:val="right" w:pos="5030"/>
        </w:tabs>
        <w:rPr>
          <w:noProof/>
        </w:rPr>
      </w:pPr>
      <w:r>
        <w:rPr>
          <w:noProof/>
        </w:rPr>
        <w:t xml:space="preserve">Office 365 Enterprise E4 </w:t>
      </w:r>
      <w:r>
        <w:rPr>
          <w:rFonts w:hint="eastAsia"/>
          <w:noProof/>
        </w:rPr>
        <w:t>بدون</w:t>
      </w:r>
      <w:r>
        <w:rPr>
          <w:noProof/>
        </w:rPr>
        <w:t xml:space="preserve"> ProPlus </w:t>
      </w:r>
      <w:r>
        <w:rPr>
          <w:rFonts w:hint="eastAsia"/>
          <w:noProof/>
        </w:rPr>
        <w:t>الإضافي</w:t>
      </w:r>
      <w:r>
        <w:rPr>
          <w:noProof/>
        </w:rPr>
        <w:t>, 69</w:t>
      </w:r>
    </w:p>
    <w:p w:rsidR="008D1F3C" w:rsidRDefault="008D1F3C">
      <w:pPr>
        <w:pStyle w:val="Index1"/>
        <w:tabs>
          <w:tab w:val="right" w:pos="5030"/>
        </w:tabs>
        <w:rPr>
          <w:noProof/>
        </w:rPr>
      </w:pPr>
      <w:r>
        <w:rPr>
          <w:noProof/>
        </w:rPr>
        <w:t xml:space="preserve">Office 365 Enterprise E4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69</w:t>
      </w:r>
    </w:p>
    <w:p w:rsidR="008D1F3C" w:rsidRDefault="008D1F3C">
      <w:pPr>
        <w:pStyle w:val="Index1"/>
        <w:tabs>
          <w:tab w:val="right" w:pos="5030"/>
        </w:tabs>
        <w:rPr>
          <w:noProof/>
        </w:rPr>
      </w:pPr>
      <w:r>
        <w:rPr>
          <w:noProof/>
        </w:rPr>
        <w:t>Office 365 Enterprise E5, 15</w:t>
      </w:r>
    </w:p>
    <w:p w:rsidR="008D1F3C" w:rsidRDefault="008D1F3C">
      <w:pPr>
        <w:pStyle w:val="Index1"/>
        <w:tabs>
          <w:tab w:val="right" w:pos="5030"/>
        </w:tabs>
        <w:rPr>
          <w:noProof/>
        </w:rPr>
      </w:pPr>
      <w:r>
        <w:rPr>
          <w:noProof/>
        </w:rPr>
        <w:t>Office 365 Enterprise E5 (</w:t>
      </w:r>
      <w:r>
        <w:rPr>
          <w:rFonts w:hint="eastAsia"/>
          <w:noProof/>
        </w:rPr>
        <w:t>ترخيص</w:t>
      </w:r>
      <w:r>
        <w:rPr>
          <w:noProof/>
        </w:rPr>
        <w:t xml:space="preserve"> </w:t>
      </w:r>
      <w:r>
        <w:rPr>
          <w:rFonts w:hint="eastAsia"/>
          <w:noProof/>
        </w:rPr>
        <w:t>اشتراك</w:t>
      </w:r>
      <w:r>
        <w:rPr>
          <w:noProof/>
        </w:rPr>
        <w:t xml:space="preserve"> </w:t>
      </w:r>
      <w:r>
        <w:rPr>
          <w:rFonts w:hint="eastAsia"/>
          <w:noProof/>
        </w:rPr>
        <w:t>المستخدم</w:t>
      </w:r>
      <w:r>
        <w:rPr>
          <w:noProof/>
        </w:rPr>
        <w:t>), 69</w:t>
      </w:r>
    </w:p>
    <w:p w:rsidR="008D1F3C" w:rsidRDefault="008D1F3C">
      <w:pPr>
        <w:pStyle w:val="Index1"/>
        <w:tabs>
          <w:tab w:val="right" w:pos="5030"/>
        </w:tabs>
        <w:rPr>
          <w:noProof/>
        </w:rPr>
      </w:pPr>
      <w:r>
        <w:rPr>
          <w:noProof/>
        </w:rPr>
        <w:t xml:space="preserve">Office 365 Enterprise E5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69</w:t>
      </w:r>
    </w:p>
    <w:p w:rsidR="008D1F3C" w:rsidRDefault="008D1F3C">
      <w:pPr>
        <w:pStyle w:val="Index1"/>
        <w:tabs>
          <w:tab w:val="right" w:pos="5030"/>
        </w:tabs>
        <w:rPr>
          <w:noProof/>
        </w:rPr>
      </w:pPr>
      <w:r>
        <w:rPr>
          <w:noProof/>
        </w:rPr>
        <w:t xml:space="preserve">Office 365 Enterprise E5 </w:t>
      </w:r>
      <w:r>
        <w:rPr>
          <w:rFonts w:hint="eastAsia"/>
          <w:noProof/>
        </w:rPr>
        <w:t>و</w:t>
      </w:r>
      <w:r>
        <w:rPr>
          <w:noProof/>
        </w:rPr>
        <w:t>Microsoft Intune, 15</w:t>
      </w:r>
    </w:p>
    <w:p w:rsidR="008D1F3C" w:rsidRDefault="008D1F3C">
      <w:pPr>
        <w:pStyle w:val="Index1"/>
        <w:tabs>
          <w:tab w:val="right" w:pos="5030"/>
        </w:tabs>
        <w:rPr>
          <w:noProof/>
        </w:rPr>
      </w:pPr>
      <w:r>
        <w:rPr>
          <w:noProof/>
        </w:rPr>
        <w:t>Office 365 Enterprise F1, 69</w:t>
      </w:r>
    </w:p>
    <w:p w:rsidR="008D1F3C" w:rsidRDefault="008D1F3C">
      <w:pPr>
        <w:pStyle w:val="Index1"/>
        <w:tabs>
          <w:tab w:val="right" w:pos="5030"/>
        </w:tabs>
        <w:rPr>
          <w:noProof/>
        </w:rPr>
      </w:pPr>
      <w:r>
        <w:rPr>
          <w:noProof/>
        </w:rPr>
        <w:t>Office 365 Midsize Business, 69</w:t>
      </w:r>
    </w:p>
    <w:p w:rsidR="008D1F3C" w:rsidRDefault="008D1F3C">
      <w:pPr>
        <w:pStyle w:val="Index1"/>
        <w:tabs>
          <w:tab w:val="right" w:pos="5030"/>
        </w:tabs>
        <w:rPr>
          <w:noProof/>
        </w:rPr>
      </w:pPr>
      <w:r>
        <w:rPr>
          <w:noProof/>
        </w:rPr>
        <w:t>Office 365 ProPlus, 67</w:t>
      </w:r>
    </w:p>
    <w:p w:rsidR="008D1F3C" w:rsidRDefault="008D1F3C">
      <w:pPr>
        <w:pStyle w:val="Index1"/>
        <w:tabs>
          <w:tab w:val="right" w:pos="5030"/>
        </w:tabs>
        <w:rPr>
          <w:noProof/>
        </w:rPr>
      </w:pPr>
      <w:r>
        <w:rPr>
          <w:noProof/>
        </w:rPr>
        <w:t xml:space="preserve">Office 365 ProPlus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67</w:t>
      </w:r>
    </w:p>
    <w:p w:rsidR="008D1F3C" w:rsidRDefault="008D1F3C">
      <w:pPr>
        <w:pStyle w:val="Index1"/>
        <w:tabs>
          <w:tab w:val="right" w:pos="5030"/>
        </w:tabs>
        <w:rPr>
          <w:noProof/>
        </w:rPr>
      </w:pPr>
      <w:r>
        <w:rPr>
          <w:noProof/>
        </w:rPr>
        <w:t>Office 365 Threat Intelligence, 71</w:t>
      </w:r>
    </w:p>
    <w:p w:rsidR="008D1F3C" w:rsidRDefault="008D1F3C">
      <w:pPr>
        <w:pStyle w:val="Index1"/>
        <w:tabs>
          <w:tab w:val="right" w:pos="5030"/>
        </w:tabs>
        <w:rPr>
          <w:noProof/>
        </w:rPr>
      </w:pPr>
      <w:r>
        <w:rPr>
          <w:noProof/>
        </w:rPr>
        <w:t>Office for Mac 2011, 24</w:t>
      </w:r>
    </w:p>
    <w:p w:rsidR="008D1F3C" w:rsidRDefault="008D1F3C">
      <w:pPr>
        <w:pStyle w:val="Index1"/>
        <w:tabs>
          <w:tab w:val="right" w:pos="5030"/>
        </w:tabs>
        <w:rPr>
          <w:noProof/>
        </w:rPr>
      </w:pPr>
      <w:r>
        <w:rPr>
          <w:noProof/>
        </w:rPr>
        <w:t>Office for Mac Standard, 89</w:t>
      </w:r>
    </w:p>
    <w:p w:rsidR="008D1F3C" w:rsidRDefault="008D1F3C">
      <w:pPr>
        <w:pStyle w:val="Index1"/>
        <w:tabs>
          <w:tab w:val="right" w:pos="5030"/>
        </w:tabs>
        <w:rPr>
          <w:noProof/>
        </w:rPr>
      </w:pPr>
      <w:r>
        <w:rPr>
          <w:noProof/>
        </w:rPr>
        <w:t>Office Multi Language Pack, 67, 69</w:t>
      </w:r>
    </w:p>
    <w:p w:rsidR="008D1F3C" w:rsidRDefault="008D1F3C">
      <w:pPr>
        <w:pStyle w:val="Index1"/>
        <w:tabs>
          <w:tab w:val="right" w:pos="5030"/>
        </w:tabs>
        <w:rPr>
          <w:noProof/>
        </w:rPr>
      </w:pPr>
      <w:r>
        <w:rPr>
          <w:noProof/>
        </w:rPr>
        <w:t>Office Multi Language Pack 2013, 22</w:t>
      </w:r>
    </w:p>
    <w:p w:rsidR="008D1F3C" w:rsidRDefault="008D1F3C">
      <w:pPr>
        <w:pStyle w:val="Index1"/>
        <w:tabs>
          <w:tab w:val="right" w:pos="5030"/>
        </w:tabs>
        <w:rPr>
          <w:noProof/>
        </w:rPr>
      </w:pPr>
      <w:r>
        <w:rPr>
          <w:noProof/>
        </w:rPr>
        <w:t>Office Online, 67</w:t>
      </w:r>
    </w:p>
    <w:p w:rsidR="008D1F3C" w:rsidRDefault="008D1F3C">
      <w:pPr>
        <w:pStyle w:val="Index1"/>
        <w:tabs>
          <w:tab w:val="right" w:pos="5030"/>
        </w:tabs>
        <w:rPr>
          <w:noProof/>
        </w:rPr>
      </w:pPr>
      <w:r>
        <w:rPr>
          <w:noProof/>
        </w:rPr>
        <w:t>Office Online for Office 365, 89</w:t>
      </w:r>
    </w:p>
    <w:p w:rsidR="008D1F3C" w:rsidRDefault="008D1F3C">
      <w:pPr>
        <w:pStyle w:val="Index1"/>
        <w:tabs>
          <w:tab w:val="right" w:pos="5030"/>
        </w:tabs>
        <w:rPr>
          <w:noProof/>
        </w:rPr>
      </w:pPr>
      <w:r>
        <w:rPr>
          <w:noProof/>
        </w:rPr>
        <w:t>Office Professional Plus, 67, 89, 95</w:t>
      </w:r>
    </w:p>
    <w:p w:rsidR="008D1F3C" w:rsidRDefault="008D1F3C">
      <w:pPr>
        <w:pStyle w:val="Index1"/>
        <w:tabs>
          <w:tab w:val="right" w:pos="5030"/>
        </w:tabs>
        <w:rPr>
          <w:noProof/>
        </w:rPr>
      </w:pPr>
      <w:r>
        <w:rPr>
          <w:noProof/>
        </w:rPr>
        <w:t>Office Professional Plus 2013, 67</w:t>
      </w:r>
    </w:p>
    <w:p w:rsidR="008D1F3C" w:rsidRDefault="008D1F3C">
      <w:pPr>
        <w:pStyle w:val="Index1"/>
        <w:tabs>
          <w:tab w:val="right" w:pos="5030"/>
        </w:tabs>
        <w:rPr>
          <w:noProof/>
        </w:rPr>
      </w:pPr>
      <w:r>
        <w:rPr>
          <w:noProof/>
        </w:rPr>
        <w:t>Office Professional Plus 2016, 22, 40</w:t>
      </w:r>
    </w:p>
    <w:p w:rsidR="008D1F3C" w:rsidRDefault="008D1F3C">
      <w:pPr>
        <w:pStyle w:val="Index1"/>
        <w:tabs>
          <w:tab w:val="right" w:pos="5030"/>
        </w:tabs>
        <w:rPr>
          <w:noProof/>
        </w:rPr>
      </w:pPr>
      <w:r>
        <w:rPr>
          <w:noProof/>
        </w:rPr>
        <w:t>Office Standard, 67, 89, 95</w:t>
      </w:r>
    </w:p>
    <w:p w:rsidR="008D1F3C" w:rsidRDefault="008D1F3C">
      <w:pPr>
        <w:pStyle w:val="Index1"/>
        <w:tabs>
          <w:tab w:val="right" w:pos="5030"/>
        </w:tabs>
        <w:rPr>
          <w:noProof/>
        </w:rPr>
      </w:pPr>
      <w:r>
        <w:rPr>
          <w:noProof/>
        </w:rPr>
        <w:t>Office Standard 2016, 22</w:t>
      </w:r>
    </w:p>
    <w:p w:rsidR="008D1F3C" w:rsidRDefault="008D1F3C">
      <w:pPr>
        <w:pStyle w:val="Index1"/>
        <w:tabs>
          <w:tab w:val="right" w:pos="5030"/>
        </w:tabs>
        <w:rPr>
          <w:noProof/>
        </w:rPr>
      </w:pPr>
      <w:r>
        <w:rPr>
          <w:noProof/>
        </w:rPr>
        <w:t xml:space="preserve">OneDrive for Business </w:t>
      </w:r>
      <w:r>
        <w:rPr>
          <w:rFonts w:hint="eastAsia"/>
          <w:noProof/>
        </w:rPr>
        <w:t>الخطة</w:t>
      </w:r>
      <w:r>
        <w:rPr>
          <w:noProof/>
        </w:rPr>
        <w:t xml:space="preserve"> 1, 71</w:t>
      </w:r>
    </w:p>
    <w:p w:rsidR="008D1F3C" w:rsidRDefault="008D1F3C">
      <w:pPr>
        <w:pStyle w:val="Index1"/>
        <w:tabs>
          <w:tab w:val="right" w:pos="5030"/>
        </w:tabs>
        <w:rPr>
          <w:noProof/>
        </w:rPr>
      </w:pPr>
      <w:r>
        <w:rPr>
          <w:noProof/>
        </w:rPr>
        <w:t xml:space="preserve">OneDrive for Business </w:t>
      </w:r>
      <w:r>
        <w:rPr>
          <w:rFonts w:hint="eastAsia"/>
          <w:noProof/>
        </w:rPr>
        <w:t>الخطة</w:t>
      </w:r>
      <w:r>
        <w:rPr>
          <w:noProof/>
        </w:rPr>
        <w:t xml:space="preserve"> 2, 71</w:t>
      </w:r>
    </w:p>
    <w:p w:rsidR="008D1F3C" w:rsidRDefault="008D1F3C">
      <w:pPr>
        <w:pStyle w:val="Index1"/>
        <w:tabs>
          <w:tab w:val="right" w:pos="5030"/>
        </w:tabs>
        <w:rPr>
          <w:noProof/>
        </w:rPr>
      </w:pPr>
      <w:r>
        <w:rPr>
          <w:noProof/>
        </w:rPr>
        <w:t>Operations Management and Security</w:t>
      </w:r>
    </w:p>
    <w:p w:rsidR="008D1F3C" w:rsidRDefault="008D1F3C">
      <w:pPr>
        <w:pStyle w:val="Index2"/>
        <w:tabs>
          <w:tab w:val="right" w:pos="5030"/>
        </w:tabs>
        <w:rPr>
          <w:noProof/>
        </w:rPr>
      </w:pPr>
      <w:r>
        <w:rPr>
          <w:rFonts w:hint="eastAsia"/>
          <w:noProof/>
        </w:rPr>
        <w:t>الأمان</w:t>
      </w:r>
      <w:r>
        <w:rPr>
          <w:noProof/>
        </w:rPr>
        <w:t xml:space="preserve"> </w:t>
      </w:r>
      <w:r>
        <w:rPr>
          <w:rFonts w:hint="eastAsia"/>
          <w:noProof/>
        </w:rPr>
        <w:t>والامتثال</w:t>
      </w:r>
      <w:r>
        <w:rPr>
          <w:noProof/>
        </w:rPr>
        <w:t>, 57</w:t>
      </w:r>
    </w:p>
    <w:p w:rsidR="008D1F3C" w:rsidRDefault="008D1F3C">
      <w:pPr>
        <w:pStyle w:val="Index2"/>
        <w:tabs>
          <w:tab w:val="right" w:pos="5030"/>
        </w:tabs>
        <w:rPr>
          <w:noProof/>
        </w:rPr>
      </w:pPr>
      <w:r>
        <w:rPr>
          <w:rFonts w:hint="eastAsia"/>
          <w:noProof/>
        </w:rPr>
        <w:t>التشغيل</w:t>
      </w:r>
      <w:r>
        <w:rPr>
          <w:noProof/>
        </w:rPr>
        <w:t xml:space="preserve"> </w:t>
      </w:r>
      <w:r>
        <w:rPr>
          <w:rFonts w:hint="eastAsia"/>
          <w:noProof/>
        </w:rPr>
        <w:t>التلقائي</w:t>
      </w:r>
      <w:r>
        <w:rPr>
          <w:noProof/>
        </w:rPr>
        <w:t xml:space="preserve"> </w:t>
      </w:r>
      <w:r>
        <w:rPr>
          <w:rFonts w:hint="eastAsia"/>
          <w:noProof/>
        </w:rPr>
        <w:t>والتحكم</w:t>
      </w:r>
      <w:r>
        <w:rPr>
          <w:noProof/>
        </w:rPr>
        <w:t>, 57</w:t>
      </w:r>
    </w:p>
    <w:p w:rsidR="008D1F3C" w:rsidRDefault="008D1F3C">
      <w:pPr>
        <w:pStyle w:val="Index2"/>
        <w:tabs>
          <w:tab w:val="right" w:pos="5030"/>
        </w:tabs>
        <w:rPr>
          <w:noProof/>
        </w:rPr>
      </w:pPr>
      <w:r>
        <w:rPr>
          <w:rFonts w:hint="eastAsia"/>
          <w:noProof/>
        </w:rPr>
        <w:t>الرؤى</w:t>
      </w:r>
      <w:r>
        <w:rPr>
          <w:noProof/>
        </w:rPr>
        <w:t xml:space="preserve"> </w:t>
      </w:r>
      <w:r>
        <w:rPr>
          <w:rFonts w:hint="eastAsia"/>
          <w:noProof/>
        </w:rPr>
        <w:t>والتحليلات</w:t>
      </w:r>
      <w:r>
        <w:rPr>
          <w:noProof/>
        </w:rPr>
        <w:t>, 57</w:t>
      </w:r>
    </w:p>
    <w:p w:rsidR="008D1F3C" w:rsidRDefault="008D1F3C">
      <w:pPr>
        <w:pStyle w:val="Index2"/>
        <w:tabs>
          <w:tab w:val="right" w:pos="5030"/>
        </w:tabs>
        <w:rPr>
          <w:noProof/>
        </w:rPr>
      </w:pPr>
      <w:r>
        <w:rPr>
          <w:rFonts w:hint="eastAsia"/>
          <w:noProof/>
        </w:rPr>
        <w:t>النسخ</w:t>
      </w:r>
      <w:r>
        <w:rPr>
          <w:noProof/>
        </w:rPr>
        <w:t xml:space="preserve"> </w:t>
      </w:r>
      <w:r>
        <w:rPr>
          <w:rFonts w:hint="eastAsia"/>
          <w:noProof/>
        </w:rPr>
        <w:t>الاحتياطي</w:t>
      </w:r>
      <w:r>
        <w:rPr>
          <w:noProof/>
        </w:rPr>
        <w:t xml:space="preserve"> </w:t>
      </w:r>
      <w:r>
        <w:rPr>
          <w:rFonts w:hint="eastAsia"/>
          <w:noProof/>
        </w:rPr>
        <w:t>واسترداد</w:t>
      </w:r>
      <w:r>
        <w:rPr>
          <w:noProof/>
        </w:rPr>
        <w:t xml:space="preserve"> </w:t>
      </w:r>
      <w:r>
        <w:rPr>
          <w:rFonts w:hint="eastAsia"/>
          <w:noProof/>
        </w:rPr>
        <w:t>الحالات</w:t>
      </w:r>
      <w:r>
        <w:rPr>
          <w:noProof/>
        </w:rPr>
        <w:t xml:space="preserve"> </w:t>
      </w:r>
      <w:r>
        <w:rPr>
          <w:rFonts w:hint="eastAsia"/>
          <w:noProof/>
        </w:rPr>
        <w:t>المستعصية</w:t>
      </w:r>
      <w:r>
        <w:rPr>
          <w:noProof/>
        </w:rPr>
        <w:t>, 57</w:t>
      </w:r>
    </w:p>
    <w:p w:rsidR="008D1F3C" w:rsidRDefault="008D1F3C">
      <w:pPr>
        <w:pStyle w:val="Index1"/>
        <w:tabs>
          <w:tab w:val="right" w:pos="5030"/>
        </w:tabs>
        <w:rPr>
          <w:noProof/>
        </w:rPr>
      </w:pPr>
      <w:r>
        <w:rPr>
          <w:noProof/>
        </w:rPr>
        <w:t>Operations Management and Security E1, 57</w:t>
      </w:r>
    </w:p>
    <w:p w:rsidR="008D1F3C" w:rsidRDefault="008D1F3C">
      <w:pPr>
        <w:pStyle w:val="Index1"/>
        <w:tabs>
          <w:tab w:val="right" w:pos="5030"/>
        </w:tabs>
        <w:rPr>
          <w:noProof/>
        </w:rPr>
      </w:pPr>
      <w:r>
        <w:rPr>
          <w:noProof/>
        </w:rPr>
        <w:t xml:space="preserve">Operations Management and Security E1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57</w:t>
      </w:r>
    </w:p>
    <w:p w:rsidR="008D1F3C" w:rsidRDefault="008D1F3C">
      <w:pPr>
        <w:pStyle w:val="Index1"/>
        <w:tabs>
          <w:tab w:val="right" w:pos="5030"/>
        </w:tabs>
        <w:rPr>
          <w:noProof/>
        </w:rPr>
      </w:pPr>
      <w:r>
        <w:rPr>
          <w:noProof/>
        </w:rPr>
        <w:t>Operations Management and Security E2, 57</w:t>
      </w:r>
    </w:p>
    <w:p w:rsidR="008D1F3C" w:rsidRDefault="008D1F3C">
      <w:pPr>
        <w:pStyle w:val="Index1"/>
        <w:tabs>
          <w:tab w:val="right" w:pos="5030"/>
        </w:tabs>
        <w:rPr>
          <w:noProof/>
        </w:rPr>
      </w:pPr>
      <w:r>
        <w:rPr>
          <w:noProof/>
        </w:rPr>
        <w:t xml:space="preserve">Operations Management and Security E2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57</w:t>
      </w:r>
    </w:p>
    <w:p w:rsidR="008D1F3C" w:rsidRDefault="008D1F3C">
      <w:pPr>
        <w:pStyle w:val="Index1"/>
        <w:tabs>
          <w:tab w:val="right" w:pos="5030"/>
        </w:tabs>
        <w:rPr>
          <w:noProof/>
        </w:rPr>
      </w:pPr>
      <w:r>
        <w:rPr>
          <w:noProof/>
        </w:rPr>
        <w:t>Outlook 2016, 22</w:t>
      </w:r>
    </w:p>
    <w:p w:rsidR="008D1F3C" w:rsidRDefault="008D1F3C">
      <w:pPr>
        <w:pStyle w:val="Index1"/>
        <w:tabs>
          <w:tab w:val="right" w:pos="5030"/>
        </w:tabs>
        <w:rPr>
          <w:noProof/>
        </w:rPr>
      </w:pPr>
      <w:r>
        <w:rPr>
          <w:noProof/>
        </w:rPr>
        <w:t xml:space="preserve">Outlook 2016 </w:t>
      </w:r>
      <w:r>
        <w:rPr>
          <w:rFonts w:hint="eastAsia"/>
          <w:noProof/>
        </w:rPr>
        <w:t>لـ</w:t>
      </w:r>
      <w:r>
        <w:rPr>
          <w:noProof/>
        </w:rPr>
        <w:t xml:space="preserve"> Mac, 24</w:t>
      </w:r>
    </w:p>
    <w:p w:rsidR="008D1F3C" w:rsidRDefault="008D1F3C">
      <w:pPr>
        <w:pStyle w:val="Index1"/>
        <w:tabs>
          <w:tab w:val="right" w:pos="5030"/>
        </w:tabs>
        <w:rPr>
          <w:noProof/>
        </w:rPr>
      </w:pPr>
      <w:r>
        <w:rPr>
          <w:noProof/>
        </w:rPr>
        <w:t>Power BI Premium EM1, 75</w:t>
      </w:r>
    </w:p>
    <w:p w:rsidR="008D1F3C" w:rsidRDefault="008D1F3C">
      <w:pPr>
        <w:pStyle w:val="Index1"/>
        <w:tabs>
          <w:tab w:val="right" w:pos="5030"/>
        </w:tabs>
        <w:rPr>
          <w:noProof/>
        </w:rPr>
      </w:pPr>
      <w:r w:rsidRPr="00E5735E">
        <w:rPr>
          <w:noProof/>
          <w:lang w:val="pt-BR"/>
        </w:rPr>
        <w:t>Power BI Premium EM1 A</w:t>
      </w:r>
      <w:r>
        <w:rPr>
          <w:noProof/>
        </w:rPr>
        <w:t>, 75</w:t>
      </w:r>
    </w:p>
    <w:p w:rsidR="008D1F3C" w:rsidRDefault="008D1F3C">
      <w:pPr>
        <w:pStyle w:val="Index1"/>
        <w:tabs>
          <w:tab w:val="right" w:pos="5030"/>
        </w:tabs>
        <w:rPr>
          <w:noProof/>
        </w:rPr>
      </w:pPr>
      <w:r>
        <w:rPr>
          <w:noProof/>
        </w:rPr>
        <w:t>Power BI Premium EM2, 75</w:t>
      </w:r>
    </w:p>
    <w:p w:rsidR="008D1F3C" w:rsidRDefault="008D1F3C">
      <w:pPr>
        <w:pStyle w:val="Index1"/>
        <w:tabs>
          <w:tab w:val="right" w:pos="5030"/>
        </w:tabs>
        <w:rPr>
          <w:noProof/>
        </w:rPr>
      </w:pPr>
      <w:r w:rsidRPr="00E5735E">
        <w:rPr>
          <w:noProof/>
          <w:lang w:val="pt-BR"/>
        </w:rPr>
        <w:t>Power BI Premium EM2 A</w:t>
      </w:r>
      <w:r>
        <w:rPr>
          <w:noProof/>
        </w:rPr>
        <w:t>, 75</w:t>
      </w:r>
    </w:p>
    <w:p w:rsidR="008D1F3C" w:rsidRDefault="008D1F3C">
      <w:pPr>
        <w:pStyle w:val="Index1"/>
        <w:tabs>
          <w:tab w:val="right" w:pos="5030"/>
        </w:tabs>
        <w:rPr>
          <w:noProof/>
        </w:rPr>
      </w:pPr>
      <w:r>
        <w:rPr>
          <w:noProof/>
        </w:rPr>
        <w:t>Power BI Premium EM3, 76</w:t>
      </w:r>
    </w:p>
    <w:p w:rsidR="008D1F3C" w:rsidRDefault="008D1F3C">
      <w:pPr>
        <w:pStyle w:val="Index1"/>
        <w:tabs>
          <w:tab w:val="right" w:pos="5030"/>
        </w:tabs>
        <w:rPr>
          <w:noProof/>
        </w:rPr>
      </w:pPr>
      <w:r w:rsidRPr="00E5735E">
        <w:rPr>
          <w:noProof/>
          <w:lang w:val="pt-BR"/>
        </w:rPr>
        <w:t>Power BI Premium EM3 A</w:t>
      </w:r>
      <w:r>
        <w:rPr>
          <w:noProof/>
        </w:rPr>
        <w:t>, 76</w:t>
      </w:r>
    </w:p>
    <w:p w:rsidR="008D1F3C" w:rsidRDefault="008D1F3C">
      <w:pPr>
        <w:pStyle w:val="Index1"/>
        <w:tabs>
          <w:tab w:val="right" w:pos="5030"/>
        </w:tabs>
        <w:rPr>
          <w:noProof/>
        </w:rPr>
      </w:pPr>
      <w:r>
        <w:rPr>
          <w:noProof/>
        </w:rPr>
        <w:t>Power BI Premium Promo, 76</w:t>
      </w:r>
    </w:p>
    <w:p w:rsidR="008D1F3C" w:rsidRDefault="008D1F3C">
      <w:pPr>
        <w:pStyle w:val="Index1"/>
        <w:tabs>
          <w:tab w:val="right" w:pos="5030"/>
        </w:tabs>
        <w:rPr>
          <w:noProof/>
        </w:rPr>
      </w:pPr>
      <w:r>
        <w:rPr>
          <w:noProof/>
        </w:rPr>
        <w:t>Power BI Pro, 76</w:t>
      </w:r>
    </w:p>
    <w:p w:rsidR="008D1F3C" w:rsidRDefault="008D1F3C">
      <w:pPr>
        <w:pStyle w:val="Index1"/>
        <w:tabs>
          <w:tab w:val="right" w:pos="5030"/>
        </w:tabs>
        <w:rPr>
          <w:noProof/>
        </w:rPr>
      </w:pPr>
      <w:r>
        <w:rPr>
          <w:noProof/>
        </w:rPr>
        <w:t>Power BI Pro A, 76</w:t>
      </w:r>
    </w:p>
    <w:p w:rsidR="008D1F3C" w:rsidRDefault="008D1F3C">
      <w:pPr>
        <w:pStyle w:val="Index1"/>
        <w:tabs>
          <w:tab w:val="right" w:pos="5030"/>
        </w:tabs>
        <w:rPr>
          <w:noProof/>
        </w:rPr>
      </w:pPr>
      <w:r>
        <w:rPr>
          <w:noProof/>
        </w:rPr>
        <w:t>Power BI Report Server, 31</w:t>
      </w:r>
    </w:p>
    <w:p w:rsidR="008D1F3C" w:rsidRDefault="008D1F3C">
      <w:pPr>
        <w:pStyle w:val="Index1"/>
        <w:tabs>
          <w:tab w:val="right" w:pos="5030"/>
        </w:tabs>
        <w:rPr>
          <w:noProof/>
        </w:rPr>
      </w:pPr>
      <w:r>
        <w:rPr>
          <w:noProof/>
        </w:rPr>
        <w:t>PowerPoint 2016, 22</w:t>
      </w:r>
    </w:p>
    <w:p w:rsidR="008D1F3C" w:rsidRDefault="008D1F3C">
      <w:pPr>
        <w:pStyle w:val="Index1"/>
        <w:tabs>
          <w:tab w:val="right" w:pos="5030"/>
        </w:tabs>
        <w:rPr>
          <w:noProof/>
        </w:rPr>
      </w:pPr>
      <w:r>
        <w:rPr>
          <w:noProof/>
        </w:rPr>
        <w:t xml:space="preserve">PowerPoint 2016 </w:t>
      </w:r>
      <w:r>
        <w:rPr>
          <w:rFonts w:hint="eastAsia"/>
          <w:noProof/>
        </w:rPr>
        <w:t>لـ</w:t>
      </w:r>
      <w:r>
        <w:rPr>
          <w:noProof/>
        </w:rPr>
        <w:t xml:space="preserve"> Mac, 24</w:t>
      </w:r>
    </w:p>
    <w:p w:rsidR="008D1F3C" w:rsidRDefault="008D1F3C">
      <w:pPr>
        <w:pStyle w:val="Index1"/>
        <w:tabs>
          <w:tab w:val="right" w:pos="5030"/>
        </w:tabs>
        <w:rPr>
          <w:noProof/>
        </w:rPr>
      </w:pPr>
      <w:r>
        <w:rPr>
          <w:noProof/>
        </w:rPr>
        <w:t>Project 2013, 26</w:t>
      </w:r>
    </w:p>
    <w:p w:rsidR="008D1F3C" w:rsidRDefault="008D1F3C">
      <w:pPr>
        <w:pStyle w:val="Index1"/>
        <w:tabs>
          <w:tab w:val="right" w:pos="5030"/>
        </w:tabs>
        <w:rPr>
          <w:noProof/>
        </w:rPr>
      </w:pPr>
      <w:r>
        <w:rPr>
          <w:noProof/>
        </w:rPr>
        <w:t>Project Online Essentials, 72</w:t>
      </w:r>
    </w:p>
    <w:p w:rsidR="008D1F3C" w:rsidRDefault="008D1F3C">
      <w:pPr>
        <w:pStyle w:val="Index1"/>
        <w:tabs>
          <w:tab w:val="right" w:pos="5030"/>
        </w:tabs>
        <w:rPr>
          <w:noProof/>
        </w:rPr>
      </w:pPr>
      <w:r>
        <w:rPr>
          <w:noProof/>
        </w:rPr>
        <w:t>Project Online Premium, 72</w:t>
      </w:r>
    </w:p>
    <w:p w:rsidR="008D1F3C" w:rsidRDefault="008D1F3C">
      <w:pPr>
        <w:pStyle w:val="Index1"/>
        <w:tabs>
          <w:tab w:val="right" w:pos="5030"/>
        </w:tabs>
        <w:rPr>
          <w:noProof/>
        </w:rPr>
      </w:pPr>
      <w:r>
        <w:rPr>
          <w:noProof/>
        </w:rPr>
        <w:t xml:space="preserve">Project Online Premium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72</w:t>
      </w:r>
    </w:p>
    <w:p w:rsidR="008D1F3C" w:rsidRDefault="008D1F3C">
      <w:pPr>
        <w:pStyle w:val="Index1"/>
        <w:tabs>
          <w:tab w:val="right" w:pos="5030"/>
        </w:tabs>
        <w:rPr>
          <w:noProof/>
        </w:rPr>
      </w:pPr>
      <w:r>
        <w:rPr>
          <w:noProof/>
        </w:rPr>
        <w:t>Project Online Professional, 72</w:t>
      </w:r>
    </w:p>
    <w:p w:rsidR="008D1F3C" w:rsidRDefault="008D1F3C">
      <w:pPr>
        <w:pStyle w:val="Index1"/>
        <w:tabs>
          <w:tab w:val="right" w:pos="5030"/>
        </w:tabs>
        <w:rPr>
          <w:noProof/>
        </w:rPr>
      </w:pPr>
      <w:r>
        <w:rPr>
          <w:noProof/>
        </w:rPr>
        <w:t xml:space="preserve">Project Online Professional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72</w:t>
      </w:r>
    </w:p>
    <w:p w:rsidR="008D1F3C" w:rsidRDefault="008D1F3C">
      <w:pPr>
        <w:pStyle w:val="Index1"/>
        <w:tabs>
          <w:tab w:val="right" w:pos="5030"/>
        </w:tabs>
        <w:rPr>
          <w:noProof/>
        </w:rPr>
      </w:pPr>
      <w:r>
        <w:rPr>
          <w:noProof/>
        </w:rPr>
        <w:t>Project Professional, 95</w:t>
      </w:r>
    </w:p>
    <w:p w:rsidR="008D1F3C" w:rsidRDefault="008D1F3C">
      <w:pPr>
        <w:pStyle w:val="Index1"/>
        <w:tabs>
          <w:tab w:val="right" w:pos="5030"/>
        </w:tabs>
        <w:rPr>
          <w:noProof/>
        </w:rPr>
      </w:pPr>
      <w:r>
        <w:rPr>
          <w:noProof/>
        </w:rPr>
        <w:t>Project Professional 2016, 22</w:t>
      </w:r>
    </w:p>
    <w:p w:rsidR="008D1F3C" w:rsidRDefault="008D1F3C">
      <w:pPr>
        <w:pStyle w:val="Index1"/>
        <w:tabs>
          <w:tab w:val="right" w:pos="5030"/>
        </w:tabs>
        <w:rPr>
          <w:noProof/>
        </w:rPr>
      </w:pPr>
      <w:r>
        <w:rPr>
          <w:noProof/>
        </w:rPr>
        <w:t>Project Server 2016, 22, 26</w:t>
      </w:r>
    </w:p>
    <w:p w:rsidR="008D1F3C" w:rsidRDefault="008D1F3C">
      <w:pPr>
        <w:pStyle w:val="Index1"/>
        <w:tabs>
          <w:tab w:val="right" w:pos="5030"/>
        </w:tabs>
        <w:rPr>
          <w:noProof/>
        </w:rPr>
      </w:pPr>
      <w:r>
        <w:rPr>
          <w:noProof/>
        </w:rPr>
        <w:t>Project Standard, 95</w:t>
      </w:r>
    </w:p>
    <w:p w:rsidR="008D1F3C" w:rsidRDefault="008D1F3C">
      <w:pPr>
        <w:pStyle w:val="Index1"/>
        <w:tabs>
          <w:tab w:val="right" w:pos="5030"/>
        </w:tabs>
        <w:rPr>
          <w:noProof/>
        </w:rPr>
      </w:pPr>
      <w:r>
        <w:rPr>
          <w:rFonts w:hint="eastAsia"/>
          <w:noProof/>
        </w:rPr>
        <w:t>‏</w:t>
      </w:r>
      <w:r>
        <w:rPr>
          <w:noProof/>
        </w:rPr>
        <w:t>Project Standard, 89</w:t>
      </w:r>
    </w:p>
    <w:p w:rsidR="008D1F3C" w:rsidRDefault="008D1F3C">
      <w:pPr>
        <w:pStyle w:val="Index1"/>
        <w:tabs>
          <w:tab w:val="right" w:pos="5030"/>
        </w:tabs>
        <w:rPr>
          <w:noProof/>
        </w:rPr>
      </w:pPr>
      <w:r>
        <w:rPr>
          <w:noProof/>
        </w:rPr>
        <w:t>Project Standard 2016, 22</w:t>
      </w:r>
    </w:p>
    <w:p w:rsidR="008D1F3C" w:rsidRDefault="008D1F3C">
      <w:pPr>
        <w:pStyle w:val="Index1"/>
        <w:tabs>
          <w:tab w:val="right" w:pos="5030"/>
        </w:tabs>
        <w:rPr>
          <w:noProof/>
        </w:rPr>
      </w:pPr>
      <w:r>
        <w:rPr>
          <w:noProof/>
        </w:rPr>
        <w:t>Publisher 2016, 22</w:t>
      </w:r>
    </w:p>
    <w:p w:rsidR="008D1F3C" w:rsidRDefault="008D1F3C">
      <w:pPr>
        <w:pStyle w:val="Index1"/>
        <w:tabs>
          <w:tab w:val="right" w:pos="5030"/>
        </w:tabs>
        <w:rPr>
          <w:noProof/>
        </w:rPr>
      </w:pPr>
      <w:r>
        <w:rPr>
          <w:noProof/>
        </w:rPr>
        <w:t>SharePoint Online, 89</w:t>
      </w:r>
    </w:p>
    <w:p w:rsidR="008D1F3C" w:rsidRDefault="008D1F3C">
      <w:pPr>
        <w:pStyle w:val="Index1"/>
        <w:tabs>
          <w:tab w:val="right" w:pos="5030"/>
        </w:tabs>
        <w:rPr>
          <w:noProof/>
        </w:rPr>
      </w:pPr>
      <w:r>
        <w:rPr>
          <w:noProof/>
        </w:rPr>
        <w:t xml:space="preserve">SharePoint Online </w:t>
      </w:r>
      <w:r>
        <w:rPr>
          <w:rFonts w:hint="eastAsia"/>
          <w:noProof/>
        </w:rPr>
        <w:t>الخطة</w:t>
      </w:r>
      <w:r>
        <w:rPr>
          <w:noProof/>
        </w:rPr>
        <w:t xml:space="preserve"> 1, 73</w:t>
      </w:r>
    </w:p>
    <w:p w:rsidR="008D1F3C" w:rsidRDefault="008D1F3C">
      <w:pPr>
        <w:pStyle w:val="Index1"/>
        <w:tabs>
          <w:tab w:val="right" w:pos="5030"/>
        </w:tabs>
        <w:rPr>
          <w:noProof/>
        </w:rPr>
      </w:pPr>
      <w:r>
        <w:rPr>
          <w:noProof/>
        </w:rPr>
        <w:t xml:space="preserve">SharePoint Online </w:t>
      </w:r>
      <w:r>
        <w:rPr>
          <w:rFonts w:hint="eastAsia"/>
          <w:noProof/>
        </w:rPr>
        <w:t>الخطة</w:t>
      </w:r>
      <w:r>
        <w:rPr>
          <w:noProof/>
        </w:rPr>
        <w:t xml:space="preserve"> 1 </w:t>
      </w:r>
      <w:r>
        <w:rPr>
          <w:rFonts w:hint="eastAsia"/>
          <w:noProof/>
        </w:rPr>
        <w:t>أو</w:t>
      </w:r>
      <w:r>
        <w:rPr>
          <w:noProof/>
        </w:rPr>
        <w:t xml:space="preserve"> 2, 27</w:t>
      </w:r>
    </w:p>
    <w:p w:rsidR="008D1F3C" w:rsidRDefault="008D1F3C">
      <w:pPr>
        <w:pStyle w:val="Index1"/>
        <w:tabs>
          <w:tab w:val="right" w:pos="5030"/>
        </w:tabs>
        <w:rPr>
          <w:noProof/>
        </w:rPr>
      </w:pPr>
      <w:r>
        <w:rPr>
          <w:noProof/>
        </w:rPr>
        <w:t xml:space="preserve">SharePoint Online </w:t>
      </w:r>
      <w:r>
        <w:rPr>
          <w:rFonts w:hint="eastAsia"/>
          <w:noProof/>
        </w:rPr>
        <w:t>الخطة</w:t>
      </w:r>
      <w:r>
        <w:rPr>
          <w:noProof/>
        </w:rPr>
        <w:t xml:space="preserve"> 2, 27, 73</w:t>
      </w:r>
    </w:p>
    <w:p w:rsidR="008D1F3C" w:rsidRDefault="008D1F3C">
      <w:pPr>
        <w:pStyle w:val="Index1"/>
        <w:tabs>
          <w:tab w:val="right" w:pos="5030"/>
        </w:tabs>
        <w:rPr>
          <w:noProof/>
        </w:rPr>
      </w:pPr>
      <w:r>
        <w:rPr>
          <w:noProof/>
        </w:rPr>
        <w:t>SharePoint Server, 60, 94</w:t>
      </w:r>
    </w:p>
    <w:p w:rsidR="008D1F3C" w:rsidRDefault="008D1F3C">
      <w:pPr>
        <w:pStyle w:val="Index1"/>
        <w:tabs>
          <w:tab w:val="right" w:pos="5030"/>
        </w:tabs>
        <w:rPr>
          <w:noProof/>
        </w:rPr>
      </w:pPr>
      <w:r>
        <w:rPr>
          <w:noProof/>
        </w:rPr>
        <w:t>SharePoint Server 2013, 27</w:t>
      </w:r>
    </w:p>
    <w:p w:rsidR="008D1F3C" w:rsidRDefault="008D1F3C">
      <w:pPr>
        <w:pStyle w:val="Index1"/>
        <w:tabs>
          <w:tab w:val="right" w:pos="5030"/>
        </w:tabs>
        <w:rPr>
          <w:noProof/>
        </w:rPr>
      </w:pPr>
      <w:r>
        <w:rPr>
          <w:noProof/>
        </w:rPr>
        <w:t>SharePoint Server 2016, 27</w:t>
      </w:r>
    </w:p>
    <w:p w:rsidR="008D1F3C" w:rsidRDefault="008D1F3C">
      <w:pPr>
        <w:pStyle w:val="Index1"/>
        <w:tabs>
          <w:tab w:val="right" w:pos="5030"/>
        </w:tabs>
        <w:rPr>
          <w:noProof/>
        </w:rPr>
      </w:pPr>
      <w:r>
        <w:rPr>
          <w:noProof/>
        </w:rPr>
        <w:t>Skype for Business 2016, 22</w:t>
      </w:r>
    </w:p>
    <w:p w:rsidR="008D1F3C" w:rsidRDefault="008D1F3C">
      <w:pPr>
        <w:pStyle w:val="Index1"/>
        <w:tabs>
          <w:tab w:val="right" w:pos="5030"/>
        </w:tabs>
        <w:rPr>
          <w:noProof/>
        </w:rPr>
      </w:pPr>
      <w:r>
        <w:rPr>
          <w:noProof/>
        </w:rPr>
        <w:t xml:space="preserve">Skype for Business Online </w:t>
      </w:r>
      <w:r>
        <w:rPr>
          <w:rFonts w:hint="eastAsia"/>
          <w:noProof/>
        </w:rPr>
        <w:t>الخطة</w:t>
      </w:r>
      <w:r>
        <w:rPr>
          <w:noProof/>
        </w:rPr>
        <w:t xml:space="preserve"> 1, 73</w:t>
      </w:r>
    </w:p>
    <w:p w:rsidR="008D1F3C" w:rsidRDefault="008D1F3C">
      <w:pPr>
        <w:pStyle w:val="Index1"/>
        <w:tabs>
          <w:tab w:val="right" w:pos="5030"/>
        </w:tabs>
        <w:rPr>
          <w:noProof/>
        </w:rPr>
      </w:pPr>
      <w:r>
        <w:rPr>
          <w:noProof/>
        </w:rPr>
        <w:t xml:space="preserve">Skype for Business Online </w:t>
      </w:r>
      <w:r>
        <w:rPr>
          <w:rFonts w:hint="eastAsia"/>
          <w:noProof/>
        </w:rPr>
        <w:t>الخطة</w:t>
      </w:r>
      <w:r>
        <w:rPr>
          <w:noProof/>
        </w:rPr>
        <w:t xml:space="preserve"> 2, 29, 73</w:t>
      </w:r>
    </w:p>
    <w:p w:rsidR="008D1F3C" w:rsidRDefault="008D1F3C">
      <w:pPr>
        <w:pStyle w:val="Index1"/>
        <w:tabs>
          <w:tab w:val="right" w:pos="5030"/>
        </w:tabs>
        <w:rPr>
          <w:noProof/>
        </w:rPr>
      </w:pPr>
      <w:r>
        <w:rPr>
          <w:noProof/>
        </w:rPr>
        <w:t>Skype for Business Online</w:t>
      </w:r>
      <w:r>
        <w:rPr>
          <w:rFonts w:hint="eastAsia"/>
          <w:noProof/>
        </w:rPr>
        <w:t>الخطة</w:t>
      </w:r>
      <w:r>
        <w:rPr>
          <w:noProof/>
        </w:rPr>
        <w:t xml:space="preserve"> 1, 28</w:t>
      </w:r>
    </w:p>
    <w:p w:rsidR="008D1F3C" w:rsidRDefault="008D1F3C">
      <w:pPr>
        <w:pStyle w:val="Index1"/>
        <w:tabs>
          <w:tab w:val="right" w:pos="5030"/>
        </w:tabs>
        <w:rPr>
          <w:noProof/>
        </w:rPr>
      </w:pPr>
      <w:r>
        <w:rPr>
          <w:noProof/>
        </w:rPr>
        <w:t>Skype for Business Server, 60</w:t>
      </w:r>
    </w:p>
    <w:p w:rsidR="008D1F3C" w:rsidRDefault="008D1F3C">
      <w:pPr>
        <w:pStyle w:val="Index1"/>
        <w:tabs>
          <w:tab w:val="right" w:pos="5030"/>
        </w:tabs>
        <w:rPr>
          <w:noProof/>
        </w:rPr>
      </w:pPr>
      <w:r>
        <w:rPr>
          <w:noProof/>
        </w:rPr>
        <w:t>Skype for Business Server 2015, 28</w:t>
      </w:r>
    </w:p>
    <w:p w:rsidR="008D1F3C" w:rsidRDefault="008D1F3C">
      <w:pPr>
        <w:pStyle w:val="Index1"/>
        <w:tabs>
          <w:tab w:val="right" w:pos="5030"/>
        </w:tabs>
        <w:rPr>
          <w:noProof/>
        </w:rPr>
      </w:pPr>
      <w:r>
        <w:rPr>
          <w:noProof/>
        </w:rPr>
        <w:t>SQL Parallel Data Warehouse, 89, 95</w:t>
      </w:r>
    </w:p>
    <w:p w:rsidR="008D1F3C" w:rsidRDefault="008D1F3C">
      <w:pPr>
        <w:pStyle w:val="Index1"/>
        <w:tabs>
          <w:tab w:val="right" w:pos="5030"/>
        </w:tabs>
        <w:rPr>
          <w:noProof/>
        </w:rPr>
      </w:pPr>
      <w:r>
        <w:rPr>
          <w:noProof/>
        </w:rPr>
        <w:t>SQL Server, 94</w:t>
      </w:r>
    </w:p>
    <w:p w:rsidR="008D1F3C" w:rsidRDefault="008D1F3C">
      <w:pPr>
        <w:pStyle w:val="Index1"/>
        <w:tabs>
          <w:tab w:val="right" w:pos="5030"/>
        </w:tabs>
        <w:rPr>
          <w:noProof/>
        </w:rPr>
      </w:pPr>
      <w:r>
        <w:rPr>
          <w:noProof/>
        </w:rPr>
        <w:t>SQL Server 2016, 30</w:t>
      </w:r>
    </w:p>
    <w:p w:rsidR="008D1F3C" w:rsidRDefault="008D1F3C">
      <w:pPr>
        <w:pStyle w:val="Index1"/>
        <w:tabs>
          <w:tab w:val="right" w:pos="5030"/>
        </w:tabs>
        <w:rPr>
          <w:noProof/>
        </w:rPr>
      </w:pPr>
      <w:r>
        <w:rPr>
          <w:noProof/>
        </w:rPr>
        <w:t>SQL Server 2017 Enterprise, 29, 30</w:t>
      </w:r>
    </w:p>
    <w:p w:rsidR="008D1F3C" w:rsidRDefault="008D1F3C">
      <w:pPr>
        <w:pStyle w:val="Index1"/>
        <w:tabs>
          <w:tab w:val="right" w:pos="5030"/>
        </w:tabs>
        <w:rPr>
          <w:noProof/>
        </w:rPr>
      </w:pPr>
      <w:r>
        <w:rPr>
          <w:noProof/>
        </w:rPr>
        <w:t>SQL Server 2017 Enterprise Core, 30</w:t>
      </w:r>
    </w:p>
    <w:p w:rsidR="008D1F3C" w:rsidRDefault="008D1F3C">
      <w:pPr>
        <w:pStyle w:val="Index1"/>
        <w:tabs>
          <w:tab w:val="right" w:pos="5030"/>
        </w:tabs>
        <w:rPr>
          <w:noProof/>
        </w:rPr>
      </w:pPr>
      <w:r>
        <w:rPr>
          <w:noProof/>
        </w:rPr>
        <w:t>SQL Server 2017 Standard, 29</w:t>
      </w:r>
    </w:p>
    <w:p w:rsidR="008D1F3C" w:rsidRDefault="008D1F3C">
      <w:pPr>
        <w:pStyle w:val="Index1"/>
        <w:tabs>
          <w:tab w:val="right" w:pos="5030"/>
        </w:tabs>
        <w:rPr>
          <w:noProof/>
        </w:rPr>
      </w:pPr>
      <w:r>
        <w:rPr>
          <w:noProof/>
        </w:rPr>
        <w:t>SQL Server 2017 Standard Core, 29</w:t>
      </w:r>
    </w:p>
    <w:p w:rsidR="008D1F3C" w:rsidRDefault="008D1F3C">
      <w:pPr>
        <w:pStyle w:val="Index1"/>
        <w:tabs>
          <w:tab w:val="right" w:pos="5030"/>
        </w:tabs>
        <w:rPr>
          <w:noProof/>
        </w:rPr>
      </w:pPr>
      <w:r>
        <w:rPr>
          <w:noProof/>
        </w:rPr>
        <w:t>SQL Server Business Intelligence, 89, 95</w:t>
      </w:r>
    </w:p>
    <w:p w:rsidR="008D1F3C" w:rsidRDefault="008D1F3C">
      <w:pPr>
        <w:pStyle w:val="Index1"/>
        <w:tabs>
          <w:tab w:val="right" w:pos="5030"/>
        </w:tabs>
        <w:rPr>
          <w:noProof/>
        </w:rPr>
      </w:pPr>
      <w:r>
        <w:rPr>
          <w:noProof/>
        </w:rPr>
        <w:t>SQL Server Data Center, 89</w:t>
      </w:r>
    </w:p>
    <w:p w:rsidR="008D1F3C" w:rsidRDefault="008D1F3C">
      <w:pPr>
        <w:pStyle w:val="Index1"/>
        <w:tabs>
          <w:tab w:val="right" w:pos="5030"/>
        </w:tabs>
        <w:rPr>
          <w:noProof/>
        </w:rPr>
      </w:pPr>
      <w:r>
        <w:rPr>
          <w:noProof/>
        </w:rPr>
        <w:t>SQL Server Enterprise, 89</w:t>
      </w:r>
    </w:p>
    <w:p w:rsidR="008D1F3C" w:rsidRDefault="008D1F3C">
      <w:pPr>
        <w:pStyle w:val="Index1"/>
        <w:tabs>
          <w:tab w:val="right" w:pos="5030"/>
        </w:tabs>
        <w:rPr>
          <w:noProof/>
        </w:rPr>
      </w:pPr>
      <w:r>
        <w:rPr>
          <w:noProof/>
        </w:rPr>
        <w:t>SQL Server Standard, 89, 95</w:t>
      </w:r>
    </w:p>
    <w:p w:rsidR="008D1F3C" w:rsidRDefault="008D1F3C">
      <w:pPr>
        <w:pStyle w:val="Index1"/>
        <w:tabs>
          <w:tab w:val="right" w:pos="5030"/>
        </w:tabs>
        <w:rPr>
          <w:noProof/>
        </w:rPr>
      </w:pPr>
      <w:r>
        <w:rPr>
          <w:noProof/>
        </w:rPr>
        <w:t xml:space="preserve">Suite Bridge </w:t>
      </w:r>
      <w:r>
        <w:rPr>
          <w:rFonts w:hint="eastAsia"/>
          <w:noProof/>
        </w:rPr>
        <w:t>لاتفاقية</w:t>
      </w:r>
      <w:r>
        <w:rPr>
          <w:noProof/>
        </w:rPr>
        <w:t xml:space="preserve"> </w:t>
      </w: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الأساسية</w:t>
      </w:r>
      <w:r>
        <w:rPr>
          <w:noProof/>
        </w:rPr>
        <w:t xml:space="preserve"> </w:t>
      </w:r>
      <w:r>
        <w:rPr>
          <w:rFonts w:hint="eastAsia"/>
          <w:noProof/>
        </w:rPr>
        <w:t>لـ</w:t>
      </w:r>
      <w:r>
        <w:rPr>
          <w:noProof/>
        </w:rPr>
        <w:t xml:space="preserve"> Enterprise Mobility+ Security, 14</w:t>
      </w:r>
    </w:p>
    <w:p w:rsidR="008D1F3C" w:rsidRDefault="008D1F3C">
      <w:pPr>
        <w:pStyle w:val="Index1"/>
        <w:tabs>
          <w:tab w:val="right" w:pos="5030"/>
        </w:tabs>
        <w:rPr>
          <w:noProof/>
        </w:rPr>
      </w:pPr>
      <w:r>
        <w:rPr>
          <w:noProof/>
        </w:rPr>
        <w:t xml:space="preserve">Suite Bridge </w:t>
      </w:r>
      <w:r>
        <w:rPr>
          <w:rFonts w:hint="eastAsia"/>
          <w:noProof/>
        </w:rPr>
        <w:t>لترخيص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للمؤسسة</w:t>
      </w:r>
      <w:r>
        <w:rPr>
          <w:noProof/>
        </w:rPr>
        <w:t xml:space="preserve"> </w:t>
      </w:r>
      <w:r>
        <w:rPr>
          <w:rFonts w:hint="eastAsia"/>
          <w:noProof/>
        </w:rPr>
        <w:t>لـ</w:t>
      </w:r>
      <w:r>
        <w:rPr>
          <w:noProof/>
        </w:rPr>
        <w:t xml:space="preserve"> Microsoft Intune, 14</w:t>
      </w:r>
    </w:p>
    <w:p w:rsidR="008D1F3C" w:rsidRDefault="008D1F3C">
      <w:pPr>
        <w:pStyle w:val="Index1"/>
        <w:tabs>
          <w:tab w:val="right" w:pos="5030"/>
        </w:tabs>
        <w:rPr>
          <w:noProof/>
        </w:rPr>
      </w:pPr>
      <w:r>
        <w:rPr>
          <w:noProof/>
        </w:rPr>
        <w:t xml:space="preserve">Suite Bridge </w:t>
      </w:r>
      <w:r>
        <w:rPr>
          <w:rFonts w:hint="eastAsia"/>
          <w:noProof/>
        </w:rPr>
        <w:t>لترخيص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للمؤسسة</w:t>
      </w:r>
      <w:r>
        <w:rPr>
          <w:noProof/>
        </w:rPr>
        <w:t xml:space="preserve"> </w:t>
      </w:r>
      <w:r>
        <w:rPr>
          <w:rFonts w:hint="eastAsia"/>
          <w:noProof/>
        </w:rPr>
        <w:t>لـ</w:t>
      </w:r>
      <w:r>
        <w:rPr>
          <w:noProof/>
        </w:rPr>
        <w:t xml:space="preserve"> Office 365, 14</w:t>
      </w:r>
    </w:p>
    <w:p w:rsidR="008D1F3C" w:rsidRDefault="008D1F3C">
      <w:pPr>
        <w:pStyle w:val="Index1"/>
        <w:tabs>
          <w:tab w:val="right" w:pos="5030"/>
        </w:tabs>
        <w:rPr>
          <w:noProof/>
        </w:rPr>
      </w:pPr>
      <w:r>
        <w:rPr>
          <w:noProof/>
        </w:rPr>
        <w:t xml:space="preserve">Suite Bridge </w:t>
      </w:r>
      <w:r>
        <w:rPr>
          <w:rFonts w:hint="eastAsia"/>
          <w:noProof/>
        </w:rPr>
        <w:t>لترخيص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للمؤسسة</w:t>
      </w:r>
      <w:r>
        <w:rPr>
          <w:noProof/>
        </w:rPr>
        <w:t xml:space="preserve"> </w:t>
      </w:r>
      <w:r>
        <w:rPr>
          <w:rFonts w:hint="eastAsia"/>
          <w:noProof/>
        </w:rPr>
        <w:t>لـ</w:t>
      </w:r>
      <w:r>
        <w:rPr>
          <w:noProof/>
        </w:rPr>
        <w:t xml:space="preserve"> Office 365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14</w:t>
      </w:r>
    </w:p>
    <w:p w:rsidR="008D1F3C" w:rsidRDefault="008D1F3C">
      <w:pPr>
        <w:pStyle w:val="Index1"/>
        <w:tabs>
          <w:tab w:val="right" w:pos="5030"/>
        </w:tabs>
        <w:rPr>
          <w:noProof/>
        </w:rPr>
      </w:pPr>
      <w:r>
        <w:rPr>
          <w:noProof/>
        </w:rPr>
        <w:t xml:space="preserve">Suite Bridge </w:t>
      </w:r>
      <w:r>
        <w:rPr>
          <w:rFonts w:hint="eastAsia"/>
          <w:noProof/>
        </w:rPr>
        <w:t>لترخيص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للمؤسسة</w:t>
      </w:r>
      <w:r>
        <w:rPr>
          <w:noProof/>
        </w:rPr>
        <w:t xml:space="preserve"> </w:t>
      </w:r>
      <w:r>
        <w:rPr>
          <w:rFonts w:hint="eastAsia"/>
          <w:noProof/>
        </w:rPr>
        <w:t>لـ</w:t>
      </w:r>
      <w:r>
        <w:rPr>
          <w:noProof/>
        </w:rPr>
        <w:t xml:space="preserve"> Office 365 </w:t>
      </w:r>
      <w:r>
        <w:rPr>
          <w:rFonts w:hint="eastAsia"/>
          <w:noProof/>
        </w:rPr>
        <w:t>و</w:t>
      </w:r>
      <w:r>
        <w:rPr>
          <w:noProof/>
        </w:rPr>
        <w:t>Microsoft Intune, 14</w:t>
      </w:r>
    </w:p>
    <w:p w:rsidR="008D1F3C" w:rsidRDefault="008D1F3C">
      <w:pPr>
        <w:pStyle w:val="Index1"/>
        <w:tabs>
          <w:tab w:val="right" w:pos="5030"/>
        </w:tabs>
        <w:rPr>
          <w:noProof/>
        </w:rPr>
      </w:pPr>
      <w:r>
        <w:rPr>
          <w:noProof/>
        </w:rPr>
        <w:t>System Center 2012 Client Management Suite, 34, 36, 37, 38</w:t>
      </w:r>
    </w:p>
    <w:p w:rsidR="008D1F3C" w:rsidRDefault="008D1F3C">
      <w:pPr>
        <w:pStyle w:val="Index1"/>
        <w:tabs>
          <w:tab w:val="right" w:pos="5030"/>
        </w:tabs>
        <w:rPr>
          <w:noProof/>
        </w:rPr>
      </w:pPr>
      <w:r w:rsidRPr="00E5735E">
        <w:rPr>
          <w:noProof/>
          <w:lang w:val="pt-BR"/>
        </w:rPr>
        <w:t>System Center 2012 R2</w:t>
      </w:r>
      <w:r>
        <w:rPr>
          <w:noProof/>
        </w:rPr>
        <w:t>, 32</w:t>
      </w:r>
    </w:p>
    <w:p w:rsidR="008D1F3C" w:rsidRDefault="008D1F3C">
      <w:pPr>
        <w:pStyle w:val="Index1"/>
        <w:tabs>
          <w:tab w:val="right" w:pos="5030"/>
        </w:tabs>
        <w:rPr>
          <w:noProof/>
        </w:rPr>
      </w:pPr>
      <w:r>
        <w:rPr>
          <w:noProof/>
        </w:rPr>
        <w:t>System Center 2012 R2 Configuration Manager, 33</w:t>
      </w:r>
    </w:p>
    <w:p w:rsidR="008D1F3C" w:rsidRDefault="008D1F3C">
      <w:pPr>
        <w:pStyle w:val="Index1"/>
        <w:tabs>
          <w:tab w:val="right" w:pos="5030"/>
        </w:tabs>
        <w:rPr>
          <w:noProof/>
        </w:rPr>
      </w:pPr>
      <w:r>
        <w:rPr>
          <w:noProof/>
        </w:rPr>
        <w:t>System Center 2012 R2 Endpoint Protection, 35</w:t>
      </w:r>
    </w:p>
    <w:p w:rsidR="008D1F3C" w:rsidRDefault="008D1F3C">
      <w:pPr>
        <w:pStyle w:val="Index1"/>
        <w:tabs>
          <w:tab w:val="right" w:pos="5030"/>
        </w:tabs>
        <w:rPr>
          <w:noProof/>
        </w:rPr>
      </w:pPr>
      <w:r>
        <w:rPr>
          <w:noProof/>
        </w:rPr>
        <w:t>System Center 2016 Data Protection Manager, 34</w:t>
      </w:r>
    </w:p>
    <w:p w:rsidR="008D1F3C" w:rsidRDefault="008D1F3C">
      <w:pPr>
        <w:pStyle w:val="Index1"/>
        <w:tabs>
          <w:tab w:val="right" w:pos="5030"/>
        </w:tabs>
        <w:rPr>
          <w:noProof/>
        </w:rPr>
      </w:pPr>
      <w:r>
        <w:rPr>
          <w:noProof/>
        </w:rPr>
        <w:t>System Center 2016 Operations Manager, 36</w:t>
      </w:r>
    </w:p>
    <w:p w:rsidR="008D1F3C" w:rsidRDefault="008D1F3C">
      <w:pPr>
        <w:pStyle w:val="Index1"/>
        <w:tabs>
          <w:tab w:val="right" w:pos="5030"/>
        </w:tabs>
        <w:rPr>
          <w:noProof/>
        </w:rPr>
      </w:pPr>
      <w:r>
        <w:rPr>
          <w:noProof/>
        </w:rPr>
        <w:t>System Center 2016 Orchestrator, 37</w:t>
      </w:r>
    </w:p>
    <w:p w:rsidR="008D1F3C" w:rsidRDefault="008D1F3C">
      <w:pPr>
        <w:pStyle w:val="Index1"/>
        <w:tabs>
          <w:tab w:val="right" w:pos="5030"/>
        </w:tabs>
        <w:rPr>
          <w:noProof/>
        </w:rPr>
      </w:pPr>
      <w:r>
        <w:rPr>
          <w:noProof/>
        </w:rPr>
        <w:t>System Center 2016 Service Manager, 37</w:t>
      </w:r>
    </w:p>
    <w:p w:rsidR="008D1F3C" w:rsidRDefault="008D1F3C">
      <w:pPr>
        <w:pStyle w:val="Index1"/>
        <w:tabs>
          <w:tab w:val="right" w:pos="5030"/>
        </w:tabs>
        <w:rPr>
          <w:noProof/>
        </w:rPr>
      </w:pPr>
      <w:r w:rsidRPr="00E5735E">
        <w:rPr>
          <w:noProof/>
          <w:lang w:val="pt-BR"/>
        </w:rPr>
        <w:t>System Center Datacenter</w:t>
      </w:r>
      <w:r>
        <w:rPr>
          <w:noProof/>
        </w:rPr>
        <w:t>, 94, 95</w:t>
      </w:r>
    </w:p>
    <w:p w:rsidR="008D1F3C" w:rsidRDefault="008D1F3C">
      <w:pPr>
        <w:pStyle w:val="Index1"/>
        <w:tabs>
          <w:tab w:val="right" w:pos="5030"/>
        </w:tabs>
        <w:rPr>
          <w:noProof/>
        </w:rPr>
      </w:pPr>
      <w:r>
        <w:rPr>
          <w:noProof/>
        </w:rPr>
        <w:t>System Center Datacenter (</w:t>
      </w:r>
      <w:r>
        <w:rPr>
          <w:rFonts w:hint="eastAsia"/>
          <w:noProof/>
        </w:rPr>
        <w:t>حزمتان</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 18</w:t>
      </w:r>
    </w:p>
    <w:p w:rsidR="008D1F3C" w:rsidRDefault="008D1F3C">
      <w:pPr>
        <w:pStyle w:val="Index1"/>
        <w:tabs>
          <w:tab w:val="right" w:pos="5030"/>
        </w:tabs>
        <w:rPr>
          <w:noProof/>
        </w:rPr>
      </w:pPr>
      <w:r>
        <w:rPr>
          <w:noProof/>
        </w:rPr>
        <w:t>System Center Endpoint Protection 1606, 35</w:t>
      </w:r>
    </w:p>
    <w:p w:rsidR="008D1F3C" w:rsidRDefault="008D1F3C">
      <w:pPr>
        <w:pStyle w:val="Index1"/>
        <w:tabs>
          <w:tab w:val="right" w:pos="5030"/>
        </w:tabs>
        <w:rPr>
          <w:noProof/>
        </w:rPr>
      </w:pPr>
      <w:r>
        <w:rPr>
          <w:noProof/>
        </w:rPr>
        <w:t>System Center Global Service Monitor, 33</w:t>
      </w:r>
    </w:p>
    <w:p w:rsidR="008D1F3C" w:rsidRDefault="008D1F3C">
      <w:pPr>
        <w:pStyle w:val="Index1"/>
        <w:tabs>
          <w:tab w:val="right" w:pos="5030"/>
        </w:tabs>
        <w:rPr>
          <w:noProof/>
        </w:rPr>
      </w:pPr>
      <w:r>
        <w:rPr>
          <w:noProof/>
        </w:rPr>
        <w:t>System Center Standard, 94, 95</w:t>
      </w:r>
    </w:p>
    <w:p w:rsidR="008D1F3C" w:rsidRDefault="008D1F3C">
      <w:pPr>
        <w:pStyle w:val="Index1"/>
        <w:tabs>
          <w:tab w:val="right" w:pos="5030"/>
        </w:tabs>
        <w:rPr>
          <w:noProof/>
        </w:rPr>
      </w:pPr>
      <w:r>
        <w:rPr>
          <w:noProof/>
        </w:rPr>
        <w:t>System Center Standard (</w:t>
      </w:r>
      <w:r>
        <w:rPr>
          <w:rFonts w:hint="eastAsia"/>
          <w:noProof/>
        </w:rPr>
        <w:t>حزمتان</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 18</w:t>
      </w:r>
    </w:p>
    <w:p w:rsidR="008D1F3C" w:rsidRDefault="008D1F3C">
      <w:pPr>
        <w:pStyle w:val="Index1"/>
        <w:tabs>
          <w:tab w:val="right" w:pos="5030"/>
        </w:tabs>
        <w:rPr>
          <w:noProof/>
        </w:rPr>
      </w:pPr>
      <w:r>
        <w:rPr>
          <w:noProof/>
        </w:rPr>
        <w:t>VDI, 38</w:t>
      </w:r>
    </w:p>
    <w:p w:rsidR="008D1F3C" w:rsidRDefault="008D1F3C">
      <w:pPr>
        <w:pStyle w:val="Index1"/>
        <w:tabs>
          <w:tab w:val="right" w:pos="5030"/>
        </w:tabs>
        <w:rPr>
          <w:noProof/>
        </w:rPr>
      </w:pPr>
      <w:r>
        <w:rPr>
          <w:noProof/>
        </w:rPr>
        <w:t>Visio 2016 Professional, 22</w:t>
      </w:r>
    </w:p>
    <w:p w:rsidR="008D1F3C" w:rsidRDefault="008D1F3C">
      <w:pPr>
        <w:pStyle w:val="Index1"/>
        <w:tabs>
          <w:tab w:val="right" w:pos="5030"/>
        </w:tabs>
        <w:rPr>
          <w:noProof/>
        </w:rPr>
      </w:pPr>
      <w:r>
        <w:rPr>
          <w:noProof/>
        </w:rPr>
        <w:t>Visio 2016 Standard, 22</w:t>
      </w:r>
    </w:p>
    <w:p w:rsidR="008D1F3C" w:rsidRDefault="008D1F3C">
      <w:pPr>
        <w:pStyle w:val="Index1"/>
        <w:tabs>
          <w:tab w:val="right" w:pos="5030"/>
        </w:tabs>
        <w:rPr>
          <w:noProof/>
        </w:rPr>
      </w:pPr>
      <w:r>
        <w:rPr>
          <w:noProof/>
        </w:rPr>
        <w:t xml:space="preserve">Visio Online </w:t>
      </w:r>
      <w:r>
        <w:rPr>
          <w:rFonts w:hint="eastAsia"/>
          <w:noProof/>
        </w:rPr>
        <w:t>الخطة</w:t>
      </w:r>
      <w:r>
        <w:rPr>
          <w:noProof/>
        </w:rPr>
        <w:t xml:space="preserve"> 1, 67</w:t>
      </w:r>
    </w:p>
    <w:p w:rsidR="008D1F3C" w:rsidRDefault="008D1F3C">
      <w:pPr>
        <w:pStyle w:val="Index1"/>
        <w:tabs>
          <w:tab w:val="right" w:pos="5030"/>
        </w:tabs>
        <w:rPr>
          <w:noProof/>
        </w:rPr>
      </w:pPr>
      <w:r>
        <w:rPr>
          <w:noProof/>
        </w:rPr>
        <w:t xml:space="preserve">Visio Online </w:t>
      </w:r>
      <w:r>
        <w:rPr>
          <w:rFonts w:hint="eastAsia"/>
          <w:noProof/>
        </w:rPr>
        <w:t>الخطة</w:t>
      </w:r>
      <w:r>
        <w:rPr>
          <w:noProof/>
        </w:rPr>
        <w:t xml:space="preserve"> 1 </w:t>
      </w:r>
      <w:r>
        <w:rPr>
          <w:rFonts w:hint="eastAsia"/>
          <w:noProof/>
        </w:rPr>
        <w:t>والخطة</w:t>
      </w:r>
      <w:r>
        <w:rPr>
          <w:noProof/>
        </w:rPr>
        <w:t xml:space="preserve"> 2 </w:t>
      </w:r>
      <w:r>
        <w:rPr>
          <w:rFonts w:hint="eastAsia"/>
          <w:noProof/>
        </w:rPr>
        <w:t>بخيار</w:t>
      </w:r>
      <w:r>
        <w:rPr>
          <w:noProof/>
        </w:rPr>
        <w:t>, 67</w:t>
      </w:r>
    </w:p>
    <w:p w:rsidR="008D1F3C" w:rsidRDefault="008D1F3C">
      <w:pPr>
        <w:pStyle w:val="Index1"/>
        <w:tabs>
          <w:tab w:val="right" w:pos="5030"/>
        </w:tabs>
        <w:rPr>
          <w:noProof/>
        </w:rPr>
      </w:pPr>
      <w:r>
        <w:rPr>
          <w:noProof/>
        </w:rPr>
        <w:t xml:space="preserve">Visio Online </w:t>
      </w:r>
      <w:r>
        <w:rPr>
          <w:rFonts w:hint="eastAsia"/>
          <w:noProof/>
        </w:rPr>
        <w:t>الخطة</w:t>
      </w:r>
      <w:r>
        <w:rPr>
          <w:noProof/>
        </w:rPr>
        <w:t xml:space="preserve"> 2, 67</w:t>
      </w:r>
    </w:p>
    <w:p w:rsidR="008D1F3C" w:rsidRDefault="008D1F3C">
      <w:pPr>
        <w:pStyle w:val="Index1"/>
        <w:tabs>
          <w:tab w:val="right" w:pos="5030"/>
        </w:tabs>
        <w:rPr>
          <w:noProof/>
        </w:rPr>
      </w:pPr>
      <w:r>
        <w:rPr>
          <w:noProof/>
        </w:rPr>
        <w:t>Visio Professional, 95</w:t>
      </w:r>
    </w:p>
    <w:p w:rsidR="008D1F3C" w:rsidRDefault="008D1F3C">
      <w:pPr>
        <w:pStyle w:val="Index1"/>
        <w:tabs>
          <w:tab w:val="right" w:pos="5030"/>
        </w:tabs>
        <w:rPr>
          <w:noProof/>
        </w:rPr>
      </w:pPr>
      <w:r>
        <w:rPr>
          <w:noProof/>
        </w:rPr>
        <w:t>Visio Standard, 89, 95</w:t>
      </w:r>
    </w:p>
    <w:p w:rsidR="008D1F3C" w:rsidRDefault="008D1F3C">
      <w:pPr>
        <w:pStyle w:val="Index1"/>
        <w:tabs>
          <w:tab w:val="right" w:pos="5030"/>
        </w:tabs>
        <w:rPr>
          <w:noProof/>
        </w:rPr>
      </w:pPr>
      <w:r>
        <w:rPr>
          <w:noProof/>
        </w:rPr>
        <w:t>Visual Studio 2015, 39</w:t>
      </w:r>
    </w:p>
    <w:p w:rsidR="008D1F3C" w:rsidRDefault="008D1F3C">
      <w:pPr>
        <w:pStyle w:val="Index1"/>
        <w:tabs>
          <w:tab w:val="right" w:pos="5030"/>
        </w:tabs>
        <w:rPr>
          <w:noProof/>
        </w:rPr>
      </w:pPr>
      <w:r>
        <w:rPr>
          <w:noProof/>
        </w:rPr>
        <w:t>Visual Studio Professional 2017, 39</w:t>
      </w:r>
    </w:p>
    <w:p w:rsidR="008D1F3C" w:rsidRDefault="008D1F3C">
      <w:pPr>
        <w:pStyle w:val="Index1"/>
        <w:tabs>
          <w:tab w:val="right" w:pos="5030"/>
        </w:tabs>
        <w:rPr>
          <w:noProof/>
        </w:rPr>
      </w:pPr>
      <w:r>
        <w:rPr>
          <w:noProof/>
        </w:rPr>
        <w:t xml:space="preserve">Visual Studio Team Foundation Server 2018 </w:t>
      </w:r>
      <w:r>
        <w:rPr>
          <w:rFonts w:hint="eastAsia"/>
          <w:noProof/>
        </w:rPr>
        <w:t>مع</w:t>
      </w:r>
      <w:r>
        <w:rPr>
          <w:noProof/>
        </w:rPr>
        <w:t xml:space="preserve"> </w:t>
      </w:r>
      <w:r>
        <w:rPr>
          <w:rFonts w:hint="eastAsia"/>
          <w:noProof/>
        </w:rPr>
        <w:t>تقنية</w:t>
      </w:r>
      <w:r>
        <w:rPr>
          <w:noProof/>
        </w:rPr>
        <w:t xml:space="preserve"> SQL Server 2017, 40</w:t>
      </w:r>
    </w:p>
    <w:p w:rsidR="008D1F3C" w:rsidRDefault="008D1F3C">
      <w:pPr>
        <w:pStyle w:val="Index1"/>
        <w:tabs>
          <w:tab w:val="right" w:pos="5030"/>
        </w:tabs>
        <w:rPr>
          <w:noProof/>
        </w:rPr>
      </w:pPr>
      <w:r>
        <w:rPr>
          <w:noProof/>
        </w:rPr>
        <w:t>Windows 10, 43</w:t>
      </w:r>
    </w:p>
    <w:p w:rsidR="008D1F3C" w:rsidRDefault="008D1F3C">
      <w:pPr>
        <w:pStyle w:val="Index1"/>
        <w:tabs>
          <w:tab w:val="right" w:pos="5030"/>
        </w:tabs>
        <w:rPr>
          <w:noProof/>
        </w:rPr>
      </w:pPr>
      <w:r>
        <w:rPr>
          <w:noProof/>
        </w:rPr>
        <w:t>Windows 10 Education, 42</w:t>
      </w:r>
    </w:p>
    <w:p w:rsidR="008D1F3C" w:rsidRDefault="008D1F3C">
      <w:pPr>
        <w:pStyle w:val="Index1"/>
        <w:tabs>
          <w:tab w:val="right" w:pos="5030"/>
        </w:tabs>
        <w:rPr>
          <w:noProof/>
        </w:rPr>
      </w:pPr>
      <w:r>
        <w:rPr>
          <w:noProof/>
        </w:rPr>
        <w:t>Windows 10 Education A3, 42</w:t>
      </w:r>
    </w:p>
    <w:p w:rsidR="008D1F3C" w:rsidRDefault="008D1F3C">
      <w:pPr>
        <w:pStyle w:val="Index1"/>
        <w:tabs>
          <w:tab w:val="right" w:pos="5030"/>
        </w:tabs>
        <w:rPr>
          <w:noProof/>
        </w:rPr>
      </w:pPr>
      <w:r>
        <w:rPr>
          <w:noProof/>
        </w:rPr>
        <w:t>Windows 10 Education A5, 42</w:t>
      </w:r>
    </w:p>
    <w:p w:rsidR="008D1F3C" w:rsidRDefault="008D1F3C">
      <w:pPr>
        <w:pStyle w:val="Index1"/>
        <w:tabs>
          <w:tab w:val="right" w:pos="5030"/>
        </w:tabs>
        <w:rPr>
          <w:noProof/>
        </w:rPr>
      </w:pPr>
      <w:r>
        <w:rPr>
          <w:noProof/>
        </w:rPr>
        <w:t>Windows 10 Education E3, 42</w:t>
      </w:r>
    </w:p>
    <w:p w:rsidR="008D1F3C" w:rsidRDefault="008D1F3C">
      <w:pPr>
        <w:pStyle w:val="Index1"/>
        <w:tabs>
          <w:tab w:val="right" w:pos="5030"/>
        </w:tabs>
        <w:rPr>
          <w:noProof/>
        </w:rPr>
      </w:pPr>
      <w:r>
        <w:rPr>
          <w:noProof/>
        </w:rPr>
        <w:t>Windows 10 Education E5, 42</w:t>
      </w:r>
    </w:p>
    <w:p w:rsidR="008D1F3C" w:rsidRDefault="008D1F3C">
      <w:pPr>
        <w:pStyle w:val="Index1"/>
        <w:tabs>
          <w:tab w:val="right" w:pos="5030"/>
        </w:tabs>
        <w:rPr>
          <w:noProof/>
        </w:rPr>
      </w:pPr>
      <w:r>
        <w:rPr>
          <w:noProof/>
        </w:rPr>
        <w:t>Windows 10 Education E5 (</w:t>
      </w:r>
      <w:r>
        <w:rPr>
          <w:rFonts w:hint="eastAsia"/>
          <w:noProof/>
        </w:rPr>
        <w:t>لكل</w:t>
      </w:r>
      <w:r>
        <w:rPr>
          <w:noProof/>
        </w:rPr>
        <w:t xml:space="preserve"> </w:t>
      </w:r>
      <w:r>
        <w:rPr>
          <w:rFonts w:hint="eastAsia"/>
          <w:noProof/>
        </w:rPr>
        <w:t>جهاز</w:t>
      </w:r>
      <w:r>
        <w:rPr>
          <w:noProof/>
        </w:rPr>
        <w:t>), 42</w:t>
      </w:r>
    </w:p>
    <w:p w:rsidR="008D1F3C" w:rsidRDefault="008D1F3C">
      <w:pPr>
        <w:pStyle w:val="Index1"/>
        <w:tabs>
          <w:tab w:val="right" w:pos="5030"/>
        </w:tabs>
        <w:rPr>
          <w:noProof/>
        </w:rPr>
      </w:pPr>
      <w:r>
        <w:rPr>
          <w:noProof/>
        </w:rPr>
        <w:t xml:space="preserve">Windows 10 Enterprise E3 </w:t>
      </w:r>
      <w:r>
        <w:rPr>
          <w:rFonts w:hint="eastAsia"/>
          <w:noProof/>
        </w:rPr>
        <w:t>لكل</w:t>
      </w:r>
      <w:r>
        <w:rPr>
          <w:noProof/>
        </w:rPr>
        <w:t xml:space="preserve"> </w:t>
      </w:r>
      <w:r>
        <w:rPr>
          <w:rFonts w:hint="eastAsia"/>
          <w:noProof/>
        </w:rPr>
        <w:t>جهاز</w:t>
      </w:r>
      <w:r>
        <w:rPr>
          <w:noProof/>
        </w:rPr>
        <w:t xml:space="preserve"> </w:t>
      </w:r>
      <w:r>
        <w:rPr>
          <w:rFonts w:hint="eastAsia"/>
          <w:noProof/>
        </w:rPr>
        <w:t>مع</w:t>
      </w:r>
      <w:r>
        <w:rPr>
          <w:noProof/>
        </w:rPr>
        <w:t xml:space="preserve"> </w:t>
      </w:r>
      <w:r>
        <w:rPr>
          <w:rFonts w:hint="eastAsia"/>
          <w:noProof/>
        </w:rPr>
        <w:t>ضمان</w:t>
      </w:r>
      <w:r>
        <w:rPr>
          <w:noProof/>
        </w:rPr>
        <w:t xml:space="preserve"> </w:t>
      </w:r>
      <w:r>
        <w:rPr>
          <w:rFonts w:hint="eastAsia"/>
          <w:noProof/>
        </w:rPr>
        <w:t>البرنامج</w:t>
      </w:r>
      <w:r>
        <w:rPr>
          <w:noProof/>
        </w:rPr>
        <w:t>, 42</w:t>
      </w:r>
    </w:p>
    <w:p w:rsidR="008D1F3C" w:rsidRDefault="008D1F3C">
      <w:pPr>
        <w:pStyle w:val="Index1"/>
        <w:tabs>
          <w:tab w:val="right" w:pos="5030"/>
        </w:tabs>
        <w:rPr>
          <w:noProof/>
        </w:rPr>
      </w:pPr>
      <w:r>
        <w:rPr>
          <w:noProof/>
        </w:rPr>
        <w:t xml:space="preserve">Windows 10 Enterprise E3 </w:t>
      </w:r>
      <w:r>
        <w:rPr>
          <w:rFonts w:hint="eastAsia"/>
          <w:noProof/>
        </w:rPr>
        <w:t>لكل</w:t>
      </w:r>
      <w:r>
        <w:rPr>
          <w:noProof/>
        </w:rPr>
        <w:t xml:space="preserve"> </w:t>
      </w:r>
      <w:r>
        <w:rPr>
          <w:rFonts w:hint="eastAsia"/>
          <w:noProof/>
        </w:rPr>
        <w:t>مستخدم</w:t>
      </w:r>
      <w:r>
        <w:rPr>
          <w:noProof/>
        </w:rPr>
        <w:t xml:space="preserve"> (</w:t>
      </w:r>
      <w:r>
        <w:rPr>
          <w:rFonts w:hint="eastAsia"/>
          <w:noProof/>
        </w:rPr>
        <w:t>محلي</w:t>
      </w:r>
      <w:r>
        <w:rPr>
          <w:noProof/>
        </w:rPr>
        <w:t xml:space="preserve"> </w:t>
      </w:r>
      <w:r>
        <w:rPr>
          <w:rFonts w:hint="eastAsia"/>
          <w:noProof/>
        </w:rPr>
        <w:t>فقط</w:t>
      </w:r>
      <w:r>
        <w:rPr>
          <w:noProof/>
        </w:rPr>
        <w:t>), 42</w:t>
      </w:r>
    </w:p>
    <w:p w:rsidR="008D1F3C" w:rsidRDefault="008D1F3C">
      <w:pPr>
        <w:pStyle w:val="Index1"/>
        <w:tabs>
          <w:tab w:val="right" w:pos="5030"/>
        </w:tabs>
        <w:rPr>
          <w:noProof/>
        </w:rPr>
      </w:pPr>
      <w:r>
        <w:rPr>
          <w:noProof/>
        </w:rPr>
        <w:t xml:space="preserve">Windows 10 Enterprise E3 </w:t>
      </w:r>
      <w:r>
        <w:rPr>
          <w:rFonts w:hint="eastAsia"/>
          <w:noProof/>
        </w:rPr>
        <w:t>لكل</w:t>
      </w:r>
      <w:r>
        <w:rPr>
          <w:noProof/>
        </w:rPr>
        <w:t xml:space="preserve"> </w:t>
      </w:r>
      <w:r>
        <w:rPr>
          <w:rFonts w:hint="eastAsia"/>
          <w:noProof/>
        </w:rPr>
        <w:t>مستخدم</w:t>
      </w:r>
      <w:r>
        <w:rPr>
          <w:noProof/>
        </w:rPr>
        <w:t xml:space="preserve"> </w:t>
      </w:r>
      <w:r>
        <w:rPr>
          <w:rFonts w:hint="eastAsia"/>
          <w:noProof/>
        </w:rPr>
        <w:t>مع</w:t>
      </w:r>
      <w:r>
        <w:rPr>
          <w:noProof/>
        </w:rPr>
        <w:t xml:space="preserve"> </w:t>
      </w:r>
      <w:r>
        <w:rPr>
          <w:rFonts w:hint="eastAsia"/>
          <w:noProof/>
        </w:rPr>
        <w:t>ضمان</w:t>
      </w:r>
      <w:r>
        <w:rPr>
          <w:noProof/>
        </w:rPr>
        <w:t xml:space="preserve"> </w:t>
      </w:r>
      <w:r>
        <w:rPr>
          <w:rFonts w:hint="eastAsia"/>
          <w:noProof/>
        </w:rPr>
        <w:t>البرنامج</w:t>
      </w:r>
      <w:r>
        <w:rPr>
          <w:noProof/>
        </w:rPr>
        <w:t>, 42</w:t>
      </w:r>
    </w:p>
    <w:p w:rsidR="008D1F3C" w:rsidRDefault="008D1F3C">
      <w:pPr>
        <w:pStyle w:val="Index1"/>
        <w:tabs>
          <w:tab w:val="right" w:pos="5030"/>
        </w:tabs>
        <w:rPr>
          <w:noProof/>
        </w:rPr>
      </w:pPr>
      <w:r>
        <w:rPr>
          <w:noProof/>
        </w:rPr>
        <w:t xml:space="preserve">Windows 10 Enterprise E3 </w:t>
      </w:r>
      <w:r>
        <w:rPr>
          <w:rFonts w:hint="eastAsia"/>
          <w:noProof/>
        </w:rPr>
        <w:t>لكل</w:t>
      </w:r>
      <w:r>
        <w:rPr>
          <w:noProof/>
        </w:rPr>
        <w:t xml:space="preserve"> </w:t>
      </w:r>
      <w:r>
        <w:rPr>
          <w:rFonts w:hint="eastAsia"/>
          <w:noProof/>
        </w:rPr>
        <w:t>مستخدم</w:t>
      </w:r>
      <w:r>
        <w:rPr>
          <w:noProof/>
        </w:rPr>
        <w:t xml:space="preserve"> </w:t>
      </w:r>
      <w:r>
        <w:rPr>
          <w:rFonts w:hint="eastAsia"/>
          <w:noProof/>
        </w:rPr>
        <w:t>مع</w:t>
      </w:r>
      <w:r>
        <w:rPr>
          <w:noProof/>
        </w:rPr>
        <w:t xml:space="preserve"> </w:t>
      </w:r>
      <w:r>
        <w:rPr>
          <w:rFonts w:hint="eastAsia"/>
          <w:noProof/>
        </w:rPr>
        <w:t>ضمان</w:t>
      </w:r>
      <w:r>
        <w:rPr>
          <w:noProof/>
        </w:rPr>
        <w:t xml:space="preserve"> </w:t>
      </w:r>
      <w:r>
        <w:rPr>
          <w:rFonts w:hint="eastAsia"/>
          <w:noProof/>
        </w:rPr>
        <w:t>البرنامج</w:t>
      </w:r>
      <w:r>
        <w:rPr>
          <w:noProof/>
        </w:rPr>
        <w:t xml:space="preserve"> -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42</w:t>
      </w:r>
    </w:p>
    <w:p w:rsidR="008D1F3C" w:rsidRDefault="008D1F3C">
      <w:pPr>
        <w:pStyle w:val="Index1"/>
        <w:tabs>
          <w:tab w:val="right" w:pos="5030"/>
        </w:tabs>
        <w:rPr>
          <w:noProof/>
        </w:rPr>
      </w:pPr>
      <w:r>
        <w:rPr>
          <w:noProof/>
        </w:rPr>
        <w:t xml:space="preserve">Windows 10 Enterprise E3/E5 </w:t>
      </w:r>
      <w:r>
        <w:rPr>
          <w:rFonts w:hint="eastAsia"/>
          <w:noProof/>
        </w:rPr>
        <w:t>لكل</w:t>
      </w:r>
      <w:r>
        <w:rPr>
          <w:noProof/>
        </w:rPr>
        <w:t xml:space="preserve"> </w:t>
      </w:r>
      <w:r>
        <w:rPr>
          <w:rFonts w:hint="eastAsia"/>
          <w:noProof/>
        </w:rPr>
        <w:t>مستخدم</w:t>
      </w:r>
      <w:r>
        <w:rPr>
          <w:noProof/>
        </w:rPr>
        <w:t>, 42</w:t>
      </w:r>
    </w:p>
    <w:p w:rsidR="008D1F3C" w:rsidRDefault="008D1F3C">
      <w:pPr>
        <w:pStyle w:val="Index1"/>
        <w:tabs>
          <w:tab w:val="right" w:pos="5030"/>
        </w:tabs>
        <w:rPr>
          <w:noProof/>
        </w:rPr>
      </w:pPr>
      <w:r>
        <w:rPr>
          <w:noProof/>
        </w:rPr>
        <w:t xml:space="preserve">Windows 10 Enterprise E5 </w:t>
      </w:r>
      <w:r>
        <w:rPr>
          <w:rFonts w:hint="eastAsia"/>
          <w:noProof/>
        </w:rPr>
        <w:t>لكل</w:t>
      </w:r>
      <w:r>
        <w:rPr>
          <w:noProof/>
        </w:rPr>
        <w:t xml:space="preserve"> </w:t>
      </w:r>
      <w:r>
        <w:rPr>
          <w:rFonts w:hint="eastAsia"/>
          <w:noProof/>
        </w:rPr>
        <w:t>جهاز</w:t>
      </w:r>
      <w:r>
        <w:rPr>
          <w:noProof/>
        </w:rPr>
        <w:t xml:space="preserve"> </w:t>
      </w:r>
      <w:r>
        <w:rPr>
          <w:rFonts w:hint="eastAsia"/>
          <w:noProof/>
        </w:rPr>
        <w:t>أو</w:t>
      </w:r>
      <w:r>
        <w:rPr>
          <w:noProof/>
        </w:rPr>
        <w:t xml:space="preserve"> </w:t>
      </w:r>
      <w:r>
        <w:rPr>
          <w:rFonts w:hint="eastAsia"/>
          <w:noProof/>
        </w:rPr>
        <w:t>مستخدم</w:t>
      </w:r>
      <w:r>
        <w:rPr>
          <w:noProof/>
        </w:rPr>
        <w:t xml:space="preserve"> </w:t>
      </w:r>
      <w:r>
        <w:rPr>
          <w:rFonts w:hint="eastAsia"/>
          <w:noProof/>
        </w:rPr>
        <w:t>مع</w:t>
      </w:r>
      <w:r>
        <w:rPr>
          <w:noProof/>
        </w:rPr>
        <w:t xml:space="preserve"> </w:t>
      </w:r>
      <w:r>
        <w:rPr>
          <w:rFonts w:hint="eastAsia"/>
          <w:noProof/>
        </w:rPr>
        <w:t>ضمان</w:t>
      </w:r>
      <w:r>
        <w:rPr>
          <w:noProof/>
        </w:rPr>
        <w:t xml:space="preserve"> </w:t>
      </w:r>
      <w:r>
        <w:rPr>
          <w:rFonts w:hint="eastAsia"/>
          <w:noProof/>
        </w:rPr>
        <w:t>البرنامج</w:t>
      </w:r>
      <w:r>
        <w:rPr>
          <w:noProof/>
        </w:rPr>
        <w:t>, 42</w:t>
      </w:r>
    </w:p>
    <w:p w:rsidR="008D1F3C" w:rsidRDefault="008D1F3C">
      <w:pPr>
        <w:pStyle w:val="Index1"/>
        <w:tabs>
          <w:tab w:val="right" w:pos="5030"/>
        </w:tabs>
        <w:rPr>
          <w:noProof/>
        </w:rPr>
      </w:pPr>
      <w:r>
        <w:rPr>
          <w:noProof/>
        </w:rPr>
        <w:t xml:space="preserve">Windows 10 Enterprise E5 </w:t>
      </w:r>
      <w:r>
        <w:rPr>
          <w:rFonts w:hint="eastAsia"/>
          <w:noProof/>
        </w:rPr>
        <w:t>لكل</w:t>
      </w:r>
      <w:r>
        <w:rPr>
          <w:noProof/>
        </w:rPr>
        <w:t xml:space="preserve"> </w:t>
      </w:r>
      <w:r>
        <w:rPr>
          <w:rFonts w:hint="eastAsia"/>
          <w:noProof/>
        </w:rPr>
        <w:t>مستخدم</w:t>
      </w:r>
      <w:r>
        <w:rPr>
          <w:noProof/>
        </w:rPr>
        <w:t xml:space="preserve"> </w:t>
      </w:r>
      <w:r>
        <w:rPr>
          <w:rFonts w:hint="eastAsia"/>
          <w:noProof/>
        </w:rPr>
        <w:t>مع</w:t>
      </w:r>
      <w:r>
        <w:rPr>
          <w:noProof/>
        </w:rPr>
        <w:t xml:space="preserve"> </w:t>
      </w:r>
      <w:r>
        <w:rPr>
          <w:rFonts w:hint="eastAsia"/>
          <w:noProof/>
        </w:rPr>
        <w:t>ضمان</w:t>
      </w:r>
      <w:r>
        <w:rPr>
          <w:noProof/>
        </w:rPr>
        <w:t xml:space="preserve"> </w:t>
      </w:r>
      <w:r>
        <w:rPr>
          <w:rFonts w:hint="eastAsia"/>
          <w:noProof/>
        </w:rPr>
        <w:t>البرنامج</w:t>
      </w:r>
      <w:r>
        <w:rPr>
          <w:noProof/>
        </w:rPr>
        <w:t xml:space="preserve"> -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42</w:t>
      </w:r>
    </w:p>
    <w:p w:rsidR="008D1F3C" w:rsidRDefault="008D1F3C">
      <w:pPr>
        <w:pStyle w:val="Index1"/>
        <w:tabs>
          <w:tab w:val="right" w:pos="5030"/>
        </w:tabs>
        <w:rPr>
          <w:noProof/>
        </w:rPr>
      </w:pPr>
      <w:r>
        <w:rPr>
          <w:noProof/>
        </w:rPr>
        <w:t>Windows 10 Enterprise LTSB (</w:t>
      </w:r>
      <w:r>
        <w:rPr>
          <w:rFonts w:hint="eastAsia"/>
          <w:noProof/>
        </w:rPr>
        <w:t>لكل</w:t>
      </w:r>
      <w:r>
        <w:rPr>
          <w:noProof/>
        </w:rPr>
        <w:t xml:space="preserve"> </w:t>
      </w:r>
      <w:r>
        <w:rPr>
          <w:rFonts w:hint="eastAsia"/>
          <w:noProof/>
        </w:rPr>
        <w:t>جهاز</w:t>
      </w:r>
      <w:r>
        <w:rPr>
          <w:noProof/>
        </w:rPr>
        <w:t>), 42</w:t>
      </w:r>
    </w:p>
    <w:p w:rsidR="008D1F3C" w:rsidRDefault="008D1F3C">
      <w:pPr>
        <w:pStyle w:val="Index1"/>
        <w:tabs>
          <w:tab w:val="right" w:pos="5030"/>
        </w:tabs>
        <w:rPr>
          <w:noProof/>
        </w:rPr>
      </w:pPr>
      <w:r>
        <w:rPr>
          <w:noProof/>
        </w:rPr>
        <w:t>Windows 10 Enterprise LTSB 2015, 43</w:t>
      </w:r>
    </w:p>
    <w:p w:rsidR="008D1F3C" w:rsidRDefault="008D1F3C">
      <w:pPr>
        <w:pStyle w:val="Index1"/>
        <w:tabs>
          <w:tab w:val="right" w:pos="5030"/>
        </w:tabs>
        <w:rPr>
          <w:noProof/>
        </w:rPr>
      </w:pPr>
      <w:r>
        <w:rPr>
          <w:noProof/>
        </w:rPr>
        <w:t xml:space="preserve">Windows 10 Enterprise Virtual Desktop Access E3 </w:t>
      </w:r>
      <w:r>
        <w:rPr>
          <w:rFonts w:hint="eastAsia"/>
          <w:noProof/>
        </w:rPr>
        <w:t>لكل</w:t>
      </w:r>
      <w:r>
        <w:rPr>
          <w:noProof/>
        </w:rPr>
        <w:t xml:space="preserve"> </w:t>
      </w:r>
      <w:r>
        <w:rPr>
          <w:rFonts w:hint="eastAsia"/>
          <w:noProof/>
        </w:rPr>
        <w:t>جهاز</w:t>
      </w:r>
      <w:r>
        <w:rPr>
          <w:noProof/>
        </w:rPr>
        <w:t>, 42</w:t>
      </w:r>
    </w:p>
    <w:p w:rsidR="008D1F3C" w:rsidRDefault="008D1F3C">
      <w:pPr>
        <w:pStyle w:val="Index1"/>
        <w:tabs>
          <w:tab w:val="right" w:pos="5030"/>
        </w:tabs>
        <w:rPr>
          <w:noProof/>
        </w:rPr>
      </w:pPr>
      <w:r>
        <w:rPr>
          <w:noProof/>
        </w:rPr>
        <w:t xml:space="preserve">Windows 10 Enterprise Virtual Desktop Access E3 </w:t>
      </w:r>
      <w:r>
        <w:rPr>
          <w:rFonts w:hint="eastAsia"/>
          <w:noProof/>
        </w:rPr>
        <w:t>لكل</w:t>
      </w:r>
      <w:r>
        <w:rPr>
          <w:noProof/>
        </w:rPr>
        <w:t xml:space="preserve"> </w:t>
      </w:r>
      <w:r>
        <w:rPr>
          <w:rFonts w:hint="eastAsia"/>
          <w:noProof/>
        </w:rPr>
        <w:t>مستخدم</w:t>
      </w:r>
      <w:r>
        <w:rPr>
          <w:noProof/>
        </w:rPr>
        <w:t>, 42</w:t>
      </w:r>
    </w:p>
    <w:p w:rsidR="008D1F3C" w:rsidRDefault="008D1F3C">
      <w:pPr>
        <w:pStyle w:val="Index1"/>
        <w:tabs>
          <w:tab w:val="right" w:pos="5030"/>
        </w:tabs>
        <w:rPr>
          <w:noProof/>
        </w:rPr>
      </w:pPr>
      <w:r>
        <w:rPr>
          <w:noProof/>
        </w:rPr>
        <w:t xml:space="preserve">Windows 10 Enterprise Virtual Desktop Access E5 </w:t>
      </w:r>
      <w:r>
        <w:rPr>
          <w:rFonts w:hint="eastAsia"/>
          <w:noProof/>
        </w:rPr>
        <w:t>لكل</w:t>
      </w:r>
      <w:r>
        <w:rPr>
          <w:noProof/>
        </w:rPr>
        <w:t xml:space="preserve"> </w:t>
      </w:r>
      <w:r>
        <w:rPr>
          <w:rFonts w:hint="eastAsia"/>
          <w:noProof/>
        </w:rPr>
        <w:t>جهاز</w:t>
      </w:r>
      <w:r>
        <w:rPr>
          <w:noProof/>
        </w:rPr>
        <w:t>, 42</w:t>
      </w:r>
    </w:p>
    <w:p w:rsidR="008D1F3C" w:rsidRDefault="008D1F3C">
      <w:pPr>
        <w:pStyle w:val="Index1"/>
        <w:tabs>
          <w:tab w:val="right" w:pos="5030"/>
        </w:tabs>
        <w:rPr>
          <w:noProof/>
        </w:rPr>
      </w:pPr>
      <w:r>
        <w:rPr>
          <w:noProof/>
        </w:rPr>
        <w:t xml:space="preserve">Windows 10 Enterprise Virtual Desktop Access E5 </w:t>
      </w:r>
      <w:r>
        <w:rPr>
          <w:rFonts w:hint="eastAsia"/>
          <w:noProof/>
        </w:rPr>
        <w:t>لكل</w:t>
      </w:r>
      <w:r>
        <w:rPr>
          <w:noProof/>
        </w:rPr>
        <w:t xml:space="preserve"> </w:t>
      </w:r>
      <w:r>
        <w:rPr>
          <w:rFonts w:hint="eastAsia"/>
          <w:noProof/>
        </w:rPr>
        <w:t>مستخدم</w:t>
      </w:r>
      <w:r>
        <w:rPr>
          <w:noProof/>
        </w:rPr>
        <w:t>, 42</w:t>
      </w:r>
    </w:p>
    <w:p w:rsidR="008D1F3C" w:rsidRDefault="008D1F3C">
      <w:pPr>
        <w:pStyle w:val="Index1"/>
        <w:tabs>
          <w:tab w:val="right" w:pos="5030"/>
        </w:tabs>
        <w:rPr>
          <w:noProof/>
        </w:rPr>
      </w:pPr>
      <w:r>
        <w:rPr>
          <w:noProof/>
        </w:rPr>
        <w:t>Windows 10 IoT Enterprise, 44</w:t>
      </w:r>
    </w:p>
    <w:p w:rsidR="008D1F3C" w:rsidRDefault="008D1F3C">
      <w:pPr>
        <w:pStyle w:val="Index1"/>
        <w:tabs>
          <w:tab w:val="right" w:pos="5030"/>
        </w:tabs>
        <w:rPr>
          <w:noProof/>
        </w:rPr>
      </w:pPr>
      <w:r>
        <w:rPr>
          <w:noProof/>
        </w:rPr>
        <w:t xml:space="preserve">Windows 10 IoT Enterprise </w:t>
      </w:r>
      <w:r>
        <w:rPr>
          <w:rFonts w:hint="eastAsia"/>
          <w:noProof/>
        </w:rPr>
        <w:t>لـ</w:t>
      </w:r>
      <w:r>
        <w:rPr>
          <w:noProof/>
        </w:rPr>
        <w:t xml:space="preserve"> Retail </w:t>
      </w:r>
      <w:r>
        <w:rPr>
          <w:rFonts w:hint="eastAsia"/>
          <w:noProof/>
        </w:rPr>
        <w:t>أو</w:t>
      </w:r>
      <w:r>
        <w:rPr>
          <w:noProof/>
        </w:rPr>
        <w:t xml:space="preserve"> Thin Clients, 44</w:t>
      </w:r>
    </w:p>
    <w:p w:rsidR="008D1F3C" w:rsidRDefault="008D1F3C">
      <w:pPr>
        <w:pStyle w:val="Index1"/>
        <w:tabs>
          <w:tab w:val="right" w:pos="5030"/>
        </w:tabs>
        <w:rPr>
          <w:noProof/>
        </w:rPr>
      </w:pPr>
      <w:r>
        <w:rPr>
          <w:noProof/>
        </w:rPr>
        <w:t>Windows 10 Pro, 42</w:t>
      </w:r>
    </w:p>
    <w:p w:rsidR="008D1F3C" w:rsidRDefault="008D1F3C">
      <w:pPr>
        <w:pStyle w:val="Index1"/>
        <w:tabs>
          <w:tab w:val="right" w:pos="5030"/>
        </w:tabs>
        <w:rPr>
          <w:noProof/>
        </w:rPr>
      </w:pPr>
      <w:r>
        <w:rPr>
          <w:noProof/>
        </w:rPr>
        <w:t>Windows 2000 Professional for Embedded Systems, 44</w:t>
      </w:r>
    </w:p>
    <w:p w:rsidR="008D1F3C" w:rsidRDefault="008D1F3C">
      <w:pPr>
        <w:pStyle w:val="Index1"/>
        <w:tabs>
          <w:tab w:val="right" w:pos="5030"/>
        </w:tabs>
        <w:rPr>
          <w:noProof/>
        </w:rPr>
      </w:pPr>
      <w:r>
        <w:rPr>
          <w:noProof/>
        </w:rPr>
        <w:t>Windows 7, 44</w:t>
      </w:r>
    </w:p>
    <w:p w:rsidR="008D1F3C" w:rsidRDefault="008D1F3C">
      <w:pPr>
        <w:pStyle w:val="Index1"/>
        <w:tabs>
          <w:tab w:val="right" w:pos="5030"/>
        </w:tabs>
        <w:rPr>
          <w:noProof/>
        </w:rPr>
      </w:pPr>
      <w:r>
        <w:rPr>
          <w:noProof/>
        </w:rPr>
        <w:t>Windows 7 Professional/Ultimate for Embedded Systems, 44</w:t>
      </w:r>
    </w:p>
    <w:p w:rsidR="008D1F3C" w:rsidRDefault="008D1F3C">
      <w:pPr>
        <w:pStyle w:val="Index1"/>
        <w:tabs>
          <w:tab w:val="right" w:pos="5030"/>
        </w:tabs>
        <w:rPr>
          <w:noProof/>
        </w:rPr>
      </w:pPr>
      <w:r>
        <w:rPr>
          <w:noProof/>
        </w:rPr>
        <w:t>Windows 8/8.1, 44</w:t>
      </w:r>
    </w:p>
    <w:p w:rsidR="008D1F3C" w:rsidRDefault="008D1F3C">
      <w:pPr>
        <w:pStyle w:val="Index1"/>
        <w:tabs>
          <w:tab w:val="right" w:pos="5030"/>
        </w:tabs>
        <w:rPr>
          <w:noProof/>
        </w:rPr>
      </w:pPr>
      <w:r>
        <w:rPr>
          <w:noProof/>
        </w:rPr>
        <w:t>Windows Embedded 2009, 44</w:t>
      </w:r>
    </w:p>
    <w:p w:rsidR="008D1F3C" w:rsidRDefault="008D1F3C">
      <w:pPr>
        <w:pStyle w:val="Index1"/>
        <w:tabs>
          <w:tab w:val="right" w:pos="5030"/>
        </w:tabs>
        <w:rPr>
          <w:noProof/>
        </w:rPr>
      </w:pPr>
      <w:r>
        <w:rPr>
          <w:noProof/>
        </w:rPr>
        <w:t>Windows Embedded 8 and 8.1 Industry Retail, 44</w:t>
      </w:r>
    </w:p>
    <w:p w:rsidR="008D1F3C" w:rsidRDefault="008D1F3C">
      <w:pPr>
        <w:pStyle w:val="Index1"/>
        <w:tabs>
          <w:tab w:val="right" w:pos="5030"/>
        </w:tabs>
        <w:rPr>
          <w:noProof/>
        </w:rPr>
      </w:pPr>
      <w:r>
        <w:rPr>
          <w:noProof/>
        </w:rPr>
        <w:t>Windows Embedded 8 Standard, 44</w:t>
      </w:r>
    </w:p>
    <w:p w:rsidR="008D1F3C" w:rsidRDefault="008D1F3C">
      <w:pPr>
        <w:pStyle w:val="Index1"/>
        <w:tabs>
          <w:tab w:val="right" w:pos="5030"/>
        </w:tabs>
        <w:rPr>
          <w:noProof/>
        </w:rPr>
      </w:pPr>
      <w:r>
        <w:rPr>
          <w:noProof/>
        </w:rPr>
        <w:t>Windows Embedded 8.1 Industry, 43</w:t>
      </w:r>
    </w:p>
    <w:p w:rsidR="008D1F3C" w:rsidRDefault="008D1F3C">
      <w:pPr>
        <w:pStyle w:val="Index1"/>
        <w:tabs>
          <w:tab w:val="right" w:pos="5030"/>
        </w:tabs>
        <w:rPr>
          <w:noProof/>
        </w:rPr>
      </w:pPr>
      <w:r>
        <w:rPr>
          <w:noProof/>
        </w:rPr>
        <w:t>Windows Embedded 8/8.1 Pro</w:t>
      </w:r>
      <w:r>
        <w:rPr>
          <w:rFonts w:hint="eastAsia"/>
          <w:noProof/>
        </w:rPr>
        <w:t>،</w:t>
      </w:r>
      <w:r>
        <w:rPr>
          <w:rFonts w:hint="eastAsia"/>
          <w:noProof/>
        </w:rPr>
        <w:t>‏</w:t>
      </w:r>
      <w:r>
        <w:rPr>
          <w:noProof/>
        </w:rPr>
        <w:t xml:space="preserve"> Industry Pro, 44</w:t>
      </w:r>
    </w:p>
    <w:p w:rsidR="008D1F3C" w:rsidRDefault="008D1F3C">
      <w:pPr>
        <w:pStyle w:val="Index1"/>
        <w:tabs>
          <w:tab w:val="right" w:pos="5030"/>
        </w:tabs>
        <w:rPr>
          <w:noProof/>
        </w:rPr>
      </w:pPr>
      <w:r>
        <w:rPr>
          <w:noProof/>
        </w:rPr>
        <w:t>Windows Embedded for Point of Service, 44</w:t>
      </w:r>
    </w:p>
    <w:p w:rsidR="008D1F3C" w:rsidRDefault="008D1F3C">
      <w:pPr>
        <w:pStyle w:val="Index1"/>
        <w:tabs>
          <w:tab w:val="right" w:pos="5030"/>
        </w:tabs>
        <w:rPr>
          <w:noProof/>
        </w:rPr>
      </w:pPr>
      <w:r>
        <w:rPr>
          <w:noProof/>
        </w:rPr>
        <w:t>Windows Embedded POSReady 2009, 44</w:t>
      </w:r>
    </w:p>
    <w:p w:rsidR="008D1F3C" w:rsidRDefault="008D1F3C">
      <w:pPr>
        <w:pStyle w:val="Index1"/>
        <w:tabs>
          <w:tab w:val="right" w:pos="5030"/>
        </w:tabs>
        <w:rPr>
          <w:noProof/>
        </w:rPr>
      </w:pPr>
      <w:r>
        <w:rPr>
          <w:noProof/>
        </w:rPr>
        <w:t>Windows Embedded POSReady 7, 44</w:t>
      </w:r>
    </w:p>
    <w:p w:rsidR="008D1F3C" w:rsidRDefault="008D1F3C">
      <w:pPr>
        <w:pStyle w:val="Index1"/>
        <w:tabs>
          <w:tab w:val="right" w:pos="5030"/>
        </w:tabs>
        <w:rPr>
          <w:noProof/>
        </w:rPr>
      </w:pPr>
      <w:r>
        <w:rPr>
          <w:noProof/>
        </w:rPr>
        <w:t>Windows Embedded POSReady 7 Pro, 44</w:t>
      </w:r>
    </w:p>
    <w:p w:rsidR="008D1F3C" w:rsidRDefault="008D1F3C">
      <w:pPr>
        <w:pStyle w:val="Index1"/>
        <w:tabs>
          <w:tab w:val="right" w:pos="5030"/>
        </w:tabs>
        <w:rPr>
          <w:noProof/>
        </w:rPr>
      </w:pPr>
      <w:r>
        <w:rPr>
          <w:noProof/>
        </w:rPr>
        <w:t>Windows Embedded Standard 7, 44</w:t>
      </w:r>
    </w:p>
    <w:p w:rsidR="008D1F3C" w:rsidRDefault="008D1F3C">
      <w:pPr>
        <w:pStyle w:val="Index1"/>
        <w:tabs>
          <w:tab w:val="right" w:pos="5030"/>
        </w:tabs>
        <w:rPr>
          <w:noProof/>
        </w:rPr>
      </w:pPr>
      <w:r>
        <w:rPr>
          <w:noProof/>
        </w:rPr>
        <w:t>Windows MultiPoint Server 2012, 49</w:t>
      </w:r>
    </w:p>
    <w:p w:rsidR="008D1F3C" w:rsidRDefault="008D1F3C">
      <w:pPr>
        <w:pStyle w:val="Index1"/>
        <w:tabs>
          <w:tab w:val="right" w:pos="5030"/>
        </w:tabs>
        <w:rPr>
          <w:noProof/>
        </w:rPr>
      </w:pPr>
      <w:r>
        <w:rPr>
          <w:noProof/>
        </w:rPr>
        <w:t>Windows MultiPoint Server 2016 Premium, 48</w:t>
      </w:r>
    </w:p>
    <w:p w:rsidR="008D1F3C" w:rsidRDefault="008D1F3C">
      <w:pPr>
        <w:pStyle w:val="Index1"/>
        <w:tabs>
          <w:tab w:val="right" w:pos="5030"/>
        </w:tabs>
        <w:rPr>
          <w:noProof/>
        </w:rPr>
      </w:pPr>
      <w:r>
        <w:rPr>
          <w:noProof/>
        </w:rPr>
        <w:t>Windows Server, 96</w:t>
      </w:r>
    </w:p>
    <w:p w:rsidR="008D1F3C" w:rsidRDefault="008D1F3C">
      <w:pPr>
        <w:pStyle w:val="Index1"/>
        <w:tabs>
          <w:tab w:val="right" w:pos="5030"/>
        </w:tabs>
        <w:rPr>
          <w:noProof/>
        </w:rPr>
      </w:pPr>
      <w:r>
        <w:rPr>
          <w:noProof/>
        </w:rPr>
        <w:t>Windows Server 2012, 50</w:t>
      </w:r>
    </w:p>
    <w:p w:rsidR="008D1F3C" w:rsidRDefault="008D1F3C">
      <w:pPr>
        <w:pStyle w:val="Index1"/>
        <w:tabs>
          <w:tab w:val="right" w:pos="5030"/>
        </w:tabs>
        <w:rPr>
          <w:noProof/>
        </w:rPr>
      </w:pPr>
      <w:r>
        <w:rPr>
          <w:noProof/>
        </w:rPr>
        <w:t>Windows Server 2012 R2, 50</w:t>
      </w:r>
    </w:p>
    <w:p w:rsidR="008D1F3C" w:rsidRDefault="008D1F3C">
      <w:pPr>
        <w:pStyle w:val="Index1"/>
        <w:tabs>
          <w:tab w:val="right" w:pos="5030"/>
        </w:tabs>
        <w:rPr>
          <w:noProof/>
        </w:rPr>
      </w:pPr>
      <w:r>
        <w:rPr>
          <w:noProof/>
        </w:rPr>
        <w:t xml:space="preserve">Windows Server 2016 Datacenter ‏(16 </w:t>
      </w:r>
      <w:r>
        <w:rPr>
          <w:rFonts w:hint="eastAsia"/>
          <w:noProof/>
        </w:rPr>
        <w:t>حزمة</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 50</w:t>
      </w:r>
    </w:p>
    <w:p w:rsidR="008D1F3C" w:rsidRDefault="008D1F3C">
      <w:pPr>
        <w:pStyle w:val="Index1"/>
        <w:tabs>
          <w:tab w:val="right" w:pos="5030"/>
        </w:tabs>
        <w:rPr>
          <w:noProof/>
        </w:rPr>
      </w:pPr>
      <w:r>
        <w:rPr>
          <w:noProof/>
        </w:rPr>
        <w:t>Windows Server 2016 Datacenter (</w:t>
      </w:r>
      <w:r>
        <w:rPr>
          <w:rFonts w:hint="eastAsia"/>
          <w:noProof/>
        </w:rPr>
        <w:t>حزمتان</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 50</w:t>
      </w:r>
    </w:p>
    <w:p w:rsidR="008D1F3C" w:rsidRDefault="008D1F3C">
      <w:pPr>
        <w:pStyle w:val="Index1"/>
        <w:tabs>
          <w:tab w:val="right" w:pos="5030"/>
        </w:tabs>
        <w:rPr>
          <w:noProof/>
        </w:rPr>
      </w:pPr>
      <w:r>
        <w:rPr>
          <w:noProof/>
        </w:rPr>
        <w:t>Windows Server 2016 Essentials, 50</w:t>
      </w:r>
    </w:p>
    <w:p w:rsidR="008D1F3C" w:rsidRDefault="008D1F3C">
      <w:pPr>
        <w:pStyle w:val="Index1"/>
        <w:tabs>
          <w:tab w:val="right" w:pos="5030"/>
        </w:tabs>
        <w:rPr>
          <w:noProof/>
        </w:rPr>
      </w:pPr>
      <w:r>
        <w:rPr>
          <w:noProof/>
        </w:rPr>
        <w:t>Windows Server 2016 External Connector, 50</w:t>
      </w:r>
    </w:p>
    <w:p w:rsidR="008D1F3C" w:rsidRDefault="008D1F3C">
      <w:pPr>
        <w:pStyle w:val="Index1"/>
        <w:tabs>
          <w:tab w:val="right" w:pos="5030"/>
        </w:tabs>
        <w:rPr>
          <w:noProof/>
        </w:rPr>
      </w:pPr>
      <w:r>
        <w:rPr>
          <w:noProof/>
        </w:rPr>
        <w:t>Windows Server 2016 Remote Desktop Services External Connector, 50</w:t>
      </w:r>
    </w:p>
    <w:p w:rsidR="008D1F3C" w:rsidRDefault="008D1F3C">
      <w:pPr>
        <w:pStyle w:val="Index1"/>
        <w:tabs>
          <w:tab w:val="right" w:pos="5030"/>
        </w:tabs>
        <w:rPr>
          <w:noProof/>
        </w:rPr>
      </w:pPr>
      <w:r>
        <w:rPr>
          <w:noProof/>
        </w:rPr>
        <w:t xml:space="preserve">Windows Server 2016 Standard ‏(16 </w:t>
      </w:r>
      <w:r>
        <w:rPr>
          <w:rFonts w:hint="eastAsia"/>
          <w:noProof/>
        </w:rPr>
        <w:t>حزمة</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 50</w:t>
      </w:r>
    </w:p>
    <w:p w:rsidR="008D1F3C" w:rsidRDefault="008D1F3C">
      <w:pPr>
        <w:pStyle w:val="Index1"/>
        <w:tabs>
          <w:tab w:val="right" w:pos="5030"/>
        </w:tabs>
        <w:rPr>
          <w:noProof/>
        </w:rPr>
      </w:pPr>
      <w:r>
        <w:rPr>
          <w:noProof/>
        </w:rPr>
        <w:t>Windows Server 2016 Standard (</w:t>
      </w:r>
      <w:r>
        <w:rPr>
          <w:rFonts w:hint="eastAsia"/>
          <w:noProof/>
        </w:rPr>
        <w:t>حزمتان</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 50</w:t>
      </w:r>
    </w:p>
    <w:p w:rsidR="008D1F3C" w:rsidRDefault="008D1F3C">
      <w:pPr>
        <w:pStyle w:val="Index1"/>
        <w:tabs>
          <w:tab w:val="right" w:pos="5030"/>
        </w:tabs>
        <w:rPr>
          <w:noProof/>
        </w:rPr>
      </w:pPr>
      <w:r>
        <w:rPr>
          <w:noProof/>
        </w:rPr>
        <w:t>Windows Server Datacenter, 89, 94, 96</w:t>
      </w:r>
    </w:p>
    <w:p w:rsidR="008D1F3C" w:rsidRDefault="008D1F3C">
      <w:pPr>
        <w:pStyle w:val="Index1"/>
        <w:tabs>
          <w:tab w:val="right" w:pos="5030"/>
        </w:tabs>
        <w:rPr>
          <w:noProof/>
        </w:rPr>
      </w:pPr>
      <w:r>
        <w:rPr>
          <w:noProof/>
        </w:rPr>
        <w:t>Windows Server Datacenter (</w:t>
      </w:r>
      <w:r>
        <w:rPr>
          <w:rFonts w:hint="eastAsia"/>
          <w:noProof/>
        </w:rPr>
        <w:t>حزمتان</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w:t>
      </w:r>
      <w:r>
        <w:rPr>
          <w:rFonts w:hint="eastAsia"/>
          <w:noProof/>
        </w:rPr>
        <w:t>،</w:t>
      </w:r>
      <w:r>
        <w:rPr>
          <w:noProof/>
        </w:rPr>
        <w:t>, 18</w:t>
      </w:r>
    </w:p>
    <w:p w:rsidR="008D1F3C" w:rsidRDefault="008D1F3C">
      <w:pPr>
        <w:pStyle w:val="Index1"/>
        <w:tabs>
          <w:tab w:val="right" w:pos="5030"/>
        </w:tabs>
        <w:rPr>
          <w:noProof/>
        </w:rPr>
      </w:pPr>
      <w:r>
        <w:rPr>
          <w:noProof/>
        </w:rPr>
        <w:t>Windows Server Enterprise, 89</w:t>
      </w:r>
    </w:p>
    <w:p w:rsidR="008D1F3C" w:rsidRDefault="008D1F3C">
      <w:pPr>
        <w:pStyle w:val="Index1"/>
        <w:tabs>
          <w:tab w:val="right" w:pos="5030"/>
        </w:tabs>
        <w:rPr>
          <w:noProof/>
        </w:rPr>
      </w:pPr>
      <w:r>
        <w:rPr>
          <w:noProof/>
        </w:rPr>
        <w:t>Windows Server Standard, 89, 94, 96</w:t>
      </w:r>
    </w:p>
    <w:p w:rsidR="008D1F3C" w:rsidRDefault="008D1F3C">
      <w:pPr>
        <w:pStyle w:val="Index1"/>
        <w:tabs>
          <w:tab w:val="right" w:pos="5030"/>
        </w:tabs>
        <w:rPr>
          <w:noProof/>
        </w:rPr>
      </w:pPr>
      <w:r>
        <w:rPr>
          <w:noProof/>
        </w:rPr>
        <w:t>Windows Server Standard (</w:t>
      </w:r>
      <w:r>
        <w:rPr>
          <w:rFonts w:hint="eastAsia"/>
          <w:noProof/>
        </w:rPr>
        <w:t>حزمتان</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w:t>
      </w:r>
      <w:r>
        <w:rPr>
          <w:rFonts w:hint="eastAsia"/>
          <w:noProof/>
        </w:rPr>
        <w:t>،</w:t>
      </w:r>
      <w:r>
        <w:rPr>
          <w:noProof/>
        </w:rPr>
        <w:t>, 18</w:t>
      </w:r>
    </w:p>
    <w:p w:rsidR="008D1F3C" w:rsidRDefault="008D1F3C">
      <w:pPr>
        <w:pStyle w:val="Index1"/>
        <w:tabs>
          <w:tab w:val="right" w:pos="5030"/>
        </w:tabs>
        <w:rPr>
          <w:noProof/>
        </w:rPr>
      </w:pPr>
      <w:r>
        <w:rPr>
          <w:noProof/>
        </w:rPr>
        <w:t>Windows Vista, 44</w:t>
      </w:r>
    </w:p>
    <w:p w:rsidR="008D1F3C" w:rsidRDefault="008D1F3C">
      <w:pPr>
        <w:pStyle w:val="Index1"/>
        <w:tabs>
          <w:tab w:val="right" w:pos="5030"/>
        </w:tabs>
        <w:rPr>
          <w:noProof/>
        </w:rPr>
      </w:pPr>
      <w:r>
        <w:rPr>
          <w:noProof/>
        </w:rPr>
        <w:t>Windows Vista Business/Ultimate for Embedded Systems, 44</w:t>
      </w:r>
    </w:p>
    <w:p w:rsidR="008D1F3C" w:rsidRDefault="008D1F3C">
      <w:pPr>
        <w:pStyle w:val="Index1"/>
        <w:tabs>
          <w:tab w:val="right" w:pos="5030"/>
        </w:tabs>
        <w:rPr>
          <w:noProof/>
        </w:rPr>
      </w:pPr>
      <w:r>
        <w:rPr>
          <w:noProof/>
        </w:rPr>
        <w:t>Windows XP, 44</w:t>
      </w:r>
    </w:p>
    <w:p w:rsidR="008D1F3C" w:rsidRDefault="008D1F3C">
      <w:pPr>
        <w:pStyle w:val="Index1"/>
        <w:tabs>
          <w:tab w:val="right" w:pos="5030"/>
        </w:tabs>
        <w:rPr>
          <w:noProof/>
        </w:rPr>
      </w:pPr>
      <w:r>
        <w:rPr>
          <w:noProof/>
        </w:rPr>
        <w:t>Windows XP Embedded, 44</w:t>
      </w:r>
    </w:p>
    <w:p w:rsidR="008D1F3C" w:rsidRDefault="008D1F3C">
      <w:pPr>
        <w:pStyle w:val="Index1"/>
        <w:tabs>
          <w:tab w:val="right" w:pos="5030"/>
        </w:tabs>
        <w:rPr>
          <w:noProof/>
        </w:rPr>
      </w:pPr>
      <w:r>
        <w:rPr>
          <w:noProof/>
        </w:rPr>
        <w:t>Windows XP Professional for Embedded Systems, 44</w:t>
      </w:r>
    </w:p>
    <w:p w:rsidR="008D1F3C" w:rsidRDefault="008D1F3C">
      <w:pPr>
        <w:pStyle w:val="Index1"/>
        <w:tabs>
          <w:tab w:val="right" w:pos="5030"/>
        </w:tabs>
        <w:rPr>
          <w:noProof/>
        </w:rPr>
      </w:pPr>
      <w:r>
        <w:rPr>
          <w:noProof/>
        </w:rPr>
        <w:t>Word 2016, 22</w:t>
      </w:r>
    </w:p>
    <w:p w:rsidR="008D1F3C" w:rsidRDefault="008D1F3C">
      <w:pPr>
        <w:pStyle w:val="Index1"/>
        <w:tabs>
          <w:tab w:val="right" w:pos="5030"/>
        </w:tabs>
        <w:rPr>
          <w:noProof/>
        </w:rPr>
      </w:pPr>
      <w:r>
        <w:rPr>
          <w:noProof/>
        </w:rPr>
        <w:t xml:space="preserve">Word 2016 </w:t>
      </w:r>
      <w:r>
        <w:rPr>
          <w:rFonts w:hint="eastAsia"/>
          <w:noProof/>
        </w:rPr>
        <w:t>لـ</w:t>
      </w:r>
      <w:r>
        <w:rPr>
          <w:noProof/>
        </w:rPr>
        <w:t xml:space="preserve"> Mac, 24</w:t>
      </w:r>
    </w:p>
    <w:p w:rsidR="008D1F3C" w:rsidRDefault="008D1F3C">
      <w:pPr>
        <w:pStyle w:val="Index1"/>
        <w:tabs>
          <w:tab w:val="right" w:pos="5030"/>
        </w:tabs>
        <w:rPr>
          <w:noProof/>
        </w:rPr>
      </w:pPr>
      <w:r>
        <w:rPr>
          <w:noProof/>
        </w:rPr>
        <w:t>Work at Home for Office Professional Plus 2016, 22</w:t>
      </w:r>
    </w:p>
    <w:p w:rsidR="008D1F3C" w:rsidRDefault="008D1F3C">
      <w:pPr>
        <w:pStyle w:val="Index1"/>
        <w:tabs>
          <w:tab w:val="right" w:pos="5030"/>
        </w:tabs>
        <w:rPr>
          <w:noProof/>
        </w:rPr>
      </w:pPr>
      <w:r>
        <w:rPr>
          <w:noProof/>
        </w:rPr>
        <w:t>Work at Home for Office Standard 2016, 22</w:t>
      </w:r>
    </w:p>
    <w:p w:rsidR="008D1F3C" w:rsidRDefault="008D1F3C">
      <w:pPr>
        <w:pStyle w:val="Index1"/>
        <w:tabs>
          <w:tab w:val="right" w:pos="5030"/>
        </w:tabs>
        <w:rPr>
          <w:noProof/>
        </w:rPr>
      </w:pPr>
      <w:r>
        <w:rPr>
          <w:noProof/>
        </w:rPr>
        <w:t xml:space="preserve">Work at Home </w:t>
      </w:r>
      <w:r>
        <w:rPr>
          <w:rFonts w:hint="eastAsia"/>
          <w:noProof/>
        </w:rPr>
        <w:t>لـ</w:t>
      </w:r>
      <w:r>
        <w:rPr>
          <w:noProof/>
        </w:rPr>
        <w:t xml:space="preserve"> Mac 2016, 24</w:t>
      </w:r>
    </w:p>
    <w:p w:rsidR="008D1F3C" w:rsidRDefault="008D1F3C">
      <w:pPr>
        <w:pStyle w:val="Index1"/>
        <w:tabs>
          <w:tab w:val="right" w:pos="5030"/>
        </w:tabs>
        <w:rPr>
          <w:noProof/>
        </w:rPr>
      </w:pPr>
      <w:r>
        <w:rPr>
          <w:noProof/>
        </w:rPr>
        <w:t>Workplace Analytics, 74</w:t>
      </w:r>
    </w:p>
    <w:p w:rsidR="008D1F3C" w:rsidRDefault="008D1F3C">
      <w:pPr>
        <w:pStyle w:val="Index1"/>
        <w:tabs>
          <w:tab w:val="right" w:pos="5030"/>
        </w:tabs>
        <w:rPr>
          <w:noProof/>
        </w:rPr>
      </w:pPr>
      <w:r>
        <w:rPr>
          <w:rFonts w:hint="eastAsia"/>
          <w:noProof/>
        </w:rPr>
        <w:t>اتفاقية</w:t>
      </w:r>
      <w:r>
        <w:rPr>
          <w:noProof/>
        </w:rPr>
        <w:t xml:space="preserve"> </w:t>
      </w: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الأساسية</w:t>
      </w:r>
      <w:r>
        <w:rPr>
          <w:noProof/>
        </w:rPr>
        <w:t>, 89, 95</w:t>
      </w:r>
    </w:p>
    <w:p w:rsidR="008D1F3C" w:rsidRDefault="008D1F3C">
      <w:pPr>
        <w:pStyle w:val="Index1"/>
        <w:tabs>
          <w:tab w:val="right" w:pos="5030"/>
        </w:tabs>
        <w:rPr>
          <w:noProof/>
        </w:rPr>
      </w:pPr>
      <w:r>
        <w:rPr>
          <w:rFonts w:hint="eastAsia"/>
          <w:noProof/>
        </w:rPr>
        <w:t>اتفاقية</w:t>
      </w:r>
      <w:r>
        <w:rPr>
          <w:noProof/>
        </w:rPr>
        <w:t xml:space="preserve"> </w:t>
      </w: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الأساسية</w:t>
      </w:r>
      <w:r>
        <w:rPr>
          <w:noProof/>
        </w:rPr>
        <w:t xml:space="preserve"> Suite Bridge </w:t>
      </w:r>
      <w:r>
        <w:rPr>
          <w:rFonts w:hint="eastAsia"/>
          <w:noProof/>
        </w:rPr>
        <w:t>لـ</w:t>
      </w:r>
      <w:r>
        <w:rPr>
          <w:noProof/>
        </w:rPr>
        <w:t xml:space="preserve"> Microsoft Intune, 14</w:t>
      </w:r>
    </w:p>
    <w:p w:rsidR="008D1F3C" w:rsidRDefault="008D1F3C">
      <w:pPr>
        <w:pStyle w:val="Index1"/>
        <w:tabs>
          <w:tab w:val="right" w:pos="5030"/>
        </w:tabs>
        <w:rPr>
          <w:noProof/>
        </w:rPr>
      </w:pPr>
      <w:r>
        <w:rPr>
          <w:rFonts w:hint="eastAsia"/>
          <w:noProof/>
        </w:rPr>
        <w:t>‎</w:t>
      </w:r>
      <w:r>
        <w:rPr>
          <w:rFonts w:hint="eastAsia"/>
          <w:noProof/>
        </w:rPr>
        <w:t>اتفاقية</w:t>
      </w:r>
      <w:r>
        <w:rPr>
          <w:noProof/>
        </w:rPr>
        <w:t xml:space="preserve"> </w:t>
      </w: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الأساسية</w:t>
      </w:r>
      <w:r>
        <w:rPr>
          <w:noProof/>
        </w:rPr>
        <w:t xml:space="preserve"> Suite Bridge </w:t>
      </w:r>
      <w:r>
        <w:rPr>
          <w:rFonts w:hint="eastAsia"/>
          <w:noProof/>
        </w:rPr>
        <w:t>لبرنامج</w:t>
      </w:r>
      <w:r>
        <w:rPr>
          <w:noProof/>
        </w:rPr>
        <w:t xml:space="preserve"> Office 365, 14</w:t>
      </w:r>
    </w:p>
    <w:p w:rsidR="008D1F3C" w:rsidRDefault="008D1F3C">
      <w:pPr>
        <w:pStyle w:val="Index1"/>
        <w:tabs>
          <w:tab w:val="right" w:pos="5030"/>
        </w:tabs>
        <w:rPr>
          <w:noProof/>
        </w:rPr>
      </w:pPr>
      <w:r>
        <w:rPr>
          <w:rFonts w:hint="eastAsia"/>
          <w:noProof/>
        </w:rPr>
        <w:t>‎</w:t>
      </w:r>
      <w:r>
        <w:rPr>
          <w:rFonts w:hint="eastAsia"/>
          <w:noProof/>
        </w:rPr>
        <w:t>اتفاقية</w:t>
      </w:r>
      <w:r>
        <w:rPr>
          <w:noProof/>
        </w:rPr>
        <w:t xml:space="preserve"> </w:t>
      </w: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الأساسية</w:t>
      </w:r>
      <w:r>
        <w:rPr>
          <w:noProof/>
        </w:rPr>
        <w:t xml:space="preserve"> Suite Bridge </w:t>
      </w:r>
      <w:r>
        <w:rPr>
          <w:rFonts w:hint="eastAsia"/>
          <w:noProof/>
        </w:rPr>
        <w:t>لبرنامج</w:t>
      </w:r>
      <w:r>
        <w:rPr>
          <w:noProof/>
        </w:rPr>
        <w:t xml:space="preserve"> Office 365 </w:t>
      </w:r>
      <w:r>
        <w:rPr>
          <w:rFonts w:hint="eastAsia"/>
          <w:noProof/>
        </w:rPr>
        <w:t>و</w:t>
      </w:r>
      <w:r>
        <w:rPr>
          <w:noProof/>
        </w:rPr>
        <w:t>Microsoft Intune, 14</w:t>
      </w:r>
    </w:p>
    <w:p w:rsidR="008D1F3C" w:rsidRDefault="008D1F3C">
      <w:pPr>
        <w:pStyle w:val="Index1"/>
        <w:tabs>
          <w:tab w:val="right" w:pos="5030"/>
        </w:tabs>
        <w:rPr>
          <w:noProof/>
        </w:rPr>
      </w:pPr>
      <w:r>
        <w:rPr>
          <w:rFonts w:hint="eastAsia"/>
          <w:noProof/>
        </w:rPr>
        <w:t>أرشفة</w:t>
      </w:r>
      <w:r>
        <w:rPr>
          <w:noProof/>
        </w:rPr>
        <w:t xml:space="preserve"> Exchange Online </w:t>
      </w:r>
      <w:r>
        <w:rPr>
          <w:rFonts w:hint="eastAsia"/>
          <w:noProof/>
        </w:rPr>
        <w:t>لـ</w:t>
      </w:r>
      <w:r>
        <w:rPr>
          <w:noProof/>
        </w:rPr>
        <w:t xml:space="preserve"> Exchange Online, 71</w:t>
      </w:r>
    </w:p>
    <w:p w:rsidR="008D1F3C" w:rsidRDefault="008D1F3C">
      <w:pPr>
        <w:pStyle w:val="Index1"/>
        <w:tabs>
          <w:tab w:val="right" w:pos="5030"/>
        </w:tabs>
        <w:rPr>
          <w:noProof/>
        </w:rPr>
      </w:pPr>
      <w:r>
        <w:rPr>
          <w:rFonts w:hint="eastAsia"/>
          <w:noProof/>
        </w:rPr>
        <w:t>أرشفة</w:t>
      </w:r>
      <w:r>
        <w:rPr>
          <w:noProof/>
        </w:rPr>
        <w:t xml:space="preserve"> Exchange Online </w:t>
      </w:r>
      <w:r>
        <w:rPr>
          <w:rFonts w:hint="eastAsia"/>
          <w:noProof/>
        </w:rPr>
        <w:t>لـ</w:t>
      </w:r>
      <w:r>
        <w:rPr>
          <w:noProof/>
        </w:rPr>
        <w:t xml:space="preserve"> Exchange Server, 15, 71</w:t>
      </w:r>
    </w:p>
    <w:p w:rsidR="008D1F3C" w:rsidRDefault="008D1F3C">
      <w:pPr>
        <w:pStyle w:val="Index1"/>
        <w:tabs>
          <w:tab w:val="right" w:pos="5030"/>
        </w:tabs>
        <w:rPr>
          <w:noProof/>
        </w:rPr>
      </w:pPr>
      <w:r>
        <w:rPr>
          <w:rFonts w:hint="eastAsia"/>
          <w:noProof/>
        </w:rPr>
        <w:t>أرصدة</w:t>
      </w:r>
      <w:r>
        <w:rPr>
          <w:noProof/>
        </w:rPr>
        <w:t xml:space="preserve"> </w:t>
      </w:r>
      <w:r>
        <w:rPr>
          <w:rFonts w:hint="eastAsia"/>
          <w:noProof/>
        </w:rPr>
        <w:t>الاتصالات</w:t>
      </w:r>
      <w:r>
        <w:rPr>
          <w:noProof/>
        </w:rPr>
        <w:t>, 73</w:t>
      </w:r>
    </w:p>
    <w:p w:rsidR="008D1F3C" w:rsidRDefault="008D1F3C">
      <w:pPr>
        <w:pStyle w:val="Index1"/>
        <w:tabs>
          <w:tab w:val="right" w:pos="5030"/>
        </w:tabs>
        <w:rPr>
          <w:noProof/>
        </w:rPr>
      </w:pPr>
      <w:r>
        <w:rPr>
          <w:rFonts w:hint="eastAsia"/>
          <w:noProof/>
        </w:rPr>
        <w:t>استيراد</w:t>
      </w:r>
      <w:r>
        <w:rPr>
          <w:noProof/>
        </w:rPr>
        <w:t xml:space="preserve"> </w:t>
      </w:r>
      <w:r>
        <w:rPr>
          <w:rFonts w:hint="eastAsia"/>
          <w:noProof/>
        </w:rPr>
        <w:t>خدمة</w:t>
      </w:r>
      <w:r>
        <w:rPr>
          <w:noProof/>
        </w:rPr>
        <w:t xml:space="preserve"> </w:t>
      </w:r>
      <w:r>
        <w:rPr>
          <w:rFonts w:hint="eastAsia"/>
          <w:noProof/>
        </w:rPr>
        <w:t>لـ</w:t>
      </w:r>
      <w:r>
        <w:rPr>
          <w:noProof/>
        </w:rPr>
        <w:t xml:space="preserve"> Office 365, 71</w:t>
      </w:r>
    </w:p>
    <w:p w:rsidR="008D1F3C" w:rsidRDefault="008D1F3C">
      <w:pPr>
        <w:pStyle w:val="Index1"/>
        <w:tabs>
          <w:tab w:val="right" w:pos="5030"/>
        </w:tabs>
        <w:rPr>
          <w:noProof/>
        </w:rPr>
      </w:pPr>
      <w:r>
        <w:rPr>
          <w:rFonts w:hint="eastAsia"/>
          <w:noProof/>
        </w:rPr>
        <w:t>اشتراك</w:t>
      </w:r>
      <w:r>
        <w:rPr>
          <w:noProof/>
        </w:rPr>
        <w:t xml:space="preserve"> Visual Studio Enterprise 2017 Subscription, 39</w:t>
      </w:r>
    </w:p>
    <w:p w:rsidR="008D1F3C" w:rsidRDefault="008D1F3C">
      <w:pPr>
        <w:pStyle w:val="Index1"/>
        <w:tabs>
          <w:tab w:val="right" w:pos="5030"/>
        </w:tabs>
        <w:rPr>
          <w:noProof/>
        </w:rPr>
      </w:pPr>
      <w:r>
        <w:rPr>
          <w:rFonts w:hint="eastAsia"/>
          <w:noProof/>
        </w:rPr>
        <w:t>اشتراك</w:t>
      </w:r>
      <w:r>
        <w:rPr>
          <w:noProof/>
        </w:rPr>
        <w:t xml:space="preserve"> Visual Studio Enterprise Subscription, 89, 95, 96</w:t>
      </w:r>
    </w:p>
    <w:p w:rsidR="008D1F3C" w:rsidRDefault="008D1F3C">
      <w:pPr>
        <w:pStyle w:val="Index1"/>
        <w:tabs>
          <w:tab w:val="right" w:pos="5030"/>
        </w:tabs>
        <w:rPr>
          <w:noProof/>
        </w:rPr>
      </w:pPr>
      <w:r>
        <w:rPr>
          <w:rFonts w:hint="eastAsia"/>
          <w:noProof/>
        </w:rPr>
        <w:t>اشتراك</w:t>
      </w:r>
      <w:r>
        <w:rPr>
          <w:noProof/>
        </w:rPr>
        <w:t xml:space="preserve"> Visual Studio Professional, 89, 95</w:t>
      </w:r>
    </w:p>
    <w:p w:rsidR="008D1F3C" w:rsidRDefault="008D1F3C">
      <w:pPr>
        <w:pStyle w:val="Index1"/>
        <w:tabs>
          <w:tab w:val="right" w:pos="5030"/>
        </w:tabs>
        <w:rPr>
          <w:noProof/>
        </w:rPr>
      </w:pPr>
      <w:r>
        <w:rPr>
          <w:rFonts w:hint="eastAsia"/>
          <w:noProof/>
        </w:rPr>
        <w:t>اشتراك</w:t>
      </w:r>
      <w:r>
        <w:rPr>
          <w:noProof/>
        </w:rPr>
        <w:t xml:space="preserve"> Visual Studio Professional 2017, 39</w:t>
      </w:r>
    </w:p>
    <w:p w:rsidR="008D1F3C" w:rsidRDefault="008D1F3C">
      <w:pPr>
        <w:pStyle w:val="Index1"/>
        <w:tabs>
          <w:tab w:val="right" w:pos="5030"/>
        </w:tabs>
        <w:rPr>
          <w:noProof/>
        </w:rPr>
      </w:pPr>
      <w:r>
        <w:rPr>
          <w:rFonts w:hint="eastAsia"/>
          <w:noProof/>
        </w:rPr>
        <w:t>اشتراك</w:t>
      </w:r>
      <w:r>
        <w:rPr>
          <w:noProof/>
        </w:rPr>
        <w:t xml:space="preserve"> Visual Studio Test Professional, 96</w:t>
      </w:r>
    </w:p>
    <w:p w:rsidR="008D1F3C" w:rsidRDefault="008D1F3C">
      <w:pPr>
        <w:pStyle w:val="Index1"/>
        <w:tabs>
          <w:tab w:val="right" w:pos="5030"/>
        </w:tabs>
        <w:rPr>
          <w:noProof/>
        </w:rPr>
      </w:pPr>
      <w:r>
        <w:rPr>
          <w:rFonts w:hint="eastAsia"/>
          <w:noProof/>
        </w:rPr>
        <w:t>اشتراك</w:t>
      </w:r>
      <w:r>
        <w:rPr>
          <w:noProof/>
        </w:rPr>
        <w:t xml:space="preserve"> Visual Studio Test Professional 2017, 39</w:t>
      </w:r>
    </w:p>
    <w:p w:rsidR="008D1F3C" w:rsidRDefault="008D1F3C">
      <w:pPr>
        <w:pStyle w:val="Index1"/>
        <w:tabs>
          <w:tab w:val="right" w:pos="5030"/>
        </w:tabs>
        <w:rPr>
          <w:noProof/>
        </w:rPr>
      </w:pPr>
      <w:r>
        <w:rPr>
          <w:rFonts w:hint="eastAsia"/>
          <w:noProof/>
        </w:rPr>
        <w:t>اشتراك</w:t>
      </w:r>
      <w:r>
        <w:rPr>
          <w:noProof/>
        </w:rPr>
        <w:t xml:space="preserve"> Windows Companion, 47</w:t>
      </w:r>
    </w:p>
    <w:p w:rsidR="008D1F3C" w:rsidRDefault="008D1F3C">
      <w:pPr>
        <w:pStyle w:val="Index1"/>
        <w:tabs>
          <w:tab w:val="right" w:pos="5030"/>
        </w:tabs>
        <w:rPr>
          <w:noProof/>
        </w:rPr>
      </w:pPr>
      <w:r>
        <w:rPr>
          <w:rFonts w:hint="eastAsia"/>
          <w:noProof/>
        </w:rPr>
        <w:t>الاستخدام</w:t>
      </w:r>
      <w:r>
        <w:rPr>
          <w:noProof/>
        </w:rPr>
        <w:t xml:space="preserve"> </w:t>
      </w:r>
      <w:r>
        <w:rPr>
          <w:rFonts w:hint="eastAsia"/>
          <w:noProof/>
        </w:rPr>
        <w:t>التجاري</w:t>
      </w:r>
      <w:r>
        <w:rPr>
          <w:noProof/>
        </w:rPr>
        <w:t xml:space="preserve"> </w:t>
      </w:r>
      <w:r>
        <w:rPr>
          <w:rFonts w:hint="eastAsia"/>
          <w:noProof/>
        </w:rPr>
        <w:t>لـ</w:t>
      </w:r>
      <w:r>
        <w:rPr>
          <w:noProof/>
        </w:rPr>
        <w:t xml:space="preserve"> Office Home &amp; Student 2013 RT, 22</w:t>
      </w:r>
    </w:p>
    <w:p w:rsidR="008D1F3C" w:rsidRDefault="008D1F3C">
      <w:pPr>
        <w:pStyle w:val="Index1"/>
        <w:tabs>
          <w:tab w:val="right" w:pos="5030"/>
        </w:tabs>
        <w:rPr>
          <w:noProof/>
        </w:rPr>
      </w:pPr>
      <w:r>
        <w:rPr>
          <w:rFonts w:hint="eastAsia"/>
          <w:noProof/>
        </w:rPr>
        <w:t>التحميل</w:t>
      </w:r>
      <w:r>
        <w:rPr>
          <w:noProof/>
        </w:rPr>
        <w:t xml:space="preserve"> </w:t>
      </w:r>
      <w:r>
        <w:rPr>
          <w:rFonts w:hint="eastAsia"/>
          <w:noProof/>
        </w:rPr>
        <w:t>الجانبي</w:t>
      </w:r>
      <w:r>
        <w:rPr>
          <w:noProof/>
        </w:rPr>
        <w:t xml:space="preserve"> </w:t>
      </w:r>
      <w:r>
        <w:rPr>
          <w:rFonts w:hint="eastAsia"/>
          <w:noProof/>
        </w:rPr>
        <w:t>لـ</w:t>
      </w:r>
      <w:r>
        <w:rPr>
          <w:noProof/>
        </w:rPr>
        <w:t xml:space="preserve"> Windows 8.1 Enterprise, 42</w:t>
      </w:r>
    </w:p>
    <w:p w:rsidR="008D1F3C" w:rsidRDefault="008D1F3C">
      <w:pPr>
        <w:pStyle w:val="Index1"/>
        <w:tabs>
          <w:tab w:val="right" w:pos="5030"/>
        </w:tabs>
        <w:rPr>
          <w:noProof/>
        </w:rPr>
      </w:pPr>
      <w:r>
        <w:rPr>
          <w:rFonts w:hint="eastAsia"/>
          <w:noProof/>
        </w:rPr>
        <w:t>الدعم</w:t>
      </w:r>
      <w:r>
        <w:rPr>
          <w:noProof/>
        </w:rPr>
        <w:t xml:space="preserve"> </w:t>
      </w:r>
      <w:r>
        <w:rPr>
          <w:rFonts w:hint="eastAsia"/>
          <w:noProof/>
        </w:rPr>
        <w:t>القياسي</w:t>
      </w:r>
      <w:r>
        <w:rPr>
          <w:noProof/>
        </w:rPr>
        <w:t xml:space="preserve"> </w:t>
      </w:r>
      <w:r>
        <w:rPr>
          <w:rFonts w:hint="eastAsia"/>
          <w:noProof/>
        </w:rPr>
        <w:t>النشط</w:t>
      </w:r>
      <w:r>
        <w:rPr>
          <w:noProof/>
        </w:rPr>
        <w:t xml:space="preserve"> </w:t>
      </w:r>
      <w:r>
        <w:rPr>
          <w:rFonts w:hint="eastAsia"/>
          <w:noProof/>
        </w:rPr>
        <w:t>لـ</w:t>
      </w:r>
      <w:r>
        <w:rPr>
          <w:noProof/>
        </w:rPr>
        <w:t xml:space="preserve"> Azure, 58</w:t>
      </w:r>
    </w:p>
    <w:p w:rsidR="008D1F3C" w:rsidRDefault="008D1F3C">
      <w:pPr>
        <w:pStyle w:val="Index1"/>
        <w:tabs>
          <w:tab w:val="right" w:pos="5030"/>
        </w:tabs>
        <w:rPr>
          <w:noProof/>
        </w:rPr>
      </w:pPr>
      <w:r>
        <w:rPr>
          <w:rFonts w:hint="eastAsia"/>
          <w:noProof/>
        </w:rPr>
        <w:t>الدعم</w:t>
      </w:r>
      <w:r>
        <w:rPr>
          <w:noProof/>
        </w:rPr>
        <w:t xml:space="preserve"> </w:t>
      </w:r>
      <w:r>
        <w:rPr>
          <w:rFonts w:hint="eastAsia"/>
          <w:noProof/>
        </w:rPr>
        <w:t>القياسي</w:t>
      </w:r>
      <w:r>
        <w:rPr>
          <w:noProof/>
        </w:rPr>
        <w:t xml:space="preserve"> </w:t>
      </w:r>
      <w:r>
        <w:rPr>
          <w:rFonts w:hint="eastAsia"/>
          <w:noProof/>
        </w:rPr>
        <w:t>لـ</w:t>
      </w:r>
      <w:r>
        <w:rPr>
          <w:noProof/>
        </w:rPr>
        <w:t xml:space="preserve"> Microsoft Azure StorSimple, 58</w:t>
      </w:r>
    </w:p>
    <w:p w:rsidR="008D1F3C" w:rsidRDefault="008D1F3C">
      <w:pPr>
        <w:pStyle w:val="Index1"/>
        <w:tabs>
          <w:tab w:val="right" w:pos="5030"/>
        </w:tabs>
        <w:rPr>
          <w:noProof/>
        </w:rPr>
      </w:pPr>
      <w:r>
        <w:rPr>
          <w:rFonts w:hint="eastAsia"/>
          <w:noProof/>
        </w:rPr>
        <w:t>الدعم</w:t>
      </w:r>
      <w:r>
        <w:rPr>
          <w:noProof/>
        </w:rPr>
        <w:t xml:space="preserve"> </w:t>
      </w:r>
      <w:r>
        <w:rPr>
          <w:rFonts w:hint="eastAsia"/>
          <w:noProof/>
        </w:rPr>
        <w:t>القياسي</w:t>
      </w:r>
      <w:r>
        <w:rPr>
          <w:noProof/>
        </w:rPr>
        <w:t xml:space="preserve"> </w:t>
      </w:r>
      <w:r>
        <w:rPr>
          <w:rFonts w:hint="eastAsia"/>
          <w:noProof/>
        </w:rPr>
        <w:t>لـ</w:t>
      </w:r>
      <w:r>
        <w:rPr>
          <w:noProof/>
        </w:rPr>
        <w:t xml:space="preserve"> Microsoft Azure StorSimple </w:t>
      </w:r>
      <w:r>
        <w:rPr>
          <w:rFonts w:hint="eastAsia"/>
          <w:noProof/>
        </w:rPr>
        <w:t>للدعم</w:t>
      </w:r>
      <w:r>
        <w:rPr>
          <w:noProof/>
        </w:rPr>
        <w:t xml:space="preserve"> </w:t>
      </w:r>
      <w:r>
        <w:rPr>
          <w:rFonts w:hint="eastAsia"/>
          <w:noProof/>
        </w:rPr>
        <w:t>المميز</w:t>
      </w:r>
      <w:r>
        <w:rPr>
          <w:noProof/>
        </w:rPr>
        <w:t>, 58</w:t>
      </w:r>
    </w:p>
    <w:p w:rsidR="008D1F3C" w:rsidRDefault="008D1F3C">
      <w:pPr>
        <w:pStyle w:val="Index1"/>
        <w:tabs>
          <w:tab w:val="right" w:pos="5030"/>
        </w:tabs>
        <w:rPr>
          <w:noProof/>
        </w:rPr>
      </w:pPr>
      <w:r>
        <w:rPr>
          <w:rFonts w:hint="eastAsia"/>
          <w:noProof/>
        </w:rPr>
        <w:t>الدعم</w:t>
      </w:r>
      <w:r>
        <w:rPr>
          <w:noProof/>
        </w:rPr>
        <w:t xml:space="preserve"> </w:t>
      </w:r>
      <w:r>
        <w:rPr>
          <w:rFonts w:hint="eastAsia"/>
          <w:noProof/>
        </w:rPr>
        <w:t>المباشر</w:t>
      </w:r>
      <w:r>
        <w:rPr>
          <w:noProof/>
        </w:rPr>
        <w:t xml:space="preserve"> </w:t>
      </w:r>
      <w:r>
        <w:rPr>
          <w:rFonts w:hint="eastAsia"/>
          <w:noProof/>
        </w:rPr>
        <w:t>الاحترافي</w:t>
      </w:r>
      <w:r>
        <w:rPr>
          <w:noProof/>
        </w:rPr>
        <w:t xml:space="preserve"> </w:t>
      </w:r>
      <w:r>
        <w:rPr>
          <w:rFonts w:hint="eastAsia"/>
          <w:noProof/>
        </w:rPr>
        <w:t>النشط</w:t>
      </w:r>
      <w:r>
        <w:rPr>
          <w:noProof/>
        </w:rPr>
        <w:t xml:space="preserve"> </w:t>
      </w:r>
      <w:r>
        <w:rPr>
          <w:rFonts w:hint="eastAsia"/>
          <w:noProof/>
        </w:rPr>
        <w:t>لـ</w:t>
      </w:r>
      <w:r>
        <w:rPr>
          <w:noProof/>
        </w:rPr>
        <w:t xml:space="preserve"> Azure, 58</w:t>
      </w:r>
    </w:p>
    <w:p w:rsidR="008D1F3C" w:rsidRDefault="008D1F3C">
      <w:pPr>
        <w:pStyle w:val="Index1"/>
        <w:tabs>
          <w:tab w:val="right" w:pos="5030"/>
        </w:tabs>
        <w:rPr>
          <w:noProof/>
        </w:rPr>
      </w:pPr>
      <w:r>
        <w:rPr>
          <w:rFonts w:hint="eastAsia"/>
          <w:noProof/>
        </w:rPr>
        <w:t>الدعم</w:t>
      </w:r>
      <w:r>
        <w:rPr>
          <w:noProof/>
        </w:rPr>
        <w:t xml:space="preserve"> </w:t>
      </w:r>
      <w:r>
        <w:rPr>
          <w:rFonts w:hint="eastAsia"/>
          <w:noProof/>
        </w:rPr>
        <w:t>المباشر</w:t>
      </w:r>
      <w:r>
        <w:rPr>
          <w:noProof/>
        </w:rPr>
        <w:t xml:space="preserve"> </w:t>
      </w:r>
      <w:r>
        <w:rPr>
          <w:rFonts w:hint="eastAsia"/>
          <w:noProof/>
        </w:rPr>
        <w:t>الاحترافي</w:t>
      </w:r>
      <w:r>
        <w:rPr>
          <w:noProof/>
        </w:rPr>
        <w:t xml:space="preserve"> </w:t>
      </w:r>
      <w:r>
        <w:rPr>
          <w:rFonts w:hint="eastAsia"/>
          <w:noProof/>
        </w:rPr>
        <w:t>لـ</w:t>
      </w:r>
      <w:r>
        <w:rPr>
          <w:noProof/>
        </w:rPr>
        <w:t xml:space="preserve"> Dynamics 365, 65</w:t>
      </w:r>
    </w:p>
    <w:p w:rsidR="008D1F3C" w:rsidRDefault="008D1F3C">
      <w:pPr>
        <w:pStyle w:val="Index1"/>
        <w:tabs>
          <w:tab w:val="right" w:pos="5030"/>
        </w:tabs>
        <w:rPr>
          <w:noProof/>
        </w:rPr>
      </w:pPr>
      <w:r>
        <w:rPr>
          <w:rFonts w:hint="eastAsia"/>
          <w:noProof/>
        </w:rPr>
        <w:t>الدعم</w:t>
      </w:r>
      <w:r>
        <w:rPr>
          <w:noProof/>
        </w:rPr>
        <w:t xml:space="preserve"> </w:t>
      </w:r>
      <w:r>
        <w:rPr>
          <w:rFonts w:hint="eastAsia"/>
          <w:noProof/>
        </w:rPr>
        <w:t>المحسّن</w:t>
      </w:r>
      <w:r>
        <w:rPr>
          <w:noProof/>
        </w:rPr>
        <w:t xml:space="preserve"> </w:t>
      </w:r>
      <w:r>
        <w:rPr>
          <w:rFonts w:hint="eastAsia"/>
          <w:noProof/>
        </w:rPr>
        <w:t>لـ</w:t>
      </w:r>
      <w:r>
        <w:rPr>
          <w:noProof/>
        </w:rPr>
        <w:t xml:space="preserve"> Dynamics 365, 65</w:t>
      </w:r>
    </w:p>
    <w:p w:rsidR="008D1F3C" w:rsidRDefault="008D1F3C">
      <w:pPr>
        <w:pStyle w:val="Index1"/>
        <w:tabs>
          <w:tab w:val="right" w:pos="5030"/>
        </w:tabs>
        <w:rPr>
          <w:noProof/>
        </w:rPr>
      </w:pPr>
      <w:r>
        <w:rPr>
          <w:rFonts w:hint="eastAsia"/>
          <w:noProof/>
        </w:rPr>
        <w:t>الدعم</w:t>
      </w:r>
      <w:r>
        <w:rPr>
          <w:noProof/>
        </w:rPr>
        <w:t xml:space="preserve"> </w:t>
      </w:r>
      <w:r>
        <w:rPr>
          <w:rFonts w:hint="eastAsia"/>
          <w:noProof/>
        </w:rPr>
        <w:t>المميز</w:t>
      </w:r>
      <w:r>
        <w:rPr>
          <w:noProof/>
        </w:rPr>
        <w:t xml:space="preserve"> </w:t>
      </w:r>
      <w:r>
        <w:rPr>
          <w:rFonts w:hint="eastAsia"/>
          <w:noProof/>
        </w:rPr>
        <w:t>لـ</w:t>
      </w:r>
      <w:r>
        <w:rPr>
          <w:noProof/>
        </w:rPr>
        <w:t xml:space="preserve"> Microsoft Azure StorSimple, 58</w:t>
      </w:r>
    </w:p>
    <w:p w:rsidR="008D1F3C" w:rsidRDefault="008D1F3C">
      <w:pPr>
        <w:pStyle w:val="Index1"/>
        <w:tabs>
          <w:tab w:val="right" w:pos="5030"/>
        </w:tabs>
        <w:rPr>
          <w:noProof/>
        </w:rPr>
      </w:pPr>
      <w:r>
        <w:rPr>
          <w:rFonts w:hint="eastAsia"/>
          <w:noProof/>
        </w:rPr>
        <w:t>الصيانة</w:t>
      </w:r>
      <w:r>
        <w:rPr>
          <w:noProof/>
        </w:rPr>
        <w:t xml:space="preserve"> </w:t>
      </w:r>
      <w:r>
        <w:rPr>
          <w:rFonts w:hint="eastAsia"/>
          <w:noProof/>
        </w:rPr>
        <w:t>التنبئية</w:t>
      </w:r>
      <w:r>
        <w:rPr>
          <w:noProof/>
        </w:rPr>
        <w:t xml:space="preserve"> </w:t>
      </w:r>
      <w:r>
        <w:rPr>
          <w:rFonts w:hint="eastAsia"/>
          <w:noProof/>
        </w:rPr>
        <w:t>لمجموعة</w:t>
      </w:r>
      <w:r>
        <w:rPr>
          <w:noProof/>
        </w:rPr>
        <w:t xml:space="preserve"> IoT </w:t>
      </w:r>
      <w:r>
        <w:rPr>
          <w:rFonts w:hint="eastAsia"/>
          <w:noProof/>
        </w:rPr>
        <w:t>الخطة</w:t>
      </w:r>
      <w:r>
        <w:rPr>
          <w:noProof/>
        </w:rPr>
        <w:t xml:space="preserve"> 1, 57</w:t>
      </w:r>
    </w:p>
    <w:p w:rsidR="008D1F3C" w:rsidRDefault="008D1F3C">
      <w:pPr>
        <w:pStyle w:val="Index1"/>
        <w:tabs>
          <w:tab w:val="right" w:pos="5030"/>
        </w:tabs>
        <w:rPr>
          <w:noProof/>
        </w:rPr>
      </w:pPr>
      <w:r>
        <w:rPr>
          <w:rFonts w:hint="eastAsia"/>
          <w:noProof/>
        </w:rPr>
        <w:t>الصيانة</w:t>
      </w:r>
      <w:r>
        <w:rPr>
          <w:noProof/>
        </w:rPr>
        <w:t xml:space="preserve"> </w:t>
      </w:r>
      <w:r>
        <w:rPr>
          <w:rFonts w:hint="eastAsia"/>
          <w:noProof/>
        </w:rPr>
        <w:t>التنبئية</w:t>
      </w:r>
      <w:r>
        <w:rPr>
          <w:noProof/>
        </w:rPr>
        <w:t xml:space="preserve"> </w:t>
      </w:r>
      <w:r>
        <w:rPr>
          <w:rFonts w:hint="eastAsia"/>
          <w:noProof/>
        </w:rPr>
        <w:t>لمجموعة</w:t>
      </w:r>
      <w:r>
        <w:rPr>
          <w:noProof/>
        </w:rPr>
        <w:t xml:space="preserve"> IoT </w:t>
      </w:r>
      <w:r>
        <w:rPr>
          <w:rFonts w:hint="eastAsia"/>
          <w:noProof/>
        </w:rPr>
        <w:t>الخطة</w:t>
      </w:r>
      <w:r>
        <w:rPr>
          <w:noProof/>
        </w:rPr>
        <w:t xml:space="preserve"> 2, 57</w:t>
      </w:r>
    </w:p>
    <w:p w:rsidR="008D1F3C" w:rsidRDefault="008D1F3C">
      <w:pPr>
        <w:pStyle w:val="Index1"/>
        <w:tabs>
          <w:tab w:val="right" w:pos="5030"/>
        </w:tabs>
        <w:rPr>
          <w:noProof/>
        </w:rPr>
      </w:pPr>
      <w:r>
        <w:rPr>
          <w:rFonts w:hint="eastAsia"/>
          <w:noProof/>
        </w:rPr>
        <w:t>المراقبة</w:t>
      </w:r>
      <w:r>
        <w:rPr>
          <w:noProof/>
        </w:rPr>
        <w:t xml:space="preserve"> </w:t>
      </w:r>
      <w:r>
        <w:rPr>
          <w:rFonts w:hint="eastAsia"/>
          <w:noProof/>
        </w:rPr>
        <w:t>عن</w:t>
      </w:r>
      <w:r>
        <w:rPr>
          <w:noProof/>
        </w:rPr>
        <w:t xml:space="preserve"> </w:t>
      </w:r>
      <w:r>
        <w:rPr>
          <w:rFonts w:hint="eastAsia"/>
          <w:noProof/>
        </w:rPr>
        <w:t>بعد</w:t>
      </w:r>
      <w:r>
        <w:rPr>
          <w:noProof/>
        </w:rPr>
        <w:t xml:space="preserve"> </w:t>
      </w:r>
      <w:r>
        <w:rPr>
          <w:rFonts w:hint="eastAsia"/>
          <w:noProof/>
        </w:rPr>
        <w:t>لمجموعة</w:t>
      </w:r>
      <w:r>
        <w:rPr>
          <w:noProof/>
        </w:rPr>
        <w:t xml:space="preserve"> IoT </w:t>
      </w:r>
      <w:r>
        <w:rPr>
          <w:rFonts w:hint="eastAsia"/>
          <w:noProof/>
        </w:rPr>
        <w:t>الخطة</w:t>
      </w:r>
      <w:r>
        <w:rPr>
          <w:noProof/>
        </w:rPr>
        <w:t xml:space="preserve"> 1, 57</w:t>
      </w:r>
    </w:p>
    <w:p w:rsidR="008D1F3C" w:rsidRDefault="008D1F3C">
      <w:pPr>
        <w:pStyle w:val="Index1"/>
        <w:tabs>
          <w:tab w:val="right" w:pos="5030"/>
        </w:tabs>
        <w:rPr>
          <w:noProof/>
        </w:rPr>
      </w:pPr>
      <w:r>
        <w:rPr>
          <w:rFonts w:hint="eastAsia"/>
          <w:noProof/>
        </w:rPr>
        <w:t>المراقبة</w:t>
      </w:r>
      <w:r>
        <w:rPr>
          <w:noProof/>
        </w:rPr>
        <w:t xml:space="preserve"> </w:t>
      </w:r>
      <w:r>
        <w:rPr>
          <w:rFonts w:hint="eastAsia"/>
          <w:noProof/>
        </w:rPr>
        <w:t>عن</w:t>
      </w:r>
      <w:r>
        <w:rPr>
          <w:noProof/>
        </w:rPr>
        <w:t xml:space="preserve"> </w:t>
      </w:r>
      <w:r>
        <w:rPr>
          <w:rFonts w:hint="eastAsia"/>
          <w:noProof/>
        </w:rPr>
        <w:t>بعد</w:t>
      </w:r>
      <w:r>
        <w:rPr>
          <w:noProof/>
        </w:rPr>
        <w:t xml:space="preserve"> </w:t>
      </w:r>
      <w:r>
        <w:rPr>
          <w:rFonts w:hint="eastAsia"/>
          <w:noProof/>
        </w:rPr>
        <w:t>لمجموعة</w:t>
      </w:r>
      <w:r>
        <w:rPr>
          <w:noProof/>
        </w:rPr>
        <w:t xml:space="preserve"> IoT </w:t>
      </w:r>
      <w:r>
        <w:rPr>
          <w:rFonts w:hint="eastAsia"/>
          <w:noProof/>
        </w:rPr>
        <w:t>الخطة</w:t>
      </w:r>
      <w:r>
        <w:rPr>
          <w:noProof/>
        </w:rPr>
        <w:t xml:space="preserve"> 2, 57</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لـ</w:t>
      </w:r>
      <w:r>
        <w:rPr>
          <w:noProof/>
        </w:rPr>
        <w:t xml:space="preserve"> Skype for Business Plus</w:t>
      </w:r>
      <w:r>
        <w:rPr>
          <w:noProof/>
        </w:rPr>
        <w:t xml:space="preserve">‬ </w:t>
      </w:r>
      <w:r>
        <w:rPr>
          <w:rFonts w:hint="eastAsia"/>
          <w:noProof/>
        </w:rPr>
        <w:t>لـ</w:t>
      </w:r>
      <w:r>
        <w:rPr>
          <w:noProof/>
        </w:rPr>
        <w:t xml:space="preserve"> Microsoft 365 E3 (</w:t>
      </w:r>
      <w:r>
        <w:rPr>
          <w:rFonts w:hint="eastAsia"/>
          <w:noProof/>
        </w:rPr>
        <w:t>ترخيص</w:t>
      </w:r>
      <w:r>
        <w:rPr>
          <w:noProof/>
        </w:rPr>
        <w:t xml:space="preserve"> </w:t>
      </w:r>
      <w:r>
        <w:rPr>
          <w:rFonts w:hint="eastAsia"/>
          <w:noProof/>
        </w:rPr>
        <w:t>اشتراك</w:t>
      </w:r>
      <w:r>
        <w:rPr>
          <w:noProof/>
        </w:rPr>
        <w:t xml:space="preserve"> </w:t>
      </w:r>
      <w:r>
        <w:rPr>
          <w:rFonts w:hint="eastAsia"/>
          <w:noProof/>
        </w:rPr>
        <w:t>المستخدم</w:t>
      </w:r>
      <w:r>
        <w:rPr>
          <w:noProof/>
        </w:rPr>
        <w:t>), 60</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Azure Information Protection Premium </w:t>
      </w:r>
      <w:r>
        <w:rPr>
          <w:rFonts w:hint="eastAsia"/>
          <w:noProof/>
        </w:rPr>
        <w:t>الخطة</w:t>
      </w:r>
      <w:r>
        <w:rPr>
          <w:noProof/>
        </w:rPr>
        <w:t xml:space="preserve"> 1, 59</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Azure Information Protection Premium </w:t>
      </w:r>
      <w:r>
        <w:rPr>
          <w:rFonts w:hint="eastAsia"/>
          <w:noProof/>
        </w:rPr>
        <w:t>الخطة</w:t>
      </w:r>
      <w:r>
        <w:rPr>
          <w:noProof/>
        </w:rPr>
        <w:t xml:space="preserve"> 2, 59</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Dynamics 365 for Operations Device, 65</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Dynamics 365 for Retail, 65</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Dynamics 365 for Talent, 65</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Dynamics 365 for Team Members, 65</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Enterprise Mobility + Security E3‏‎, 62</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Enterprise Mobility + Security E5‏‎, 62</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Exchange Online </w:t>
      </w:r>
      <w:r>
        <w:rPr>
          <w:rFonts w:hint="eastAsia"/>
          <w:noProof/>
        </w:rPr>
        <w:t>الخطة</w:t>
      </w:r>
      <w:r>
        <w:rPr>
          <w:noProof/>
        </w:rPr>
        <w:t xml:space="preserve"> 1, 71</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Office 365 A5, 68</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Office 365 Enterprise E1, E3, 69</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Office 365 Enterprise E4, 69</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Office 365 Enterprise E5, 69</w:t>
      </w:r>
    </w:p>
    <w:p w:rsidR="008D1F3C" w:rsidRDefault="008D1F3C">
      <w:pPr>
        <w:pStyle w:val="Index1"/>
        <w:tabs>
          <w:tab w:val="right" w:pos="5030"/>
        </w:tabs>
        <w:rPr>
          <w:noProof/>
        </w:rPr>
      </w:pPr>
      <w:r>
        <w:rPr>
          <w:rFonts w:hint="eastAsia"/>
          <w:noProof/>
        </w:rPr>
        <w:t>‎</w:t>
      </w: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SharePoint Online </w:t>
      </w:r>
      <w:r>
        <w:rPr>
          <w:rFonts w:hint="eastAsia"/>
          <w:noProof/>
        </w:rPr>
        <w:t>الخطة</w:t>
      </w:r>
      <w:r>
        <w:rPr>
          <w:noProof/>
        </w:rPr>
        <w:t xml:space="preserve"> 1, 73</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Skype for Business Online </w:t>
      </w:r>
      <w:r>
        <w:rPr>
          <w:rFonts w:hint="eastAsia"/>
          <w:noProof/>
        </w:rPr>
        <w:t>الخطة</w:t>
      </w:r>
      <w:r>
        <w:rPr>
          <w:noProof/>
        </w:rPr>
        <w:t xml:space="preserve"> 1, 73</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Visio Online </w:t>
      </w:r>
      <w:r>
        <w:rPr>
          <w:rFonts w:hint="eastAsia"/>
          <w:noProof/>
        </w:rPr>
        <w:t>الخطة</w:t>
      </w:r>
      <w:r>
        <w:rPr>
          <w:noProof/>
        </w:rPr>
        <w:t xml:space="preserve"> 2, 67</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لتخزين</w:t>
      </w:r>
      <w:r>
        <w:rPr>
          <w:noProof/>
        </w:rPr>
        <w:t xml:space="preserve"> Microsoft Stream (500 </w:t>
      </w:r>
      <w:r>
        <w:rPr>
          <w:rFonts w:hint="eastAsia"/>
          <w:noProof/>
        </w:rPr>
        <w:t>غيغابايت</w:t>
      </w:r>
      <w:r>
        <w:rPr>
          <w:noProof/>
        </w:rPr>
        <w:t>), 75</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لخطة</w:t>
      </w:r>
      <w:r>
        <w:rPr>
          <w:noProof/>
        </w:rPr>
        <w:t xml:space="preserve"> Dynamics 365, 64</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لخطة</w:t>
      </w:r>
      <w:r>
        <w:rPr>
          <w:noProof/>
        </w:rPr>
        <w:t xml:space="preserve"> Dynamics 365 Customer Engagement, 64</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لخطة</w:t>
      </w:r>
      <w:r>
        <w:rPr>
          <w:noProof/>
        </w:rPr>
        <w:t xml:space="preserve"> Dynamics 365 Unified Operations, 64</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لخطة</w:t>
      </w:r>
      <w:r>
        <w:rPr>
          <w:noProof/>
        </w:rPr>
        <w:t xml:space="preserve"> Microsoft Stream 2, 75</w:t>
      </w:r>
    </w:p>
    <w:p w:rsidR="008D1F3C" w:rsidRDefault="008D1F3C">
      <w:pPr>
        <w:pStyle w:val="Index1"/>
        <w:tabs>
          <w:tab w:val="right" w:pos="5030"/>
        </w:tabs>
        <w:rPr>
          <w:noProof/>
        </w:rPr>
      </w:pPr>
      <w:r>
        <w:rPr>
          <w:rFonts w:hint="eastAsia"/>
          <w:noProof/>
        </w:rPr>
        <w:t>المؤتمرات</w:t>
      </w:r>
      <w:r>
        <w:rPr>
          <w:noProof/>
        </w:rPr>
        <w:t xml:space="preserve"> </w:t>
      </w:r>
      <w:r>
        <w:rPr>
          <w:rFonts w:hint="eastAsia"/>
          <w:noProof/>
        </w:rPr>
        <w:t>الصوتية</w:t>
      </w:r>
      <w:r>
        <w:rPr>
          <w:noProof/>
        </w:rPr>
        <w:t>, 73</w:t>
      </w:r>
    </w:p>
    <w:p w:rsidR="008D1F3C" w:rsidRDefault="008D1F3C">
      <w:pPr>
        <w:pStyle w:val="Index1"/>
        <w:tabs>
          <w:tab w:val="right" w:pos="5030"/>
        </w:tabs>
        <w:rPr>
          <w:noProof/>
        </w:rPr>
      </w:pPr>
      <w:r>
        <w:rPr>
          <w:rFonts w:hint="eastAsia"/>
          <w:noProof/>
        </w:rPr>
        <w:t>الموصل</w:t>
      </w:r>
      <w:r>
        <w:rPr>
          <w:noProof/>
        </w:rPr>
        <w:t xml:space="preserve"> </w:t>
      </w:r>
      <w:r>
        <w:rPr>
          <w:rFonts w:hint="eastAsia"/>
          <w:noProof/>
        </w:rPr>
        <w:t>الخارجي</w:t>
      </w:r>
      <w:r>
        <w:rPr>
          <w:noProof/>
        </w:rPr>
        <w:t xml:space="preserve"> </w:t>
      </w:r>
      <w:r>
        <w:rPr>
          <w:rFonts w:hint="eastAsia"/>
          <w:noProof/>
        </w:rPr>
        <w:t>لـ</w:t>
      </w:r>
      <w:r>
        <w:rPr>
          <w:noProof/>
        </w:rPr>
        <w:t xml:space="preserve"> Microsoft Identity Manager 2016, 21</w:t>
      </w:r>
    </w:p>
    <w:p w:rsidR="008D1F3C" w:rsidRDefault="008D1F3C">
      <w:pPr>
        <w:pStyle w:val="Index1"/>
        <w:tabs>
          <w:tab w:val="right" w:pos="5030"/>
        </w:tabs>
        <w:rPr>
          <w:noProof/>
        </w:rPr>
      </w:pPr>
      <w:r>
        <w:rPr>
          <w:rFonts w:hint="eastAsia"/>
          <w:noProof/>
        </w:rPr>
        <w:t>الموصل</w:t>
      </w:r>
      <w:r>
        <w:rPr>
          <w:noProof/>
        </w:rPr>
        <w:t xml:space="preserve"> </w:t>
      </w:r>
      <w:r>
        <w:rPr>
          <w:rFonts w:hint="eastAsia"/>
          <w:noProof/>
        </w:rPr>
        <w:t>الخارجي</w:t>
      </w:r>
      <w:r>
        <w:rPr>
          <w:noProof/>
        </w:rPr>
        <w:t xml:space="preserve"> </w:t>
      </w:r>
      <w:r>
        <w:rPr>
          <w:rFonts w:hint="eastAsia"/>
          <w:noProof/>
        </w:rPr>
        <w:t>لخدمات</w:t>
      </w:r>
      <w:r>
        <w:rPr>
          <w:noProof/>
        </w:rPr>
        <w:t xml:space="preserve"> </w:t>
      </w:r>
      <w:r>
        <w:rPr>
          <w:rFonts w:hint="eastAsia"/>
          <w:noProof/>
        </w:rPr>
        <w:t>إدارة</w:t>
      </w:r>
      <w:r>
        <w:rPr>
          <w:noProof/>
        </w:rPr>
        <w:t xml:space="preserve"> </w:t>
      </w:r>
      <w:r>
        <w:rPr>
          <w:rFonts w:hint="eastAsia"/>
          <w:noProof/>
        </w:rPr>
        <w:t>الحقوق</w:t>
      </w:r>
      <w:r>
        <w:rPr>
          <w:noProof/>
        </w:rPr>
        <w:t xml:space="preserve"> </w:t>
      </w:r>
      <w:r>
        <w:rPr>
          <w:rFonts w:hint="eastAsia"/>
          <w:noProof/>
        </w:rPr>
        <w:t>لـ</w:t>
      </w:r>
      <w:r>
        <w:rPr>
          <w:noProof/>
        </w:rPr>
        <w:t xml:space="preserve"> Windows Server 2016 Active Directory, 50</w:t>
      </w:r>
    </w:p>
    <w:p w:rsidR="008D1F3C" w:rsidRDefault="008D1F3C">
      <w:pPr>
        <w:pStyle w:val="Index1"/>
        <w:tabs>
          <w:tab w:val="right" w:pos="5030"/>
        </w:tabs>
        <w:rPr>
          <w:noProof/>
        </w:rPr>
      </w:pPr>
      <w:r>
        <w:rPr>
          <w:rFonts w:hint="eastAsia"/>
          <w:noProof/>
        </w:rPr>
        <w:t>النظام</w:t>
      </w:r>
      <w:r>
        <w:rPr>
          <w:noProof/>
        </w:rPr>
        <w:t xml:space="preserve"> </w:t>
      </w:r>
      <w:r>
        <w:rPr>
          <w:rFonts w:hint="eastAsia"/>
          <w:noProof/>
        </w:rPr>
        <w:t>الأساسي</w:t>
      </w:r>
      <w:r>
        <w:rPr>
          <w:noProof/>
        </w:rPr>
        <w:t xml:space="preserve"> Bing Maps Enterprise Platform (</w:t>
      </w:r>
      <w:r>
        <w:rPr>
          <w:rFonts w:hint="eastAsia"/>
          <w:noProof/>
        </w:rPr>
        <w:t>ترخيص</w:t>
      </w:r>
      <w:r>
        <w:rPr>
          <w:noProof/>
        </w:rPr>
        <w:t xml:space="preserve"> </w:t>
      </w:r>
      <w:r>
        <w:rPr>
          <w:rFonts w:hint="eastAsia"/>
          <w:noProof/>
        </w:rPr>
        <w:t>اشتراك</w:t>
      </w:r>
      <w:r>
        <w:rPr>
          <w:noProof/>
        </w:rPr>
        <w:t xml:space="preserve"> </w:t>
      </w:r>
      <w:r>
        <w:rPr>
          <w:rFonts w:hint="eastAsia"/>
          <w:noProof/>
        </w:rPr>
        <w:t>المستخدم</w:t>
      </w:r>
      <w:r>
        <w:rPr>
          <w:noProof/>
        </w:rPr>
        <w:t>), 74</w:t>
      </w:r>
    </w:p>
    <w:p w:rsidR="008D1F3C" w:rsidRDefault="008D1F3C">
      <w:pPr>
        <w:pStyle w:val="Index1"/>
        <w:tabs>
          <w:tab w:val="right" w:pos="5030"/>
        </w:tabs>
        <w:rPr>
          <w:noProof/>
        </w:rPr>
      </w:pPr>
      <w:r>
        <w:rPr>
          <w:rFonts w:hint="eastAsia"/>
          <w:noProof/>
        </w:rPr>
        <w:t>النظام</w:t>
      </w:r>
      <w:r>
        <w:rPr>
          <w:noProof/>
        </w:rPr>
        <w:t xml:space="preserve"> </w:t>
      </w:r>
      <w:r>
        <w:rPr>
          <w:rFonts w:hint="eastAsia"/>
          <w:noProof/>
        </w:rPr>
        <w:t>الأساسي</w:t>
      </w:r>
      <w:r>
        <w:rPr>
          <w:noProof/>
        </w:rPr>
        <w:t xml:space="preserve"> Mobile Asset Management Platform, 74</w:t>
      </w:r>
    </w:p>
    <w:p w:rsidR="008D1F3C" w:rsidRDefault="008D1F3C">
      <w:pPr>
        <w:pStyle w:val="Index1"/>
        <w:tabs>
          <w:tab w:val="right" w:pos="5030"/>
        </w:tabs>
        <w:rPr>
          <w:noProof/>
        </w:rPr>
      </w:pPr>
      <w:r>
        <w:rPr>
          <w:rFonts w:hint="eastAsia"/>
          <w:noProof/>
        </w:rPr>
        <w:t>الوظيفة</w:t>
      </w:r>
      <w:r>
        <w:rPr>
          <w:noProof/>
        </w:rPr>
        <w:t xml:space="preserve"> </w:t>
      </w:r>
      <w:r>
        <w:rPr>
          <w:rFonts w:hint="eastAsia"/>
          <w:noProof/>
        </w:rPr>
        <w:t>الإضافية</w:t>
      </w:r>
      <w:r>
        <w:rPr>
          <w:noProof/>
        </w:rPr>
        <w:t xml:space="preserve"> </w:t>
      </w:r>
      <w:r>
        <w:rPr>
          <w:rFonts w:hint="eastAsia"/>
          <w:noProof/>
        </w:rPr>
        <w:t>لـ</w:t>
      </w:r>
      <w:r>
        <w:rPr>
          <w:noProof/>
        </w:rPr>
        <w:t xml:space="preserve"> Operations Management and Security E1, 57</w:t>
      </w:r>
    </w:p>
    <w:p w:rsidR="008D1F3C" w:rsidRDefault="008D1F3C">
      <w:pPr>
        <w:pStyle w:val="Index1"/>
        <w:tabs>
          <w:tab w:val="right" w:pos="5030"/>
        </w:tabs>
        <w:rPr>
          <w:noProof/>
        </w:rPr>
      </w:pPr>
      <w:r>
        <w:rPr>
          <w:rFonts w:hint="eastAsia"/>
          <w:noProof/>
        </w:rPr>
        <w:t>الوظيفة</w:t>
      </w:r>
      <w:r>
        <w:rPr>
          <w:noProof/>
        </w:rPr>
        <w:t xml:space="preserve"> </w:t>
      </w:r>
      <w:r>
        <w:rPr>
          <w:rFonts w:hint="eastAsia"/>
          <w:noProof/>
        </w:rPr>
        <w:t>الإضافية</w:t>
      </w:r>
      <w:r>
        <w:rPr>
          <w:noProof/>
        </w:rPr>
        <w:t xml:space="preserve"> </w:t>
      </w:r>
      <w:r>
        <w:rPr>
          <w:rFonts w:hint="eastAsia"/>
          <w:noProof/>
        </w:rPr>
        <w:t>لـ</w:t>
      </w:r>
      <w:r>
        <w:rPr>
          <w:noProof/>
        </w:rPr>
        <w:t xml:space="preserve"> Operations Management and Security E2, 57</w:t>
      </w:r>
    </w:p>
    <w:p w:rsidR="008D1F3C" w:rsidRDefault="008D1F3C">
      <w:pPr>
        <w:pStyle w:val="Index1"/>
        <w:tabs>
          <w:tab w:val="right" w:pos="5030"/>
        </w:tabs>
        <w:rPr>
          <w:noProof/>
        </w:rPr>
      </w:pPr>
      <w:r>
        <w:rPr>
          <w:rFonts w:hint="eastAsia"/>
          <w:noProof/>
        </w:rPr>
        <w:t>الوظيفة</w:t>
      </w:r>
      <w:r>
        <w:rPr>
          <w:noProof/>
        </w:rPr>
        <w:t xml:space="preserve"> </w:t>
      </w:r>
      <w:r>
        <w:rPr>
          <w:rFonts w:hint="eastAsia"/>
          <w:noProof/>
        </w:rPr>
        <w:t>الإضافية</w:t>
      </w:r>
      <w:r>
        <w:rPr>
          <w:noProof/>
        </w:rPr>
        <w:t xml:space="preserve"> </w:t>
      </w:r>
      <w:r>
        <w:rPr>
          <w:rFonts w:hint="eastAsia"/>
          <w:noProof/>
        </w:rPr>
        <w:t>لـ</w:t>
      </w:r>
      <w:r>
        <w:rPr>
          <w:noProof/>
        </w:rPr>
        <w:t xml:space="preserve"> Project Online Essentials, 72</w:t>
      </w:r>
    </w:p>
    <w:p w:rsidR="008D1F3C" w:rsidRDefault="008D1F3C">
      <w:pPr>
        <w:pStyle w:val="Index1"/>
        <w:tabs>
          <w:tab w:val="right" w:pos="5030"/>
        </w:tabs>
        <w:rPr>
          <w:noProof/>
        </w:rPr>
      </w:pPr>
      <w:r>
        <w:rPr>
          <w:rFonts w:hint="eastAsia"/>
          <w:noProof/>
        </w:rPr>
        <w:t>الوظيفة</w:t>
      </w:r>
      <w:r>
        <w:rPr>
          <w:noProof/>
        </w:rPr>
        <w:t xml:space="preserve"> </w:t>
      </w:r>
      <w:r>
        <w:rPr>
          <w:rFonts w:hint="eastAsia"/>
          <w:noProof/>
        </w:rPr>
        <w:t>الإضافية</w:t>
      </w:r>
      <w:r>
        <w:rPr>
          <w:noProof/>
        </w:rPr>
        <w:t xml:space="preserve"> </w:t>
      </w:r>
      <w:r>
        <w:rPr>
          <w:rFonts w:hint="eastAsia"/>
          <w:noProof/>
        </w:rPr>
        <w:t>لـ</w:t>
      </w:r>
      <w:r>
        <w:rPr>
          <w:noProof/>
        </w:rPr>
        <w:t xml:space="preserve"> Project Online Premium, 72</w:t>
      </w:r>
    </w:p>
    <w:p w:rsidR="008D1F3C" w:rsidRDefault="008D1F3C">
      <w:pPr>
        <w:pStyle w:val="Index1"/>
        <w:tabs>
          <w:tab w:val="right" w:pos="5030"/>
        </w:tabs>
        <w:rPr>
          <w:noProof/>
        </w:rPr>
      </w:pPr>
      <w:r>
        <w:rPr>
          <w:rFonts w:hint="eastAsia"/>
          <w:noProof/>
        </w:rPr>
        <w:t>‎</w:t>
      </w:r>
      <w:r>
        <w:rPr>
          <w:rFonts w:hint="eastAsia"/>
          <w:noProof/>
        </w:rPr>
        <w:t>الوظيفة</w:t>
      </w:r>
      <w:r>
        <w:rPr>
          <w:noProof/>
        </w:rPr>
        <w:t xml:space="preserve"> </w:t>
      </w:r>
      <w:r>
        <w:rPr>
          <w:rFonts w:hint="eastAsia"/>
          <w:noProof/>
        </w:rPr>
        <w:t>الإضافية</w:t>
      </w:r>
      <w:r>
        <w:rPr>
          <w:noProof/>
        </w:rPr>
        <w:t xml:space="preserve"> </w:t>
      </w:r>
      <w:r>
        <w:rPr>
          <w:rFonts w:hint="eastAsia"/>
          <w:noProof/>
        </w:rPr>
        <w:t>لـ</w:t>
      </w:r>
      <w:r>
        <w:rPr>
          <w:noProof/>
        </w:rPr>
        <w:t xml:space="preserve"> Project Online Professional, 72</w:t>
      </w:r>
    </w:p>
    <w:p w:rsidR="008D1F3C" w:rsidRDefault="008D1F3C">
      <w:pPr>
        <w:pStyle w:val="Index1"/>
        <w:tabs>
          <w:tab w:val="right" w:pos="5030"/>
        </w:tabs>
        <w:rPr>
          <w:noProof/>
        </w:rPr>
      </w:pPr>
      <w:r>
        <w:rPr>
          <w:rFonts w:hint="eastAsia"/>
          <w:noProof/>
        </w:rPr>
        <w:t>الوظيفة</w:t>
      </w:r>
      <w:r>
        <w:rPr>
          <w:noProof/>
        </w:rPr>
        <w:t xml:space="preserve"> </w:t>
      </w:r>
      <w:r>
        <w:rPr>
          <w:rFonts w:hint="eastAsia"/>
          <w:noProof/>
        </w:rPr>
        <w:t>الإضافية</w:t>
      </w:r>
      <w:r>
        <w:rPr>
          <w:noProof/>
        </w:rPr>
        <w:t xml:space="preserve"> </w:t>
      </w:r>
      <w:r>
        <w:rPr>
          <w:rFonts w:hint="eastAsia"/>
          <w:noProof/>
        </w:rPr>
        <w:t>لـ</w:t>
      </w:r>
      <w:r>
        <w:rPr>
          <w:noProof/>
        </w:rPr>
        <w:t xml:space="preserve"> Windows 10 Education E5 </w:t>
      </w:r>
      <w:r>
        <w:rPr>
          <w:rFonts w:hint="eastAsia"/>
          <w:noProof/>
        </w:rPr>
        <w:t>لكل</w:t>
      </w:r>
      <w:r>
        <w:rPr>
          <w:noProof/>
        </w:rPr>
        <w:t xml:space="preserve"> </w:t>
      </w:r>
      <w:r>
        <w:rPr>
          <w:rFonts w:hint="eastAsia"/>
          <w:noProof/>
        </w:rPr>
        <w:t>جهاز</w:t>
      </w:r>
      <w:r>
        <w:rPr>
          <w:noProof/>
        </w:rPr>
        <w:t xml:space="preserve"> (</w:t>
      </w:r>
      <w:r>
        <w:rPr>
          <w:rFonts w:hint="eastAsia"/>
          <w:noProof/>
        </w:rPr>
        <w:t>لـ</w:t>
      </w:r>
      <w:r>
        <w:rPr>
          <w:noProof/>
        </w:rPr>
        <w:t xml:space="preserve"> E3 </w:t>
      </w:r>
      <w:r>
        <w:rPr>
          <w:rFonts w:hint="eastAsia"/>
          <w:noProof/>
        </w:rPr>
        <w:t>لكل</w:t>
      </w:r>
      <w:r>
        <w:rPr>
          <w:noProof/>
        </w:rPr>
        <w:t xml:space="preserve"> </w:t>
      </w:r>
      <w:r>
        <w:rPr>
          <w:rFonts w:hint="eastAsia"/>
          <w:noProof/>
        </w:rPr>
        <w:t>جهاز</w:t>
      </w:r>
      <w:r>
        <w:rPr>
          <w:noProof/>
        </w:rPr>
        <w:t>), 42</w:t>
      </w:r>
    </w:p>
    <w:p w:rsidR="008D1F3C" w:rsidRDefault="008D1F3C">
      <w:pPr>
        <w:pStyle w:val="Index1"/>
        <w:tabs>
          <w:tab w:val="right" w:pos="5030"/>
        </w:tabs>
        <w:rPr>
          <w:noProof/>
        </w:rPr>
      </w:pPr>
      <w:r>
        <w:rPr>
          <w:rFonts w:hint="eastAsia"/>
          <w:noProof/>
        </w:rPr>
        <w:t>الوظيفة</w:t>
      </w:r>
      <w:r>
        <w:rPr>
          <w:noProof/>
        </w:rPr>
        <w:t xml:space="preserve"> </w:t>
      </w:r>
      <w:r>
        <w:rPr>
          <w:rFonts w:hint="eastAsia"/>
          <w:noProof/>
        </w:rPr>
        <w:t>الإضافية</w:t>
      </w:r>
      <w:r>
        <w:rPr>
          <w:noProof/>
        </w:rPr>
        <w:t xml:space="preserve"> </w:t>
      </w:r>
      <w:r>
        <w:rPr>
          <w:rFonts w:hint="eastAsia"/>
          <w:noProof/>
        </w:rPr>
        <w:t>لـ</w:t>
      </w:r>
      <w:r>
        <w:rPr>
          <w:noProof/>
        </w:rPr>
        <w:t xml:space="preserve"> Windows 10 Enterprise E3 </w:t>
      </w:r>
      <w:r>
        <w:rPr>
          <w:rFonts w:hint="eastAsia"/>
          <w:noProof/>
        </w:rPr>
        <w:t>لكل</w:t>
      </w:r>
      <w:r>
        <w:rPr>
          <w:noProof/>
        </w:rPr>
        <w:t xml:space="preserve"> </w:t>
      </w:r>
      <w:r>
        <w:rPr>
          <w:rFonts w:hint="eastAsia"/>
          <w:noProof/>
        </w:rPr>
        <w:t>مستخدم</w:t>
      </w:r>
      <w:r>
        <w:rPr>
          <w:noProof/>
        </w:rPr>
        <w:t xml:space="preserve"> (</w:t>
      </w:r>
      <w:r>
        <w:rPr>
          <w:rFonts w:hint="eastAsia"/>
          <w:noProof/>
        </w:rPr>
        <w:t>لـ</w:t>
      </w:r>
      <w:r>
        <w:rPr>
          <w:noProof/>
        </w:rPr>
        <w:t xml:space="preserve"> E3 </w:t>
      </w:r>
      <w:r>
        <w:rPr>
          <w:rFonts w:hint="eastAsia"/>
          <w:noProof/>
        </w:rPr>
        <w:t>لكل</w:t>
      </w:r>
      <w:r>
        <w:rPr>
          <w:noProof/>
        </w:rPr>
        <w:t xml:space="preserve"> </w:t>
      </w:r>
      <w:r>
        <w:rPr>
          <w:rFonts w:hint="eastAsia"/>
          <w:noProof/>
        </w:rPr>
        <w:t>جهاز</w:t>
      </w:r>
      <w:r>
        <w:rPr>
          <w:noProof/>
        </w:rPr>
        <w:t>), 42</w:t>
      </w:r>
    </w:p>
    <w:p w:rsidR="008D1F3C" w:rsidRDefault="008D1F3C">
      <w:pPr>
        <w:pStyle w:val="Index1"/>
        <w:tabs>
          <w:tab w:val="right" w:pos="5030"/>
        </w:tabs>
        <w:rPr>
          <w:noProof/>
        </w:rPr>
      </w:pPr>
      <w:r>
        <w:rPr>
          <w:rFonts w:hint="eastAsia"/>
          <w:noProof/>
        </w:rPr>
        <w:t>الوظيفة</w:t>
      </w:r>
      <w:r>
        <w:rPr>
          <w:noProof/>
        </w:rPr>
        <w:t xml:space="preserve"> </w:t>
      </w:r>
      <w:r>
        <w:rPr>
          <w:rFonts w:hint="eastAsia"/>
          <w:noProof/>
        </w:rPr>
        <w:t>الإضافية</w:t>
      </w:r>
      <w:r>
        <w:rPr>
          <w:noProof/>
        </w:rPr>
        <w:t xml:space="preserve"> </w:t>
      </w:r>
      <w:r>
        <w:rPr>
          <w:rFonts w:hint="eastAsia"/>
          <w:noProof/>
        </w:rPr>
        <w:t>لـ</w:t>
      </w:r>
      <w:r>
        <w:rPr>
          <w:noProof/>
        </w:rPr>
        <w:t xml:space="preserve"> Windows 10 Enterprise E5 </w:t>
      </w:r>
      <w:r>
        <w:rPr>
          <w:rFonts w:hint="eastAsia"/>
          <w:noProof/>
        </w:rPr>
        <w:t>لكل</w:t>
      </w:r>
      <w:r>
        <w:rPr>
          <w:noProof/>
        </w:rPr>
        <w:t xml:space="preserve"> </w:t>
      </w:r>
      <w:r>
        <w:rPr>
          <w:rFonts w:hint="eastAsia"/>
          <w:noProof/>
        </w:rPr>
        <w:t>جهاز</w:t>
      </w:r>
      <w:r>
        <w:rPr>
          <w:noProof/>
        </w:rPr>
        <w:t xml:space="preserve"> </w:t>
      </w:r>
      <w:r>
        <w:rPr>
          <w:rFonts w:hint="eastAsia"/>
          <w:noProof/>
        </w:rPr>
        <w:t>أو</w:t>
      </w:r>
      <w:r>
        <w:rPr>
          <w:noProof/>
        </w:rPr>
        <w:t xml:space="preserve"> </w:t>
      </w:r>
      <w:r>
        <w:rPr>
          <w:rFonts w:hint="eastAsia"/>
          <w:noProof/>
        </w:rPr>
        <w:t>مستخدم</w:t>
      </w:r>
      <w:r>
        <w:rPr>
          <w:noProof/>
        </w:rPr>
        <w:t xml:space="preserve"> (</w:t>
      </w:r>
      <w:r>
        <w:rPr>
          <w:rFonts w:hint="eastAsia"/>
          <w:noProof/>
        </w:rPr>
        <w:t>لـ</w:t>
      </w:r>
      <w:r>
        <w:rPr>
          <w:noProof/>
        </w:rPr>
        <w:t xml:space="preserve"> E3 </w:t>
      </w:r>
      <w:r>
        <w:rPr>
          <w:rFonts w:hint="eastAsia"/>
          <w:noProof/>
        </w:rPr>
        <w:t>لكل</w:t>
      </w:r>
      <w:r>
        <w:rPr>
          <w:noProof/>
        </w:rPr>
        <w:t xml:space="preserve"> </w:t>
      </w:r>
      <w:r>
        <w:rPr>
          <w:rFonts w:hint="eastAsia"/>
          <w:noProof/>
        </w:rPr>
        <w:t>جهاز</w:t>
      </w:r>
      <w:r>
        <w:rPr>
          <w:noProof/>
        </w:rPr>
        <w:t>) (</w:t>
      </w:r>
      <w:r>
        <w:rPr>
          <w:rFonts w:hint="eastAsia"/>
          <w:noProof/>
        </w:rPr>
        <w:t>ترخيص</w:t>
      </w:r>
      <w:r>
        <w:rPr>
          <w:noProof/>
        </w:rPr>
        <w:t xml:space="preserve"> </w:t>
      </w:r>
      <w:r>
        <w:rPr>
          <w:rFonts w:hint="eastAsia"/>
          <w:noProof/>
        </w:rPr>
        <w:t>الاشتراك</w:t>
      </w:r>
      <w:r>
        <w:rPr>
          <w:noProof/>
        </w:rPr>
        <w:t>), 42</w:t>
      </w:r>
    </w:p>
    <w:p w:rsidR="008D1F3C" w:rsidRDefault="008D1F3C">
      <w:pPr>
        <w:pStyle w:val="Index1"/>
        <w:tabs>
          <w:tab w:val="right" w:pos="5030"/>
        </w:tabs>
        <w:rPr>
          <w:noProof/>
        </w:rPr>
      </w:pPr>
      <w:r>
        <w:rPr>
          <w:rFonts w:hint="eastAsia"/>
          <w:noProof/>
        </w:rPr>
        <w:t>أنظمة</w:t>
      </w:r>
      <w:r>
        <w:rPr>
          <w:noProof/>
        </w:rPr>
        <w:t xml:space="preserve"> MSDN </w:t>
      </w:r>
      <w:r>
        <w:rPr>
          <w:rFonts w:hint="eastAsia"/>
          <w:noProof/>
        </w:rPr>
        <w:t>الأساسية</w:t>
      </w:r>
      <w:r>
        <w:rPr>
          <w:noProof/>
        </w:rPr>
        <w:t>, 39</w:t>
      </w:r>
    </w:p>
    <w:p w:rsidR="008D1F3C" w:rsidRDefault="008D1F3C">
      <w:pPr>
        <w:pStyle w:val="Index1"/>
        <w:tabs>
          <w:tab w:val="right" w:pos="5030"/>
        </w:tabs>
        <w:rPr>
          <w:noProof/>
        </w:rPr>
      </w:pPr>
      <w:r>
        <w:rPr>
          <w:rFonts w:hint="eastAsia"/>
          <w:noProof/>
        </w:rPr>
        <w:t>‎</w:t>
      </w:r>
      <w:r>
        <w:rPr>
          <w:rFonts w:hint="eastAsia"/>
          <w:noProof/>
        </w:rPr>
        <w:t>إيصالات</w:t>
      </w:r>
      <w:r>
        <w:rPr>
          <w:noProof/>
        </w:rPr>
        <w:t xml:space="preserve"> </w:t>
      </w:r>
      <w:r>
        <w:rPr>
          <w:rFonts w:hint="eastAsia"/>
          <w:noProof/>
        </w:rPr>
        <w:t>اختبارات</w:t>
      </w:r>
      <w:r>
        <w:rPr>
          <w:noProof/>
        </w:rPr>
        <w:t xml:space="preserve"> Microsoft Learning MCP 1, 78</w:t>
      </w:r>
    </w:p>
    <w:p w:rsidR="008D1F3C" w:rsidRDefault="008D1F3C">
      <w:pPr>
        <w:pStyle w:val="Index1"/>
        <w:tabs>
          <w:tab w:val="right" w:pos="5030"/>
        </w:tabs>
        <w:rPr>
          <w:noProof/>
        </w:rPr>
      </w:pPr>
      <w:r>
        <w:rPr>
          <w:rFonts w:hint="eastAsia"/>
          <w:noProof/>
        </w:rPr>
        <w:t>‎</w:t>
      </w:r>
      <w:r>
        <w:rPr>
          <w:rFonts w:hint="eastAsia"/>
          <w:noProof/>
        </w:rPr>
        <w:t>إيصالات</w:t>
      </w:r>
      <w:r>
        <w:rPr>
          <w:noProof/>
        </w:rPr>
        <w:t xml:space="preserve"> </w:t>
      </w:r>
      <w:r>
        <w:rPr>
          <w:rFonts w:hint="eastAsia"/>
          <w:noProof/>
        </w:rPr>
        <w:t>اختبارات</w:t>
      </w:r>
      <w:r>
        <w:rPr>
          <w:noProof/>
        </w:rPr>
        <w:t xml:space="preserve"> Microsoft Learning MCP 30, 78</w:t>
      </w:r>
    </w:p>
    <w:p w:rsidR="008D1F3C" w:rsidRDefault="008D1F3C">
      <w:pPr>
        <w:pStyle w:val="Index1"/>
        <w:tabs>
          <w:tab w:val="right" w:pos="5030"/>
        </w:tabs>
        <w:rPr>
          <w:noProof/>
        </w:rPr>
      </w:pPr>
      <w:r>
        <w:rPr>
          <w:rFonts w:hint="eastAsia"/>
          <w:noProof/>
        </w:rPr>
        <w:t>تجديد</w:t>
      </w:r>
      <w:r>
        <w:rPr>
          <w:noProof/>
        </w:rPr>
        <w:t xml:space="preserve"> 8100 </w:t>
      </w:r>
      <w:r>
        <w:rPr>
          <w:rFonts w:hint="eastAsia"/>
          <w:noProof/>
        </w:rPr>
        <w:t>ضمن</w:t>
      </w:r>
      <w:r>
        <w:rPr>
          <w:noProof/>
        </w:rPr>
        <w:t xml:space="preserve"> </w:t>
      </w:r>
      <w:r>
        <w:rPr>
          <w:rFonts w:hint="eastAsia"/>
          <w:noProof/>
        </w:rPr>
        <w:t>خطة</w:t>
      </w:r>
      <w:r>
        <w:rPr>
          <w:noProof/>
        </w:rPr>
        <w:t xml:space="preserve"> Microsoft Azure StorSimple, 57</w:t>
      </w:r>
    </w:p>
    <w:p w:rsidR="008D1F3C" w:rsidRDefault="008D1F3C">
      <w:pPr>
        <w:pStyle w:val="Index1"/>
        <w:tabs>
          <w:tab w:val="right" w:pos="5030"/>
        </w:tabs>
        <w:rPr>
          <w:noProof/>
        </w:rPr>
      </w:pPr>
      <w:r>
        <w:rPr>
          <w:rFonts w:hint="eastAsia"/>
          <w:noProof/>
        </w:rPr>
        <w:t>تجديد</w:t>
      </w:r>
      <w:r>
        <w:rPr>
          <w:noProof/>
        </w:rPr>
        <w:t xml:space="preserve"> 8600 </w:t>
      </w:r>
      <w:r>
        <w:rPr>
          <w:rFonts w:hint="eastAsia"/>
          <w:noProof/>
        </w:rPr>
        <w:t>ضمن</w:t>
      </w:r>
      <w:r>
        <w:rPr>
          <w:noProof/>
        </w:rPr>
        <w:t xml:space="preserve"> </w:t>
      </w:r>
      <w:r>
        <w:rPr>
          <w:rFonts w:hint="eastAsia"/>
          <w:noProof/>
        </w:rPr>
        <w:t>خطة</w:t>
      </w:r>
      <w:r>
        <w:rPr>
          <w:noProof/>
        </w:rPr>
        <w:t xml:space="preserve"> Microsoft Azure StorSimple (</w:t>
      </w:r>
      <w:r>
        <w:rPr>
          <w:rFonts w:hint="eastAsia"/>
          <w:noProof/>
        </w:rPr>
        <w:t>بلا</w:t>
      </w:r>
      <w:r>
        <w:rPr>
          <w:noProof/>
        </w:rPr>
        <w:t xml:space="preserve"> </w:t>
      </w:r>
      <w:r>
        <w:rPr>
          <w:rFonts w:hint="eastAsia"/>
          <w:noProof/>
        </w:rPr>
        <w:t>أجهزة</w:t>
      </w:r>
      <w:r>
        <w:rPr>
          <w:noProof/>
        </w:rPr>
        <w:t>), 57</w:t>
      </w:r>
    </w:p>
    <w:p w:rsidR="008D1F3C" w:rsidRDefault="008D1F3C">
      <w:pPr>
        <w:pStyle w:val="Index1"/>
        <w:tabs>
          <w:tab w:val="right" w:pos="5030"/>
        </w:tabs>
        <w:rPr>
          <w:noProof/>
        </w:rPr>
      </w:pPr>
      <w:r>
        <w:rPr>
          <w:rFonts w:hint="eastAsia"/>
          <w:noProof/>
        </w:rPr>
        <w:t>تراخيص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الأساسية</w:t>
      </w:r>
      <w:r>
        <w:rPr>
          <w:noProof/>
        </w:rPr>
        <w:t>, 34</w:t>
      </w:r>
    </w:p>
    <w:p w:rsidR="008D1F3C" w:rsidRDefault="008D1F3C">
      <w:pPr>
        <w:pStyle w:val="Index1"/>
        <w:tabs>
          <w:tab w:val="right" w:pos="5030"/>
        </w:tabs>
        <w:rPr>
          <w:noProof/>
        </w:rPr>
      </w:pPr>
      <w:r>
        <w:rPr>
          <w:rFonts w:hint="eastAsia"/>
          <w:noProof/>
        </w:rPr>
        <w:t>تراخيص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الخاصة</w:t>
      </w:r>
      <w:r>
        <w:rPr>
          <w:noProof/>
        </w:rPr>
        <w:t xml:space="preserve"> </w:t>
      </w:r>
      <w:r>
        <w:rPr>
          <w:rFonts w:hint="eastAsia"/>
          <w:noProof/>
        </w:rPr>
        <w:t>بالجهاز</w:t>
      </w:r>
      <w:r>
        <w:rPr>
          <w:noProof/>
        </w:rPr>
        <w:t xml:space="preserve"> </w:t>
      </w:r>
      <w:r>
        <w:rPr>
          <w:rFonts w:hint="eastAsia"/>
          <w:noProof/>
        </w:rPr>
        <w:t>لـ</w:t>
      </w:r>
      <w:r>
        <w:rPr>
          <w:noProof/>
        </w:rPr>
        <w:t xml:space="preserve"> Project Server 2016, 22</w:t>
      </w:r>
    </w:p>
    <w:p w:rsidR="008D1F3C" w:rsidRDefault="008D1F3C">
      <w:pPr>
        <w:pStyle w:val="Index1"/>
        <w:tabs>
          <w:tab w:val="right" w:pos="5030"/>
        </w:tabs>
        <w:rPr>
          <w:noProof/>
        </w:rPr>
      </w:pPr>
      <w:r>
        <w:rPr>
          <w:rFonts w:hint="eastAsia"/>
          <w:noProof/>
        </w:rPr>
        <w:t>تراخيص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للمؤسسة</w:t>
      </w:r>
      <w:r>
        <w:rPr>
          <w:noProof/>
        </w:rPr>
        <w:t>, 34</w:t>
      </w:r>
    </w:p>
    <w:p w:rsidR="008D1F3C" w:rsidRDefault="008D1F3C">
      <w:pPr>
        <w:pStyle w:val="Index1"/>
        <w:tabs>
          <w:tab w:val="right" w:pos="5030"/>
        </w:tabs>
        <w:rPr>
          <w:noProof/>
        </w:rPr>
      </w:pPr>
      <w:r>
        <w:rPr>
          <w:rFonts w:hint="eastAsia"/>
          <w:noProof/>
        </w:rPr>
        <w:t>ترخيص</w:t>
      </w:r>
      <w:r>
        <w:rPr>
          <w:noProof/>
        </w:rPr>
        <w:t xml:space="preserve"> System Center 2012 Standard Server Management, 89</w:t>
      </w:r>
    </w:p>
    <w:p w:rsidR="008D1F3C" w:rsidRDefault="008D1F3C">
      <w:pPr>
        <w:pStyle w:val="Index1"/>
        <w:tabs>
          <w:tab w:val="right" w:pos="5030"/>
        </w:tabs>
        <w:rPr>
          <w:noProof/>
        </w:rPr>
      </w:pPr>
      <w:r>
        <w:rPr>
          <w:rFonts w:hint="eastAsia"/>
          <w:noProof/>
        </w:rPr>
        <w:t>ترخيص</w:t>
      </w:r>
      <w:r>
        <w:rPr>
          <w:noProof/>
        </w:rPr>
        <w:t xml:space="preserve"> Visual Studio Test Professional, 89</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إدارة</w:t>
      </w:r>
      <w:r>
        <w:rPr>
          <w:noProof/>
        </w:rPr>
        <w:t xml:space="preserve"> </w:t>
      </w:r>
      <w:r>
        <w:rPr>
          <w:rFonts w:hint="eastAsia"/>
          <w:noProof/>
        </w:rPr>
        <w:t>العملاء</w:t>
      </w:r>
      <w:r>
        <w:rPr>
          <w:noProof/>
        </w:rPr>
        <w:t xml:space="preserve"> </w:t>
      </w:r>
      <w:r>
        <w:rPr>
          <w:rFonts w:hint="eastAsia"/>
          <w:noProof/>
        </w:rPr>
        <w:t>لـ</w:t>
      </w:r>
      <w:r>
        <w:rPr>
          <w:noProof/>
        </w:rPr>
        <w:t xml:space="preserve"> Advanced Threat Analytics 2016 </w:t>
      </w:r>
      <w:r>
        <w:rPr>
          <w:rFonts w:hint="eastAsia"/>
          <w:noProof/>
        </w:rPr>
        <w:t>لكل</w:t>
      </w:r>
      <w:r>
        <w:rPr>
          <w:noProof/>
        </w:rPr>
        <w:t xml:space="preserve"> </w:t>
      </w:r>
      <w:r>
        <w:rPr>
          <w:rFonts w:hint="eastAsia"/>
          <w:noProof/>
        </w:rPr>
        <w:t>بيئة</w:t>
      </w:r>
      <w:r>
        <w:rPr>
          <w:noProof/>
        </w:rPr>
        <w:t xml:space="preserve"> </w:t>
      </w:r>
      <w:r>
        <w:rPr>
          <w:rFonts w:hint="eastAsia"/>
          <w:noProof/>
        </w:rPr>
        <w:t>نظام</w:t>
      </w:r>
      <w:r>
        <w:rPr>
          <w:noProof/>
        </w:rPr>
        <w:t xml:space="preserve"> </w:t>
      </w:r>
      <w:r>
        <w:rPr>
          <w:rFonts w:hint="eastAsia"/>
          <w:noProof/>
        </w:rPr>
        <w:t>تشغيل</w:t>
      </w:r>
      <w:r>
        <w:rPr>
          <w:noProof/>
        </w:rPr>
        <w:t>, 12</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إدارة</w:t>
      </w:r>
      <w:r>
        <w:rPr>
          <w:noProof/>
        </w:rPr>
        <w:t xml:space="preserve"> </w:t>
      </w:r>
      <w:r>
        <w:rPr>
          <w:rFonts w:hint="eastAsia"/>
          <w:noProof/>
        </w:rPr>
        <w:t>العملاء</w:t>
      </w:r>
      <w:r>
        <w:rPr>
          <w:noProof/>
        </w:rPr>
        <w:t xml:space="preserve"> </w:t>
      </w:r>
      <w:r>
        <w:rPr>
          <w:rFonts w:hint="eastAsia"/>
          <w:noProof/>
        </w:rPr>
        <w:t>لـ</w:t>
      </w:r>
      <w:r>
        <w:rPr>
          <w:noProof/>
        </w:rPr>
        <w:t xml:space="preserve"> Advanced Threat Analytics 2016 </w:t>
      </w:r>
      <w:r>
        <w:rPr>
          <w:rFonts w:hint="eastAsia"/>
          <w:noProof/>
        </w:rPr>
        <w:t>لكل</w:t>
      </w:r>
      <w:r>
        <w:rPr>
          <w:noProof/>
        </w:rPr>
        <w:t xml:space="preserve"> </w:t>
      </w:r>
      <w:r>
        <w:rPr>
          <w:rFonts w:hint="eastAsia"/>
          <w:noProof/>
        </w:rPr>
        <w:t>مستخدم</w:t>
      </w:r>
      <w:r>
        <w:rPr>
          <w:noProof/>
        </w:rPr>
        <w:t>, 12</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إدارة</w:t>
      </w:r>
      <w:r>
        <w:rPr>
          <w:noProof/>
        </w:rPr>
        <w:t xml:space="preserve"> </w:t>
      </w:r>
      <w:r>
        <w:rPr>
          <w:rFonts w:hint="eastAsia"/>
          <w:noProof/>
        </w:rPr>
        <w:t>العميل</w:t>
      </w:r>
      <w:r>
        <w:rPr>
          <w:noProof/>
        </w:rPr>
        <w:t xml:space="preserve"> </w:t>
      </w:r>
      <w:r>
        <w:rPr>
          <w:rFonts w:hint="eastAsia"/>
          <w:noProof/>
        </w:rPr>
        <w:t>لـ</w:t>
      </w:r>
      <w:r>
        <w:rPr>
          <w:noProof/>
        </w:rPr>
        <w:t xml:space="preserve"> System Center Configuration Manager 1606, 33</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إدارة</w:t>
      </w:r>
      <w:r>
        <w:rPr>
          <w:noProof/>
        </w:rPr>
        <w:t xml:space="preserve"> </w:t>
      </w:r>
      <w:r>
        <w:rPr>
          <w:rFonts w:hint="eastAsia"/>
          <w:noProof/>
        </w:rPr>
        <w:t>خادم</w:t>
      </w:r>
      <w:r>
        <w:rPr>
          <w:noProof/>
        </w:rPr>
        <w:t xml:space="preserve"> System Center 2012 Datacenter, 89</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إدارة</w:t>
      </w:r>
      <w:r>
        <w:rPr>
          <w:noProof/>
        </w:rPr>
        <w:t xml:space="preserve"> </w:t>
      </w:r>
      <w:r>
        <w:rPr>
          <w:rFonts w:hint="eastAsia"/>
          <w:noProof/>
        </w:rPr>
        <w:t>خادم</w:t>
      </w:r>
      <w:r>
        <w:rPr>
          <w:noProof/>
        </w:rPr>
        <w:t xml:space="preserve"> System Center 2016 Datacenter (16 </w:t>
      </w:r>
      <w:r>
        <w:rPr>
          <w:rFonts w:hint="eastAsia"/>
          <w:noProof/>
        </w:rPr>
        <w:t>حزمة</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 32</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إدارة</w:t>
      </w:r>
      <w:r>
        <w:rPr>
          <w:noProof/>
        </w:rPr>
        <w:t xml:space="preserve"> </w:t>
      </w:r>
      <w:r>
        <w:rPr>
          <w:rFonts w:hint="eastAsia"/>
          <w:noProof/>
        </w:rPr>
        <w:t>خادم</w:t>
      </w:r>
      <w:r>
        <w:rPr>
          <w:noProof/>
        </w:rPr>
        <w:t xml:space="preserve"> System Center 2016 Datacenter (</w:t>
      </w:r>
      <w:r>
        <w:rPr>
          <w:rFonts w:hint="eastAsia"/>
          <w:noProof/>
        </w:rPr>
        <w:t>حزمتان</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 32</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إدارة</w:t>
      </w:r>
      <w:r>
        <w:rPr>
          <w:noProof/>
        </w:rPr>
        <w:t xml:space="preserve"> </w:t>
      </w:r>
      <w:r>
        <w:rPr>
          <w:rFonts w:hint="eastAsia"/>
          <w:noProof/>
        </w:rPr>
        <w:t>خادم</w:t>
      </w:r>
      <w:r>
        <w:rPr>
          <w:noProof/>
        </w:rPr>
        <w:t xml:space="preserve"> System Center 2016 Standard (16 </w:t>
      </w:r>
      <w:r>
        <w:rPr>
          <w:rFonts w:hint="eastAsia"/>
          <w:noProof/>
        </w:rPr>
        <w:t>حزمة</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 32</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إدارة</w:t>
      </w:r>
      <w:r>
        <w:rPr>
          <w:noProof/>
        </w:rPr>
        <w:t xml:space="preserve"> </w:t>
      </w:r>
      <w:r>
        <w:rPr>
          <w:rFonts w:hint="eastAsia"/>
          <w:noProof/>
        </w:rPr>
        <w:t>خادم</w:t>
      </w:r>
      <w:r>
        <w:rPr>
          <w:noProof/>
        </w:rPr>
        <w:t xml:space="preserve"> System Center 2016 Standard (</w:t>
      </w:r>
      <w:r>
        <w:rPr>
          <w:rFonts w:hint="eastAsia"/>
          <w:noProof/>
        </w:rPr>
        <w:t>حزمتان</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 32</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حقوق</w:t>
      </w:r>
      <w:r>
        <w:rPr>
          <w:noProof/>
        </w:rPr>
        <w:t xml:space="preserve"> Windows 10 Home to Pro, 42</w:t>
      </w:r>
    </w:p>
    <w:p w:rsidR="008D1F3C" w:rsidRDefault="008D1F3C">
      <w:pPr>
        <w:pStyle w:val="Index1"/>
        <w:tabs>
          <w:tab w:val="right" w:pos="5030"/>
        </w:tabs>
        <w:rPr>
          <w:noProof/>
        </w:rPr>
      </w:pPr>
      <w:r>
        <w:rPr>
          <w:rFonts w:hint="eastAsia"/>
          <w:noProof/>
        </w:rPr>
        <w:t>‏</w:t>
      </w:r>
      <w:dir w:val="rtl">
        <w:r>
          <w:rPr>
            <w:rFonts w:hint="eastAsia"/>
            <w:noProof/>
          </w:rPr>
          <w:t>ترخيص</w:t>
        </w:r>
        <w:r>
          <w:rPr>
            <w:noProof/>
          </w:rPr>
          <w:t xml:space="preserve"> </w:t>
        </w:r>
        <w:r>
          <w:rPr>
            <w:rFonts w:hint="eastAsia"/>
            <w:noProof/>
          </w:rPr>
          <w:t>موقع</w:t>
        </w:r>
        <w:r>
          <w:rPr>
            <w:noProof/>
          </w:rPr>
          <w:t xml:space="preserve"> 125 </w:t>
        </w:r>
        <w:r>
          <w:rPr>
            <w:rFonts w:hint="eastAsia"/>
            <w:noProof/>
          </w:rPr>
          <w:t>امتحان</w:t>
        </w:r>
        <w:r>
          <w:rPr>
            <w:noProof/>
          </w:rPr>
          <w:t xml:space="preserve"> </w:t>
        </w:r>
        <w:r>
          <w:rPr>
            <w:rFonts w:hint="eastAsia"/>
            <w:noProof/>
          </w:rPr>
          <w:t>لشهادة</w:t>
        </w:r>
        <w:r>
          <w:rPr>
            <w:noProof/>
          </w:rPr>
          <w:t xml:space="preserve"> Microsoft Learning MOS/MCE</w:t>
        </w:r>
        <w:r>
          <w:rPr>
            <w:noProof/>
          </w:rPr>
          <w:t>‬, 78</w:t>
        </w:r>
        <w:r w:rsidR="00E4150B">
          <w:t>‬</w:t>
        </w:r>
        <w:r w:rsidR="00C7687C">
          <w:t>‬</w:t>
        </w:r>
        <w:r w:rsidR="00656E61">
          <w:t>‬</w:t>
        </w:r>
      </w:dir>
    </w:p>
    <w:p w:rsidR="008D1F3C" w:rsidRDefault="008D1F3C">
      <w:pPr>
        <w:pStyle w:val="Index1"/>
        <w:tabs>
          <w:tab w:val="right" w:pos="5030"/>
        </w:tabs>
        <w:rPr>
          <w:noProof/>
        </w:rPr>
      </w:pPr>
      <w:r>
        <w:rPr>
          <w:rFonts w:hint="eastAsia"/>
          <w:noProof/>
        </w:rPr>
        <w:t>‏</w:t>
      </w:r>
      <w:dir w:val="rtl">
        <w:r>
          <w:rPr>
            <w:rFonts w:hint="eastAsia"/>
            <w:noProof/>
          </w:rPr>
          <w:t>ترخيص</w:t>
        </w:r>
        <w:r>
          <w:rPr>
            <w:noProof/>
          </w:rPr>
          <w:t xml:space="preserve"> </w:t>
        </w:r>
        <w:r>
          <w:rPr>
            <w:rFonts w:hint="eastAsia"/>
            <w:noProof/>
          </w:rPr>
          <w:t>موقع</w:t>
        </w:r>
        <w:r>
          <w:rPr>
            <w:noProof/>
          </w:rPr>
          <w:t xml:space="preserve"> 125 </w:t>
        </w:r>
        <w:r>
          <w:rPr>
            <w:rFonts w:hint="eastAsia"/>
            <w:noProof/>
          </w:rPr>
          <w:t>امتحان</w:t>
        </w:r>
        <w:r>
          <w:rPr>
            <w:noProof/>
          </w:rPr>
          <w:t xml:space="preserve"> </w:t>
        </w:r>
        <w:r>
          <w:rPr>
            <w:rFonts w:hint="eastAsia"/>
            <w:noProof/>
          </w:rPr>
          <w:t>لشهادة</w:t>
        </w:r>
        <w:r>
          <w:rPr>
            <w:noProof/>
          </w:rPr>
          <w:t xml:space="preserve"> Microsoft Learning MTA/MCA</w:t>
        </w:r>
        <w:r>
          <w:rPr>
            <w:noProof/>
          </w:rPr>
          <w:t>‬, 78</w:t>
        </w:r>
        <w:r w:rsidR="00E4150B">
          <w:t>‬</w:t>
        </w:r>
        <w:r w:rsidR="00C7687C">
          <w:t>‬</w:t>
        </w:r>
        <w:r w:rsidR="00656E61">
          <w:t>‬</w:t>
        </w:r>
      </w:dir>
    </w:p>
    <w:p w:rsidR="008D1F3C" w:rsidRDefault="008D1F3C">
      <w:pPr>
        <w:pStyle w:val="Index1"/>
        <w:tabs>
          <w:tab w:val="right" w:pos="5030"/>
        </w:tabs>
        <w:rPr>
          <w:noProof/>
        </w:rPr>
      </w:pPr>
      <w:r>
        <w:rPr>
          <w:rFonts w:hint="eastAsia"/>
          <w:noProof/>
        </w:rPr>
        <w:t>‏</w:t>
      </w:r>
      <w:dir w:val="rtl">
        <w:r>
          <w:rPr>
            <w:rFonts w:hint="eastAsia"/>
            <w:noProof/>
          </w:rPr>
          <w:t>ترخيص</w:t>
        </w:r>
        <w:r>
          <w:rPr>
            <w:noProof/>
          </w:rPr>
          <w:t xml:space="preserve"> </w:t>
        </w:r>
        <w:r>
          <w:rPr>
            <w:rFonts w:hint="eastAsia"/>
            <w:noProof/>
          </w:rPr>
          <w:t>موقع</w:t>
        </w:r>
        <w:r>
          <w:rPr>
            <w:noProof/>
          </w:rPr>
          <w:t xml:space="preserve"> 500 </w:t>
        </w:r>
        <w:r>
          <w:rPr>
            <w:rFonts w:hint="eastAsia"/>
            <w:noProof/>
          </w:rPr>
          <w:t>امتحان</w:t>
        </w:r>
        <w:r>
          <w:rPr>
            <w:noProof/>
          </w:rPr>
          <w:t xml:space="preserve"> </w:t>
        </w:r>
        <w:r>
          <w:rPr>
            <w:rFonts w:hint="eastAsia"/>
            <w:noProof/>
          </w:rPr>
          <w:t>لشهادة</w:t>
        </w:r>
        <w:r>
          <w:rPr>
            <w:noProof/>
          </w:rPr>
          <w:t xml:space="preserve"> Microsoft Learning MOS/MTA/MCE, 78</w:t>
        </w:r>
        <w:r w:rsidR="00E4150B">
          <w:t>‬</w:t>
        </w:r>
        <w:r w:rsidR="00C7687C">
          <w:t>‬</w:t>
        </w:r>
        <w:r w:rsidR="00656E61">
          <w:t>‬</w:t>
        </w:r>
      </w:di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الخاص</w:t>
      </w:r>
      <w:r>
        <w:rPr>
          <w:noProof/>
        </w:rPr>
        <w:t xml:space="preserve"> </w:t>
      </w:r>
      <w:r>
        <w:rPr>
          <w:rFonts w:hint="eastAsia"/>
          <w:noProof/>
        </w:rPr>
        <w:t>بـ</w:t>
      </w:r>
      <w:r>
        <w:rPr>
          <w:noProof/>
        </w:rPr>
        <w:t xml:space="preserve"> Windows Server 2016, 49, 50</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المحلي</w:t>
      </w:r>
      <w:r>
        <w:rPr>
          <w:noProof/>
        </w:rPr>
        <w:t xml:space="preserve"> </w:t>
      </w:r>
      <w:r>
        <w:rPr>
          <w:rFonts w:hint="eastAsia"/>
          <w:noProof/>
        </w:rPr>
        <w:t>لـ</w:t>
      </w:r>
      <w:r>
        <w:rPr>
          <w:noProof/>
        </w:rPr>
        <w:t xml:space="preserve"> Dynamics 365 for Customer Service, 19</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المحلي</w:t>
      </w:r>
      <w:r>
        <w:rPr>
          <w:noProof/>
        </w:rPr>
        <w:t xml:space="preserve"> </w:t>
      </w:r>
      <w:r>
        <w:rPr>
          <w:rFonts w:hint="eastAsia"/>
          <w:noProof/>
        </w:rPr>
        <w:t>لـ</w:t>
      </w:r>
      <w:r>
        <w:rPr>
          <w:noProof/>
        </w:rPr>
        <w:t xml:space="preserve"> Dynamics 365 for Operations, 19</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المحلي</w:t>
      </w:r>
      <w:r>
        <w:rPr>
          <w:noProof/>
        </w:rPr>
        <w:t xml:space="preserve"> </w:t>
      </w:r>
      <w:r>
        <w:rPr>
          <w:rFonts w:hint="eastAsia"/>
          <w:noProof/>
        </w:rPr>
        <w:t>لـ</w:t>
      </w:r>
      <w:r>
        <w:rPr>
          <w:noProof/>
        </w:rPr>
        <w:t xml:space="preserve"> Dynamics 365 for Operations Activity, 19</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المحلي</w:t>
      </w:r>
      <w:r>
        <w:rPr>
          <w:noProof/>
        </w:rPr>
        <w:t xml:space="preserve"> </w:t>
      </w:r>
      <w:r>
        <w:rPr>
          <w:rFonts w:hint="eastAsia"/>
          <w:noProof/>
        </w:rPr>
        <w:t>لـ</w:t>
      </w:r>
      <w:r>
        <w:rPr>
          <w:noProof/>
        </w:rPr>
        <w:t xml:space="preserve"> Dynamics 365 for Operations Device, 19</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المحلي</w:t>
      </w:r>
      <w:r>
        <w:rPr>
          <w:noProof/>
        </w:rPr>
        <w:t xml:space="preserve"> </w:t>
      </w:r>
      <w:r>
        <w:rPr>
          <w:rFonts w:hint="eastAsia"/>
          <w:noProof/>
        </w:rPr>
        <w:t>لـ</w:t>
      </w:r>
      <w:r>
        <w:rPr>
          <w:noProof/>
        </w:rPr>
        <w:t xml:space="preserve"> Dynamics 365 for Sales, 19</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المحلي</w:t>
      </w:r>
      <w:r>
        <w:rPr>
          <w:noProof/>
        </w:rPr>
        <w:t xml:space="preserve"> </w:t>
      </w:r>
      <w:r>
        <w:rPr>
          <w:rFonts w:hint="eastAsia"/>
          <w:noProof/>
        </w:rPr>
        <w:t>لـ</w:t>
      </w:r>
      <w:r>
        <w:rPr>
          <w:noProof/>
        </w:rPr>
        <w:t xml:space="preserve"> Dynamics 365 for Team Members, 19</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المحلي</w:t>
      </w:r>
      <w:r>
        <w:rPr>
          <w:noProof/>
        </w:rPr>
        <w:t xml:space="preserve"> </w:t>
      </w:r>
      <w:r>
        <w:rPr>
          <w:rFonts w:hint="eastAsia"/>
          <w:noProof/>
        </w:rPr>
        <w:t>لـ</w:t>
      </w:r>
      <w:r>
        <w:rPr>
          <w:noProof/>
        </w:rPr>
        <w:t xml:space="preserve"> Microsoft Dynamics 365 </w:t>
      </w:r>
      <w:r>
        <w:rPr>
          <w:rFonts w:hint="eastAsia"/>
          <w:noProof/>
        </w:rPr>
        <w:t>لأعضاء</w:t>
      </w:r>
      <w:r>
        <w:rPr>
          <w:noProof/>
        </w:rPr>
        <w:t xml:space="preserve"> </w:t>
      </w:r>
      <w:r>
        <w:rPr>
          <w:rFonts w:hint="eastAsia"/>
          <w:noProof/>
        </w:rPr>
        <w:t>الفريق</w:t>
      </w:r>
      <w:r>
        <w:rPr>
          <w:noProof/>
        </w:rPr>
        <w:t>, 95</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المحلي</w:t>
      </w:r>
      <w:r>
        <w:rPr>
          <w:noProof/>
        </w:rPr>
        <w:t xml:space="preserve"> </w:t>
      </w:r>
      <w:r>
        <w:rPr>
          <w:rFonts w:hint="eastAsia"/>
          <w:noProof/>
        </w:rPr>
        <w:t>لـ</w:t>
      </w:r>
      <w:r>
        <w:rPr>
          <w:noProof/>
        </w:rPr>
        <w:t xml:space="preserve"> Microsoft Dynamics 365 </w:t>
      </w:r>
      <w:r>
        <w:rPr>
          <w:rFonts w:hint="eastAsia"/>
          <w:noProof/>
        </w:rPr>
        <w:t>لخدمة</w:t>
      </w:r>
      <w:r>
        <w:rPr>
          <w:noProof/>
        </w:rPr>
        <w:t xml:space="preserve"> </w:t>
      </w:r>
      <w:r>
        <w:rPr>
          <w:rFonts w:hint="eastAsia"/>
          <w:noProof/>
        </w:rPr>
        <w:t>العملاء</w:t>
      </w:r>
      <w:r>
        <w:rPr>
          <w:noProof/>
        </w:rPr>
        <w:t>, 95</w:t>
      </w:r>
    </w:p>
    <w:p w:rsidR="008D1F3C" w:rsidRDefault="008D1F3C">
      <w:pPr>
        <w:pStyle w:val="Index1"/>
        <w:tabs>
          <w:tab w:val="right" w:pos="5030"/>
        </w:tabs>
        <w:rPr>
          <w:noProof/>
        </w:rPr>
      </w:pPr>
      <w:r>
        <w:rPr>
          <w:rFonts w:hint="eastAsia"/>
          <w:noProof/>
        </w:rPr>
        <w:t>‏</w:t>
      </w:r>
      <w:dir w:val="rtl">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المحلي</w:t>
        </w:r>
        <w:r>
          <w:rPr>
            <w:noProof/>
          </w:rPr>
          <w:t xml:space="preserve"> </w:t>
        </w:r>
        <w:r>
          <w:rPr>
            <w:rFonts w:hint="eastAsia"/>
            <w:noProof/>
          </w:rPr>
          <w:t>لـ</w:t>
        </w:r>
        <w:r>
          <w:rPr>
            <w:noProof/>
          </w:rPr>
          <w:t xml:space="preserve"> Microsoft Dynamics 365 </w:t>
        </w:r>
        <w:r>
          <w:rPr>
            <w:rFonts w:hint="eastAsia"/>
            <w:noProof/>
          </w:rPr>
          <w:t>للمبيعات</w:t>
        </w:r>
        <w:r>
          <w:rPr>
            <w:noProof/>
          </w:rPr>
          <w:t>‬, 95</w:t>
        </w:r>
        <w:r w:rsidR="00E4150B">
          <w:t>‬</w:t>
        </w:r>
        <w:r w:rsidR="00C7687C">
          <w:t>‬</w:t>
        </w:r>
        <w:r w:rsidR="00656E61">
          <w:t>‬</w:t>
        </w:r>
      </w:di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المحلي</w:t>
      </w:r>
      <w:r>
        <w:rPr>
          <w:noProof/>
        </w:rPr>
        <w:t xml:space="preserve"> </w:t>
      </w:r>
      <w:r>
        <w:rPr>
          <w:rFonts w:hint="eastAsia"/>
          <w:noProof/>
        </w:rPr>
        <w:t>لـ</w:t>
      </w:r>
      <w:r>
        <w:rPr>
          <w:noProof/>
        </w:rPr>
        <w:t xml:space="preserve"> Microsoft Dynamics 365 </w:t>
      </w:r>
      <w:r>
        <w:rPr>
          <w:rFonts w:hint="eastAsia"/>
          <w:noProof/>
        </w:rPr>
        <w:t>لنشاط</w:t>
      </w:r>
      <w:r>
        <w:rPr>
          <w:noProof/>
        </w:rPr>
        <w:t xml:space="preserve"> </w:t>
      </w:r>
      <w:r>
        <w:rPr>
          <w:rFonts w:hint="eastAsia"/>
          <w:noProof/>
        </w:rPr>
        <w:t>العمليات</w:t>
      </w:r>
      <w:r>
        <w:rPr>
          <w:noProof/>
        </w:rPr>
        <w:t>, 95</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لـ</w:t>
      </w:r>
      <w:r>
        <w:rPr>
          <w:noProof/>
        </w:rPr>
        <w:t xml:space="preserve"> Exchange Server Enterprise 2016, 25</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لـ</w:t>
      </w:r>
      <w:r>
        <w:rPr>
          <w:noProof/>
        </w:rPr>
        <w:t xml:space="preserve"> Exchange Server Standard 2016, 25</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لـ</w:t>
      </w:r>
      <w:r>
        <w:rPr>
          <w:noProof/>
        </w:rPr>
        <w:t xml:space="preserve"> Microsoft Dynamics 365 for Customer Service, 89</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لـ</w:t>
      </w:r>
      <w:r>
        <w:rPr>
          <w:noProof/>
        </w:rPr>
        <w:t xml:space="preserve"> Microsoft Dynamics 365 for Operations, 89</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لـ</w:t>
      </w:r>
      <w:r>
        <w:rPr>
          <w:noProof/>
        </w:rPr>
        <w:t xml:space="preserve"> Microsoft Dynamics 365 for Sales, 89</w:t>
      </w:r>
    </w:p>
    <w:p w:rsidR="008D1F3C" w:rsidRDefault="008D1F3C">
      <w:pPr>
        <w:pStyle w:val="Index1"/>
        <w:tabs>
          <w:tab w:val="right" w:pos="5030"/>
        </w:tabs>
        <w:rPr>
          <w:noProof/>
        </w:rPr>
      </w:pPr>
      <w:r>
        <w:rPr>
          <w:rFonts w:hint="eastAsia"/>
          <w:noProof/>
        </w:rPr>
        <w:t>‏</w:t>
      </w:r>
      <w:dir w:val="rtl">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لـ</w:t>
        </w:r>
        <w:r>
          <w:rPr>
            <w:noProof/>
          </w:rPr>
          <w:t xml:space="preserve"> Microsoft Identity Manager 2016, 21</w:t>
        </w:r>
        <w:r w:rsidR="00E4150B">
          <w:t>‬</w:t>
        </w:r>
        <w:r w:rsidR="00C7687C">
          <w:t>‬</w:t>
        </w:r>
        <w:r w:rsidR="00656E61">
          <w:t>‬</w:t>
        </w:r>
      </w:di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لـ</w:t>
      </w:r>
      <w:r>
        <w:rPr>
          <w:noProof/>
        </w:rPr>
        <w:t xml:space="preserve"> Project Server 2016, 26</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لـ</w:t>
      </w:r>
      <w:r>
        <w:rPr>
          <w:noProof/>
        </w:rPr>
        <w:t xml:space="preserve"> SharePoint Server 2016 Standard, 27</w:t>
      </w:r>
    </w:p>
    <w:p w:rsidR="008D1F3C" w:rsidRDefault="008D1F3C">
      <w:pPr>
        <w:pStyle w:val="Index1"/>
        <w:tabs>
          <w:tab w:val="right" w:pos="5030"/>
        </w:tabs>
        <w:rPr>
          <w:noProof/>
        </w:rPr>
      </w:pPr>
      <w:r>
        <w:rPr>
          <w:rFonts w:hint="eastAsia"/>
          <w:noProof/>
        </w:rPr>
        <w:t>‏</w:t>
      </w:r>
      <w:dir w:val="rtl">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لـ</w:t>
        </w:r>
        <w:r>
          <w:rPr>
            <w:noProof/>
          </w:rPr>
          <w:t xml:space="preserve"> Skype for Business Plus</w:t>
        </w:r>
        <w:r>
          <w:rPr>
            <w:noProof/>
          </w:rPr>
          <w:t>‬, 28</w:t>
        </w:r>
        <w:r w:rsidR="00E4150B">
          <w:t>‬</w:t>
        </w:r>
        <w:r w:rsidR="00C7687C">
          <w:t>‬</w:t>
        </w:r>
        <w:r w:rsidR="00656E61">
          <w:t>‬</w:t>
        </w:r>
      </w:di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لـ</w:t>
      </w:r>
      <w:r>
        <w:rPr>
          <w:noProof/>
        </w:rPr>
        <w:t xml:space="preserve"> Skype for Business Server 2015 Plus, 28</w:t>
      </w:r>
    </w:p>
    <w:p w:rsidR="008D1F3C" w:rsidRDefault="008D1F3C">
      <w:pPr>
        <w:pStyle w:val="Index1"/>
        <w:tabs>
          <w:tab w:val="right" w:pos="5030"/>
        </w:tabs>
        <w:rPr>
          <w:noProof/>
        </w:rPr>
      </w:pPr>
      <w:r>
        <w:rPr>
          <w:rFonts w:hint="eastAsia"/>
          <w:noProof/>
        </w:rPr>
        <w:t>‎</w:t>
      </w: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لـ</w:t>
      </w:r>
      <w:r>
        <w:rPr>
          <w:noProof/>
        </w:rPr>
        <w:t xml:space="preserve"> Skype for Business Server 2015 Standard, 28</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لـ</w:t>
      </w:r>
      <w:r>
        <w:rPr>
          <w:noProof/>
        </w:rPr>
        <w:t xml:space="preserve"> SQL Server 2017, 30</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لـ</w:t>
      </w:r>
      <w:r>
        <w:rPr>
          <w:noProof/>
        </w:rPr>
        <w:t xml:space="preserve"> Visual Studio Team Foundation Server 2018, 40</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لخدمات</w:t>
      </w:r>
      <w:r>
        <w:rPr>
          <w:noProof/>
        </w:rPr>
        <w:t xml:space="preserve"> </w:t>
      </w:r>
      <w:r>
        <w:rPr>
          <w:rFonts w:hint="eastAsia"/>
          <w:noProof/>
        </w:rPr>
        <w:t>إدارة</w:t>
      </w:r>
      <w:r>
        <w:rPr>
          <w:noProof/>
        </w:rPr>
        <w:t xml:space="preserve"> </w:t>
      </w:r>
      <w:r>
        <w:rPr>
          <w:rFonts w:hint="eastAsia"/>
          <w:noProof/>
        </w:rPr>
        <w:t>حقوق</w:t>
      </w:r>
      <w:r>
        <w:rPr>
          <w:noProof/>
        </w:rPr>
        <w:t xml:space="preserve"> Active Directory </w:t>
      </w:r>
      <w:r>
        <w:rPr>
          <w:rFonts w:hint="eastAsia"/>
          <w:noProof/>
        </w:rPr>
        <w:t>لـ</w:t>
      </w:r>
      <w:r>
        <w:rPr>
          <w:noProof/>
        </w:rPr>
        <w:t xml:space="preserve"> Windows Server 2016, 49, 50</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لخدمات</w:t>
      </w:r>
      <w:r>
        <w:rPr>
          <w:noProof/>
        </w:rPr>
        <w:t xml:space="preserve"> </w:t>
      </w:r>
      <w:r>
        <w:rPr>
          <w:rFonts w:hint="eastAsia"/>
          <w:noProof/>
        </w:rPr>
        <w:t>سطح</w:t>
      </w:r>
      <w:r>
        <w:rPr>
          <w:noProof/>
        </w:rPr>
        <w:t xml:space="preserve"> </w:t>
      </w:r>
      <w:r>
        <w:rPr>
          <w:rFonts w:hint="eastAsia"/>
          <w:noProof/>
        </w:rPr>
        <w:t>المكتب</w:t>
      </w:r>
      <w:r>
        <w:rPr>
          <w:noProof/>
        </w:rPr>
        <w:t xml:space="preserve"> </w:t>
      </w:r>
      <w:r>
        <w:rPr>
          <w:rFonts w:hint="eastAsia"/>
          <w:noProof/>
        </w:rPr>
        <w:t>البعيد</w:t>
      </w:r>
      <w:r>
        <w:rPr>
          <w:noProof/>
        </w:rPr>
        <w:t xml:space="preserve"> </w:t>
      </w:r>
      <w:r>
        <w:rPr>
          <w:rFonts w:hint="eastAsia"/>
          <w:noProof/>
        </w:rPr>
        <w:t>لـ</w:t>
      </w:r>
      <w:r>
        <w:rPr>
          <w:noProof/>
        </w:rPr>
        <w:t xml:space="preserve"> Windows Server 2016, 50</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للمؤسسة</w:t>
      </w:r>
      <w:r>
        <w:rPr>
          <w:noProof/>
        </w:rPr>
        <w:t>, 95</w:t>
      </w:r>
    </w:p>
    <w:p w:rsidR="008D1F3C" w:rsidRDefault="008D1F3C">
      <w:pPr>
        <w:pStyle w:val="Index1"/>
        <w:tabs>
          <w:tab w:val="right" w:pos="5030"/>
        </w:tabs>
        <w:rPr>
          <w:noProof/>
        </w:rPr>
      </w:pPr>
      <w:r>
        <w:rPr>
          <w:rFonts w:hint="eastAsia"/>
          <w:noProof/>
        </w:rPr>
        <w:t>‏</w:t>
      </w:r>
      <w:dir w:val="rtl">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للمؤسسة</w:t>
        </w:r>
        <w:r>
          <w:rPr>
            <w:noProof/>
          </w:rPr>
          <w:t>‬, 89</w:t>
        </w:r>
        <w:r w:rsidR="00E4150B">
          <w:t>‬</w:t>
        </w:r>
        <w:r w:rsidR="00C7687C">
          <w:t>‬</w:t>
        </w:r>
        <w:r w:rsidR="00656E61">
          <w:t>‬</w:t>
        </w:r>
      </w:di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للمؤسسة</w:t>
      </w:r>
      <w:r>
        <w:rPr>
          <w:noProof/>
        </w:rPr>
        <w:t xml:space="preserve"> SharePoint Server 2016, 27</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للمؤسسة</w:t>
      </w:r>
      <w:r>
        <w:rPr>
          <w:noProof/>
        </w:rPr>
        <w:t xml:space="preserve"> </w:t>
      </w:r>
      <w:r>
        <w:rPr>
          <w:rFonts w:hint="eastAsia"/>
          <w:noProof/>
        </w:rPr>
        <w:t>لـ</w:t>
      </w:r>
      <w:r>
        <w:rPr>
          <w:noProof/>
        </w:rPr>
        <w:t xml:space="preserve"> Microsoft Dynamics AX, 89</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للمؤسسة</w:t>
      </w:r>
      <w:r>
        <w:rPr>
          <w:noProof/>
        </w:rPr>
        <w:t xml:space="preserve"> </w:t>
      </w:r>
      <w:r>
        <w:rPr>
          <w:rFonts w:hint="eastAsia"/>
          <w:noProof/>
        </w:rPr>
        <w:t>لـ</w:t>
      </w:r>
      <w:r>
        <w:rPr>
          <w:noProof/>
        </w:rPr>
        <w:t xml:space="preserve"> Skype for Business Server 2015, 28</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للنشاط</w:t>
      </w:r>
      <w:r>
        <w:rPr>
          <w:noProof/>
        </w:rPr>
        <w:t xml:space="preserve"> </w:t>
      </w:r>
      <w:r>
        <w:rPr>
          <w:rFonts w:hint="eastAsia"/>
          <w:noProof/>
        </w:rPr>
        <w:t>لـ</w:t>
      </w:r>
      <w:r>
        <w:rPr>
          <w:noProof/>
        </w:rPr>
        <w:t xml:space="preserve"> Microsoft Dynamics 365 for Operations, 89</w:t>
      </w:r>
    </w:p>
    <w:p w:rsidR="008D1F3C" w:rsidRDefault="008D1F3C">
      <w:pPr>
        <w:pStyle w:val="Index1"/>
        <w:tabs>
          <w:tab w:val="right" w:pos="5030"/>
        </w:tabs>
        <w:rPr>
          <w:noProof/>
        </w:rPr>
      </w:pPr>
      <w:r>
        <w:rPr>
          <w:rFonts w:hint="eastAsia"/>
          <w:noProof/>
        </w:rPr>
        <w:t>‏</w:t>
      </w:r>
      <w:dir w:val="rtl">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لمهام</w:t>
        </w:r>
        <w:r>
          <w:rPr>
            <w:noProof/>
          </w:rPr>
          <w:t xml:space="preserve"> Microsoft Dynamics AX, 89</w:t>
        </w:r>
        <w:r w:rsidR="00E4150B">
          <w:t>‬</w:t>
        </w:r>
        <w:r w:rsidR="00C7687C">
          <w:t>‬</w:t>
        </w:r>
        <w:r w:rsidR="00656E61">
          <w:t>‬</w:t>
        </w:r>
      </w:di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لوظائف</w:t>
      </w:r>
      <w:r>
        <w:rPr>
          <w:noProof/>
        </w:rPr>
        <w:t xml:space="preserve"> Microsoft Dynamics AX, 89</w:t>
      </w:r>
    </w:p>
    <w:p w:rsidR="008D1F3C" w:rsidRDefault="008D1F3C">
      <w:pPr>
        <w:pStyle w:val="Index1"/>
        <w:tabs>
          <w:tab w:val="right" w:pos="5030"/>
        </w:tabs>
        <w:rPr>
          <w:noProof/>
        </w:rPr>
      </w:pPr>
      <w:r>
        <w:rPr>
          <w:rFonts w:hint="eastAsia"/>
          <w:noProof/>
        </w:rPr>
        <w:t>جهات</w:t>
      </w:r>
      <w:r>
        <w:rPr>
          <w:noProof/>
        </w:rPr>
        <w:t xml:space="preserve"> </w:t>
      </w:r>
      <w:r>
        <w:rPr>
          <w:rFonts w:hint="eastAsia"/>
          <w:noProof/>
        </w:rPr>
        <w:t>الاتصال</w:t>
      </w:r>
      <w:r>
        <w:rPr>
          <w:noProof/>
        </w:rPr>
        <w:t xml:space="preserve"> </w:t>
      </w:r>
      <w:r>
        <w:rPr>
          <w:rFonts w:hint="eastAsia"/>
          <w:noProof/>
        </w:rPr>
        <w:t>الإضافية</w:t>
      </w:r>
      <w:r>
        <w:rPr>
          <w:noProof/>
        </w:rPr>
        <w:t xml:space="preserve"> </w:t>
      </w:r>
      <w:r>
        <w:rPr>
          <w:rFonts w:hint="eastAsia"/>
          <w:noProof/>
        </w:rPr>
        <w:t>في</w:t>
      </w:r>
      <w:r>
        <w:rPr>
          <w:noProof/>
        </w:rPr>
        <w:t xml:space="preserve"> Dynamics 365 for Marketing, 65</w:t>
      </w:r>
    </w:p>
    <w:p w:rsidR="008D1F3C" w:rsidRDefault="008D1F3C">
      <w:pPr>
        <w:pStyle w:val="Index1"/>
        <w:tabs>
          <w:tab w:val="right" w:pos="5030"/>
        </w:tabs>
        <w:rPr>
          <w:noProof/>
        </w:rPr>
      </w:pPr>
      <w:r>
        <w:rPr>
          <w:rFonts w:hint="eastAsia"/>
          <w:noProof/>
        </w:rPr>
        <w:t>حاوية</w:t>
      </w:r>
      <w:r>
        <w:rPr>
          <w:noProof/>
        </w:rPr>
        <w:t xml:space="preserve"> Hyper-V, 82</w:t>
      </w:r>
    </w:p>
    <w:p w:rsidR="008D1F3C" w:rsidRDefault="008D1F3C">
      <w:pPr>
        <w:pStyle w:val="Index1"/>
        <w:tabs>
          <w:tab w:val="right" w:pos="5030"/>
        </w:tabs>
        <w:rPr>
          <w:noProof/>
        </w:rPr>
      </w:pPr>
      <w:r>
        <w:rPr>
          <w:rFonts w:hint="eastAsia"/>
          <w:noProof/>
        </w:rPr>
        <w:t>حاوية</w:t>
      </w:r>
      <w:r>
        <w:rPr>
          <w:noProof/>
        </w:rPr>
        <w:t xml:space="preserve"> Windows Server, 82</w:t>
      </w:r>
    </w:p>
    <w:p w:rsidR="008D1F3C" w:rsidRDefault="008D1F3C">
      <w:pPr>
        <w:pStyle w:val="Index1"/>
        <w:tabs>
          <w:tab w:val="right" w:pos="5030"/>
        </w:tabs>
        <w:rPr>
          <w:noProof/>
        </w:rPr>
      </w:pPr>
      <w:r>
        <w:rPr>
          <w:rFonts w:hint="eastAsia"/>
          <w:noProof/>
        </w:rPr>
        <w:t>حماية</w:t>
      </w:r>
      <w:r>
        <w:rPr>
          <w:noProof/>
        </w:rPr>
        <w:t xml:space="preserve"> Azure </w:t>
      </w:r>
      <w:r>
        <w:rPr>
          <w:rFonts w:hint="eastAsia"/>
          <w:noProof/>
        </w:rPr>
        <w:t>المتقدمة</w:t>
      </w:r>
      <w:r>
        <w:rPr>
          <w:noProof/>
        </w:rPr>
        <w:t xml:space="preserve"> </w:t>
      </w:r>
      <w:r>
        <w:rPr>
          <w:rFonts w:hint="eastAsia"/>
          <w:noProof/>
        </w:rPr>
        <w:t>من</w:t>
      </w:r>
      <w:r>
        <w:rPr>
          <w:noProof/>
        </w:rPr>
        <w:t xml:space="preserve"> </w:t>
      </w:r>
      <w:r>
        <w:rPr>
          <w:rFonts w:hint="eastAsia"/>
          <w:noProof/>
        </w:rPr>
        <w:t>التهديدات</w:t>
      </w:r>
      <w:r>
        <w:rPr>
          <w:noProof/>
        </w:rPr>
        <w:t xml:space="preserve"> </w:t>
      </w:r>
      <w:r>
        <w:rPr>
          <w:rFonts w:hint="eastAsia"/>
          <w:noProof/>
        </w:rPr>
        <w:t>للمستخدمين</w:t>
      </w:r>
      <w:r>
        <w:rPr>
          <w:noProof/>
        </w:rPr>
        <w:t>, 59</w:t>
      </w:r>
    </w:p>
    <w:p w:rsidR="008D1F3C" w:rsidRDefault="008D1F3C">
      <w:pPr>
        <w:pStyle w:val="Index1"/>
        <w:tabs>
          <w:tab w:val="right" w:pos="5030"/>
        </w:tabs>
        <w:rPr>
          <w:noProof/>
        </w:rPr>
      </w:pPr>
      <w:r>
        <w:rPr>
          <w:rFonts w:hint="eastAsia"/>
          <w:noProof/>
        </w:rPr>
        <w:t>‎‏</w:t>
      </w:r>
      <w:dir w:val="rtl">
        <w:r>
          <w:rPr>
            <w:rFonts w:hint="eastAsia"/>
            <w:noProof/>
          </w:rPr>
          <w:t>حماية</w:t>
        </w:r>
        <w:r>
          <w:rPr>
            <w:noProof/>
          </w:rPr>
          <w:t xml:space="preserve"> </w:t>
        </w:r>
        <w:r>
          <w:rPr>
            <w:rFonts w:hint="eastAsia"/>
            <w:noProof/>
          </w:rPr>
          <w:t>متقدمة</w:t>
        </w:r>
        <w:r>
          <w:rPr>
            <w:noProof/>
          </w:rPr>
          <w:t xml:space="preserve"> </w:t>
        </w:r>
        <w:r>
          <w:rPr>
            <w:rFonts w:hint="eastAsia"/>
            <w:noProof/>
          </w:rPr>
          <w:t>من</w:t>
        </w:r>
        <w:r>
          <w:rPr>
            <w:noProof/>
          </w:rPr>
          <w:t xml:space="preserve"> </w:t>
        </w:r>
        <w:r>
          <w:rPr>
            <w:rFonts w:hint="eastAsia"/>
            <w:noProof/>
          </w:rPr>
          <w:t>المخاطر</w:t>
        </w:r>
        <w:r>
          <w:rPr>
            <w:noProof/>
          </w:rPr>
          <w:t xml:space="preserve"> </w:t>
        </w:r>
        <w:r>
          <w:rPr>
            <w:rFonts w:hint="eastAsia"/>
            <w:noProof/>
          </w:rPr>
          <w:t>لـ</w:t>
        </w:r>
        <w:r>
          <w:rPr>
            <w:noProof/>
          </w:rPr>
          <w:t xml:space="preserve"> Office 365</w:t>
        </w:r>
        <w:r>
          <w:rPr>
            <w:noProof/>
          </w:rPr>
          <w:t>‬, 71</w:t>
        </w:r>
        <w:r w:rsidR="00E4150B">
          <w:t>‬</w:t>
        </w:r>
        <w:r w:rsidR="00C7687C">
          <w:t>‬</w:t>
        </w:r>
        <w:r w:rsidR="00656E61">
          <w:t>‬</w:t>
        </w:r>
      </w:dir>
    </w:p>
    <w:p w:rsidR="008D1F3C" w:rsidRDefault="008D1F3C">
      <w:pPr>
        <w:pStyle w:val="Index1"/>
        <w:tabs>
          <w:tab w:val="right" w:pos="5030"/>
        </w:tabs>
        <w:rPr>
          <w:noProof/>
        </w:rPr>
      </w:pPr>
      <w:r>
        <w:rPr>
          <w:rFonts w:hint="eastAsia"/>
          <w:noProof/>
        </w:rPr>
        <w:t>خادم</w:t>
      </w:r>
      <w:r>
        <w:rPr>
          <w:noProof/>
        </w:rPr>
        <w:t xml:space="preserve"> Dynamics 365 for Operations, 89</w:t>
      </w:r>
    </w:p>
    <w:p w:rsidR="008D1F3C" w:rsidRDefault="008D1F3C">
      <w:pPr>
        <w:pStyle w:val="Index1"/>
        <w:tabs>
          <w:tab w:val="right" w:pos="5030"/>
        </w:tabs>
        <w:rPr>
          <w:noProof/>
        </w:rPr>
      </w:pPr>
      <w:r>
        <w:rPr>
          <w:rFonts w:hint="eastAsia"/>
          <w:noProof/>
        </w:rPr>
        <w:t>خدمات</w:t>
      </w:r>
      <w:r>
        <w:rPr>
          <w:noProof/>
        </w:rPr>
        <w:t xml:space="preserve"> Microsoft Azure, 56, 96</w:t>
      </w:r>
    </w:p>
    <w:p w:rsidR="008D1F3C" w:rsidRDefault="008D1F3C">
      <w:pPr>
        <w:pStyle w:val="Index1"/>
        <w:tabs>
          <w:tab w:val="right" w:pos="5030"/>
        </w:tabs>
        <w:rPr>
          <w:noProof/>
        </w:rPr>
      </w:pPr>
      <w:r>
        <w:rPr>
          <w:rFonts w:hint="eastAsia"/>
          <w:noProof/>
        </w:rPr>
        <w:t>خدمات</w:t>
      </w:r>
      <w:r>
        <w:rPr>
          <w:noProof/>
        </w:rPr>
        <w:t xml:space="preserve"> </w:t>
      </w:r>
      <w:r>
        <w:rPr>
          <w:rFonts w:hint="eastAsia"/>
          <w:noProof/>
        </w:rPr>
        <w:t>الامتثال</w:t>
      </w:r>
      <w:r>
        <w:rPr>
          <w:noProof/>
        </w:rPr>
        <w:t xml:space="preserve"> </w:t>
      </w:r>
      <w:r>
        <w:rPr>
          <w:rFonts w:hint="eastAsia"/>
          <w:noProof/>
        </w:rPr>
        <w:t>المتطورة</w:t>
      </w:r>
      <w:r>
        <w:rPr>
          <w:noProof/>
        </w:rPr>
        <w:t xml:space="preserve"> </w:t>
      </w:r>
      <w:r>
        <w:rPr>
          <w:rFonts w:hint="eastAsia"/>
          <w:noProof/>
        </w:rPr>
        <w:t>في</w:t>
      </w:r>
      <w:r>
        <w:rPr>
          <w:noProof/>
        </w:rPr>
        <w:t xml:space="preserve"> Office 365, 70</w:t>
      </w:r>
    </w:p>
    <w:p w:rsidR="008D1F3C" w:rsidRDefault="008D1F3C">
      <w:pPr>
        <w:pStyle w:val="Index1"/>
        <w:tabs>
          <w:tab w:val="right" w:pos="5030"/>
        </w:tabs>
        <w:rPr>
          <w:noProof/>
        </w:rPr>
      </w:pPr>
      <w:r>
        <w:rPr>
          <w:rFonts w:hint="eastAsia"/>
          <w:noProof/>
        </w:rPr>
        <w:t>خرائط</w:t>
      </w:r>
      <w:r>
        <w:rPr>
          <w:noProof/>
        </w:rPr>
        <w:t xml:space="preserve"> Bing </w:t>
      </w:r>
      <w:r>
        <w:rPr>
          <w:rFonts w:hint="eastAsia"/>
          <w:noProof/>
        </w:rPr>
        <w:t>المعروفة</w:t>
      </w:r>
      <w:r>
        <w:rPr>
          <w:noProof/>
        </w:rPr>
        <w:t xml:space="preserve"> </w:t>
      </w:r>
      <w:r>
        <w:rPr>
          <w:rFonts w:hint="eastAsia"/>
          <w:noProof/>
        </w:rPr>
        <w:t>لكل</w:t>
      </w:r>
      <w:r>
        <w:rPr>
          <w:noProof/>
        </w:rPr>
        <w:t xml:space="preserve"> </w:t>
      </w:r>
      <w:r>
        <w:rPr>
          <w:rFonts w:hint="eastAsia"/>
          <w:noProof/>
        </w:rPr>
        <w:t>مستخدم</w:t>
      </w:r>
      <w:r>
        <w:rPr>
          <w:noProof/>
        </w:rPr>
        <w:t xml:space="preserve"> (</w:t>
      </w:r>
      <w:r>
        <w:rPr>
          <w:rFonts w:hint="eastAsia"/>
          <w:noProof/>
        </w:rPr>
        <w:t>ترخيص</w:t>
      </w:r>
      <w:r>
        <w:rPr>
          <w:noProof/>
        </w:rPr>
        <w:t xml:space="preserve"> </w:t>
      </w:r>
      <w:r>
        <w:rPr>
          <w:rFonts w:hint="eastAsia"/>
          <w:noProof/>
        </w:rPr>
        <w:t>اشتراك</w:t>
      </w:r>
      <w:r>
        <w:rPr>
          <w:noProof/>
        </w:rPr>
        <w:t xml:space="preserve"> </w:t>
      </w:r>
      <w:r>
        <w:rPr>
          <w:rFonts w:hint="eastAsia"/>
          <w:noProof/>
        </w:rPr>
        <w:t>المستخدم</w:t>
      </w:r>
      <w:r>
        <w:rPr>
          <w:noProof/>
        </w:rPr>
        <w:t>), 74</w:t>
      </w:r>
    </w:p>
    <w:p w:rsidR="008D1F3C" w:rsidRDefault="008D1F3C">
      <w:pPr>
        <w:pStyle w:val="Index1"/>
        <w:tabs>
          <w:tab w:val="right" w:pos="5030"/>
        </w:tabs>
        <w:rPr>
          <w:noProof/>
        </w:rPr>
      </w:pPr>
      <w:r>
        <w:rPr>
          <w:rFonts w:hint="eastAsia"/>
          <w:noProof/>
        </w:rPr>
        <w:t>خطة</w:t>
      </w:r>
      <w:r>
        <w:rPr>
          <w:noProof/>
        </w:rPr>
        <w:t xml:space="preserve"> Azure App Service, 57</w:t>
      </w:r>
    </w:p>
    <w:p w:rsidR="008D1F3C" w:rsidRDefault="008D1F3C">
      <w:pPr>
        <w:pStyle w:val="Index1"/>
        <w:tabs>
          <w:tab w:val="right" w:pos="5030"/>
        </w:tabs>
        <w:rPr>
          <w:noProof/>
        </w:rPr>
      </w:pPr>
      <w:r>
        <w:rPr>
          <w:rFonts w:hint="eastAsia"/>
          <w:noProof/>
        </w:rPr>
        <w:t>خطة</w:t>
      </w:r>
      <w:r>
        <w:rPr>
          <w:noProof/>
        </w:rPr>
        <w:t xml:space="preserve"> Dynamics 365, 64</w:t>
      </w:r>
    </w:p>
    <w:p w:rsidR="008D1F3C" w:rsidRDefault="008D1F3C">
      <w:pPr>
        <w:pStyle w:val="Index1"/>
        <w:tabs>
          <w:tab w:val="right" w:pos="5030"/>
        </w:tabs>
        <w:rPr>
          <w:noProof/>
        </w:rPr>
      </w:pPr>
      <w:r>
        <w:rPr>
          <w:rFonts w:hint="eastAsia"/>
          <w:noProof/>
        </w:rPr>
        <w:t>خطة</w:t>
      </w:r>
      <w:r>
        <w:rPr>
          <w:noProof/>
        </w:rPr>
        <w:t xml:space="preserve"> Dynamics 365 Customer Engagement, 64</w:t>
      </w:r>
    </w:p>
    <w:p w:rsidR="008D1F3C" w:rsidRDefault="008D1F3C">
      <w:pPr>
        <w:pStyle w:val="Index1"/>
        <w:tabs>
          <w:tab w:val="right" w:pos="5030"/>
        </w:tabs>
        <w:rPr>
          <w:noProof/>
        </w:rPr>
      </w:pPr>
      <w:r>
        <w:rPr>
          <w:rFonts w:hint="eastAsia"/>
          <w:noProof/>
        </w:rPr>
        <w:t>خطة</w:t>
      </w:r>
      <w:r>
        <w:rPr>
          <w:noProof/>
        </w:rPr>
        <w:t xml:space="preserve"> Dynamics 365 Customer Engagement </w:t>
      </w:r>
      <w:r>
        <w:rPr>
          <w:rFonts w:hint="eastAsia"/>
          <w:noProof/>
        </w:rPr>
        <w:t>بخيار</w:t>
      </w:r>
      <w:r>
        <w:rPr>
          <w:noProof/>
        </w:rPr>
        <w:t>, 64</w:t>
      </w:r>
    </w:p>
    <w:p w:rsidR="008D1F3C" w:rsidRDefault="008D1F3C">
      <w:pPr>
        <w:pStyle w:val="Index1"/>
        <w:tabs>
          <w:tab w:val="right" w:pos="5030"/>
        </w:tabs>
        <w:rPr>
          <w:noProof/>
        </w:rPr>
      </w:pPr>
      <w:r>
        <w:rPr>
          <w:rFonts w:hint="eastAsia"/>
          <w:noProof/>
        </w:rPr>
        <w:t>خطة</w:t>
      </w:r>
      <w:r>
        <w:rPr>
          <w:noProof/>
        </w:rPr>
        <w:t xml:space="preserve"> Dynamics 365 Unified Operations, 64</w:t>
      </w:r>
    </w:p>
    <w:p w:rsidR="008D1F3C" w:rsidRDefault="008D1F3C">
      <w:pPr>
        <w:pStyle w:val="Index1"/>
        <w:tabs>
          <w:tab w:val="right" w:pos="5030"/>
        </w:tabs>
        <w:rPr>
          <w:noProof/>
        </w:rPr>
      </w:pPr>
      <w:r>
        <w:rPr>
          <w:rFonts w:hint="eastAsia"/>
          <w:noProof/>
        </w:rPr>
        <w:t>خطة</w:t>
      </w:r>
      <w:r>
        <w:rPr>
          <w:noProof/>
        </w:rPr>
        <w:t xml:space="preserve"> Dynamics 365 Unified Operations - </w:t>
      </w:r>
      <w:r>
        <w:rPr>
          <w:rFonts w:hint="eastAsia"/>
          <w:noProof/>
        </w:rPr>
        <w:t>مساحة</w:t>
      </w:r>
      <w:r>
        <w:rPr>
          <w:noProof/>
        </w:rPr>
        <w:t xml:space="preserve"> </w:t>
      </w:r>
      <w:r>
        <w:rPr>
          <w:rFonts w:hint="eastAsia"/>
          <w:noProof/>
        </w:rPr>
        <w:t>تخزين</w:t>
      </w:r>
      <w:r>
        <w:rPr>
          <w:noProof/>
        </w:rPr>
        <w:t xml:space="preserve"> </w:t>
      </w:r>
      <w:r>
        <w:rPr>
          <w:rFonts w:hint="eastAsia"/>
          <w:noProof/>
        </w:rPr>
        <w:t>إضافية</w:t>
      </w:r>
      <w:r>
        <w:rPr>
          <w:noProof/>
        </w:rPr>
        <w:t xml:space="preserve"> </w:t>
      </w:r>
      <w:r>
        <w:rPr>
          <w:rFonts w:hint="eastAsia"/>
          <w:noProof/>
        </w:rPr>
        <w:t>لقاعدة</w:t>
      </w:r>
      <w:r>
        <w:rPr>
          <w:noProof/>
        </w:rPr>
        <w:t xml:space="preserve"> </w:t>
      </w:r>
      <w:r>
        <w:rPr>
          <w:rFonts w:hint="eastAsia"/>
          <w:noProof/>
        </w:rPr>
        <w:t>البيانات</w:t>
      </w:r>
      <w:r>
        <w:rPr>
          <w:noProof/>
        </w:rPr>
        <w:t>, 65</w:t>
      </w:r>
    </w:p>
    <w:p w:rsidR="008D1F3C" w:rsidRDefault="008D1F3C">
      <w:pPr>
        <w:pStyle w:val="Index1"/>
        <w:tabs>
          <w:tab w:val="right" w:pos="5030"/>
        </w:tabs>
        <w:rPr>
          <w:noProof/>
        </w:rPr>
      </w:pPr>
      <w:r>
        <w:rPr>
          <w:rFonts w:hint="eastAsia"/>
          <w:noProof/>
        </w:rPr>
        <w:t>خطة</w:t>
      </w:r>
      <w:r>
        <w:rPr>
          <w:noProof/>
        </w:rPr>
        <w:t xml:space="preserve"> Dynamics 365 Unified Operations - ‏</w:t>
      </w:r>
      <w:dir w:val="rtl">
        <w:r>
          <w:rPr>
            <w:rFonts w:hint="eastAsia"/>
            <w:noProof/>
          </w:rPr>
          <w:t>مساحة</w:t>
        </w:r>
        <w:r>
          <w:rPr>
            <w:noProof/>
          </w:rPr>
          <w:t xml:space="preserve"> </w:t>
        </w:r>
        <w:r>
          <w:rPr>
            <w:rFonts w:hint="eastAsia"/>
            <w:noProof/>
          </w:rPr>
          <w:t>تخزين</w:t>
        </w:r>
        <w:r>
          <w:rPr>
            <w:noProof/>
          </w:rPr>
          <w:t xml:space="preserve"> </w:t>
        </w:r>
        <w:r>
          <w:rPr>
            <w:rFonts w:hint="eastAsia"/>
            <w:noProof/>
          </w:rPr>
          <w:t>الملفات</w:t>
        </w:r>
        <w:r>
          <w:rPr>
            <w:noProof/>
          </w:rPr>
          <w:t xml:space="preserve"> </w:t>
        </w:r>
        <w:r>
          <w:rPr>
            <w:rFonts w:hint="eastAsia"/>
            <w:noProof/>
          </w:rPr>
          <w:t>الإضافية</w:t>
        </w:r>
        <w:r>
          <w:rPr>
            <w:noProof/>
          </w:rPr>
          <w:t>, 65</w:t>
        </w:r>
        <w:r w:rsidR="00E4150B">
          <w:t>‬</w:t>
        </w:r>
        <w:r w:rsidR="00C7687C">
          <w:t>‬</w:t>
        </w:r>
        <w:r w:rsidR="00656E61">
          <w:t>‬</w:t>
        </w:r>
      </w:dir>
    </w:p>
    <w:p w:rsidR="008D1F3C" w:rsidRDefault="008D1F3C">
      <w:pPr>
        <w:pStyle w:val="Index1"/>
        <w:tabs>
          <w:tab w:val="right" w:pos="5030"/>
        </w:tabs>
        <w:rPr>
          <w:noProof/>
        </w:rPr>
      </w:pPr>
      <w:r>
        <w:rPr>
          <w:rFonts w:hint="eastAsia"/>
          <w:noProof/>
        </w:rPr>
        <w:t>خطة</w:t>
      </w:r>
      <w:r>
        <w:rPr>
          <w:noProof/>
        </w:rPr>
        <w:t xml:space="preserve"> Dynamics 365 Unified Operations - </w:t>
      </w:r>
      <w:r>
        <w:rPr>
          <w:rFonts w:hint="eastAsia"/>
          <w:noProof/>
        </w:rPr>
        <w:t>وضع</w:t>
      </w:r>
      <w:r>
        <w:rPr>
          <w:noProof/>
        </w:rPr>
        <w:t xml:space="preserve"> </w:t>
      </w:r>
      <w:r>
        <w:rPr>
          <w:rFonts w:hint="eastAsia"/>
          <w:noProof/>
        </w:rPr>
        <w:t>حماية</w:t>
      </w:r>
      <w:r>
        <w:rPr>
          <w:noProof/>
        </w:rPr>
        <w:t xml:space="preserve"> </w:t>
      </w:r>
      <w:r>
        <w:rPr>
          <w:rFonts w:hint="eastAsia"/>
          <w:noProof/>
        </w:rPr>
        <w:t>من</w:t>
      </w:r>
      <w:r>
        <w:rPr>
          <w:noProof/>
        </w:rPr>
        <w:t xml:space="preserve"> </w:t>
      </w:r>
      <w:r>
        <w:rPr>
          <w:rFonts w:hint="eastAsia"/>
          <w:noProof/>
        </w:rPr>
        <w:t>طبقات</w:t>
      </w:r>
      <w:r>
        <w:rPr>
          <w:noProof/>
        </w:rPr>
        <w:t xml:space="preserve"> 1-5, 65</w:t>
      </w:r>
    </w:p>
    <w:p w:rsidR="008D1F3C" w:rsidRDefault="008D1F3C">
      <w:pPr>
        <w:pStyle w:val="Index1"/>
        <w:tabs>
          <w:tab w:val="right" w:pos="5030"/>
        </w:tabs>
        <w:rPr>
          <w:noProof/>
        </w:rPr>
      </w:pPr>
      <w:r>
        <w:rPr>
          <w:rFonts w:hint="eastAsia"/>
          <w:noProof/>
        </w:rPr>
        <w:t>خطة</w:t>
      </w:r>
      <w:r>
        <w:rPr>
          <w:noProof/>
        </w:rPr>
        <w:t xml:space="preserve"> Dynamics 365 Unified Operations </w:t>
      </w:r>
      <w:r>
        <w:rPr>
          <w:rFonts w:hint="eastAsia"/>
          <w:noProof/>
        </w:rPr>
        <w:t>بخيار</w:t>
      </w:r>
      <w:r>
        <w:rPr>
          <w:noProof/>
        </w:rPr>
        <w:t>, 64</w:t>
      </w:r>
    </w:p>
    <w:p w:rsidR="008D1F3C" w:rsidRDefault="008D1F3C">
      <w:pPr>
        <w:pStyle w:val="Index1"/>
        <w:tabs>
          <w:tab w:val="right" w:pos="5030"/>
        </w:tabs>
        <w:rPr>
          <w:noProof/>
        </w:rPr>
      </w:pPr>
      <w:r>
        <w:rPr>
          <w:rFonts w:hint="eastAsia"/>
          <w:noProof/>
        </w:rPr>
        <w:t>خطة</w:t>
      </w:r>
      <w:r>
        <w:rPr>
          <w:noProof/>
        </w:rPr>
        <w:t xml:space="preserve"> Dynamics 365 </w:t>
      </w:r>
      <w:r>
        <w:rPr>
          <w:rFonts w:hint="eastAsia"/>
          <w:noProof/>
        </w:rPr>
        <w:t>بخيار</w:t>
      </w:r>
      <w:r>
        <w:rPr>
          <w:noProof/>
        </w:rPr>
        <w:t>, 64</w:t>
      </w:r>
    </w:p>
    <w:p w:rsidR="008D1F3C" w:rsidRDefault="008D1F3C">
      <w:pPr>
        <w:pStyle w:val="Index1"/>
        <w:tabs>
          <w:tab w:val="right" w:pos="5030"/>
        </w:tabs>
        <w:rPr>
          <w:noProof/>
        </w:rPr>
      </w:pPr>
      <w:r>
        <w:rPr>
          <w:rFonts w:hint="eastAsia"/>
          <w:noProof/>
        </w:rPr>
        <w:t>خطة</w:t>
      </w:r>
      <w:r>
        <w:rPr>
          <w:noProof/>
        </w:rPr>
        <w:t xml:space="preserve"> Microsoft Azure StorSimple </w:t>
      </w:r>
      <w:r>
        <w:rPr>
          <w:rFonts w:hint="eastAsia"/>
          <w:noProof/>
        </w:rPr>
        <w:t>مع</w:t>
      </w:r>
      <w:r>
        <w:rPr>
          <w:noProof/>
        </w:rPr>
        <w:t xml:space="preserve"> </w:t>
      </w:r>
      <w:r>
        <w:rPr>
          <w:rFonts w:hint="eastAsia"/>
          <w:noProof/>
        </w:rPr>
        <w:t>الجهاز</w:t>
      </w:r>
      <w:r>
        <w:rPr>
          <w:noProof/>
        </w:rPr>
        <w:t xml:space="preserve"> (8100 </w:t>
      </w:r>
      <w:r>
        <w:rPr>
          <w:rFonts w:hint="eastAsia"/>
          <w:noProof/>
        </w:rPr>
        <w:t>جهاز</w:t>
      </w:r>
      <w:r>
        <w:rPr>
          <w:noProof/>
        </w:rPr>
        <w:t>), 57</w:t>
      </w:r>
    </w:p>
    <w:p w:rsidR="008D1F3C" w:rsidRDefault="008D1F3C">
      <w:pPr>
        <w:pStyle w:val="Index1"/>
        <w:tabs>
          <w:tab w:val="right" w:pos="5030"/>
        </w:tabs>
        <w:rPr>
          <w:noProof/>
        </w:rPr>
      </w:pPr>
      <w:r>
        <w:rPr>
          <w:rFonts w:hint="eastAsia"/>
          <w:noProof/>
        </w:rPr>
        <w:t>خطة</w:t>
      </w:r>
      <w:r>
        <w:rPr>
          <w:noProof/>
        </w:rPr>
        <w:t xml:space="preserve"> Microsoft Azure StorSimple </w:t>
      </w:r>
      <w:r>
        <w:rPr>
          <w:rFonts w:hint="eastAsia"/>
          <w:noProof/>
        </w:rPr>
        <w:t>مع</w:t>
      </w:r>
      <w:r>
        <w:rPr>
          <w:noProof/>
        </w:rPr>
        <w:t xml:space="preserve"> </w:t>
      </w:r>
      <w:r>
        <w:rPr>
          <w:rFonts w:hint="eastAsia"/>
          <w:noProof/>
        </w:rPr>
        <w:t>الجهاز</w:t>
      </w:r>
      <w:r>
        <w:rPr>
          <w:noProof/>
        </w:rPr>
        <w:t xml:space="preserve"> (8600 </w:t>
      </w:r>
      <w:r>
        <w:rPr>
          <w:rFonts w:hint="eastAsia"/>
          <w:noProof/>
        </w:rPr>
        <w:t>جهاز</w:t>
      </w:r>
      <w:r>
        <w:rPr>
          <w:noProof/>
        </w:rPr>
        <w:t>), 57</w:t>
      </w:r>
    </w:p>
    <w:p w:rsidR="008D1F3C" w:rsidRDefault="008D1F3C">
      <w:pPr>
        <w:pStyle w:val="Index1"/>
        <w:tabs>
          <w:tab w:val="right" w:pos="5030"/>
        </w:tabs>
        <w:rPr>
          <w:noProof/>
        </w:rPr>
      </w:pPr>
      <w:r>
        <w:rPr>
          <w:rFonts w:hint="eastAsia"/>
          <w:noProof/>
        </w:rPr>
        <w:t>خطة</w:t>
      </w:r>
      <w:r>
        <w:rPr>
          <w:noProof/>
        </w:rPr>
        <w:t xml:space="preserve"> </w:t>
      </w:r>
      <w:r>
        <w:rPr>
          <w:rFonts w:hint="eastAsia"/>
          <w:noProof/>
        </w:rPr>
        <w:t>الاتصال</w:t>
      </w:r>
      <w:r>
        <w:rPr>
          <w:noProof/>
        </w:rPr>
        <w:t>, 73</w:t>
      </w:r>
    </w:p>
    <w:p w:rsidR="008D1F3C" w:rsidRDefault="008D1F3C">
      <w:pPr>
        <w:pStyle w:val="Index1"/>
        <w:tabs>
          <w:tab w:val="right" w:pos="5030"/>
        </w:tabs>
        <w:rPr>
          <w:noProof/>
        </w:rPr>
      </w:pPr>
      <w:r>
        <w:rPr>
          <w:rFonts w:hint="eastAsia"/>
          <w:noProof/>
        </w:rPr>
        <w:t>مجموعة</w:t>
      </w:r>
      <w:r>
        <w:rPr>
          <w:noProof/>
        </w:rPr>
        <w:t xml:space="preserve"> Windows Embedded 8 Standard Enterprise ‏(100 </w:t>
      </w:r>
      <w:r>
        <w:rPr>
          <w:rFonts w:hint="eastAsia"/>
          <w:noProof/>
        </w:rPr>
        <w:t>حزمة</w:t>
      </w:r>
      <w:r>
        <w:rPr>
          <w:noProof/>
        </w:rPr>
        <w:t>), 43</w:t>
      </w:r>
    </w:p>
    <w:p w:rsidR="008D1F3C" w:rsidRDefault="008D1F3C">
      <w:pPr>
        <w:pStyle w:val="Index1"/>
        <w:tabs>
          <w:tab w:val="right" w:pos="5030"/>
        </w:tabs>
        <w:rPr>
          <w:noProof/>
        </w:rPr>
      </w:pPr>
      <w:r>
        <w:rPr>
          <w:rFonts w:hint="eastAsia"/>
          <w:noProof/>
        </w:rPr>
        <w:t>مجموعة</w:t>
      </w:r>
      <w:r>
        <w:rPr>
          <w:noProof/>
        </w:rPr>
        <w:t xml:space="preserve"> </w:t>
      </w:r>
      <w:r>
        <w:rPr>
          <w:rFonts w:hint="eastAsia"/>
          <w:noProof/>
        </w:rPr>
        <w:t>اتفاقية</w:t>
      </w:r>
      <w:r>
        <w:rPr>
          <w:noProof/>
        </w:rPr>
        <w:t xml:space="preserve"> </w:t>
      </w: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الأساسية</w:t>
      </w:r>
      <w:r>
        <w:rPr>
          <w:noProof/>
        </w:rPr>
        <w:t>, 14</w:t>
      </w:r>
    </w:p>
    <w:p w:rsidR="008D1F3C" w:rsidRDefault="008D1F3C">
      <w:pPr>
        <w:pStyle w:val="Index1"/>
        <w:tabs>
          <w:tab w:val="right" w:pos="5030"/>
        </w:tabs>
        <w:rPr>
          <w:noProof/>
        </w:rPr>
      </w:pPr>
      <w:r>
        <w:rPr>
          <w:rFonts w:hint="eastAsia"/>
          <w:noProof/>
        </w:rPr>
        <w:t>مجموعة</w:t>
      </w:r>
      <w:r>
        <w:rPr>
          <w:noProof/>
        </w:rPr>
        <w:t xml:space="preserve"> </w:t>
      </w:r>
      <w:r>
        <w:rPr>
          <w:rFonts w:hint="eastAsia"/>
          <w:noProof/>
        </w:rPr>
        <w:t>اتفاقية</w:t>
      </w:r>
      <w:r>
        <w:rPr>
          <w:noProof/>
        </w:rPr>
        <w:t xml:space="preserve"> </w:t>
      </w: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للمؤسسة</w:t>
      </w:r>
      <w:r>
        <w:rPr>
          <w:noProof/>
        </w:rPr>
        <w:t>, 71</w:t>
      </w:r>
    </w:p>
    <w:p w:rsidR="008D1F3C" w:rsidRDefault="008D1F3C">
      <w:pPr>
        <w:pStyle w:val="Index1"/>
        <w:tabs>
          <w:tab w:val="right" w:pos="5030"/>
        </w:tabs>
        <w:rPr>
          <w:noProof/>
        </w:rPr>
      </w:pPr>
      <w:r>
        <w:rPr>
          <w:rFonts w:hint="eastAsia"/>
          <w:noProof/>
        </w:rPr>
        <w:t>مجموعة</w:t>
      </w:r>
      <w:r>
        <w:rPr>
          <w:noProof/>
        </w:rPr>
        <w:t xml:space="preserve"> ‏</w:t>
      </w:r>
      <w:dir w:val="rtl">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للمؤسسة</w:t>
        </w:r>
        <w:r>
          <w:rPr>
            <w:noProof/>
          </w:rPr>
          <w:t>, 14</w:t>
        </w:r>
        <w:r w:rsidR="00E4150B">
          <w:t>‬</w:t>
        </w:r>
        <w:r w:rsidR="00C7687C">
          <w:t>‬</w:t>
        </w:r>
        <w:r w:rsidR="00656E61">
          <w:t>‬</w:t>
        </w:r>
      </w:dir>
    </w:p>
    <w:p w:rsidR="008D1F3C" w:rsidRDefault="008D1F3C">
      <w:pPr>
        <w:pStyle w:val="Index1"/>
        <w:tabs>
          <w:tab w:val="right" w:pos="5030"/>
        </w:tabs>
        <w:rPr>
          <w:noProof/>
        </w:rPr>
      </w:pPr>
      <w:r>
        <w:rPr>
          <w:rFonts w:hint="eastAsia"/>
          <w:noProof/>
        </w:rPr>
        <w:t>مساحة</w:t>
      </w:r>
      <w:r>
        <w:rPr>
          <w:noProof/>
        </w:rPr>
        <w:t xml:space="preserve"> </w:t>
      </w:r>
      <w:r>
        <w:rPr>
          <w:rFonts w:hint="eastAsia"/>
          <w:noProof/>
        </w:rPr>
        <w:t>تخزين</w:t>
      </w:r>
      <w:r>
        <w:rPr>
          <w:noProof/>
        </w:rPr>
        <w:t xml:space="preserve"> </w:t>
      </w:r>
      <w:r>
        <w:rPr>
          <w:rFonts w:hint="eastAsia"/>
          <w:noProof/>
        </w:rPr>
        <w:t>ملفات</w:t>
      </w:r>
      <w:r>
        <w:rPr>
          <w:noProof/>
        </w:rPr>
        <w:t xml:space="preserve"> </w:t>
      </w:r>
      <w:r>
        <w:rPr>
          <w:rFonts w:hint="eastAsia"/>
          <w:noProof/>
        </w:rPr>
        <w:t>إضافية</w:t>
      </w:r>
      <w:r>
        <w:rPr>
          <w:noProof/>
        </w:rPr>
        <w:t xml:space="preserve"> </w:t>
      </w:r>
      <w:r>
        <w:rPr>
          <w:rFonts w:hint="eastAsia"/>
          <w:noProof/>
        </w:rPr>
        <w:t>لـ</w:t>
      </w:r>
      <w:r>
        <w:rPr>
          <w:noProof/>
        </w:rPr>
        <w:t xml:space="preserve"> Office 365 </w:t>
      </w:r>
      <w:r>
        <w:rPr>
          <w:rFonts w:hint="eastAsia"/>
          <w:noProof/>
        </w:rPr>
        <w:t>تبلغ</w:t>
      </w:r>
      <w:r>
        <w:rPr>
          <w:noProof/>
        </w:rPr>
        <w:t xml:space="preserve"> 1 </w:t>
      </w:r>
      <w:r>
        <w:rPr>
          <w:rFonts w:hint="eastAsia"/>
          <w:noProof/>
        </w:rPr>
        <w:t>غيغابايت</w:t>
      </w:r>
      <w:r>
        <w:rPr>
          <w:noProof/>
        </w:rPr>
        <w:t>, 73</w:t>
      </w:r>
    </w:p>
    <w:p w:rsidR="008D1F3C" w:rsidRDefault="008D1F3C">
      <w:pPr>
        <w:pStyle w:val="Index1"/>
        <w:tabs>
          <w:tab w:val="right" w:pos="5030"/>
        </w:tabs>
        <w:rPr>
          <w:noProof/>
        </w:rPr>
      </w:pPr>
      <w:r>
        <w:rPr>
          <w:rFonts w:hint="eastAsia"/>
          <w:noProof/>
        </w:rPr>
        <w:t>مكون</w:t>
      </w:r>
      <w:r>
        <w:rPr>
          <w:noProof/>
        </w:rPr>
        <w:t xml:space="preserve"> </w:t>
      </w:r>
      <w:r>
        <w:rPr>
          <w:rFonts w:hint="eastAsia"/>
          <w:noProof/>
        </w:rPr>
        <w:t>ترخيص</w:t>
      </w:r>
      <w:r>
        <w:rPr>
          <w:noProof/>
        </w:rPr>
        <w:t xml:space="preserve"> </w:t>
      </w:r>
      <w:r>
        <w:rPr>
          <w:rFonts w:hint="eastAsia"/>
          <w:noProof/>
        </w:rPr>
        <w:t>اشتراك</w:t>
      </w:r>
      <w:r>
        <w:rPr>
          <w:noProof/>
        </w:rPr>
        <w:t xml:space="preserve"> </w:t>
      </w:r>
      <w:r>
        <w:rPr>
          <w:rFonts w:hint="eastAsia"/>
          <w:noProof/>
        </w:rPr>
        <w:t>المستخدم</w:t>
      </w:r>
      <w:r>
        <w:rPr>
          <w:noProof/>
        </w:rPr>
        <w:t xml:space="preserve"> </w:t>
      </w:r>
      <w:r>
        <w:rPr>
          <w:rFonts w:hint="eastAsia"/>
          <w:noProof/>
        </w:rPr>
        <w:t>الإضافي</w:t>
      </w:r>
      <w:r>
        <w:rPr>
          <w:noProof/>
        </w:rPr>
        <w:t xml:space="preserve"> </w:t>
      </w:r>
      <w:r>
        <w:rPr>
          <w:rFonts w:hint="eastAsia"/>
          <w:noProof/>
        </w:rPr>
        <w:t>لـ</w:t>
      </w:r>
      <w:r>
        <w:rPr>
          <w:noProof/>
        </w:rPr>
        <w:t xml:space="preserve"> Microsoft Intune </w:t>
      </w:r>
      <w:r>
        <w:rPr>
          <w:rFonts w:hint="eastAsia"/>
          <w:noProof/>
        </w:rPr>
        <w:t>بالمساحة</w:t>
      </w:r>
      <w:r>
        <w:rPr>
          <w:noProof/>
        </w:rPr>
        <w:t xml:space="preserve"> </w:t>
      </w:r>
      <w:r>
        <w:rPr>
          <w:rFonts w:hint="eastAsia"/>
          <w:noProof/>
        </w:rPr>
        <w:t>التخزينية</w:t>
      </w:r>
      <w:r>
        <w:rPr>
          <w:noProof/>
        </w:rPr>
        <w:t xml:space="preserve"> </w:t>
      </w:r>
      <w:r>
        <w:rPr>
          <w:rFonts w:hint="eastAsia"/>
          <w:noProof/>
        </w:rPr>
        <w:t>الإضافية</w:t>
      </w:r>
      <w:r>
        <w:rPr>
          <w:noProof/>
        </w:rPr>
        <w:t xml:space="preserve"> (1 </w:t>
      </w:r>
      <w:r>
        <w:rPr>
          <w:rFonts w:hint="eastAsia"/>
          <w:noProof/>
        </w:rPr>
        <w:t>غيغابايت</w:t>
      </w:r>
      <w:r>
        <w:rPr>
          <w:noProof/>
        </w:rPr>
        <w:t>), 77</w:t>
      </w:r>
    </w:p>
    <w:p w:rsidR="008D1F3C" w:rsidRDefault="008D1F3C">
      <w:pPr>
        <w:pStyle w:val="Index1"/>
        <w:tabs>
          <w:tab w:val="right" w:pos="5030"/>
        </w:tabs>
        <w:rPr>
          <w:noProof/>
        </w:rPr>
      </w:pPr>
      <w:r>
        <w:rPr>
          <w:rFonts w:hint="eastAsia"/>
          <w:noProof/>
        </w:rPr>
        <w:t>مكون</w:t>
      </w:r>
      <w:r>
        <w:rPr>
          <w:noProof/>
        </w:rPr>
        <w:t xml:space="preserve"> </w:t>
      </w:r>
      <w:r>
        <w:rPr>
          <w:rFonts w:hint="eastAsia"/>
          <w:noProof/>
        </w:rPr>
        <w:t>ضمان</w:t>
      </w:r>
      <w:r>
        <w:rPr>
          <w:noProof/>
        </w:rPr>
        <w:t xml:space="preserve"> </w:t>
      </w:r>
      <w:r>
        <w:rPr>
          <w:rFonts w:hint="eastAsia"/>
          <w:noProof/>
        </w:rPr>
        <w:t>البرنامج</w:t>
      </w:r>
      <w:r>
        <w:rPr>
          <w:noProof/>
        </w:rPr>
        <w:t xml:space="preserve"> </w:t>
      </w:r>
      <w:r>
        <w:rPr>
          <w:rFonts w:hint="eastAsia"/>
          <w:noProof/>
        </w:rPr>
        <w:t>المميز</w:t>
      </w:r>
      <w:r>
        <w:rPr>
          <w:noProof/>
        </w:rPr>
        <w:t xml:space="preserve"> </w:t>
      </w:r>
      <w:r>
        <w:rPr>
          <w:rFonts w:hint="eastAsia"/>
          <w:noProof/>
        </w:rPr>
        <w:t>الإضافي</w:t>
      </w:r>
      <w:r>
        <w:rPr>
          <w:noProof/>
        </w:rPr>
        <w:t>, 30, 50</w:t>
      </w:r>
    </w:p>
    <w:p w:rsidR="008D1F3C" w:rsidRDefault="008D1F3C">
      <w:pPr>
        <w:pStyle w:val="Index1"/>
        <w:tabs>
          <w:tab w:val="right" w:pos="5030"/>
        </w:tabs>
        <w:rPr>
          <w:noProof/>
        </w:rPr>
      </w:pPr>
      <w:r>
        <w:rPr>
          <w:rFonts w:hint="eastAsia"/>
          <w:noProof/>
        </w:rPr>
        <w:t>نظام</w:t>
      </w:r>
      <w:r>
        <w:rPr>
          <w:noProof/>
        </w:rPr>
        <w:t xml:space="preserve"> </w:t>
      </w:r>
      <w:r>
        <w:rPr>
          <w:rFonts w:hint="eastAsia"/>
          <w:noProof/>
        </w:rPr>
        <w:t>الهاتف</w:t>
      </w:r>
      <w:r>
        <w:rPr>
          <w:noProof/>
        </w:rPr>
        <w:t>, 73</w:t>
      </w:r>
    </w:p>
    <w:p w:rsidR="008D1F3C" w:rsidRDefault="008D1F3C">
      <w:pPr>
        <w:pStyle w:val="Index1"/>
        <w:tabs>
          <w:tab w:val="right" w:pos="5030"/>
        </w:tabs>
        <w:rPr>
          <w:noProof/>
        </w:rPr>
      </w:pPr>
      <w:r>
        <w:rPr>
          <w:rFonts w:hint="eastAsia"/>
          <w:noProof/>
        </w:rPr>
        <w:t>هاتف</w:t>
      </w:r>
      <w:r>
        <w:rPr>
          <w:noProof/>
        </w:rPr>
        <w:t xml:space="preserve"> </w:t>
      </w:r>
      <w:r>
        <w:rPr>
          <w:rFonts w:hint="eastAsia"/>
          <w:noProof/>
        </w:rPr>
        <w:t>المنطقة</w:t>
      </w:r>
      <w:r>
        <w:rPr>
          <w:noProof/>
        </w:rPr>
        <w:t xml:space="preserve"> </w:t>
      </w:r>
      <w:r>
        <w:rPr>
          <w:rFonts w:hint="eastAsia"/>
          <w:noProof/>
        </w:rPr>
        <w:t>المشتركة</w:t>
      </w:r>
      <w:r>
        <w:rPr>
          <w:noProof/>
        </w:rPr>
        <w:t>, 73</w:t>
      </w:r>
    </w:p>
    <w:p w:rsidR="008D1F3C" w:rsidRDefault="008D1F3C">
      <w:pPr>
        <w:pStyle w:val="Index1"/>
        <w:tabs>
          <w:tab w:val="right" w:pos="5030"/>
        </w:tabs>
        <w:rPr>
          <w:noProof/>
        </w:rPr>
      </w:pPr>
      <w:r>
        <w:rPr>
          <w:rFonts w:hint="eastAsia"/>
          <w:noProof/>
        </w:rPr>
        <w:t>و</w:t>
      </w:r>
      <w:r>
        <w:rPr>
          <w:noProof/>
        </w:rPr>
        <w:t>Exchange Online Protection, 15</w:t>
      </w:r>
    </w:p>
    <w:p w:rsidR="008D1F3C" w:rsidRDefault="008D1F3C">
      <w:pPr>
        <w:pStyle w:val="Index1"/>
        <w:tabs>
          <w:tab w:val="right" w:pos="5030"/>
        </w:tabs>
        <w:rPr>
          <w:noProof/>
        </w:rPr>
      </w:pPr>
      <w:r>
        <w:rPr>
          <w:rFonts w:hint="eastAsia"/>
          <w:noProof/>
        </w:rPr>
        <w:t>و</w:t>
      </w:r>
      <w:r>
        <w:rPr>
          <w:noProof/>
        </w:rPr>
        <w:t>Lync 2013, 22</w:t>
      </w:r>
    </w:p>
    <w:p w:rsidR="008D1F3C" w:rsidRDefault="008D1F3C">
      <w:pPr>
        <w:pStyle w:val="Index1"/>
        <w:tabs>
          <w:tab w:val="right" w:pos="5030"/>
        </w:tabs>
        <w:rPr>
          <w:noProof/>
        </w:rPr>
      </w:pPr>
      <w:r>
        <w:rPr>
          <w:rFonts w:hint="eastAsia"/>
          <w:noProof/>
        </w:rPr>
        <w:t>و</w:t>
      </w:r>
      <w:r>
        <w:rPr>
          <w:noProof/>
        </w:rPr>
        <w:t>Windows HPC Server, 52</w:t>
      </w:r>
    </w:p>
    <w:p w:rsidR="008D1F3C" w:rsidRDefault="008D1F3C">
      <w:pPr>
        <w:pStyle w:val="Index1"/>
        <w:tabs>
          <w:tab w:val="right" w:pos="5030"/>
        </w:tabs>
        <w:rPr>
          <w:noProof/>
        </w:rPr>
      </w:pPr>
      <w:r>
        <w:rPr>
          <w:rFonts w:hint="eastAsia"/>
          <w:noProof/>
        </w:rPr>
        <w:t>و</w:t>
      </w:r>
      <w:r>
        <w:rPr>
          <w:noProof/>
        </w:rPr>
        <w:t>Windows Server Enterprise, 52</w:t>
      </w:r>
    </w:p>
    <w:p w:rsidR="008D1F3C" w:rsidRDefault="008D1F3C">
      <w:pPr>
        <w:pStyle w:val="Index1"/>
        <w:tabs>
          <w:tab w:val="right" w:pos="5030"/>
        </w:tabs>
        <w:rPr>
          <w:noProof/>
        </w:rPr>
      </w:pPr>
      <w:r>
        <w:rPr>
          <w:rFonts w:hint="eastAsia"/>
          <w:noProof/>
        </w:rPr>
        <w:t>و</w:t>
      </w:r>
      <w:r>
        <w:rPr>
          <w:noProof/>
        </w:rPr>
        <w:t>Windows Server for Itanium Based Systems, 52</w:t>
      </w:r>
    </w:p>
    <w:p w:rsidR="008D1F3C" w:rsidRDefault="008D1F3C">
      <w:pPr>
        <w:pStyle w:val="Index1"/>
        <w:tabs>
          <w:tab w:val="right" w:pos="5030"/>
        </w:tabs>
        <w:rPr>
          <w:noProof/>
        </w:rPr>
      </w:pPr>
      <w:r>
        <w:rPr>
          <w:rFonts w:hint="eastAsia"/>
          <w:noProof/>
        </w:rPr>
        <w:t>و</w:t>
      </w:r>
      <w:r>
        <w:rPr>
          <w:noProof/>
        </w:rPr>
        <w:t>Windows Server HPC Edition, 52</w:t>
      </w:r>
    </w:p>
    <w:p w:rsidR="008D1F3C" w:rsidRDefault="008D1F3C">
      <w:pPr>
        <w:pStyle w:val="Index1"/>
        <w:tabs>
          <w:tab w:val="right" w:pos="5030"/>
        </w:tabs>
        <w:rPr>
          <w:noProof/>
        </w:rPr>
      </w:pPr>
      <w:r>
        <w:rPr>
          <w:rFonts w:hint="eastAsia"/>
          <w:noProof/>
        </w:rPr>
        <w:t>و</w:t>
      </w:r>
      <w:r>
        <w:rPr>
          <w:noProof/>
        </w:rPr>
        <w:t>Windows Small Business Server, 52</w:t>
      </w:r>
    </w:p>
    <w:p w:rsidR="008D1F3C" w:rsidRDefault="008D1F3C">
      <w:pPr>
        <w:pStyle w:val="Index1"/>
        <w:tabs>
          <w:tab w:val="right" w:pos="5030"/>
        </w:tabs>
        <w:rPr>
          <w:noProof/>
        </w:rPr>
      </w:pPr>
      <w:r>
        <w:rPr>
          <w:rFonts w:hint="eastAsia"/>
          <w:noProof/>
        </w:rPr>
        <w:t>وظيفة</w:t>
      </w:r>
      <w:r>
        <w:rPr>
          <w:noProof/>
        </w:rPr>
        <w:t xml:space="preserve"> </w:t>
      </w:r>
      <w:r>
        <w:rPr>
          <w:rFonts w:hint="eastAsia"/>
          <w:noProof/>
        </w:rPr>
        <w:t>ترخيص</w:t>
      </w:r>
      <w:r>
        <w:rPr>
          <w:noProof/>
        </w:rPr>
        <w:t xml:space="preserve"> </w:t>
      </w:r>
      <w:r>
        <w:rPr>
          <w:rFonts w:hint="eastAsia"/>
          <w:noProof/>
        </w:rPr>
        <w:t>إدارة</w:t>
      </w:r>
      <w:r>
        <w:rPr>
          <w:noProof/>
        </w:rPr>
        <w:t xml:space="preserve"> </w:t>
      </w:r>
      <w:r>
        <w:rPr>
          <w:rFonts w:hint="eastAsia"/>
          <w:noProof/>
        </w:rPr>
        <w:t>العملاء</w:t>
      </w:r>
      <w:r>
        <w:rPr>
          <w:noProof/>
        </w:rPr>
        <w:t xml:space="preserve"> </w:t>
      </w:r>
      <w:r>
        <w:rPr>
          <w:rFonts w:hint="eastAsia"/>
          <w:noProof/>
        </w:rPr>
        <w:t>الإضافية</w:t>
      </w:r>
      <w:r>
        <w:rPr>
          <w:noProof/>
        </w:rPr>
        <w:t xml:space="preserve"> </w:t>
      </w:r>
      <w:r>
        <w:rPr>
          <w:rFonts w:hint="eastAsia"/>
          <w:noProof/>
        </w:rPr>
        <w:t>لحماية</w:t>
      </w:r>
      <w:r>
        <w:rPr>
          <w:noProof/>
        </w:rPr>
        <w:t xml:space="preserve"> Azure </w:t>
      </w:r>
      <w:r>
        <w:rPr>
          <w:rFonts w:hint="eastAsia"/>
          <w:noProof/>
        </w:rPr>
        <w:t>المتقدمة</w:t>
      </w:r>
      <w:r>
        <w:rPr>
          <w:noProof/>
        </w:rPr>
        <w:t xml:space="preserve"> </w:t>
      </w:r>
      <w:r>
        <w:rPr>
          <w:rFonts w:hint="eastAsia"/>
          <w:noProof/>
        </w:rPr>
        <w:t>من</w:t>
      </w:r>
      <w:r>
        <w:rPr>
          <w:noProof/>
        </w:rPr>
        <w:t xml:space="preserve"> </w:t>
      </w:r>
      <w:r>
        <w:rPr>
          <w:rFonts w:hint="eastAsia"/>
          <w:noProof/>
        </w:rPr>
        <w:t>التهديدات</w:t>
      </w:r>
      <w:r>
        <w:rPr>
          <w:noProof/>
        </w:rPr>
        <w:t xml:space="preserve"> </w:t>
      </w:r>
      <w:r>
        <w:rPr>
          <w:rFonts w:hint="eastAsia"/>
          <w:noProof/>
        </w:rPr>
        <w:t>للمستخدمين</w:t>
      </w:r>
      <w:r>
        <w:rPr>
          <w:noProof/>
        </w:rPr>
        <w:t>, 59</w:t>
      </w:r>
    </w:p>
    <w:p w:rsidR="008D1F3C" w:rsidRDefault="008D1F3C">
      <w:pPr>
        <w:pStyle w:val="ProductList-Body"/>
        <w:rPr>
          <w:noProof/>
        </w:rPr>
        <w:sectPr w:rsidR="008D1F3C" w:rsidSect="008D1F3C">
          <w:type w:val="continuous"/>
          <w:pgSz w:w="12240" w:h="15840" w:code="1"/>
          <w:pgMar w:top="1170" w:right="720" w:bottom="720" w:left="720" w:header="432" w:footer="288" w:gutter="0"/>
          <w:cols w:num="2" w:space="720"/>
          <w:bidi/>
        </w:sectPr>
      </w:pPr>
    </w:p>
    <w:p w:rsidR="009B6B04" w:rsidRDefault="00DC31AE">
      <w:pPr>
        <w:pStyle w:val="ProductList-Body"/>
        <w:sectPr w:rsidR="009B6B04" w:rsidSect="008D1F3C">
          <w:type w:val="continuous"/>
          <w:pgSz w:w="12240" w:h="15840" w:code="1"/>
          <w:pgMar w:top="1170" w:right="720" w:bottom="720" w:left="720" w:header="432" w:footer="288" w:gutter="0"/>
          <w:cols w:num="2" w:space="360"/>
          <w:bidi/>
        </w:sectPr>
      </w:pPr>
      <w:r>
        <w:fldChar w:fldCharType="end"/>
      </w:r>
    </w:p>
    <w:p w:rsidR="009B6B04" w:rsidRDefault="009B6B04">
      <w:pPr>
        <w:pStyle w:val="ProductList-Body"/>
        <w:rPr>
          <w:rtl/>
        </w:rPr>
      </w:pPr>
    </w:p>
    <w:sectPr w:rsidR="009B6B04"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7687C" w:rsidRDefault="00C7687C" w:rsidP="007C7D4D">
      <w:pPr>
        <w:spacing w:after="0"/>
      </w:pPr>
      <w:r>
        <w:separator/>
      </w:r>
    </w:p>
    <w:p w:rsidR="00C7687C" w:rsidRDefault="00C7687C"/>
  </w:endnote>
  <w:endnote w:type="continuationSeparator" w:id="0">
    <w:p w:rsidR="00C7687C" w:rsidRDefault="00C7687C" w:rsidP="007C7D4D">
      <w:pPr>
        <w:spacing w:after="0"/>
      </w:pPr>
      <w:r>
        <w:continuationSeparator/>
      </w:r>
    </w:p>
    <w:p w:rsidR="00C7687C" w:rsidRDefault="00C7687C"/>
  </w:endnote>
  <w:endnote w:type="continuationNotice" w:id="1">
    <w:p w:rsidR="00C7687C" w:rsidRDefault="00C7687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150B" w:rsidRDefault="00E4150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4150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150B" w:rsidRDefault="00656E61">
          <w:pPr>
            <w:pStyle w:val="PURFooterText"/>
            <w:jc w:val="center"/>
            <w:rPr>
              <w:rtl/>
            </w:rPr>
          </w:pPr>
          <w:hyperlink w:anchor="_Sec842">
            <w:r w:rsidR="00E4150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31">
            <w:r w:rsidR="00E4150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36">
            <w:r w:rsidR="00E4150B">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7">
            <w:r w:rsidR="00E4150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8">
            <w:r w:rsidR="00E4150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9">
            <w:r w:rsidR="00E4150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91">
            <w:r w:rsidR="00E4150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844">
            <w:r w:rsidR="00E4150B">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4150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150B" w:rsidRDefault="00656E61">
          <w:pPr>
            <w:pStyle w:val="PURFooterText"/>
            <w:jc w:val="center"/>
            <w:rPr>
              <w:rtl/>
            </w:rPr>
          </w:pPr>
          <w:hyperlink w:anchor="_Sec842">
            <w:r w:rsidR="00E4150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31">
            <w:r w:rsidR="00E4150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36">
            <w:r w:rsidR="00E4150B">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7">
            <w:r w:rsidR="00E4150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8">
            <w:r w:rsidR="00E4150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9">
            <w:r w:rsidR="00E4150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91">
            <w:r w:rsidR="00E4150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844">
            <w:r w:rsidR="00E4150B">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4150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150B" w:rsidRDefault="00656E61">
          <w:pPr>
            <w:pStyle w:val="PURFooterText"/>
            <w:jc w:val="center"/>
            <w:rPr>
              <w:rtl/>
            </w:rPr>
          </w:pPr>
          <w:hyperlink w:anchor="_Sec842">
            <w:r w:rsidR="00E4150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31">
            <w:r w:rsidR="00E4150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36">
            <w:r w:rsidR="00E4150B">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7">
            <w:r w:rsidR="00E4150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8">
            <w:r w:rsidR="00E4150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9">
            <w:r w:rsidR="00E4150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91">
            <w:r w:rsidR="00E4150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844">
            <w:r w:rsidR="00E4150B">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415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842">
            <w:r w:rsidR="00E4150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150B" w:rsidRDefault="00656E61">
          <w:pPr>
            <w:pStyle w:val="PURFooterText"/>
            <w:jc w:val="center"/>
            <w:rPr>
              <w:rtl/>
            </w:rPr>
          </w:pPr>
          <w:hyperlink w:anchor="_Sec531">
            <w:r w:rsidR="00E4150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36">
            <w:r w:rsidR="00E4150B">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7">
            <w:r w:rsidR="00E4150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8">
            <w:r w:rsidR="00E4150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9">
            <w:r w:rsidR="00E4150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91">
            <w:r w:rsidR="00E4150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844">
            <w:r w:rsidR="00E4150B">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415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842">
            <w:r w:rsidR="00E4150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31">
            <w:r w:rsidR="00E4150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150B" w:rsidRDefault="00656E61">
          <w:pPr>
            <w:pStyle w:val="PURFooterText"/>
            <w:jc w:val="center"/>
            <w:rPr>
              <w:rtl/>
            </w:rPr>
          </w:pPr>
          <w:hyperlink w:anchor="_Sec536">
            <w:r w:rsidR="00E4150B">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7">
            <w:r w:rsidR="00E4150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8">
            <w:r w:rsidR="00E4150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9">
            <w:r w:rsidR="00E4150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91">
            <w:r w:rsidR="00E4150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844">
            <w:r w:rsidR="00E4150B">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415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842">
            <w:r w:rsidR="00E4150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31">
            <w:r w:rsidR="00E4150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36">
            <w:r w:rsidR="00E4150B">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150B" w:rsidRDefault="00656E61">
          <w:pPr>
            <w:pStyle w:val="PURFooterText"/>
            <w:jc w:val="center"/>
            <w:rPr>
              <w:rtl/>
            </w:rPr>
          </w:pPr>
          <w:hyperlink w:anchor="_Sec547">
            <w:r w:rsidR="00E4150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8">
            <w:r w:rsidR="00E4150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9">
            <w:r w:rsidR="00E4150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91">
            <w:r w:rsidR="00E4150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844">
            <w:r w:rsidR="00E4150B">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415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842">
            <w:r w:rsidR="00E4150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31">
            <w:r w:rsidR="00E4150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36">
            <w:r w:rsidR="00E4150B">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7">
            <w:r w:rsidR="00E4150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150B" w:rsidRDefault="00656E61">
          <w:pPr>
            <w:pStyle w:val="PURFooterText"/>
            <w:jc w:val="center"/>
            <w:rPr>
              <w:rtl/>
            </w:rPr>
          </w:pPr>
          <w:hyperlink w:anchor="_Sec548">
            <w:r w:rsidR="00E4150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9">
            <w:r w:rsidR="00E4150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91">
            <w:r w:rsidR="00E4150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844">
            <w:r w:rsidR="00E4150B">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415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842">
            <w:r w:rsidR="00E4150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31">
            <w:r w:rsidR="00E4150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36">
            <w:r w:rsidR="00E4150B">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7">
            <w:r w:rsidR="00E4150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8">
            <w:r w:rsidR="00E4150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150B" w:rsidRDefault="00656E61">
          <w:pPr>
            <w:pStyle w:val="PURFooterText"/>
            <w:jc w:val="center"/>
            <w:rPr>
              <w:rtl/>
            </w:rPr>
          </w:pPr>
          <w:hyperlink w:anchor="_Sec549">
            <w:r w:rsidR="00E4150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91">
            <w:r w:rsidR="00E4150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844">
            <w:r w:rsidR="00E4150B">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415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842">
            <w:r w:rsidR="00E4150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31">
            <w:r w:rsidR="00E4150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36">
            <w:r w:rsidR="00E4150B">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7">
            <w:r w:rsidR="00E4150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8">
            <w:r w:rsidR="00E4150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9">
            <w:r w:rsidR="00E4150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150B" w:rsidRDefault="00656E61">
          <w:pPr>
            <w:pStyle w:val="PURFooterText"/>
            <w:jc w:val="center"/>
            <w:rPr>
              <w:rtl/>
            </w:rPr>
          </w:pPr>
          <w:hyperlink w:anchor="_Sec591">
            <w:r w:rsidR="00E4150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844">
            <w:r w:rsidR="00E4150B">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415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842">
            <w:r w:rsidR="00E4150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31">
            <w:r w:rsidR="00E4150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36">
            <w:r w:rsidR="00E4150B">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7">
            <w:r w:rsidR="00E4150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8">
            <w:r w:rsidR="00E4150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9">
            <w:r w:rsidR="00E4150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91">
            <w:r w:rsidR="00E4150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150B" w:rsidRDefault="00656E61">
          <w:pPr>
            <w:pStyle w:val="PURFooterText"/>
            <w:jc w:val="center"/>
            <w:rPr>
              <w:rtl/>
            </w:rPr>
          </w:pPr>
          <w:hyperlink w:anchor="_Sec844">
            <w:r w:rsidR="00E4150B">
              <w:rPr>
                <w:color w:val="00467F"/>
                <w:u w:val="single"/>
                <w:rtl/>
              </w:rPr>
              <w:t>الفهرس</w:t>
            </w:r>
          </w:hyperlink>
        </w:p>
      </w:tc>
    </w:tr>
  </w:tbl>
  <w:p w:rsidR="00E4150B" w:rsidRDefault="00E4150B">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415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842">
            <w:r w:rsidR="00E4150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31">
            <w:r w:rsidR="00E4150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36">
            <w:r w:rsidR="00E4150B">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7">
            <w:r w:rsidR="00E4150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8">
            <w:r w:rsidR="00E4150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49">
            <w:r w:rsidR="00E4150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150B" w:rsidRDefault="00656E61">
          <w:pPr>
            <w:pStyle w:val="PURFooterText"/>
            <w:jc w:val="center"/>
            <w:rPr>
              <w:rtl/>
            </w:rPr>
          </w:pPr>
          <w:hyperlink w:anchor="_Sec591">
            <w:r w:rsidR="00E4150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150B" w:rsidRDefault="00E4150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150B" w:rsidRDefault="00656E61">
          <w:pPr>
            <w:pStyle w:val="PURFooterText"/>
            <w:jc w:val="center"/>
            <w:rPr>
              <w:rtl/>
            </w:rPr>
          </w:pPr>
          <w:hyperlink w:anchor="_Sec844">
            <w:r w:rsidR="00E4150B">
              <w:rPr>
                <w:color w:val="00467F"/>
                <w:u w:val="single"/>
                <w:rtl/>
              </w:rPr>
              <w:t>الفهرس</w:t>
            </w:r>
          </w:hyperlink>
        </w:p>
      </w:tc>
    </w:tr>
  </w:tbl>
  <w:p w:rsidR="00E4150B" w:rsidRDefault="00E4150B">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7687C" w:rsidRDefault="00C7687C" w:rsidP="007C7D4D">
      <w:pPr>
        <w:spacing w:after="0"/>
      </w:pPr>
      <w:r>
        <w:separator/>
      </w:r>
    </w:p>
    <w:p w:rsidR="00C7687C" w:rsidRDefault="00C7687C"/>
  </w:footnote>
  <w:footnote w:type="continuationSeparator" w:id="0">
    <w:p w:rsidR="00C7687C" w:rsidRDefault="00C7687C" w:rsidP="007C7D4D">
      <w:pPr>
        <w:spacing w:after="0"/>
      </w:pPr>
      <w:r>
        <w:continuationSeparator/>
      </w:r>
    </w:p>
    <w:p w:rsidR="00C7687C" w:rsidRDefault="00C7687C"/>
  </w:footnote>
  <w:footnote w:type="continuationNotice" w:id="1">
    <w:p w:rsidR="00C7687C" w:rsidRDefault="00C7687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3"/>
      <w:gridCol w:w="3237"/>
    </w:tblGrid>
    <w:tr w:rsidR="00E4150B">
      <w:tc>
        <w:tcPr>
          <w:tcW w:w="8560" w:type="dxa"/>
        </w:tcPr>
        <w:p w:rsidR="00E4150B" w:rsidRPr="00D7139B" w:rsidRDefault="00E4150B">
          <w:pPr>
            <w:pStyle w:val="PURHeaderText"/>
            <w:rPr>
              <w:rFonts w:ascii="Times New Roman" w:hAnsi="Times New Roman" w:cs="Times New Roman"/>
              <w:b w:val="0"/>
              <w:sz w:val="20"/>
              <w:rtl/>
            </w:rPr>
          </w:pPr>
          <w:r w:rsidRPr="006E6C4F">
            <w:rPr>
              <w:rFonts w:ascii="Times New Roman" w:hAnsi="Times New Roman" w:cs="Times New Roman"/>
              <w:b w:val="0"/>
              <w:sz w:val="20"/>
              <w:rtl/>
            </w:rPr>
            <w:t xml:space="preserve">شروط منتج الترخيص المجمع من </w:t>
          </w:r>
          <w:r w:rsidRPr="006E6C4F">
            <w:rPr>
              <w:rFonts w:ascii="Times New Roman" w:hAnsi="Times New Roman" w:cs="Times New Roman"/>
              <w:b w:val="0"/>
              <w:sz w:val="20"/>
            </w:rPr>
            <w:t>Microsoft</w:t>
          </w:r>
          <w:r w:rsidRPr="006E6C4F">
            <w:rPr>
              <w:rFonts w:ascii="Times New Roman" w:hAnsi="Times New Roman" w:cs="Times New Roman"/>
              <w:b w:val="0"/>
              <w:sz w:val="20"/>
              <w:rtl/>
            </w:rPr>
            <w:t xml:space="preserve"> (‏</w:t>
          </w:r>
          <w:dir w:val="rtl">
            <w:r w:rsidRPr="006E6C4F">
              <w:rPr>
                <w:rFonts w:ascii="Times New Roman" w:hAnsi="Times New Roman" w:cs="Times New Roman"/>
                <w:b w:val="0"/>
                <w:sz w:val="20"/>
                <w:rtl/>
              </w:rPr>
              <w:t xml:space="preserve">العربية، سبتمبر </w:t>
            </w:r>
            <w:r w:rsidRPr="006E6C4F">
              <w:rPr>
                <w:rFonts w:ascii="Times New Roman" w:hAnsi="Times New Roman" w:cs="Times New Roman"/>
                <w:b w:val="0"/>
                <w:sz w:val="20"/>
                <w:lang w:bidi=""/>
              </w:rPr>
              <w:t>2018</w:t>
            </w:r>
            <w:r w:rsidRPr="006E6C4F">
              <w:rPr>
                <w:rFonts w:ascii="Times New Roman" w:hAnsi="Times New Roman" w:cs="Times New Roman"/>
                <w:b w:val="0"/>
                <w:sz w:val="20"/>
                <w:rtl/>
              </w:rPr>
              <w:t>)</w:t>
            </w:r>
            <w:r w:rsidRPr="006E6C4F">
              <w:rPr>
                <w:rFonts w:ascii="Times New Roman" w:hAnsi="Times New Roman" w:cs="Times New Roman"/>
                <w:b w:val="0"/>
                <w:sz w:val="20"/>
              </w:rPr>
              <w:t>‬</w:t>
            </w:r>
            <w:r w:rsidR="00C7687C">
              <w:t>‬</w:t>
            </w:r>
            <w:r w:rsidR="00656E61">
              <w:t>‬</w:t>
            </w:r>
          </w:dir>
        </w:p>
      </w:tc>
      <w:tc>
        <w:tcPr>
          <w:tcW w:w="3680" w:type="dxa"/>
        </w:tcPr>
        <w:p w:rsidR="00E4150B" w:rsidRDefault="00E4150B">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3"/>
      <w:gridCol w:w="3237"/>
    </w:tblGrid>
    <w:tr w:rsidR="00E4150B">
      <w:tc>
        <w:tcPr>
          <w:tcW w:w="8560" w:type="dxa"/>
        </w:tcPr>
        <w:p w:rsidR="00E4150B" w:rsidRDefault="00E4150B">
          <w:pPr>
            <w:pStyle w:val="PURHeaderText"/>
            <w:rPr>
              <w:rtl/>
            </w:rPr>
          </w:pPr>
          <w:r w:rsidRPr="006E6C4F">
            <w:rPr>
              <w:rFonts w:ascii="Times New Roman" w:hAnsi="Times New Roman" w:cs="Times New Roman"/>
              <w:b w:val="0"/>
              <w:sz w:val="20"/>
              <w:rtl/>
            </w:rPr>
            <w:t xml:space="preserve">شروط منتج الترخيص المجمع من </w:t>
          </w:r>
          <w:r w:rsidRPr="006E6C4F">
            <w:rPr>
              <w:rFonts w:ascii="Times New Roman" w:hAnsi="Times New Roman" w:cs="Times New Roman"/>
              <w:b w:val="0"/>
              <w:sz w:val="20"/>
            </w:rPr>
            <w:t>Microsoft</w:t>
          </w:r>
          <w:r w:rsidRPr="006E6C4F">
            <w:rPr>
              <w:rFonts w:ascii="Times New Roman" w:hAnsi="Times New Roman" w:cs="Times New Roman"/>
              <w:b w:val="0"/>
              <w:sz w:val="20"/>
              <w:rtl/>
            </w:rPr>
            <w:t xml:space="preserve"> (‏</w:t>
          </w:r>
          <w:dir w:val="rtl">
            <w:r w:rsidRPr="006E6C4F">
              <w:rPr>
                <w:rFonts w:ascii="Times New Roman" w:hAnsi="Times New Roman" w:cs="Times New Roman"/>
                <w:b w:val="0"/>
                <w:sz w:val="20"/>
                <w:rtl/>
              </w:rPr>
              <w:t xml:space="preserve">العربية، سبتمبر </w:t>
            </w:r>
            <w:r w:rsidRPr="006E6C4F">
              <w:rPr>
                <w:rFonts w:ascii="Times New Roman" w:hAnsi="Times New Roman" w:cs="Times New Roman"/>
                <w:b w:val="0"/>
                <w:sz w:val="20"/>
                <w:lang w:bidi=""/>
              </w:rPr>
              <w:t>2018</w:t>
            </w:r>
            <w:r w:rsidRPr="006E6C4F">
              <w:rPr>
                <w:rFonts w:ascii="Times New Roman" w:hAnsi="Times New Roman" w:cs="Times New Roman"/>
                <w:b w:val="0"/>
                <w:sz w:val="20"/>
                <w:rtl/>
              </w:rPr>
              <w:t>)</w:t>
            </w:r>
            <w:r w:rsidRPr="006E6C4F">
              <w:rPr>
                <w:rFonts w:ascii="Times New Roman" w:hAnsi="Times New Roman" w:cs="Times New Roman"/>
                <w:b w:val="0"/>
                <w:sz w:val="20"/>
              </w:rPr>
              <w:t>‬</w:t>
            </w:r>
            <w:r w:rsidR="00C7687C">
              <w:t>‬</w:t>
            </w:r>
            <w:r w:rsidR="00656E61">
              <w:t>‬</w:t>
            </w:r>
          </w:dir>
        </w:p>
      </w:tc>
      <w:tc>
        <w:tcPr>
          <w:tcW w:w="3680" w:type="dxa"/>
        </w:tcPr>
        <w:p w:rsidR="00E4150B" w:rsidRDefault="00E4150B">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E4150B">
      <w:tc>
        <w:tcPr>
          <w:tcW w:w="8560" w:type="dxa"/>
        </w:tcPr>
        <w:p w:rsidR="00E4150B" w:rsidRDefault="00E4150B">
          <w:pPr>
            <w:pStyle w:val="PURHeaderText"/>
            <w:rPr>
              <w:rtl/>
            </w:rPr>
          </w:pPr>
          <w:r>
            <w:rPr>
              <w:rtl/>
            </w:rPr>
            <w:t>شروط منتج الترخيص المجمع من Microsoft (‏</w:t>
          </w:r>
          <w:dir w:val="rtl">
            <w:r>
              <w:rPr>
                <w:rtl/>
              </w:rPr>
              <w:t>العربية (Arabic)، يوليو 2018)</w:t>
            </w:r>
            <w:r>
              <w:t>‬</w:t>
            </w:r>
            <w:r>
              <w:t>‬</w:t>
            </w:r>
            <w:r w:rsidR="00C7687C">
              <w:t>‬</w:t>
            </w:r>
            <w:r w:rsidR="00656E61">
              <w:t>‬</w:t>
            </w:r>
          </w:dir>
        </w:p>
      </w:tc>
      <w:tc>
        <w:tcPr>
          <w:tcW w:w="3680" w:type="dxa"/>
        </w:tcPr>
        <w:p w:rsidR="00E4150B" w:rsidRDefault="00E4150B">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3"/>
      <w:gridCol w:w="3237"/>
    </w:tblGrid>
    <w:tr w:rsidR="00E4150B">
      <w:tc>
        <w:tcPr>
          <w:tcW w:w="8560" w:type="dxa"/>
        </w:tcPr>
        <w:p w:rsidR="00E4150B" w:rsidRDefault="00E4150B">
          <w:pPr>
            <w:pStyle w:val="PURHeaderText"/>
            <w:rPr>
              <w:rtl/>
            </w:rPr>
          </w:pPr>
          <w:r w:rsidRPr="006E6C4F">
            <w:rPr>
              <w:rFonts w:ascii="Times New Roman" w:hAnsi="Times New Roman" w:cs="Times New Roman"/>
              <w:b w:val="0"/>
              <w:sz w:val="20"/>
              <w:rtl/>
            </w:rPr>
            <w:t xml:space="preserve">شروط منتج الترخيص المجمع من </w:t>
          </w:r>
          <w:r w:rsidRPr="006E6C4F">
            <w:rPr>
              <w:rFonts w:ascii="Times New Roman" w:hAnsi="Times New Roman" w:cs="Times New Roman"/>
              <w:b w:val="0"/>
              <w:sz w:val="20"/>
            </w:rPr>
            <w:t>Microsoft</w:t>
          </w:r>
          <w:r w:rsidRPr="006E6C4F">
            <w:rPr>
              <w:rFonts w:ascii="Times New Roman" w:hAnsi="Times New Roman" w:cs="Times New Roman"/>
              <w:b w:val="0"/>
              <w:sz w:val="20"/>
              <w:rtl/>
            </w:rPr>
            <w:t xml:space="preserve"> (‏</w:t>
          </w:r>
          <w:dir w:val="rtl">
            <w:r w:rsidRPr="006E6C4F">
              <w:rPr>
                <w:rFonts w:ascii="Times New Roman" w:hAnsi="Times New Roman" w:cs="Times New Roman"/>
                <w:b w:val="0"/>
                <w:sz w:val="20"/>
                <w:rtl/>
              </w:rPr>
              <w:t xml:space="preserve">العربية، سبتمبر </w:t>
            </w:r>
            <w:r w:rsidRPr="006E6C4F">
              <w:rPr>
                <w:rFonts w:ascii="Times New Roman" w:hAnsi="Times New Roman" w:cs="Times New Roman"/>
                <w:b w:val="0"/>
                <w:sz w:val="20"/>
                <w:lang w:bidi=""/>
              </w:rPr>
              <w:t>2018</w:t>
            </w:r>
            <w:r w:rsidRPr="006E6C4F">
              <w:rPr>
                <w:rFonts w:ascii="Times New Roman" w:hAnsi="Times New Roman" w:cs="Times New Roman"/>
                <w:b w:val="0"/>
                <w:sz w:val="20"/>
                <w:rtl/>
              </w:rPr>
              <w:t>)</w:t>
            </w:r>
            <w:r w:rsidRPr="006E6C4F">
              <w:rPr>
                <w:rFonts w:ascii="Times New Roman" w:hAnsi="Times New Roman" w:cs="Times New Roman"/>
                <w:b w:val="0"/>
                <w:sz w:val="20"/>
              </w:rPr>
              <w:t>‬</w:t>
            </w:r>
            <w:r w:rsidR="00C7687C">
              <w:t>‬</w:t>
            </w:r>
            <w:r w:rsidR="00656E61">
              <w:t>‬</w:t>
            </w:r>
          </w:dir>
        </w:p>
      </w:tc>
      <w:tc>
        <w:tcPr>
          <w:tcW w:w="3680" w:type="dxa"/>
        </w:tcPr>
        <w:p w:rsidR="00E4150B" w:rsidRDefault="00E4150B">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3"/>
      <w:gridCol w:w="3237"/>
    </w:tblGrid>
    <w:tr w:rsidR="00E4150B">
      <w:tc>
        <w:tcPr>
          <w:tcW w:w="8560" w:type="dxa"/>
        </w:tcPr>
        <w:p w:rsidR="00E4150B" w:rsidRDefault="00E4150B">
          <w:pPr>
            <w:pStyle w:val="PURHeaderText"/>
            <w:rPr>
              <w:rtl/>
            </w:rPr>
          </w:pPr>
          <w:r w:rsidRPr="006E6C4F">
            <w:rPr>
              <w:rFonts w:ascii="Times New Roman" w:hAnsi="Times New Roman" w:cs="Times New Roman"/>
              <w:b w:val="0"/>
              <w:sz w:val="20"/>
              <w:rtl/>
            </w:rPr>
            <w:t xml:space="preserve">شروط منتج الترخيص المجمع من </w:t>
          </w:r>
          <w:r w:rsidRPr="006E6C4F">
            <w:rPr>
              <w:rFonts w:ascii="Times New Roman" w:hAnsi="Times New Roman" w:cs="Times New Roman"/>
              <w:b w:val="0"/>
              <w:sz w:val="20"/>
            </w:rPr>
            <w:t>Microsoft</w:t>
          </w:r>
          <w:r w:rsidRPr="006E6C4F">
            <w:rPr>
              <w:rFonts w:ascii="Times New Roman" w:hAnsi="Times New Roman" w:cs="Times New Roman"/>
              <w:b w:val="0"/>
              <w:sz w:val="20"/>
              <w:rtl/>
            </w:rPr>
            <w:t xml:space="preserve"> (‏</w:t>
          </w:r>
          <w:dir w:val="rtl">
            <w:r w:rsidRPr="006E6C4F">
              <w:rPr>
                <w:rFonts w:ascii="Times New Roman" w:hAnsi="Times New Roman" w:cs="Times New Roman"/>
                <w:b w:val="0"/>
                <w:sz w:val="20"/>
                <w:rtl/>
              </w:rPr>
              <w:t xml:space="preserve">العربية، سبتمبر </w:t>
            </w:r>
            <w:r w:rsidRPr="006E6C4F">
              <w:rPr>
                <w:rFonts w:ascii="Times New Roman" w:hAnsi="Times New Roman" w:cs="Times New Roman"/>
                <w:b w:val="0"/>
                <w:sz w:val="20"/>
                <w:lang w:bidi=""/>
              </w:rPr>
              <w:t>2018</w:t>
            </w:r>
            <w:r w:rsidRPr="006E6C4F">
              <w:rPr>
                <w:rFonts w:ascii="Times New Roman" w:hAnsi="Times New Roman" w:cs="Times New Roman"/>
                <w:b w:val="0"/>
                <w:sz w:val="20"/>
                <w:rtl/>
              </w:rPr>
              <w:t>)</w:t>
            </w:r>
            <w:r w:rsidRPr="006E6C4F">
              <w:rPr>
                <w:rFonts w:ascii="Times New Roman" w:hAnsi="Times New Roman" w:cs="Times New Roman"/>
                <w:b w:val="0"/>
                <w:sz w:val="20"/>
              </w:rPr>
              <w:t>‬</w:t>
            </w:r>
            <w:r w:rsidR="00C7687C">
              <w:t>‬</w:t>
            </w:r>
            <w:r w:rsidR="00656E61">
              <w:t>‬</w:t>
            </w:r>
          </w:dir>
        </w:p>
      </w:tc>
      <w:tc>
        <w:tcPr>
          <w:tcW w:w="3680" w:type="dxa"/>
        </w:tcPr>
        <w:p w:rsidR="00E4150B" w:rsidRDefault="00E4150B">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3"/>
      <w:gridCol w:w="3237"/>
    </w:tblGrid>
    <w:tr w:rsidR="00E4150B">
      <w:tc>
        <w:tcPr>
          <w:tcW w:w="8560" w:type="dxa"/>
        </w:tcPr>
        <w:p w:rsidR="00E4150B" w:rsidRDefault="00E4150B">
          <w:pPr>
            <w:pStyle w:val="PURHeaderText"/>
            <w:rPr>
              <w:rtl/>
            </w:rPr>
          </w:pPr>
          <w:r w:rsidRPr="006E6C4F">
            <w:rPr>
              <w:rFonts w:ascii="Times New Roman" w:hAnsi="Times New Roman" w:cs="Times New Roman"/>
              <w:b w:val="0"/>
              <w:sz w:val="20"/>
              <w:rtl/>
            </w:rPr>
            <w:t xml:space="preserve">شروط منتج الترخيص المجمع من </w:t>
          </w:r>
          <w:r w:rsidRPr="006E6C4F">
            <w:rPr>
              <w:rFonts w:ascii="Times New Roman" w:hAnsi="Times New Roman" w:cs="Times New Roman"/>
              <w:b w:val="0"/>
              <w:sz w:val="20"/>
            </w:rPr>
            <w:t>Microsoft</w:t>
          </w:r>
          <w:r w:rsidRPr="006E6C4F">
            <w:rPr>
              <w:rFonts w:ascii="Times New Roman" w:hAnsi="Times New Roman" w:cs="Times New Roman"/>
              <w:b w:val="0"/>
              <w:sz w:val="20"/>
              <w:rtl/>
            </w:rPr>
            <w:t xml:space="preserve"> (‏</w:t>
          </w:r>
          <w:dir w:val="rtl">
            <w:r w:rsidRPr="006E6C4F">
              <w:rPr>
                <w:rFonts w:ascii="Times New Roman" w:hAnsi="Times New Roman" w:cs="Times New Roman"/>
                <w:b w:val="0"/>
                <w:sz w:val="20"/>
                <w:rtl/>
              </w:rPr>
              <w:t xml:space="preserve">العربية، سبتمبر </w:t>
            </w:r>
            <w:r w:rsidRPr="006E6C4F">
              <w:rPr>
                <w:rFonts w:ascii="Times New Roman" w:hAnsi="Times New Roman" w:cs="Times New Roman"/>
                <w:b w:val="0"/>
                <w:sz w:val="20"/>
                <w:lang w:bidi=""/>
              </w:rPr>
              <w:t>2018</w:t>
            </w:r>
            <w:r w:rsidRPr="006E6C4F">
              <w:rPr>
                <w:rFonts w:ascii="Times New Roman" w:hAnsi="Times New Roman" w:cs="Times New Roman"/>
                <w:b w:val="0"/>
                <w:sz w:val="20"/>
                <w:rtl/>
              </w:rPr>
              <w:t>)</w:t>
            </w:r>
            <w:r w:rsidRPr="006E6C4F">
              <w:rPr>
                <w:rFonts w:ascii="Times New Roman" w:hAnsi="Times New Roman" w:cs="Times New Roman"/>
                <w:b w:val="0"/>
                <w:sz w:val="20"/>
              </w:rPr>
              <w:t>‬</w:t>
            </w:r>
            <w:r w:rsidR="00C7687C">
              <w:t>‬</w:t>
            </w:r>
            <w:r w:rsidR="00656E61">
              <w:t>‬</w:t>
            </w:r>
          </w:dir>
        </w:p>
      </w:tc>
      <w:tc>
        <w:tcPr>
          <w:tcW w:w="3680" w:type="dxa"/>
        </w:tcPr>
        <w:p w:rsidR="00E4150B" w:rsidRDefault="00E4150B">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3"/>
      <w:gridCol w:w="3237"/>
    </w:tblGrid>
    <w:tr w:rsidR="00E4150B">
      <w:tc>
        <w:tcPr>
          <w:tcW w:w="8560" w:type="dxa"/>
        </w:tcPr>
        <w:p w:rsidR="00E4150B" w:rsidRDefault="00E4150B">
          <w:pPr>
            <w:pStyle w:val="PURHeaderText"/>
            <w:rPr>
              <w:rtl/>
            </w:rPr>
          </w:pPr>
          <w:r w:rsidRPr="006E6C4F">
            <w:rPr>
              <w:rFonts w:ascii="Times New Roman" w:hAnsi="Times New Roman" w:cs="Times New Roman"/>
              <w:b w:val="0"/>
              <w:sz w:val="20"/>
              <w:rtl/>
            </w:rPr>
            <w:t xml:space="preserve">شروط منتج الترخيص المجمع من </w:t>
          </w:r>
          <w:r w:rsidRPr="006E6C4F">
            <w:rPr>
              <w:rFonts w:ascii="Times New Roman" w:hAnsi="Times New Roman" w:cs="Times New Roman"/>
              <w:b w:val="0"/>
              <w:sz w:val="20"/>
            </w:rPr>
            <w:t>Microsoft</w:t>
          </w:r>
          <w:r w:rsidRPr="006E6C4F">
            <w:rPr>
              <w:rFonts w:ascii="Times New Roman" w:hAnsi="Times New Roman" w:cs="Times New Roman"/>
              <w:b w:val="0"/>
              <w:sz w:val="20"/>
              <w:rtl/>
            </w:rPr>
            <w:t xml:space="preserve"> (‏</w:t>
          </w:r>
          <w:dir w:val="rtl">
            <w:r w:rsidRPr="006E6C4F">
              <w:rPr>
                <w:rFonts w:ascii="Times New Roman" w:hAnsi="Times New Roman" w:cs="Times New Roman"/>
                <w:b w:val="0"/>
                <w:sz w:val="20"/>
                <w:rtl/>
              </w:rPr>
              <w:t xml:space="preserve">العربية، سبتمبر </w:t>
            </w:r>
            <w:r w:rsidRPr="006E6C4F">
              <w:rPr>
                <w:rFonts w:ascii="Times New Roman" w:hAnsi="Times New Roman" w:cs="Times New Roman"/>
                <w:b w:val="0"/>
                <w:sz w:val="20"/>
                <w:lang w:bidi=""/>
              </w:rPr>
              <w:t>2018</w:t>
            </w:r>
            <w:r w:rsidRPr="006E6C4F">
              <w:rPr>
                <w:rFonts w:ascii="Times New Roman" w:hAnsi="Times New Roman" w:cs="Times New Roman"/>
                <w:b w:val="0"/>
                <w:sz w:val="20"/>
                <w:rtl/>
              </w:rPr>
              <w:t>)</w:t>
            </w:r>
            <w:r w:rsidRPr="006E6C4F">
              <w:rPr>
                <w:rFonts w:ascii="Times New Roman" w:hAnsi="Times New Roman" w:cs="Times New Roman"/>
                <w:b w:val="0"/>
                <w:sz w:val="20"/>
              </w:rPr>
              <w:t>‬</w:t>
            </w:r>
            <w:r w:rsidR="00C7687C">
              <w:t>‬</w:t>
            </w:r>
            <w:r w:rsidR="00656E61">
              <w:t>‬</w:t>
            </w:r>
          </w:dir>
        </w:p>
      </w:tc>
      <w:tc>
        <w:tcPr>
          <w:tcW w:w="3680" w:type="dxa"/>
        </w:tcPr>
        <w:p w:rsidR="00E4150B" w:rsidRDefault="00E4150B">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3"/>
      <w:gridCol w:w="3237"/>
    </w:tblGrid>
    <w:tr w:rsidR="00E4150B">
      <w:tc>
        <w:tcPr>
          <w:tcW w:w="8560" w:type="dxa"/>
        </w:tcPr>
        <w:p w:rsidR="00E4150B" w:rsidRDefault="00E4150B">
          <w:pPr>
            <w:pStyle w:val="PURHeaderText"/>
            <w:rPr>
              <w:rtl/>
            </w:rPr>
          </w:pPr>
          <w:r w:rsidRPr="006E6C4F">
            <w:rPr>
              <w:rFonts w:ascii="Times New Roman" w:hAnsi="Times New Roman" w:cs="Times New Roman"/>
              <w:b w:val="0"/>
              <w:sz w:val="20"/>
              <w:rtl/>
            </w:rPr>
            <w:t xml:space="preserve">شروط منتج الترخيص المجمع من </w:t>
          </w:r>
          <w:r w:rsidRPr="006E6C4F">
            <w:rPr>
              <w:rFonts w:ascii="Times New Roman" w:hAnsi="Times New Roman" w:cs="Times New Roman"/>
              <w:b w:val="0"/>
              <w:sz w:val="20"/>
            </w:rPr>
            <w:t>Microsoft</w:t>
          </w:r>
          <w:r w:rsidRPr="006E6C4F">
            <w:rPr>
              <w:rFonts w:ascii="Times New Roman" w:hAnsi="Times New Roman" w:cs="Times New Roman"/>
              <w:b w:val="0"/>
              <w:sz w:val="20"/>
              <w:rtl/>
            </w:rPr>
            <w:t xml:space="preserve"> (‏</w:t>
          </w:r>
          <w:dir w:val="rtl">
            <w:r w:rsidRPr="006E6C4F">
              <w:rPr>
                <w:rFonts w:ascii="Times New Roman" w:hAnsi="Times New Roman" w:cs="Times New Roman"/>
                <w:b w:val="0"/>
                <w:sz w:val="20"/>
                <w:rtl/>
              </w:rPr>
              <w:t xml:space="preserve">العربية، سبتمبر </w:t>
            </w:r>
            <w:r w:rsidRPr="006E6C4F">
              <w:rPr>
                <w:rFonts w:ascii="Times New Roman" w:hAnsi="Times New Roman" w:cs="Times New Roman"/>
                <w:b w:val="0"/>
                <w:sz w:val="20"/>
                <w:lang w:bidi=""/>
              </w:rPr>
              <w:t>2018</w:t>
            </w:r>
            <w:r w:rsidRPr="006E6C4F">
              <w:rPr>
                <w:rFonts w:ascii="Times New Roman" w:hAnsi="Times New Roman" w:cs="Times New Roman"/>
                <w:b w:val="0"/>
                <w:sz w:val="20"/>
                <w:rtl/>
              </w:rPr>
              <w:t>)</w:t>
            </w:r>
            <w:r w:rsidRPr="006E6C4F">
              <w:rPr>
                <w:rFonts w:ascii="Times New Roman" w:hAnsi="Times New Roman" w:cs="Times New Roman"/>
                <w:b w:val="0"/>
                <w:sz w:val="20"/>
              </w:rPr>
              <w:t>‬</w:t>
            </w:r>
            <w:r w:rsidR="00C7687C">
              <w:t>‬</w:t>
            </w:r>
            <w:r w:rsidR="00656E61">
              <w:t>‬</w:t>
            </w:r>
          </w:dir>
        </w:p>
      </w:tc>
      <w:tc>
        <w:tcPr>
          <w:tcW w:w="3680" w:type="dxa"/>
        </w:tcPr>
        <w:p w:rsidR="00E4150B" w:rsidRDefault="00E4150B">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3"/>
      <w:gridCol w:w="3237"/>
    </w:tblGrid>
    <w:tr w:rsidR="00E4150B">
      <w:tc>
        <w:tcPr>
          <w:tcW w:w="8560" w:type="dxa"/>
        </w:tcPr>
        <w:p w:rsidR="00E4150B" w:rsidRDefault="00E4150B">
          <w:pPr>
            <w:pStyle w:val="PURHeaderText"/>
            <w:rPr>
              <w:rtl/>
            </w:rPr>
          </w:pPr>
          <w:r w:rsidRPr="006E6C4F">
            <w:rPr>
              <w:rFonts w:ascii="Times New Roman" w:hAnsi="Times New Roman" w:cs="Times New Roman"/>
              <w:b w:val="0"/>
              <w:sz w:val="20"/>
              <w:rtl/>
            </w:rPr>
            <w:t xml:space="preserve">شروط منتج الترخيص المجمع من </w:t>
          </w:r>
          <w:r w:rsidRPr="006E6C4F">
            <w:rPr>
              <w:rFonts w:ascii="Times New Roman" w:hAnsi="Times New Roman" w:cs="Times New Roman"/>
              <w:b w:val="0"/>
              <w:sz w:val="20"/>
            </w:rPr>
            <w:t>Microsoft</w:t>
          </w:r>
          <w:r w:rsidRPr="006E6C4F">
            <w:rPr>
              <w:rFonts w:ascii="Times New Roman" w:hAnsi="Times New Roman" w:cs="Times New Roman"/>
              <w:b w:val="0"/>
              <w:sz w:val="20"/>
              <w:rtl/>
            </w:rPr>
            <w:t xml:space="preserve"> (‏</w:t>
          </w:r>
          <w:dir w:val="rtl">
            <w:r w:rsidRPr="006E6C4F">
              <w:rPr>
                <w:rFonts w:ascii="Times New Roman" w:hAnsi="Times New Roman" w:cs="Times New Roman"/>
                <w:b w:val="0"/>
                <w:sz w:val="20"/>
                <w:rtl/>
              </w:rPr>
              <w:t xml:space="preserve">العربية، سبتمبر </w:t>
            </w:r>
            <w:r w:rsidRPr="006E6C4F">
              <w:rPr>
                <w:rFonts w:ascii="Times New Roman" w:hAnsi="Times New Roman" w:cs="Times New Roman"/>
                <w:b w:val="0"/>
                <w:sz w:val="20"/>
                <w:lang w:bidi=""/>
              </w:rPr>
              <w:t>2018</w:t>
            </w:r>
            <w:r w:rsidRPr="006E6C4F">
              <w:rPr>
                <w:rFonts w:ascii="Times New Roman" w:hAnsi="Times New Roman" w:cs="Times New Roman"/>
                <w:b w:val="0"/>
                <w:sz w:val="20"/>
                <w:rtl/>
              </w:rPr>
              <w:t>)</w:t>
            </w:r>
            <w:r w:rsidRPr="006E6C4F">
              <w:rPr>
                <w:rFonts w:ascii="Times New Roman" w:hAnsi="Times New Roman" w:cs="Times New Roman"/>
                <w:b w:val="0"/>
                <w:sz w:val="20"/>
              </w:rPr>
              <w:t>‬</w:t>
            </w:r>
            <w:r w:rsidR="00C7687C">
              <w:t>‬</w:t>
            </w:r>
            <w:r w:rsidR="00656E61">
              <w:t>‬</w:t>
            </w:r>
          </w:dir>
        </w:p>
      </w:tc>
      <w:tc>
        <w:tcPr>
          <w:tcW w:w="3680" w:type="dxa"/>
        </w:tcPr>
        <w:p w:rsidR="00E4150B" w:rsidRDefault="00E4150B">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3"/>
      <w:gridCol w:w="3237"/>
    </w:tblGrid>
    <w:tr w:rsidR="00E4150B">
      <w:tc>
        <w:tcPr>
          <w:tcW w:w="8560" w:type="dxa"/>
        </w:tcPr>
        <w:p w:rsidR="00E4150B" w:rsidRDefault="00E4150B">
          <w:pPr>
            <w:pStyle w:val="PURHeaderText"/>
            <w:rPr>
              <w:rtl/>
            </w:rPr>
          </w:pPr>
          <w:r w:rsidRPr="006E6C4F">
            <w:rPr>
              <w:rFonts w:ascii="Times New Roman" w:hAnsi="Times New Roman" w:cs="Times New Roman"/>
              <w:b w:val="0"/>
              <w:sz w:val="20"/>
              <w:rtl/>
            </w:rPr>
            <w:t xml:space="preserve">شروط منتج الترخيص المجمع من </w:t>
          </w:r>
          <w:r w:rsidRPr="006E6C4F">
            <w:rPr>
              <w:rFonts w:ascii="Times New Roman" w:hAnsi="Times New Roman" w:cs="Times New Roman"/>
              <w:b w:val="0"/>
              <w:sz w:val="20"/>
            </w:rPr>
            <w:t>Microsoft</w:t>
          </w:r>
          <w:r w:rsidRPr="006E6C4F">
            <w:rPr>
              <w:rFonts w:ascii="Times New Roman" w:hAnsi="Times New Roman" w:cs="Times New Roman"/>
              <w:b w:val="0"/>
              <w:sz w:val="20"/>
              <w:rtl/>
            </w:rPr>
            <w:t xml:space="preserve"> (‏</w:t>
          </w:r>
          <w:dir w:val="rtl">
            <w:r w:rsidRPr="006E6C4F">
              <w:rPr>
                <w:rFonts w:ascii="Times New Roman" w:hAnsi="Times New Roman" w:cs="Times New Roman"/>
                <w:b w:val="0"/>
                <w:sz w:val="20"/>
                <w:rtl/>
              </w:rPr>
              <w:t xml:space="preserve">العربية، سبتمبر </w:t>
            </w:r>
            <w:r w:rsidRPr="006E6C4F">
              <w:rPr>
                <w:rFonts w:ascii="Times New Roman" w:hAnsi="Times New Roman" w:cs="Times New Roman"/>
                <w:b w:val="0"/>
                <w:sz w:val="20"/>
                <w:lang w:bidi=""/>
              </w:rPr>
              <w:t>2018</w:t>
            </w:r>
            <w:r w:rsidRPr="006E6C4F">
              <w:rPr>
                <w:rFonts w:ascii="Times New Roman" w:hAnsi="Times New Roman" w:cs="Times New Roman"/>
                <w:b w:val="0"/>
                <w:sz w:val="20"/>
                <w:rtl/>
              </w:rPr>
              <w:t>)</w:t>
            </w:r>
            <w:r w:rsidRPr="006E6C4F">
              <w:rPr>
                <w:rFonts w:ascii="Times New Roman" w:hAnsi="Times New Roman" w:cs="Times New Roman"/>
                <w:b w:val="0"/>
                <w:sz w:val="20"/>
              </w:rPr>
              <w:t>‬</w:t>
            </w:r>
            <w:r w:rsidR="00C7687C">
              <w:t>‬</w:t>
            </w:r>
            <w:r w:rsidR="00656E61">
              <w:t>‬</w:t>
            </w:r>
          </w:dir>
        </w:p>
      </w:tc>
      <w:tc>
        <w:tcPr>
          <w:tcW w:w="3680" w:type="dxa"/>
        </w:tcPr>
        <w:p w:rsidR="00E4150B" w:rsidRDefault="00E4150B">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E4150B">
      <w:tc>
        <w:tcPr>
          <w:tcW w:w="8560" w:type="dxa"/>
        </w:tcPr>
        <w:p w:rsidR="00E4150B" w:rsidRDefault="00E4150B">
          <w:pPr>
            <w:pStyle w:val="PURHeaderText"/>
            <w:rPr>
              <w:rtl/>
            </w:rPr>
          </w:pPr>
          <w:r>
            <w:rPr>
              <w:rtl/>
            </w:rPr>
            <w:t>شروط منتج الترخيص المجمع من Microsoft (‏</w:t>
          </w:r>
          <w:dir w:val="rtl">
            <w:r>
              <w:rPr>
                <w:rtl/>
              </w:rPr>
              <w:t>العربية (Arabic)، يوليو 2018)</w:t>
            </w:r>
            <w:r>
              <w:t>‬</w:t>
            </w:r>
            <w:r>
              <w:t>‬</w:t>
            </w:r>
            <w:r w:rsidR="00C7687C">
              <w:t>‬</w:t>
            </w:r>
            <w:r w:rsidR="00656E61">
              <w:t>‬</w:t>
            </w:r>
          </w:dir>
        </w:p>
      </w:tc>
      <w:tc>
        <w:tcPr>
          <w:tcW w:w="3680" w:type="dxa"/>
        </w:tcPr>
        <w:p w:rsidR="00E4150B" w:rsidRDefault="00E4150B">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C5172"/>
    <w:multiLevelType w:val="multilevel"/>
    <w:tmpl w:val="74963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780D4F"/>
    <w:multiLevelType w:val="multilevel"/>
    <w:tmpl w:val="85F465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9A3FB1"/>
    <w:multiLevelType w:val="multilevel"/>
    <w:tmpl w:val="73365E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F327D2"/>
    <w:multiLevelType w:val="multilevel"/>
    <w:tmpl w:val="9ECCA0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6018AC"/>
    <w:multiLevelType w:val="multilevel"/>
    <w:tmpl w:val="5ED6A7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873588"/>
    <w:multiLevelType w:val="multilevel"/>
    <w:tmpl w:val="D2103D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A21042"/>
    <w:multiLevelType w:val="multilevel"/>
    <w:tmpl w:val="AEC8BC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904A81"/>
    <w:multiLevelType w:val="multilevel"/>
    <w:tmpl w:val="FBA6AB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3375E3"/>
    <w:multiLevelType w:val="multilevel"/>
    <w:tmpl w:val="D37E2B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DE522F"/>
    <w:multiLevelType w:val="multilevel"/>
    <w:tmpl w:val="46D857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0A4DB7"/>
    <w:multiLevelType w:val="multilevel"/>
    <w:tmpl w:val="63FACA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325E0C"/>
    <w:multiLevelType w:val="multilevel"/>
    <w:tmpl w:val="97CE5A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A47E03"/>
    <w:multiLevelType w:val="multilevel"/>
    <w:tmpl w:val="238C2F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0E623C"/>
    <w:multiLevelType w:val="multilevel"/>
    <w:tmpl w:val="C1EE7D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FD7E00"/>
    <w:multiLevelType w:val="multilevel"/>
    <w:tmpl w:val="435C8B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F92C91"/>
    <w:multiLevelType w:val="multilevel"/>
    <w:tmpl w:val="CF00BA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E37A72"/>
    <w:multiLevelType w:val="multilevel"/>
    <w:tmpl w:val="5FB4D0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B61A35"/>
    <w:multiLevelType w:val="multilevel"/>
    <w:tmpl w:val="0F045C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E80D97"/>
    <w:multiLevelType w:val="multilevel"/>
    <w:tmpl w:val="3A7C38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5B2855"/>
    <w:multiLevelType w:val="multilevel"/>
    <w:tmpl w:val="DA7A01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463D9E"/>
    <w:multiLevelType w:val="multilevel"/>
    <w:tmpl w:val="204688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6100DC"/>
    <w:multiLevelType w:val="multilevel"/>
    <w:tmpl w:val="417CA2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5B7634"/>
    <w:multiLevelType w:val="multilevel"/>
    <w:tmpl w:val="0C1E33D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C723A6"/>
    <w:multiLevelType w:val="multilevel"/>
    <w:tmpl w:val="9D4E3E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670BC2"/>
    <w:multiLevelType w:val="multilevel"/>
    <w:tmpl w:val="705842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6044C3"/>
    <w:multiLevelType w:val="multilevel"/>
    <w:tmpl w:val="3AEE29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205979"/>
    <w:multiLevelType w:val="multilevel"/>
    <w:tmpl w:val="8968E7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5318A9"/>
    <w:multiLevelType w:val="multilevel"/>
    <w:tmpl w:val="9BBAB8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E023B2"/>
    <w:multiLevelType w:val="multilevel"/>
    <w:tmpl w:val="2F1254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18196B"/>
    <w:multiLevelType w:val="multilevel"/>
    <w:tmpl w:val="9B9049A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AE45C8"/>
    <w:multiLevelType w:val="multilevel"/>
    <w:tmpl w:val="9A9E1B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EE61C5"/>
    <w:multiLevelType w:val="multilevel"/>
    <w:tmpl w:val="285476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076101"/>
    <w:multiLevelType w:val="multilevel"/>
    <w:tmpl w:val="6520DE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1E776B"/>
    <w:multiLevelType w:val="multilevel"/>
    <w:tmpl w:val="6D0276D2"/>
    <w:lvl w:ilvl="0">
      <w:start w:val="1"/>
      <w:numFmt w:val="lowerLetter"/>
      <w:lvlText w:val="%1."/>
      <w:lvlJc w:val="left"/>
      <w:pPr>
        <w:ind w:left="720" w:hanging="360"/>
      </w:pPr>
      <w:rPr>
        <w:rFonts w:asciiTheme="majorHAnsi" w:hAnsiTheme="majorHAns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920ED1"/>
    <w:multiLevelType w:val="multilevel"/>
    <w:tmpl w:val="61FA2BD6"/>
    <w:lvl w:ilvl="0">
      <w:start w:val="1"/>
      <w:numFmt w:val="lowerRoman"/>
      <w:lvlText w:val="%1."/>
      <w:lvlJc w:val="left"/>
      <w:pPr>
        <w:ind w:left="720" w:hanging="360"/>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382F98"/>
    <w:multiLevelType w:val="multilevel"/>
    <w:tmpl w:val="0F1053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7B753F"/>
    <w:multiLevelType w:val="multilevel"/>
    <w:tmpl w:val="8FAC62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E11A0F"/>
    <w:multiLevelType w:val="multilevel"/>
    <w:tmpl w:val="B172E2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5A57E1"/>
    <w:multiLevelType w:val="multilevel"/>
    <w:tmpl w:val="47948A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E52B0F"/>
    <w:multiLevelType w:val="multilevel"/>
    <w:tmpl w:val="168C37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C245D0"/>
    <w:multiLevelType w:val="multilevel"/>
    <w:tmpl w:val="E22419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B9D1B96"/>
    <w:multiLevelType w:val="multilevel"/>
    <w:tmpl w:val="1D965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21458D"/>
    <w:multiLevelType w:val="multilevel"/>
    <w:tmpl w:val="C69258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B673D8"/>
    <w:multiLevelType w:val="multilevel"/>
    <w:tmpl w:val="02889C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3F1A09"/>
    <w:multiLevelType w:val="multilevel"/>
    <w:tmpl w:val="FFB8ED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50CD19E4"/>
    <w:multiLevelType w:val="multilevel"/>
    <w:tmpl w:val="E1B210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7163311"/>
    <w:multiLevelType w:val="multilevel"/>
    <w:tmpl w:val="7FE4C32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C230E0"/>
    <w:multiLevelType w:val="multilevel"/>
    <w:tmpl w:val="7A5208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A041EC0"/>
    <w:multiLevelType w:val="multilevel"/>
    <w:tmpl w:val="AA1226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577CBE"/>
    <w:multiLevelType w:val="multilevel"/>
    <w:tmpl w:val="D3A2A6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45020F"/>
    <w:multiLevelType w:val="multilevel"/>
    <w:tmpl w:val="64CAFF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810B62"/>
    <w:multiLevelType w:val="multilevel"/>
    <w:tmpl w:val="A0A207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DA1C01"/>
    <w:multiLevelType w:val="multilevel"/>
    <w:tmpl w:val="205CED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2EC46A6"/>
    <w:multiLevelType w:val="multilevel"/>
    <w:tmpl w:val="1F820ED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7660ED"/>
    <w:multiLevelType w:val="multilevel"/>
    <w:tmpl w:val="74B6F4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B7019C"/>
    <w:multiLevelType w:val="multilevel"/>
    <w:tmpl w:val="E8CEA8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3A44E2"/>
    <w:multiLevelType w:val="multilevel"/>
    <w:tmpl w:val="92B6F8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CF6592"/>
    <w:multiLevelType w:val="multilevel"/>
    <w:tmpl w:val="B12C72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8B14C1"/>
    <w:multiLevelType w:val="multilevel"/>
    <w:tmpl w:val="C2862B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E8D5F9E"/>
    <w:multiLevelType w:val="multilevel"/>
    <w:tmpl w:val="D99A9C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450788A"/>
    <w:multiLevelType w:val="multilevel"/>
    <w:tmpl w:val="38BAC6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5C95F96"/>
    <w:multiLevelType w:val="multilevel"/>
    <w:tmpl w:val="8A9025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6DC316E"/>
    <w:multiLevelType w:val="multilevel"/>
    <w:tmpl w:val="EA2892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6FF579A"/>
    <w:multiLevelType w:val="multilevel"/>
    <w:tmpl w:val="038445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81C163E"/>
    <w:multiLevelType w:val="multilevel"/>
    <w:tmpl w:val="F34402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DB124E"/>
    <w:multiLevelType w:val="multilevel"/>
    <w:tmpl w:val="CE5AEC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DE0573C"/>
    <w:multiLevelType w:val="multilevel"/>
    <w:tmpl w:val="E13C66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3"/>
  </w:num>
  <w:num w:numId="3">
    <w:abstractNumId w:val="13"/>
  </w:num>
  <w:num w:numId="4">
    <w:abstractNumId w:val="60"/>
  </w:num>
  <w:num w:numId="5">
    <w:abstractNumId w:val="69"/>
  </w:num>
  <w:num w:numId="6">
    <w:abstractNumId w:val="27"/>
  </w:num>
  <w:num w:numId="7">
    <w:abstractNumId w:val="42"/>
  </w:num>
  <w:num w:numId="8">
    <w:abstractNumId w:val="1"/>
  </w:num>
  <w:num w:numId="9">
    <w:abstractNumId w:val="62"/>
  </w:num>
  <w:num w:numId="10">
    <w:abstractNumId w:val="63"/>
  </w:num>
  <w:num w:numId="11">
    <w:abstractNumId w:val="18"/>
  </w:num>
  <w:num w:numId="12">
    <w:abstractNumId w:val="64"/>
  </w:num>
  <w:num w:numId="13">
    <w:abstractNumId w:val="65"/>
  </w:num>
  <w:num w:numId="14">
    <w:abstractNumId w:val="55"/>
  </w:num>
  <w:num w:numId="15">
    <w:abstractNumId w:val="40"/>
  </w:num>
  <w:num w:numId="16">
    <w:abstractNumId w:val="5"/>
  </w:num>
  <w:num w:numId="17">
    <w:abstractNumId w:val="4"/>
  </w:num>
  <w:num w:numId="18">
    <w:abstractNumId w:val="25"/>
  </w:num>
  <w:num w:numId="19">
    <w:abstractNumId w:val="53"/>
  </w:num>
  <w:num w:numId="20">
    <w:abstractNumId w:val="54"/>
  </w:num>
  <w:num w:numId="21">
    <w:abstractNumId w:val="24"/>
  </w:num>
  <w:num w:numId="22">
    <w:abstractNumId w:val="21"/>
  </w:num>
  <w:num w:numId="23">
    <w:abstractNumId w:val="37"/>
  </w:num>
  <w:num w:numId="24">
    <w:abstractNumId w:val="44"/>
  </w:num>
  <w:num w:numId="25">
    <w:abstractNumId w:val="17"/>
  </w:num>
  <w:num w:numId="26">
    <w:abstractNumId w:val="15"/>
  </w:num>
  <w:num w:numId="27">
    <w:abstractNumId w:val="61"/>
  </w:num>
  <w:num w:numId="28">
    <w:abstractNumId w:val="30"/>
  </w:num>
  <w:num w:numId="29">
    <w:abstractNumId w:val="3"/>
  </w:num>
  <w:num w:numId="30">
    <w:abstractNumId w:val="19"/>
  </w:num>
  <w:num w:numId="31">
    <w:abstractNumId w:val="10"/>
  </w:num>
  <w:num w:numId="32">
    <w:abstractNumId w:val="22"/>
  </w:num>
  <w:num w:numId="33">
    <w:abstractNumId w:val="57"/>
  </w:num>
  <w:num w:numId="34">
    <w:abstractNumId w:val="9"/>
  </w:num>
  <w:num w:numId="35">
    <w:abstractNumId w:val="39"/>
  </w:num>
  <w:num w:numId="36">
    <w:abstractNumId w:val="14"/>
  </w:num>
  <w:num w:numId="37">
    <w:abstractNumId w:val="49"/>
  </w:num>
  <w:num w:numId="38">
    <w:abstractNumId w:val="32"/>
  </w:num>
  <w:num w:numId="39">
    <w:abstractNumId w:val="23"/>
  </w:num>
  <w:num w:numId="40">
    <w:abstractNumId w:val="11"/>
  </w:num>
  <w:num w:numId="41">
    <w:abstractNumId w:val="2"/>
  </w:num>
  <w:num w:numId="42">
    <w:abstractNumId w:val="66"/>
  </w:num>
  <w:num w:numId="43">
    <w:abstractNumId w:val="59"/>
  </w:num>
  <w:num w:numId="44">
    <w:abstractNumId w:val="58"/>
  </w:num>
  <w:num w:numId="45">
    <w:abstractNumId w:val="20"/>
  </w:num>
  <w:num w:numId="46">
    <w:abstractNumId w:val="41"/>
  </w:num>
  <w:num w:numId="47">
    <w:abstractNumId w:val="28"/>
  </w:num>
  <w:num w:numId="48">
    <w:abstractNumId w:val="12"/>
  </w:num>
  <w:num w:numId="49">
    <w:abstractNumId w:val="56"/>
  </w:num>
  <w:num w:numId="50">
    <w:abstractNumId w:val="70"/>
  </w:num>
  <w:num w:numId="51">
    <w:abstractNumId w:val="16"/>
  </w:num>
  <w:num w:numId="52">
    <w:abstractNumId w:val="51"/>
  </w:num>
  <w:num w:numId="53">
    <w:abstractNumId w:val="8"/>
  </w:num>
  <w:num w:numId="54">
    <w:abstractNumId w:val="50"/>
  </w:num>
  <w:num w:numId="55">
    <w:abstractNumId w:val="67"/>
  </w:num>
  <w:num w:numId="56">
    <w:abstractNumId w:val="46"/>
  </w:num>
  <w:num w:numId="57">
    <w:abstractNumId w:val="7"/>
  </w:num>
  <w:num w:numId="58">
    <w:abstractNumId w:val="26"/>
  </w:num>
  <w:num w:numId="59">
    <w:abstractNumId w:val="45"/>
  </w:num>
  <w:num w:numId="60">
    <w:abstractNumId w:val="68"/>
  </w:num>
  <w:num w:numId="61">
    <w:abstractNumId w:val="31"/>
  </w:num>
  <w:num w:numId="62">
    <w:abstractNumId w:val="29"/>
  </w:num>
  <w:num w:numId="63">
    <w:abstractNumId w:val="38"/>
  </w:num>
  <w:num w:numId="64">
    <w:abstractNumId w:val="52"/>
  </w:num>
  <w:num w:numId="65">
    <w:abstractNumId w:val="6"/>
  </w:num>
  <w:num w:numId="66">
    <w:abstractNumId w:val="34"/>
  </w:num>
  <w:num w:numId="67">
    <w:abstractNumId w:val="0"/>
  </w:num>
  <w:num w:numId="68">
    <w:abstractNumId w:val="35"/>
  </w:num>
  <w:num w:numId="69">
    <w:abstractNumId w:val="33"/>
  </w:num>
  <w:num w:numId="70">
    <w:abstractNumId w:val="47"/>
  </w:num>
  <w:num w:numId="71">
    <w:abstractNumId w:val="36"/>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ak3FuHEQeUx0P5YBCw0IOIsDrX+GfNvmzbyAJV+ZFFEUCH1r22n2UVaTIO9OPZs49LQbVqhYCbVCLwsHx0e4g==" w:salt="c+eUJ9KTZeMMCgDS44k3o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4807"/>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9D1"/>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7D8"/>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06407"/>
    <w:rsid w:val="00510879"/>
    <w:rsid w:val="005108A6"/>
    <w:rsid w:val="005113A2"/>
    <w:rsid w:val="00511B2F"/>
    <w:rsid w:val="0051284E"/>
    <w:rsid w:val="005139D4"/>
    <w:rsid w:val="00513E25"/>
    <w:rsid w:val="00514958"/>
    <w:rsid w:val="00517966"/>
    <w:rsid w:val="00517E76"/>
    <w:rsid w:val="00520601"/>
    <w:rsid w:val="00527BA8"/>
    <w:rsid w:val="005311DA"/>
    <w:rsid w:val="00531865"/>
    <w:rsid w:val="00533483"/>
    <w:rsid w:val="00534CC4"/>
    <w:rsid w:val="005350D6"/>
    <w:rsid w:val="00541641"/>
    <w:rsid w:val="00541F4D"/>
    <w:rsid w:val="005427AD"/>
    <w:rsid w:val="00543DA6"/>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6E61"/>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07CF"/>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1F3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3B01"/>
    <w:rsid w:val="009A414C"/>
    <w:rsid w:val="009A453C"/>
    <w:rsid w:val="009A6F68"/>
    <w:rsid w:val="009A723A"/>
    <w:rsid w:val="009B10AC"/>
    <w:rsid w:val="009B17E2"/>
    <w:rsid w:val="009B65F9"/>
    <w:rsid w:val="009B6B04"/>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86B51"/>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687C"/>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139B"/>
    <w:rsid w:val="00D72494"/>
    <w:rsid w:val="00D7365B"/>
    <w:rsid w:val="00D737AD"/>
    <w:rsid w:val="00D74A5D"/>
    <w:rsid w:val="00D768A1"/>
    <w:rsid w:val="00D76E21"/>
    <w:rsid w:val="00D8054F"/>
    <w:rsid w:val="00D81C11"/>
    <w:rsid w:val="00D82529"/>
    <w:rsid w:val="00D82CAA"/>
    <w:rsid w:val="00D84A1C"/>
    <w:rsid w:val="00D84BB3"/>
    <w:rsid w:val="00D96154"/>
    <w:rsid w:val="00D97D3D"/>
    <w:rsid w:val="00DA04E3"/>
    <w:rsid w:val="00DA7D8C"/>
    <w:rsid w:val="00DB0D71"/>
    <w:rsid w:val="00DB105F"/>
    <w:rsid w:val="00DB2949"/>
    <w:rsid w:val="00DB3DE1"/>
    <w:rsid w:val="00DB40D7"/>
    <w:rsid w:val="00DB7C17"/>
    <w:rsid w:val="00DC059B"/>
    <w:rsid w:val="00DC1CF2"/>
    <w:rsid w:val="00DC1EF7"/>
    <w:rsid w:val="00DC31AE"/>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150B"/>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AE2"/>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507CF"/>
    <w:rPr>
      <w:color w:val="605E5C"/>
      <w:shd w:val="clear" w:color="auto" w:fill="E1DFDD"/>
    </w:rPr>
  </w:style>
  <w:style w:type="paragraph" w:styleId="Index2">
    <w:name w:val="index 2"/>
    <w:basedOn w:val="Normal"/>
    <w:next w:val="Normal"/>
    <w:autoRedefine/>
    <w:uiPriority w:val="99"/>
    <w:semiHidden/>
    <w:unhideWhenUsed/>
    <w:rsid w:val="007507CF"/>
    <w:pPr>
      <w:spacing w:after="0" w:line="240" w:lineRule="auto"/>
      <w:ind w:left="400" w:hanging="200"/>
    </w:pPr>
  </w:style>
  <w:style w:type="paragraph" w:customStyle="1" w:styleId="xproductlist-bodyindented2">
    <w:name w:val="x_productlist-bodyindented2"/>
    <w:basedOn w:val="Normal"/>
    <w:rsid w:val="00D96154"/>
    <w:pPr>
      <w:spacing w:after="0" w:line="240" w:lineRule="auto"/>
      <w:ind w:left="720"/>
    </w:pPr>
    <w:rPr>
      <w:rFonts w:ascii="Calibri" w:hAnsi="Calibri" w:cs="Calibr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92826E-7063-4CB4-82EE-BEE81235D4BF}">
  <ds:schemaRefs>
    <ds:schemaRef ds:uri="http://schemas.openxmlformats.org/officeDocument/2006/bibliography"/>
  </ds:schemaRefs>
</ds:datastoreItem>
</file>

<file path=customXml/itemProps2.xml><?xml version="1.0" encoding="utf-8"?>
<ds:datastoreItem xmlns:ds="http://schemas.openxmlformats.org/officeDocument/2006/customXml" ds:itemID="{814729C2-8987-4F15-B292-0293CAACC6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110071</Words>
  <Characters>627405</Characters>
  <Application>Microsoft Office Word</Application>
  <DocSecurity>8</DocSecurity>
  <Lines>5228</Lines>
  <Paragraphs>1472</Paragraphs>
  <ScaleCrop>false</ScaleCrop>
  <Company/>
  <LinksUpToDate>false</LinksUpToDate>
  <CharactersWithSpaces>736004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2018-08-31T02:18:00Z</dcterms:created>
  <dcterms:modified xsi:type="dcterms:W3CDTF">2018-08-31T02:18:00Z</dcterms:modified>
</cp:coreProperties>
</file>