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B65D5" w:rsidRDefault="007B65D5">
      <w:pPr>
        <w:pStyle w:val="PURBody"/>
        <w:shd w:val="clear" w:color="auto" w:fill="00188F"/>
        <w:tabs>
          <w:tab w:val="clear" w:pos="360"/>
        </w:tabs>
        <w:ind w:right="7920" w:firstLine="360"/>
        <w:rPr>
          <w:color w:val="FFFFFF"/>
          <w:sz w:val="6"/>
          <w:szCs w:val="6"/>
        </w:rPr>
      </w:pPr>
    </w:p>
    <w:p w:rsidR="007B65D5" w:rsidRDefault="00FD0F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7B65D5" w:rsidRDefault="00FD0F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7B65D5" w:rsidRDefault="007B65D5">
      <w:pPr>
        <w:pStyle w:val="PURBody"/>
        <w:shd w:val="clear" w:color="auto" w:fill="00188F"/>
        <w:tabs>
          <w:tab w:val="clear" w:pos="360"/>
        </w:tabs>
        <w:spacing w:after="0"/>
        <w:ind w:right="7920" w:firstLine="360"/>
        <w:rPr>
          <w:color w:val="FFFFFF" w:themeColor="background1"/>
          <w:szCs w:val="18"/>
        </w:rPr>
      </w:pPr>
    </w:p>
    <w:p w:rsidR="007B65D5" w:rsidRDefault="007B65D5">
      <w:pPr>
        <w:pStyle w:val="PURBody"/>
        <w:shd w:val="clear" w:color="auto" w:fill="00188F"/>
        <w:tabs>
          <w:tab w:val="clear" w:pos="360"/>
        </w:tabs>
        <w:spacing w:after="0"/>
        <w:ind w:right="7920" w:firstLine="360"/>
        <w:rPr>
          <w:color w:val="FFFFFF" w:themeColor="background1"/>
          <w:szCs w:val="18"/>
        </w:rPr>
      </w:pPr>
    </w:p>
    <w:p w:rsidR="007B65D5" w:rsidRDefault="007B65D5">
      <w:pPr>
        <w:pStyle w:val="PURBody"/>
        <w:shd w:val="clear" w:color="auto" w:fill="00188F"/>
        <w:tabs>
          <w:tab w:val="clear" w:pos="360"/>
        </w:tabs>
        <w:spacing w:after="0"/>
        <w:ind w:right="7920" w:firstLine="360"/>
        <w:rPr>
          <w:color w:val="FFFFFF" w:themeColor="background1"/>
          <w:szCs w:val="18"/>
        </w:rPr>
      </w:pPr>
    </w:p>
    <w:p w:rsidR="007B65D5" w:rsidRDefault="007B65D5">
      <w:pPr>
        <w:pStyle w:val="PURBody"/>
        <w:shd w:val="clear" w:color="auto" w:fill="00188F"/>
        <w:tabs>
          <w:tab w:val="clear" w:pos="360"/>
        </w:tabs>
        <w:spacing w:after="0"/>
        <w:ind w:right="7920" w:firstLine="360"/>
        <w:rPr>
          <w:color w:val="FFFFFF" w:themeColor="background1"/>
          <w:szCs w:val="18"/>
        </w:rPr>
      </w:pPr>
    </w:p>
    <w:p w:rsidR="007B65D5" w:rsidRDefault="007B65D5">
      <w:pPr>
        <w:pStyle w:val="PURBody"/>
        <w:shd w:val="clear" w:color="auto" w:fill="00188F"/>
        <w:tabs>
          <w:tab w:val="clear" w:pos="360"/>
        </w:tabs>
        <w:spacing w:after="0"/>
        <w:ind w:right="7920" w:firstLine="360"/>
        <w:rPr>
          <w:color w:val="FFFFFF" w:themeColor="background1"/>
          <w:szCs w:val="18"/>
        </w:rPr>
      </w:pPr>
    </w:p>
    <w:p w:rsidR="007B65D5" w:rsidRDefault="007B65D5">
      <w:pPr>
        <w:pStyle w:val="PURBody"/>
        <w:shd w:val="clear" w:color="auto" w:fill="0072C6"/>
        <w:tabs>
          <w:tab w:val="clear" w:pos="360"/>
        </w:tabs>
        <w:ind w:right="1800" w:firstLine="360"/>
        <w:rPr>
          <w:sz w:val="72"/>
          <w:szCs w:val="72"/>
        </w:rPr>
      </w:pPr>
    </w:p>
    <w:p w:rsidR="007B65D5" w:rsidRDefault="007B65D5">
      <w:pPr>
        <w:pStyle w:val="PURBody"/>
        <w:shd w:val="clear" w:color="auto" w:fill="0072C6"/>
        <w:tabs>
          <w:tab w:val="clear" w:pos="360"/>
          <w:tab w:val="left" w:pos="180"/>
        </w:tabs>
        <w:ind w:right="1800" w:firstLine="360"/>
        <w:rPr>
          <w:color w:val="FFFFFF" w:themeColor="background1"/>
          <w:sz w:val="72"/>
          <w:szCs w:val="72"/>
        </w:rPr>
      </w:pPr>
    </w:p>
    <w:p w:rsidR="007B65D5" w:rsidRDefault="00FD0F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7B65D5" w:rsidRDefault="00FD0F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Декември 2018 г.</w:t>
      </w:r>
    </w:p>
    <w:p w:rsidR="007B65D5" w:rsidRDefault="007B65D5">
      <w:pPr>
        <w:pStyle w:val="PURBody"/>
        <w:shd w:val="clear" w:color="auto" w:fill="0072C6"/>
        <w:tabs>
          <w:tab w:val="clear" w:pos="360"/>
        </w:tabs>
        <w:spacing w:after="0" w:line="230" w:lineRule="auto"/>
        <w:ind w:right="1800" w:firstLine="360"/>
        <w:rPr>
          <w:color w:val="FFFFFF" w:themeColor="background1"/>
          <w:sz w:val="96"/>
          <w:szCs w:val="96"/>
        </w:rPr>
      </w:pPr>
    </w:p>
    <w:p w:rsidR="007B65D5" w:rsidRDefault="00FD0F7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B65D5" w:rsidRDefault="007B65D5">
      <w:pPr>
        <w:sectPr w:rsidR="007B65D5">
          <w:footerReference w:type="default" r:id="rId10"/>
          <w:type w:val="continuous"/>
          <w:pgSz w:w="12240" w:h="15840" w:code="1"/>
          <w:pgMar w:top="1170" w:right="720" w:bottom="720" w:left="720" w:header="432" w:footer="288" w:gutter="0"/>
          <w:cols w:space="360"/>
        </w:sectPr>
      </w:pPr>
    </w:p>
    <w:p w:rsidR="007B65D5" w:rsidRDefault="00FD0F70">
      <w:pPr>
        <w:pStyle w:val="ProductList-SectionHeading"/>
        <w:pageBreakBefore/>
      </w:pPr>
      <w:bookmarkStart w:id="1" w:name="_Sec842"/>
      <w:r>
        <w:lastRenderedPageBreak/>
        <w:t>Съдържание</w:t>
      </w:r>
    </w:p>
    <w:p w:rsidR="007B65D5" w:rsidRDefault="007B65D5">
      <w:pPr>
        <w:pStyle w:val="ProductList-Body"/>
      </w:pPr>
    </w:p>
    <w:p w:rsidR="007B65D5" w:rsidRDefault="007B65D5">
      <w:pPr>
        <w:sectPr w:rsidR="007B65D5">
          <w:headerReference w:type="default" r:id="rId11"/>
          <w:footerReference w:type="default" r:id="rId12"/>
          <w:type w:val="continuous"/>
          <w:pgSz w:w="12240" w:h="15840" w:code="1"/>
          <w:pgMar w:top="1170" w:right="720" w:bottom="1620" w:left="720" w:header="432" w:footer="288" w:gutter="0"/>
          <w:cols w:space="360"/>
        </w:sectPr>
      </w:pPr>
    </w:p>
    <w:p w:rsidR="00D94038" w:rsidRDefault="00FD0F70">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282221" w:history="1">
        <w:r w:rsidR="00D94038" w:rsidRPr="00C96DE5">
          <w:rPr>
            <w:rStyle w:val="Hyperlink"/>
            <w:noProof/>
          </w:rPr>
          <w:t>Въведение</w:t>
        </w:r>
        <w:r w:rsidR="00D94038">
          <w:rPr>
            <w:noProof/>
          </w:rPr>
          <w:tab/>
        </w:r>
        <w:r w:rsidR="00D94038">
          <w:rPr>
            <w:noProof/>
          </w:rPr>
          <w:fldChar w:fldCharType="begin"/>
        </w:r>
        <w:r w:rsidR="00D94038">
          <w:rPr>
            <w:noProof/>
          </w:rPr>
          <w:instrText xml:space="preserve"> PAGEREF _Toc531282221 \h </w:instrText>
        </w:r>
        <w:r w:rsidR="00D94038">
          <w:rPr>
            <w:noProof/>
          </w:rPr>
        </w:r>
        <w:r w:rsidR="00D94038">
          <w:rPr>
            <w:noProof/>
          </w:rPr>
          <w:fldChar w:fldCharType="separate"/>
        </w:r>
        <w:r w:rsidR="00D94038">
          <w:rPr>
            <w:noProof/>
          </w:rPr>
          <w:t>4</w:t>
        </w:r>
        <w:r w:rsidR="00D94038">
          <w:rPr>
            <w:noProof/>
          </w:rPr>
          <w:fldChar w:fldCharType="end"/>
        </w:r>
      </w:hyperlink>
    </w:p>
    <w:p w:rsidR="00D94038" w:rsidRDefault="00636505">
      <w:pPr>
        <w:pStyle w:val="TOC2"/>
        <w:rPr>
          <w:rFonts w:eastAsiaTheme="minorEastAsia"/>
          <w:smallCaps w:val="0"/>
          <w:sz w:val="22"/>
        </w:rPr>
      </w:pPr>
      <w:hyperlink w:anchor="_Toc531282222" w:history="1">
        <w:r w:rsidR="00D94038" w:rsidRPr="00C96DE5">
          <w:rPr>
            <w:rStyle w:val="Hyperlink"/>
          </w:rPr>
          <w:t>Относно настоящия Документ</w:t>
        </w:r>
        <w:r w:rsidR="00D94038">
          <w:tab/>
        </w:r>
        <w:r w:rsidR="00D94038">
          <w:fldChar w:fldCharType="begin"/>
        </w:r>
        <w:r w:rsidR="00D94038">
          <w:instrText xml:space="preserve"> PAGEREF _Toc531282222 \h </w:instrText>
        </w:r>
        <w:r w:rsidR="00D94038">
          <w:fldChar w:fldCharType="separate"/>
        </w:r>
        <w:r w:rsidR="00D94038">
          <w:t>4</w:t>
        </w:r>
        <w:r w:rsidR="00D94038">
          <w:fldChar w:fldCharType="end"/>
        </w:r>
      </w:hyperlink>
    </w:p>
    <w:p w:rsidR="00D94038" w:rsidRDefault="00636505">
      <w:pPr>
        <w:pStyle w:val="TOC2"/>
        <w:rPr>
          <w:rFonts w:eastAsiaTheme="minorEastAsia"/>
          <w:smallCaps w:val="0"/>
          <w:sz w:val="22"/>
        </w:rPr>
      </w:pPr>
      <w:hyperlink w:anchor="_Toc531282223" w:history="1">
        <w:r w:rsidR="00D94038" w:rsidRPr="00C96DE5">
          <w:rPr>
            <w:rStyle w:val="Hyperlink"/>
          </w:rPr>
          <w:t>Съдържание на настоящия Документ</w:t>
        </w:r>
        <w:r w:rsidR="00D94038">
          <w:tab/>
        </w:r>
        <w:r w:rsidR="00D94038">
          <w:fldChar w:fldCharType="begin"/>
        </w:r>
        <w:r w:rsidR="00D94038">
          <w:instrText xml:space="preserve"> PAGEREF _Toc531282223 \h </w:instrText>
        </w:r>
        <w:r w:rsidR="00D94038">
          <w:fldChar w:fldCharType="separate"/>
        </w:r>
        <w:r w:rsidR="00D94038">
          <w:t>4</w:t>
        </w:r>
        <w:r w:rsidR="00D94038">
          <w:fldChar w:fldCharType="end"/>
        </w:r>
      </w:hyperlink>
    </w:p>
    <w:p w:rsidR="00D94038" w:rsidRDefault="00636505">
      <w:pPr>
        <w:pStyle w:val="TOC2"/>
        <w:rPr>
          <w:rFonts w:eastAsiaTheme="minorEastAsia"/>
          <w:smallCaps w:val="0"/>
          <w:sz w:val="22"/>
        </w:rPr>
      </w:pPr>
      <w:hyperlink w:anchor="_Toc531282224" w:history="1">
        <w:r w:rsidR="00D94038" w:rsidRPr="00C96DE5">
          <w:rPr>
            <w:rStyle w:val="Hyperlink"/>
          </w:rPr>
          <w:t>Навигиране в Запис на продукт</w:t>
        </w:r>
        <w:r w:rsidR="00D94038">
          <w:tab/>
        </w:r>
        <w:r w:rsidR="00D94038">
          <w:fldChar w:fldCharType="begin"/>
        </w:r>
        <w:r w:rsidR="00D94038">
          <w:instrText xml:space="preserve"> PAGEREF _Toc531282224 \h </w:instrText>
        </w:r>
        <w:r w:rsidR="00D94038">
          <w:fldChar w:fldCharType="separate"/>
        </w:r>
        <w:r w:rsidR="00D94038">
          <w:t>4</w:t>
        </w:r>
        <w:r w:rsidR="00D94038">
          <w:fldChar w:fldCharType="end"/>
        </w:r>
      </w:hyperlink>
    </w:p>
    <w:p w:rsidR="00D94038" w:rsidRDefault="00636505">
      <w:pPr>
        <w:pStyle w:val="TOC2"/>
        <w:rPr>
          <w:rFonts w:eastAsiaTheme="minorEastAsia"/>
          <w:smallCaps w:val="0"/>
          <w:sz w:val="22"/>
        </w:rPr>
      </w:pPr>
      <w:hyperlink w:anchor="_Toc531282225" w:history="1">
        <w:r w:rsidR="00D94038" w:rsidRPr="00C96DE5">
          <w:rPr>
            <w:rStyle w:val="Hyperlink"/>
          </w:rPr>
          <w:t>Уточнения и обобщение на промените в настоящия Документ</w:t>
        </w:r>
        <w:r w:rsidR="00D94038">
          <w:tab/>
        </w:r>
        <w:r w:rsidR="00D94038">
          <w:fldChar w:fldCharType="begin"/>
        </w:r>
        <w:r w:rsidR="00D94038">
          <w:instrText xml:space="preserve"> PAGEREF _Toc531282225 \h </w:instrText>
        </w:r>
        <w:r w:rsidR="00D94038">
          <w:fldChar w:fldCharType="separate"/>
        </w:r>
        <w:r w:rsidR="00D94038">
          <w:t>5</w:t>
        </w:r>
        <w:r w:rsidR="00D94038">
          <w:fldChar w:fldCharType="end"/>
        </w:r>
      </w:hyperlink>
    </w:p>
    <w:p w:rsidR="00D94038" w:rsidRDefault="00636505">
      <w:pPr>
        <w:pStyle w:val="TOC1"/>
        <w:rPr>
          <w:rFonts w:eastAsiaTheme="minorEastAsia"/>
          <w:b w:val="0"/>
          <w:caps w:val="0"/>
          <w:noProof/>
          <w:sz w:val="22"/>
          <w:szCs w:val="22"/>
        </w:rPr>
      </w:pPr>
      <w:hyperlink w:anchor="_Toc531282226" w:history="1">
        <w:r w:rsidR="00D94038" w:rsidRPr="00C96DE5">
          <w:rPr>
            <w:rStyle w:val="Hyperlink"/>
            <w:noProof/>
          </w:rPr>
          <w:t>Лицензионни условия</w:t>
        </w:r>
        <w:r w:rsidR="00D94038">
          <w:rPr>
            <w:noProof/>
          </w:rPr>
          <w:tab/>
        </w:r>
        <w:r w:rsidR="00D94038">
          <w:rPr>
            <w:noProof/>
          </w:rPr>
          <w:fldChar w:fldCharType="begin"/>
        </w:r>
        <w:r w:rsidR="00D94038">
          <w:rPr>
            <w:noProof/>
          </w:rPr>
          <w:instrText xml:space="preserve"> PAGEREF _Toc531282226 \h </w:instrText>
        </w:r>
        <w:r w:rsidR="00D94038">
          <w:rPr>
            <w:noProof/>
          </w:rPr>
        </w:r>
        <w:r w:rsidR="00D94038">
          <w:rPr>
            <w:noProof/>
          </w:rPr>
          <w:fldChar w:fldCharType="separate"/>
        </w:r>
        <w:r w:rsidR="00D94038">
          <w:rPr>
            <w:noProof/>
          </w:rPr>
          <w:t>7</w:t>
        </w:r>
        <w:r w:rsidR="00D94038">
          <w:rPr>
            <w:noProof/>
          </w:rPr>
          <w:fldChar w:fldCharType="end"/>
        </w:r>
      </w:hyperlink>
    </w:p>
    <w:p w:rsidR="00D94038" w:rsidRDefault="00636505">
      <w:pPr>
        <w:pStyle w:val="TOC2"/>
        <w:rPr>
          <w:rFonts w:eastAsiaTheme="minorEastAsia"/>
          <w:smallCaps w:val="0"/>
          <w:sz w:val="22"/>
        </w:rPr>
      </w:pPr>
      <w:hyperlink w:anchor="_Toc531282227" w:history="1">
        <w:r w:rsidR="00D94038" w:rsidRPr="00C96DE5">
          <w:rPr>
            <w:rStyle w:val="Hyperlink"/>
          </w:rPr>
          <w:t>Универсални лицензионни условия</w:t>
        </w:r>
        <w:r w:rsidR="00D94038">
          <w:tab/>
        </w:r>
        <w:r w:rsidR="00D94038">
          <w:fldChar w:fldCharType="begin"/>
        </w:r>
        <w:r w:rsidR="00D94038">
          <w:instrText xml:space="preserve"> PAGEREF _Toc531282227 \h </w:instrText>
        </w:r>
        <w:r w:rsidR="00D94038">
          <w:fldChar w:fldCharType="separate"/>
        </w:r>
        <w:r w:rsidR="00D94038">
          <w:t>7</w:t>
        </w:r>
        <w:r w:rsidR="00D94038">
          <w:fldChar w:fldCharType="end"/>
        </w:r>
      </w:hyperlink>
    </w:p>
    <w:p w:rsidR="00D94038" w:rsidRDefault="00636505">
      <w:pPr>
        <w:pStyle w:val="TOC2"/>
        <w:rPr>
          <w:rFonts w:eastAsiaTheme="minorEastAsia"/>
          <w:smallCaps w:val="0"/>
          <w:sz w:val="22"/>
        </w:rPr>
      </w:pPr>
      <w:hyperlink w:anchor="_Toc531282228" w:history="1">
        <w:r w:rsidR="00D94038" w:rsidRPr="00C96DE5">
          <w:rPr>
            <w:rStyle w:val="Hyperlink"/>
          </w:rPr>
          <w:t>Условия на Лицензионен модел</w:t>
        </w:r>
        <w:r w:rsidR="00D94038">
          <w:tab/>
        </w:r>
        <w:r w:rsidR="00D94038">
          <w:fldChar w:fldCharType="begin"/>
        </w:r>
        <w:r w:rsidR="00D94038">
          <w:instrText xml:space="preserve"> PAGEREF _Toc531282228 \h </w:instrText>
        </w:r>
        <w:r w:rsidR="00D94038">
          <w:fldChar w:fldCharType="separate"/>
        </w:r>
        <w:r w:rsidR="00D94038">
          <w:t>10</w:t>
        </w:r>
        <w:r w:rsidR="00D94038">
          <w:fldChar w:fldCharType="end"/>
        </w:r>
      </w:hyperlink>
    </w:p>
    <w:p w:rsidR="00D94038" w:rsidRDefault="00636505">
      <w:pPr>
        <w:pStyle w:val="TOC3"/>
        <w:rPr>
          <w:rFonts w:eastAsiaTheme="minorEastAsia"/>
          <w:smallCaps w:val="0"/>
          <w:sz w:val="22"/>
        </w:rPr>
      </w:pPr>
      <w:hyperlink w:anchor="_Toc531282229" w:history="1">
        <w:r w:rsidR="00D94038" w:rsidRPr="00C96DE5">
          <w:rPr>
            <w:rStyle w:val="Hyperlink"/>
          </w:rPr>
          <w:t>Настолни приложения</w:t>
        </w:r>
        <w:r w:rsidR="00D94038">
          <w:tab/>
        </w:r>
        <w:r w:rsidR="00D94038">
          <w:fldChar w:fldCharType="begin"/>
        </w:r>
        <w:r w:rsidR="00D94038">
          <w:instrText xml:space="preserve"> PAGEREF _Toc531282229 \h </w:instrText>
        </w:r>
        <w:r w:rsidR="00D94038">
          <w:fldChar w:fldCharType="separate"/>
        </w:r>
        <w:r w:rsidR="00D94038">
          <w:t>10</w:t>
        </w:r>
        <w:r w:rsidR="00D94038">
          <w:fldChar w:fldCharType="end"/>
        </w:r>
      </w:hyperlink>
    </w:p>
    <w:p w:rsidR="00D94038" w:rsidRDefault="00636505">
      <w:pPr>
        <w:pStyle w:val="TOC3"/>
        <w:rPr>
          <w:rFonts w:eastAsiaTheme="minorEastAsia"/>
          <w:smallCaps w:val="0"/>
          <w:sz w:val="22"/>
        </w:rPr>
      </w:pPr>
      <w:hyperlink w:anchor="_Toc531282230" w:history="1">
        <w:r w:rsidR="00D94038" w:rsidRPr="00C96DE5">
          <w:rPr>
            <w:rStyle w:val="Hyperlink"/>
          </w:rPr>
          <w:t>Настолни операционни системи</w:t>
        </w:r>
        <w:r w:rsidR="00D94038">
          <w:tab/>
        </w:r>
        <w:r w:rsidR="00D94038">
          <w:fldChar w:fldCharType="begin"/>
        </w:r>
        <w:r w:rsidR="00D94038">
          <w:instrText xml:space="preserve"> PAGEREF _Toc531282230 \h </w:instrText>
        </w:r>
        <w:r w:rsidR="00D94038">
          <w:fldChar w:fldCharType="separate"/>
        </w:r>
        <w:r w:rsidR="00D94038">
          <w:t>10</w:t>
        </w:r>
        <w:r w:rsidR="00D94038">
          <w:fldChar w:fldCharType="end"/>
        </w:r>
      </w:hyperlink>
    </w:p>
    <w:p w:rsidR="00D94038" w:rsidRDefault="00636505">
      <w:pPr>
        <w:pStyle w:val="TOC3"/>
        <w:rPr>
          <w:rFonts w:eastAsiaTheme="minorEastAsia"/>
          <w:smallCaps w:val="0"/>
          <w:sz w:val="22"/>
        </w:rPr>
      </w:pPr>
      <w:hyperlink w:anchor="_Toc531282231" w:history="1">
        <w:r w:rsidR="00D94038" w:rsidRPr="00C96DE5">
          <w:rPr>
            <w:rStyle w:val="Hyperlink"/>
          </w:rPr>
          <w:t>За ядро/ЛКД</w:t>
        </w:r>
        <w:r w:rsidR="00D94038">
          <w:tab/>
        </w:r>
        <w:r w:rsidR="00D94038">
          <w:fldChar w:fldCharType="begin"/>
        </w:r>
        <w:r w:rsidR="00D94038">
          <w:instrText xml:space="preserve"> PAGEREF _Toc531282231 \h </w:instrText>
        </w:r>
        <w:r w:rsidR="00D94038">
          <w:fldChar w:fldCharType="separate"/>
        </w:r>
        <w:r w:rsidR="00D94038">
          <w:t>11</w:t>
        </w:r>
        <w:r w:rsidR="00D94038">
          <w:fldChar w:fldCharType="end"/>
        </w:r>
      </w:hyperlink>
    </w:p>
    <w:p w:rsidR="00D94038" w:rsidRDefault="00636505">
      <w:pPr>
        <w:pStyle w:val="TOC3"/>
        <w:rPr>
          <w:rFonts w:eastAsiaTheme="minorEastAsia"/>
          <w:smallCaps w:val="0"/>
          <w:sz w:val="22"/>
        </w:rPr>
      </w:pPr>
      <w:hyperlink w:anchor="_Toc531282232" w:history="1">
        <w:r w:rsidR="00D94038" w:rsidRPr="00C96DE5">
          <w:rPr>
            <w:rStyle w:val="Hyperlink"/>
          </w:rPr>
          <w:t>Сървър/ЛКД</w:t>
        </w:r>
        <w:r w:rsidR="00D94038">
          <w:tab/>
        </w:r>
        <w:r w:rsidR="00D94038">
          <w:fldChar w:fldCharType="begin"/>
        </w:r>
        <w:r w:rsidR="00D94038">
          <w:instrText xml:space="preserve"> PAGEREF _Toc531282232 \h </w:instrText>
        </w:r>
        <w:r w:rsidR="00D94038">
          <w:fldChar w:fldCharType="separate"/>
        </w:r>
        <w:r w:rsidR="00D94038">
          <w:t>11</w:t>
        </w:r>
        <w:r w:rsidR="00D94038">
          <w:fldChar w:fldCharType="end"/>
        </w:r>
      </w:hyperlink>
    </w:p>
    <w:p w:rsidR="00D94038" w:rsidRDefault="00636505">
      <w:pPr>
        <w:pStyle w:val="TOC3"/>
        <w:rPr>
          <w:rFonts w:eastAsiaTheme="minorEastAsia"/>
          <w:smallCaps w:val="0"/>
          <w:sz w:val="22"/>
        </w:rPr>
      </w:pPr>
      <w:hyperlink w:anchor="_Toc531282233" w:history="1">
        <w:r w:rsidR="00D94038" w:rsidRPr="00C96DE5">
          <w:rPr>
            <w:rStyle w:val="Hyperlink"/>
          </w:rPr>
          <w:t>По ядро</w:t>
        </w:r>
        <w:r w:rsidR="00D94038">
          <w:tab/>
        </w:r>
        <w:r w:rsidR="00D94038">
          <w:fldChar w:fldCharType="begin"/>
        </w:r>
        <w:r w:rsidR="00D94038">
          <w:instrText xml:space="preserve"> PAGEREF _Toc531282233 \h </w:instrText>
        </w:r>
        <w:r w:rsidR="00D94038">
          <w:fldChar w:fldCharType="separate"/>
        </w:r>
        <w:r w:rsidR="00D94038">
          <w:t>11</w:t>
        </w:r>
        <w:r w:rsidR="00D94038">
          <w:fldChar w:fldCharType="end"/>
        </w:r>
      </w:hyperlink>
    </w:p>
    <w:p w:rsidR="00D94038" w:rsidRDefault="00636505">
      <w:pPr>
        <w:pStyle w:val="TOC3"/>
        <w:rPr>
          <w:rFonts w:eastAsiaTheme="minorEastAsia"/>
          <w:smallCaps w:val="0"/>
          <w:sz w:val="22"/>
        </w:rPr>
      </w:pPr>
      <w:hyperlink w:anchor="_Toc531282234" w:history="1">
        <w:r w:rsidR="00D94038" w:rsidRPr="00C96DE5">
          <w:rPr>
            <w:rStyle w:val="Hyperlink"/>
          </w:rPr>
          <w:t>Сървъри за управление</w:t>
        </w:r>
        <w:r w:rsidR="00D94038">
          <w:tab/>
        </w:r>
        <w:r w:rsidR="00D94038">
          <w:fldChar w:fldCharType="begin"/>
        </w:r>
        <w:r w:rsidR="00D94038">
          <w:instrText xml:space="preserve"> PAGEREF _Toc531282234 \h </w:instrText>
        </w:r>
        <w:r w:rsidR="00D94038">
          <w:fldChar w:fldCharType="separate"/>
        </w:r>
        <w:r w:rsidR="00D94038">
          <w:t>12</w:t>
        </w:r>
        <w:r w:rsidR="00D94038">
          <w:fldChar w:fldCharType="end"/>
        </w:r>
      </w:hyperlink>
    </w:p>
    <w:p w:rsidR="00D94038" w:rsidRDefault="00636505">
      <w:pPr>
        <w:pStyle w:val="TOC3"/>
        <w:rPr>
          <w:rFonts w:eastAsiaTheme="minorEastAsia"/>
          <w:smallCaps w:val="0"/>
          <w:sz w:val="22"/>
        </w:rPr>
      </w:pPr>
      <w:hyperlink w:anchor="_Toc531282235" w:history="1">
        <w:r w:rsidR="00D94038" w:rsidRPr="00C96DE5">
          <w:rPr>
            <w:rStyle w:val="Hyperlink"/>
          </w:rPr>
          <w:t>Специализирани сървъри</w:t>
        </w:r>
        <w:r w:rsidR="00D94038">
          <w:tab/>
        </w:r>
        <w:r w:rsidR="00D94038">
          <w:fldChar w:fldCharType="begin"/>
        </w:r>
        <w:r w:rsidR="00D94038">
          <w:instrText xml:space="preserve"> PAGEREF _Toc531282235 \h </w:instrText>
        </w:r>
        <w:r w:rsidR="00D94038">
          <w:fldChar w:fldCharType="separate"/>
        </w:r>
        <w:r w:rsidR="00D94038">
          <w:t>12</w:t>
        </w:r>
        <w:r w:rsidR="00D94038">
          <w:fldChar w:fldCharType="end"/>
        </w:r>
      </w:hyperlink>
    </w:p>
    <w:p w:rsidR="00D94038" w:rsidRDefault="00636505">
      <w:pPr>
        <w:pStyle w:val="TOC3"/>
        <w:rPr>
          <w:rFonts w:eastAsiaTheme="minorEastAsia"/>
          <w:smallCaps w:val="0"/>
          <w:sz w:val="22"/>
        </w:rPr>
      </w:pPr>
      <w:hyperlink w:anchor="_Toc531282236" w:history="1">
        <w:r w:rsidR="00D94038" w:rsidRPr="00C96DE5">
          <w:rPr>
            <w:rStyle w:val="Hyperlink"/>
          </w:rPr>
          <w:t>Инструменти за разработчици</w:t>
        </w:r>
        <w:r w:rsidR="00D94038">
          <w:tab/>
        </w:r>
        <w:r w:rsidR="00D94038">
          <w:fldChar w:fldCharType="begin"/>
        </w:r>
        <w:r w:rsidR="00D94038">
          <w:instrText xml:space="preserve"> PAGEREF _Toc531282236 \h </w:instrText>
        </w:r>
        <w:r w:rsidR="00D94038">
          <w:fldChar w:fldCharType="separate"/>
        </w:r>
        <w:r w:rsidR="00D94038">
          <w:t>12</w:t>
        </w:r>
        <w:r w:rsidR="00D94038">
          <w:fldChar w:fldCharType="end"/>
        </w:r>
      </w:hyperlink>
    </w:p>
    <w:p w:rsidR="00D94038" w:rsidRDefault="00636505">
      <w:pPr>
        <w:pStyle w:val="TOC1"/>
        <w:rPr>
          <w:rFonts w:eastAsiaTheme="minorEastAsia"/>
          <w:b w:val="0"/>
          <w:caps w:val="0"/>
          <w:noProof/>
          <w:sz w:val="22"/>
          <w:szCs w:val="22"/>
        </w:rPr>
      </w:pPr>
      <w:hyperlink w:anchor="_Toc531282237" w:history="1">
        <w:r w:rsidR="00D94038" w:rsidRPr="00C96DE5">
          <w:rPr>
            <w:rStyle w:val="Hyperlink"/>
            <w:noProof/>
          </w:rPr>
          <w:t>Софтуер</w:t>
        </w:r>
        <w:r w:rsidR="00D94038">
          <w:rPr>
            <w:noProof/>
          </w:rPr>
          <w:tab/>
        </w:r>
        <w:r w:rsidR="00D94038">
          <w:rPr>
            <w:noProof/>
          </w:rPr>
          <w:fldChar w:fldCharType="begin"/>
        </w:r>
        <w:r w:rsidR="00D94038">
          <w:rPr>
            <w:noProof/>
          </w:rPr>
          <w:instrText xml:space="preserve"> PAGEREF _Toc531282237 \h </w:instrText>
        </w:r>
        <w:r w:rsidR="00D94038">
          <w:rPr>
            <w:noProof/>
          </w:rPr>
        </w:r>
        <w:r w:rsidR="00D94038">
          <w:rPr>
            <w:noProof/>
          </w:rPr>
          <w:fldChar w:fldCharType="separate"/>
        </w:r>
        <w:r w:rsidR="00D94038">
          <w:rPr>
            <w:noProof/>
          </w:rPr>
          <w:t>14</w:t>
        </w:r>
        <w:r w:rsidR="00D94038">
          <w:rPr>
            <w:noProof/>
          </w:rPr>
          <w:fldChar w:fldCharType="end"/>
        </w:r>
      </w:hyperlink>
    </w:p>
    <w:p w:rsidR="00D94038" w:rsidRDefault="00636505">
      <w:pPr>
        <w:pStyle w:val="TOC2"/>
        <w:rPr>
          <w:rFonts w:eastAsiaTheme="minorEastAsia"/>
          <w:smallCaps w:val="0"/>
          <w:sz w:val="22"/>
        </w:rPr>
      </w:pPr>
      <w:hyperlink w:anchor="_Toc531282238" w:history="1">
        <w:r w:rsidR="00D94038" w:rsidRPr="00C96DE5">
          <w:rPr>
            <w:rStyle w:val="Hyperlink"/>
          </w:rPr>
          <w:t>Advanced Threat Analytics</w:t>
        </w:r>
        <w:r w:rsidR="00D94038">
          <w:tab/>
        </w:r>
        <w:r w:rsidR="00D94038">
          <w:fldChar w:fldCharType="begin"/>
        </w:r>
        <w:r w:rsidR="00D94038">
          <w:instrText xml:space="preserve"> PAGEREF _Toc531282238 \h </w:instrText>
        </w:r>
        <w:r w:rsidR="00D94038">
          <w:fldChar w:fldCharType="separate"/>
        </w:r>
        <w:r w:rsidR="00D94038">
          <w:t>14</w:t>
        </w:r>
        <w:r w:rsidR="00D94038">
          <w:fldChar w:fldCharType="end"/>
        </w:r>
      </w:hyperlink>
    </w:p>
    <w:p w:rsidR="00D94038" w:rsidRDefault="00636505">
      <w:pPr>
        <w:pStyle w:val="TOC2"/>
        <w:rPr>
          <w:rFonts w:eastAsiaTheme="minorEastAsia"/>
          <w:smallCaps w:val="0"/>
          <w:sz w:val="22"/>
        </w:rPr>
      </w:pPr>
      <w:hyperlink w:anchor="_Toc531282239" w:history="1">
        <w:r w:rsidR="00D94038" w:rsidRPr="00C96DE5">
          <w:rPr>
            <w:rStyle w:val="Hyperlink"/>
          </w:rPr>
          <w:t>BizTalk</w:t>
        </w:r>
        <w:r w:rsidR="00D94038">
          <w:tab/>
        </w:r>
        <w:r w:rsidR="00D94038">
          <w:fldChar w:fldCharType="begin"/>
        </w:r>
        <w:r w:rsidR="00D94038">
          <w:instrText xml:space="preserve"> PAGEREF _Toc531282239 \h </w:instrText>
        </w:r>
        <w:r w:rsidR="00D94038">
          <w:fldChar w:fldCharType="separate"/>
        </w:r>
        <w:r w:rsidR="00D94038">
          <w:t>15</w:t>
        </w:r>
        <w:r w:rsidR="00D94038">
          <w:fldChar w:fldCharType="end"/>
        </w:r>
      </w:hyperlink>
    </w:p>
    <w:p w:rsidR="00D94038" w:rsidRDefault="00636505">
      <w:pPr>
        <w:pStyle w:val="TOC2"/>
        <w:rPr>
          <w:rFonts w:eastAsiaTheme="minorEastAsia"/>
          <w:smallCaps w:val="0"/>
          <w:sz w:val="22"/>
        </w:rPr>
      </w:pPr>
      <w:hyperlink w:anchor="_Toc531282240" w:history="1">
        <w:r w:rsidR="00D94038" w:rsidRPr="00C96DE5">
          <w:rPr>
            <w:rStyle w:val="Hyperlink"/>
          </w:rPr>
          <w:t>ЛКД пакети</w:t>
        </w:r>
        <w:r w:rsidR="00D94038">
          <w:tab/>
        </w:r>
        <w:r w:rsidR="00D94038">
          <w:fldChar w:fldCharType="begin"/>
        </w:r>
        <w:r w:rsidR="00D94038">
          <w:instrText xml:space="preserve"> PAGEREF _Toc531282240 \h </w:instrText>
        </w:r>
        <w:r w:rsidR="00D94038">
          <w:fldChar w:fldCharType="separate"/>
        </w:r>
        <w:r w:rsidR="00D94038">
          <w:t>16</w:t>
        </w:r>
        <w:r w:rsidR="00D94038">
          <w:fldChar w:fldCharType="end"/>
        </w:r>
      </w:hyperlink>
    </w:p>
    <w:p w:rsidR="00D94038" w:rsidRDefault="00636505">
      <w:pPr>
        <w:pStyle w:val="TOC2"/>
        <w:rPr>
          <w:rFonts w:eastAsiaTheme="minorEastAsia"/>
          <w:smallCaps w:val="0"/>
          <w:sz w:val="22"/>
        </w:rPr>
      </w:pPr>
      <w:hyperlink w:anchor="_Toc531282241" w:history="1">
        <w:r w:rsidR="00D94038" w:rsidRPr="00C96DE5">
          <w:rPr>
            <w:rStyle w:val="Hyperlink"/>
          </w:rPr>
          <w:t>Core Infrastructure Server (CIS) Suite</w:t>
        </w:r>
        <w:r w:rsidR="00D94038">
          <w:tab/>
        </w:r>
        <w:r w:rsidR="00D94038">
          <w:fldChar w:fldCharType="begin"/>
        </w:r>
        <w:r w:rsidR="00D94038">
          <w:instrText xml:space="preserve"> PAGEREF _Toc531282241 \h </w:instrText>
        </w:r>
        <w:r w:rsidR="00D94038">
          <w:fldChar w:fldCharType="separate"/>
        </w:r>
        <w:r w:rsidR="00D94038">
          <w:t>18</w:t>
        </w:r>
        <w:r w:rsidR="00D94038">
          <w:fldChar w:fldCharType="end"/>
        </w:r>
      </w:hyperlink>
    </w:p>
    <w:p w:rsidR="00D94038" w:rsidRDefault="00636505">
      <w:pPr>
        <w:pStyle w:val="TOC2"/>
        <w:rPr>
          <w:rFonts w:eastAsiaTheme="minorEastAsia"/>
          <w:smallCaps w:val="0"/>
          <w:sz w:val="22"/>
        </w:rPr>
      </w:pPr>
      <w:hyperlink w:anchor="_Toc531282242" w:history="1">
        <w:r w:rsidR="00D94038" w:rsidRPr="00C96DE5">
          <w:rPr>
            <w:rStyle w:val="Hyperlink"/>
          </w:rPr>
          <w:t>Forefront</w:t>
        </w:r>
        <w:r w:rsidR="00D94038">
          <w:tab/>
        </w:r>
        <w:r w:rsidR="00D94038">
          <w:fldChar w:fldCharType="begin"/>
        </w:r>
        <w:r w:rsidR="00D94038">
          <w:instrText xml:space="preserve"> PAGEREF _Toc531282242 \h </w:instrText>
        </w:r>
        <w:r w:rsidR="00D94038">
          <w:fldChar w:fldCharType="separate"/>
        </w:r>
        <w:r w:rsidR="00D94038">
          <w:t>19</w:t>
        </w:r>
        <w:r w:rsidR="00D94038">
          <w:fldChar w:fldCharType="end"/>
        </w:r>
      </w:hyperlink>
    </w:p>
    <w:p w:rsidR="00D94038" w:rsidRDefault="00636505">
      <w:pPr>
        <w:pStyle w:val="TOC2"/>
        <w:rPr>
          <w:rFonts w:eastAsiaTheme="minorEastAsia"/>
          <w:smallCaps w:val="0"/>
          <w:sz w:val="22"/>
        </w:rPr>
      </w:pPr>
      <w:hyperlink w:anchor="_Toc531282243" w:history="1">
        <w:r w:rsidR="00D94038" w:rsidRPr="00C96DE5">
          <w:rPr>
            <w:rStyle w:val="Hyperlink"/>
          </w:rPr>
          <w:t>Microsoft Dynamics 365 (Локален)</w:t>
        </w:r>
        <w:r w:rsidR="00D94038">
          <w:tab/>
        </w:r>
        <w:r w:rsidR="00D94038">
          <w:fldChar w:fldCharType="begin"/>
        </w:r>
        <w:r w:rsidR="00D94038">
          <w:instrText xml:space="preserve"> PAGEREF _Toc531282243 \h </w:instrText>
        </w:r>
        <w:r w:rsidR="00D94038">
          <w:fldChar w:fldCharType="separate"/>
        </w:r>
        <w:r w:rsidR="00D94038">
          <w:t>20</w:t>
        </w:r>
        <w:r w:rsidR="00D94038">
          <w:fldChar w:fldCharType="end"/>
        </w:r>
      </w:hyperlink>
    </w:p>
    <w:p w:rsidR="00D94038" w:rsidRDefault="00636505">
      <w:pPr>
        <w:pStyle w:val="TOC2"/>
        <w:rPr>
          <w:rFonts w:eastAsiaTheme="minorEastAsia"/>
          <w:smallCaps w:val="0"/>
          <w:sz w:val="22"/>
        </w:rPr>
      </w:pPr>
      <w:hyperlink w:anchor="_Toc531282244" w:history="1">
        <w:r w:rsidR="00D94038" w:rsidRPr="00C96DE5">
          <w:rPr>
            <w:rStyle w:val="Hyperlink"/>
          </w:rPr>
          <w:t>Microsoft Identity Manager</w:t>
        </w:r>
        <w:r w:rsidR="00D94038">
          <w:tab/>
        </w:r>
        <w:r w:rsidR="00D94038">
          <w:fldChar w:fldCharType="begin"/>
        </w:r>
        <w:r w:rsidR="00D94038">
          <w:instrText xml:space="preserve"> PAGEREF _Toc531282244 \h </w:instrText>
        </w:r>
        <w:r w:rsidR="00D94038">
          <w:fldChar w:fldCharType="separate"/>
        </w:r>
        <w:r w:rsidR="00D94038">
          <w:t>22</w:t>
        </w:r>
        <w:r w:rsidR="00D94038">
          <w:fldChar w:fldCharType="end"/>
        </w:r>
      </w:hyperlink>
    </w:p>
    <w:p w:rsidR="00D94038" w:rsidRDefault="00636505">
      <w:pPr>
        <w:pStyle w:val="TOC2"/>
        <w:rPr>
          <w:rFonts w:eastAsiaTheme="minorEastAsia"/>
          <w:smallCaps w:val="0"/>
          <w:sz w:val="22"/>
        </w:rPr>
      </w:pPr>
      <w:hyperlink w:anchor="_Toc531282245" w:history="1">
        <w:r w:rsidR="00D94038" w:rsidRPr="00C96DE5">
          <w:rPr>
            <w:rStyle w:val="Hyperlink"/>
          </w:rPr>
          <w:t>Приложения на Office</w:t>
        </w:r>
        <w:r w:rsidR="00D94038">
          <w:tab/>
        </w:r>
        <w:r w:rsidR="00D94038">
          <w:fldChar w:fldCharType="begin"/>
        </w:r>
        <w:r w:rsidR="00D94038">
          <w:instrText xml:space="preserve"> PAGEREF _Toc531282245 \h </w:instrText>
        </w:r>
        <w:r w:rsidR="00D94038">
          <w:fldChar w:fldCharType="separate"/>
        </w:r>
        <w:r w:rsidR="00D94038">
          <w:t>23</w:t>
        </w:r>
        <w:r w:rsidR="00D94038">
          <w:fldChar w:fldCharType="end"/>
        </w:r>
      </w:hyperlink>
    </w:p>
    <w:p w:rsidR="00D94038" w:rsidRDefault="00636505">
      <w:pPr>
        <w:pStyle w:val="TOC3"/>
        <w:rPr>
          <w:rFonts w:eastAsiaTheme="minorEastAsia"/>
          <w:smallCaps w:val="0"/>
          <w:sz w:val="22"/>
        </w:rPr>
      </w:pPr>
      <w:hyperlink w:anchor="_Toc531282246" w:history="1">
        <w:r w:rsidR="00D94038" w:rsidRPr="00C96DE5">
          <w:rPr>
            <w:rStyle w:val="Hyperlink"/>
          </w:rPr>
          <w:t>Настолни приложения на Office</w:t>
        </w:r>
        <w:r w:rsidR="00D94038">
          <w:tab/>
        </w:r>
        <w:r w:rsidR="00D94038">
          <w:fldChar w:fldCharType="begin"/>
        </w:r>
        <w:r w:rsidR="00D94038">
          <w:instrText xml:space="preserve"> PAGEREF _Toc531282246 \h </w:instrText>
        </w:r>
        <w:r w:rsidR="00D94038">
          <w:fldChar w:fldCharType="separate"/>
        </w:r>
        <w:r w:rsidR="00D94038">
          <w:t>23</w:t>
        </w:r>
        <w:r w:rsidR="00D94038">
          <w:fldChar w:fldCharType="end"/>
        </w:r>
      </w:hyperlink>
    </w:p>
    <w:p w:rsidR="00D94038" w:rsidRDefault="00636505">
      <w:pPr>
        <w:pStyle w:val="TOC3"/>
        <w:rPr>
          <w:rFonts w:eastAsiaTheme="minorEastAsia"/>
          <w:smallCaps w:val="0"/>
          <w:sz w:val="22"/>
        </w:rPr>
      </w:pPr>
      <w:hyperlink w:anchor="_Toc531282247" w:history="1">
        <w:r w:rsidR="00D94038" w:rsidRPr="00C96DE5">
          <w:rPr>
            <w:rStyle w:val="Hyperlink"/>
          </w:rPr>
          <w:t>Office за Mac</w:t>
        </w:r>
        <w:r w:rsidR="00D94038">
          <w:tab/>
        </w:r>
        <w:r w:rsidR="00D94038">
          <w:fldChar w:fldCharType="begin"/>
        </w:r>
        <w:r w:rsidR="00D94038">
          <w:instrText xml:space="preserve"> PAGEREF _Toc531282247 \h </w:instrText>
        </w:r>
        <w:r w:rsidR="00D94038">
          <w:fldChar w:fldCharType="separate"/>
        </w:r>
        <w:r w:rsidR="00D94038">
          <w:t>25</w:t>
        </w:r>
        <w:r w:rsidR="00D94038">
          <w:fldChar w:fldCharType="end"/>
        </w:r>
      </w:hyperlink>
    </w:p>
    <w:p w:rsidR="00D94038" w:rsidRDefault="00636505">
      <w:pPr>
        <w:pStyle w:val="TOC2"/>
        <w:rPr>
          <w:rFonts w:eastAsiaTheme="minorEastAsia"/>
          <w:smallCaps w:val="0"/>
          <w:sz w:val="22"/>
        </w:rPr>
      </w:pPr>
      <w:hyperlink w:anchor="_Toc531282248" w:history="1">
        <w:r w:rsidR="00D94038" w:rsidRPr="00C96DE5">
          <w:rPr>
            <w:rStyle w:val="Hyperlink"/>
          </w:rPr>
          <w:t>Сървъри на Office</w:t>
        </w:r>
        <w:r w:rsidR="00D94038">
          <w:tab/>
        </w:r>
        <w:r w:rsidR="00D94038">
          <w:fldChar w:fldCharType="begin"/>
        </w:r>
        <w:r w:rsidR="00D94038">
          <w:instrText xml:space="preserve"> PAGEREF _Toc531282248 \h </w:instrText>
        </w:r>
        <w:r w:rsidR="00D94038">
          <w:fldChar w:fldCharType="separate"/>
        </w:r>
        <w:r w:rsidR="00D94038">
          <w:t>26</w:t>
        </w:r>
        <w:r w:rsidR="00D94038">
          <w:fldChar w:fldCharType="end"/>
        </w:r>
      </w:hyperlink>
    </w:p>
    <w:p w:rsidR="00D94038" w:rsidRDefault="00636505">
      <w:pPr>
        <w:pStyle w:val="TOC3"/>
        <w:rPr>
          <w:rFonts w:eastAsiaTheme="minorEastAsia"/>
          <w:smallCaps w:val="0"/>
          <w:sz w:val="22"/>
        </w:rPr>
      </w:pPr>
      <w:hyperlink w:anchor="_Toc531282249" w:history="1">
        <w:r w:rsidR="00D94038" w:rsidRPr="00C96DE5">
          <w:rPr>
            <w:rStyle w:val="Hyperlink"/>
          </w:rPr>
          <w:t>Exchange Server</w:t>
        </w:r>
        <w:r w:rsidR="00D94038">
          <w:tab/>
        </w:r>
        <w:r w:rsidR="00D94038">
          <w:fldChar w:fldCharType="begin"/>
        </w:r>
        <w:r w:rsidR="00D94038">
          <w:instrText xml:space="preserve"> PAGEREF _Toc531282249 \h </w:instrText>
        </w:r>
        <w:r w:rsidR="00D94038">
          <w:fldChar w:fldCharType="separate"/>
        </w:r>
        <w:r w:rsidR="00D94038">
          <w:t>26</w:t>
        </w:r>
        <w:r w:rsidR="00D94038">
          <w:fldChar w:fldCharType="end"/>
        </w:r>
      </w:hyperlink>
    </w:p>
    <w:p w:rsidR="00D94038" w:rsidRDefault="00636505">
      <w:pPr>
        <w:pStyle w:val="TOC3"/>
        <w:rPr>
          <w:rFonts w:eastAsiaTheme="minorEastAsia"/>
          <w:smallCaps w:val="0"/>
          <w:sz w:val="22"/>
        </w:rPr>
      </w:pPr>
      <w:hyperlink w:anchor="_Toc531282250" w:history="1">
        <w:r w:rsidR="00D94038" w:rsidRPr="00C96DE5">
          <w:rPr>
            <w:rStyle w:val="Hyperlink"/>
          </w:rPr>
          <w:t>Project Server</w:t>
        </w:r>
        <w:r w:rsidR="00D94038">
          <w:tab/>
        </w:r>
        <w:r w:rsidR="00D94038">
          <w:fldChar w:fldCharType="begin"/>
        </w:r>
        <w:r w:rsidR="00D94038">
          <w:instrText xml:space="preserve"> PAGEREF _Toc531282250 \h </w:instrText>
        </w:r>
        <w:r w:rsidR="00D94038">
          <w:fldChar w:fldCharType="separate"/>
        </w:r>
        <w:r w:rsidR="00D94038">
          <w:t>27</w:t>
        </w:r>
        <w:r w:rsidR="00D94038">
          <w:fldChar w:fldCharType="end"/>
        </w:r>
      </w:hyperlink>
    </w:p>
    <w:p w:rsidR="00D94038" w:rsidRDefault="00636505">
      <w:pPr>
        <w:pStyle w:val="TOC3"/>
        <w:rPr>
          <w:rFonts w:eastAsiaTheme="minorEastAsia"/>
          <w:smallCaps w:val="0"/>
          <w:sz w:val="22"/>
        </w:rPr>
      </w:pPr>
      <w:hyperlink w:anchor="_Toc531282251" w:history="1">
        <w:r w:rsidR="00D94038" w:rsidRPr="00C96DE5">
          <w:rPr>
            <w:rStyle w:val="Hyperlink"/>
          </w:rPr>
          <w:t>SharePoint Server</w:t>
        </w:r>
        <w:r w:rsidR="00D94038">
          <w:tab/>
        </w:r>
        <w:r w:rsidR="00D94038">
          <w:fldChar w:fldCharType="begin"/>
        </w:r>
        <w:r w:rsidR="00D94038">
          <w:instrText xml:space="preserve"> PAGEREF _Toc531282251 \h </w:instrText>
        </w:r>
        <w:r w:rsidR="00D94038">
          <w:fldChar w:fldCharType="separate"/>
        </w:r>
        <w:r w:rsidR="00D94038">
          <w:t>28</w:t>
        </w:r>
        <w:r w:rsidR="00D94038">
          <w:fldChar w:fldCharType="end"/>
        </w:r>
      </w:hyperlink>
    </w:p>
    <w:p w:rsidR="00D94038" w:rsidRDefault="00636505">
      <w:pPr>
        <w:pStyle w:val="TOC3"/>
        <w:rPr>
          <w:rFonts w:eastAsiaTheme="minorEastAsia"/>
          <w:smallCaps w:val="0"/>
          <w:sz w:val="22"/>
        </w:rPr>
      </w:pPr>
      <w:hyperlink w:anchor="_Toc531282252" w:history="1">
        <w:r w:rsidR="00D94038" w:rsidRPr="00C96DE5">
          <w:rPr>
            <w:rStyle w:val="Hyperlink"/>
          </w:rPr>
          <w:t>Skype for Business Server</w:t>
        </w:r>
        <w:r w:rsidR="00D94038">
          <w:tab/>
        </w:r>
        <w:r w:rsidR="00D94038">
          <w:fldChar w:fldCharType="begin"/>
        </w:r>
        <w:r w:rsidR="00D94038">
          <w:instrText xml:space="preserve"> PAGEREF _Toc531282252 \h </w:instrText>
        </w:r>
        <w:r w:rsidR="00D94038">
          <w:fldChar w:fldCharType="separate"/>
        </w:r>
        <w:r w:rsidR="00D94038">
          <w:t>29</w:t>
        </w:r>
        <w:r w:rsidR="00D94038">
          <w:fldChar w:fldCharType="end"/>
        </w:r>
      </w:hyperlink>
    </w:p>
    <w:p w:rsidR="00D94038" w:rsidRDefault="00636505">
      <w:pPr>
        <w:pStyle w:val="TOC2"/>
        <w:rPr>
          <w:rFonts w:eastAsiaTheme="minorEastAsia"/>
          <w:smallCaps w:val="0"/>
          <w:sz w:val="22"/>
        </w:rPr>
      </w:pPr>
      <w:hyperlink w:anchor="_Toc531282253" w:history="1">
        <w:r w:rsidR="00D94038" w:rsidRPr="00C96DE5">
          <w:rPr>
            <w:rStyle w:val="Hyperlink"/>
          </w:rPr>
          <w:t>SQL Server</w:t>
        </w:r>
        <w:r w:rsidR="00D94038">
          <w:tab/>
        </w:r>
        <w:r w:rsidR="00D94038">
          <w:fldChar w:fldCharType="begin"/>
        </w:r>
        <w:r w:rsidR="00D94038">
          <w:instrText xml:space="preserve"> PAGEREF _Toc531282253 \h </w:instrText>
        </w:r>
        <w:r w:rsidR="00D94038">
          <w:fldChar w:fldCharType="separate"/>
        </w:r>
        <w:r w:rsidR="00D94038">
          <w:t>30</w:t>
        </w:r>
        <w:r w:rsidR="00D94038">
          <w:fldChar w:fldCharType="end"/>
        </w:r>
      </w:hyperlink>
    </w:p>
    <w:p w:rsidR="00D94038" w:rsidRDefault="00636505">
      <w:pPr>
        <w:pStyle w:val="TOC2"/>
        <w:rPr>
          <w:rFonts w:eastAsiaTheme="minorEastAsia"/>
          <w:smallCaps w:val="0"/>
          <w:sz w:val="22"/>
        </w:rPr>
      </w:pPr>
      <w:hyperlink w:anchor="_Toc531282254" w:history="1">
        <w:r w:rsidR="00D94038" w:rsidRPr="00C96DE5">
          <w:rPr>
            <w:rStyle w:val="Hyperlink"/>
          </w:rPr>
          <w:t>System Center</w:t>
        </w:r>
        <w:r w:rsidR="00D94038">
          <w:tab/>
        </w:r>
        <w:r w:rsidR="00D94038">
          <w:fldChar w:fldCharType="begin"/>
        </w:r>
        <w:r w:rsidR="00D94038">
          <w:instrText xml:space="preserve"> PAGEREF _Toc531282254 \h </w:instrText>
        </w:r>
        <w:r w:rsidR="00D94038">
          <w:fldChar w:fldCharType="separate"/>
        </w:r>
        <w:r w:rsidR="00D94038">
          <w:t>32</w:t>
        </w:r>
        <w:r w:rsidR="00D94038">
          <w:fldChar w:fldCharType="end"/>
        </w:r>
      </w:hyperlink>
    </w:p>
    <w:p w:rsidR="00D94038" w:rsidRDefault="00636505">
      <w:pPr>
        <w:pStyle w:val="TOC3"/>
        <w:rPr>
          <w:rFonts w:eastAsiaTheme="minorEastAsia"/>
          <w:smallCaps w:val="0"/>
          <w:sz w:val="22"/>
        </w:rPr>
      </w:pPr>
      <w:hyperlink w:anchor="_Toc531282255" w:history="1">
        <w:r w:rsidR="00D94038" w:rsidRPr="00C96DE5">
          <w:rPr>
            <w:rStyle w:val="Hyperlink"/>
          </w:rPr>
          <w:t>System Center Server</w:t>
        </w:r>
        <w:r w:rsidR="00D94038">
          <w:tab/>
        </w:r>
        <w:r w:rsidR="00D94038">
          <w:fldChar w:fldCharType="begin"/>
        </w:r>
        <w:r w:rsidR="00D94038">
          <w:instrText xml:space="preserve"> PAGEREF _Toc531282255 \h </w:instrText>
        </w:r>
        <w:r w:rsidR="00D94038">
          <w:fldChar w:fldCharType="separate"/>
        </w:r>
        <w:r w:rsidR="00D94038">
          <w:t>32</w:t>
        </w:r>
        <w:r w:rsidR="00D94038">
          <w:fldChar w:fldCharType="end"/>
        </w:r>
      </w:hyperlink>
    </w:p>
    <w:p w:rsidR="00D94038" w:rsidRDefault="00636505">
      <w:pPr>
        <w:pStyle w:val="TOC3"/>
        <w:rPr>
          <w:rFonts w:eastAsiaTheme="minorEastAsia"/>
          <w:smallCaps w:val="0"/>
          <w:sz w:val="22"/>
        </w:rPr>
      </w:pPr>
      <w:hyperlink w:anchor="_Toc531282256" w:history="1">
        <w:r w:rsidR="00D94038" w:rsidRPr="00C96DE5">
          <w:rPr>
            <w:rStyle w:val="Hyperlink"/>
          </w:rPr>
          <w:t>System Center Configuration Manager</w:t>
        </w:r>
        <w:r w:rsidR="00D94038">
          <w:tab/>
        </w:r>
        <w:r w:rsidR="00D94038">
          <w:fldChar w:fldCharType="begin"/>
        </w:r>
        <w:r w:rsidR="00D94038">
          <w:instrText xml:space="preserve"> PAGEREF _Toc531282256 \h </w:instrText>
        </w:r>
        <w:r w:rsidR="00D94038">
          <w:fldChar w:fldCharType="separate"/>
        </w:r>
        <w:r w:rsidR="00D94038">
          <w:t>33</w:t>
        </w:r>
        <w:r w:rsidR="00D94038">
          <w:fldChar w:fldCharType="end"/>
        </w:r>
      </w:hyperlink>
    </w:p>
    <w:p w:rsidR="00D94038" w:rsidRDefault="00636505">
      <w:pPr>
        <w:pStyle w:val="TOC3"/>
        <w:rPr>
          <w:rFonts w:eastAsiaTheme="minorEastAsia"/>
          <w:smallCaps w:val="0"/>
          <w:sz w:val="22"/>
        </w:rPr>
      </w:pPr>
      <w:hyperlink w:anchor="_Toc531282257" w:history="1">
        <w:r w:rsidR="00D94038" w:rsidRPr="00C96DE5">
          <w:rPr>
            <w:rStyle w:val="Hyperlink"/>
          </w:rPr>
          <w:t>System Center Data Protection Manager</w:t>
        </w:r>
        <w:r w:rsidR="00D94038">
          <w:tab/>
        </w:r>
        <w:r w:rsidR="00D94038">
          <w:fldChar w:fldCharType="begin"/>
        </w:r>
        <w:r w:rsidR="00D94038">
          <w:instrText xml:space="preserve"> PAGEREF _Toc531282257 \h </w:instrText>
        </w:r>
        <w:r w:rsidR="00D94038">
          <w:fldChar w:fldCharType="separate"/>
        </w:r>
        <w:r w:rsidR="00D94038">
          <w:t>34</w:t>
        </w:r>
        <w:r w:rsidR="00D94038">
          <w:fldChar w:fldCharType="end"/>
        </w:r>
      </w:hyperlink>
    </w:p>
    <w:p w:rsidR="00D94038" w:rsidRDefault="00636505">
      <w:pPr>
        <w:pStyle w:val="TOC3"/>
        <w:rPr>
          <w:rFonts w:eastAsiaTheme="minorEastAsia"/>
          <w:smallCaps w:val="0"/>
          <w:sz w:val="22"/>
        </w:rPr>
      </w:pPr>
      <w:hyperlink w:anchor="_Toc531282258" w:history="1">
        <w:r w:rsidR="00D94038" w:rsidRPr="00C96DE5">
          <w:rPr>
            <w:rStyle w:val="Hyperlink"/>
          </w:rPr>
          <w:t>System Center Endpoint Protection</w:t>
        </w:r>
        <w:r w:rsidR="00D94038">
          <w:tab/>
        </w:r>
        <w:r w:rsidR="00D94038">
          <w:fldChar w:fldCharType="begin"/>
        </w:r>
        <w:r w:rsidR="00D94038">
          <w:instrText xml:space="preserve"> PAGEREF _Toc531282258 \h </w:instrText>
        </w:r>
        <w:r w:rsidR="00D94038">
          <w:fldChar w:fldCharType="separate"/>
        </w:r>
        <w:r w:rsidR="00D94038">
          <w:t>35</w:t>
        </w:r>
        <w:r w:rsidR="00D94038">
          <w:fldChar w:fldCharType="end"/>
        </w:r>
      </w:hyperlink>
    </w:p>
    <w:p w:rsidR="00D94038" w:rsidRDefault="00636505">
      <w:pPr>
        <w:pStyle w:val="TOC3"/>
        <w:rPr>
          <w:rFonts w:eastAsiaTheme="minorEastAsia"/>
          <w:smallCaps w:val="0"/>
          <w:sz w:val="22"/>
        </w:rPr>
      </w:pPr>
      <w:hyperlink w:anchor="_Toc531282259" w:history="1">
        <w:r w:rsidR="00D94038" w:rsidRPr="00C96DE5">
          <w:rPr>
            <w:rStyle w:val="Hyperlink"/>
          </w:rPr>
          <w:t>System Center Operations Manager</w:t>
        </w:r>
        <w:r w:rsidR="00D94038">
          <w:tab/>
        </w:r>
        <w:r w:rsidR="00D94038">
          <w:fldChar w:fldCharType="begin"/>
        </w:r>
        <w:r w:rsidR="00D94038">
          <w:instrText xml:space="preserve"> PAGEREF _Toc531282259 \h </w:instrText>
        </w:r>
        <w:r w:rsidR="00D94038">
          <w:fldChar w:fldCharType="separate"/>
        </w:r>
        <w:r w:rsidR="00D94038">
          <w:t>36</w:t>
        </w:r>
        <w:r w:rsidR="00D94038">
          <w:fldChar w:fldCharType="end"/>
        </w:r>
      </w:hyperlink>
    </w:p>
    <w:p w:rsidR="00D94038" w:rsidRDefault="00636505">
      <w:pPr>
        <w:pStyle w:val="TOC3"/>
        <w:rPr>
          <w:rFonts w:eastAsiaTheme="minorEastAsia"/>
          <w:smallCaps w:val="0"/>
          <w:sz w:val="22"/>
        </w:rPr>
      </w:pPr>
      <w:hyperlink w:anchor="_Toc531282260" w:history="1">
        <w:r w:rsidR="00D94038" w:rsidRPr="00C96DE5">
          <w:rPr>
            <w:rStyle w:val="Hyperlink"/>
          </w:rPr>
          <w:t>System Center Orchestrator</w:t>
        </w:r>
        <w:r w:rsidR="00D94038">
          <w:tab/>
        </w:r>
        <w:r w:rsidR="00D94038">
          <w:fldChar w:fldCharType="begin"/>
        </w:r>
        <w:r w:rsidR="00D94038">
          <w:instrText xml:space="preserve"> PAGEREF _Toc531282260 \h </w:instrText>
        </w:r>
        <w:r w:rsidR="00D94038">
          <w:fldChar w:fldCharType="separate"/>
        </w:r>
        <w:r w:rsidR="00D94038">
          <w:t>37</w:t>
        </w:r>
        <w:r w:rsidR="00D94038">
          <w:fldChar w:fldCharType="end"/>
        </w:r>
      </w:hyperlink>
    </w:p>
    <w:p w:rsidR="00D94038" w:rsidRDefault="00636505">
      <w:pPr>
        <w:pStyle w:val="TOC3"/>
        <w:rPr>
          <w:rFonts w:eastAsiaTheme="minorEastAsia"/>
          <w:smallCaps w:val="0"/>
          <w:sz w:val="22"/>
        </w:rPr>
      </w:pPr>
      <w:hyperlink w:anchor="_Toc531282261" w:history="1">
        <w:r w:rsidR="00D94038" w:rsidRPr="00C96DE5">
          <w:rPr>
            <w:rStyle w:val="Hyperlink"/>
          </w:rPr>
          <w:t>System Center Service Manager</w:t>
        </w:r>
        <w:r w:rsidR="00D94038">
          <w:tab/>
        </w:r>
        <w:r w:rsidR="00D94038">
          <w:fldChar w:fldCharType="begin"/>
        </w:r>
        <w:r w:rsidR="00D94038">
          <w:instrText xml:space="preserve"> PAGEREF _Toc531282261 \h </w:instrText>
        </w:r>
        <w:r w:rsidR="00D94038">
          <w:fldChar w:fldCharType="separate"/>
        </w:r>
        <w:r w:rsidR="00D94038">
          <w:t>38</w:t>
        </w:r>
        <w:r w:rsidR="00D94038">
          <w:fldChar w:fldCharType="end"/>
        </w:r>
      </w:hyperlink>
    </w:p>
    <w:p w:rsidR="00D94038" w:rsidRDefault="00636505">
      <w:pPr>
        <w:pStyle w:val="TOC2"/>
        <w:rPr>
          <w:rFonts w:eastAsiaTheme="minorEastAsia"/>
          <w:smallCaps w:val="0"/>
          <w:sz w:val="22"/>
        </w:rPr>
      </w:pPr>
      <w:hyperlink w:anchor="_Toc531282262" w:history="1">
        <w:r w:rsidR="00D94038" w:rsidRPr="00C96DE5">
          <w:rPr>
            <w:rStyle w:val="Hyperlink"/>
          </w:rPr>
          <w:t>Virtual Desktop Infrastructure (VDI) пакет</w:t>
        </w:r>
        <w:r w:rsidR="00D94038">
          <w:tab/>
        </w:r>
        <w:r w:rsidR="00D94038">
          <w:fldChar w:fldCharType="begin"/>
        </w:r>
        <w:r w:rsidR="00D94038">
          <w:instrText xml:space="preserve"> PAGEREF _Toc531282262 \h </w:instrText>
        </w:r>
        <w:r w:rsidR="00D94038">
          <w:fldChar w:fldCharType="separate"/>
        </w:r>
        <w:r w:rsidR="00D94038">
          <w:t>39</w:t>
        </w:r>
        <w:r w:rsidR="00D94038">
          <w:fldChar w:fldCharType="end"/>
        </w:r>
      </w:hyperlink>
    </w:p>
    <w:p w:rsidR="00D94038" w:rsidRDefault="00636505">
      <w:pPr>
        <w:pStyle w:val="TOC2"/>
        <w:rPr>
          <w:rFonts w:eastAsiaTheme="minorEastAsia"/>
          <w:smallCaps w:val="0"/>
          <w:sz w:val="22"/>
        </w:rPr>
      </w:pPr>
      <w:hyperlink w:anchor="_Toc531282263" w:history="1">
        <w:r w:rsidR="00D94038" w:rsidRPr="00C96DE5">
          <w:rPr>
            <w:rStyle w:val="Hyperlink"/>
          </w:rPr>
          <w:t>Visual Studio</w:t>
        </w:r>
        <w:r w:rsidR="00D94038">
          <w:tab/>
        </w:r>
        <w:r w:rsidR="00D94038">
          <w:fldChar w:fldCharType="begin"/>
        </w:r>
        <w:r w:rsidR="00D94038">
          <w:instrText xml:space="preserve"> PAGEREF _Toc531282263 \h </w:instrText>
        </w:r>
        <w:r w:rsidR="00D94038">
          <w:fldChar w:fldCharType="separate"/>
        </w:r>
        <w:r w:rsidR="00D94038">
          <w:t>39</w:t>
        </w:r>
        <w:r w:rsidR="00D94038">
          <w:fldChar w:fldCharType="end"/>
        </w:r>
      </w:hyperlink>
    </w:p>
    <w:p w:rsidR="00D94038" w:rsidRDefault="00636505">
      <w:pPr>
        <w:pStyle w:val="TOC3"/>
        <w:rPr>
          <w:rFonts w:eastAsiaTheme="minorEastAsia"/>
          <w:smallCaps w:val="0"/>
          <w:sz w:val="22"/>
        </w:rPr>
      </w:pPr>
      <w:hyperlink w:anchor="_Toc531282264" w:history="1">
        <w:r w:rsidR="00D94038" w:rsidRPr="00C96DE5">
          <w:rPr>
            <w:rStyle w:val="Hyperlink"/>
          </w:rPr>
          <w:t>Visual Studio</w:t>
        </w:r>
        <w:r w:rsidR="00D94038">
          <w:tab/>
        </w:r>
        <w:r w:rsidR="00D94038">
          <w:fldChar w:fldCharType="begin"/>
        </w:r>
        <w:r w:rsidR="00D94038">
          <w:instrText xml:space="preserve"> PAGEREF _Toc531282264 \h </w:instrText>
        </w:r>
        <w:r w:rsidR="00D94038">
          <w:fldChar w:fldCharType="separate"/>
        </w:r>
        <w:r w:rsidR="00D94038">
          <w:t>39</w:t>
        </w:r>
        <w:r w:rsidR="00D94038">
          <w:fldChar w:fldCharType="end"/>
        </w:r>
      </w:hyperlink>
    </w:p>
    <w:p w:rsidR="00D94038" w:rsidRDefault="00636505">
      <w:pPr>
        <w:pStyle w:val="TOC3"/>
        <w:rPr>
          <w:rFonts w:eastAsiaTheme="minorEastAsia"/>
          <w:smallCaps w:val="0"/>
          <w:sz w:val="22"/>
        </w:rPr>
      </w:pPr>
      <w:hyperlink w:anchor="_Toc531282265" w:history="1">
        <w:r w:rsidR="00D94038" w:rsidRPr="00C96DE5">
          <w:rPr>
            <w:rStyle w:val="Hyperlink"/>
          </w:rPr>
          <w:t>Visual Studio Team Foundation Server</w:t>
        </w:r>
        <w:r w:rsidR="00D94038">
          <w:tab/>
        </w:r>
        <w:r w:rsidR="00D94038">
          <w:fldChar w:fldCharType="begin"/>
        </w:r>
        <w:r w:rsidR="00D94038">
          <w:instrText xml:space="preserve"> PAGEREF _Toc531282265 \h </w:instrText>
        </w:r>
        <w:r w:rsidR="00D94038">
          <w:fldChar w:fldCharType="separate"/>
        </w:r>
        <w:r w:rsidR="00D94038">
          <w:t>40</w:t>
        </w:r>
        <w:r w:rsidR="00D94038">
          <w:fldChar w:fldCharType="end"/>
        </w:r>
      </w:hyperlink>
    </w:p>
    <w:p w:rsidR="00D94038" w:rsidRDefault="00636505">
      <w:pPr>
        <w:pStyle w:val="TOC2"/>
        <w:rPr>
          <w:rFonts w:eastAsiaTheme="minorEastAsia"/>
          <w:smallCaps w:val="0"/>
          <w:sz w:val="22"/>
        </w:rPr>
      </w:pPr>
      <w:hyperlink w:anchor="_Toc531282266" w:history="1">
        <w:r w:rsidR="00D94038" w:rsidRPr="00C96DE5">
          <w:rPr>
            <w:rStyle w:val="Hyperlink"/>
          </w:rPr>
          <w:t>Windows</w:t>
        </w:r>
        <w:r w:rsidR="00D94038">
          <w:tab/>
        </w:r>
        <w:r w:rsidR="00D94038">
          <w:fldChar w:fldCharType="begin"/>
        </w:r>
        <w:r w:rsidR="00D94038">
          <w:instrText xml:space="preserve"> PAGEREF _Toc531282266 \h </w:instrText>
        </w:r>
        <w:r w:rsidR="00D94038">
          <w:fldChar w:fldCharType="separate"/>
        </w:r>
        <w:r w:rsidR="00D94038">
          <w:t>42</w:t>
        </w:r>
        <w:r w:rsidR="00D94038">
          <w:fldChar w:fldCharType="end"/>
        </w:r>
      </w:hyperlink>
    </w:p>
    <w:p w:rsidR="00D94038" w:rsidRDefault="00636505">
      <w:pPr>
        <w:pStyle w:val="TOC3"/>
        <w:rPr>
          <w:rFonts w:eastAsiaTheme="minorEastAsia"/>
          <w:smallCaps w:val="0"/>
          <w:sz w:val="22"/>
        </w:rPr>
      </w:pPr>
      <w:hyperlink w:anchor="_Toc531282267" w:history="1">
        <w:r w:rsidR="00D94038" w:rsidRPr="00C96DE5">
          <w:rPr>
            <w:rStyle w:val="Hyperlink"/>
          </w:rPr>
          <w:t>Настолна операционна система Windows</w:t>
        </w:r>
        <w:r w:rsidR="00D94038">
          <w:tab/>
        </w:r>
        <w:r w:rsidR="00D94038">
          <w:fldChar w:fldCharType="begin"/>
        </w:r>
        <w:r w:rsidR="00D94038">
          <w:instrText xml:space="preserve"> PAGEREF _Toc531282267 \h </w:instrText>
        </w:r>
        <w:r w:rsidR="00D94038">
          <w:fldChar w:fldCharType="separate"/>
        </w:r>
        <w:r w:rsidR="00D94038">
          <w:t>42</w:t>
        </w:r>
        <w:r w:rsidR="00D94038">
          <w:fldChar w:fldCharType="end"/>
        </w:r>
      </w:hyperlink>
    </w:p>
    <w:p w:rsidR="00D94038" w:rsidRDefault="00636505">
      <w:pPr>
        <w:pStyle w:val="TOC2"/>
        <w:rPr>
          <w:rFonts w:eastAsiaTheme="minorEastAsia"/>
          <w:smallCaps w:val="0"/>
          <w:sz w:val="22"/>
        </w:rPr>
      </w:pPr>
      <w:hyperlink w:anchor="_Toc531282268" w:history="1">
        <w:r w:rsidR="00D94038" w:rsidRPr="00C96DE5">
          <w:rPr>
            <w:rStyle w:val="Hyperlink"/>
          </w:rPr>
          <w:t>Windows Server</w:t>
        </w:r>
        <w:r w:rsidR="00D94038">
          <w:tab/>
        </w:r>
        <w:r w:rsidR="00D94038">
          <w:fldChar w:fldCharType="begin"/>
        </w:r>
        <w:r w:rsidR="00D94038">
          <w:instrText xml:space="preserve"> PAGEREF _Toc531282268 \h </w:instrText>
        </w:r>
        <w:r w:rsidR="00D94038">
          <w:fldChar w:fldCharType="separate"/>
        </w:r>
        <w:r w:rsidR="00D94038">
          <w:t>49</w:t>
        </w:r>
        <w:r w:rsidR="00D94038">
          <w:fldChar w:fldCharType="end"/>
        </w:r>
      </w:hyperlink>
    </w:p>
    <w:p w:rsidR="00D94038" w:rsidRDefault="00636505">
      <w:pPr>
        <w:pStyle w:val="TOC3"/>
        <w:rPr>
          <w:rFonts w:eastAsiaTheme="minorEastAsia"/>
          <w:smallCaps w:val="0"/>
          <w:sz w:val="22"/>
        </w:rPr>
      </w:pPr>
      <w:hyperlink w:anchor="_Toc531282269" w:history="1">
        <w:r w:rsidR="00D94038" w:rsidRPr="00C96DE5">
          <w:rPr>
            <w:rStyle w:val="Hyperlink"/>
          </w:rPr>
          <w:t>Windows MultiPoint Server</w:t>
        </w:r>
        <w:r w:rsidR="00D94038">
          <w:tab/>
        </w:r>
        <w:r w:rsidR="00D94038">
          <w:fldChar w:fldCharType="begin"/>
        </w:r>
        <w:r w:rsidR="00D94038">
          <w:instrText xml:space="preserve"> PAGEREF _Toc531282269 \h </w:instrText>
        </w:r>
        <w:r w:rsidR="00D94038">
          <w:fldChar w:fldCharType="separate"/>
        </w:r>
        <w:r w:rsidR="00D94038">
          <w:t>49</w:t>
        </w:r>
        <w:r w:rsidR="00D94038">
          <w:fldChar w:fldCharType="end"/>
        </w:r>
      </w:hyperlink>
    </w:p>
    <w:p w:rsidR="00D94038" w:rsidRDefault="00636505">
      <w:pPr>
        <w:pStyle w:val="TOC3"/>
        <w:rPr>
          <w:rFonts w:eastAsiaTheme="minorEastAsia"/>
          <w:smallCaps w:val="0"/>
          <w:sz w:val="22"/>
        </w:rPr>
      </w:pPr>
      <w:hyperlink w:anchor="_Toc531282270" w:history="1">
        <w:r w:rsidR="00D94038" w:rsidRPr="00C96DE5">
          <w:rPr>
            <w:rStyle w:val="Hyperlink"/>
          </w:rPr>
          <w:t>Windows Server</w:t>
        </w:r>
        <w:r w:rsidR="00D94038">
          <w:tab/>
        </w:r>
        <w:r w:rsidR="00D94038">
          <w:fldChar w:fldCharType="begin"/>
        </w:r>
        <w:r w:rsidR="00D94038">
          <w:instrText xml:space="preserve"> PAGEREF _Toc531282270 \h </w:instrText>
        </w:r>
        <w:r w:rsidR="00D94038">
          <w:fldChar w:fldCharType="separate"/>
        </w:r>
        <w:r w:rsidR="00D94038">
          <w:t>50</w:t>
        </w:r>
        <w:r w:rsidR="00D94038">
          <w:fldChar w:fldCharType="end"/>
        </w:r>
      </w:hyperlink>
    </w:p>
    <w:p w:rsidR="00D94038" w:rsidRDefault="00636505">
      <w:pPr>
        <w:pStyle w:val="TOC1"/>
        <w:rPr>
          <w:rFonts w:eastAsiaTheme="minorEastAsia"/>
          <w:b w:val="0"/>
          <w:caps w:val="0"/>
          <w:noProof/>
          <w:sz w:val="22"/>
          <w:szCs w:val="22"/>
        </w:rPr>
      </w:pPr>
      <w:hyperlink w:anchor="_Toc531282271" w:history="1">
        <w:r w:rsidR="00D94038" w:rsidRPr="00C96DE5">
          <w:rPr>
            <w:rStyle w:val="Hyperlink"/>
            <w:noProof/>
          </w:rPr>
          <w:t>Онлайн услуги</w:t>
        </w:r>
        <w:r w:rsidR="00D94038">
          <w:rPr>
            <w:noProof/>
          </w:rPr>
          <w:tab/>
        </w:r>
        <w:r w:rsidR="00D94038">
          <w:rPr>
            <w:noProof/>
          </w:rPr>
          <w:fldChar w:fldCharType="begin"/>
        </w:r>
        <w:r w:rsidR="00D94038">
          <w:rPr>
            <w:noProof/>
          </w:rPr>
          <w:instrText xml:space="preserve"> PAGEREF _Toc531282271 \h </w:instrText>
        </w:r>
        <w:r w:rsidR="00D94038">
          <w:rPr>
            <w:noProof/>
          </w:rPr>
        </w:r>
        <w:r w:rsidR="00D94038">
          <w:rPr>
            <w:noProof/>
          </w:rPr>
          <w:fldChar w:fldCharType="separate"/>
        </w:r>
        <w:r w:rsidR="00D94038">
          <w:rPr>
            <w:noProof/>
          </w:rPr>
          <w:t>53</w:t>
        </w:r>
        <w:r w:rsidR="00D94038">
          <w:rPr>
            <w:noProof/>
          </w:rPr>
          <w:fldChar w:fldCharType="end"/>
        </w:r>
      </w:hyperlink>
    </w:p>
    <w:p w:rsidR="00D94038" w:rsidRDefault="00636505">
      <w:pPr>
        <w:pStyle w:val="TOC2"/>
        <w:rPr>
          <w:rFonts w:eastAsiaTheme="minorEastAsia"/>
          <w:smallCaps w:val="0"/>
          <w:sz w:val="22"/>
        </w:rPr>
      </w:pPr>
      <w:hyperlink w:anchor="_Toc531282272" w:history="1">
        <w:r w:rsidR="00D94038" w:rsidRPr="00C96DE5">
          <w:rPr>
            <w:rStyle w:val="Hyperlink"/>
          </w:rPr>
          <w:t>Регионална достъпност на Онлайн услугите</w:t>
        </w:r>
        <w:r w:rsidR="00D94038">
          <w:tab/>
        </w:r>
        <w:r w:rsidR="00D94038">
          <w:fldChar w:fldCharType="begin"/>
        </w:r>
        <w:r w:rsidR="00D94038">
          <w:instrText xml:space="preserve"> PAGEREF _Toc531282272 \h </w:instrText>
        </w:r>
        <w:r w:rsidR="00D94038">
          <w:fldChar w:fldCharType="separate"/>
        </w:r>
        <w:r w:rsidR="00D94038">
          <w:t>53</w:t>
        </w:r>
        <w:r w:rsidR="00D94038">
          <w:fldChar w:fldCharType="end"/>
        </w:r>
      </w:hyperlink>
    </w:p>
    <w:p w:rsidR="00D94038" w:rsidRDefault="00636505">
      <w:pPr>
        <w:pStyle w:val="TOC2"/>
        <w:rPr>
          <w:rFonts w:eastAsiaTheme="minorEastAsia"/>
          <w:smallCaps w:val="0"/>
          <w:sz w:val="22"/>
        </w:rPr>
      </w:pPr>
      <w:hyperlink w:anchor="_Toc531282273" w:history="1">
        <w:r w:rsidR="00D94038" w:rsidRPr="00C96DE5">
          <w:rPr>
            <w:rStyle w:val="Hyperlink"/>
          </w:rPr>
          <w:t>Правила за закупуване на Онлайн услуги</w:t>
        </w:r>
        <w:r w:rsidR="00D94038">
          <w:tab/>
        </w:r>
        <w:r w:rsidR="00D94038">
          <w:fldChar w:fldCharType="begin"/>
        </w:r>
        <w:r w:rsidR="00D94038">
          <w:instrText xml:space="preserve"> PAGEREF _Toc531282273 \h </w:instrText>
        </w:r>
        <w:r w:rsidR="00D94038">
          <w:fldChar w:fldCharType="separate"/>
        </w:r>
        <w:r w:rsidR="00D94038">
          <w:t>53</w:t>
        </w:r>
        <w:r w:rsidR="00D94038">
          <w:fldChar w:fldCharType="end"/>
        </w:r>
      </w:hyperlink>
    </w:p>
    <w:p w:rsidR="00D94038" w:rsidRDefault="00636505">
      <w:pPr>
        <w:pStyle w:val="TOC2"/>
        <w:rPr>
          <w:rFonts w:eastAsiaTheme="minorEastAsia"/>
          <w:smallCaps w:val="0"/>
          <w:sz w:val="22"/>
        </w:rPr>
      </w:pPr>
      <w:hyperlink w:anchor="_Toc531282274" w:history="1">
        <w:r w:rsidR="00D94038" w:rsidRPr="00C96DE5">
          <w:rPr>
            <w:rStyle w:val="Hyperlink"/>
          </w:rPr>
          <w:t>Подновяване на Онлайн услуги</w:t>
        </w:r>
        <w:r w:rsidR="00D94038">
          <w:tab/>
        </w:r>
        <w:r w:rsidR="00D94038">
          <w:fldChar w:fldCharType="begin"/>
        </w:r>
        <w:r w:rsidR="00D94038">
          <w:instrText xml:space="preserve"> PAGEREF _Toc531282274 \h </w:instrText>
        </w:r>
        <w:r w:rsidR="00D94038">
          <w:fldChar w:fldCharType="separate"/>
        </w:r>
        <w:r w:rsidR="00D94038">
          <w:t>53</w:t>
        </w:r>
        <w:r w:rsidR="00D94038">
          <w:fldChar w:fldCharType="end"/>
        </w:r>
      </w:hyperlink>
    </w:p>
    <w:p w:rsidR="00D94038" w:rsidRDefault="00636505">
      <w:pPr>
        <w:pStyle w:val="TOC2"/>
        <w:rPr>
          <w:rFonts w:eastAsiaTheme="minorEastAsia"/>
          <w:smallCaps w:val="0"/>
          <w:sz w:val="22"/>
        </w:rPr>
      </w:pPr>
      <w:hyperlink w:anchor="_Toc531282275" w:history="1">
        <w:r w:rsidR="00D94038" w:rsidRPr="00C96DE5">
          <w:rPr>
            <w:rStyle w:val="Hyperlink"/>
          </w:rPr>
          <w:t>Microsoft Azure Services</w:t>
        </w:r>
        <w:r w:rsidR="00D94038">
          <w:tab/>
        </w:r>
        <w:r w:rsidR="00D94038">
          <w:fldChar w:fldCharType="begin"/>
        </w:r>
        <w:r w:rsidR="00D94038">
          <w:instrText xml:space="preserve"> PAGEREF _Toc531282275 \h </w:instrText>
        </w:r>
        <w:r w:rsidR="00D94038">
          <w:fldChar w:fldCharType="separate"/>
        </w:r>
        <w:r w:rsidR="00D94038">
          <w:t>53</w:t>
        </w:r>
        <w:r w:rsidR="00D94038">
          <w:fldChar w:fldCharType="end"/>
        </w:r>
      </w:hyperlink>
    </w:p>
    <w:p w:rsidR="00D94038" w:rsidRDefault="00636505">
      <w:pPr>
        <w:pStyle w:val="TOC3"/>
        <w:rPr>
          <w:rFonts w:eastAsiaTheme="minorEastAsia"/>
          <w:smallCaps w:val="0"/>
          <w:sz w:val="22"/>
        </w:rPr>
      </w:pPr>
      <w:hyperlink w:anchor="_Toc531282276" w:history="1">
        <w:r w:rsidR="00D94038" w:rsidRPr="00C96DE5">
          <w:rPr>
            <w:rStyle w:val="Hyperlink"/>
          </w:rPr>
          <w:t>Microsoft Azure Services</w:t>
        </w:r>
        <w:r w:rsidR="00D94038">
          <w:tab/>
        </w:r>
        <w:r w:rsidR="00D94038">
          <w:fldChar w:fldCharType="begin"/>
        </w:r>
        <w:r w:rsidR="00D94038">
          <w:instrText xml:space="preserve"> PAGEREF _Toc531282276 \h </w:instrText>
        </w:r>
        <w:r w:rsidR="00D94038">
          <w:fldChar w:fldCharType="separate"/>
        </w:r>
        <w:r w:rsidR="00D94038">
          <w:t>56</w:t>
        </w:r>
        <w:r w:rsidR="00D94038">
          <w:fldChar w:fldCharType="end"/>
        </w:r>
      </w:hyperlink>
    </w:p>
    <w:p w:rsidR="00D94038" w:rsidRDefault="00636505">
      <w:pPr>
        <w:pStyle w:val="TOC3"/>
        <w:rPr>
          <w:rFonts w:eastAsiaTheme="minorEastAsia"/>
          <w:smallCaps w:val="0"/>
          <w:sz w:val="22"/>
        </w:rPr>
      </w:pPr>
      <w:hyperlink w:anchor="_Toc531282277" w:history="1">
        <w:r w:rsidR="00D94038" w:rsidRPr="00C96DE5">
          <w:rPr>
            <w:rStyle w:val="Hyperlink"/>
          </w:rPr>
          <w:t>Планове за Microsoft Azure за инфраструктура</w:t>
        </w:r>
        <w:r w:rsidR="00D94038">
          <w:tab/>
        </w:r>
        <w:r w:rsidR="00D94038">
          <w:fldChar w:fldCharType="begin"/>
        </w:r>
        <w:r w:rsidR="00D94038">
          <w:instrText xml:space="preserve"> PAGEREF _Toc531282277 \h </w:instrText>
        </w:r>
        <w:r w:rsidR="00D94038">
          <w:fldChar w:fldCharType="separate"/>
        </w:r>
        <w:r w:rsidR="00D94038">
          <w:t>57</w:t>
        </w:r>
        <w:r w:rsidR="00D94038">
          <w:fldChar w:fldCharType="end"/>
        </w:r>
      </w:hyperlink>
    </w:p>
    <w:p w:rsidR="00D94038" w:rsidRDefault="00636505">
      <w:pPr>
        <w:pStyle w:val="TOC3"/>
        <w:rPr>
          <w:rFonts w:eastAsiaTheme="minorEastAsia"/>
          <w:smallCaps w:val="0"/>
          <w:sz w:val="22"/>
        </w:rPr>
      </w:pPr>
      <w:hyperlink w:anchor="_Toc531282278" w:history="1">
        <w:r w:rsidR="00D94038" w:rsidRPr="00C96DE5">
          <w:rPr>
            <w:rStyle w:val="Hyperlink"/>
          </w:rPr>
          <w:t>Планове за Microsoft Azure за поддръжка</w:t>
        </w:r>
        <w:r w:rsidR="00D94038">
          <w:tab/>
        </w:r>
        <w:r w:rsidR="00D94038">
          <w:fldChar w:fldCharType="begin"/>
        </w:r>
        <w:r w:rsidR="00D94038">
          <w:instrText xml:space="preserve"> PAGEREF _Toc531282278 \h </w:instrText>
        </w:r>
        <w:r w:rsidR="00D94038">
          <w:fldChar w:fldCharType="separate"/>
        </w:r>
        <w:r w:rsidR="00D94038">
          <w:t>57</w:t>
        </w:r>
        <w:r w:rsidR="00D94038">
          <w:fldChar w:fldCharType="end"/>
        </w:r>
      </w:hyperlink>
    </w:p>
    <w:p w:rsidR="00D94038" w:rsidRDefault="00636505">
      <w:pPr>
        <w:pStyle w:val="TOC3"/>
        <w:rPr>
          <w:rFonts w:eastAsiaTheme="minorEastAsia"/>
          <w:smallCaps w:val="0"/>
          <w:sz w:val="22"/>
        </w:rPr>
      </w:pPr>
      <w:hyperlink w:anchor="_Toc531282279" w:history="1">
        <w:r w:rsidR="00D94038" w:rsidRPr="00C96DE5">
          <w:rPr>
            <w:rStyle w:val="Hyperlink"/>
          </w:rPr>
          <w:t>Планове за Microsoft Azure за потребители</w:t>
        </w:r>
        <w:r w:rsidR="00D94038">
          <w:tab/>
        </w:r>
        <w:r w:rsidR="00D94038">
          <w:fldChar w:fldCharType="begin"/>
        </w:r>
        <w:r w:rsidR="00D94038">
          <w:instrText xml:space="preserve"> PAGEREF _Toc531282279 \h </w:instrText>
        </w:r>
        <w:r w:rsidR="00D94038">
          <w:fldChar w:fldCharType="separate"/>
        </w:r>
        <w:r w:rsidR="00D94038">
          <w:t>58</w:t>
        </w:r>
        <w:r w:rsidR="00D94038">
          <w:fldChar w:fldCharType="end"/>
        </w:r>
      </w:hyperlink>
    </w:p>
    <w:p w:rsidR="00D94038" w:rsidRDefault="00636505">
      <w:pPr>
        <w:pStyle w:val="TOC2"/>
        <w:rPr>
          <w:rFonts w:eastAsiaTheme="minorEastAsia"/>
          <w:smallCaps w:val="0"/>
          <w:sz w:val="22"/>
        </w:rPr>
      </w:pPr>
      <w:hyperlink w:anchor="_Toc531282280" w:history="1">
        <w:r w:rsidR="00D94038" w:rsidRPr="00C96DE5">
          <w:rPr>
            <w:rStyle w:val="Hyperlink"/>
          </w:rPr>
          <w:t>Microsoft 365</w:t>
        </w:r>
        <w:r w:rsidR="00D94038">
          <w:tab/>
        </w:r>
        <w:r w:rsidR="00D94038">
          <w:fldChar w:fldCharType="begin"/>
        </w:r>
        <w:r w:rsidR="00D94038">
          <w:instrText xml:space="preserve"> PAGEREF _Toc531282280 \h </w:instrText>
        </w:r>
        <w:r w:rsidR="00D94038">
          <w:fldChar w:fldCharType="separate"/>
        </w:r>
        <w:r w:rsidR="00D94038">
          <w:t>58</w:t>
        </w:r>
        <w:r w:rsidR="00D94038">
          <w:fldChar w:fldCharType="end"/>
        </w:r>
      </w:hyperlink>
    </w:p>
    <w:p w:rsidR="00D94038" w:rsidRDefault="00636505">
      <w:pPr>
        <w:pStyle w:val="TOC2"/>
        <w:rPr>
          <w:rFonts w:eastAsiaTheme="minorEastAsia"/>
          <w:smallCaps w:val="0"/>
          <w:sz w:val="22"/>
        </w:rPr>
      </w:pPr>
      <w:hyperlink w:anchor="_Toc531282281" w:history="1">
        <w:r w:rsidR="00D94038" w:rsidRPr="00C96DE5">
          <w:rPr>
            <w:rStyle w:val="Hyperlink"/>
          </w:rPr>
          <w:t>Корпоративна мобилност и сигурност</w:t>
        </w:r>
        <w:r w:rsidR="00D94038">
          <w:tab/>
        </w:r>
        <w:r w:rsidR="00D94038">
          <w:fldChar w:fldCharType="begin"/>
        </w:r>
        <w:r w:rsidR="00D94038">
          <w:instrText xml:space="preserve"> PAGEREF _Toc531282281 \h </w:instrText>
        </w:r>
        <w:r w:rsidR="00D94038">
          <w:fldChar w:fldCharType="separate"/>
        </w:r>
        <w:r w:rsidR="00D94038">
          <w:t>60</w:t>
        </w:r>
        <w:r w:rsidR="00D94038">
          <w:fldChar w:fldCharType="end"/>
        </w:r>
      </w:hyperlink>
    </w:p>
    <w:p w:rsidR="00D94038" w:rsidRDefault="00636505">
      <w:pPr>
        <w:pStyle w:val="TOC2"/>
        <w:rPr>
          <w:rFonts w:eastAsiaTheme="minorEastAsia"/>
          <w:smallCaps w:val="0"/>
          <w:sz w:val="22"/>
        </w:rPr>
      </w:pPr>
      <w:hyperlink w:anchor="_Toc531282282" w:history="1">
        <w:r w:rsidR="00D94038" w:rsidRPr="00C96DE5">
          <w:rPr>
            <w:rStyle w:val="Hyperlink"/>
          </w:rPr>
          <w:t>Абонаменти на сървър за Azure</w:t>
        </w:r>
        <w:r w:rsidR="00D94038">
          <w:tab/>
        </w:r>
        <w:r w:rsidR="00D94038">
          <w:fldChar w:fldCharType="begin"/>
        </w:r>
        <w:r w:rsidR="00D94038">
          <w:instrText xml:space="preserve"> PAGEREF _Toc531282282 \h </w:instrText>
        </w:r>
        <w:r w:rsidR="00D94038">
          <w:fldChar w:fldCharType="separate"/>
        </w:r>
        <w:r w:rsidR="00D94038">
          <w:t>61</w:t>
        </w:r>
        <w:r w:rsidR="00D94038">
          <w:fldChar w:fldCharType="end"/>
        </w:r>
      </w:hyperlink>
    </w:p>
    <w:p w:rsidR="00D94038" w:rsidRDefault="00636505">
      <w:pPr>
        <w:pStyle w:val="TOC2"/>
        <w:rPr>
          <w:rFonts w:eastAsiaTheme="minorEastAsia"/>
          <w:smallCaps w:val="0"/>
          <w:sz w:val="22"/>
        </w:rPr>
      </w:pPr>
      <w:hyperlink w:anchor="_Toc531282283" w:history="1">
        <w:r w:rsidR="00D94038" w:rsidRPr="00C96DE5">
          <w:rPr>
            <w:rStyle w:val="Hyperlink"/>
          </w:rPr>
          <w:t>Услуги на Microsoft Dynamics 365</w:t>
        </w:r>
        <w:r w:rsidR="00D94038">
          <w:tab/>
        </w:r>
        <w:r w:rsidR="00D94038">
          <w:fldChar w:fldCharType="begin"/>
        </w:r>
        <w:r w:rsidR="00D94038">
          <w:instrText xml:space="preserve"> PAGEREF _Toc531282283 \h </w:instrText>
        </w:r>
        <w:r w:rsidR="00D94038">
          <w:fldChar w:fldCharType="separate"/>
        </w:r>
        <w:r w:rsidR="00D94038">
          <w:t>63</w:t>
        </w:r>
        <w:r w:rsidR="00D94038">
          <w:fldChar w:fldCharType="end"/>
        </w:r>
      </w:hyperlink>
    </w:p>
    <w:p w:rsidR="00D94038" w:rsidRDefault="00636505">
      <w:pPr>
        <w:pStyle w:val="TOC2"/>
        <w:rPr>
          <w:rFonts w:eastAsiaTheme="minorEastAsia"/>
          <w:smallCaps w:val="0"/>
          <w:sz w:val="22"/>
        </w:rPr>
      </w:pPr>
      <w:hyperlink w:anchor="_Toc531282284" w:history="1">
        <w:r w:rsidR="00D94038" w:rsidRPr="00C96DE5">
          <w:rPr>
            <w:rStyle w:val="Hyperlink"/>
          </w:rPr>
          <w:t>Услуги на Office 365</w:t>
        </w:r>
        <w:r w:rsidR="00D94038">
          <w:tab/>
        </w:r>
        <w:r w:rsidR="00D94038">
          <w:fldChar w:fldCharType="begin"/>
        </w:r>
        <w:r w:rsidR="00D94038">
          <w:instrText xml:space="preserve"> PAGEREF _Toc531282284 \h </w:instrText>
        </w:r>
        <w:r w:rsidR="00D94038">
          <w:fldChar w:fldCharType="separate"/>
        </w:r>
        <w:r w:rsidR="00D94038">
          <w:t>65</w:t>
        </w:r>
        <w:r w:rsidR="00D94038">
          <w:fldChar w:fldCharType="end"/>
        </w:r>
      </w:hyperlink>
    </w:p>
    <w:p w:rsidR="00D94038" w:rsidRDefault="00636505">
      <w:pPr>
        <w:pStyle w:val="TOC3"/>
        <w:rPr>
          <w:rFonts w:eastAsiaTheme="minorEastAsia"/>
          <w:smallCaps w:val="0"/>
          <w:sz w:val="22"/>
        </w:rPr>
      </w:pPr>
      <w:hyperlink w:anchor="_Toc531282285" w:history="1">
        <w:r w:rsidR="00D94038" w:rsidRPr="00C96DE5">
          <w:rPr>
            <w:rStyle w:val="Hyperlink"/>
          </w:rPr>
          <w:t>Приложения на Office 365</w:t>
        </w:r>
        <w:r w:rsidR="00D94038">
          <w:tab/>
        </w:r>
        <w:r w:rsidR="00D94038">
          <w:fldChar w:fldCharType="begin"/>
        </w:r>
        <w:r w:rsidR="00D94038">
          <w:instrText xml:space="preserve"> PAGEREF _Toc531282285 \h </w:instrText>
        </w:r>
        <w:r w:rsidR="00D94038">
          <w:fldChar w:fldCharType="separate"/>
        </w:r>
        <w:r w:rsidR="00D94038">
          <w:t>65</w:t>
        </w:r>
        <w:r w:rsidR="00D94038">
          <w:fldChar w:fldCharType="end"/>
        </w:r>
      </w:hyperlink>
    </w:p>
    <w:p w:rsidR="00D94038" w:rsidRDefault="00636505">
      <w:pPr>
        <w:pStyle w:val="TOC3"/>
        <w:rPr>
          <w:rFonts w:eastAsiaTheme="minorEastAsia"/>
          <w:smallCaps w:val="0"/>
          <w:sz w:val="22"/>
        </w:rPr>
      </w:pPr>
      <w:hyperlink w:anchor="_Toc531282286" w:history="1">
        <w:r w:rsidR="00D94038" w:rsidRPr="00C96DE5">
          <w:rPr>
            <w:rStyle w:val="Hyperlink"/>
          </w:rPr>
          <w:t>Пакети на Office 365</w:t>
        </w:r>
        <w:r w:rsidR="00D94038">
          <w:tab/>
        </w:r>
        <w:r w:rsidR="00D94038">
          <w:fldChar w:fldCharType="begin"/>
        </w:r>
        <w:r w:rsidR="00D94038">
          <w:instrText xml:space="preserve"> PAGEREF _Toc531282286 \h </w:instrText>
        </w:r>
        <w:r w:rsidR="00D94038">
          <w:fldChar w:fldCharType="separate"/>
        </w:r>
        <w:r w:rsidR="00D94038">
          <w:t>67</w:t>
        </w:r>
        <w:r w:rsidR="00D94038">
          <w:fldChar w:fldCharType="end"/>
        </w:r>
      </w:hyperlink>
    </w:p>
    <w:p w:rsidR="00D94038" w:rsidRDefault="00636505">
      <w:pPr>
        <w:pStyle w:val="TOC3"/>
        <w:rPr>
          <w:rFonts w:eastAsiaTheme="minorEastAsia"/>
          <w:smallCaps w:val="0"/>
          <w:sz w:val="22"/>
        </w:rPr>
      </w:pPr>
      <w:hyperlink w:anchor="_Toc531282287" w:history="1">
        <w:r w:rsidR="00D94038" w:rsidRPr="00C96DE5">
          <w:rPr>
            <w:rStyle w:val="Hyperlink"/>
          </w:rPr>
          <w:t>Office 365 Cloud App Security</w:t>
        </w:r>
        <w:r w:rsidR="00D94038">
          <w:tab/>
        </w:r>
        <w:r w:rsidR="00D94038">
          <w:fldChar w:fldCharType="begin"/>
        </w:r>
        <w:r w:rsidR="00D94038">
          <w:instrText xml:space="preserve"> PAGEREF _Toc531282287 \h </w:instrText>
        </w:r>
        <w:r w:rsidR="00D94038">
          <w:fldChar w:fldCharType="separate"/>
        </w:r>
        <w:r w:rsidR="00D94038">
          <w:t>68</w:t>
        </w:r>
        <w:r w:rsidR="00D94038">
          <w:fldChar w:fldCharType="end"/>
        </w:r>
      </w:hyperlink>
    </w:p>
    <w:p w:rsidR="00D94038" w:rsidRDefault="00636505">
      <w:pPr>
        <w:pStyle w:val="TOC3"/>
        <w:rPr>
          <w:rFonts w:eastAsiaTheme="minorEastAsia"/>
          <w:smallCaps w:val="0"/>
          <w:sz w:val="22"/>
        </w:rPr>
      </w:pPr>
      <w:hyperlink w:anchor="_Toc531282288" w:history="1">
        <w:r w:rsidR="00D94038" w:rsidRPr="00C96DE5">
          <w:rPr>
            <w:rStyle w:val="Hyperlink"/>
          </w:rPr>
          <w:t>Microsoft Stream</w:t>
        </w:r>
        <w:r w:rsidR="00D94038">
          <w:tab/>
        </w:r>
        <w:r w:rsidR="00D94038">
          <w:fldChar w:fldCharType="begin"/>
        </w:r>
        <w:r w:rsidR="00D94038">
          <w:instrText xml:space="preserve"> PAGEREF _Toc531282288 \h </w:instrText>
        </w:r>
        <w:r w:rsidR="00D94038">
          <w:fldChar w:fldCharType="separate"/>
        </w:r>
        <w:r w:rsidR="00D94038">
          <w:t>68</w:t>
        </w:r>
        <w:r w:rsidR="00D94038">
          <w:fldChar w:fldCharType="end"/>
        </w:r>
      </w:hyperlink>
    </w:p>
    <w:p w:rsidR="00D94038" w:rsidRDefault="00636505">
      <w:pPr>
        <w:pStyle w:val="TOC3"/>
        <w:rPr>
          <w:rFonts w:eastAsiaTheme="minorEastAsia"/>
          <w:smallCaps w:val="0"/>
          <w:sz w:val="22"/>
        </w:rPr>
      </w:pPr>
      <w:hyperlink w:anchor="_Toc531282289" w:history="1">
        <w:r w:rsidR="00D94038" w:rsidRPr="00C96DE5">
          <w:rPr>
            <w:rStyle w:val="Hyperlink"/>
          </w:rPr>
          <w:t>Microsoft MyAnalytics</w:t>
        </w:r>
        <w:r w:rsidR="00D94038">
          <w:tab/>
        </w:r>
        <w:r w:rsidR="00D94038">
          <w:fldChar w:fldCharType="begin"/>
        </w:r>
        <w:r w:rsidR="00D94038">
          <w:instrText xml:space="preserve"> PAGEREF _Toc531282289 \h </w:instrText>
        </w:r>
        <w:r w:rsidR="00D94038">
          <w:fldChar w:fldCharType="separate"/>
        </w:r>
        <w:r w:rsidR="00D94038">
          <w:t>68</w:t>
        </w:r>
        <w:r w:rsidR="00D94038">
          <w:fldChar w:fldCharType="end"/>
        </w:r>
      </w:hyperlink>
    </w:p>
    <w:p w:rsidR="00D94038" w:rsidRDefault="00636505">
      <w:pPr>
        <w:pStyle w:val="TOC3"/>
        <w:rPr>
          <w:rFonts w:eastAsiaTheme="minorEastAsia"/>
          <w:smallCaps w:val="0"/>
          <w:sz w:val="22"/>
        </w:rPr>
      </w:pPr>
      <w:hyperlink w:anchor="_Toc531282290" w:history="1">
        <w:r w:rsidR="00D94038" w:rsidRPr="00C96DE5">
          <w:rPr>
            <w:rStyle w:val="Hyperlink"/>
          </w:rPr>
          <w:t>Office 365 Advanced Compliance</w:t>
        </w:r>
        <w:r w:rsidR="00D94038">
          <w:tab/>
        </w:r>
        <w:r w:rsidR="00D94038">
          <w:fldChar w:fldCharType="begin"/>
        </w:r>
        <w:r w:rsidR="00D94038">
          <w:instrText xml:space="preserve"> PAGEREF _Toc531282290 \h </w:instrText>
        </w:r>
        <w:r w:rsidR="00D94038">
          <w:fldChar w:fldCharType="separate"/>
        </w:r>
        <w:r w:rsidR="00D94038">
          <w:t>69</w:t>
        </w:r>
        <w:r w:rsidR="00D94038">
          <w:fldChar w:fldCharType="end"/>
        </w:r>
      </w:hyperlink>
    </w:p>
    <w:p w:rsidR="00D94038" w:rsidRDefault="00636505">
      <w:pPr>
        <w:pStyle w:val="TOC3"/>
        <w:rPr>
          <w:rFonts w:eastAsiaTheme="minorEastAsia"/>
          <w:smallCaps w:val="0"/>
          <w:sz w:val="22"/>
        </w:rPr>
      </w:pPr>
      <w:hyperlink w:anchor="_Toc531282291" w:history="1">
        <w:r w:rsidR="00D94038" w:rsidRPr="00C96DE5">
          <w:rPr>
            <w:rStyle w:val="Hyperlink"/>
          </w:rPr>
          <w:t>Exchange Online</w:t>
        </w:r>
        <w:r w:rsidR="00D94038">
          <w:tab/>
        </w:r>
        <w:r w:rsidR="00D94038">
          <w:fldChar w:fldCharType="begin"/>
        </w:r>
        <w:r w:rsidR="00D94038">
          <w:instrText xml:space="preserve"> PAGEREF _Toc531282291 \h </w:instrText>
        </w:r>
        <w:r w:rsidR="00D94038">
          <w:fldChar w:fldCharType="separate"/>
        </w:r>
        <w:r w:rsidR="00D94038">
          <w:t>69</w:t>
        </w:r>
        <w:r w:rsidR="00D94038">
          <w:fldChar w:fldCharType="end"/>
        </w:r>
      </w:hyperlink>
    </w:p>
    <w:p w:rsidR="00D94038" w:rsidRDefault="00636505">
      <w:pPr>
        <w:pStyle w:val="TOC3"/>
        <w:rPr>
          <w:rFonts w:eastAsiaTheme="minorEastAsia"/>
          <w:smallCaps w:val="0"/>
          <w:sz w:val="22"/>
        </w:rPr>
      </w:pPr>
      <w:hyperlink w:anchor="_Toc531282292" w:history="1">
        <w:r w:rsidR="00D94038" w:rsidRPr="00C96DE5">
          <w:rPr>
            <w:rStyle w:val="Hyperlink"/>
          </w:rPr>
          <w:t>OneDrive за бизнеса</w:t>
        </w:r>
        <w:r w:rsidR="00D94038">
          <w:tab/>
        </w:r>
        <w:r w:rsidR="00D94038">
          <w:fldChar w:fldCharType="begin"/>
        </w:r>
        <w:r w:rsidR="00D94038">
          <w:instrText xml:space="preserve"> PAGEREF _Toc531282292 \h </w:instrText>
        </w:r>
        <w:r w:rsidR="00D94038">
          <w:fldChar w:fldCharType="separate"/>
        </w:r>
        <w:r w:rsidR="00D94038">
          <w:t>70</w:t>
        </w:r>
        <w:r w:rsidR="00D94038">
          <w:fldChar w:fldCharType="end"/>
        </w:r>
      </w:hyperlink>
    </w:p>
    <w:p w:rsidR="00D94038" w:rsidRDefault="00636505">
      <w:pPr>
        <w:pStyle w:val="TOC3"/>
        <w:rPr>
          <w:rFonts w:eastAsiaTheme="minorEastAsia"/>
          <w:smallCaps w:val="0"/>
          <w:sz w:val="22"/>
        </w:rPr>
      </w:pPr>
      <w:hyperlink w:anchor="_Toc531282293" w:history="1">
        <w:r w:rsidR="00D94038" w:rsidRPr="00C96DE5">
          <w:rPr>
            <w:rStyle w:val="Hyperlink"/>
          </w:rPr>
          <w:t>Project Online</w:t>
        </w:r>
        <w:r w:rsidR="00D94038">
          <w:tab/>
        </w:r>
        <w:r w:rsidR="00D94038">
          <w:fldChar w:fldCharType="begin"/>
        </w:r>
        <w:r w:rsidR="00D94038">
          <w:instrText xml:space="preserve"> PAGEREF _Toc531282293 \h </w:instrText>
        </w:r>
        <w:r w:rsidR="00D94038">
          <w:fldChar w:fldCharType="separate"/>
        </w:r>
        <w:r w:rsidR="00D94038">
          <w:t>70</w:t>
        </w:r>
        <w:r w:rsidR="00D94038">
          <w:fldChar w:fldCharType="end"/>
        </w:r>
      </w:hyperlink>
    </w:p>
    <w:p w:rsidR="00D94038" w:rsidRDefault="00636505">
      <w:pPr>
        <w:pStyle w:val="TOC3"/>
        <w:rPr>
          <w:rFonts w:eastAsiaTheme="minorEastAsia"/>
          <w:smallCaps w:val="0"/>
          <w:sz w:val="22"/>
        </w:rPr>
      </w:pPr>
      <w:hyperlink w:anchor="_Toc531282294" w:history="1">
        <w:r w:rsidR="00D94038" w:rsidRPr="00C96DE5">
          <w:rPr>
            <w:rStyle w:val="Hyperlink"/>
          </w:rPr>
          <w:t>SharePoint Online</w:t>
        </w:r>
        <w:r w:rsidR="00D94038">
          <w:tab/>
        </w:r>
        <w:r w:rsidR="00D94038">
          <w:fldChar w:fldCharType="begin"/>
        </w:r>
        <w:r w:rsidR="00D94038">
          <w:instrText xml:space="preserve"> PAGEREF _Toc531282294 \h </w:instrText>
        </w:r>
        <w:r w:rsidR="00D94038">
          <w:fldChar w:fldCharType="separate"/>
        </w:r>
        <w:r w:rsidR="00D94038">
          <w:t>70</w:t>
        </w:r>
        <w:r w:rsidR="00D94038">
          <w:fldChar w:fldCharType="end"/>
        </w:r>
      </w:hyperlink>
    </w:p>
    <w:p w:rsidR="00D94038" w:rsidRDefault="00636505">
      <w:pPr>
        <w:pStyle w:val="TOC3"/>
        <w:rPr>
          <w:rFonts w:eastAsiaTheme="minorEastAsia"/>
          <w:smallCaps w:val="0"/>
          <w:sz w:val="22"/>
        </w:rPr>
      </w:pPr>
      <w:hyperlink w:anchor="_Toc531282295" w:history="1">
        <w:r w:rsidR="00D94038" w:rsidRPr="00C96DE5">
          <w:rPr>
            <w:rStyle w:val="Hyperlink"/>
          </w:rPr>
          <w:t>Аудио услуги</w:t>
        </w:r>
        <w:r w:rsidR="00D94038">
          <w:tab/>
        </w:r>
        <w:r w:rsidR="00D94038">
          <w:fldChar w:fldCharType="begin"/>
        </w:r>
        <w:r w:rsidR="00D94038">
          <w:instrText xml:space="preserve"> PAGEREF _Toc531282295 \h </w:instrText>
        </w:r>
        <w:r w:rsidR="00D94038">
          <w:fldChar w:fldCharType="separate"/>
        </w:r>
        <w:r w:rsidR="00D94038">
          <w:t>71</w:t>
        </w:r>
        <w:r w:rsidR="00D94038">
          <w:fldChar w:fldCharType="end"/>
        </w:r>
      </w:hyperlink>
    </w:p>
    <w:p w:rsidR="00D94038" w:rsidRDefault="00636505">
      <w:pPr>
        <w:pStyle w:val="TOC3"/>
        <w:rPr>
          <w:rFonts w:eastAsiaTheme="minorEastAsia"/>
          <w:smallCaps w:val="0"/>
          <w:sz w:val="22"/>
        </w:rPr>
      </w:pPr>
      <w:hyperlink w:anchor="_Toc531282296" w:history="1">
        <w:r w:rsidR="00D94038" w:rsidRPr="00C96DE5">
          <w:rPr>
            <w:rStyle w:val="Hyperlink"/>
          </w:rPr>
          <w:t>Workplace Analytics</w:t>
        </w:r>
        <w:r w:rsidR="00D94038">
          <w:tab/>
        </w:r>
        <w:r w:rsidR="00D94038">
          <w:fldChar w:fldCharType="begin"/>
        </w:r>
        <w:r w:rsidR="00D94038">
          <w:instrText xml:space="preserve"> PAGEREF _Toc531282296 \h </w:instrText>
        </w:r>
        <w:r w:rsidR="00D94038">
          <w:fldChar w:fldCharType="separate"/>
        </w:r>
        <w:r w:rsidR="00D94038">
          <w:t>71</w:t>
        </w:r>
        <w:r w:rsidR="00D94038">
          <w:fldChar w:fldCharType="end"/>
        </w:r>
      </w:hyperlink>
    </w:p>
    <w:p w:rsidR="00D94038" w:rsidRDefault="00636505">
      <w:pPr>
        <w:pStyle w:val="TOC2"/>
        <w:rPr>
          <w:rFonts w:eastAsiaTheme="minorEastAsia"/>
          <w:smallCaps w:val="0"/>
          <w:sz w:val="22"/>
        </w:rPr>
      </w:pPr>
      <w:hyperlink w:anchor="_Toc531282297" w:history="1">
        <w:r w:rsidR="00D94038" w:rsidRPr="00C96DE5">
          <w:rPr>
            <w:rStyle w:val="Hyperlink"/>
          </w:rPr>
          <w:t>Други Онлайн услуги</w:t>
        </w:r>
        <w:r w:rsidR="00D94038">
          <w:tab/>
        </w:r>
        <w:r w:rsidR="00D94038">
          <w:fldChar w:fldCharType="begin"/>
        </w:r>
        <w:r w:rsidR="00D94038">
          <w:instrText xml:space="preserve"> PAGEREF _Toc531282297 \h </w:instrText>
        </w:r>
        <w:r w:rsidR="00D94038">
          <w:fldChar w:fldCharType="separate"/>
        </w:r>
        <w:r w:rsidR="00D94038">
          <w:t>72</w:t>
        </w:r>
        <w:r w:rsidR="00D94038">
          <w:fldChar w:fldCharType="end"/>
        </w:r>
      </w:hyperlink>
    </w:p>
    <w:p w:rsidR="00D94038" w:rsidRDefault="00636505">
      <w:pPr>
        <w:pStyle w:val="TOC3"/>
        <w:rPr>
          <w:rFonts w:eastAsiaTheme="minorEastAsia"/>
          <w:smallCaps w:val="0"/>
          <w:sz w:val="22"/>
        </w:rPr>
      </w:pPr>
      <w:hyperlink w:anchor="_Toc531282298" w:history="1">
        <w:r w:rsidR="00D94038" w:rsidRPr="00C96DE5">
          <w:rPr>
            <w:rStyle w:val="Hyperlink"/>
          </w:rPr>
          <w:t>Bing Maps</w:t>
        </w:r>
        <w:r w:rsidR="00D94038">
          <w:tab/>
        </w:r>
        <w:r w:rsidR="00D94038">
          <w:fldChar w:fldCharType="begin"/>
        </w:r>
        <w:r w:rsidR="00D94038">
          <w:instrText xml:space="preserve"> PAGEREF _Toc531282298 \h </w:instrText>
        </w:r>
        <w:r w:rsidR="00D94038">
          <w:fldChar w:fldCharType="separate"/>
        </w:r>
        <w:r w:rsidR="00D94038">
          <w:t>72</w:t>
        </w:r>
        <w:r w:rsidR="00D94038">
          <w:fldChar w:fldCharType="end"/>
        </w:r>
      </w:hyperlink>
    </w:p>
    <w:p w:rsidR="00D94038" w:rsidRDefault="00636505">
      <w:pPr>
        <w:pStyle w:val="TOC3"/>
        <w:rPr>
          <w:rFonts w:eastAsiaTheme="minorEastAsia"/>
          <w:smallCaps w:val="0"/>
          <w:sz w:val="22"/>
        </w:rPr>
      </w:pPr>
      <w:hyperlink w:anchor="_Toc531282299" w:history="1">
        <w:r w:rsidR="00D94038" w:rsidRPr="00C96DE5">
          <w:rPr>
            <w:rStyle w:val="Hyperlink"/>
          </w:rPr>
          <w:t>Платформа на бизнес приложение</w:t>
        </w:r>
        <w:r w:rsidR="00D94038">
          <w:tab/>
        </w:r>
        <w:r w:rsidR="00D94038">
          <w:fldChar w:fldCharType="begin"/>
        </w:r>
        <w:r w:rsidR="00D94038">
          <w:instrText xml:space="preserve"> PAGEREF _Toc531282299 \h </w:instrText>
        </w:r>
        <w:r w:rsidR="00D94038">
          <w:fldChar w:fldCharType="separate"/>
        </w:r>
        <w:r w:rsidR="00D94038">
          <w:t>73</w:t>
        </w:r>
        <w:r w:rsidR="00D94038">
          <w:fldChar w:fldCharType="end"/>
        </w:r>
      </w:hyperlink>
    </w:p>
    <w:p w:rsidR="00D94038" w:rsidRDefault="00636505">
      <w:pPr>
        <w:pStyle w:val="TOC3"/>
        <w:rPr>
          <w:rFonts w:eastAsiaTheme="minorEastAsia"/>
          <w:smallCaps w:val="0"/>
          <w:sz w:val="22"/>
        </w:rPr>
      </w:pPr>
      <w:hyperlink w:anchor="_Toc531282300" w:history="1">
        <w:r w:rsidR="00D94038" w:rsidRPr="00C96DE5">
          <w:rPr>
            <w:rStyle w:val="Hyperlink"/>
          </w:rPr>
          <w:t>Microsoft Kaizala Pro</w:t>
        </w:r>
        <w:r w:rsidR="00D94038">
          <w:tab/>
        </w:r>
        <w:r w:rsidR="00D94038">
          <w:fldChar w:fldCharType="begin"/>
        </w:r>
        <w:r w:rsidR="00D94038">
          <w:instrText xml:space="preserve"> PAGEREF _Toc531282300 \h </w:instrText>
        </w:r>
        <w:r w:rsidR="00D94038">
          <w:fldChar w:fldCharType="separate"/>
        </w:r>
        <w:r w:rsidR="00D94038">
          <w:t>74</w:t>
        </w:r>
        <w:r w:rsidR="00D94038">
          <w:fldChar w:fldCharType="end"/>
        </w:r>
      </w:hyperlink>
    </w:p>
    <w:p w:rsidR="00D94038" w:rsidRDefault="00636505">
      <w:pPr>
        <w:pStyle w:val="TOC3"/>
        <w:rPr>
          <w:rFonts w:eastAsiaTheme="minorEastAsia"/>
          <w:smallCaps w:val="0"/>
          <w:sz w:val="22"/>
        </w:rPr>
      </w:pPr>
      <w:hyperlink w:anchor="_Toc531282301" w:history="1">
        <w:r w:rsidR="00D94038" w:rsidRPr="00C96DE5">
          <w:rPr>
            <w:rStyle w:val="Hyperlink"/>
          </w:rPr>
          <w:t>Microsoft Cloud App Security</w:t>
        </w:r>
        <w:r w:rsidR="00D94038">
          <w:tab/>
        </w:r>
        <w:r w:rsidR="00D94038">
          <w:fldChar w:fldCharType="begin"/>
        </w:r>
        <w:r w:rsidR="00D94038">
          <w:instrText xml:space="preserve"> PAGEREF _Toc531282301 \h </w:instrText>
        </w:r>
        <w:r w:rsidR="00D94038">
          <w:fldChar w:fldCharType="separate"/>
        </w:r>
        <w:r w:rsidR="00D94038">
          <w:t>74</w:t>
        </w:r>
        <w:r w:rsidR="00D94038">
          <w:fldChar w:fldCharType="end"/>
        </w:r>
      </w:hyperlink>
    </w:p>
    <w:p w:rsidR="00D94038" w:rsidRDefault="00636505">
      <w:pPr>
        <w:pStyle w:val="TOC3"/>
        <w:rPr>
          <w:rFonts w:eastAsiaTheme="minorEastAsia"/>
          <w:smallCaps w:val="0"/>
          <w:sz w:val="22"/>
        </w:rPr>
      </w:pPr>
      <w:hyperlink w:anchor="_Toc531282302" w:history="1">
        <w:r w:rsidR="00D94038" w:rsidRPr="00C96DE5">
          <w:rPr>
            <w:rStyle w:val="Hyperlink"/>
          </w:rPr>
          <w:t>Microsoft Intune</w:t>
        </w:r>
        <w:r w:rsidR="00D94038">
          <w:tab/>
        </w:r>
        <w:r w:rsidR="00D94038">
          <w:fldChar w:fldCharType="begin"/>
        </w:r>
        <w:r w:rsidR="00D94038">
          <w:instrText xml:space="preserve"> PAGEREF _Toc531282302 \h </w:instrText>
        </w:r>
        <w:r w:rsidR="00D94038">
          <w:fldChar w:fldCharType="separate"/>
        </w:r>
        <w:r w:rsidR="00D94038">
          <w:t>74</w:t>
        </w:r>
        <w:r w:rsidR="00D94038">
          <w:fldChar w:fldCharType="end"/>
        </w:r>
      </w:hyperlink>
    </w:p>
    <w:p w:rsidR="00D94038" w:rsidRDefault="00636505">
      <w:pPr>
        <w:pStyle w:val="TOC3"/>
        <w:rPr>
          <w:rFonts w:eastAsiaTheme="minorEastAsia"/>
          <w:smallCaps w:val="0"/>
          <w:sz w:val="22"/>
        </w:rPr>
      </w:pPr>
      <w:hyperlink w:anchor="_Toc531282303" w:history="1">
        <w:r w:rsidR="00D94038" w:rsidRPr="00C96DE5">
          <w:rPr>
            <w:rStyle w:val="Hyperlink"/>
          </w:rPr>
          <w:t>Microsoft Learning</w:t>
        </w:r>
        <w:r w:rsidR="00D94038">
          <w:tab/>
        </w:r>
        <w:r w:rsidR="00D94038">
          <w:fldChar w:fldCharType="begin"/>
        </w:r>
        <w:r w:rsidR="00D94038">
          <w:instrText xml:space="preserve"> PAGEREF _Toc531282303 \h </w:instrText>
        </w:r>
        <w:r w:rsidR="00D94038">
          <w:fldChar w:fldCharType="separate"/>
        </w:r>
        <w:r w:rsidR="00D94038">
          <w:t>75</w:t>
        </w:r>
        <w:r w:rsidR="00D94038">
          <w:fldChar w:fldCharType="end"/>
        </w:r>
      </w:hyperlink>
    </w:p>
    <w:p w:rsidR="00D94038" w:rsidRDefault="00636505">
      <w:pPr>
        <w:pStyle w:val="TOC3"/>
        <w:rPr>
          <w:rFonts w:eastAsiaTheme="minorEastAsia"/>
          <w:smallCaps w:val="0"/>
          <w:sz w:val="22"/>
        </w:rPr>
      </w:pPr>
      <w:hyperlink w:anchor="_Toc531282304" w:history="1">
        <w:r w:rsidR="00D94038" w:rsidRPr="00C96DE5">
          <w:rPr>
            <w:rStyle w:val="Hyperlink"/>
          </w:rPr>
          <w:t>Minecraft: Образователно издание</w:t>
        </w:r>
        <w:r w:rsidR="00D94038">
          <w:tab/>
        </w:r>
        <w:r w:rsidR="00D94038">
          <w:fldChar w:fldCharType="begin"/>
        </w:r>
        <w:r w:rsidR="00D94038">
          <w:instrText xml:space="preserve"> PAGEREF _Toc531282304 \h </w:instrText>
        </w:r>
        <w:r w:rsidR="00D94038">
          <w:fldChar w:fldCharType="separate"/>
        </w:r>
        <w:r w:rsidR="00D94038">
          <w:t>76</w:t>
        </w:r>
        <w:r w:rsidR="00D94038">
          <w:fldChar w:fldCharType="end"/>
        </w:r>
      </w:hyperlink>
    </w:p>
    <w:p w:rsidR="00D94038" w:rsidRDefault="00636505">
      <w:pPr>
        <w:pStyle w:val="TOC1"/>
        <w:rPr>
          <w:rFonts w:eastAsiaTheme="minorEastAsia"/>
          <w:b w:val="0"/>
          <w:caps w:val="0"/>
          <w:noProof/>
          <w:sz w:val="22"/>
          <w:szCs w:val="22"/>
        </w:rPr>
      </w:pPr>
      <w:hyperlink w:anchor="_Toc531282305" w:history="1">
        <w:r w:rsidR="00D94038" w:rsidRPr="00C96DE5">
          <w:rPr>
            <w:rStyle w:val="Hyperlink"/>
            <w:noProof/>
          </w:rPr>
          <w:t>Речник</w:t>
        </w:r>
        <w:r w:rsidR="00D94038">
          <w:rPr>
            <w:noProof/>
          </w:rPr>
          <w:tab/>
        </w:r>
        <w:r w:rsidR="00D94038">
          <w:rPr>
            <w:noProof/>
          </w:rPr>
          <w:fldChar w:fldCharType="begin"/>
        </w:r>
        <w:r w:rsidR="00D94038">
          <w:rPr>
            <w:noProof/>
          </w:rPr>
          <w:instrText xml:space="preserve"> PAGEREF _Toc531282305 \h </w:instrText>
        </w:r>
        <w:r w:rsidR="00D94038">
          <w:rPr>
            <w:noProof/>
          </w:rPr>
        </w:r>
        <w:r w:rsidR="00D94038">
          <w:rPr>
            <w:noProof/>
          </w:rPr>
          <w:fldChar w:fldCharType="separate"/>
        </w:r>
        <w:r w:rsidR="00D94038">
          <w:rPr>
            <w:noProof/>
          </w:rPr>
          <w:t>77</w:t>
        </w:r>
        <w:r w:rsidR="00D94038">
          <w:rPr>
            <w:noProof/>
          </w:rPr>
          <w:fldChar w:fldCharType="end"/>
        </w:r>
      </w:hyperlink>
    </w:p>
    <w:p w:rsidR="00D94038" w:rsidRDefault="00636505">
      <w:pPr>
        <w:pStyle w:val="TOC2"/>
        <w:rPr>
          <w:rFonts w:eastAsiaTheme="minorEastAsia"/>
          <w:smallCaps w:val="0"/>
          <w:sz w:val="22"/>
        </w:rPr>
      </w:pPr>
      <w:hyperlink w:anchor="_Toc531282306" w:history="1">
        <w:r w:rsidR="00D94038" w:rsidRPr="00C96DE5">
          <w:rPr>
            <w:rStyle w:val="Hyperlink"/>
          </w:rPr>
          <w:t>Атрибути</w:t>
        </w:r>
        <w:r w:rsidR="00D94038">
          <w:tab/>
        </w:r>
        <w:r w:rsidR="00D94038">
          <w:fldChar w:fldCharType="begin"/>
        </w:r>
        <w:r w:rsidR="00D94038">
          <w:instrText xml:space="preserve"> PAGEREF _Toc531282306 \h </w:instrText>
        </w:r>
        <w:r w:rsidR="00D94038">
          <w:fldChar w:fldCharType="separate"/>
        </w:r>
        <w:r w:rsidR="00D94038">
          <w:t>77</w:t>
        </w:r>
        <w:r w:rsidR="00D94038">
          <w:fldChar w:fldCharType="end"/>
        </w:r>
      </w:hyperlink>
    </w:p>
    <w:p w:rsidR="00D94038" w:rsidRDefault="00636505">
      <w:pPr>
        <w:pStyle w:val="TOC2"/>
        <w:rPr>
          <w:rFonts w:eastAsiaTheme="minorEastAsia"/>
          <w:smallCaps w:val="0"/>
          <w:sz w:val="22"/>
        </w:rPr>
      </w:pPr>
      <w:hyperlink w:anchor="_Toc531282307" w:history="1">
        <w:r w:rsidR="00D94038" w:rsidRPr="00C96DE5">
          <w:rPr>
            <w:rStyle w:val="Hyperlink"/>
          </w:rPr>
          <w:t>Стойности в клетки</w:t>
        </w:r>
        <w:r w:rsidR="00D94038">
          <w:tab/>
        </w:r>
        <w:r w:rsidR="00D94038">
          <w:fldChar w:fldCharType="begin"/>
        </w:r>
        <w:r w:rsidR="00D94038">
          <w:instrText xml:space="preserve"> PAGEREF _Toc531282307 \h </w:instrText>
        </w:r>
        <w:r w:rsidR="00D94038">
          <w:fldChar w:fldCharType="separate"/>
        </w:r>
        <w:r w:rsidR="00D94038">
          <w:t>78</w:t>
        </w:r>
        <w:r w:rsidR="00D94038">
          <w:fldChar w:fldCharType="end"/>
        </w:r>
      </w:hyperlink>
    </w:p>
    <w:p w:rsidR="00D94038" w:rsidRDefault="00636505">
      <w:pPr>
        <w:pStyle w:val="TOC2"/>
        <w:rPr>
          <w:rFonts w:eastAsiaTheme="minorEastAsia"/>
          <w:smallCaps w:val="0"/>
          <w:sz w:val="22"/>
        </w:rPr>
      </w:pPr>
      <w:hyperlink w:anchor="_Toc531282308" w:history="1">
        <w:r w:rsidR="00D94038" w:rsidRPr="00C96DE5">
          <w:rPr>
            <w:rStyle w:val="Hyperlink"/>
          </w:rPr>
          <w:t>Заглавия на колони</w:t>
        </w:r>
        <w:r w:rsidR="00D94038">
          <w:tab/>
        </w:r>
        <w:r w:rsidR="00D94038">
          <w:fldChar w:fldCharType="begin"/>
        </w:r>
        <w:r w:rsidR="00D94038">
          <w:instrText xml:space="preserve"> PAGEREF _Toc531282308 \h </w:instrText>
        </w:r>
        <w:r w:rsidR="00D94038">
          <w:fldChar w:fldCharType="separate"/>
        </w:r>
        <w:r w:rsidR="00D94038">
          <w:t>79</w:t>
        </w:r>
        <w:r w:rsidR="00D94038">
          <w:fldChar w:fldCharType="end"/>
        </w:r>
      </w:hyperlink>
    </w:p>
    <w:p w:rsidR="00D94038" w:rsidRDefault="00636505">
      <w:pPr>
        <w:pStyle w:val="TOC2"/>
        <w:rPr>
          <w:rFonts w:eastAsiaTheme="minorEastAsia"/>
          <w:smallCaps w:val="0"/>
          <w:sz w:val="22"/>
        </w:rPr>
      </w:pPr>
      <w:hyperlink w:anchor="_Toc531282309" w:history="1">
        <w:r w:rsidR="00D94038" w:rsidRPr="00C96DE5">
          <w:rPr>
            <w:rStyle w:val="Hyperlink"/>
          </w:rPr>
          <w:t>Определения</w:t>
        </w:r>
        <w:r w:rsidR="00D94038">
          <w:tab/>
        </w:r>
        <w:r w:rsidR="00D94038">
          <w:fldChar w:fldCharType="begin"/>
        </w:r>
        <w:r w:rsidR="00D94038">
          <w:instrText xml:space="preserve"> PAGEREF _Toc531282309 \h </w:instrText>
        </w:r>
        <w:r w:rsidR="00D94038">
          <w:fldChar w:fldCharType="separate"/>
        </w:r>
        <w:r w:rsidR="00D94038">
          <w:t>79</w:t>
        </w:r>
        <w:r w:rsidR="00D94038">
          <w:fldChar w:fldCharType="end"/>
        </w:r>
      </w:hyperlink>
    </w:p>
    <w:p w:rsidR="00D94038" w:rsidRDefault="00636505">
      <w:pPr>
        <w:pStyle w:val="TOC1"/>
        <w:rPr>
          <w:rFonts w:eastAsiaTheme="minorEastAsia"/>
          <w:b w:val="0"/>
          <w:caps w:val="0"/>
          <w:noProof/>
          <w:sz w:val="22"/>
          <w:szCs w:val="22"/>
        </w:rPr>
      </w:pPr>
      <w:hyperlink w:anchor="_Toc531282310" w:history="1">
        <w:r w:rsidR="00D94038" w:rsidRPr="00C96DE5">
          <w:rPr>
            <w:rStyle w:val="Hyperlink"/>
            <w:noProof/>
          </w:rPr>
          <w:t>Приложение A – Лицензи, еквивалентни на ЛКД/ЛУ</w:t>
        </w:r>
        <w:r w:rsidR="00D94038">
          <w:rPr>
            <w:noProof/>
          </w:rPr>
          <w:tab/>
        </w:r>
        <w:r w:rsidR="00D94038">
          <w:rPr>
            <w:noProof/>
          </w:rPr>
          <w:fldChar w:fldCharType="begin"/>
        </w:r>
        <w:r w:rsidR="00D94038">
          <w:rPr>
            <w:noProof/>
          </w:rPr>
          <w:instrText xml:space="preserve"> PAGEREF _Toc531282310 \h </w:instrText>
        </w:r>
        <w:r w:rsidR="00D94038">
          <w:rPr>
            <w:noProof/>
          </w:rPr>
        </w:r>
        <w:r w:rsidR="00D94038">
          <w:rPr>
            <w:noProof/>
          </w:rPr>
          <w:fldChar w:fldCharType="separate"/>
        </w:r>
        <w:r w:rsidR="00D94038">
          <w:rPr>
            <w:noProof/>
          </w:rPr>
          <w:t>83</w:t>
        </w:r>
        <w:r w:rsidR="00D94038">
          <w:rPr>
            <w:noProof/>
          </w:rPr>
          <w:fldChar w:fldCharType="end"/>
        </w:r>
      </w:hyperlink>
    </w:p>
    <w:p w:rsidR="00D94038" w:rsidRDefault="00636505">
      <w:pPr>
        <w:pStyle w:val="TOC1"/>
        <w:rPr>
          <w:rFonts w:eastAsiaTheme="minorEastAsia"/>
          <w:b w:val="0"/>
          <w:caps w:val="0"/>
          <w:noProof/>
          <w:sz w:val="22"/>
          <w:szCs w:val="22"/>
        </w:rPr>
      </w:pPr>
      <w:hyperlink w:anchor="_Toc531282311" w:history="1">
        <w:r w:rsidR="00D94038" w:rsidRPr="00C96DE5">
          <w:rPr>
            <w:rStyle w:val="Hyperlink"/>
            <w:noProof/>
          </w:rPr>
          <w:t>Приложение B – Софтуерна осигуровка</w:t>
        </w:r>
        <w:r w:rsidR="00D94038">
          <w:rPr>
            <w:noProof/>
          </w:rPr>
          <w:tab/>
        </w:r>
        <w:r w:rsidR="00D94038">
          <w:rPr>
            <w:noProof/>
          </w:rPr>
          <w:fldChar w:fldCharType="begin"/>
        </w:r>
        <w:r w:rsidR="00D94038">
          <w:rPr>
            <w:noProof/>
          </w:rPr>
          <w:instrText xml:space="preserve"> PAGEREF _Toc531282311 \h </w:instrText>
        </w:r>
        <w:r w:rsidR="00D94038">
          <w:rPr>
            <w:noProof/>
          </w:rPr>
        </w:r>
        <w:r w:rsidR="00D94038">
          <w:rPr>
            <w:noProof/>
          </w:rPr>
          <w:fldChar w:fldCharType="separate"/>
        </w:r>
        <w:r w:rsidR="00D94038">
          <w:rPr>
            <w:noProof/>
          </w:rPr>
          <w:t>85</w:t>
        </w:r>
        <w:r w:rsidR="00D94038">
          <w:rPr>
            <w:noProof/>
          </w:rPr>
          <w:fldChar w:fldCharType="end"/>
        </w:r>
      </w:hyperlink>
    </w:p>
    <w:p w:rsidR="00D94038" w:rsidRDefault="00636505">
      <w:pPr>
        <w:pStyle w:val="TOC2"/>
        <w:rPr>
          <w:rFonts w:eastAsiaTheme="minorEastAsia"/>
          <w:smallCaps w:val="0"/>
          <w:sz w:val="22"/>
        </w:rPr>
      </w:pPr>
      <w:hyperlink w:anchor="_Toc531282312" w:history="1">
        <w:r w:rsidR="00D94038" w:rsidRPr="00C96DE5">
          <w:rPr>
            <w:rStyle w:val="Hyperlink"/>
          </w:rPr>
          <w:t>Закупуване на Софтуерна осигуровка (SA)</w:t>
        </w:r>
        <w:r w:rsidR="00D94038">
          <w:tab/>
        </w:r>
        <w:r w:rsidR="00D94038">
          <w:fldChar w:fldCharType="begin"/>
        </w:r>
        <w:r w:rsidR="00D94038">
          <w:instrText xml:space="preserve"> PAGEREF _Toc531282312 \h </w:instrText>
        </w:r>
        <w:r w:rsidR="00D94038">
          <w:fldChar w:fldCharType="separate"/>
        </w:r>
        <w:r w:rsidR="00D94038">
          <w:t>85</w:t>
        </w:r>
        <w:r w:rsidR="00D94038">
          <w:fldChar w:fldCharType="end"/>
        </w:r>
      </w:hyperlink>
    </w:p>
    <w:p w:rsidR="00D94038" w:rsidRDefault="00636505">
      <w:pPr>
        <w:pStyle w:val="TOC2"/>
        <w:rPr>
          <w:rFonts w:eastAsiaTheme="minorEastAsia"/>
          <w:smallCaps w:val="0"/>
          <w:sz w:val="22"/>
        </w:rPr>
      </w:pPr>
      <w:hyperlink w:anchor="_Toc531282313" w:history="1">
        <w:r w:rsidR="00D94038" w:rsidRPr="00C96DE5">
          <w:rPr>
            <w:rStyle w:val="Hyperlink"/>
          </w:rPr>
          <w:t>Подновяване на Софтуерната осигуровка</w:t>
        </w:r>
        <w:r w:rsidR="00D94038">
          <w:tab/>
        </w:r>
        <w:r w:rsidR="00D94038">
          <w:fldChar w:fldCharType="begin"/>
        </w:r>
        <w:r w:rsidR="00D94038">
          <w:instrText xml:space="preserve"> PAGEREF _Toc531282313 \h </w:instrText>
        </w:r>
        <w:r w:rsidR="00D94038">
          <w:fldChar w:fldCharType="separate"/>
        </w:r>
        <w:r w:rsidR="00D94038">
          <w:t>85</w:t>
        </w:r>
        <w:r w:rsidR="00D94038">
          <w:fldChar w:fldCharType="end"/>
        </w:r>
      </w:hyperlink>
    </w:p>
    <w:p w:rsidR="00D94038" w:rsidRDefault="00636505">
      <w:pPr>
        <w:pStyle w:val="TOC2"/>
        <w:rPr>
          <w:rFonts w:eastAsiaTheme="minorEastAsia"/>
          <w:smallCaps w:val="0"/>
          <w:sz w:val="22"/>
        </w:rPr>
      </w:pPr>
      <w:hyperlink w:anchor="_Toc531282314" w:history="1">
        <w:r w:rsidR="00D94038" w:rsidRPr="00C96DE5">
          <w:rPr>
            <w:rStyle w:val="Hyperlink"/>
          </w:rPr>
          <w:t>Лицензи за миграция за Прекратени продукти или Продукти в края на жизнения им цикъл</w:t>
        </w:r>
        <w:r w:rsidR="00D94038">
          <w:tab/>
        </w:r>
        <w:r w:rsidR="00D94038">
          <w:fldChar w:fldCharType="begin"/>
        </w:r>
        <w:r w:rsidR="00D94038">
          <w:instrText xml:space="preserve"> PAGEREF _Toc531282314 \h </w:instrText>
        </w:r>
        <w:r w:rsidR="00D94038">
          <w:fldChar w:fldCharType="separate"/>
        </w:r>
        <w:r w:rsidR="00D94038">
          <w:t>86</w:t>
        </w:r>
        <w:r w:rsidR="00D94038">
          <w:fldChar w:fldCharType="end"/>
        </w:r>
      </w:hyperlink>
    </w:p>
    <w:p w:rsidR="00D94038" w:rsidRDefault="00636505">
      <w:pPr>
        <w:pStyle w:val="TOC2"/>
        <w:rPr>
          <w:rFonts w:eastAsiaTheme="minorEastAsia"/>
          <w:smallCaps w:val="0"/>
          <w:sz w:val="22"/>
        </w:rPr>
      </w:pPr>
      <w:hyperlink w:anchor="_Toc531282315" w:history="1">
        <w:r w:rsidR="00D94038" w:rsidRPr="00C96DE5">
          <w:rPr>
            <w:rStyle w:val="Hyperlink"/>
          </w:rPr>
          <w:t>Ползи от Софтуерната осигуровка</w:t>
        </w:r>
        <w:r w:rsidR="00D94038">
          <w:tab/>
        </w:r>
        <w:r w:rsidR="00D94038">
          <w:fldChar w:fldCharType="begin"/>
        </w:r>
        <w:r w:rsidR="00D94038">
          <w:instrText xml:space="preserve"> PAGEREF _Toc531282315 \h </w:instrText>
        </w:r>
        <w:r w:rsidR="00D94038">
          <w:fldChar w:fldCharType="separate"/>
        </w:r>
        <w:r w:rsidR="00D94038">
          <w:t>86</w:t>
        </w:r>
        <w:r w:rsidR="00D94038">
          <w:fldChar w:fldCharType="end"/>
        </w:r>
      </w:hyperlink>
    </w:p>
    <w:p w:rsidR="00D94038" w:rsidRDefault="00636505">
      <w:pPr>
        <w:pStyle w:val="TOC1"/>
        <w:rPr>
          <w:rFonts w:eastAsiaTheme="minorEastAsia"/>
          <w:b w:val="0"/>
          <w:caps w:val="0"/>
          <w:noProof/>
          <w:sz w:val="22"/>
          <w:szCs w:val="22"/>
        </w:rPr>
      </w:pPr>
      <w:hyperlink w:anchor="_Toc531282316" w:history="1">
        <w:r w:rsidR="00D94038" w:rsidRPr="00C96DE5">
          <w:rPr>
            <w:rStyle w:val="Hyperlink"/>
            <w:noProof/>
          </w:rPr>
          <w:t>Приложение C – Добавки и други Лицензи за преход</w:t>
        </w:r>
        <w:r w:rsidR="00D94038">
          <w:rPr>
            <w:noProof/>
          </w:rPr>
          <w:tab/>
        </w:r>
        <w:r w:rsidR="00D94038">
          <w:rPr>
            <w:noProof/>
          </w:rPr>
          <w:fldChar w:fldCharType="begin"/>
        </w:r>
        <w:r w:rsidR="00D94038">
          <w:rPr>
            <w:noProof/>
          </w:rPr>
          <w:instrText xml:space="preserve"> PAGEREF _Toc531282316 \h </w:instrText>
        </w:r>
        <w:r w:rsidR="00D94038">
          <w:rPr>
            <w:noProof/>
          </w:rPr>
        </w:r>
        <w:r w:rsidR="00D94038">
          <w:rPr>
            <w:noProof/>
          </w:rPr>
          <w:fldChar w:fldCharType="separate"/>
        </w:r>
        <w:r w:rsidR="00D94038">
          <w:rPr>
            <w:noProof/>
          </w:rPr>
          <w:t>98</w:t>
        </w:r>
        <w:r w:rsidR="00D94038">
          <w:rPr>
            <w:noProof/>
          </w:rPr>
          <w:fldChar w:fldCharType="end"/>
        </w:r>
      </w:hyperlink>
    </w:p>
    <w:p w:rsidR="00D94038" w:rsidRDefault="00636505">
      <w:pPr>
        <w:pStyle w:val="TOC2"/>
        <w:rPr>
          <w:rFonts w:eastAsiaTheme="minorEastAsia"/>
          <w:smallCaps w:val="0"/>
          <w:sz w:val="22"/>
        </w:rPr>
      </w:pPr>
      <w:hyperlink w:anchor="_Toc531282317" w:history="1">
        <w:r w:rsidR="00D94038" w:rsidRPr="00C96DE5">
          <w:rPr>
            <w:rStyle w:val="Hyperlink"/>
          </w:rPr>
          <w:t>Добавки</w:t>
        </w:r>
        <w:r w:rsidR="00D94038">
          <w:tab/>
        </w:r>
        <w:r w:rsidR="00D94038">
          <w:fldChar w:fldCharType="begin"/>
        </w:r>
        <w:r w:rsidR="00D94038">
          <w:instrText xml:space="preserve"> PAGEREF _Toc531282317 \h </w:instrText>
        </w:r>
        <w:r w:rsidR="00D94038">
          <w:fldChar w:fldCharType="separate"/>
        </w:r>
        <w:r w:rsidR="00D94038">
          <w:t>98</w:t>
        </w:r>
        <w:r w:rsidR="00D94038">
          <w:fldChar w:fldCharType="end"/>
        </w:r>
      </w:hyperlink>
    </w:p>
    <w:p w:rsidR="00D94038" w:rsidRDefault="00636505">
      <w:pPr>
        <w:pStyle w:val="TOC3"/>
        <w:rPr>
          <w:rFonts w:eastAsiaTheme="minorEastAsia"/>
          <w:smallCaps w:val="0"/>
          <w:sz w:val="22"/>
        </w:rPr>
      </w:pPr>
      <w:hyperlink w:anchor="_Toc531282318" w:history="1">
        <w:r w:rsidR="00D94038" w:rsidRPr="00C96DE5">
          <w:rPr>
            <w:rStyle w:val="Hyperlink"/>
          </w:rPr>
          <w:t>Настолна операционна система Windows</w:t>
        </w:r>
        <w:r w:rsidR="00D94038">
          <w:tab/>
        </w:r>
        <w:r w:rsidR="00D94038">
          <w:fldChar w:fldCharType="begin"/>
        </w:r>
        <w:r w:rsidR="00D94038">
          <w:instrText xml:space="preserve"> PAGEREF _Toc531282318 \h </w:instrText>
        </w:r>
        <w:r w:rsidR="00D94038">
          <w:fldChar w:fldCharType="separate"/>
        </w:r>
        <w:r w:rsidR="00D94038">
          <w:t>98</w:t>
        </w:r>
        <w:r w:rsidR="00D94038">
          <w:fldChar w:fldCharType="end"/>
        </w:r>
      </w:hyperlink>
    </w:p>
    <w:p w:rsidR="00D94038" w:rsidRDefault="00636505">
      <w:pPr>
        <w:pStyle w:val="TOC3"/>
        <w:rPr>
          <w:rFonts w:eastAsiaTheme="minorEastAsia"/>
          <w:smallCaps w:val="0"/>
          <w:sz w:val="22"/>
        </w:rPr>
      </w:pPr>
      <w:hyperlink w:anchor="_Toc531282319" w:history="1">
        <w:r w:rsidR="00D94038" w:rsidRPr="00C96DE5">
          <w:rPr>
            <w:rStyle w:val="Hyperlink"/>
          </w:rPr>
          <w:t>Планове за Microsoft Azure за потребители</w:t>
        </w:r>
        <w:r w:rsidR="00D94038">
          <w:tab/>
        </w:r>
        <w:r w:rsidR="00D94038">
          <w:fldChar w:fldCharType="begin"/>
        </w:r>
        <w:r w:rsidR="00D94038">
          <w:instrText xml:space="preserve"> PAGEREF _Toc531282319 \h </w:instrText>
        </w:r>
        <w:r w:rsidR="00D94038">
          <w:fldChar w:fldCharType="separate"/>
        </w:r>
        <w:r w:rsidR="00D94038">
          <w:t>98</w:t>
        </w:r>
        <w:r w:rsidR="00D94038">
          <w:fldChar w:fldCharType="end"/>
        </w:r>
      </w:hyperlink>
    </w:p>
    <w:p w:rsidR="00D94038" w:rsidRDefault="00636505">
      <w:pPr>
        <w:pStyle w:val="TOC3"/>
        <w:rPr>
          <w:rFonts w:eastAsiaTheme="minorEastAsia"/>
          <w:smallCaps w:val="0"/>
          <w:sz w:val="22"/>
        </w:rPr>
      </w:pPr>
      <w:hyperlink w:anchor="_Toc531282320" w:history="1">
        <w:r w:rsidR="00D94038" w:rsidRPr="00C96DE5">
          <w:rPr>
            <w:rStyle w:val="Hyperlink"/>
          </w:rPr>
          <w:t>Microsoft 365</w:t>
        </w:r>
        <w:r w:rsidR="00D94038">
          <w:tab/>
        </w:r>
        <w:r w:rsidR="00D94038">
          <w:fldChar w:fldCharType="begin"/>
        </w:r>
        <w:r w:rsidR="00D94038">
          <w:instrText xml:space="preserve"> PAGEREF _Toc531282320 \h </w:instrText>
        </w:r>
        <w:r w:rsidR="00D94038">
          <w:fldChar w:fldCharType="separate"/>
        </w:r>
        <w:r w:rsidR="00D94038">
          <w:t>98</w:t>
        </w:r>
        <w:r w:rsidR="00D94038">
          <w:fldChar w:fldCharType="end"/>
        </w:r>
      </w:hyperlink>
    </w:p>
    <w:p w:rsidR="00D94038" w:rsidRDefault="00636505">
      <w:pPr>
        <w:pStyle w:val="TOC3"/>
        <w:rPr>
          <w:rFonts w:eastAsiaTheme="minorEastAsia"/>
          <w:smallCaps w:val="0"/>
          <w:sz w:val="22"/>
        </w:rPr>
      </w:pPr>
      <w:hyperlink w:anchor="_Toc531282321" w:history="1">
        <w:r w:rsidR="00D94038" w:rsidRPr="00C96DE5">
          <w:rPr>
            <w:rStyle w:val="Hyperlink"/>
          </w:rPr>
          <w:t>Корпоративна мобилност и сигурност</w:t>
        </w:r>
        <w:r w:rsidR="00D94038">
          <w:tab/>
        </w:r>
        <w:r w:rsidR="00D94038">
          <w:fldChar w:fldCharType="begin"/>
        </w:r>
        <w:r w:rsidR="00D94038">
          <w:instrText xml:space="preserve"> PAGEREF _Toc531282321 \h </w:instrText>
        </w:r>
        <w:r w:rsidR="00D94038">
          <w:fldChar w:fldCharType="separate"/>
        </w:r>
        <w:r w:rsidR="00D94038">
          <w:t>99</w:t>
        </w:r>
        <w:r w:rsidR="00D94038">
          <w:fldChar w:fldCharType="end"/>
        </w:r>
      </w:hyperlink>
    </w:p>
    <w:p w:rsidR="00D94038" w:rsidRDefault="00636505">
      <w:pPr>
        <w:pStyle w:val="TOC3"/>
        <w:rPr>
          <w:rFonts w:eastAsiaTheme="minorEastAsia"/>
          <w:smallCaps w:val="0"/>
          <w:sz w:val="22"/>
        </w:rPr>
      </w:pPr>
      <w:hyperlink w:anchor="_Toc531282322" w:history="1">
        <w:r w:rsidR="00D94038" w:rsidRPr="00C96DE5">
          <w:rPr>
            <w:rStyle w:val="Hyperlink"/>
          </w:rPr>
          <w:t>Услуги на Microsoft Dynamics 365</w:t>
        </w:r>
        <w:r w:rsidR="00D94038">
          <w:tab/>
        </w:r>
        <w:r w:rsidR="00D94038">
          <w:fldChar w:fldCharType="begin"/>
        </w:r>
        <w:r w:rsidR="00D94038">
          <w:instrText xml:space="preserve"> PAGEREF _Toc531282322 \h </w:instrText>
        </w:r>
        <w:r w:rsidR="00D94038">
          <w:fldChar w:fldCharType="separate"/>
        </w:r>
        <w:r w:rsidR="00D94038">
          <w:t>99</w:t>
        </w:r>
        <w:r w:rsidR="00D94038">
          <w:fldChar w:fldCharType="end"/>
        </w:r>
      </w:hyperlink>
    </w:p>
    <w:p w:rsidR="00D94038" w:rsidRDefault="00636505">
      <w:pPr>
        <w:pStyle w:val="TOC3"/>
        <w:rPr>
          <w:rFonts w:eastAsiaTheme="minorEastAsia"/>
          <w:smallCaps w:val="0"/>
          <w:sz w:val="22"/>
        </w:rPr>
      </w:pPr>
      <w:hyperlink w:anchor="_Toc531282323" w:history="1">
        <w:r w:rsidR="00D94038" w:rsidRPr="00C96DE5">
          <w:rPr>
            <w:rStyle w:val="Hyperlink"/>
          </w:rPr>
          <w:t>Приложения на Office 365</w:t>
        </w:r>
        <w:r w:rsidR="00D94038">
          <w:tab/>
        </w:r>
        <w:r w:rsidR="00D94038">
          <w:fldChar w:fldCharType="begin"/>
        </w:r>
        <w:r w:rsidR="00D94038">
          <w:instrText xml:space="preserve"> PAGEREF _Toc531282323 \h </w:instrText>
        </w:r>
        <w:r w:rsidR="00D94038">
          <w:fldChar w:fldCharType="separate"/>
        </w:r>
        <w:r w:rsidR="00D94038">
          <w:t>99</w:t>
        </w:r>
        <w:r w:rsidR="00D94038">
          <w:fldChar w:fldCharType="end"/>
        </w:r>
      </w:hyperlink>
    </w:p>
    <w:p w:rsidR="00D94038" w:rsidRDefault="00636505">
      <w:pPr>
        <w:pStyle w:val="TOC3"/>
        <w:rPr>
          <w:rFonts w:eastAsiaTheme="minorEastAsia"/>
          <w:smallCaps w:val="0"/>
          <w:sz w:val="22"/>
        </w:rPr>
      </w:pPr>
      <w:hyperlink w:anchor="_Toc531282324" w:history="1">
        <w:r w:rsidR="00D94038" w:rsidRPr="00C96DE5">
          <w:rPr>
            <w:rStyle w:val="Hyperlink"/>
          </w:rPr>
          <w:t>Пакети на Office 365</w:t>
        </w:r>
        <w:r w:rsidR="00D94038">
          <w:tab/>
        </w:r>
        <w:r w:rsidR="00D94038">
          <w:fldChar w:fldCharType="begin"/>
        </w:r>
        <w:r w:rsidR="00D94038">
          <w:instrText xml:space="preserve"> PAGEREF _Toc531282324 \h </w:instrText>
        </w:r>
        <w:r w:rsidR="00D94038">
          <w:fldChar w:fldCharType="separate"/>
        </w:r>
        <w:r w:rsidR="00D94038">
          <w:t>99</w:t>
        </w:r>
        <w:r w:rsidR="00D94038">
          <w:fldChar w:fldCharType="end"/>
        </w:r>
      </w:hyperlink>
    </w:p>
    <w:p w:rsidR="00D94038" w:rsidRDefault="00636505">
      <w:pPr>
        <w:pStyle w:val="TOC3"/>
        <w:rPr>
          <w:rFonts w:eastAsiaTheme="minorEastAsia"/>
          <w:smallCaps w:val="0"/>
          <w:sz w:val="22"/>
        </w:rPr>
      </w:pPr>
      <w:hyperlink w:anchor="_Toc531282325" w:history="1">
        <w:r w:rsidR="00D94038" w:rsidRPr="00C96DE5">
          <w:rPr>
            <w:rStyle w:val="Hyperlink"/>
          </w:rPr>
          <w:t>Office 365 Advanced Threat Protection</w:t>
        </w:r>
        <w:r w:rsidR="00D94038">
          <w:tab/>
        </w:r>
        <w:r w:rsidR="00D94038">
          <w:fldChar w:fldCharType="begin"/>
        </w:r>
        <w:r w:rsidR="00D94038">
          <w:instrText xml:space="preserve"> PAGEREF _Toc531282325 \h </w:instrText>
        </w:r>
        <w:r w:rsidR="00D94038">
          <w:fldChar w:fldCharType="separate"/>
        </w:r>
        <w:r w:rsidR="00D94038">
          <w:t>100</w:t>
        </w:r>
        <w:r w:rsidR="00D94038">
          <w:fldChar w:fldCharType="end"/>
        </w:r>
      </w:hyperlink>
    </w:p>
    <w:p w:rsidR="00D94038" w:rsidRDefault="00636505">
      <w:pPr>
        <w:pStyle w:val="TOC3"/>
        <w:rPr>
          <w:rFonts w:eastAsiaTheme="minorEastAsia"/>
          <w:smallCaps w:val="0"/>
          <w:sz w:val="22"/>
        </w:rPr>
      </w:pPr>
      <w:hyperlink w:anchor="_Toc531282326" w:history="1">
        <w:r w:rsidR="00D94038" w:rsidRPr="00C96DE5">
          <w:rPr>
            <w:rStyle w:val="Hyperlink"/>
          </w:rPr>
          <w:t>Добавка Office 365 Data Loss Prevention</w:t>
        </w:r>
        <w:r w:rsidR="00D94038">
          <w:tab/>
        </w:r>
        <w:r w:rsidR="00D94038">
          <w:fldChar w:fldCharType="begin"/>
        </w:r>
        <w:r w:rsidR="00D94038">
          <w:instrText xml:space="preserve"> PAGEREF _Toc531282326 \h </w:instrText>
        </w:r>
        <w:r w:rsidR="00D94038">
          <w:fldChar w:fldCharType="separate"/>
        </w:r>
        <w:r w:rsidR="00D94038">
          <w:t>100</w:t>
        </w:r>
        <w:r w:rsidR="00D94038">
          <w:fldChar w:fldCharType="end"/>
        </w:r>
      </w:hyperlink>
    </w:p>
    <w:p w:rsidR="00D94038" w:rsidRDefault="00636505">
      <w:pPr>
        <w:pStyle w:val="TOC3"/>
        <w:rPr>
          <w:rFonts w:eastAsiaTheme="minorEastAsia"/>
          <w:smallCaps w:val="0"/>
          <w:sz w:val="22"/>
        </w:rPr>
      </w:pPr>
      <w:hyperlink w:anchor="_Toc531282327" w:history="1">
        <w:r w:rsidR="00D94038" w:rsidRPr="00C96DE5">
          <w:rPr>
            <w:rStyle w:val="Hyperlink"/>
          </w:rPr>
          <w:t>Office 365 Cloud App Security</w:t>
        </w:r>
        <w:r w:rsidR="00D94038">
          <w:tab/>
        </w:r>
        <w:r w:rsidR="00D94038">
          <w:fldChar w:fldCharType="begin"/>
        </w:r>
        <w:r w:rsidR="00D94038">
          <w:instrText xml:space="preserve"> PAGEREF _Toc531282327 \h </w:instrText>
        </w:r>
        <w:r w:rsidR="00D94038">
          <w:fldChar w:fldCharType="separate"/>
        </w:r>
        <w:r w:rsidR="00D94038">
          <w:t>100</w:t>
        </w:r>
        <w:r w:rsidR="00D94038">
          <w:fldChar w:fldCharType="end"/>
        </w:r>
      </w:hyperlink>
    </w:p>
    <w:p w:rsidR="00D94038" w:rsidRDefault="00636505">
      <w:pPr>
        <w:pStyle w:val="TOC3"/>
        <w:rPr>
          <w:rFonts w:eastAsiaTheme="minorEastAsia"/>
          <w:smallCaps w:val="0"/>
          <w:sz w:val="22"/>
        </w:rPr>
      </w:pPr>
      <w:hyperlink w:anchor="_Toc531282328" w:history="1">
        <w:r w:rsidR="00D94038" w:rsidRPr="00C96DE5">
          <w:rPr>
            <w:rStyle w:val="Hyperlink"/>
          </w:rPr>
          <w:t>Office 365 Threat Intelligence</w:t>
        </w:r>
        <w:r w:rsidR="00D94038">
          <w:tab/>
        </w:r>
        <w:r w:rsidR="00D94038">
          <w:fldChar w:fldCharType="begin"/>
        </w:r>
        <w:r w:rsidR="00D94038">
          <w:instrText xml:space="preserve"> PAGEREF _Toc531282328 \h </w:instrText>
        </w:r>
        <w:r w:rsidR="00D94038">
          <w:fldChar w:fldCharType="separate"/>
        </w:r>
        <w:r w:rsidR="00D94038">
          <w:t>100</w:t>
        </w:r>
        <w:r w:rsidR="00D94038">
          <w:fldChar w:fldCharType="end"/>
        </w:r>
      </w:hyperlink>
    </w:p>
    <w:p w:rsidR="00D94038" w:rsidRDefault="00636505">
      <w:pPr>
        <w:pStyle w:val="TOC3"/>
        <w:rPr>
          <w:rFonts w:eastAsiaTheme="minorEastAsia"/>
          <w:smallCaps w:val="0"/>
          <w:sz w:val="22"/>
        </w:rPr>
      </w:pPr>
      <w:hyperlink w:anchor="_Toc531282329" w:history="1">
        <w:r w:rsidR="00D94038" w:rsidRPr="00C96DE5">
          <w:rPr>
            <w:rStyle w:val="Hyperlink"/>
          </w:rPr>
          <w:t>Възможност за множество Географски области в Office 365</w:t>
        </w:r>
        <w:r w:rsidR="00D94038">
          <w:tab/>
        </w:r>
        <w:r w:rsidR="00D94038">
          <w:fldChar w:fldCharType="begin"/>
        </w:r>
        <w:r w:rsidR="00D94038">
          <w:instrText xml:space="preserve"> PAGEREF _Toc531282329 \h </w:instrText>
        </w:r>
        <w:r w:rsidR="00D94038">
          <w:fldChar w:fldCharType="separate"/>
        </w:r>
        <w:r w:rsidR="00D94038">
          <w:t>100</w:t>
        </w:r>
        <w:r w:rsidR="00D94038">
          <w:fldChar w:fldCharType="end"/>
        </w:r>
      </w:hyperlink>
    </w:p>
    <w:p w:rsidR="00D94038" w:rsidRDefault="00636505">
      <w:pPr>
        <w:pStyle w:val="TOC3"/>
        <w:rPr>
          <w:rFonts w:eastAsiaTheme="minorEastAsia"/>
          <w:smallCaps w:val="0"/>
          <w:sz w:val="22"/>
        </w:rPr>
      </w:pPr>
      <w:hyperlink w:anchor="_Toc531282330" w:history="1">
        <w:r w:rsidR="00D94038" w:rsidRPr="00C96DE5">
          <w:rPr>
            <w:rStyle w:val="Hyperlink"/>
          </w:rPr>
          <w:t>Exchange Online</w:t>
        </w:r>
        <w:r w:rsidR="00D94038">
          <w:tab/>
        </w:r>
        <w:r w:rsidR="00D94038">
          <w:fldChar w:fldCharType="begin"/>
        </w:r>
        <w:r w:rsidR="00D94038">
          <w:instrText xml:space="preserve"> PAGEREF _Toc531282330 \h </w:instrText>
        </w:r>
        <w:r w:rsidR="00D94038">
          <w:fldChar w:fldCharType="separate"/>
        </w:r>
        <w:r w:rsidR="00D94038">
          <w:t>101</w:t>
        </w:r>
        <w:r w:rsidR="00D94038">
          <w:fldChar w:fldCharType="end"/>
        </w:r>
      </w:hyperlink>
    </w:p>
    <w:p w:rsidR="00D94038" w:rsidRDefault="00636505">
      <w:pPr>
        <w:pStyle w:val="TOC3"/>
        <w:rPr>
          <w:rFonts w:eastAsiaTheme="minorEastAsia"/>
          <w:smallCaps w:val="0"/>
          <w:sz w:val="22"/>
        </w:rPr>
      </w:pPr>
      <w:hyperlink w:anchor="_Toc531282331" w:history="1">
        <w:r w:rsidR="00D94038" w:rsidRPr="00C96DE5">
          <w:rPr>
            <w:rStyle w:val="Hyperlink"/>
          </w:rPr>
          <w:t>Project Online</w:t>
        </w:r>
        <w:r w:rsidR="00D94038">
          <w:tab/>
        </w:r>
        <w:r w:rsidR="00D94038">
          <w:fldChar w:fldCharType="begin"/>
        </w:r>
        <w:r w:rsidR="00D94038">
          <w:instrText xml:space="preserve"> PAGEREF _Toc531282331 \h </w:instrText>
        </w:r>
        <w:r w:rsidR="00D94038">
          <w:fldChar w:fldCharType="separate"/>
        </w:r>
        <w:r w:rsidR="00D94038">
          <w:t>101</w:t>
        </w:r>
        <w:r w:rsidR="00D94038">
          <w:fldChar w:fldCharType="end"/>
        </w:r>
      </w:hyperlink>
    </w:p>
    <w:p w:rsidR="00D94038" w:rsidRDefault="00636505">
      <w:pPr>
        <w:pStyle w:val="TOC3"/>
        <w:rPr>
          <w:rFonts w:eastAsiaTheme="minorEastAsia"/>
          <w:smallCaps w:val="0"/>
          <w:sz w:val="22"/>
        </w:rPr>
      </w:pPr>
      <w:hyperlink w:anchor="_Toc531282332" w:history="1">
        <w:r w:rsidR="00D94038" w:rsidRPr="00C96DE5">
          <w:rPr>
            <w:rStyle w:val="Hyperlink"/>
          </w:rPr>
          <w:t>SharePoint Online</w:t>
        </w:r>
        <w:r w:rsidR="00D94038">
          <w:tab/>
        </w:r>
        <w:r w:rsidR="00D94038">
          <w:fldChar w:fldCharType="begin"/>
        </w:r>
        <w:r w:rsidR="00D94038">
          <w:instrText xml:space="preserve"> PAGEREF _Toc531282332 \h </w:instrText>
        </w:r>
        <w:r w:rsidR="00D94038">
          <w:fldChar w:fldCharType="separate"/>
        </w:r>
        <w:r w:rsidR="00D94038">
          <w:t>101</w:t>
        </w:r>
        <w:r w:rsidR="00D94038">
          <w:fldChar w:fldCharType="end"/>
        </w:r>
      </w:hyperlink>
    </w:p>
    <w:p w:rsidR="00D94038" w:rsidRDefault="00636505">
      <w:pPr>
        <w:pStyle w:val="TOC3"/>
        <w:rPr>
          <w:rFonts w:eastAsiaTheme="minorEastAsia"/>
          <w:smallCaps w:val="0"/>
          <w:sz w:val="22"/>
        </w:rPr>
      </w:pPr>
      <w:hyperlink w:anchor="_Toc531282333" w:history="1">
        <w:r w:rsidR="00D94038" w:rsidRPr="00C96DE5">
          <w:rPr>
            <w:rStyle w:val="Hyperlink"/>
          </w:rPr>
          <w:t>Skype за бизнеса онлайн</w:t>
        </w:r>
        <w:r w:rsidR="00D94038">
          <w:tab/>
        </w:r>
        <w:r w:rsidR="00D94038">
          <w:fldChar w:fldCharType="begin"/>
        </w:r>
        <w:r w:rsidR="00D94038">
          <w:instrText xml:space="preserve"> PAGEREF _Toc531282333 \h </w:instrText>
        </w:r>
        <w:r w:rsidR="00D94038">
          <w:fldChar w:fldCharType="separate"/>
        </w:r>
        <w:r w:rsidR="00D94038">
          <w:t>101</w:t>
        </w:r>
        <w:r w:rsidR="00D94038">
          <w:fldChar w:fldCharType="end"/>
        </w:r>
      </w:hyperlink>
    </w:p>
    <w:p w:rsidR="00D94038" w:rsidRDefault="00636505">
      <w:pPr>
        <w:pStyle w:val="TOC3"/>
        <w:rPr>
          <w:rFonts w:eastAsiaTheme="minorEastAsia"/>
          <w:smallCaps w:val="0"/>
          <w:sz w:val="22"/>
        </w:rPr>
      </w:pPr>
      <w:hyperlink w:anchor="_Toc531282334" w:history="1">
        <w:r w:rsidR="00D94038" w:rsidRPr="00C96DE5">
          <w:rPr>
            <w:rStyle w:val="Hyperlink"/>
          </w:rPr>
          <w:t>Microsoft Intune</w:t>
        </w:r>
        <w:r w:rsidR="00D94038">
          <w:tab/>
        </w:r>
        <w:r w:rsidR="00D94038">
          <w:fldChar w:fldCharType="begin"/>
        </w:r>
        <w:r w:rsidR="00D94038">
          <w:instrText xml:space="preserve"> PAGEREF _Toc531282334 \h </w:instrText>
        </w:r>
        <w:r w:rsidR="00D94038">
          <w:fldChar w:fldCharType="separate"/>
        </w:r>
        <w:r w:rsidR="00D94038">
          <w:t>101</w:t>
        </w:r>
        <w:r w:rsidR="00D94038">
          <w:fldChar w:fldCharType="end"/>
        </w:r>
      </w:hyperlink>
    </w:p>
    <w:p w:rsidR="00D94038" w:rsidRDefault="00636505">
      <w:pPr>
        <w:pStyle w:val="TOC2"/>
        <w:rPr>
          <w:rFonts w:eastAsiaTheme="minorEastAsia"/>
          <w:smallCaps w:val="0"/>
          <w:sz w:val="22"/>
        </w:rPr>
      </w:pPr>
      <w:hyperlink w:anchor="_Toc531282335" w:history="1">
        <w:r w:rsidR="00D94038" w:rsidRPr="00C96DE5">
          <w:rPr>
            <w:rStyle w:val="Hyperlink"/>
          </w:rPr>
          <w:t>От SA</w:t>
        </w:r>
        <w:r w:rsidR="00D94038">
          <w:tab/>
        </w:r>
        <w:r w:rsidR="00D94038">
          <w:fldChar w:fldCharType="begin"/>
        </w:r>
        <w:r w:rsidR="00D94038">
          <w:instrText xml:space="preserve"> PAGEREF _Toc531282335 \h </w:instrText>
        </w:r>
        <w:r w:rsidR="00D94038">
          <w:fldChar w:fldCharType="separate"/>
        </w:r>
        <w:r w:rsidR="00D94038">
          <w:t>101</w:t>
        </w:r>
        <w:r w:rsidR="00D94038">
          <w:fldChar w:fldCharType="end"/>
        </w:r>
      </w:hyperlink>
    </w:p>
    <w:p w:rsidR="00D94038" w:rsidRDefault="00636505">
      <w:pPr>
        <w:pStyle w:val="TOC3"/>
        <w:rPr>
          <w:rFonts w:eastAsiaTheme="minorEastAsia"/>
          <w:smallCaps w:val="0"/>
          <w:sz w:val="22"/>
        </w:rPr>
      </w:pPr>
      <w:hyperlink w:anchor="_Toc531282336" w:history="1">
        <w:r w:rsidR="00D94038" w:rsidRPr="00C96DE5">
          <w:rPr>
            <w:rStyle w:val="Hyperlink"/>
          </w:rPr>
          <w:t>ЛКД пакети</w:t>
        </w:r>
        <w:r w:rsidR="00D94038">
          <w:tab/>
        </w:r>
        <w:r w:rsidR="00D94038">
          <w:fldChar w:fldCharType="begin"/>
        </w:r>
        <w:r w:rsidR="00D94038">
          <w:instrText xml:space="preserve"> PAGEREF _Toc531282336 \h </w:instrText>
        </w:r>
        <w:r w:rsidR="00D94038">
          <w:fldChar w:fldCharType="separate"/>
        </w:r>
        <w:r w:rsidR="00D94038">
          <w:t>102</w:t>
        </w:r>
        <w:r w:rsidR="00D94038">
          <w:fldChar w:fldCharType="end"/>
        </w:r>
      </w:hyperlink>
    </w:p>
    <w:p w:rsidR="00D94038" w:rsidRDefault="00636505">
      <w:pPr>
        <w:pStyle w:val="TOC3"/>
        <w:rPr>
          <w:rFonts w:eastAsiaTheme="minorEastAsia"/>
          <w:smallCaps w:val="0"/>
          <w:sz w:val="22"/>
        </w:rPr>
      </w:pPr>
      <w:hyperlink w:anchor="_Toc531282337" w:history="1">
        <w:r w:rsidR="00D94038" w:rsidRPr="00C96DE5">
          <w:rPr>
            <w:rStyle w:val="Hyperlink"/>
          </w:rPr>
          <w:t>Настолна операционна система Windows</w:t>
        </w:r>
        <w:r w:rsidR="00D94038">
          <w:tab/>
        </w:r>
        <w:r w:rsidR="00D94038">
          <w:fldChar w:fldCharType="begin"/>
        </w:r>
        <w:r w:rsidR="00D94038">
          <w:instrText xml:space="preserve"> PAGEREF _Toc531282337 \h </w:instrText>
        </w:r>
        <w:r w:rsidR="00D94038">
          <w:fldChar w:fldCharType="separate"/>
        </w:r>
        <w:r w:rsidR="00D94038">
          <w:t>102</w:t>
        </w:r>
        <w:r w:rsidR="00D94038">
          <w:fldChar w:fldCharType="end"/>
        </w:r>
      </w:hyperlink>
    </w:p>
    <w:p w:rsidR="00D94038" w:rsidRDefault="00636505">
      <w:pPr>
        <w:pStyle w:val="TOC3"/>
        <w:rPr>
          <w:rFonts w:eastAsiaTheme="minorEastAsia"/>
          <w:smallCaps w:val="0"/>
          <w:sz w:val="22"/>
        </w:rPr>
      </w:pPr>
      <w:hyperlink w:anchor="_Toc531282338" w:history="1">
        <w:r w:rsidR="00D94038" w:rsidRPr="00C96DE5">
          <w:rPr>
            <w:rStyle w:val="Hyperlink"/>
          </w:rPr>
          <w:t>Microsoft 365</w:t>
        </w:r>
        <w:r w:rsidR="00D94038">
          <w:tab/>
        </w:r>
        <w:r w:rsidR="00D94038">
          <w:fldChar w:fldCharType="begin"/>
        </w:r>
        <w:r w:rsidR="00D94038">
          <w:instrText xml:space="preserve"> PAGEREF _Toc531282338 \h </w:instrText>
        </w:r>
        <w:r w:rsidR="00D94038">
          <w:fldChar w:fldCharType="separate"/>
        </w:r>
        <w:r w:rsidR="00D94038">
          <w:t>102</w:t>
        </w:r>
        <w:r w:rsidR="00D94038">
          <w:fldChar w:fldCharType="end"/>
        </w:r>
      </w:hyperlink>
    </w:p>
    <w:p w:rsidR="00D94038" w:rsidRDefault="00636505">
      <w:pPr>
        <w:pStyle w:val="TOC3"/>
        <w:rPr>
          <w:rFonts w:eastAsiaTheme="minorEastAsia"/>
          <w:smallCaps w:val="0"/>
          <w:sz w:val="22"/>
        </w:rPr>
      </w:pPr>
      <w:hyperlink w:anchor="_Toc531282339" w:history="1">
        <w:r w:rsidR="00D94038" w:rsidRPr="00C96DE5">
          <w:rPr>
            <w:rStyle w:val="Hyperlink"/>
          </w:rPr>
          <w:t>Корпоративна мобилност и сигурност</w:t>
        </w:r>
        <w:r w:rsidR="00D94038">
          <w:tab/>
        </w:r>
        <w:r w:rsidR="00D94038">
          <w:fldChar w:fldCharType="begin"/>
        </w:r>
        <w:r w:rsidR="00D94038">
          <w:instrText xml:space="preserve"> PAGEREF _Toc531282339 \h </w:instrText>
        </w:r>
        <w:r w:rsidR="00D94038">
          <w:fldChar w:fldCharType="separate"/>
        </w:r>
        <w:r w:rsidR="00D94038">
          <w:t>102</w:t>
        </w:r>
        <w:r w:rsidR="00D94038">
          <w:fldChar w:fldCharType="end"/>
        </w:r>
      </w:hyperlink>
    </w:p>
    <w:p w:rsidR="00D94038" w:rsidRDefault="00636505">
      <w:pPr>
        <w:pStyle w:val="TOC3"/>
        <w:rPr>
          <w:rFonts w:eastAsiaTheme="minorEastAsia"/>
          <w:smallCaps w:val="0"/>
          <w:sz w:val="22"/>
        </w:rPr>
      </w:pPr>
      <w:hyperlink w:anchor="_Toc531282340" w:history="1">
        <w:r w:rsidR="00D94038" w:rsidRPr="00C96DE5">
          <w:rPr>
            <w:rStyle w:val="Hyperlink"/>
          </w:rPr>
          <w:t>Услуги на Microsoft Dynamics 365</w:t>
        </w:r>
        <w:r w:rsidR="00D94038">
          <w:tab/>
        </w:r>
        <w:r w:rsidR="00D94038">
          <w:fldChar w:fldCharType="begin"/>
        </w:r>
        <w:r w:rsidR="00D94038">
          <w:instrText xml:space="preserve"> PAGEREF _Toc531282340 \h </w:instrText>
        </w:r>
        <w:r w:rsidR="00D94038">
          <w:fldChar w:fldCharType="separate"/>
        </w:r>
        <w:r w:rsidR="00D94038">
          <w:t>103</w:t>
        </w:r>
        <w:r w:rsidR="00D94038">
          <w:fldChar w:fldCharType="end"/>
        </w:r>
      </w:hyperlink>
    </w:p>
    <w:p w:rsidR="00D94038" w:rsidRDefault="00636505">
      <w:pPr>
        <w:pStyle w:val="TOC3"/>
        <w:rPr>
          <w:rFonts w:eastAsiaTheme="minorEastAsia"/>
          <w:smallCaps w:val="0"/>
          <w:sz w:val="22"/>
        </w:rPr>
      </w:pPr>
      <w:hyperlink w:anchor="_Toc531282341" w:history="1">
        <w:r w:rsidR="00D94038" w:rsidRPr="00C96DE5">
          <w:rPr>
            <w:rStyle w:val="Hyperlink"/>
          </w:rPr>
          <w:t>Приложения на Office 365</w:t>
        </w:r>
        <w:r w:rsidR="00D94038">
          <w:tab/>
        </w:r>
        <w:r w:rsidR="00D94038">
          <w:fldChar w:fldCharType="begin"/>
        </w:r>
        <w:r w:rsidR="00D94038">
          <w:instrText xml:space="preserve"> PAGEREF _Toc531282341 \h </w:instrText>
        </w:r>
        <w:r w:rsidR="00D94038">
          <w:fldChar w:fldCharType="separate"/>
        </w:r>
        <w:r w:rsidR="00D94038">
          <w:t>103</w:t>
        </w:r>
        <w:r w:rsidR="00D94038">
          <w:fldChar w:fldCharType="end"/>
        </w:r>
      </w:hyperlink>
    </w:p>
    <w:p w:rsidR="00D94038" w:rsidRDefault="00636505">
      <w:pPr>
        <w:pStyle w:val="TOC3"/>
        <w:rPr>
          <w:rFonts w:eastAsiaTheme="minorEastAsia"/>
          <w:smallCaps w:val="0"/>
          <w:sz w:val="22"/>
        </w:rPr>
      </w:pPr>
      <w:hyperlink w:anchor="_Toc531282342" w:history="1">
        <w:r w:rsidR="00D94038" w:rsidRPr="00C96DE5">
          <w:rPr>
            <w:rStyle w:val="Hyperlink"/>
          </w:rPr>
          <w:t>Пакети на Office 365</w:t>
        </w:r>
        <w:r w:rsidR="00D94038">
          <w:tab/>
        </w:r>
        <w:r w:rsidR="00D94038">
          <w:fldChar w:fldCharType="begin"/>
        </w:r>
        <w:r w:rsidR="00D94038">
          <w:instrText xml:space="preserve"> PAGEREF _Toc531282342 \h </w:instrText>
        </w:r>
        <w:r w:rsidR="00D94038">
          <w:fldChar w:fldCharType="separate"/>
        </w:r>
        <w:r w:rsidR="00D94038">
          <w:t>103</w:t>
        </w:r>
        <w:r w:rsidR="00D94038">
          <w:fldChar w:fldCharType="end"/>
        </w:r>
      </w:hyperlink>
    </w:p>
    <w:p w:rsidR="00D94038" w:rsidRDefault="00636505">
      <w:pPr>
        <w:pStyle w:val="TOC3"/>
        <w:rPr>
          <w:rFonts w:eastAsiaTheme="minorEastAsia"/>
          <w:smallCaps w:val="0"/>
          <w:sz w:val="22"/>
        </w:rPr>
      </w:pPr>
      <w:hyperlink w:anchor="_Toc531282343" w:history="1">
        <w:r w:rsidR="00D94038" w:rsidRPr="00C96DE5">
          <w:rPr>
            <w:rStyle w:val="Hyperlink"/>
          </w:rPr>
          <w:t>Project Online</w:t>
        </w:r>
        <w:r w:rsidR="00D94038">
          <w:tab/>
        </w:r>
        <w:r w:rsidR="00D94038">
          <w:fldChar w:fldCharType="begin"/>
        </w:r>
        <w:r w:rsidR="00D94038">
          <w:instrText xml:space="preserve"> PAGEREF _Toc531282343 \h </w:instrText>
        </w:r>
        <w:r w:rsidR="00D94038">
          <w:fldChar w:fldCharType="separate"/>
        </w:r>
        <w:r w:rsidR="00D94038">
          <w:t>103</w:t>
        </w:r>
        <w:r w:rsidR="00D94038">
          <w:fldChar w:fldCharType="end"/>
        </w:r>
      </w:hyperlink>
    </w:p>
    <w:p w:rsidR="00D94038" w:rsidRDefault="00636505">
      <w:pPr>
        <w:pStyle w:val="TOC1"/>
        <w:rPr>
          <w:rFonts w:eastAsiaTheme="minorEastAsia"/>
          <w:b w:val="0"/>
          <w:caps w:val="0"/>
          <w:noProof/>
          <w:sz w:val="22"/>
          <w:szCs w:val="22"/>
        </w:rPr>
      </w:pPr>
      <w:hyperlink w:anchor="_Toc531282344" w:history="1">
        <w:r w:rsidR="00D94038" w:rsidRPr="00C96DE5">
          <w:rPr>
            <w:rStyle w:val="Hyperlink"/>
            <w:noProof/>
          </w:rPr>
          <w:t>Приложение D – Професионални услуги</w:t>
        </w:r>
        <w:r w:rsidR="00D94038">
          <w:rPr>
            <w:noProof/>
          </w:rPr>
          <w:tab/>
        </w:r>
        <w:r w:rsidR="00D94038">
          <w:rPr>
            <w:noProof/>
          </w:rPr>
          <w:fldChar w:fldCharType="begin"/>
        </w:r>
        <w:r w:rsidR="00D94038">
          <w:rPr>
            <w:noProof/>
          </w:rPr>
          <w:instrText xml:space="preserve"> PAGEREF _Toc531282344 \h </w:instrText>
        </w:r>
        <w:r w:rsidR="00D94038">
          <w:rPr>
            <w:noProof/>
          </w:rPr>
        </w:r>
        <w:r w:rsidR="00D94038">
          <w:rPr>
            <w:noProof/>
          </w:rPr>
          <w:fldChar w:fldCharType="separate"/>
        </w:r>
        <w:r w:rsidR="00D94038">
          <w:rPr>
            <w:noProof/>
          </w:rPr>
          <w:t>104</w:t>
        </w:r>
        <w:r w:rsidR="00D94038">
          <w:rPr>
            <w:noProof/>
          </w:rPr>
          <w:fldChar w:fldCharType="end"/>
        </w:r>
      </w:hyperlink>
    </w:p>
    <w:p w:rsidR="00D94038" w:rsidRDefault="00636505">
      <w:pPr>
        <w:pStyle w:val="TOC2"/>
        <w:rPr>
          <w:rFonts w:eastAsiaTheme="minorEastAsia"/>
          <w:smallCaps w:val="0"/>
          <w:sz w:val="22"/>
        </w:rPr>
      </w:pPr>
      <w:hyperlink w:anchor="_Toc531282345" w:history="1">
        <w:r w:rsidR="00D94038" w:rsidRPr="00C96DE5">
          <w:rPr>
            <w:rStyle w:val="Hyperlink"/>
          </w:rPr>
          <w:t>Предложения за поддръжка Premier на Microsoft</w:t>
        </w:r>
        <w:r w:rsidR="00D94038">
          <w:tab/>
        </w:r>
        <w:r w:rsidR="00D94038">
          <w:fldChar w:fldCharType="begin"/>
        </w:r>
        <w:r w:rsidR="00D94038">
          <w:instrText xml:space="preserve"> PAGEREF _Toc531282345 \h </w:instrText>
        </w:r>
        <w:r w:rsidR="00D94038">
          <w:fldChar w:fldCharType="separate"/>
        </w:r>
        <w:r w:rsidR="00D94038">
          <w:t>104</w:t>
        </w:r>
        <w:r w:rsidR="00D94038">
          <w:fldChar w:fldCharType="end"/>
        </w:r>
      </w:hyperlink>
    </w:p>
    <w:p w:rsidR="00D94038" w:rsidRDefault="00636505">
      <w:pPr>
        <w:pStyle w:val="TOC2"/>
        <w:rPr>
          <w:rFonts w:eastAsiaTheme="minorEastAsia"/>
          <w:smallCaps w:val="0"/>
          <w:sz w:val="22"/>
        </w:rPr>
      </w:pPr>
      <w:hyperlink w:anchor="_Toc531282346" w:history="1">
        <w:r w:rsidR="00D94038" w:rsidRPr="00C96DE5">
          <w:rPr>
            <w:rStyle w:val="Hyperlink"/>
          </w:rPr>
          <w:t>Предложения за Цифрови съветнически услуги на Microsoft</w:t>
        </w:r>
        <w:r w:rsidR="00D94038">
          <w:tab/>
        </w:r>
        <w:r w:rsidR="00D94038">
          <w:fldChar w:fldCharType="begin"/>
        </w:r>
        <w:r w:rsidR="00D94038">
          <w:instrText xml:space="preserve"> PAGEREF _Toc531282346 \h </w:instrText>
        </w:r>
        <w:r w:rsidR="00D94038">
          <w:fldChar w:fldCharType="separate"/>
        </w:r>
        <w:r w:rsidR="00D94038">
          <w:t>105</w:t>
        </w:r>
        <w:r w:rsidR="00D94038">
          <w:fldChar w:fldCharType="end"/>
        </w:r>
      </w:hyperlink>
    </w:p>
    <w:p w:rsidR="00D94038" w:rsidRDefault="00636505">
      <w:pPr>
        <w:pStyle w:val="TOC2"/>
        <w:rPr>
          <w:rFonts w:eastAsiaTheme="minorEastAsia"/>
          <w:smallCaps w:val="0"/>
          <w:sz w:val="22"/>
        </w:rPr>
      </w:pPr>
      <w:hyperlink w:anchor="_Toc531282347" w:history="1">
        <w:r w:rsidR="00D94038" w:rsidRPr="00C96DE5">
          <w:rPr>
            <w:rStyle w:val="Hyperlink"/>
          </w:rPr>
          <w:t>Предложения за Стимулиране на продуктивността при продажбите</w:t>
        </w:r>
        <w:r w:rsidR="00D94038">
          <w:tab/>
        </w:r>
        <w:r w:rsidR="00D94038">
          <w:fldChar w:fldCharType="begin"/>
        </w:r>
        <w:r w:rsidR="00D94038">
          <w:instrText xml:space="preserve"> PAGEREF _Toc531282347 \h </w:instrText>
        </w:r>
        <w:r w:rsidR="00D94038">
          <w:fldChar w:fldCharType="separate"/>
        </w:r>
        <w:r w:rsidR="00D94038">
          <w:t>105</w:t>
        </w:r>
        <w:r w:rsidR="00D94038">
          <w:fldChar w:fldCharType="end"/>
        </w:r>
      </w:hyperlink>
    </w:p>
    <w:p w:rsidR="00D94038" w:rsidRDefault="00636505">
      <w:pPr>
        <w:pStyle w:val="TOC1"/>
        <w:rPr>
          <w:rFonts w:eastAsiaTheme="minorEastAsia"/>
          <w:b w:val="0"/>
          <w:caps w:val="0"/>
          <w:noProof/>
          <w:sz w:val="22"/>
          <w:szCs w:val="22"/>
        </w:rPr>
      </w:pPr>
      <w:hyperlink w:anchor="_Toc531282348" w:history="1">
        <w:r w:rsidR="00D94038" w:rsidRPr="00C96DE5">
          <w:rPr>
            <w:rStyle w:val="Hyperlink"/>
            <w:noProof/>
          </w:rPr>
          <w:t>Приложение E – Допълнителни условия на Споразумение за програма</w:t>
        </w:r>
        <w:r w:rsidR="00D94038">
          <w:rPr>
            <w:noProof/>
          </w:rPr>
          <w:tab/>
        </w:r>
        <w:r w:rsidR="00D94038">
          <w:rPr>
            <w:noProof/>
          </w:rPr>
          <w:fldChar w:fldCharType="begin"/>
        </w:r>
        <w:r w:rsidR="00D94038">
          <w:rPr>
            <w:noProof/>
          </w:rPr>
          <w:instrText xml:space="preserve"> PAGEREF _Toc531282348 \h </w:instrText>
        </w:r>
        <w:r w:rsidR="00D94038">
          <w:rPr>
            <w:noProof/>
          </w:rPr>
        </w:r>
        <w:r w:rsidR="00D94038">
          <w:rPr>
            <w:noProof/>
          </w:rPr>
          <w:fldChar w:fldCharType="separate"/>
        </w:r>
        <w:r w:rsidR="00D94038">
          <w:rPr>
            <w:noProof/>
          </w:rPr>
          <w:t>107</w:t>
        </w:r>
        <w:r w:rsidR="00D94038">
          <w:rPr>
            <w:noProof/>
          </w:rPr>
          <w:fldChar w:fldCharType="end"/>
        </w:r>
      </w:hyperlink>
    </w:p>
    <w:p w:rsidR="00D94038" w:rsidRDefault="00636505">
      <w:pPr>
        <w:pStyle w:val="TOC2"/>
        <w:rPr>
          <w:rFonts w:eastAsiaTheme="minorEastAsia"/>
          <w:smallCaps w:val="0"/>
          <w:sz w:val="22"/>
        </w:rPr>
      </w:pPr>
      <w:hyperlink w:anchor="_Toc531282349" w:history="1">
        <w:r w:rsidR="00D94038" w:rsidRPr="00C96DE5">
          <w:rPr>
            <w:rStyle w:val="Hyperlink"/>
          </w:rPr>
          <w:t>Допълнителни условия за Програма на Select Plus</w:t>
        </w:r>
        <w:r w:rsidR="00D94038">
          <w:tab/>
        </w:r>
        <w:r w:rsidR="00D94038">
          <w:fldChar w:fldCharType="begin"/>
        </w:r>
        <w:r w:rsidR="00D94038">
          <w:instrText xml:space="preserve"> PAGEREF _Toc531282349 \h </w:instrText>
        </w:r>
        <w:r w:rsidR="00D94038">
          <w:fldChar w:fldCharType="separate"/>
        </w:r>
        <w:r w:rsidR="00D94038">
          <w:t>107</w:t>
        </w:r>
        <w:r w:rsidR="00D94038">
          <w:fldChar w:fldCharType="end"/>
        </w:r>
      </w:hyperlink>
    </w:p>
    <w:p w:rsidR="00D94038" w:rsidRDefault="00636505">
      <w:pPr>
        <w:pStyle w:val="TOC2"/>
        <w:rPr>
          <w:rFonts w:eastAsiaTheme="minorEastAsia"/>
          <w:smallCaps w:val="0"/>
          <w:sz w:val="22"/>
        </w:rPr>
      </w:pPr>
      <w:hyperlink w:anchor="_Toc531282350" w:history="1">
        <w:r w:rsidR="00D94038" w:rsidRPr="00C96DE5">
          <w:rPr>
            <w:rStyle w:val="Hyperlink"/>
          </w:rPr>
          <w:t>Определение за Управление за Отговарящи на изискванията устройства</w:t>
        </w:r>
        <w:r w:rsidR="00D94038">
          <w:tab/>
        </w:r>
        <w:r w:rsidR="00D94038">
          <w:fldChar w:fldCharType="begin"/>
        </w:r>
        <w:r w:rsidR="00D94038">
          <w:instrText xml:space="preserve"> PAGEREF _Toc531282350 \h </w:instrText>
        </w:r>
        <w:r w:rsidR="00D94038">
          <w:fldChar w:fldCharType="separate"/>
        </w:r>
        <w:r w:rsidR="00D94038">
          <w:t>107</w:t>
        </w:r>
        <w:r w:rsidR="00D94038">
          <w:fldChar w:fldCharType="end"/>
        </w:r>
      </w:hyperlink>
    </w:p>
    <w:p w:rsidR="00D94038" w:rsidRDefault="00636505">
      <w:pPr>
        <w:pStyle w:val="TOC2"/>
        <w:rPr>
          <w:rFonts w:eastAsiaTheme="minorEastAsia"/>
          <w:smallCaps w:val="0"/>
          <w:sz w:val="22"/>
        </w:rPr>
      </w:pPr>
      <w:hyperlink w:anchor="_Toc531282351" w:history="1">
        <w:r w:rsidR="00D94038" w:rsidRPr="00C96DE5">
          <w:rPr>
            <w:rStyle w:val="Hyperlink"/>
          </w:rPr>
          <w:t>Онлайн услуги в Програми Open</w:t>
        </w:r>
        <w:r w:rsidR="00D94038">
          <w:tab/>
        </w:r>
        <w:r w:rsidR="00D94038">
          <w:fldChar w:fldCharType="begin"/>
        </w:r>
        <w:r w:rsidR="00D94038">
          <w:instrText xml:space="preserve"> PAGEREF _Toc531282351 \h </w:instrText>
        </w:r>
        <w:r w:rsidR="00D94038">
          <w:fldChar w:fldCharType="separate"/>
        </w:r>
        <w:r w:rsidR="00D94038">
          <w:t>107</w:t>
        </w:r>
        <w:r w:rsidR="00D94038">
          <w:fldChar w:fldCharType="end"/>
        </w:r>
      </w:hyperlink>
    </w:p>
    <w:p w:rsidR="00D94038" w:rsidRDefault="00636505">
      <w:pPr>
        <w:pStyle w:val="TOC2"/>
        <w:rPr>
          <w:rFonts w:eastAsiaTheme="minorEastAsia"/>
          <w:smallCaps w:val="0"/>
          <w:sz w:val="22"/>
        </w:rPr>
      </w:pPr>
      <w:hyperlink w:anchor="_Toc531282352" w:history="1">
        <w:r w:rsidR="00D94038" w:rsidRPr="00C96DE5">
          <w:rPr>
            <w:rStyle w:val="Hyperlink"/>
          </w:rPr>
          <w:t>Допълнителни условия за Професионални услуги – Предишни споразумения</w:t>
        </w:r>
        <w:r w:rsidR="00D94038">
          <w:tab/>
        </w:r>
        <w:r w:rsidR="00D94038">
          <w:fldChar w:fldCharType="begin"/>
        </w:r>
        <w:r w:rsidR="00D94038">
          <w:instrText xml:space="preserve"> PAGEREF _Toc531282352 \h </w:instrText>
        </w:r>
        <w:r w:rsidR="00D94038">
          <w:fldChar w:fldCharType="separate"/>
        </w:r>
        <w:r w:rsidR="00D94038">
          <w:t>107</w:t>
        </w:r>
        <w:r w:rsidR="00D94038">
          <w:fldChar w:fldCharType="end"/>
        </w:r>
      </w:hyperlink>
    </w:p>
    <w:p w:rsidR="00D94038" w:rsidRDefault="00636505">
      <w:pPr>
        <w:pStyle w:val="TOC1"/>
        <w:rPr>
          <w:rFonts w:eastAsiaTheme="minorEastAsia"/>
          <w:b w:val="0"/>
          <w:caps w:val="0"/>
          <w:noProof/>
          <w:sz w:val="22"/>
          <w:szCs w:val="22"/>
        </w:rPr>
      </w:pPr>
      <w:hyperlink w:anchor="_Toc531282353" w:history="1">
        <w:r w:rsidR="00D94038" w:rsidRPr="00C96DE5">
          <w:rPr>
            <w:rStyle w:val="Hyperlink"/>
            <w:noProof/>
          </w:rPr>
          <w:t>Приложение F – Промоции</w:t>
        </w:r>
        <w:r w:rsidR="00D94038">
          <w:rPr>
            <w:noProof/>
          </w:rPr>
          <w:tab/>
        </w:r>
        <w:r w:rsidR="00D94038">
          <w:rPr>
            <w:noProof/>
          </w:rPr>
          <w:fldChar w:fldCharType="begin"/>
        </w:r>
        <w:r w:rsidR="00D94038">
          <w:rPr>
            <w:noProof/>
          </w:rPr>
          <w:instrText xml:space="preserve"> PAGEREF _Toc531282353 \h </w:instrText>
        </w:r>
        <w:r w:rsidR="00D94038">
          <w:rPr>
            <w:noProof/>
          </w:rPr>
        </w:r>
        <w:r w:rsidR="00D94038">
          <w:rPr>
            <w:noProof/>
          </w:rPr>
          <w:fldChar w:fldCharType="separate"/>
        </w:r>
        <w:r w:rsidR="00D94038">
          <w:rPr>
            <w:noProof/>
          </w:rPr>
          <w:t>110</w:t>
        </w:r>
        <w:r w:rsidR="00D94038">
          <w:rPr>
            <w:noProof/>
          </w:rPr>
          <w:fldChar w:fldCharType="end"/>
        </w:r>
      </w:hyperlink>
    </w:p>
    <w:p w:rsidR="00D94038" w:rsidRDefault="00636505">
      <w:pPr>
        <w:pStyle w:val="TOC2"/>
        <w:rPr>
          <w:rFonts w:eastAsiaTheme="minorEastAsia"/>
          <w:smallCaps w:val="0"/>
          <w:sz w:val="22"/>
        </w:rPr>
      </w:pPr>
      <w:hyperlink w:anchor="_Toc531282354" w:history="1">
        <w:r w:rsidR="00D94038" w:rsidRPr="00C96DE5">
          <w:rPr>
            <w:rStyle w:val="Hyperlink"/>
          </w:rPr>
          <w:t>Промоция на изчислителен капацитет в Azure</w:t>
        </w:r>
        <w:r w:rsidR="00D94038">
          <w:tab/>
        </w:r>
        <w:r w:rsidR="00D94038">
          <w:fldChar w:fldCharType="begin"/>
        </w:r>
        <w:r w:rsidR="00D94038">
          <w:instrText xml:space="preserve"> PAGEREF _Toc531282354 \h </w:instrText>
        </w:r>
        <w:r w:rsidR="00D94038">
          <w:fldChar w:fldCharType="separate"/>
        </w:r>
        <w:r w:rsidR="00D94038">
          <w:t>110</w:t>
        </w:r>
        <w:r w:rsidR="00D94038">
          <w:fldChar w:fldCharType="end"/>
        </w:r>
      </w:hyperlink>
    </w:p>
    <w:p w:rsidR="00D94038" w:rsidRDefault="00636505">
      <w:pPr>
        <w:pStyle w:val="TOC2"/>
        <w:rPr>
          <w:rFonts w:eastAsiaTheme="minorEastAsia"/>
          <w:smallCaps w:val="0"/>
          <w:sz w:val="22"/>
        </w:rPr>
      </w:pPr>
      <w:hyperlink w:anchor="_Toc531282355" w:history="1">
        <w:r w:rsidR="00D94038" w:rsidRPr="00C96DE5">
          <w:rPr>
            <w:rStyle w:val="Hyperlink"/>
          </w:rPr>
          <w:t>SQL Server 2017 за промоция на Linux</w:t>
        </w:r>
        <w:r w:rsidR="00D94038">
          <w:tab/>
        </w:r>
        <w:r w:rsidR="00D94038">
          <w:fldChar w:fldCharType="begin"/>
        </w:r>
        <w:r w:rsidR="00D94038">
          <w:instrText xml:space="preserve"> PAGEREF _Toc531282355 \h </w:instrText>
        </w:r>
        <w:r w:rsidR="00D94038">
          <w:fldChar w:fldCharType="separate"/>
        </w:r>
        <w:r w:rsidR="00D94038">
          <w:t>110</w:t>
        </w:r>
        <w:r w:rsidR="00D94038">
          <w:fldChar w:fldCharType="end"/>
        </w:r>
      </w:hyperlink>
    </w:p>
    <w:p w:rsidR="00D94038" w:rsidRDefault="00636505">
      <w:pPr>
        <w:pStyle w:val="TOC1"/>
        <w:rPr>
          <w:rFonts w:eastAsiaTheme="minorEastAsia"/>
          <w:b w:val="0"/>
          <w:caps w:val="0"/>
          <w:noProof/>
          <w:sz w:val="22"/>
          <w:szCs w:val="22"/>
        </w:rPr>
      </w:pPr>
      <w:hyperlink w:anchor="_Toc531282356" w:history="1">
        <w:r w:rsidR="00D94038" w:rsidRPr="00C96DE5">
          <w:rPr>
            <w:rStyle w:val="Hyperlink"/>
            <w:noProof/>
          </w:rPr>
          <w:t>Приложение G – Условия за Масив за съхранение и Устройство за данни за Azure</w:t>
        </w:r>
        <w:r w:rsidR="00D94038">
          <w:rPr>
            <w:noProof/>
          </w:rPr>
          <w:tab/>
        </w:r>
        <w:r w:rsidR="00D94038">
          <w:rPr>
            <w:noProof/>
          </w:rPr>
          <w:fldChar w:fldCharType="begin"/>
        </w:r>
        <w:r w:rsidR="00D94038">
          <w:rPr>
            <w:noProof/>
          </w:rPr>
          <w:instrText xml:space="preserve"> PAGEREF _Toc531282356 \h </w:instrText>
        </w:r>
        <w:r w:rsidR="00D94038">
          <w:rPr>
            <w:noProof/>
          </w:rPr>
        </w:r>
        <w:r w:rsidR="00D94038">
          <w:rPr>
            <w:noProof/>
          </w:rPr>
          <w:fldChar w:fldCharType="separate"/>
        </w:r>
        <w:r w:rsidR="00D94038">
          <w:rPr>
            <w:noProof/>
          </w:rPr>
          <w:t>111</w:t>
        </w:r>
        <w:r w:rsidR="00D94038">
          <w:rPr>
            <w:noProof/>
          </w:rPr>
          <w:fldChar w:fldCharType="end"/>
        </w:r>
      </w:hyperlink>
    </w:p>
    <w:p w:rsidR="00D94038" w:rsidRDefault="00636505">
      <w:pPr>
        <w:pStyle w:val="TOC2"/>
        <w:rPr>
          <w:rFonts w:eastAsiaTheme="minorEastAsia"/>
          <w:smallCaps w:val="0"/>
          <w:sz w:val="22"/>
        </w:rPr>
      </w:pPr>
      <w:hyperlink w:anchor="_Toc531282357" w:history="1">
        <w:r w:rsidR="00D94038" w:rsidRPr="00C96DE5">
          <w:rPr>
            <w:rStyle w:val="Hyperlink"/>
          </w:rPr>
          <w:t>Условия за Масив за съхранение</w:t>
        </w:r>
        <w:r w:rsidR="00D94038">
          <w:tab/>
        </w:r>
        <w:r w:rsidR="00D94038">
          <w:fldChar w:fldCharType="begin"/>
        </w:r>
        <w:r w:rsidR="00D94038">
          <w:instrText xml:space="preserve"> PAGEREF _Toc531282357 \h </w:instrText>
        </w:r>
        <w:r w:rsidR="00D94038">
          <w:fldChar w:fldCharType="separate"/>
        </w:r>
        <w:r w:rsidR="00D94038">
          <w:t>111</w:t>
        </w:r>
        <w:r w:rsidR="00D94038">
          <w:fldChar w:fldCharType="end"/>
        </w:r>
      </w:hyperlink>
    </w:p>
    <w:p w:rsidR="00D94038" w:rsidRDefault="00636505">
      <w:pPr>
        <w:pStyle w:val="TOC2"/>
        <w:rPr>
          <w:rFonts w:eastAsiaTheme="minorEastAsia"/>
          <w:smallCaps w:val="0"/>
          <w:sz w:val="22"/>
        </w:rPr>
      </w:pPr>
      <w:hyperlink w:anchor="_Toc531282358" w:history="1">
        <w:r w:rsidR="00D94038" w:rsidRPr="00C96DE5">
          <w:rPr>
            <w:rStyle w:val="Hyperlink"/>
          </w:rPr>
          <w:t>Условия за Устройство за данни за Azure</w:t>
        </w:r>
        <w:r w:rsidR="00D94038">
          <w:tab/>
        </w:r>
        <w:r w:rsidR="00D94038">
          <w:fldChar w:fldCharType="begin"/>
        </w:r>
        <w:r w:rsidR="00D94038">
          <w:instrText xml:space="preserve"> PAGEREF _Toc531282358 \h </w:instrText>
        </w:r>
        <w:r w:rsidR="00D94038">
          <w:fldChar w:fldCharType="separate"/>
        </w:r>
        <w:r w:rsidR="00D94038">
          <w:t>112</w:t>
        </w:r>
        <w:r w:rsidR="00D94038">
          <w:fldChar w:fldCharType="end"/>
        </w:r>
      </w:hyperlink>
    </w:p>
    <w:p w:rsidR="00D94038" w:rsidRDefault="00636505">
      <w:pPr>
        <w:pStyle w:val="TOC1"/>
        <w:rPr>
          <w:rFonts w:eastAsiaTheme="minorEastAsia"/>
          <w:b w:val="0"/>
          <w:caps w:val="0"/>
          <w:noProof/>
          <w:sz w:val="22"/>
          <w:szCs w:val="22"/>
        </w:rPr>
      </w:pPr>
      <w:hyperlink w:anchor="_Toc531282359" w:history="1">
        <w:r w:rsidR="00D94038" w:rsidRPr="00C96DE5">
          <w:rPr>
            <w:rStyle w:val="Hyperlink"/>
            <w:noProof/>
          </w:rPr>
          <w:t>Приложение H – Безвъзмездно ползване за Учащи и Програми за академични организации</w:t>
        </w:r>
        <w:r w:rsidR="00D94038">
          <w:rPr>
            <w:noProof/>
          </w:rPr>
          <w:tab/>
        </w:r>
        <w:r w:rsidR="00D94038">
          <w:rPr>
            <w:noProof/>
          </w:rPr>
          <w:fldChar w:fldCharType="begin"/>
        </w:r>
        <w:r w:rsidR="00D94038">
          <w:rPr>
            <w:noProof/>
          </w:rPr>
          <w:instrText xml:space="preserve"> PAGEREF _Toc531282359 \h </w:instrText>
        </w:r>
        <w:r w:rsidR="00D94038">
          <w:rPr>
            <w:noProof/>
          </w:rPr>
        </w:r>
        <w:r w:rsidR="00D94038">
          <w:rPr>
            <w:noProof/>
          </w:rPr>
          <w:fldChar w:fldCharType="separate"/>
        </w:r>
        <w:r w:rsidR="00D94038">
          <w:rPr>
            <w:noProof/>
          </w:rPr>
          <w:t>116</w:t>
        </w:r>
        <w:r w:rsidR="00D94038">
          <w:rPr>
            <w:noProof/>
          </w:rPr>
          <w:fldChar w:fldCharType="end"/>
        </w:r>
      </w:hyperlink>
    </w:p>
    <w:p w:rsidR="00D94038" w:rsidRDefault="00636505">
      <w:pPr>
        <w:pStyle w:val="TOC2"/>
        <w:rPr>
          <w:rFonts w:eastAsiaTheme="minorEastAsia"/>
          <w:smallCaps w:val="0"/>
          <w:sz w:val="22"/>
        </w:rPr>
      </w:pPr>
      <w:hyperlink w:anchor="_Toc531282360" w:history="1">
        <w:r w:rsidR="00D94038" w:rsidRPr="00C96DE5">
          <w:rPr>
            <w:rStyle w:val="Hyperlink"/>
          </w:rPr>
          <w:t>Права по Отговаряща на условията програма за Безвъзмездно ползване от Учащи</w:t>
        </w:r>
        <w:r w:rsidR="00D94038">
          <w:tab/>
        </w:r>
        <w:r w:rsidR="00D94038">
          <w:fldChar w:fldCharType="begin"/>
        </w:r>
        <w:r w:rsidR="00D94038">
          <w:instrText xml:space="preserve"> PAGEREF _Toc531282360 \h </w:instrText>
        </w:r>
        <w:r w:rsidR="00D94038">
          <w:fldChar w:fldCharType="separate"/>
        </w:r>
        <w:r w:rsidR="00D94038">
          <w:t>116</w:t>
        </w:r>
        <w:r w:rsidR="00D94038">
          <w:fldChar w:fldCharType="end"/>
        </w:r>
      </w:hyperlink>
    </w:p>
    <w:p w:rsidR="00D94038" w:rsidRDefault="00636505">
      <w:pPr>
        <w:pStyle w:val="TOC2"/>
        <w:rPr>
          <w:rFonts w:eastAsiaTheme="minorEastAsia"/>
          <w:smallCaps w:val="0"/>
          <w:sz w:val="22"/>
        </w:rPr>
      </w:pPr>
      <w:hyperlink w:anchor="_Toc531282361" w:history="1">
        <w:r w:rsidR="00D94038" w:rsidRPr="00C96DE5">
          <w:rPr>
            <w:rStyle w:val="Hyperlink"/>
          </w:rPr>
          <w:t>Смесени сценарии за Продукт за образователна платформа (EPP)</w:t>
        </w:r>
        <w:r w:rsidR="00D94038">
          <w:tab/>
        </w:r>
        <w:r w:rsidR="00D94038">
          <w:fldChar w:fldCharType="begin"/>
        </w:r>
        <w:r w:rsidR="00D94038">
          <w:instrText xml:space="preserve"> PAGEREF _Toc531282361 \h </w:instrText>
        </w:r>
        <w:r w:rsidR="00D94038">
          <w:fldChar w:fldCharType="separate"/>
        </w:r>
        <w:r w:rsidR="00D94038">
          <w:t>117</w:t>
        </w:r>
        <w:r w:rsidR="00D94038">
          <w:fldChar w:fldCharType="end"/>
        </w:r>
      </w:hyperlink>
    </w:p>
    <w:p w:rsidR="00D94038" w:rsidRDefault="00636505">
      <w:pPr>
        <w:pStyle w:val="TOC2"/>
        <w:rPr>
          <w:rFonts w:eastAsiaTheme="minorEastAsia"/>
          <w:smallCaps w:val="0"/>
          <w:sz w:val="22"/>
        </w:rPr>
      </w:pPr>
      <w:hyperlink w:anchor="_Toc531282362" w:history="1">
        <w:r w:rsidR="00D94038" w:rsidRPr="00C96DE5">
          <w:rPr>
            <w:rStyle w:val="Hyperlink"/>
          </w:rPr>
          <w:t>Наличност чрез програма за Записване за Решения в сферата на образованието (версия преди 2017 г.)</w:t>
        </w:r>
        <w:r w:rsidR="00D94038">
          <w:tab/>
        </w:r>
        <w:r w:rsidR="00D94038">
          <w:fldChar w:fldCharType="begin"/>
        </w:r>
        <w:r w:rsidR="00D94038">
          <w:instrText xml:space="preserve"> PAGEREF _Toc531282362 \h </w:instrText>
        </w:r>
        <w:r w:rsidR="00D94038">
          <w:fldChar w:fldCharType="separate"/>
        </w:r>
        <w:r w:rsidR="00D94038">
          <w:t>117</w:t>
        </w:r>
        <w:r w:rsidR="00D94038">
          <w:fldChar w:fldCharType="end"/>
        </w:r>
      </w:hyperlink>
    </w:p>
    <w:p w:rsidR="00D94038" w:rsidRDefault="00636505">
      <w:pPr>
        <w:pStyle w:val="TOC1"/>
        <w:rPr>
          <w:rFonts w:eastAsiaTheme="minorEastAsia"/>
          <w:b w:val="0"/>
          <w:caps w:val="0"/>
          <w:noProof/>
          <w:sz w:val="22"/>
          <w:szCs w:val="22"/>
        </w:rPr>
      </w:pPr>
      <w:hyperlink w:anchor="_Toc531282363" w:history="1">
        <w:r w:rsidR="00D94038" w:rsidRPr="00C96DE5">
          <w:rPr>
            <w:rStyle w:val="Hyperlink"/>
            <w:noProof/>
          </w:rPr>
          <w:t>Показалец</w:t>
        </w:r>
        <w:r w:rsidR="00D94038">
          <w:rPr>
            <w:noProof/>
          </w:rPr>
          <w:tab/>
        </w:r>
        <w:r w:rsidR="00D94038">
          <w:rPr>
            <w:noProof/>
          </w:rPr>
          <w:fldChar w:fldCharType="begin"/>
        </w:r>
        <w:r w:rsidR="00D94038">
          <w:rPr>
            <w:noProof/>
          </w:rPr>
          <w:instrText xml:space="preserve"> PAGEREF _Toc531282363 \h </w:instrText>
        </w:r>
        <w:r w:rsidR="00D94038">
          <w:rPr>
            <w:noProof/>
          </w:rPr>
        </w:r>
        <w:r w:rsidR="00D94038">
          <w:rPr>
            <w:noProof/>
          </w:rPr>
          <w:fldChar w:fldCharType="separate"/>
        </w:r>
        <w:r w:rsidR="00D94038">
          <w:rPr>
            <w:noProof/>
          </w:rPr>
          <w:t>118</w:t>
        </w:r>
        <w:r w:rsidR="00D94038">
          <w:rPr>
            <w:noProof/>
          </w:rPr>
          <w:fldChar w:fldCharType="end"/>
        </w:r>
      </w:hyperlink>
    </w:p>
    <w:p w:rsidR="007B65D5" w:rsidRDefault="00FD0F70">
      <w:pPr>
        <w:pStyle w:val="ProductList-Body"/>
        <w:sectPr w:rsidR="007B65D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B65D5" w:rsidRDefault="007B65D5">
      <w:pPr>
        <w:pStyle w:val="ProductList-Body"/>
      </w:pPr>
    </w:p>
    <w:p w:rsidR="007B65D5" w:rsidRDefault="007B65D5">
      <w:pPr>
        <w:sectPr w:rsidR="007B65D5">
          <w:headerReference w:type="default" r:id="rId15"/>
          <w:footerReference w:type="default" r:id="rId16"/>
          <w:type w:val="continuous"/>
          <w:pgSz w:w="12240" w:h="15840" w:code="1"/>
          <w:pgMar w:top="1170" w:right="720" w:bottom="720" w:left="720" w:header="432" w:footer="288" w:gutter="0"/>
          <w:cols w:space="360"/>
        </w:sectPr>
      </w:pPr>
    </w:p>
    <w:p w:rsidR="007B65D5" w:rsidRDefault="00FD0F70">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531282221"/>
      <w:r>
        <w:instrText>Въведение</w:instrText>
      </w:r>
      <w:bookmarkEnd w:id="3"/>
      <w:r>
        <w:instrText>" \l 1</w:instrText>
      </w:r>
      <w:r>
        <w:fldChar w:fldCharType="end"/>
      </w:r>
    </w:p>
    <w:p w:rsidR="007B65D5" w:rsidRDefault="007B65D5">
      <w:pPr>
        <w:pStyle w:val="ProductList-Body"/>
      </w:pPr>
    </w:p>
    <w:p w:rsidR="007B65D5" w:rsidRDefault="00FD0F70">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531282222"/>
      <w:r>
        <w:instrText>Относно настоящия Документ</w:instrText>
      </w:r>
      <w:bookmarkEnd w:id="5"/>
      <w:r>
        <w:instrText>" \l 2</w:instrText>
      </w:r>
      <w:r>
        <w:fldChar w:fldCharType="end"/>
      </w:r>
    </w:p>
    <w:p w:rsidR="007B65D5" w:rsidRDefault="00FD0F70">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rsidR="007B65D5" w:rsidRDefault="007B65D5">
      <w:pPr>
        <w:pStyle w:val="ProductList-Body"/>
      </w:pPr>
    </w:p>
    <w:p w:rsidR="007B65D5" w:rsidRDefault="00FD0F70">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7B65D5" w:rsidRDefault="00FD0F70">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531282223"/>
      <w:r>
        <w:instrText>Съдържание на настоящия Документ</w:instrText>
      </w:r>
      <w:bookmarkEnd w:id="7"/>
      <w:r>
        <w:instrText>" \l 2</w:instrText>
      </w:r>
      <w:r>
        <w:fldChar w:fldCharType="end"/>
      </w:r>
    </w:p>
    <w:p w:rsidR="007B65D5" w:rsidRDefault="00FD0F70">
      <w:pPr>
        <w:pStyle w:val="ProductList-Body"/>
      </w:pPr>
      <w:r>
        <w:t xml:space="preserve">Условията за продукти включват следните раздели: </w:t>
      </w:r>
    </w:p>
    <w:p w:rsidR="007B65D5" w:rsidRDefault="00636505" w:rsidP="00FD0F70">
      <w:pPr>
        <w:pStyle w:val="ProductList-Bullet"/>
        <w:numPr>
          <w:ilvl w:val="0"/>
          <w:numId w:val="3"/>
        </w:numPr>
      </w:pPr>
      <w:hyperlink w:anchor="_Sec531">
        <w:r w:rsidR="00FD0F70">
          <w:rPr>
            <w:color w:val="00467F"/>
            <w:u w:val="single"/>
          </w:rPr>
          <w:t>Въведение</w:t>
        </w:r>
      </w:hyperlink>
      <w:r w:rsidR="00FD0F70">
        <w:t>, което включва списък със скорошните промени.</w:t>
      </w:r>
    </w:p>
    <w:p w:rsidR="007B65D5" w:rsidRDefault="00636505" w:rsidP="00FD0F70">
      <w:pPr>
        <w:pStyle w:val="ProductList-Bullet"/>
        <w:numPr>
          <w:ilvl w:val="0"/>
          <w:numId w:val="3"/>
        </w:numPr>
      </w:pPr>
      <w:hyperlink w:anchor="_Sec536">
        <w:r w:rsidR="00FD0F70">
          <w:rPr>
            <w:color w:val="00467F"/>
            <w:u w:val="single"/>
          </w:rPr>
          <w:t>Лицензионни условия</w:t>
        </w:r>
      </w:hyperlink>
      <w:r w:rsidR="00FD0F70">
        <w:t>, които изброяват Универсалните лицензионни условия и Условията на Лицензионния модел, приложими за Софтуерни продукти.</w:t>
      </w:r>
    </w:p>
    <w:p w:rsidR="007B65D5" w:rsidRDefault="00636505" w:rsidP="00FD0F70">
      <w:pPr>
        <w:pStyle w:val="ProductList-Bullet"/>
        <w:numPr>
          <w:ilvl w:val="0"/>
          <w:numId w:val="3"/>
        </w:numPr>
      </w:pPr>
      <w:hyperlink w:anchor="_Sec547">
        <w:r w:rsidR="00FD0F70">
          <w:rPr>
            <w:color w:val="00467F"/>
            <w:u w:val="single"/>
          </w:rPr>
          <w:t>Софтуерни продукти</w:t>
        </w:r>
      </w:hyperlink>
      <w:r w:rsidR="00FD0F70">
        <w:t>, които изброяват всички Записи на софтуерен продукт.</w:t>
      </w:r>
    </w:p>
    <w:p w:rsidR="007B65D5" w:rsidRDefault="00636505" w:rsidP="00FD0F70">
      <w:pPr>
        <w:pStyle w:val="ProductList-Bullet"/>
        <w:numPr>
          <w:ilvl w:val="0"/>
          <w:numId w:val="3"/>
        </w:numPr>
      </w:pPr>
      <w:hyperlink w:anchor="_Sec548">
        <w:r w:rsidR="00FD0F70">
          <w:rPr>
            <w:color w:val="00467F"/>
            <w:u w:val="single"/>
          </w:rPr>
          <w:t>Продукти, които са Онлайн услуги</w:t>
        </w:r>
      </w:hyperlink>
      <w:r w:rsidR="00FD0F70">
        <w:t>, които изброяват всички Записи на продукт, който е Онлайн услуга.</w:t>
      </w:r>
    </w:p>
    <w:p w:rsidR="007B65D5" w:rsidRDefault="00636505" w:rsidP="00FD0F70">
      <w:pPr>
        <w:pStyle w:val="ProductList-Bullet"/>
        <w:numPr>
          <w:ilvl w:val="0"/>
          <w:numId w:val="3"/>
        </w:numPr>
      </w:pPr>
      <w:hyperlink w:anchor="_Sec549">
        <w:r w:rsidR="00FD0F70">
          <w:rPr>
            <w:color w:val="00467F"/>
            <w:u w:val="single"/>
          </w:rPr>
          <w:t>Речник</w:t>
        </w:r>
      </w:hyperlink>
      <w:r w:rsidR="00FD0F70">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rsidR="007B65D5" w:rsidRDefault="00FD0F70" w:rsidP="00FD0F70">
      <w:pPr>
        <w:pStyle w:val="ProductList-Bullet"/>
        <w:numPr>
          <w:ilvl w:val="0"/>
          <w:numId w:val="3"/>
        </w:numPr>
      </w:pPr>
      <w:r>
        <w:t>Следните приложения:</w:t>
      </w:r>
    </w:p>
    <w:p w:rsidR="007B65D5" w:rsidRDefault="00636505" w:rsidP="00FD0F70">
      <w:pPr>
        <w:pStyle w:val="ProductList-Bullet"/>
        <w:numPr>
          <w:ilvl w:val="1"/>
          <w:numId w:val="3"/>
        </w:numPr>
      </w:pPr>
      <w:hyperlink w:anchor="_Sec591">
        <w:r w:rsidR="00FD0F70">
          <w:rPr>
            <w:color w:val="00467F"/>
            <w:u w:val="single"/>
          </w:rPr>
          <w:t>Приложение A – Таблица „Лицензи, еквивалентни на ЛКД/ЛУ“</w:t>
        </w:r>
      </w:hyperlink>
      <w:r w:rsidR="00FD0F70">
        <w:t>, което указва наличните ЛКД пакети и Лицензи за абонамент за Онлайн услуги, които предоставят достъп до Сървърни продукти.</w:t>
      </w:r>
    </w:p>
    <w:p w:rsidR="007B65D5" w:rsidRDefault="00636505" w:rsidP="00FD0F70">
      <w:pPr>
        <w:pStyle w:val="ProductList-Bullet"/>
        <w:numPr>
          <w:ilvl w:val="1"/>
          <w:numId w:val="3"/>
        </w:numPr>
      </w:pPr>
      <w:hyperlink w:anchor="_Sec564">
        <w:r w:rsidR="00FD0F70">
          <w:rPr>
            <w:color w:val="00467F"/>
            <w:u w:val="single"/>
          </w:rPr>
          <w:t>Приложение B – Софтуерна осигуровка</w:t>
        </w:r>
      </w:hyperlink>
      <w:r w:rsidR="00FD0F70">
        <w:t>, което описва правилата за закупуване на SA и допълнителните ползи, налични за клиенти на SA.</w:t>
      </w:r>
    </w:p>
    <w:p w:rsidR="007B65D5" w:rsidRDefault="00636505" w:rsidP="00FD0F70">
      <w:pPr>
        <w:pStyle w:val="ProductList-Bullet"/>
        <w:numPr>
          <w:ilvl w:val="1"/>
          <w:numId w:val="3"/>
        </w:numPr>
      </w:pPr>
      <w:hyperlink w:anchor="_Sec1237">
        <w:r w:rsidR="00FD0F70">
          <w:rPr>
            <w:color w:val="00467F"/>
            <w:u w:val="single"/>
          </w:rPr>
          <w:t>Приложение C – Добавки за онлайн услуги и други Лицензи за преход</w:t>
        </w:r>
      </w:hyperlink>
      <w:r w:rsidR="00FD0F70">
        <w:t>, което описва отговарящите на изискванията продукти и условия за Добавки за онлайн услуги и ЛАП „От СО“</w:t>
      </w:r>
    </w:p>
    <w:p w:rsidR="007B65D5" w:rsidRDefault="00636505" w:rsidP="00FD0F70">
      <w:pPr>
        <w:pStyle w:val="ProductList-Bullet"/>
        <w:numPr>
          <w:ilvl w:val="1"/>
          <w:numId w:val="3"/>
        </w:numPr>
      </w:pPr>
      <w:hyperlink w:anchor="_Sec562">
        <w:r w:rsidR="00FD0F70">
          <w:rPr>
            <w:color w:val="00467F"/>
            <w:u w:val="single"/>
          </w:rPr>
          <w:t>Приложение D – Професионални услуги</w:t>
        </w:r>
      </w:hyperlink>
      <w:r w:rsidR="00FD0F70">
        <w:t>, което изброява Професионалните услуги, предлагани чрез Корпоративно лицензиране от Microsoft.</w:t>
      </w:r>
    </w:p>
    <w:p w:rsidR="007B65D5" w:rsidRDefault="00636505" w:rsidP="00FD0F70">
      <w:pPr>
        <w:pStyle w:val="ProductList-Bullet"/>
        <w:numPr>
          <w:ilvl w:val="1"/>
          <w:numId w:val="3"/>
        </w:numPr>
      </w:pPr>
      <w:hyperlink w:anchor="_Sec563">
        <w:r w:rsidR="00FD0F70">
          <w:rPr>
            <w:color w:val="00467F"/>
            <w:u w:val="single"/>
          </w:rPr>
          <w:t>Приложение E – Допълнителни условия на споразумението по програма</w:t>
        </w:r>
      </w:hyperlink>
      <w:r w:rsidR="00FD0F70">
        <w:t>, което указва допълнителни условия за Споразуменията по Програмите за корпоративно лицензиране от Microsoft.</w:t>
      </w:r>
    </w:p>
    <w:p w:rsidR="007B65D5" w:rsidRDefault="00636505" w:rsidP="00FD0F70">
      <w:pPr>
        <w:pStyle w:val="ProductList-Bullet"/>
        <w:numPr>
          <w:ilvl w:val="1"/>
          <w:numId w:val="3"/>
        </w:numPr>
      </w:pPr>
      <w:hyperlink w:anchor="_Sec572">
        <w:r w:rsidR="00FD0F70">
          <w:rPr>
            <w:color w:val="00467F"/>
            <w:u w:val="single"/>
          </w:rPr>
          <w:t>Appendix F – Промоции на продукти</w:t>
        </w:r>
      </w:hyperlink>
      <w:r w:rsidR="00FD0F70">
        <w:t>, което изброява промоциите на Продукти, които не са включени в Ценовата листа.</w:t>
      </w:r>
    </w:p>
    <w:p w:rsidR="007B65D5" w:rsidRDefault="00636505" w:rsidP="00FD0F70">
      <w:pPr>
        <w:pStyle w:val="ProductList-Bullet"/>
        <w:numPr>
          <w:ilvl w:val="1"/>
          <w:numId w:val="3"/>
        </w:numPr>
      </w:pPr>
      <w:hyperlink w:anchor="_Sec899">
        <w:r w:rsidR="00FD0F70">
          <w:rPr>
            <w:color w:val="00467F"/>
            <w:u w:val="single"/>
          </w:rPr>
          <w:t>Приложение G – Условия на Масив за съхранение и Устройство за данни за Azure</w:t>
        </w:r>
      </w:hyperlink>
      <w:r w:rsidR="00FD0F70">
        <w:t xml:space="preserve">, което предоставя допълнителни условия за устройства с Масив за съхранение и Устройство за данни за Azure. </w:t>
      </w:r>
    </w:p>
    <w:p w:rsidR="007B65D5" w:rsidRDefault="00636505" w:rsidP="00FD0F70">
      <w:pPr>
        <w:pStyle w:val="ProductList-Bullet"/>
        <w:numPr>
          <w:ilvl w:val="1"/>
          <w:numId w:val="3"/>
        </w:numPr>
      </w:pPr>
      <w:hyperlink w:anchor="_Sec1230">
        <w:r w:rsidR="00FD0F70">
          <w:rPr>
            <w:color w:val="00467F"/>
            <w:u w:val="single"/>
          </w:rPr>
          <w:t>Приложение H – Безвъзмездно ползване за Учащи и Програми за академични организации</w:t>
        </w:r>
      </w:hyperlink>
      <w:r w:rsidR="00FD0F70">
        <w:t xml:space="preserve">, което изброява Отговарящите на условията продукти и свързаното с тях </w:t>
      </w:r>
      <w:r w:rsidR="00FD0F70">
        <w:fldChar w:fldCharType="begin"/>
      </w:r>
      <w:r w:rsidR="00FD0F70">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FD0F70">
        <w:fldChar w:fldCharType="separate"/>
      </w:r>
      <w:r w:rsidR="00FD0F70">
        <w:rPr>
          <w:color w:val="0563C1"/>
        </w:rPr>
        <w:t>Безвъзмездно ползване за Учащи</w:t>
      </w:r>
      <w:r w:rsidR="00FD0F70">
        <w:fldChar w:fldCharType="end"/>
      </w:r>
      <w:r w:rsidR="00FD0F70">
        <w:t>.</w:t>
      </w:r>
    </w:p>
    <w:p w:rsidR="007B65D5" w:rsidRDefault="00636505" w:rsidP="00FD0F70">
      <w:pPr>
        <w:pStyle w:val="ProductList-Bullet"/>
        <w:numPr>
          <w:ilvl w:val="0"/>
          <w:numId w:val="3"/>
        </w:numPr>
      </w:pPr>
      <w:hyperlink w:anchor="_Sec844">
        <w:r w:rsidR="00FD0F70">
          <w:rPr>
            <w:color w:val="00467F"/>
            <w:u w:val="single"/>
          </w:rPr>
          <w:t>Индекс</w:t>
        </w:r>
      </w:hyperlink>
      <w:r w:rsidR="00FD0F70">
        <w:t>, който изброява всички Продукти, споменати в Условията за продукти, и указва къде се намират.</w:t>
      </w:r>
    </w:p>
    <w:p w:rsidR="007B65D5" w:rsidRDefault="00FD0F70">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531282224"/>
      <w:r>
        <w:instrText>Навигиране в Запис на продукт</w:instrText>
      </w:r>
      <w:bookmarkEnd w:id="9"/>
      <w:r>
        <w:instrText>" \l 2</w:instrText>
      </w:r>
      <w:r>
        <w:fldChar w:fldCharType="end"/>
      </w:r>
    </w:p>
    <w:p w:rsidR="007B65D5" w:rsidRDefault="00FD0F70">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7B65D5" w:rsidRDefault="00FD0F70">
      <w:pPr>
        <w:pStyle w:val="ProductList-Body"/>
      </w:pPr>
      <w:r>
        <w:t xml:space="preserve">Всеки Запис на продукт, който е Онлайн услуга, включва два раздела: „Наличност чрез програма“ и „Условия на Продукта“. </w:t>
      </w:r>
    </w:p>
    <w:p w:rsidR="007B65D5" w:rsidRDefault="007B65D5">
      <w:pPr>
        <w:pStyle w:val="ProductList-Body"/>
      </w:pPr>
    </w:p>
    <w:p w:rsidR="007B65D5" w:rsidRDefault="00FD0F70" w:rsidP="006D1038">
      <w:pPr>
        <w:pStyle w:val="ProductList-Body"/>
        <w:keepNext/>
      </w:pPr>
      <w:r>
        <w:rPr>
          <w:b/>
          <w:color w:val="00188F"/>
        </w:rPr>
        <w:lastRenderedPageBreak/>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7B65D5" w:rsidRDefault="00FD0F70">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7B65D5" w:rsidRDefault="007B65D5">
      <w:pPr>
        <w:pStyle w:val="ProductList-Body"/>
      </w:pPr>
    </w:p>
    <w:p w:rsidR="007B65D5" w:rsidRDefault="00FD0F70">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7B65D5" w:rsidRDefault="00FD0F70">
      <w:pPr>
        <w:pStyle w:val="ProductList-Body"/>
      </w:pPr>
      <w:r>
        <w:rPr>
          <w:noProof/>
        </w:rPr>
        <w:drawing>
          <wp:inline distT="0" distB="0" distL="0" distR="0">
            <wp:extent cx="6858000" cy="11430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143000"/>
                    </a:xfrm>
                    <a:prstGeom prst="rect">
                      <a:avLst/>
                    </a:prstGeom>
                  </pic:spPr>
                </pic:pic>
              </a:graphicData>
            </a:graphic>
          </wp:inline>
        </w:drawing>
      </w:r>
    </w:p>
    <w:p w:rsidR="007B65D5" w:rsidRDefault="007B65D5">
      <w:pPr>
        <w:pStyle w:val="ProductList-Body"/>
      </w:pPr>
    </w:p>
    <w:p w:rsidR="007B65D5" w:rsidRDefault="00FD0F70">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7B65D5" w:rsidRDefault="00FD0F70">
      <w:pPr>
        <w:pStyle w:val="ProductList-Body"/>
      </w:pPr>
      <w:r>
        <w:rPr>
          <w:noProof/>
        </w:rPr>
        <w:drawing>
          <wp:inline distT="0" distB="0" distL="0" distR="0">
            <wp:extent cx="6858000" cy="11430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1143000"/>
                    </a:xfrm>
                    <a:prstGeom prst="rect">
                      <a:avLst/>
                    </a:prstGeom>
                  </pic:spPr>
                </pic:pic>
              </a:graphicData>
            </a:graphic>
          </wp:inline>
        </w:drawing>
      </w:r>
    </w:p>
    <w:p w:rsidR="007B65D5" w:rsidRDefault="007B65D5">
      <w:pPr>
        <w:pStyle w:val="ProductList-Body"/>
      </w:pPr>
    </w:p>
    <w:p w:rsidR="007B65D5" w:rsidRDefault="00FD0F70">
      <w:pPr>
        <w:pStyle w:val="ProductList-Body"/>
      </w:pPr>
      <w:r>
        <w:rPr>
          <w:b/>
          <w:color w:val="00188F"/>
        </w:rPr>
        <w:t xml:space="preserve">4. Софтуерната осигуровка (SA) </w:t>
      </w:r>
      <w:r>
        <w:t>указва правилата и условията, свързани с покритието на SA.</w:t>
      </w:r>
    </w:p>
    <w:p w:rsidR="007B65D5" w:rsidRDefault="00FD0F70">
      <w:pPr>
        <w:pStyle w:val="ProductList-Body"/>
      </w:pPr>
      <w:r>
        <w:rPr>
          <w:noProof/>
        </w:rPr>
        <w:drawing>
          <wp:inline distT="0" distB="0" distL="0" distR="0">
            <wp:extent cx="6858000" cy="11430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143000"/>
                    </a:xfrm>
                    <a:prstGeom prst="rect">
                      <a:avLst/>
                    </a:prstGeom>
                  </pic:spPr>
                </pic:pic>
              </a:graphicData>
            </a:graphic>
          </wp:inline>
        </w:drawing>
      </w:r>
    </w:p>
    <w:p w:rsidR="007B65D5" w:rsidRDefault="00FD0F70">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531282225"/>
      <w:r>
        <w:instrText>Уточнения и обобщение на промените в настоящия Документ</w:instrText>
      </w:r>
      <w:bookmarkEnd w:id="11"/>
      <w:r>
        <w:instrText>" \l 2</w:instrText>
      </w:r>
      <w:r>
        <w:fldChar w:fldCharType="end"/>
      </w:r>
    </w:p>
    <w:p w:rsidR="007B65D5" w:rsidRDefault="00FD0F70">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82"/>
        <w:gridCol w:w="5408"/>
      </w:tblGrid>
      <w:tr w:rsidR="007B65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Заличавания</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Конферентна зала (ЛА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Многофакторно удостоверяване на Microsoft</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Добавка за Operations Management and Security E1</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Добавка за Operations Management and Security E2</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Управление и защита на операциите E1</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Управление и защита на операциите E1 от SA</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Управление и защита на операциите E2</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Управление и защита на операциите E2 от SA</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Управление и защита на операциите: Insights и Analytics </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Управление и защита на операциите: Автоматизация и контрол</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Управление и защита на операциите: Сигурност и съответствие</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Управление и защита на операциите: Архивиране и възстановяване от повреда</w:t>
            </w:r>
          </w:p>
        </w:tc>
      </w:tr>
    </w:tbl>
    <w:p w:rsidR="007B65D5" w:rsidRDefault="007B65D5">
      <w:pPr>
        <w:pStyle w:val="ProductList-Body"/>
      </w:pPr>
    </w:p>
    <w:p w:rsidR="007B65D5" w:rsidRDefault="00FD0F70">
      <w:pPr>
        <w:pStyle w:val="ProductList-ClauseHeading"/>
        <w:outlineLvl w:val="2"/>
      </w:pPr>
      <w:r>
        <w:t>Онлайн услуги</w:t>
      </w:r>
    </w:p>
    <w:p w:rsidR="007B65D5" w:rsidRDefault="00636505">
      <w:pPr>
        <w:pStyle w:val="ProductList-Body"/>
      </w:pPr>
      <w:hyperlink w:anchor="_Sec1199">
        <w:r w:rsidR="00FD0F70">
          <w:rPr>
            <w:color w:val="00467F"/>
            <w:u w:val="single"/>
          </w:rPr>
          <w:t>Планове за Microsoft Azure за Потребители</w:t>
        </w:r>
      </w:hyperlink>
      <w:r w:rsidR="00FD0F70">
        <w:t>: Считано от 1 септември 2018 г., новите клиенти вече няма да могат да закупуват самостоятелните услуги на Azure Multi-Factor Authentication (MFA). Multi-Factor Authentication (MFA) е важен механизъм за защита и ще продължи да бъде наличен в Azure Active Directory.</w:t>
      </w:r>
    </w:p>
    <w:p w:rsidR="007B65D5" w:rsidRDefault="00636505">
      <w:pPr>
        <w:pStyle w:val="ProductList-Body"/>
      </w:pPr>
      <w:hyperlink w:anchor="_Sec629">
        <w:r w:rsidR="00FD0F70">
          <w:rPr>
            <w:color w:val="00467F"/>
            <w:u w:val="single"/>
          </w:rPr>
          <w:t>Microsoft 365</w:t>
        </w:r>
      </w:hyperlink>
      <w:r w:rsidR="00FD0F70">
        <w:t>: Правата за инсталиране и използване на MDOP не са включени в компонента Windows на Microsoft 365 F1.</w:t>
      </w:r>
      <w:r w:rsidR="006D1038">
        <w:t xml:space="preserve"> Считано от 1 </w:t>
      </w:r>
      <w:r w:rsidR="006D1038" w:rsidRPr="006D1038">
        <w:t xml:space="preserve">август </w:t>
      </w:r>
      <w:r w:rsidR="006D1038">
        <w:t>2019 г., правата за използване на ЛАП за Office Professional Plus (локален) за Microsoft 365 E3/E5 „От SA“ и ЛАП, придобити по MPSA, няма да бъдат на разположение за нови Клиенти или такива, които подновяват абонамента си.</w:t>
      </w:r>
    </w:p>
    <w:p w:rsidR="007B65D5" w:rsidRDefault="00636505">
      <w:pPr>
        <w:pStyle w:val="ProductList-Body"/>
      </w:pPr>
      <w:hyperlink w:anchor="_Sec1273">
        <w:r w:rsidR="00FD0F70">
          <w:rPr>
            <w:color w:val="00467F"/>
            <w:u w:val="single"/>
          </w:rPr>
          <w:t>Microsoft Stream</w:t>
        </w:r>
      </w:hyperlink>
      <w:r w:rsidR="00FD0F70">
        <w:t>: Microsoft Stream е преместен от записа Платформа на бизнес приложение в собствен запис в раздела Услуги на Office 365.</w:t>
      </w:r>
    </w:p>
    <w:p w:rsidR="007B65D5" w:rsidRDefault="007B65D5">
      <w:pPr>
        <w:pStyle w:val="ProductList-Body"/>
      </w:pPr>
    </w:p>
    <w:p w:rsidR="007B65D5" w:rsidRDefault="00FD0F70">
      <w:pPr>
        <w:pStyle w:val="ProductList-ClauseHeading"/>
        <w:outlineLvl w:val="2"/>
      </w:pPr>
      <w:r>
        <w:t>Приложение B</w:t>
      </w:r>
    </w:p>
    <w:p w:rsidR="007B65D5" w:rsidRDefault="00636505">
      <w:pPr>
        <w:pStyle w:val="ProductList-Body"/>
      </w:pPr>
      <w:hyperlink w:anchor="_Sec573">
        <w:r w:rsidR="00FD0F70">
          <w:rPr>
            <w:color w:val="00467F"/>
            <w:u w:val="single"/>
          </w:rPr>
          <w:t>Закупуване на Софтуерна осигуровка</w:t>
        </w:r>
      </w:hyperlink>
      <w:r w:rsidR="00FD0F70">
        <w:t xml:space="preserve">: Добавени са условия, които позволяват на клиентите да придобият SA за Windows Server 2016 в рамките на 90 дни от датата на OEM покупката. </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7B65D5">
      <w:pPr>
        <w:sectPr w:rsidR="007B65D5">
          <w:headerReference w:type="default" r:id="rId24"/>
          <w:footerReference w:type="default" r:id="rId25"/>
          <w:type w:val="continuous"/>
          <w:pgSz w:w="12240" w:h="15840" w:code="1"/>
          <w:pgMar w:top="1170" w:right="720" w:bottom="720" w:left="720" w:header="432" w:footer="288" w:gutter="0"/>
          <w:cols w:space="360"/>
        </w:sectPr>
      </w:pPr>
    </w:p>
    <w:p w:rsidR="007B65D5" w:rsidRDefault="00FD0F70">
      <w:pPr>
        <w:pStyle w:val="ProductList-SectionHeading"/>
        <w:pageBreakBefore/>
        <w:outlineLvl w:val="0"/>
      </w:pPr>
      <w:bookmarkStart w:id="12" w:name="_Sec536"/>
      <w:bookmarkEnd w:id="2"/>
      <w:r>
        <w:t>Лицензионни условия</w:t>
      </w:r>
      <w:r>
        <w:fldChar w:fldCharType="begin"/>
      </w:r>
      <w:r>
        <w:instrText xml:space="preserve"> TC "</w:instrText>
      </w:r>
      <w:bookmarkStart w:id="13" w:name="_Toc531282226"/>
      <w:r>
        <w:instrText>Лицензионни условия</w:instrText>
      </w:r>
      <w:bookmarkEnd w:id="13"/>
      <w:r>
        <w:instrText>" \l 1</w:instrText>
      </w:r>
      <w:r>
        <w:fldChar w:fldCharType="end"/>
      </w:r>
    </w:p>
    <w:p w:rsidR="007B65D5" w:rsidRDefault="00FD0F70">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7B65D5" w:rsidRDefault="007B65D5">
      <w:pPr>
        <w:pStyle w:val="ProductList-Body"/>
      </w:pPr>
    </w:p>
    <w:p w:rsidR="007B65D5" w:rsidRDefault="00FD0F70">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7B65D5" w:rsidRDefault="00FD0F70">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531282227"/>
      <w:r>
        <w:instrText>Универсални лицензионни условия</w:instrText>
      </w:r>
      <w:bookmarkEnd w:id="15"/>
      <w:r>
        <w:instrText>" \l 2</w:instrText>
      </w:r>
      <w:r>
        <w:fldChar w:fldCharType="end"/>
      </w:r>
    </w:p>
    <w:p w:rsidR="007B65D5" w:rsidRDefault="00FD0F70">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7B65D5" w:rsidRDefault="007B65D5">
      <w:pPr>
        <w:pStyle w:val="ProductList-Body"/>
      </w:pPr>
    </w:p>
    <w:p w:rsidR="007B65D5" w:rsidRDefault="00FD0F70">
      <w:pPr>
        <w:pStyle w:val="ProductList-ClauseHeading"/>
        <w:outlineLvl w:val="2"/>
      </w:pPr>
      <w:r>
        <w:t>1. Определения</w:t>
      </w:r>
    </w:p>
    <w:p w:rsidR="007B65D5" w:rsidRDefault="00FD0F70">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7B65D5" w:rsidRDefault="007B65D5">
      <w:pPr>
        <w:pStyle w:val="ProductList-Body"/>
      </w:pPr>
    </w:p>
    <w:p w:rsidR="007B65D5" w:rsidRDefault="00FD0F70">
      <w:pPr>
        <w:pStyle w:val="ProductList-ClauseHeading"/>
        <w:outlineLvl w:val="2"/>
      </w:pPr>
      <w:r>
        <w:t>2. Права за използване на Клиента</w:t>
      </w:r>
    </w:p>
    <w:p w:rsidR="007B65D5" w:rsidRDefault="00FD0F70">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7B65D5" w:rsidRDefault="007B65D5">
      <w:pPr>
        <w:pStyle w:val="ProductList-Body"/>
      </w:pPr>
    </w:p>
    <w:p w:rsidR="007B65D5" w:rsidRDefault="00FD0F70">
      <w:pPr>
        <w:pStyle w:val="ProductList-ClauseHeading"/>
        <w:outlineLvl w:val="2"/>
      </w:pPr>
      <w:r>
        <w:t>3. Права за използване на други версии и издания с по-малко функции</w:t>
      </w:r>
    </w:p>
    <w:p w:rsidR="007B65D5" w:rsidRDefault="00FD0F70">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7B65D5" w:rsidRDefault="007B65D5">
      <w:pPr>
        <w:pStyle w:val="ProductList-Body"/>
      </w:pPr>
    </w:p>
    <w:p w:rsidR="007B65D5" w:rsidRDefault="00FD0F70">
      <w:pPr>
        <w:pStyle w:val="ProductList-ClauseHeading"/>
        <w:outlineLvl w:val="2"/>
      </w:pPr>
      <w:r>
        <w:t>4. Софтуер на трето лице</w:t>
      </w:r>
    </w:p>
    <w:p w:rsidR="007B65D5" w:rsidRDefault="00FD0F70">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7B65D5" w:rsidRDefault="007B65D5">
      <w:pPr>
        <w:pStyle w:val="ProductList-Body"/>
      </w:pPr>
    </w:p>
    <w:p w:rsidR="007B65D5" w:rsidRDefault="00FD0F70">
      <w:pPr>
        <w:pStyle w:val="ProductList-ClauseHeading"/>
        <w:outlineLvl w:val="2"/>
      </w:pPr>
      <w:r>
        <w:t>5. Предпусков код, актуализации или допълнения, допълнителни функции</w:t>
      </w:r>
    </w:p>
    <w:p w:rsidR="007B65D5" w:rsidRDefault="00FD0F70">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7B65D5" w:rsidRDefault="007B65D5">
      <w:pPr>
        <w:pStyle w:val="ProductList-Body"/>
      </w:pPr>
    </w:p>
    <w:p w:rsidR="007B65D5" w:rsidRDefault="00FD0F70">
      <w:pPr>
        <w:pStyle w:val="ProductList-ClauseHeading"/>
        <w:outlineLvl w:val="2"/>
      </w:pPr>
      <w:r>
        <w:t>6. Ограничения</w:t>
      </w:r>
    </w:p>
    <w:p w:rsidR="007B65D5" w:rsidRDefault="00FD0F70">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7B65D5" w:rsidRDefault="007B65D5">
      <w:pPr>
        <w:pStyle w:val="ProductList-Body"/>
      </w:pPr>
    </w:p>
    <w:p w:rsidR="007B65D5" w:rsidRDefault="00FD0F70">
      <w:pPr>
        <w:pStyle w:val="ProductList-ClauseHeading"/>
        <w:outlineLvl w:val="2"/>
      </w:pPr>
      <w:r>
        <w:t>7. Софтуерна осигуровка</w:t>
      </w:r>
    </w:p>
    <w:p w:rsidR="007B65D5" w:rsidRDefault="00FD0F70">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7B65D5" w:rsidRDefault="007B65D5">
      <w:pPr>
        <w:pStyle w:val="ProductList-Body"/>
      </w:pPr>
    </w:p>
    <w:p w:rsidR="007B65D5" w:rsidRDefault="00FD0F70">
      <w:pPr>
        <w:pStyle w:val="ProductList-ClauseHeading"/>
        <w:outlineLvl w:val="2"/>
      </w:pPr>
      <w:r>
        <w:t>8. Изнесено софтуерно управление</w:t>
      </w:r>
    </w:p>
    <w:p w:rsidR="007B65D5" w:rsidRDefault="00FD0F70">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7B65D5" w:rsidRDefault="007B65D5">
      <w:pPr>
        <w:pStyle w:val="ProductList-Body"/>
      </w:pPr>
    </w:p>
    <w:p w:rsidR="007B65D5" w:rsidRDefault="00FD0F70">
      <w:pPr>
        <w:pStyle w:val="ProductList-ClauseHeading"/>
        <w:outlineLvl w:val="2"/>
      </w:pPr>
      <w:r>
        <w:t>9. Назначаване и преназначаване на лицензи</w:t>
      </w:r>
    </w:p>
    <w:p w:rsidR="007B65D5" w:rsidRDefault="00FD0F70">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rsidR="007B65D5" w:rsidRDefault="007B65D5">
      <w:pPr>
        <w:pStyle w:val="ProductList-Body"/>
      </w:pPr>
    </w:p>
    <w:p w:rsidR="007B65D5" w:rsidRDefault="00FD0F70">
      <w:pPr>
        <w:pStyle w:val="ProductList-ClauseHeading"/>
        <w:outlineLvl w:val="2"/>
      </w:pPr>
      <w:r>
        <w:t>10. Технически мерки</w:t>
      </w:r>
    </w:p>
    <w:p w:rsidR="007B65D5" w:rsidRDefault="00FD0F70">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7B65D5" w:rsidRDefault="007B65D5">
      <w:pPr>
        <w:pStyle w:val="ProductList-Body"/>
      </w:pPr>
    </w:p>
    <w:p w:rsidR="007B65D5" w:rsidRDefault="00FD0F70">
      <w:pPr>
        <w:pStyle w:val="ProductList-SubClauseHeading"/>
        <w:outlineLvl w:val="3"/>
      </w:pPr>
      <w:r>
        <w:t>10.1 Активиране и проверка</w:t>
      </w:r>
    </w:p>
    <w:p w:rsidR="007B65D5" w:rsidRDefault="00FD0F70">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rsidR="007B65D5" w:rsidRDefault="007B65D5">
      <w:pPr>
        <w:pStyle w:val="ProductList-BodyIndented"/>
      </w:pPr>
    </w:p>
    <w:p w:rsidR="007B65D5" w:rsidRDefault="00FD0F70">
      <w:pPr>
        <w:pStyle w:val="ProductList-SubClauseHeading"/>
        <w:outlineLvl w:val="3"/>
      </w:pPr>
      <w:r>
        <w:t>10.2 Продуктови ключове</w:t>
      </w:r>
    </w:p>
    <w:p w:rsidR="007B65D5" w:rsidRDefault="00FD0F70">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7B65D5" w:rsidRDefault="007B65D5">
      <w:pPr>
        <w:pStyle w:val="ProductList-BodyIndented"/>
      </w:pPr>
    </w:p>
    <w:p w:rsidR="007B65D5" w:rsidRDefault="00FD0F70">
      <w:pPr>
        <w:pStyle w:val="ProductList-ClauseHeading"/>
        <w:outlineLvl w:val="2"/>
      </w:pPr>
      <w:r>
        <w:t>11. Бележки</w:t>
      </w:r>
    </w:p>
    <w:p w:rsidR="007B65D5" w:rsidRDefault="00FD0F70">
      <w:pPr>
        <w:pStyle w:val="ProductList-Body"/>
      </w:pPr>
      <w:r>
        <w:t>Където е указано в раздела „Права за използване“ на всеки Запис на продукт, се прилагат следните бележки:</w:t>
      </w:r>
    </w:p>
    <w:p w:rsidR="007B65D5" w:rsidRDefault="007B65D5">
      <w:pPr>
        <w:pStyle w:val="ProductList-Body"/>
      </w:pPr>
    </w:p>
    <w:p w:rsidR="007B65D5" w:rsidRDefault="00FD0F70">
      <w:pPr>
        <w:pStyle w:val="ProductList-SubClauseHeading"/>
        <w:outlineLvl w:val="3"/>
      </w:pPr>
      <w:r>
        <w:t>11.1 Интернет-базирани функции</w:t>
      </w:r>
    </w:p>
    <w:p w:rsidR="007B65D5" w:rsidRDefault="00FD0F70">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rsidR="007B65D5" w:rsidRDefault="007B65D5">
      <w:pPr>
        <w:pStyle w:val="ProductList-BodyIndented"/>
      </w:pPr>
    </w:p>
    <w:p w:rsidR="007B65D5" w:rsidRDefault="00FD0F70">
      <w:pPr>
        <w:pStyle w:val="ProductList-SubClauseHeading"/>
        <w:outlineLvl w:val="3"/>
      </w:pPr>
      <w:r>
        <w:t>11.2 Карти на Bing</w:t>
      </w:r>
    </w:p>
    <w:p w:rsidR="007B65D5" w:rsidRDefault="00FD0F70">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Microsoft, която се намира на адрес </w:t>
      </w:r>
      <w:hyperlink r:id="rId28">
        <w:r>
          <w:rPr>
            <w:color w:val="00467F"/>
            <w:u w:val="single"/>
          </w:rPr>
          <w:t>http://go.microsoft.com/fwlink/?LinkID=248686</w:t>
        </w:r>
      </w:hyperlink>
      <w:r>
        <w:t>.</w:t>
      </w:r>
    </w:p>
    <w:p w:rsidR="007B65D5" w:rsidRDefault="007B65D5">
      <w:pPr>
        <w:pStyle w:val="ProductList-BodyIndented"/>
      </w:pPr>
    </w:p>
    <w:p w:rsidR="007B65D5" w:rsidRDefault="00FD0F70">
      <w:pPr>
        <w:pStyle w:val="ProductList-SubClauseHeading"/>
        <w:outlineLvl w:val="3"/>
      </w:pPr>
      <w:r>
        <w:t>11.3 Визуален стандарт H.264/AVC, Видеостандарт VC-1 и Визуален стандарт MPEG-4 Част 2</w:t>
      </w:r>
    </w:p>
    <w:p w:rsidR="007B65D5" w:rsidRDefault="00FD0F70">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7B65D5" w:rsidRDefault="007B65D5">
      <w:pPr>
        <w:pStyle w:val="ProductList-BodyIndented"/>
      </w:pPr>
    </w:p>
    <w:p w:rsidR="007B65D5" w:rsidRDefault="00FD0F70">
      <w:pPr>
        <w:pStyle w:val="ProductList-SubClauseHeading"/>
        <w:outlineLvl w:val="3"/>
      </w:pPr>
      <w:r>
        <w:t>11.4 Защита от злонамерен софтуер</w:t>
      </w:r>
    </w:p>
    <w:p w:rsidR="007B65D5" w:rsidRDefault="00FD0F70">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rsidR="007B65D5" w:rsidRDefault="007B65D5">
      <w:pPr>
        <w:pStyle w:val="ProductList-BodyIndented"/>
      </w:pPr>
    </w:p>
    <w:p w:rsidR="007B65D5" w:rsidRDefault="00FD0F70">
      <w:pPr>
        <w:pStyle w:val="ProductList-ClauseHeading"/>
        <w:outlineLvl w:val="2"/>
      </w:pPr>
      <w:r>
        <w:t>12. Компоненти на шрифтове, изображения и звуци</w:t>
      </w:r>
    </w:p>
    <w:p w:rsidR="007B65D5" w:rsidRDefault="00FD0F70">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7B65D5" w:rsidRDefault="007B65D5">
      <w:pPr>
        <w:pStyle w:val="ProductList-Body"/>
      </w:pPr>
    </w:p>
    <w:p w:rsidR="007B65D5" w:rsidRDefault="00FD0F70">
      <w:pPr>
        <w:pStyle w:val="ProductList-ClauseHeading"/>
        <w:outlineLvl w:val="2"/>
      </w:pPr>
      <w:r>
        <w:t>13. Включени технологии</w:t>
      </w:r>
    </w:p>
    <w:p w:rsidR="007B65D5" w:rsidRDefault="00FD0F70">
      <w:pPr>
        <w:pStyle w:val="ProductList-Body"/>
      </w:pPr>
      <w:r>
        <w:t>Продуктите може да включват други компоненти на технологии на Microsoft, които се регулират От SAбствени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7B65D5" w:rsidRDefault="007B65D5">
      <w:pPr>
        <w:pStyle w:val="ProductList-Body"/>
      </w:pPr>
    </w:p>
    <w:p w:rsidR="007B65D5" w:rsidRDefault="00FD0F70">
      <w:pPr>
        <w:pStyle w:val="ProductList-ClauseHeading"/>
        <w:outlineLvl w:val="2"/>
      </w:pPr>
      <w:r>
        <w:t>14. Тестване на производителността</w:t>
      </w:r>
    </w:p>
    <w:p w:rsidR="007B65D5" w:rsidRDefault="00FD0F70">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rsidR="007B65D5" w:rsidRDefault="007B65D5">
      <w:pPr>
        <w:pStyle w:val="ProductList-Body"/>
      </w:pPr>
    </w:p>
    <w:p w:rsidR="007B65D5" w:rsidRDefault="00FD0F70">
      <w:pPr>
        <w:pStyle w:val="ProductList-ClauseHeading"/>
        <w:outlineLvl w:val="2"/>
      </w:pPr>
      <w:r>
        <w:t>15. Мултиплексиране</w:t>
      </w:r>
    </w:p>
    <w:p w:rsidR="007B65D5" w:rsidRDefault="00FD0F70">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7B65D5" w:rsidRDefault="007B65D5">
      <w:pPr>
        <w:pStyle w:val="ProductList-Body"/>
      </w:pPr>
    </w:p>
    <w:p w:rsidR="007B65D5" w:rsidRDefault="00FD0F70">
      <w:pPr>
        <w:pStyle w:val="ProductList-ClauseHeading"/>
        <w:outlineLvl w:val="2"/>
      </w:pPr>
      <w:r>
        <w:t>16. Административни права и права за поддръжка</w:t>
      </w:r>
    </w:p>
    <w:p w:rsidR="007B65D5" w:rsidRDefault="00FD0F70">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7B65D5" w:rsidRDefault="007B65D5">
      <w:pPr>
        <w:pStyle w:val="ProductList-Body"/>
      </w:pPr>
    </w:p>
    <w:p w:rsidR="007B65D5" w:rsidRDefault="00FD0F70">
      <w:pPr>
        <w:pStyle w:val="ProductList-ClauseHeading"/>
        <w:outlineLvl w:val="2"/>
      </w:pPr>
      <w:r>
        <w:t>17. Разпространим код</w:t>
      </w:r>
    </w:p>
    <w:p w:rsidR="007B65D5" w:rsidRDefault="00FD0F70">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7B65D5" w:rsidRDefault="007B65D5">
      <w:pPr>
        <w:pStyle w:val="ProductList-Body"/>
      </w:pPr>
    </w:p>
    <w:p w:rsidR="007B65D5" w:rsidRDefault="00FD0F70">
      <w:pPr>
        <w:pStyle w:val="ProductList-SubClauseHeading"/>
        <w:outlineLvl w:val="3"/>
      </w:pPr>
      <w:r>
        <w:t>17.1 Право за използване и разпространение</w:t>
      </w:r>
    </w:p>
    <w:p w:rsidR="007B65D5" w:rsidRDefault="00FD0F70">
      <w:pPr>
        <w:pStyle w:val="ProductList-BodyIndented"/>
      </w:pPr>
      <w:r>
        <w:t xml:space="preserve">Кодът и текстовите файлове по-долу са „Разпространим код“. </w:t>
      </w:r>
    </w:p>
    <w:p w:rsidR="007B65D5" w:rsidRDefault="00FD0F70" w:rsidP="00FD0F70">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7B65D5" w:rsidRDefault="00FD0F70" w:rsidP="00FD0F70">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rsidR="007B65D5" w:rsidRDefault="00FD0F70" w:rsidP="00FD0F70">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7B65D5" w:rsidRDefault="00FD0F70" w:rsidP="00FD0F70">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7B65D5" w:rsidRDefault="007B65D5">
      <w:pPr>
        <w:pStyle w:val="ProductList-BodyIndented"/>
      </w:pPr>
    </w:p>
    <w:p w:rsidR="007B65D5" w:rsidRDefault="00FD0F70">
      <w:pPr>
        <w:pStyle w:val="ProductList-SubClauseHeading"/>
        <w:outlineLvl w:val="3"/>
      </w:pPr>
      <w:r>
        <w:t>17.2 Изисквания при разпространение</w:t>
      </w:r>
    </w:p>
    <w:p w:rsidR="007B65D5" w:rsidRDefault="00FD0F70">
      <w:pPr>
        <w:pStyle w:val="ProductList-BodyIndented"/>
      </w:pPr>
      <w:r>
        <w:t>Ако Клиентът разпространява който и да е Разпространим код. Клиентът трябва:</w:t>
      </w:r>
    </w:p>
    <w:p w:rsidR="007B65D5" w:rsidRDefault="00FD0F70" w:rsidP="00FD0F70">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7B65D5" w:rsidRDefault="00FD0F70" w:rsidP="00FD0F70">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rsidR="007B65D5" w:rsidRDefault="00FD0F70" w:rsidP="00FD0F70">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7B65D5" w:rsidRDefault="007B65D5">
      <w:pPr>
        <w:pStyle w:val="ProductList-BodyIndented"/>
      </w:pPr>
    </w:p>
    <w:p w:rsidR="007B65D5" w:rsidRDefault="00FD0F70">
      <w:pPr>
        <w:pStyle w:val="ProductList-SubClauseHeading"/>
        <w:outlineLvl w:val="3"/>
      </w:pPr>
      <w:r>
        <w:t>17.3 Ограничения на разпространението</w:t>
      </w:r>
    </w:p>
    <w:p w:rsidR="007B65D5" w:rsidRDefault="00FD0F70">
      <w:pPr>
        <w:pStyle w:val="ProductList-BodyIndented"/>
      </w:pPr>
      <w:r>
        <w:t>Клиентът няма право:</w:t>
      </w:r>
    </w:p>
    <w:p w:rsidR="007B65D5" w:rsidRDefault="00FD0F70" w:rsidP="00FD0F70">
      <w:pPr>
        <w:pStyle w:val="ProductList-Bullet"/>
        <w:numPr>
          <w:ilvl w:val="1"/>
          <w:numId w:val="6"/>
        </w:numPr>
      </w:pPr>
      <w:r>
        <w:t>да променя бележките за авторски права, търговски марки или патенти в разпространимия код;</w:t>
      </w:r>
    </w:p>
    <w:p w:rsidR="007B65D5" w:rsidRDefault="00FD0F70" w:rsidP="00FD0F70">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rsidR="007B65D5" w:rsidRDefault="00FD0F70" w:rsidP="00FD0F70">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7B65D5" w:rsidRDefault="00FD0F70" w:rsidP="00FD0F70">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7B65D5" w:rsidRDefault="007B65D5">
      <w:pPr>
        <w:pStyle w:val="ProductList-BodyIndented"/>
      </w:pPr>
    </w:p>
    <w:p w:rsidR="007B65D5" w:rsidRDefault="00FD0F70">
      <w:pPr>
        <w:pStyle w:val="ProductList-ClauseHeading"/>
        <w:outlineLvl w:val="2"/>
      </w:pPr>
      <w:r>
        <w:t>18. Software Plus Services</w:t>
      </w:r>
    </w:p>
    <w:p w:rsidR="007B65D5" w:rsidRDefault="00FD0F70">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7B65D5" w:rsidRDefault="007B65D5">
      <w:pPr>
        <w:pStyle w:val="ProductList-Body"/>
      </w:pPr>
    </w:p>
    <w:p w:rsidR="007B65D5" w:rsidRDefault="00FD0F70">
      <w:pPr>
        <w:pStyle w:val="ProductList-ClauseHeading"/>
        <w:outlineLvl w:val="2"/>
      </w:pPr>
      <w:r>
        <w:t>19. Обработване на Лични данни; ОРЗД</w:t>
      </w:r>
    </w:p>
    <w:p w:rsidR="007B65D5" w:rsidRDefault="00FD0F70">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1">
        <w:r>
          <w:rPr>
            <w:color w:val="00467F"/>
            <w:u w:val="single"/>
          </w:rPr>
          <w:t>Условията за Онлайн услуги</w:t>
        </w:r>
      </w:hyperlink>
      <w:r>
        <w:t xml:space="preserve">. </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531282228"/>
      <w:r>
        <w:instrText>Условия на Лицензионен модел</w:instrText>
      </w:r>
      <w:bookmarkEnd w:id="17"/>
      <w:r>
        <w:instrText>" \l 2</w:instrText>
      </w:r>
      <w:r>
        <w:fldChar w:fldCharType="end"/>
      </w:r>
    </w:p>
    <w:p w:rsidR="007B65D5" w:rsidRDefault="00FD0F70">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7B65D5" w:rsidRDefault="00FD0F70">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531282229"/>
      <w:r>
        <w:instrText>Настолни приложения</w:instrText>
      </w:r>
      <w:bookmarkEnd w:id="19"/>
      <w:r>
        <w:instrText>" \l 3</w:instrText>
      </w:r>
      <w:r>
        <w:fldChar w:fldCharType="end"/>
      </w:r>
    </w:p>
    <w:p w:rsidR="007B65D5" w:rsidRDefault="00FD0F70">
      <w:pPr>
        <w:pStyle w:val="ProductList-ClauseHeading"/>
        <w:outlineLvl w:val="3"/>
      </w:pPr>
      <w:r>
        <w:t>Лиценз за устройство</w:t>
      </w:r>
    </w:p>
    <w:p w:rsidR="007B65D5" w:rsidRDefault="00FD0F70" w:rsidP="00FD0F70">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7B65D5" w:rsidRDefault="00FD0F70" w:rsidP="00FD0F70">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7B65D5" w:rsidRDefault="00FD0F70" w:rsidP="00FD0F70">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7B65D5" w:rsidRDefault="00FD0F70" w:rsidP="00FD0F70">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7B65D5" w:rsidRDefault="00FD0F70" w:rsidP="00FD0F70">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7B65D5" w:rsidRDefault="007B65D5">
      <w:pPr>
        <w:pStyle w:val="ProductList-Body"/>
      </w:pPr>
    </w:p>
    <w:p w:rsidR="007B65D5" w:rsidRDefault="00FD0F70">
      <w:pPr>
        <w:pStyle w:val="ProductList-ClauseHeading"/>
        <w:outlineLvl w:val="3"/>
      </w:pPr>
      <w:r>
        <w:t>Медийни елементи и шаблони</w:t>
      </w:r>
    </w:p>
    <w:p w:rsidR="007B65D5" w:rsidRDefault="00FD0F70">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7B65D5" w:rsidRDefault="00FD0F70">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531282230"/>
      <w:r>
        <w:instrText>Настолни операционни системи</w:instrText>
      </w:r>
      <w:bookmarkEnd w:id="21"/>
      <w:r>
        <w:instrText>" \l 3</w:instrText>
      </w:r>
      <w:r>
        <w:fldChar w:fldCharType="end"/>
      </w:r>
    </w:p>
    <w:p w:rsidR="007B65D5" w:rsidRDefault="00FD0F70">
      <w:pPr>
        <w:pStyle w:val="ProductList-ClauseHeading"/>
        <w:outlineLvl w:val="3"/>
      </w:pPr>
      <w:r>
        <w:t>Лиценз за устройство</w:t>
      </w:r>
    </w:p>
    <w:p w:rsidR="007B65D5" w:rsidRDefault="00FD0F70" w:rsidP="00FD0F70">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7B65D5" w:rsidRDefault="00FD0F70" w:rsidP="00FD0F70">
      <w:pPr>
        <w:pStyle w:val="ProductList-Bullet"/>
        <w:numPr>
          <w:ilvl w:val="0"/>
          <w:numId w:val="8"/>
        </w:numPr>
      </w:pPr>
      <w:r>
        <w:t>Клиентът има право да използва софтуера на до два процесора.</w:t>
      </w:r>
    </w:p>
    <w:p w:rsidR="007B65D5" w:rsidRDefault="00FD0F70" w:rsidP="00FD0F70">
      <w:pPr>
        <w:pStyle w:val="ProductList-Bullet"/>
        <w:numPr>
          <w:ilvl w:val="0"/>
          <w:numId w:val="8"/>
        </w:numPr>
      </w:pPr>
      <w:r>
        <w:t>Локалното използване е позволено на всички потребители.</w:t>
      </w:r>
    </w:p>
    <w:p w:rsidR="007B65D5" w:rsidRDefault="00FD0F70" w:rsidP="00FD0F70">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7B65D5" w:rsidRDefault="00FD0F70" w:rsidP="00FD0F70">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7B65D5" w:rsidRDefault="00FD0F70" w:rsidP="00FD0F70">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7B65D5" w:rsidRDefault="00FD0F70" w:rsidP="00FD0F70">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7B65D5" w:rsidRDefault="007B65D5">
      <w:pPr>
        <w:pStyle w:val="ProductList-Body"/>
      </w:pPr>
    </w:p>
    <w:p w:rsidR="007B65D5" w:rsidRDefault="00FD0F70">
      <w:pPr>
        <w:pStyle w:val="ProductList-ClauseHeading"/>
        <w:outlineLvl w:val="3"/>
      </w:pPr>
      <w:r>
        <w:t>Adobe Flash Player</w:t>
      </w:r>
    </w:p>
    <w:p w:rsidR="007B65D5" w:rsidRDefault="00FD0F70">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7B65D5" w:rsidRDefault="00FD0F70">
      <w:pPr>
        <w:pStyle w:val="ProductList-Offering2Heading"/>
        <w:outlineLvl w:val="2"/>
      </w:pPr>
      <w:bookmarkStart w:id="22" w:name="_Sec541"/>
      <w:r>
        <w:t>За ядро/ЛКД</w:t>
      </w:r>
      <w:bookmarkEnd w:id="22"/>
      <w:r>
        <w:fldChar w:fldCharType="begin"/>
      </w:r>
      <w:r>
        <w:instrText xml:space="preserve"> TC "</w:instrText>
      </w:r>
      <w:bookmarkStart w:id="23" w:name="_Toc531282231"/>
      <w:r>
        <w:instrText>За ядро/ЛКД</w:instrText>
      </w:r>
      <w:bookmarkEnd w:id="23"/>
      <w:r>
        <w:instrText>" \l 3</w:instrText>
      </w:r>
      <w:r>
        <w:fldChar w:fldCharType="end"/>
      </w:r>
    </w:p>
    <w:p w:rsidR="007B65D5" w:rsidRDefault="00FD0F70">
      <w:pPr>
        <w:pStyle w:val="ProductList-ClauseHeading"/>
        <w:outlineLvl w:val="3"/>
      </w:pPr>
      <w:r>
        <w:t>Сървърни лицензи (за ядро)</w:t>
      </w:r>
    </w:p>
    <w:p w:rsidR="007B65D5" w:rsidRDefault="00FD0F70" w:rsidP="00FD0F70">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7B65D5" w:rsidRDefault="00FD0F70" w:rsidP="00FD0F70">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7B65D5" w:rsidRDefault="00FD0F70" w:rsidP="00FD0F70">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7B65D5" w:rsidRDefault="00FD0F70" w:rsidP="00FD0F70">
      <w:pPr>
        <w:pStyle w:val="ProductList-Bullet"/>
        <w:numPr>
          <w:ilvl w:val="0"/>
          <w:numId w:val="9"/>
        </w:numPr>
      </w:pPr>
      <w:r>
        <w:t>Издание Standard:</w:t>
      </w:r>
    </w:p>
    <w:p w:rsidR="007B65D5" w:rsidRDefault="00FD0F70" w:rsidP="00FD0F70">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7B65D5" w:rsidRDefault="00FD0F70" w:rsidP="00FD0F70">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7B65D5" w:rsidRDefault="00FD0F70" w:rsidP="00FD0F70">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7B65D5" w:rsidRDefault="00FD0F70" w:rsidP="00FD0F70">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7B65D5" w:rsidRDefault="00FD0F70" w:rsidP="00FD0F70">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7B65D5" w:rsidRDefault="007B65D5">
      <w:pPr>
        <w:pStyle w:val="ProductList-Body"/>
      </w:pPr>
    </w:p>
    <w:p w:rsidR="007B65D5" w:rsidRDefault="00FD0F70">
      <w:pPr>
        <w:pStyle w:val="ProductList-ClauseHeading"/>
        <w:outlineLvl w:val="3"/>
      </w:pPr>
      <w:r>
        <w:t>Лицензи за достъп</w:t>
      </w:r>
    </w:p>
    <w:p w:rsidR="007B65D5" w:rsidRDefault="00FD0F70" w:rsidP="00FD0F70">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7B65D5" w:rsidRDefault="00FD0F70" w:rsidP="00FD0F7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7B65D5" w:rsidRDefault="00FD0F70" w:rsidP="00FD0F7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7B65D5" w:rsidRDefault="00FD0F70" w:rsidP="00FD0F7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7B65D5" w:rsidRDefault="00FD0F70">
      <w:pPr>
        <w:pStyle w:val="ProductList-Offering2Heading"/>
        <w:outlineLvl w:val="2"/>
      </w:pPr>
      <w:bookmarkStart w:id="24" w:name="_Sec542"/>
      <w:r>
        <w:t>Сървър/ЛКД</w:t>
      </w:r>
      <w:bookmarkEnd w:id="24"/>
      <w:r>
        <w:fldChar w:fldCharType="begin"/>
      </w:r>
      <w:r>
        <w:instrText xml:space="preserve"> TC "</w:instrText>
      </w:r>
      <w:bookmarkStart w:id="25" w:name="_Toc531282232"/>
      <w:r>
        <w:instrText>Сървър/ЛКД</w:instrText>
      </w:r>
      <w:bookmarkEnd w:id="25"/>
      <w:r>
        <w:instrText>" \l 3</w:instrText>
      </w:r>
      <w:r>
        <w:fldChar w:fldCharType="end"/>
      </w:r>
    </w:p>
    <w:p w:rsidR="007B65D5" w:rsidRDefault="00FD0F70">
      <w:pPr>
        <w:pStyle w:val="ProductList-ClauseHeading"/>
        <w:outlineLvl w:val="3"/>
      </w:pPr>
      <w:r>
        <w:t>Сървърни лицензи (на Екземпляр)</w:t>
      </w:r>
    </w:p>
    <w:p w:rsidR="007B65D5" w:rsidRDefault="00FD0F70">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7B65D5" w:rsidRDefault="007B65D5">
      <w:pPr>
        <w:pStyle w:val="ProductList-Body"/>
      </w:pPr>
    </w:p>
    <w:p w:rsidR="007B65D5" w:rsidRDefault="00FD0F70">
      <w:pPr>
        <w:pStyle w:val="ProductList-ClauseHeading"/>
        <w:outlineLvl w:val="3"/>
      </w:pPr>
      <w:r>
        <w:t>Лицензи за достъп</w:t>
      </w:r>
    </w:p>
    <w:p w:rsidR="007B65D5" w:rsidRDefault="00FD0F70" w:rsidP="00FD0F70">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7B65D5" w:rsidRDefault="00FD0F70" w:rsidP="00FD0F70">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7B65D5" w:rsidRDefault="00FD0F70">
      <w:pPr>
        <w:pStyle w:val="ProductList-Offering2Heading"/>
        <w:outlineLvl w:val="2"/>
      </w:pPr>
      <w:bookmarkStart w:id="26" w:name="_Sec543"/>
      <w:r>
        <w:t>По ядро</w:t>
      </w:r>
      <w:bookmarkEnd w:id="26"/>
      <w:r>
        <w:fldChar w:fldCharType="begin"/>
      </w:r>
      <w:r>
        <w:instrText xml:space="preserve"> TC "</w:instrText>
      </w:r>
      <w:bookmarkStart w:id="27" w:name="_Toc531282233"/>
      <w:r>
        <w:instrText>По ядро</w:instrText>
      </w:r>
      <w:bookmarkEnd w:id="27"/>
      <w:r>
        <w:instrText>" \l 3</w:instrText>
      </w:r>
      <w:r>
        <w:fldChar w:fldCharType="end"/>
      </w:r>
    </w:p>
    <w:p w:rsidR="007B65D5" w:rsidRDefault="00FD0F70">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7B65D5" w:rsidRDefault="007B65D5">
      <w:pPr>
        <w:pStyle w:val="ProductList-Body"/>
      </w:pPr>
    </w:p>
    <w:p w:rsidR="007B65D5" w:rsidRDefault="00FD0F70">
      <w:pPr>
        <w:pStyle w:val="ProductList-ClauseHeading"/>
        <w:outlineLvl w:val="3"/>
      </w:pPr>
      <w:r>
        <w:t>Сървърни лицензи (за ядро) – лицензиране на Физическо ядро на Сървър</w:t>
      </w:r>
    </w:p>
    <w:p w:rsidR="007B65D5" w:rsidRDefault="00FD0F70" w:rsidP="00FD0F70">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7B65D5" w:rsidRDefault="00FD0F70" w:rsidP="00FD0F70">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7B65D5" w:rsidRDefault="00FD0F70" w:rsidP="00FD0F70">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7B65D5" w:rsidRDefault="00FD0F70" w:rsidP="00FD0F70">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7B65D5" w:rsidRDefault="00FD0F70" w:rsidP="00FD0F70">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7B65D5" w:rsidRDefault="007B65D5">
      <w:pPr>
        <w:pStyle w:val="ProductList-Body"/>
      </w:pPr>
    </w:p>
    <w:p w:rsidR="007B65D5" w:rsidRDefault="00FD0F70">
      <w:pPr>
        <w:pStyle w:val="ProductList-ClauseHeading"/>
        <w:outlineLvl w:val="3"/>
      </w:pPr>
      <w:r>
        <w:t>Сървърни лицензи (за ядро) – Лицензиране на Отделна Виртуална OSE</w:t>
      </w:r>
    </w:p>
    <w:p w:rsidR="007B65D5" w:rsidRDefault="00FD0F70" w:rsidP="00FD0F70">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7B65D5" w:rsidRDefault="00FD0F70" w:rsidP="00FD0F70">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7B65D5" w:rsidRDefault="00FD0F70" w:rsidP="00FD0F70">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7B65D5" w:rsidRDefault="00FD0F70">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531282234"/>
      <w:r>
        <w:instrText>Сървъри за управление</w:instrText>
      </w:r>
      <w:bookmarkEnd w:id="29"/>
      <w:r>
        <w:instrText>" \l 3</w:instrText>
      </w:r>
      <w:r>
        <w:fldChar w:fldCharType="end"/>
      </w:r>
    </w:p>
    <w:p w:rsidR="007B65D5" w:rsidRDefault="00FD0F70">
      <w:pPr>
        <w:pStyle w:val="ProductList-ClauseHeading"/>
        <w:outlineLvl w:val="3"/>
      </w:pPr>
      <w:r>
        <w:t>Лицензи за управление</w:t>
      </w:r>
    </w:p>
    <w:p w:rsidR="007B65D5" w:rsidRDefault="00FD0F70">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7B65D5" w:rsidRDefault="007B65D5">
      <w:pPr>
        <w:pStyle w:val="ProductList-Body"/>
      </w:pPr>
    </w:p>
    <w:p w:rsidR="007B65D5" w:rsidRDefault="00FD0F70">
      <w:pPr>
        <w:pStyle w:val="ProductList-ClauseHeading"/>
        <w:outlineLvl w:val="3"/>
      </w:pPr>
      <w:r>
        <w:t>Сървърни лицензи за управление (за ядро)</w:t>
      </w:r>
    </w:p>
    <w:p w:rsidR="007B65D5" w:rsidRDefault="00FD0F70" w:rsidP="00FD0F70">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7B65D5" w:rsidRDefault="00FD0F70" w:rsidP="00FD0F70">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7B65D5" w:rsidRDefault="00FD0F70" w:rsidP="00FD0F70">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7B65D5" w:rsidRDefault="00FD0F70" w:rsidP="00FD0F70">
      <w:pPr>
        <w:pStyle w:val="ProductList-Bullet"/>
        <w:numPr>
          <w:ilvl w:val="0"/>
          <w:numId w:val="14"/>
        </w:numPr>
      </w:pPr>
      <w:r>
        <w:t>Издание Standard:</w:t>
      </w:r>
    </w:p>
    <w:p w:rsidR="007B65D5" w:rsidRDefault="00FD0F70" w:rsidP="00FD0F70">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7B65D5" w:rsidRDefault="00FD0F70" w:rsidP="00FD0F70">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7B65D5" w:rsidRDefault="00FD0F70" w:rsidP="00FD0F70">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7B65D5" w:rsidRDefault="00FD0F70" w:rsidP="00FD0F70">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7B65D5" w:rsidRDefault="007B65D5">
      <w:pPr>
        <w:pStyle w:val="ProductList-Body"/>
      </w:pPr>
    </w:p>
    <w:p w:rsidR="007B65D5" w:rsidRDefault="00FD0F70">
      <w:pPr>
        <w:pStyle w:val="ProductList-ClauseHeading"/>
        <w:outlineLvl w:val="3"/>
      </w:pPr>
      <w:r>
        <w:t>Клиентски лицензи за управление (на OSE или потребител)</w:t>
      </w:r>
    </w:p>
    <w:p w:rsidR="007B65D5" w:rsidRDefault="00FD0F70" w:rsidP="00FD0F70">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7B65D5" w:rsidRDefault="00FD0F70" w:rsidP="00FD0F70">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7B65D5" w:rsidRDefault="00FD0F70" w:rsidP="00FD0F70">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7B65D5" w:rsidRDefault="00FD0F70" w:rsidP="00FD0F70">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7B65D5" w:rsidRDefault="007B65D5">
      <w:pPr>
        <w:pStyle w:val="ProductList-Body"/>
      </w:pPr>
    </w:p>
    <w:p w:rsidR="007B65D5" w:rsidRDefault="00FD0F70">
      <w:pPr>
        <w:pStyle w:val="ProductList-ClauseHeading"/>
        <w:outlineLvl w:val="3"/>
      </w:pPr>
      <w:r>
        <w:t>Лицензи за управление не са необходими за:</w:t>
      </w:r>
    </w:p>
    <w:p w:rsidR="007B65D5" w:rsidRDefault="00FD0F70" w:rsidP="00FD0F70">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7B65D5" w:rsidRDefault="00FD0F70" w:rsidP="00FD0F70">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7B65D5" w:rsidRDefault="00FD0F70" w:rsidP="00FD0F70">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7B65D5" w:rsidRDefault="00FD0F70" w:rsidP="00FD0F70">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7B65D5" w:rsidRDefault="007B65D5">
      <w:pPr>
        <w:pStyle w:val="ProductList-Body"/>
      </w:pPr>
    </w:p>
    <w:p w:rsidR="007B65D5" w:rsidRDefault="00FD0F70">
      <w:pPr>
        <w:pStyle w:val="ProductList-ClauseHeading"/>
        <w:outlineLvl w:val="3"/>
      </w:pPr>
      <w:r>
        <w:t>Набори от данни</w:t>
      </w:r>
    </w:p>
    <w:p w:rsidR="007B65D5" w:rsidRDefault="00FD0F70">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7B65D5" w:rsidRDefault="00FD0F70">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531282235"/>
      <w:r>
        <w:instrText>Специализирани сървъри</w:instrText>
      </w:r>
      <w:bookmarkEnd w:id="31"/>
      <w:r>
        <w:instrText>" \l 3</w:instrText>
      </w:r>
      <w:r>
        <w:fldChar w:fldCharType="end"/>
      </w:r>
    </w:p>
    <w:p w:rsidR="007B65D5" w:rsidRDefault="00FD0F70">
      <w:pPr>
        <w:pStyle w:val="ProductList-ClauseHeading"/>
        <w:outlineLvl w:val="3"/>
      </w:pPr>
      <w:r>
        <w:t>Сървърни лицензи (на Екземпляр)</w:t>
      </w:r>
    </w:p>
    <w:p w:rsidR="007B65D5" w:rsidRDefault="00FD0F70">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7B65D5" w:rsidRDefault="00FD0F70">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531282236"/>
      <w:r>
        <w:instrText>Инструменти за разработчици</w:instrText>
      </w:r>
      <w:bookmarkEnd w:id="33"/>
      <w:r>
        <w:instrText>" \l 3</w:instrText>
      </w:r>
      <w:r>
        <w:fldChar w:fldCharType="end"/>
      </w:r>
    </w:p>
    <w:p w:rsidR="007B65D5" w:rsidRDefault="00FD0F70">
      <w:pPr>
        <w:pStyle w:val="ProductList-ClauseHeading"/>
        <w:outlineLvl w:val="3"/>
      </w:pPr>
      <w:r>
        <w:t>Потребителски лицензи</w:t>
      </w:r>
    </w:p>
    <w:p w:rsidR="007B65D5" w:rsidRDefault="00FD0F70" w:rsidP="00FD0F70">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rsidR="007B65D5" w:rsidRDefault="00FD0F70" w:rsidP="00FD0F70">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rsidR="007B65D5" w:rsidRDefault="00FD0F70" w:rsidP="00FD0F70">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7B65D5" w:rsidRDefault="007B65D5">
      <w:pPr>
        <w:pStyle w:val="ProductList-Body"/>
      </w:pPr>
    </w:p>
    <w:p w:rsidR="007B65D5" w:rsidRDefault="00FD0F70">
      <w:pPr>
        <w:pStyle w:val="ProductList-ClauseHeading"/>
        <w:outlineLvl w:val="3"/>
      </w:pPr>
      <w:r>
        <w:t>Допълнителни Лицензионни условия за абонаменти за Visual Studio</w:t>
      </w:r>
    </w:p>
    <w:p w:rsidR="007B65D5" w:rsidRDefault="00FD0F70">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7B65D5" w:rsidRDefault="007B65D5">
      <w:pPr>
        <w:pStyle w:val="ProductList-Body"/>
      </w:pPr>
    </w:p>
    <w:p w:rsidR="007B65D5" w:rsidRDefault="00FD0F70">
      <w:pPr>
        <w:pStyle w:val="ProductList-SubClauseHeading"/>
        <w:outlineLvl w:val="4"/>
      </w:pPr>
      <w:r>
        <w:t>Изпълнение на Софтуера на Microsoft Azure Services</w:t>
      </w:r>
    </w:p>
    <w:p w:rsidR="007B65D5" w:rsidRDefault="00FD0F70" w:rsidP="00FD0F70">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rsidR="007B65D5" w:rsidRDefault="00FD0F70" w:rsidP="00FD0F70">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rsidR="007B65D5" w:rsidRDefault="00FD0F70" w:rsidP="00FD0F70">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rsidR="007B65D5" w:rsidRDefault="007B65D5">
      <w:pPr>
        <w:pStyle w:val="ProductList-BodyIndented"/>
      </w:pPr>
    </w:p>
    <w:p w:rsidR="007B65D5" w:rsidRDefault="00FD0F70">
      <w:pPr>
        <w:pStyle w:val="ProductList-SubClauseHeading"/>
        <w:outlineLvl w:val="4"/>
      </w:pPr>
      <w:r>
        <w:t>Допълнителни изисквания</w:t>
      </w:r>
    </w:p>
    <w:p w:rsidR="007B65D5" w:rsidRDefault="00FD0F70">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rsidR="007B65D5" w:rsidRDefault="007B65D5">
      <w:pPr>
        <w:pStyle w:val="ProductList-BodyIndented"/>
      </w:pPr>
    </w:p>
    <w:p w:rsidR="007B65D5" w:rsidRDefault="00FD0F70">
      <w:pPr>
        <w:pStyle w:val="ProductList-SubClauseHeading"/>
        <w:outlineLvl w:val="4"/>
      </w:pPr>
      <w:r>
        <w:t>Тестване за приемането и обратна връзка</w:t>
      </w:r>
    </w:p>
    <w:p w:rsidR="007B65D5" w:rsidRDefault="00FD0F70">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rsidR="007B65D5" w:rsidRDefault="007B65D5">
      <w:pPr>
        <w:pStyle w:val="ProductList-BodyIndented"/>
      </w:pPr>
    </w:p>
    <w:p w:rsidR="007B65D5" w:rsidRDefault="00FD0F70">
      <w:pPr>
        <w:pStyle w:val="ProductList-SubClauseHeading"/>
        <w:outlineLvl w:val="4"/>
      </w:pPr>
      <w:r>
        <w:t>Услуги за отдалечен работен плот за Windows Server 2016</w:t>
      </w:r>
    </w:p>
    <w:p w:rsidR="007B65D5" w:rsidRDefault="00FD0F70">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7B65D5" w:rsidRDefault="007B65D5">
      <w:pPr>
        <w:pStyle w:val="ProductList-BodyIndented"/>
      </w:pPr>
    </w:p>
    <w:p w:rsidR="007B65D5" w:rsidRDefault="00FD0F70">
      <w:pPr>
        <w:pStyle w:val="ProductList-SubClauseHeading"/>
        <w:outlineLvl w:val="4"/>
      </w:pPr>
      <w:r>
        <w:t>Продукт Windows Embedded</w:t>
      </w:r>
    </w:p>
    <w:p w:rsidR="007B65D5" w:rsidRDefault="00FD0F70">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7B65D5" w:rsidRDefault="007B65D5">
      <w:pPr>
        <w:pStyle w:val="ProductList-BodyIndented"/>
        <w:jc w:val="right"/>
      </w:pPr>
    </w:p>
    <w:tbl>
      <w:tblPr>
        <w:tblStyle w:val="PURTable0"/>
        <w:tblW w:w="0" w:type="dxa"/>
        <w:tblLook w:val="04A0" w:firstRow="1" w:lastRow="0" w:firstColumn="1" w:lastColumn="0" w:noHBand="0" w:noVBand="1"/>
      </w:tblPr>
      <w:tblGrid>
        <w:gridCol w:w="1044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Indented"/>
      </w:pPr>
    </w:p>
    <w:p w:rsidR="007B65D5" w:rsidRDefault="007B65D5">
      <w:pPr>
        <w:sectPr w:rsidR="007B65D5">
          <w:headerReference w:type="default" r:id="rId33"/>
          <w:footerReference w:type="default" r:id="rId34"/>
          <w:type w:val="continuous"/>
          <w:pgSz w:w="12240" w:h="15840" w:code="1"/>
          <w:pgMar w:top="1170" w:right="720" w:bottom="720" w:left="720" w:header="432" w:footer="288" w:gutter="0"/>
          <w:cols w:space="360"/>
        </w:sectPr>
      </w:pPr>
    </w:p>
    <w:p w:rsidR="007B65D5" w:rsidRDefault="00FD0F70">
      <w:pPr>
        <w:pStyle w:val="ProductList-SectionHeading"/>
        <w:pageBreakBefore/>
        <w:outlineLvl w:val="0"/>
      </w:pPr>
      <w:bookmarkStart w:id="34" w:name="_Sec547"/>
      <w:bookmarkEnd w:id="12"/>
      <w:r>
        <w:t>Софтуер</w:t>
      </w:r>
      <w:r>
        <w:fldChar w:fldCharType="begin"/>
      </w:r>
      <w:r>
        <w:instrText xml:space="preserve"> TC "</w:instrText>
      </w:r>
      <w:bookmarkStart w:id="35" w:name="_Toc531282237"/>
      <w:r>
        <w:instrText>Софтуер</w:instrText>
      </w:r>
      <w:bookmarkEnd w:id="35"/>
      <w:r>
        <w:instrText>" \l 1</w:instrText>
      </w:r>
      <w:r>
        <w:fldChar w:fldCharType="end"/>
      </w:r>
    </w:p>
    <w:p w:rsidR="007B65D5" w:rsidRDefault="00FD0F70">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282238"/>
      <w:r>
        <w:instrText>Advanced Threat Analytics</w:instrText>
      </w:r>
      <w:bookmarkEnd w:id="37"/>
      <w:r>
        <w:instrText>" \l 2</w:instrText>
      </w:r>
      <w:r>
        <w:fldChar w:fldCharType="end"/>
      </w:r>
    </w:p>
    <w:p w:rsidR="007B65D5" w:rsidRDefault="00FD0F70">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6E6E6E"/>
              <w:bottom w:val="none" w:sz="4" w:space="0" w:color="FFFFFF"/>
              <w:right w:val="none" w:sz="4" w:space="0" w:color="6E6E6E"/>
            </w:tcBorders>
          </w:tcPr>
          <w:p w:rsidR="007B65D5" w:rsidRDefault="00FD0F70">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B65D5" w:rsidRDefault="00FD0F7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B65D5" w:rsidRDefault="00FD0F7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2.1 Ограничения за държава</w:t>
      </w:r>
    </w:p>
    <w:p w:rsidR="007B65D5" w:rsidRDefault="00FD0F70">
      <w:pPr>
        <w:pStyle w:val="ProductList-Body"/>
      </w:pPr>
      <w:r>
        <w:t>Клиентът няма право да изтегля Advanced Threat Analytics 2016 за използване или разпространение в Китайската народна република.</w:t>
      </w:r>
    </w:p>
    <w:p w:rsidR="007B65D5" w:rsidRDefault="007B65D5">
      <w:pPr>
        <w:pStyle w:val="ProductList-Body"/>
      </w:pPr>
    </w:p>
    <w:p w:rsidR="007B65D5" w:rsidRDefault="00FD0F70">
      <w:pPr>
        <w:pStyle w:val="ProductList-ClauseHeading"/>
        <w:outlineLvl w:val="3"/>
      </w:pPr>
      <w:r>
        <w:t>2.2 Клиенти от академични организации</w:t>
      </w:r>
    </w:p>
    <w:p w:rsidR="007B65D5" w:rsidRDefault="00FD0F7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7B65D5" w:rsidRDefault="00FD0F70">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9"/>
        <w:gridCol w:w="3590"/>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Допълнителен софтуер: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88"/>
        <w:gridCol w:w="3595"/>
        <w:gridCol w:w="360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Advanced Threat Analytics 2016 (ЛУ за Потребител или OSE)</w:t>
            </w:r>
          </w:p>
          <w:p w:rsidR="007B65D5" w:rsidRDefault="00FD0F70">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rsidR="007B65D5" w:rsidRDefault="00FD0F70">
            <w:pPr>
              <w:pStyle w:val="ProductList-TableBody"/>
            </w:pPr>
            <w:r>
              <w:t>Azure Advanced Threat Protection за Потребители (ЛА за Потребител)</w:t>
            </w:r>
          </w:p>
          <w:p w:rsidR="007B65D5" w:rsidRDefault="00FD0F70">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7B65D5" w:rsidRDefault="007B65D5">
      <w:pPr>
        <w:pStyle w:val="ProductList-Body"/>
      </w:pPr>
    </w:p>
    <w:p w:rsidR="007B65D5" w:rsidRDefault="00FD0F70">
      <w:pPr>
        <w:pStyle w:val="ProductList-ClauseHeading"/>
        <w:outlineLvl w:val="3"/>
      </w:pPr>
      <w:r>
        <w:t>3.2 Употреба, изискваща Лиценз за управление</w:t>
      </w:r>
    </w:p>
    <w:p w:rsidR="007B65D5" w:rsidRDefault="00FD0F7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7B65D5" w:rsidRDefault="007B65D5">
      <w:pPr>
        <w:pStyle w:val="ProductList-Body"/>
      </w:pPr>
    </w:p>
    <w:p w:rsidR="007B65D5" w:rsidRDefault="00FD0F70">
      <w:pPr>
        <w:pStyle w:val="ProductList-ClauseHeading"/>
        <w:outlineLvl w:val="3"/>
      </w:pPr>
      <w:r>
        <w:t>3.3 Лицензионни условия на трети лица за компоненти с отворен код</w:t>
      </w:r>
    </w:p>
    <w:p w:rsidR="007B65D5" w:rsidRDefault="00FD0F7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7B65D5" w:rsidRDefault="00FD0F70">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1HeadingNoBorder"/>
        <w:outlineLvl w:val="1"/>
      </w:pPr>
      <w:bookmarkStart w:id="42" w:name="_Sec592"/>
      <w:r>
        <w:t>BizTalk</w:t>
      </w:r>
      <w:bookmarkEnd w:id="42"/>
      <w:r>
        <w:fldChar w:fldCharType="begin"/>
      </w:r>
      <w:r>
        <w:instrText xml:space="preserve"> TC "</w:instrText>
      </w:r>
      <w:bookmarkStart w:id="43" w:name="_Toc531282239"/>
      <w:r>
        <w:instrText>BizTalk</w:instrText>
      </w:r>
      <w:bookmarkEnd w:id="43"/>
      <w:r>
        <w:instrText>" \l 2</w:instrText>
      </w:r>
      <w:r>
        <w:fldChar w:fldCharType="end"/>
      </w:r>
    </w:p>
    <w:p w:rsidR="007B65D5" w:rsidRDefault="00FD0F70">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B65D5" w:rsidRDefault="00FD0F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B65D5" w:rsidRDefault="00FD0F7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B65D5" w:rsidRDefault="00FD0F7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B65D5" w:rsidRDefault="00FD0F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65D5" w:rsidRDefault="00FD0F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65D5" w:rsidRDefault="00FD0F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65D5" w:rsidRDefault="00FD0F7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65D5" w:rsidRDefault="00FD0F7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B65D5" w:rsidRDefault="00FD0F7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65D5" w:rsidRDefault="00FD0F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65D5" w:rsidRDefault="00FD0F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65D5" w:rsidRDefault="00FD0F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B65D5" w:rsidRDefault="00FD0F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none" w:sz="4" w:space="0" w:color="6E6E6E"/>
              <w:right w:val="none" w:sz="4" w:space="0" w:color="6E6E6E"/>
            </w:tcBorders>
          </w:tcPr>
          <w:p w:rsidR="007B65D5" w:rsidRDefault="00FD0F70">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B65D5" w:rsidRDefault="00FD0F7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B65D5" w:rsidRDefault="007B65D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B65D5" w:rsidRDefault="007B65D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FD0F70">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3.1 BizTalk Server Branch и Standard</w:t>
      </w:r>
    </w:p>
    <w:p w:rsidR="007B65D5" w:rsidRDefault="00FD0F70">
      <w:pPr>
        <w:pStyle w:val="ProductList-SubClauseHeading"/>
        <w:outlineLvl w:val="4"/>
      </w:pPr>
      <w:r>
        <w:t>3.1.1 Ограничаване на употребата</w:t>
      </w:r>
    </w:p>
    <w:p w:rsidR="007B65D5" w:rsidRDefault="00FD0F70">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7B65D5" w:rsidRDefault="007B65D5">
      <w:pPr>
        <w:pStyle w:val="ProductList-BodyIndented"/>
      </w:pPr>
    </w:p>
    <w:p w:rsidR="007B65D5" w:rsidRDefault="00FD0F70">
      <w:pPr>
        <w:pStyle w:val="ProductList-SubClauseHeading"/>
        <w:outlineLvl w:val="4"/>
      </w:pPr>
      <w:r>
        <w:t>3.1.2 Office Web Component</w:t>
      </w:r>
    </w:p>
    <w:p w:rsidR="007B65D5" w:rsidRDefault="00FD0F70">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7B65D5" w:rsidRDefault="007B65D5">
      <w:pPr>
        <w:pStyle w:val="ProductList-BodyIndented"/>
      </w:pPr>
    </w:p>
    <w:p w:rsidR="007B65D5" w:rsidRDefault="00FD0F70">
      <w:pPr>
        <w:pStyle w:val="ProductList-ClauseHeading"/>
        <w:outlineLvl w:val="3"/>
      </w:pPr>
      <w:r>
        <w:t>3.2 BizTalk Server Branch</w:t>
      </w:r>
    </w:p>
    <w:p w:rsidR="007B65D5" w:rsidRDefault="00FD0F70">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7B65D5" w:rsidRDefault="00FD0F70" w:rsidP="00FD0F70">
      <w:pPr>
        <w:pStyle w:val="ProductList-Bullet"/>
        <w:numPr>
          <w:ilvl w:val="0"/>
          <w:numId w:val="19"/>
        </w:numPr>
      </w:pPr>
      <w:r>
        <w:t xml:space="preserve">бъде централната нишка в мрежа от звездообразен тип; </w:t>
      </w:r>
    </w:p>
    <w:p w:rsidR="007B65D5" w:rsidRDefault="00FD0F70" w:rsidP="00FD0F70">
      <w:pPr>
        <w:pStyle w:val="ProductList-Bullet"/>
        <w:numPr>
          <w:ilvl w:val="0"/>
          <w:numId w:val="19"/>
        </w:numPr>
      </w:pPr>
      <w:r>
        <w:t xml:space="preserve">централизира комуникациите в цялото предприятие с други Сървъри или устройства или </w:t>
      </w:r>
    </w:p>
    <w:p w:rsidR="007B65D5" w:rsidRDefault="00FD0F70" w:rsidP="00FD0F70">
      <w:pPr>
        <w:pStyle w:val="ProductList-Bullet"/>
        <w:numPr>
          <w:ilvl w:val="0"/>
          <w:numId w:val="19"/>
        </w:numPr>
      </w:pPr>
      <w:r>
        <w:t>автоматични бизнес процесори в отдели, фирмени единици или клонове.</w:t>
      </w:r>
    </w:p>
    <w:p w:rsidR="007B65D5" w:rsidRDefault="007B65D5">
      <w:pPr>
        <w:pStyle w:val="ProductList-Body"/>
      </w:pPr>
    </w:p>
    <w:p w:rsidR="007B65D5" w:rsidRDefault="00FD0F70">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Сродни схеми, шаблони и адаптери за BizTalk Server</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API за събитие на BAM и интерсептори и инструменти за администриране</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Инструменти за разработка</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MQHelper.dll</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SOAP Receive Adapter</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UDDI</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r>
    </w:tbl>
    <w:p w:rsidR="007B65D5" w:rsidRDefault="00FD0F70">
      <w:pPr>
        <w:pStyle w:val="ProductList-Offering1SubSection"/>
        <w:outlineLvl w:val="2"/>
      </w:pPr>
      <w:bookmarkStart w:id="47" w:name="_Sec596"/>
      <w:r>
        <w:t>4. Софтуерна осигуровка</w:t>
      </w:r>
      <w:bookmarkEnd w:id="47"/>
    </w:p>
    <w:p w:rsidR="007B65D5" w:rsidRDefault="007B65D5">
      <w:pPr>
        <w:pStyle w:val="ProductList-Body"/>
      </w:pPr>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6">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4.1 Biz Talk Server 2016 Enterprise – Неограничена виртуализация</w:t>
      </w:r>
    </w:p>
    <w:p w:rsidR="007B65D5" w:rsidRDefault="00FD0F70">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7B65D5" w:rsidRDefault="007B65D5">
      <w:pPr>
        <w:pStyle w:val="ProductList-Body"/>
      </w:pPr>
    </w:p>
    <w:p w:rsidR="007B65D5" w:rsidRDefault="00FD0F70">
      <w:pPr>
        <w:pStyle w:val="ProductList-ClauseHeading"/>
        <w:outlineLvl w:val="3"/>
      </w:pPr>
      <w:r>
        <w:t>4.2 Пакети функции за Biz Talk Server</w:t>
      </w:r>
    </w:p>
    <w:p w:rsidR="007B65D5" w:rsidRDefault="00FD0F70">
      <w:pPr>
        <w:pStyle w:val="ProductList-Body"/>
      </w:pPr>
      <w:r>
        <w:t>Клиентът отговаря на условията за използване на пакети функции, пуснати по време на покритието на неговата SA.</w:t>
      </w:r>
    </w:p>
    <w:p w:rsidR="007B65D5" w:rsidRDefault="007B65D5">
      <w:pPr>
        <w:pStyle w:val="ProductList-Body"/>
      </w:pP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1HeadingNoBorder"/>
        <w:outlineLvl w:val="1"/>
      </w:pPr>
      <w:bookmarkStart w:id="48" w:name="_Sec597"/>
      <w:r>
        <w:t>ЛКД пакети</w:t>
      </w:r>
      <w:bookmarkEnd w:id="48"/>
      <w:r>
        <w:fldChar w:fldCharType="begin"/>
      </w:r>
      <w:r>
        <w:instrText xml:space="preserve"> TC "</w:instrText>
      </w:r>
      <w:bookmarkStart w:id="49" w:name="_Toc531282240"/>
      <w:r>
        <w:instrText>ЛКД пакети</w:instrText>
      </w:r>
      <w:bookmarkEnd w:id="49"/>
      <w:r>
        <w:instrText>" \l 2</w:instrText>
      </w:r>
      <w:r>
        <w:fldChar w:fldCharType="end"/>
      </w:r>
    </w:p>
    <w:p w:rsidR="007B65D5" w:rsidRDefault="00FD0F70">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7B65D5">
      <w:pPr>
        <w:pStyle w:val="ProductList-Body"/>
      </w:pPr>
    </w:p>
    <w:p w:rsidR="007B65D5" w:rsidRDefault="00FD0F70">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7B65D5" w:rsidRDefault="007B65D5">
      <w:pPr>
        <w:pStyle w:val="ProductList-Body"/>
      </w:pPr>
    </w:p>
    <w:p w:rsidR="007B65D5" w:rsidRDefault="00FD0F70">
      <w:pPr>
        <w:pStyle w:val="ProductList-ClauseHeading"/>
        <w:outlineLvl w:val="3"/>
      </w:pPr>
      <w:r>
        <w:t>2.1 Процес на Определяне на приложимите права за използване за ЛКД пакети</w:t>
      </w:r>
    </w:p>
    <w:p w:rsidR="007B65D5" w:rsidRDefault="00FD0F70">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7B65D5" w:rsidRDefault="007B65D5">
      <w:pPr>
        <w:pStyle w:val="ProductList-Body"/>
      </w:pPr>
    </w:p>
    <w:p w:rsidR="007B65D5" w:rsidRDefault="00FD0F70">
      <w:pPr>
        <w:pStyle w:val="ProductList-ClauseHeading"/>
        <w:outlineLvl w:val="3"/>
      </w:pPr>
      <w:r>
        <w:t>2.2 Компоненти на ЛКД пакет</w:t>
      </w:r>
    </w:p>
    <w:p w:rsidR="007B65D5" w:rsidRDefault="00FD0F70">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7B65D5" w:rsidRDefault="007B65D5">
      <w:pPr>
        <w:pStyle w:val="ProductList-Body"/>
      </w:pPr>
    </w:p>
    <w:p w:rsidR="007B65D5" w:rsidRDefault="00FD0F70">
      <w:pPr>
        <w:pStyle w:val="ProductList-ClauseHeading"/>
        <w:outlineLvl w:val="3"/>
      </w:pPr>
      <w:r>
        <w:t>2.3 Мост за ЛКД пакет</w:t>
      </w:r>
    </w:p>
    <w:p w:rsidR="007B65D5" w:rsidRDefault="00FD0F70">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597"/>
        <w:gridCol w:w="3597"/>
        <w:gridCol w:w="3596"/>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Отговарящи на условията Онлайн услуги</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7B65D5" w:rsidRPr="006D1038">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fr-FR"/>
              </w:rPr>
            </w:pPr>
            <w:r w:rsidRPr="006D1038">
              <w:rPr>
                <w:lang w:val="fr-FR"/>
              </w:rPr>
              <w:t xml:space="preserve">Office 365 Enterprise E1 </w:t>
            </w:r>
            <w:r>
              <w:t>и</w:t>
            </w:r>
            <w:r w:rsidRPr="006D1038">
              <w:rPr>
                <w:lang w:val="fr-FR"/>
              </w:rPr>
              <w:t xml:space="preserve"> Microsoft Intune</w:t>
            </w:r>
            <w:r>
              <w:fldChar w:fldCharType="begin"/>
            </w:r>
            <w:r w:rsidRPr="006D1038">
              <w:rPr>
                <w:lang w:val="fr-FR"/>
              </w:rPr>
              <w:instrText xml:space="preserve"> XE "Office 365 Enterprise E1 </w:instrText>
            </w:r>
            <w:r>
              <w:instrText>и</w:instrText>
            </w:r>
            <w:r w:rsidRPr="006D1038">
              <w:rPr>
                <w:lang w:val="fr-FR"/>
              </w:rPr>
              <w:instrText xml:space="preserve"> Microsoft Intune" </w:instrText>
            </w:r>
            <w:r>
              <w:fldChar w:fldCharType="end"/>
            </w:r>
            <w:r w:rsidRPr="006D1038">
              <w:rPr>
                <w:lang w:val="fr-FR"/>
              </w:rPr>
              <w:t xml:space="preserve"> </w:t>
            </w:r>
            <w:r>
              <w:t>или</w:t>
            </w:r>
          </w:p>
          <w:p w:rsidR="007B65D5" w:rsidRPr="006D1038" w:rsidRDefault="00FD0F70">
            <w:pPr>
              <w:pStyle w:val="ProductList-TableBody"/>
              <w:rPr>
                <w:lang w:val="fr-FR"/>
              </w:rPr>
            </w:pPr>
            <w:r w:rsidRPr="006D1038">
              <w:rPr>
                <w:lang w:val="fr-FR"/>
              </w:rPr>
              <w:t xml:space="preserve">Office 365 Enterprise E3 </w:t>
            </w:r>
            <w:r>
              <w:t>и</w:t>
            </w:r>
            <w:r w:rsidRPr="006D1038">
              <w:rPr>
                <w:lang w:val="fr-FR"/>
              </w:rPr>
              <w:t xml:space="preserve"> Microsoft Intune</w:t>
            </w:r>
            <w:r>
              <w:fldChar w:fldCharType="begin"/>
            </w:r>
            <w:r w:rsidRPr="006D1038">
              <w:rPr>
                <w:lang w:val="fr-FR"/>
              </w:rPr>
              <w:instrText xml:space="preserve"> XE "Office 365 Enterprise E3 </w:instrText>
            </w:r>
            <w:r>
              <w:instrText>и</w:instrText>
            </w:r>
            <w:r w:rsidRPr="006D1038">
              <w:rPr>
                <w:lang w:val="fr-FR"/>
              </w:rPr>
              <w:instrText xml:space="preserve"> Microsoft Intune" </w:instrText>
            </w:r>
            <w:r>
              <w:fldChar w:fldCharType="end"/>
            </w:r>
            <w:r w:rsidRPr="006D1038">
              <w:rPr>
                <w:lang w:val="fr-FR"/>
              </w:rPr>
              <w:t xml:space="preserve"> </w:t>
            </w:r>
            <w:r>
              <w:t>или</w:t>
            </w:r>
          </w:p>
          <w:p w:rsidR="007B65D5" w:rsidRPr="006D1038" w:rsidRDefault="00FD0F70">
            <w:pPr>
              <w:pStyle w:val="ProductList-TableBody"/>
              <w:rPr>
                <w:lang w:val="fr-FR"/>
              </w:rPr>
            </w:pPr>
            <w:r w:rsidRPr="006D1038">
              <w:rPr>
                <w:lang w:val="fr-FR"/>
              </w:rPr>
              <w:t xml:space="preserve">Office 365 Enterprise E5 </w:t>
            </w:r>
            <w:r>
              <w:t>и</w:t>
            </w:r>
            <w:r w:rsidRPr="006D1038">
              <w:rPr>
                <w:lang w:val="fr-FR"/>
              </w:rPr>
              <w:t xml:space="preserve"> Microsoft Intune</w:t>
            </w:r>
            <w:r>
              <w:fldChar w:fldCharType="begin"/>
            </w:r>
            <w:r w:rsidRPr="006D1038">
              <w:rPr>
                <w:lang w:val="fr-FR"/>
              </w:rPr>
              <w:instrText xml:space="preserve"> XE "Office 365 Enterprise E5 </w:instrText>
            </w:r>
            <w:r>
              <w:instrText>и</w:instrText>
            </w:r>
            <w:r w:rsidRPr="006D1038">
              <w:rPr>
                <w:lang w:val="fr-FR"/>
              </w:rPr>
              <w:instrText xml:space="preserve"> Microsoft Intune" </w:instrText>
            </w:r>
            <w:r>
              <w:fldChar w:fldCharType="end"/>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fr-FR"/>
              </w:rPr>
            </w:pPr>
            <w:r>
              <w:t>Мост</w:t>
            </w:r>
            <w:r w:rsidRPr="006D1038">
              <w:rPr>
                <w:lang w:val="fr-FR"/>
              </w:rPr>
              <w:t xml:space="preserve"> </w:t>
            </w:r>
            <w:r>
              <w:t>за</w:t>
            </w:r>
            <w:r w:rsidRPr="006D1038">
              <w:rPr>
                <w:lang w:val="fr-FR"/>
              </w:rPr>
              <w:t xml:space="preserve"> </w:t>
            </w:r>
            <w:r>
              <w:t>Базов</w:t>
            </w:r>
            <w:r w:rsidRPr="006D1038">
              <w:rPr>
                <w:lang w:val="fr-FR"/>
              </w:rPr>
              <w:t xml:space="preserve"> </w:t>
            </w:r>
            <w:r>
              <w:t>ЛКД</w:t>
            </w:r>
            <w:r w:rsidRPr="006D1038">
              <w:rPr>
                <w:lang w:val="fr-FR"/>
              </w:rPr>
              <w:t xml:space="preserve"> </w:t>
            </w:r>
            <w:r>
              <w:t>пакет</w:t>
            </w:r>
            <w:r w:rsidRPr="006D1038">
              <w:rPr>
                <w:lang w:val="fr-FR"/>
              </w:rPr>
              <w:t xml:space="preserve"> </w:t>
            </w:r>
            <w:r>
              <w:t>за</w:t>
            </w:r>
            <w:r w:rsidRPr="006D1038">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Microsoft Intune</w:t>
            </w:r>
            <w:r>
              <w:fldChar w:fldCharType="begin"/>
            </w:r>
            <w:r>
              <w:instrText xml:space="preserve"> XE "Microsoft Intune" </w:instrText>
            </w:r>
            <w:r>
              <w:fldChar w:fldCharType="end"/>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7B65D5" w:rsidRDefault="00FD0F70">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Office 365 Enterprise E3</w:t>
            </w:r>
            <w:r>
              <w:fldChar w:fldCharType="begin"/>
            </w:r>
            <w:r>
              <w:instrText xml:space="preserve"> XE "Office 365 Enterprise E3" </w:instrText>
            </w:r>
            <w:r>
              <w:fldChar w:fldCharType="end"/>
            </w:r>
            <w:r>
              <w:t xml:space="preserve"> или</w:t>
            </w:r>
          </w:p>
          <w:p w:rsidR="007B65D5" w:rsidRDefault="00FD0F70">
            <w:pPr>
              <w:pStyle w:val="ProductList-TableBody"/>
            </w:pPr>
            <w:r>
              <w:t>Office 365 Enterprise E5</w:t>
            </w:r>
            <w:r>
              <w:fldChar w:fldCharType="begin"/>
            </w:r>
            <w:r>
              <w:instrText xml:space="preserve"> XE "Office 365 Enterprise E5" </w:instrText>
            </w:r>
            <w:r>
              <w:fldChar w:fldCharType="end"/>
            </w:r>
          </w:p>
        </w:tc>
      </w:tr>
      <w:tr w:rsidR="007B65D5" w:rsidRPr="006D1038">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fr-FR"/>
              </w:rPr>
            </w:pPr>
            <w:r w:rsidRPr="006D1038">
              <w:rPr>
                <w:lang w:val="fr-FR"/>
              </w:rPr>
              <w:t xml:space="preserve">Office 365 Enterprise E3 </w:t>
            </w:r>
            <w:r>
              <w:t>и</w:t>
            </w:r>
            <w:r w:rsidRPr="006D1038">
              <w:rPr>
                <w:lang w:val="fr-FR"/>
              </w:rPr>
              <w:t xml:space="preserve"> Microsoft Intune</w:t>
            </w:r>
            <w:r>
              <w:fldChar w:fldCharType="begin"/>
            </w:r>
            <w:r w:rsidRPr="006D1038">
              <w:rPr>
                <w:lang w:val="fr-FR"/>
              </w:rPr>
              <w:instrText xml:space="preserve"> XE "Office 365 Enterprise E3 </w:instrText>
            </w:r>
            <w:r>
              <w:instrText>и</w:instrText>
            </w:r>
            <w:r w:rsidRPr="006D1038">
              <w:rPr>
                <w:lang w:val="fr-FR"/>
              </w:rPr>
              <w:instrText xml:space="preserve"> Microsoft Intune" </w:instrText>
            </w:r>
            <w:r>
              <w:fldChar w:fldCharType="end"/>
            </w:r>
            <w:r w:rsidRPr="006D1038">
              <w:rPr>
                <w:lang w:val="fr-FR"/>
              </w:rPr>
              <w:t xml:space="preserve"> </w:t>
            </w:r>
            <w:r>
              <w:t>или</w:t>
            </w:r>
          </w:p>
          <w:p w:rsidR="007B65D5" w:rsidRPr="006D1038" w:rsidRDefault="00FD0F70">
            <w:pPr>
              <w:pStyle w:val="ProductList-TableBody"/>
              <w:rPr>
                <w:lang w:val="fr-FR"/>
              </w:rPr>
            </w:pPr>
            <w:r w:rsidRPr="006D1038">
              <w:rPr>
                <w:lang w:val="fr-FR"/>
              </w:rPr>
              <w:t xml:space="preserve">Office 365 Enterprise E5 </w:t>
            </w:r>
            <w:r>
              <w:t>и</w:t>
            </w:r>
            <w:r w:rsidRPr="006D1038">
              <w:rPr>
                <w:lang w:val="fr-FR"/>
              </w:rPr>
              <w:t xml:space="preserve"> Microsoft Intune</w:t>
            </w:r>
            <w:r>
              <w:fldChar w:fldCharType="begin"/>
            </w:r>
            <w:r w:rsidRPr="006D1038">
              <w:rPr>
                <w:lang w:val="fr-FR"/>
              </w:rPr>
              <w:instrText xml:space="preserve"> XE "Office 365 Enterprise E5 </w:instrText>
            </w:r>
            <w:r>
              <w:instrText>и</w:instrText>
            </w:r>
            <w:r w:rsidRPr="006D1038">
              <w:rPr>
                <w:lang w:val="fr-FR"/>
              </w:rPr>
              <w:instrText xml:space="preserve"> Microsoft Intune" </w:instrText>
            </w:r>
            <w:r>
              <w:fldChar w:fldCharType="end"/>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fr-FR"/>
              </w:rPr>
            </w:pPr>
            <w:r>
              <w:t>Мост</w:t>
            </w:r>
            <w:r w:rsidRPr="006D1038">
              <w:rPr>
                <w:lang w:val="fr-FR"/>
              </w:rPr>
              <w:t xml:space="preserve"> </w:t>
            </w:r>
            <w:r>
              <w:t>за</w:t>
            </w:r>
            <w:r w:rsidRPr="006D1038">
              <w:rPr>
                <w:lang w:val="fr-FR"/>
              </w:rPr>
              <w:t xml:space="preserve"> </w:t>
            </w:r>
            <w:r>
              <w:t>Корпоративен</w:t>
            </w:r>
            <w:r w:rsidRPr="006D1038">
              <w:rPr>
                <w:lang w:val="fr-FR"/>
              </w:rPr>
              <w:t xml:space="preserve"> </w:t>
            </w:r>
            <w:r>
              <w:t>ЛКД</w:t>
            </w:r>
            <w:r w:rsidRPr="006D1038">
              <w:rPr>
                <w:lang w:val="fr-FR"/>
              </w:rPr>
              <w:t xml:space="preserve"> </w:t>
            </w:r>
            <w:r>
              <w:t>пакет</w:t>
            </w:r>
            <w:r w:rsidRPr="006D1038">
              <w:rPr>
                <w:lang w:val="fr-FR"/>
              </w:rPr>
              <w:t xml:space="preserve"> </w:t>
            </w:r>
            <w:r>
              <w:t>за</w:t>
            </w:r>
            <w:r w:rsidRPr="006D1038">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Microsoft Intune</w:t>
            </w:r>
            <w:r>
              <w:fldChar w:fldCharType="begin"/>
            </w:r>
            <w:r>
              <w:instrText xml:space="preserve"> XE "Microsoft Intune" </w:instrText>
            </w:r>
            <w:r>
              <w:fldChar w:fldCharType="end"/>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7B65D5" w:rsidRDefault="00FD0F70">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7B65D5" w:rsidRDefault="007B65D5">
      <w:pPr>
        <w:pStyle w:val="ProductList-Body"/>
      </w:pPr>
    </w:p>
    <w:p w:rsidR="007B65D5" w:rsidRDefault="00FD0F70">
      <w:pPr>
        <w:pStyle w:val="ProductList-ClauseHeading"/>
        <w:outlineLvl w:val="3"/>
      </w:pPr>
      <w:r>
        <w:t>2.4 ЛКД само за Учащи (Лиценз Academic Open и Academic Select)</w:t>
      </w:r>
    </w:p>
    <w:p w:rsidR="007B65D5" w:rsidRDefault="00FD0F70">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7B65D5" w:rsidRDefault="00FD0F70">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596"/>
        <w:gridCol w:w="3596"/>
        <w:gridCol w:w="3598"/>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Допълнителен софтуер: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Включени технологии: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3.1 Програми за академични организации</w:t>
      </w:r>
    </w:p>
    <w:p w:rsidR="007B65D5" w:rsidRDefault="00FD0F70">
      <w:pPr>
        <w:pStyle w:val="ProductList-Body"/>
      </w:pPr>
      <w:r>
        <w:t>Информацията по-долу важи за Програми за корпоративно лицензиране на академични организации.</w:t>
      </w:r>
    </w:p>
    <w:p w:rsidR="007B65D5" w:rsidRDefault="007B65D5">
      <w:pPr>
        <w:pStyle w:val="ProductList-Body"/>
      </w:pPr>
    </w:p>
    <w:p w:rsidR="007B65D5" w:rsidRDefault="00FD0F70">
      <w:pPr>
        <w:pStyle w:val="ProductList-SubClauseHeading"/>
        <w:outlineLvl w:val="4"/>
      </w:pPr>
      <w:r>
        <w:t>3.1.1 Архивиране с Exchange Online за Exchange Server A</w:t>
      </w:r>
    </w:p>
    <w:p w:rsidR="007B65D5" w:rsidRDefault="00FD0F70">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7B65D5" w:rsidRDefault="00FD0F70">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jc w:val="right"/>
      </w:pPr>
    </w:p>
    <w:p w:rsidR="007B65D5" w:rsidRDefault="00FD0F70">
      <w:pPr>
        <w:pStyle w:val="ProductList-ClauseHeading"/>
        <w:outlineLvl w:val="3"/>
      </w:pPr>
      <w:r>
        <w:t>4.1 Разширени права за използване за Клиенти на Microsoft 365</w:t>
      </w:r>
    </w:p>
    <w:p w:rsidR="007B65D5" w:rsidRDefault="00FD0F70">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rsidR="007B65D5" w:rsidRDefault="007B65D5">
      <w:pPr>
        <w:pStyle w:val="ProductList-Body"/>
      </w:pPr>
    </w:p>
    <w:p w:rsidR="007B65D5" w:rsidRDefault="00FD0F70">
      <w:pPr>
        <w:pStyle w:val="ProductList-ClauseHeading"/>
        <w:outlineLvl w:val="3"/>
      </w:pPr>
      <w:r>
        <w:t>4.2 Онлайн услуги, включени в Корпоративен ЛКД пакет</w:t>
      </w:r>
    </w:p>
    <w:p w:rsidR="007B65D5" w:rsidRDefault="00FD0F70">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rsidR="007B65D5" w:rsidRDefault="007B65D5">
      <w:pPr>
        <w:pStyle w:val="ProductList-Body"/>
      </w:pP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Pr="006D1038" w:rsidRDefault="00FD0F70">
      <w:pPr>
        <w:pStyle w:val="ProductList-Offering1HeadingNoBorder"/>
        <w:outlineLvl w:val="1"/>
        <w:rPr>
          <w:lang w:val="fr-FR"/>
        </w:rPr>
      </w:pPr>
      <w:bookmarkStart w:id="54" w:name="_Sec602"/>
      <w:r w:rsidRPr="006D1038">
        <w:rPr>
          <w:lang w:val="fr-FR"/>
        </w:rPr>
        <w:t>Core Infrastructure Server (CIS) Suite</w:t>
      </w:r>
      <w:bookmarkEnd w:id="54"/>
      <w:r>
        <w:fldChar w:fldCharType="begin"/>
      </w:r>
      <w:r w:rsidRPr="006D1038">
        <w:rPr>
          <w:lang w:val="fr-FR"/>
        </w:rPr>
        <w:instrText xml:space="preserve"> TC "</w:instrText>
      </w:r>
      <w:bookmarkStart w:id="55" w:name="_Toc531282241"/>
      <w:r w:rsidRPr="006D1038">
        <w:rPr>
          <w:lang w:val="fr-FR"/>
        </w:rPr>
        <w:instrText>Core Infrastructure Server (CIS) Suite</w:instrText>
      </w:r>
      <w:bookmarkEnd w:id="55"/>
      <w:r w:rsidRPr="006D1038">
        <w:rPr>
          <w:lang w:val="fr-FR"/>
        </w:rPr>
        <w:instrText>" \l 2</w:instrText>
      </w:r>
      <w:r>
        <w:fldChar w:fldCharType="end"/>
      </w:r>
    </w:p>
    <w:p w:rsidR="007B65D5" w:rsidRDefault="00FD0F70">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Pr="006D1038" w:rsidRDefault="00FD0F70">
            <w:pPr>
              <w:pStyle w:val="ProductList-TableBody"/>
              <w:rPr>
                <w:lang w:val="fr-FR"/>
              </w:rPr>
            </w:pPr>
            <w:r w:rsidRPr="006D1038">
              <w:rPr>
                <w:color w:val="000000"/>
                <w:lang w:val="fr-FR"/>
              </w:rPr>
              <w:t xml:space="preserve">Core Infrastructure Server Suite Standard (2 </w:t>
            </w:r>
            <w:r>
              <w:rPr>
                <w:color w:val="000000"/>
              </w:rPr>
              <w:t>пакета</w:t>
            </w:r>
            <w:r w:rsidRPr="006D1038">
              <w:rPr>
                <w:color w:val="000000"/>
                <w:lang w:val="fr-FR"/>
              </w:rPr>
              <w:t xml:space="preserve"> </w:t>
            </w:r>
            <w:r>
              <w:rPr>
                <w:color w:val="000000"/>
              </w:rPr>
              <w:t>лицензи</w:t>
            </w:r>
            <w:r w:rsidRPr="006D1038">
              <w:rPr>
                <w:color w:val="000000"/>
                <w:lang w:val="fr-FR"/>
              </w:rPr>
              <w:t xml:space="preserve"> </w:t>
            </w:r>
            <w:r>
              <w:rPr>
                <w:color w:val="000000"/>
              </w:rPr>
              <w:t>за</w:t>
            </w:r>
            <w:r w:rsidRPr="006D1038">
              <w:rPr>
                <w:color w:val="000000"/>
                <w:lang w:val="fr-FR"/>
              </w:rPr>
              <w:t xml:space="preserve"> </w:t>
            </w:r>
            <w:r>
              <w:rPr>
                <w:color w:val="000000"/>
              </w:rPr>
              <w:t>ядро</w:t>
            </w:r>
            <w:r w:rsidRPr="006D1038">
              <w:rPr>
                <w:color w:val="000000"/>
                <w:lang w:val="fr-FR"/>
              </w:rPr>
              <w:t>)</w:t>
            </w:r>
            <w:r>
              <w:fldChar w:fldCharType="begin"/>
            </w:r>
            <w:r w:rsidRPr="006D1038">
              <w:rPr>
                <w:lang w:val="fr-FR"/>
              </w:rPr>
              <w:instrText xml:space="preserve"> XE "Core Infrastructure Server Suite Standard (2 </w:instrText>
            </w:r>
            <w:r>
              <w:instrText>пакета</w:instrText>
            </w:r>
            <w:r w:rsidRPr="006D1038">
              <w:rPr>
                <w:lang w:val="fr-FR"/>
              </w:rPr>
              <w:instrText xml:space="preserve"> </w:instrText>
            </w:r>
            <w:r>
              <w:instrText>лицензи</w:instrText>
            </w:r>
            <w:r w:rsidRPr="006D1038">
              <w:rPr>
                <w:lang w:val="fr-FR"/>
              </w:rPr>
              <w:instrText xml:space="preserve"> </w:instrText>
            </w:r>
            <w:r>
              <w:instrText>за</w:instrText>
            </w:r>
            <w:r w:rsidRPr="006D1038">
              <w:rPr>
                <w:lang w:val="fr-FR"/>
              </w:rPr>
              <w:instrText xml:space="preserve"> </w:instrText>
            </w:r>
            <w:r>
              <w:instrText>ядро</w:instrText>
            </w:r>
            <w:r w:rsidRPr="006D1038">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65D5" w:rsidRPr="006D1038" w:rsidRDefault="007B65D5">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7B65D5" w:rsidRPr="006D1038" w:rsidRDefault="007B65D5">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Pr="006D1038" w:rsidRDefault="00FD0F70">
            <w:pPr>
              <w:pStyle w:val="ProductList-TableBody"/>
              <w:rPr>
                <w:lang w:val="fr-FR"/>
              </w:rPr>
            </w:pPr>
            <w:r w:rsidRPr="006D1038">
              <w:rPr>
                <w:lang w:val="fr-FR"/>
              </w:rPr>
              <w:t xml:space="preserve">Core Infrastructure Server Suite Standard (16 </w:t>
            </w:r>
            <w:r>
              <w:t>пакета</w:t>
            </w:r>
            <w:r w:rsidRPr="006D1038">
              <w:rPr>
                <w:lang w:val="fr-FR"/>
              </w:rPr>
              <w:t xml:space="preserve"> </w:t>
            </w:r>
            <w:r>
              <w:t>лицензи</w:t>
            </w:r>
            <w:r w:rsidRPr="006D1038">
              <w:rPr>
                <w:lang w:val="fr-FR"/>
              </w:rPr>
              <w:t xml:space="preserve"> </w:t>
            </w:r>
            <w:r>
              <w:t>за</w:t>
            </w:r>
            <w:r w:rsidRPr="006D1038">
              <w:rPr>
                <w:lang w:val="fr-FR"/>
              </w:rPr>
              <w:t xml:space="preserve"> </w:t>
            </w:r>
            <w:r>
              <w:t>ядро</w:t>
            </w:r>
            <w:r w:rsidRPr="006D1038">
              <w:rPr>
                <w:lang w:val="fr-FR"/>
              </w:rPr>
              <w:t>)</w:t>
            </w:r>
            <w:r>
              <w:fldChar w:fldCharType="begin"/>
            </w:r>
            <w:r w:rsidRPr="006D1038">
              <w:rPr>
                <w:lang w:val="fr-FR"/>
              </w:rPr>
              <w:instrText xml:space="preserve"> XE "Core Infrastructure Server Suite Standard (16 </w:instrText>
            </w:r>
            <w:r>
              <w:instrText>пакета</w:instrText>
            </w:r>
            <w:r w:rsidRPr="006D1038">
              <w:rPr>
                <w:lang w:val="fr-FR"/>
              </w:rPr>
              <w:instrText xml:space="preserve"> </w:instrText>
            </w:r>
            <w:r>
              <w:instrText>лицензи</w:instrText>
            </w:r>
            <w:r w:rsidRPr="006D1038">
              <w:rPr>
                <w:lang w:val="fr-FR"/>
              </w:rPr>
              <w:instrText xml:space="preserve"> </w:instrText>
            </w:r>
            <w:r>
              <w:instrText>за</w:instrText>
            </w:r>
            <w:r w:rsidRPr="006D1038">
              <w:rPr>
                <w:lang w:val="fr-FR"/>
              </w:rPr>
              <w:instrText xml:space="preserve"> </w:instrText>
            </w:r>
            <w:r>
              <w:instrText>ядро</w:instrText>
            </w:r>
            <w:r w:rsidRPr="006D1038">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65D5" w:rsidRPr="006D1038" w:rsidRDefault="007B65D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7B65D5" w:rsidRPr="006D1038" w:rsidRDefault="007B65D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Pr="006D1038" w:rsidRDefault="00FD0F70">
            <w:pPr>
              <w:pStyle w:val="ProductList-TableBody"/>
              <w:rPr>
                <w:lang w:val="fr-FR"/>
              </w:rPr>
            </w:pPr>
            <w:r w:rsidRPr="006D1038">
              <w:rPr>
                <w:color w:val="000000"/>
                <w:lang w:val="fr-FR"/>
              </w:rPr>
              <w:t xml:space="preserve">Core Infrastructure Server Suite Datacenter (2 </w:t>
            </w:r>
            <w:r>
              <w:rPr>
                <w:color w:val="000000"/>
              </w:rPr>
              <w:t>пакета</w:t>
            </w:r>
            <w:r w:rsidRPr="006D1038">
              <w:rPr>
                <w:color w:val="000000"/>
                <w:lang w:val="fr-FR"/>
              </w:rPr>
              <w:t xml:space="preserve"> </w:t>
            </w:r>
            <w:r>
              <w:rPr>
                <w:color w:val="000000"/>
              </w:rPr>
              <w:t>лицензи</w:t>
            </w:r>
            <w:r w:rsidRPr="006D1038">
              <w:rPr>
                <w:color w:val="000000"/>
                <w:lang w:val="fr-FR"/>
              </w:rPr>
              <w:t xml:space="preserve"> </w:t>
            </w:r>
            <w:r>
              <w:rPr>
                <w:color w:val="000000"/>
              </w:rPr>
              <w:t>за</w:t>
            </w:r>
            <w:r w:rsidRPr="006D1038">
              <w:rPr>
                <w:color w:val="000000"/>
                <w:lang w:val="fr-FR"/>
              </w:rPr>
              <w:t xml:space="preserve"> </w:t>
            </w:r>
            <w:r>
              <w:rPr>
                <w:color w:val="000000"/>
              </w:rPr>
              <w:t>ядро</w:t>
            </w:r>
            <w:r w:rsidRPr="006D1038">
              <w:rPr>
                <w:color w:val="000000"/>
                <w:lang w:val="fr-FR"/>
              </w:rPr>
              <w:t>)</w:t>
            </w:r>
            <w:r>
              <w:fldChar w:fldCharType="begin"/>
            </w:r>
            <w:r w:rsidRPr="006D1038">
              <w:rPr>
                <w:lang w:val="fr-FR"/>
              </w:rPr>
              <w:instrText xml:space="preserve"> XE "Core Infrastructure Server Suite Datacenter (2 </w:instrText>
            </w:r>
            <w:r>
              <w:instrText>пакета</w:instrText>
            </w:r>
            <w:r w:rsidRPr="006D1038">
              <w:rPr>
                <w:lang w:val="fr-FR"/>
              </w:rPr>
              <w:instrText xml:space="preserve"> </w:instrText>
            </w:r>
            <w:r>
              <w:instrText>лицензи</w:instrText>
            </w:r>
            <w:r w:rsidRPr="006D1038">
              <w:rPr>
                <w:lang w:val="fr-FR"/>
              </w:rPr>
              <w:instrText xml:space="preserve"> </w:instrText>
            </w:r>
            <w:r>
              <w:instrText>за</w:instrText>
            </w:r>
            <w:r w:rsidRPr="006D1038">
              <w:rPr>
                <w:lang w:val="fr-FR"/>
              </w:rPr>
              <w:instrText xml:space="preserve"> </w:instrText>
            </w:r>
            <w:r>
              <w:instrText>ядро</w:instrText>
            </w:r>
            <w:r w:rsidRPr="006D1038">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65D5" w:rsidRPr="006D1038" w:rsidRDefault="007B65D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7B65D5" w:rsidRPr="006D1038" w:rsidRDefault="007B65D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none" w:sz="4" w:space="0" w:color="BFBFBF"/>
              <w:right w:val="none" w:sz="4" w:space="0" w:color="6E6E6E"/>
            </w:tcBorders>
          </w:tcPr>
          <w:p w:rsidR="007B65D5" w:rsidRPr="006D1038" w:rsidRDefault="00FD0F70">
            <w:pPr>
              <w:pStyle w:val="ProductList-TableBody"/>
              <w:rPr>
                <w:lang w:val="fr-FR"/>
              </w:rPr>
            </w:pPr>
            <w:r w:rsidRPr="006D1038">
              <w:rPr>
                <w:color w:val="000000"/>
                <w:lang w:val="fr-FR"/>
              </w:rPr>
              <w:t xml:space="preserve">Core Infrastructure Server Suite Datacenter (16 </w:t>
            </w:r>
            <w:r>
              <w:rPr>
                <w:color w:val="000000"/>
              </w:rPr>
              <w:t>пакета</w:t>
            </w:r>
            <w:r w:rsidRPr="006D1038">
              <w:rPr>
                <w:color w:val="000000"/>
                <w:lang w:val="fr-FR"/>
              </w:rPr>
              <w:t xml:space="preserve"> </w:t>
            </w:r>
            <w:r>
              <w:rPr>
                <w:color w:val="000000"/>
              </w:rPr>
              <w:t>лицензи</w:t>
            </w:r>
            <w:r w:rsidRPr="006D1038">
              <w:rPr>
                <w:color w:val="000000"/>
                <w:lang w:val="fr-FR"/>
              </w:rPr>
              <w:t xml:space="preserve"> </w:t>
            </w:r>
            <w:r>
              <w:rPr>
                <w:color w:val="000000"/>
              </w:rPr>
              <w:t>за</w:t>
            </w:r>
            <w:r w:rsidRPr="006D1038">
              <w:rPr>
                <w:color w:val="000000"/>
                <w:lang w:val="fr-FR"/>
              </w:rPr>
              <w:t xml:space="preserve"> </w:t>
            </w:r>
            <w:r>
              <w:rPr>
                <w:color w:val="000000"/>
              </w:rPr>
              <w:t>ядро</w:t>
            </w:r>
            <w:r w:rsidRPr="006D1038">
              <w:rPr>
                <w:color w:val="000000"/>
                <w:lang w:val="fr-FR"/>
              </w:rPr>
              <w:t>)</w:t>
            </w:r>
            <w:r>
              <w:fldChar w:fldCharType="begin"/>
            </w:r>
            <w:r w:rsidRPr="006D1038">
              <w:rPr>
                <w:lang w:val="fr-FR"/>
              </w:rPr>
              <w:instrText xml:space="preserve"> XE "Core Infrastructure Server Suite Datacenter (16 </w:instrText>
            </w:r>
            <w:r>
              <w:instrText>пакета</w:instrText>
            </w:r>
            <w:r w:rsidRPr="006D1038">
              <w:rPr>
                <w:lang w:val="fr-FR"/>
              </w:rPr>
              <w:instrText xml:space="preserve"> </w:instrText>
            </w:r>
            <w:r>
              <w:instrText>лицензи</w:instrText>
            </w:r>
            <w:r w:rsidRPr="006D1038">
              <w:rPr>
                <w:lang w:val="fr-FR"/>
              </w:rPr>
              <w:instrText xml:space="preserve"> </w:instrText>
            </w:r>
            <w:r>
              <w:instrText>за</w:instrText>
            </w:r>
            <w:r w:rsidRPr="006D1038">
              <w:rPr>
                <w:lang w:val="fr-FR"/>
              </w:rPr>
              <w:instrText xml:space="preserve"> </w:instrText>
            </w:r>
            <w:r>
              <w:instrText>ядро</w:instrText>
            </w:r>
            <w:r w:rsidRPr="006D1038">
              <w:rPr>
                <w:lang w:val="fr-FR"/>
              </w:rP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B65D5" w:rsidRPr="006D1038" w:rsidRDefault="007B65D5">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7B65D5" w:rsidRPr="006D1038" w:rsidRDefault="007B65D5">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7B65D5" w:rsidRDefault="00FD0F7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B65D5" w:rsidRDefault="00FD0F7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7B65D5" w:rsidRDefault="00FD0F70">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2.1 Софтуер, включен в CIS Suite Standard</w:t>
      </w:r>
    </w:p>
    <w:p w:rsidR="007B65D5" w:rsidRDefault="00FD0F70">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7B65D5" w:rsidRDefault="007B65D5">
      <w:pPr>
        <w:pStyle w:val="ProductList-Body"/>
      </w:pPr>
    </w:p>
    <w:p w:rsidR="007B65D5" w:rsidRDefault="00FD0F70">
      <w:pPr>
        <w:pStyle w:val="ProductList-ClauseHeading"/>
        <w:outlineLvl w:val="3"/>
      </w:pPr>
      <w:r>
        <w:t>2.2 Софтуер, включен в CIS Suite Datacenter</w:t>
      </w:r>
    </w:p>
    <w:p w:rsidR="007B65D5" w:rsidRDefault="00FD0F70">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rsidR="007B65D5" w:rsidRDefault="00FD0F70">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Допълнителен софтуер: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Включени технологии: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3.1 Приложими Права за използване</w:t>
      </w:r>
    </w:p>
    <w:p w:rsidR="007B65D5" w:rsidRDefault="00FD0F70">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7B65D5" w:rsidRDefault="007B65D5">
      <w:pPr>
        <w:pStyle w:val="ProductList-Body"/>
      </w:pPr>
    </w:p>
    <w:p w:rsidR="007B65D5" w:rsidRDefault="00FD0F70">
      <w:pPr>
        <w:pStyle w:val="ProductList-ClauseHeading"/>
        <w:outlineLvl w:val="3"/>
      </w:pPr>
      <w:r>
        <w:t>3.2 Назначаване на сървърен лиценз и лиценз за управление</w:t>
      </w:r>
    </w:p>
    <w:p w:rsidR="007B65D5" w:rsidRDefault="00FD0F70">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7B65D5" w:rsidRDefault="007B65D5">
      <w:pPr>
        <w:pStyle w:val="ProductList-Body"/>
      </w:pPr>
    </w:p>
    <w:p w:rsidR="007B65D5" w:rsidRDefault="00FD0F70">
      <w:pPr>
        <w:pStyle w:val="ProductList-ClauseHeading"/>
        <w:outlineLvl w:val="3"/>
      </w:pPr>
      <w:r>
        <w:t>3.3 Допълнителни условия</w:t>
      </w:r>
    </w:p>
    <w:p w:rsidR="007B65D5" w:rsidRDefault="00FD0F70">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7B65D5" w:rsidRDefault="007B65D5">
      <w:pPr>
        <w:pStyle w:val="ProductList-Body"/>
      </w:pPr>
    </w:p>
    <w:p w:rsidR="007B65D5" w:rsidRDefault="00FD0F70">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7B65D5" w:rsidRDefault="00FD0F70">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w:t>
            </w:r>
            <w:hyperlink r:id="rId39">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4.1 Microsoft Azure Hybrid Benefit за Windows Server</w:t>
      </w:r>
    </w:p>
    <w:p w:rsidR="007B65D5" w:rsidRDefault="00FD0F70">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rsidR="007B65D5" w:rsidRDefault="007B65D5">
      <w:pPr>
        <w:pStyle w:val="ProductList-Body"/>
      </w:pPr>
    </w:p>
    <w:p w:rsidR="007B65D5" w:rsidRDefault="00FD0F70">
      <w:pPr>
        <w:pStyle w:val="ProductList-ClauseHeading"/>
        <w:outlineLvl w:val="3"/>
      </w:pPr>
      <w:r>
        <w:t>4.2 Издания от полугодишния канал</w:t>
      </w:r>
    </w:p>
    <w:p w:rsidR="007B65D5" w:rsidRDefault="00FD0F70">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rsidR="007B65D5" w:rsidRDefault="007B65D5">
      <w:pPr>
        <w:pStyle w:val="ProductList-Body"/>
      </w:pPr>
    </w:p>
    <w:p w:rsidR="007B65D5" w:rsidRDefault="00FD0F70">
      <w:pPr>
        <w:pStyle w:val="ProductList-ClauseHeading"/>
        <w:outlineLvl w:val="3"/>
      </w:pPr>
      <w:r>
        <w:t>4.3 Права за System Center Configuration Manager за Текущ клон</w:t>
      </w:r>
    </w:p>
    <w:p w:rsidR="007B65D5" w:rsidRDefault="00FD0F70">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7B65D5" w:rsidRDefault="007B65D5">
      <w:pPr>
        <w:pStyle w:val="ProductList-Body"/>
      </w:pPr>
    </w:p>
    <w:p w:rsidR="007B65D5" w:rsidRDefault="00FD0F70">
      <w:pPr>
        <w:pStyle w:val="ProductList-ClauseHeading"/>
        <w:outlineLvl w:val="3"/>
      </w:pPr>
      <w:r>
        <w:t>4.4 Права и ползи От SAфтуерна осигуровка за Лицензи за абонамент</w:t>
      </w:r>
    </w:p>
    <w:p w:rsidR="007B65D5" w:rsidRDefault="00FD0F70">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7B65D5" w:rsidRDefault="007B65D5">
      <w:pPr>
        <w:pStyle w:val="ProductList-Body"/>
      </w:pPr>
    </w:p>
    <w:p w:rsidR="007B65D5" w:rsidRDefault="00FD0F70">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7B65D5" w:rsidRDefault="00FD0F70">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7B65D5" w:rsidRDefault="00FD0F70">
      <w:pPr>
        <w:pStyle w:val="ProductList-Body"/>
        <w:ind w:left="720"/>
      </w:pPr>
      <w:r>
        <w:t>• Копия на виртуална машина с Windows Server (включително копия, внедрени в Azure HUB)</w:t>
      </w:r>
    </w:p>
    <w:p w:rsidR="007B65D5" w:rsidRDefault="00FD0F70">
      <w:pPr>
        <w:pStyle w:val="ProductList-Body"/>
        <w:ind w:left="720"/>
      </w:pPr>
      <w:r>
        <w:t>• Копия на Услуги в облака (Уеб роля и Роля на служител)</w:t>
      </w:r>
    </w:p>
    <w:p w:rsidR="007B65D5" w:rsidRDefault="00FD0F70">
      <w:pPr>
        <w:pStyle w:val="ProductList-Body"/>
        <w:ind w:left="720"/>
      </w:pPr>
      <w:r>
        <w:t>• Акаунти за място за съхранение</w:t>
      </w:r>
    </w:p>
    <w:p w:rsidR="007B65D5" w:rsidRDefault="00FD0F70">
      <w:pPr>
        <w:pStyle w:val="ProductList-Body"/>
        <w:ind w:left="720"/>
      </w:pPr>
      <w:r>
        <w:t>• SQL бази данни</w:t>
      </w:r>
    </w:p>
    <w:p w:rsidR="007B65D5" w:rsidRDefault="00FD0F70">
      <w:pPr>
        <w:pStyle w:val="ProductList-Body"/>
        <w:ind w:left="720"/>
      </w:pPr>
      <w:r>
        <w:t>• Копия на уеб сайтове</w:t>
      </w:r>
    </w:p>
    <w:p w:rsidR="007B65D5" w:rsidRDefault="007B65D5">
      <w:pPr>
        <w:pStyle w:val="ProductList-Body"/>
      </w:pPr>
    </w:p>
    <w:p w:rsidR="007B65D5" w:rsidRDefault="00FD0F70">
      <w:pPr>
        <w:pStyle w:val="ProductList-ClauseHeading"/>
        <w:outlineLvl w:val="3"/>
      </w:pPr>
      <w:r>
        <w:t>4.6 Предложение за подновяване на Софтуерна осигуровка за Windows Server и System Center</w:t>
      </w:r>
    </w:p>
    <w:p w:rsidR="007B65D5" w:rsidRDefault="00FD0F70">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7B65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Колона B</w:t>
            </w:r>
          </w:p>
        </w:tc>
      </w:tr>
      <w:tr w:rsidR="007B65D5" w:rsidRPr="006D1038">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fr-FR"/>
              </w:rPr>
            </w:pPr>
            <w:r w:rsidRPr="006D1038">
              <w:rPr>
                <w:lang w:val="fr-FR"/>
              </w:rPr>
              <w:t xml:space="preserve">Core Infrastructure Server Suite Standard (2 </w:t>
            </w:r>
            <w:r>
              <w:t>пакета</w:t>
            </w:r>
            <w:r w:rsidRPr="006D1038">
              <w:rPr>
                <w:lang w:val="fr-FR"/>
              </w:rPr>
              <w:t xml:space="preserve"> </w:t>
            </w:r>
            <w:r>
              <w:t>лицензи</w:t>
            </w:r>
            <w:r w:rsidRPr="006D1038">
              <w:rPr>
                <w:lang w:val="fr-FR"/>
              </w:rPr>
              <w:t xml:space="preserve"> </w:t>
            </w:r>
            <w:r>
              <w:t>за</w:t>
            </w:r>
            <w:r w:rsidRPr="006D1038">
              <w:rPr>
                <w:lang w:val="fr-FR"/>
              </w:rPr>
              <w:t xml:space="preserve"> </w:t>
            </w:r>
            <w:r>
              <w:t>ядро</w:t>
            </w:r>
            <w:r w:rsidRPr="006D1038">
              <w:rPr>
                <w:lang w:val="fr-FR"/>
              </w:rPr>
              <w:t>)</w:t>
            </w:r>
          </w:p>
        </w:tc>
      </w:tr>
      <w:tr w:rsidR="007B65D5" w:rsidRPr="006D1038">
        <w:tc>
          <w:tcPr>
            <w:tcW w:w="612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fr-FR"/>
              </w:rPr>
            </w:pPr>
            <w:r w:rsidRPr="006D1038">
              <w:rPr>
                <w:lang w:val="fr-FR"/>
              </w:rPr>
              <w:t xml:space="preserve">Windows Server Datacenter (2 </w:t>
            </w:r>
            <w:r>
              <w:t>пакета</w:t>
            </w:r>
            <w:r w:rsidRPr="006D1038">
              <w:rPr>
                <w:lang w:val="fr-FR"/>
              </w:rPr>
              <w:t xml:space="preserve"> </w:t>
            </w:r>
            <w:r>
              <w:t>лицензи</w:t>
            </w:r>
            <w:r w:rsidRPr="006D1038">
              <w:rPr>
                <w:lang w:val="fr-FR"/>
              </w:rPr>
              <w:t xml:space="preserve"> </w:t>
            </w:r>
            <w:r>
              <w:t>за</w:t>
            </w:r>
            <w:r w:rsidRPr="006D1038">
              <w:rPr>
                <w:lang w:val="fr-FR"/>
              </w:rPr>
              <w:t xml:space="preserve"> </w:t>
            </w:r>
            <w:r>
              <w:t>ядро</w:t>
            </w:r>
            <w:r w:rsidRPr="006D1038">
              <w:rPr>
                <w:lang w:val="fr-FR"/>
              </w:rPr>
              <w:t xml:space="preserve">) System Center Datacenter (2 </w:t>
            </w:r>
            <w:r>
              <w:t>пакета</w:t>
            </w:r>
            <w:r w:rsidRPr="006D1038">
              <w:rPr>
                <w:lang w:val="fr-FR"/>
              </w:rPr>
              <w:t xml:space="preserve"> </w:t>
            </w:r>
            <w:r>
              <w:t>лицензи</w:t>
            </w:r>
            <w:r w:rsidRPr="006D1038">
              <w:rPr>
                <w:lang w:val="fr-FR"/>
              </w:rPr>
              <w:t xml:space="preserve"> </w:t>
            </w:r>
            <w:r>
              <w:t>за</w:t>
            </w:r>
            <w:r w:rsidRPr="006D1038">
              <w:rPr>
                <w:lang w:val="fr-FR"/>
              </w:rPr>
              <w:t xml:space="preserve"> </w:t>
            </w:r>
            <w:r>
              <w:t>ядро</w:t>
            </w:r>
            <w:r w:rsidRPr="006D1038">
              <w:rPr>
                <w:lang w:val="fr-FR"/>
              </w:rPr>
              <w:t>)</w:t>
            </w:r>
            <w:r>
              <w:fldChar w:fldCharType="begin"/>
            </w:r>
            <w:r w:rsidRPr="006D1038">
              <w:rPr>
                <w:lang w:val="fr-FR"/>
              </w:rPr>
              <w:instrText xml:space="preserve"> XE "System Center Datacenter (2 </w:instrText>
            </w:r>
            <w:r>
              <w:instrText>пакета</w:instrText>
            </w:r>
            <w:r w:rsidRPr="006D1038">
              <w:rPr>
                <w:lang w:val="fr-FR"/>
              </w:rPr>
              <w:instrText xml:space="preserve"> </w:instrText>
            </w:r>
            <w:r>
              <w:instrText>лицензи</w:instrText>
            </w:r>
            <w:r w:rsidRPr="006D1038">
              <w:rPr>
                <w:lang w:val="fr-FR"/>
              </w:rPr>
              <w:instrText xml:space="preserve"> </w:instrText>
            </w:r>
            <w:r>
              <w:instrText>за</w:instrText>
            </w:r>
            <w:r w:rsidRPr="006D1038">
              <w:rPr>
                <w:lang w:val="fr-FR"/>
              </w:rPr>
              <w:instrText xml:space="preserve"> </w:instrText>
            </w:r>
            <w:r>
              <w:instrText>ядро</w:instrText>
            </w:r>
            <w:r w:rsidRPr="006D1038">
              <w:rPr>
                <w:lang w:val="fr-FR"/>
              </w:rPr>
              <w:instrText xml:space="preserve">)" </w:instrText>
            </w:r>
            <w:r>
              <w:fldChar w:fldCharType="end"/>
            </w:r>
            <w:r>
              <w:fldChar w:fldCharType="begin"/>
            </w:r>
            <w:r w:rsidRPr="006D1038">
              <w:rPr>
                <w:lang w:val="fr-FR"/>
              </w:rPr>
              <w:instrText xml:space="preserve"> XE "Windows Server Datacenter (2 </w:instrText>
            </w:r>
            <w:r>
              <w:instrText>пакета</w:instrText>
            </w:r>
            <w:r w:rsidRPr="006D1038">
              <w:rPr>
                <w:lang w:val="fr-FR"/>
              </w:rPr>
              <w:instrText xml:space="preserve"> </w:instrText>
            </w:r>
            <w:r>
              <w:instrText>лицензи</w:instrText>
            </w:r>
            <w:r w:rsidRPr="006D1038">
              <w:rPr>
                <w:lang w:val="fr-FR"/>
              </w:rPr>
              <w:instrText xml:space="preserve"> </w:instrText>
            </w:r>
            <w:r>
              <w:instrText>за</w:instrText>
            </w:r>
            <w:r w:rsidRPr="006D1038">
              <w:rPr>
                <w:lang w:val="fr-FR"/>
              </w:rPr>
              <w:instrText xml:space="preserve"> </w:instrText>
            </w:r>
            <w:r>
              <w:instrText>ядро</w:instrText>
            </w:r>
            <w:r w:rsidRPr="006D1038">
              <w:rPr>
                <w:lang w:val="fr-F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fr-FR"/>
              </w:rPr>
            </w:pPr>
            <w:r w:rsidRPr="006D1038">
              <w:rPr>
                <w:lang w:val="fr-FR"/>
              </w:rPr>
              <w:t xml:space="preserve">Core Infrastructure Server Suite Datacenter (2 </w:t>
            </w:r>
            <w:r>
              <w:t>пакета</w:t>
            </w:r>
            <w:r w:rsidRPr="006D1038">
              <w:rPr>
                <w:lang w:val="fr-FR"/>
              </w:rPr>
              <w:t xml:space="preserve"> </w:t>
            </w:r>
            <w:r>
              <w:t>лицензи</w:t>
            </w:r>
            <w:r w:rsidRPr="006D1038">
              <w:rPr>
                <w:lang w:val="fr-FR"/>
              </w:rPr>
              <w:t xml:space="preserve"> </w:t>
            </w:r>
            <w:r>
              <w:t>за</w:t>
            </w:r>
            <w:r w:rsidRPr="006D1038">
              <w:rPr>
                <w:lang w:val="fr-FR"/>
              </w:rPr>
              <w:t xml:space="preserve"> </w:t>
            </w:r>
            <w:r>
              <w:t>ядро</w:t>
            </w:r>
            <w:r w:rsidRPr="006D1038">
              <w:rPr>
                <w:lang w:val="fr-FR"/>
              </w:rPr>
              <w:t>)</w:t>
            </w:r>
          </w:p>
        </w:tc>
      </w:tr>
    </w:tbl>
    <w:p w:rsidR="007B65D5" w:rsidRDefault="00FD0F70">
      <w:pPr>
        <w:pStyle w:val="ProductList-Body"/>
      </w:pPr>
      <w:r>
        <w:t>Клиентите</w:t>
      </w:r>
      <w:r w:rsidRPr="006D1038">
        <w:rPr>
          <w:lang w:val="fr-FR"/>
        </w:rPr>
        <w:t xml:space="preserve">, </w:t>
      </w:r>
      <w:r>
        <w:t>които</w:t>
      </w:r>
      <w:r w:rsidRPr="006D1038">
        <w:rPr>
          <w:lang w:val="fr-FR"/>
        </w:rPr>
        <w:t xml:space="preserve"> </w:t>
      </w:r>
      <w:r>
        <w:t>лицензират</w:t>
      </w:r>
      <w:r w:rsidRPr="006D1038">
        <w:rPr>
          <w:lang w:val="fr-FR"/>
        </w:rPr>
        <w:t xml:space="preserve"> </w:t>
      </w:r>
      <w:r>
        <w:t>и</w:t>
      </w:r>
      <w:r w:rsidRPr="006D1038">
        <w:rPr>
          <w:lang w:val="fr-FR"/>
        </w:rPr>
        <w:t xml:space="preserve"> </w:t>
      </w:r>
      <w:r>
        <w:t>използват</w:t>
      </w:r>
      <w:r w:rsidRPr="006D1038">
        <w:rPr>
          <w:lang w:val="fr-FR"/>
        </w:rPr>
        <w:t xml:space="preserve"> CIS Suite (Standard </w:t>
      </w:r>
      <w:r>
        <w:t>или</w:t>
      </w:r>
      <w:r w:rsidRPr="006D1038">
        <w:rPr>
          <w:lang w:val="fr-FR"/>
        </w:rPr>
        <w:t xml:space="preserve"> Datacenter) </w:t>
      </w:r>
      <w:r>
        <w:t>съгласно</w:t>
      </w:r>
      <w:r w:rsidRPr="006D1038">
        <w:rPr>
          <w:lang w:val="fr-FR"/>
        </w:rPr>
        <w:t xml:space="preserve"> </w:t>
      </w:r>
      <w:r>
        <w:t>настоящото</w:t>
      </w:r>
      <w:r w:rsidRPr="006D1038">
        <w:rPr>
          <w:lang w:val="fr-FR"/>
        </w:rPr>
        <w:t xml:space="preserve"> </w:t>
      </w:r>
      <w:r>
        <w:t>предложение</w:t>
      </w:r>
      <w:r w:rsidRPr="006D1038">
        <w:rPr>
          <w:lang w:val="fr-FR"/>
        </w:rPr>
        <w:t xml:space="preserve">, </w:t>
      </w:r>
      <w:r>
        <w:t>вече</w:t>
      </w:r>
      <w:r w:rsidRPr="006D1038">
        <w:rPr>
          <w:lang w:val="fr-FR"/>
        </w:rPr>
        <w:t xml:space="preserve"> </w:t>
      </w:r>
      <w:r>
        <w:t>нямат</w:t>
      </w:r>
      <w:r w:rsidRPr="006D1038">
        <w:rPr>
          <w:lang w:val="fr-FR"/>
        </w:rPr>
        <w:t xml:space="preserve"> </w:t>
      </w:r>
      <w:r>
        <w:t>право</w:t>
      </w:r>
      <w:r w:rsidRPr="006D1038">
        <w:rPr>
          <w:lang w:val="fr-FR"/>
        </w:rPr>
        <w:t xml:space="preserve"> </w:t>
      </w:r>
      <w:r>
        <w:t>да</w:t>
      </w:r>
      <w:r w:rsidRPr="006D1038">
        <w:rPr>
          <w:lang w:val="fr-FR"/>
        </w:rPr>
        <w:t xml:space="preserve"> </w:t>
      </w:r>
      <w:r>
        <w:t>използват</w:t>
      </w:r>
      <w:r w:rsidRPr="006D1038">
        <w:rPr>
          <w:lang w:val="fr-FR"/>
        </w:rPr>
        <w:t xml:space="preserve"> </w:t>
      </w:r>
      <w:r>
        <w:t>софтуер</w:t>
      </w:r>
      <w:r w:rsidRPr="006D1038">
        <w:rPr>
          <w:lang w:val="fr-FR"/>
        </w:rPr>
        <w:t xml:space="preserve"> </w:t>
      </w:r>
      <w:r>
        <w:t>по</w:t>
      </w:r>
      <w:r w:rsidRPr="006D1038">
        <w:rPr>
          <w:lang w:val="fr-FR"/>
        </w:rPr>
        <w:t xml:space="preserve"> </w:t>
      </w:r>
      <w:r>
        <w:t>техните</w:t>
      </w:r>
      <w:r w:rsidRPr="006D1038">
        <w:rPr>
          <w:lang w:val="fr-FR"/>
        </w:rPr>
        <w:t xml:space="preserve"> </w:t>
      </w:r>
      <w:r>
        <w:t>отговарящи</w:t>
      </w:r>
      <w:r w:rsidRPr="006D1038">
        <w:rPr>
          <w:lang w:val="fr-FR"/>
        </w:rPr>
        <w:t xml:space="preserve"> </w:t>
      </w:r>
      <w:r>
        <w:t>на</w:t>
      </w:r>
      <w:r w:rsidRPr="006D1038">
        <w:rPr>
          <w:lang w:val="fr-FR"/>
        </w:rPr>
        <w:t xml:space="preserve"> </w:t>
      </w:r>
      <w:r>
        <w:t>условията</w:t>
      </w:r>
      <w:r w:rsidRPr="006D1038">
        <w:rPr>
          <w:lang w:val="fr-FR"/>
        </w:rPr>
        <w:t xml:space="preserve"> </w:t>
      </w:r>
      <w:r>
        <w:fldChar w:fldCharType="begin"/>
      </w:r>
      <w:r w:rsidRPr="006D1038">
        <w:rPr>
          <w:lang w:val="fr-FR"/>
        </w:rPr>
        <w:instrText xml:space="preserve"> AutoTextList   \s NoStyle \t "</w:instrText>
      </w:r>
      <w:r>
        <w:instrText>Лиценз</w:instrText>
      </w:r>
      <w:r w:rsidRPr="006D1038">
        <w:rPr>
          <w:lang w:val="fr-FR"/>
        </w:rPr>
        <w:instrText xml:space="preserve"> </w:instrText>
      </w:r>
      <w:r>
        <w:instrText>означава</w:instrText>
      </w:r>
      <w:r w:rsidRPr="006D1038">
        <w:rPr>
          <w:lang w:val="fr-FR"/>
        </w:rPr>
        <w:instrText xml:space="preserve"> </w:instrText>
      </w:r>
      <w:r>
        <w:instrText>правото</w:instrText>
      </w:r>
      <w:r w:rsidRPr="006D1038">
        <w:rPr>
          <w:lang w:val="fr-FR"/>
        </w:rPr>
        <w:instrText xml:space="preserve"> </w:instrText>
      </w:r>
      <w:r>
        <w:instrText>за</w:instrText>
      </w:r>
      <w:r w:rsidRPr="006D1038">
        <w:rPr>
          <w:lang w:val="fr-FR"/>
        </w:rPr>
        <w:instrText xml:space="preserve"> </w:instrText>
      </w:r>
      <w:r>
        <w:instrText>изтегляне</w:instrText>
      </w:r>
      <w:r w:rsidRPr="006D1038">
        <w:rPr>
          <w:lang w:val="fr-FR"/>
        </w:rPr>
        <w:instrText xml:space="preserve">, </w:instrText>
      </w:r>
      <w:r>
        <w:instrText>инсталиране</w:instrText>
      </w:r>
      <w:r w:rsidRPr="006D1038">
        <w:rPr>
          <w:lang w:val="fr-FR"/>
        </w:rPr>
        <w:instrText xml:space="preserve">, </w:instrText>
      </w:r>
      <w:r>
        <w:instrText>осъществяване</w:instrText>
      </w:r>
      <w:r w:rsidRPr="006D1038">
        <w:rPr>
          <w:lang w:val="fr-FR"/>
        </w:rPr>
        <w:instrText xml:space="preserve"> </w:instrText>
      </w:r>
      <w:r>
        <w:instrText>на</w:instrText>
      </w:r>
      <w:r w:rsidRPr="006D1038">
        <w:rPr>
          <w:lang w:val="fr-FR"/>
        </w:rPr>
        <w:instrText xml:space="preserve"> </w:instrText>
      </w:r>
      <w:r>
        <w:instrText>достъп</w:instrText>
      </w:r>
      <w:r w:rsidRPr="006D1038">
        <w:rPr>
          <w:lang w:val="fr-FR"/>
        </w:rPr>
        <w:instrText xml:space="preserve"> </w:instrText>
      </w:r>
      <w:r>
        <w:instrText>до</w:instrText>
      </w:r>
      <w:r w:rsidRPr="006D1038">
        <w:rPr>
          <w:lang w:val="fr-FR"/>
        </w:rPr>
        <w:instrText xml:space="preserve"> </w:instrText>
      </w:r>
      <w:r>
        <w:instrText>и</w:instrText>
      </w:r>
      <w:r w:rsidRPr="006D1038">
        <w:rPr>
          <w:lang w:val="fr-FR"/>
        </w:rPr>
        <w:instrText xml:space="preserve"> </w:instrText>
      </w:r>
      <w:r>
        <w:instrText>използване</w:instrText>
      </w:r>
      <w:r w:rsidRPr="006D1038">
        <w:rPr>
          <w:lang w:val="fr-FR"/>
        </w:rPr>
        <w:instrText xml:space="preserve"> </w:instrText>
      </w:r>
      <w:r>
        <w:instrText>на</w:instrText>
      </w:r>
      <w:r w:rsidRPr="006D1038">
        <w:rPr>
          <w:lang w:val="fr-FR"/>
        </w:rPr>
        <w:instrText xml:space="preserve"> </w:instrText>
      </w:r>
      <w:r>
        <w:instrText>даден</w:instrText>
      </w:r>
      <w:r w:rsidRPr="006D1038">
        <w:rPr>
          <w:lang w:val="fr-FR"/>
        </w:rPr>
        <w:instrText xml:space="preserve"> </w:instrText>
      </w:r>
      <w:r>
        <w:instrText>Продукт</w:instrText>
      </w:r>
      <w:r w:rsidRPr="006D1038">
        <w:rPr>
          <w:lang w:val="fr-FR"/>
        </w:rPr>
        <w:instrText xml:space="preserve">." </w:instrText>
      </w:r>
      <w:r>
        <w:fldChar w:fldCharType="separate"/>
      </w:r>
      <w:r>
        <w:rPr>
          <w:color w:val="0563C1"/>
        </w:rPr>
        <w:t>Лицензи</w:t>
      </w:r>
      <w:r>
        <w:fldChar w:fldCharType="end"/>
      </w:r>
      <w:r w:rsidRPr="006D1038">
        <w:rPr>
          <w:lang w:val="fr-FR"/>
        </w:rPr>
        <w:t xml:space="preserve">, </w:t>
      </w:r>
      <w:r>
        <w:t>показани</w:t>
      </w:r>
      <w:r w:rsidRPr="006D1038">
        <w:rPr>
          <w:lang w:val="fr-FR"/>
        </w:rPr>
        <w:t xml:space="preserve"> </w:t>
      </w:r>
      <w:r>
        <w:t>в</w:t>
      </w:r>
      <w:r w:rsidRPr="006D1038">
        <w:rPr>
          <w:lang w:val="fr-FR"/>
        </w:rPr>
        <w:t xml:space="preserve"> </w:t>
      </w:r>
      <w:r>
        <w:t>колона</w:t>
      </w:r>
      <w:r w:rsidRPr="006D1038">
        <w:rPr>
          <w:lang w:val="fr-FR"/>
        </w:rPr>
        <w:t xml:space="preserve"> A. </w:t>
      </w:r>
      <w:r>
        <w:fldChar w:fldCharType="begin"/>
      </w:r>
      <w:r w:rsidRPr="006D1038">
        <w:rPr>
          <w:lang w:val="fr-FR"/>
        </w:rPr>
        <w:instrText xml:space="preserve"> AutoTextList   \s NoStyle \t "</w:instrText>
      </w:r>
      <w:r>
        <w:instrText>Лиценз</w:instrText>
      </w:r>
      <w:r w:rsidRPr="006D1038">
        <w:rPr>
          <w:lang w:val="fr-FR"/>
        </w:rPr>
        <w:instrText xml:space="preserve"> </w:instrText>
      </w:r>
      <w:r>
        <w:instrText>означава</w:instrText>
      </w:r>
      <w:r w:rsidRPr="006D1038">
        <w:rPr>
          <w:lang w:val="fr-FR"/>
        </w:rPr>
        <w:instrText xml:space="preserve"> </w:instrText>
      </w:r>
      <w:r>
        <w:instrText>правото</w:instrText>
      </w:r>
      <w:r w:rsidRPr="006D1038">
        <w:rPr>
          <w:lang w:val="fr-FR"/>
        </w:rPr>
        <w:instrText xml:space="preserve"> </w:instrText>
      </w:r>
      <w:r>
        <w:instrText>за</w:instrText>
      </w:r>
      <w:r w:rsidRPr="006D1038">
        <w:rPr>
          <w:lang w:val="fr-FR"/>
        </w:rPr>
        <w:instrText xml:space="preserve"> </w:instrText>
      </w:r>
      <w:r>
        <w:instrText>изтегляне</w:instrText>
      </w:r>
      <w:r w:rsidRPr="006D1038">
        <w:rPr>
          <w:lang w:val="fr-FR"/>
        </w:rPr>
        <w:instrText xml:space="preserve">, </w:instrText>
      </w:r>
      <w:r>
        <w:instrText>инсталиране</w:instrText>
      </w:r>
      <w:r w:rsidRPr="006D1038">
        <w:rPr>
          <w:lang w:val="fr-FR"/>
        </w:rPr>
        <w:instrText xml:space="preserve">, </w:instrText>
      </w:r>
      <w:r>
        <w:instrText>осъществяване</w:instrText>
      </w:r>
      <w:r w:rsidRPr="006D1038">
        <w:rPr>
          <w:lang w:val="fr-FR"/>
        </w:rPr>
        <w:instrText xml:space="preserve"> </w:instrText>
      </w:r>
      <w:r>
        <w:instrText>на</w:instrText>
      </w:r>
      <w:r w:rsidRPr="006D1038">
        <w:rPr>
          <w:lang w:val="fr-FR"/>
        </w:rPr>
        <w:instrText xml:space="preserve"> </w:instrText>
      </w:r>
      <w:r>
        <w:instrText>достъп</w:instrText>
      </w:r>
      <w:r w:rsidRPr="006D1038">
        <w:rPr>
          <w:lang w:val="fr-FR"/>
        </w:rPr>
        <w:instrText xml:space="preserve"> </w:instrText>
      </w:r>
      <w:r>
        <w:instrText>до</w:instrText>
      </w:r>
      <w:r w:rsidRPr="006D1038">
        <w:rPr>
          <w:lang w:val="fr-FR"/>
        </w:rPr>
        <w:instrText xml:space="preserve"> </w:instrText>
      </w:r>
      <w:r>
        <w:instrText>и</w:instrText>
      </w:r>
      <w:r w:rsidRPr="006D1038">
        <w:rPr>
          <w:lang w:val="fr-FR"/>
        </w:rPr>
        <w:instrText xml:space="preserve"> </w:instrText>
      </w:r>
      <w:r>
        <w:instrText>използване</w:instrText>
      </w:r>
      <w:r w:rsidRPr="006D1038">
        <w:rPr>
          <w:lang w:val="fr-FR"/>
        </w:rPr>
        <w:instrText xml:space="preserve"> </w:instrText>
      </w:r>
      <w:r>
        <w:instrText>на</w:instrText>
      </w:r>
      <w:r w:rsidRPr="006D1038">
        <w:rPr>
          <w:lang w:val="fr-FR"/>
        </w:rPr>
        <w:instrText xml:space="preserve"> </w:instrText>
      </w:r>
      <w:r>
        <w:instrText>даден</w:instrText>
      </w:r>
      <w:r w:rsidRPr="006D1038">
        <w:rPr>
          <w:lang w:val="fr-FR"/>
        </w:rPr>
        <w:instrText xml:space="preserve"> </w:instrText>
      </w:r>
      <w:r>
        <w:instrText>Продукт</w:instrText>
      </w:r>
      <w:r w:rsidRPr="006D1038">
        <w:rPr>
          <w:lang w:val="fr-FR"/>
        </w:rPr>
        <w:instrText xml:space="preserve">."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1HeadingNoBorder"/>
        <w:outlineLvl w:val="1"/>
      </w:pPr>
      <w:bookmarkStart w:id="60" w:name="_Sec862"/>
      <w:r>
        <w:t>Forefront</w:t>
      </w:r>
      <w:bookmarkEnd w:id="60"/>
      <w:r>
        <w:fldChar w:fldCharType="begin"/>
      </w:r>
      <w:r>
        <w:instrText xml:space="preserve"> TC "</w:instrText>
      </w:r>
      <w:bookmarkStart w:id="61" w:name="_Toc531282242"/>
      <w:r>
        <w:instrText>Forefront</w:instrText>
      </w:r>
      <w:bookmarkEnd w:id="61"/>
      <w:r>
        <w:instrText>" \l 2</w:instrText>
      </w:r>
      <w:r>
        <w:fldChar w:fldCharType="end"/>
      </w:r>
    </w:p>
    <w:p w:rsidR="007B65D5" w:rsidRDefault="00FD0F70">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BFBFBF"/>
              <w:bottom w:val="none" w:sz="4" w:space="0" w:color="BFBFBF"/>
              <w:right w:val="none" w:sz="4" w:space="0" w:color="6E6E6E"/>
            </w:tcBorders>
          </w:tcPr>
          <w:p w:rsidR="007B65D5" w:rsidRDefault="00FD0F70">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B65D5" w:rsidRDefault="00FD0F7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B65D5" w:rsidRDefault="00FD0F7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B65D5" w:rsidRDefault="00FD0F7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B65D5" w:rsidRDefault="00FD0F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7B65D5" w:rsidRDefault="00FD0F70">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2.1 Forefront Identity Manager 2010 – Windows Live</w:t>
      </w:r>
    </w:p>
    <w:p w:rsidR="007B65D5" w:rsidRDefault="00FD0F70">
      <w:pPr>
        <w:pStyle w:val="ProductList-Body"/>
      </w:pPr>
      <w:r>
        <w:t>Forefront Identity Manager 2010 – Windows Live Edition е следващата версия за Identity Lifecycle Manager 2007 – Windows Live Edition.</w:t>
      </w:r>
    </w:p>
    <w:p w:rsidR="007B65D5" w:rsidRDefault="00FD0F70">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0">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Включени технологии: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3.1 Импортиране на данни за самоличност: Forefront Identity Manager 2010 R2 Windows Live</w:t>
      </w:r>
    </w:p>
    <w:p w:rsidR="007B65D5" w:rsidRDefault="00FD0F70">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7B65D5" w:rsidRDefault="007B65D5">
      <w:pPr>
        <w:pStyle w:val="ProductList-Body"/>
      </w:pPr>
    </w:p>
    <w:p w:rsidR="007B65D5" w:rsidRDefault="00FD0F70">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7B65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65D5" w:rsidRDefault="007B65D5">
            <w:pPr>
              <w:pStyle w:val="ProductList-TableBody"/>
            </w:pPr>
          </w:p>
        </w:tc>
      </w:tr>
    </w:tbl>
    <w:p w:rsidR="007B65D5" w:rsidRDefault="00FD0F70">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531282243"/>
      <w:r>
        <w:instrText>Microsoft Dynamics 365 (Локален)</w:instrText>
      </w:r>
      <w:bookmarkEnd w:id="67"/>
      <w:r>
        <w:instrText>" \l 2</w:instrText>
      </w:r>
      <w:r>
        <w:fldChar w:fldCharType="end"/>
      </w:r>
    </w:p>
    <w:p w:rsidR="007B65D5" w:rsidRDefault="00FD0F70">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t>Локален ЛКД за Dynamics 365 за Членове на екипа</w:t>
            </w:r>
            <w:r>
              <w:fldChar w:fldCharType="begin"/>
            </w:r>
            <w:r>
              <w:instrText xml:space="preserve"> XE "Локален ЛКД за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 xml:space="preserve">Локален ЛКД за Dynamics 365 за Обслужване на клиенти </w:t>
            </w:r>
            <w:r>
              <w:fldChar w:fldCharType="begin"/>
            </w:r>
            <w:r>
              <w:instrText xml:space="preserve"> XE "Локален ЛКД за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6E6E6E"/>
              <w:bottom w:val="dashed" w:sz="4" w:space="0" w:color="9F9F9F"/>
              <w:right w:val="none" w:sz="4" w:space="0" w:color="6E6E6E"/>
            </w:tcBorders>
          </w:tcPr>
          <w:p w:rsidR="007B65D5" w:rsidRDefault="00FD0F70">
            <w:pPr>
              <w:pStyle w:val="ProductList-TableBody"/>
            </w:pPr>
            <w:r>
              <w:t>Локален ЛКД за Dynamics 365 за Продажби</w:t>
            </w:r>
            <w:r>
              <w:fldChar w:fldCharType="begin"/>
            </w:r>
            <w:r>
              <w:instrText xml:space="preserve"> XE "Локален ЛКД за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rsidR="007B65D5" w:rsidRDefault="00FD0F7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9F9F9F"/>
              <w:left w:val="none" w:sz="4" w:space="0" w:color="6E6E6E"/>
              <w:bottom w:val="dashed" w:sz="4" w:space="0" w:color="BFBFBF"/>
              <w:right w:val="none" w:sz="4" w:space="0" w:color="6E6E6E"/>
            </w:tcBorders>
          </w:tcPr>
          <w:p w:rsidR="007B65D5" w:rsidRDefault="00FD0F70">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rsidR="007B65D5" w:rsidRDefault="00FD0F7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B65D5" w:rsidRDefault="00FD0F7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Локален ЛКД за Дейност, свързана с Dynamics 365 за Операции</w:t>
            </w:r>
            <w:r>
              <w:fldChar w:fldCharType="begin"/>
            </w:r>
            <w:r>
              <w:instrText xml:space="preserve"> XE "Локален ЛКД за Дейност, свързана с Dynamics 365 за Операции"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Dynamics 365 за Операции (Сървър)</w:t>
            </w:r>
            <w:r>
              <w:fldChar w:fldCharType="begin"/>
            </w:r>
            <w:r>
              <w:instrText xml:space="preserve"> XE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7B65D5" w:rsidRDefault="00FD0F70">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FD0F70">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595"/>
        <w:gridCol w:w="3592"/>
        <w:gridCol w:w="3603"/>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Включени технологии: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3.1 Достъп до сървърен софтуер за CAL за Dynamics 365 за членове на екип на място</w:t>
      </w:r>
    </w:p>
    <w:p w:rsidR="007B65D5" w:rsidRDefault="00FD0F70">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564"/>
        <w:gridCol w:w="3613"/>
        <w:gridCol w:w="3613"/>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Локален ЛКД за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7B65D5" w:rsidRDefault="00FD0F70">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r>
    </w:tbl>
    <w:p w:rsidR="007B65D5" w:rsidRDefault="007B65D5">
      <w:pPr>
        <w:pStyle w:val="ProductList-Body"/>
      </w:pPr>
    </w:p>
    <w:p w:rsidR="007B65D5" w:rsidRDefault="00FD0F70">
      <w:pPr>
        <w:pStyle w:val="ProductList-ClauseHeading"/>
        <w:outlineLvl w:val="3"/>
      </w:pPr>
      <w:r>
        <w:t>3.2 Достъп до сървърен софтуер за CAL за Dynamics 365 за продажби на място</w:t>
      </w:r>
    </w:p>
    <w:p w:rsidR="007B65D5" w:rsidRDefault="00FD0F70">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Локален ЛКД за Dynamics 365 за Продажби (Устройство и Потребител)</w:t>
            </w:r>
          </w:p>
          <w:p w:rsidR="007B65D5" w:rsidRDefault="00FD0F70">
            <w:pPr>
              <w:pStyle w:val="ProductList-TableBody"/>
            </w:pPr>
            <w:r>
              <w:t xml:space="preserve">Лиценз, еквивалентен на ЛКД (виж </w:t>
            </w:r>
            <w:hyperlink r:id="rId41">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B65D5" w:rsidRDefault="00FD0F70">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r>
    </w:tbl>
    <w:p w:rsidR="007B65D5" w:rsidRDefault="007B65D5">
      <w:pPr>
        <w:pStyle w:val="ProductList-Body"/>
      </w:pPr>
    </w:p>
    <w:p w:rsidR="007B65D5" w:rsidRDefault="00FD0F70">
      <w:pPr>
        <w:pStyle w:val="ProductList-ClauseHeading"/>
        <w:outlineLvl w:val="3"/>
      </w:pPr>
      <w:r>
        <w:t>3.3 Достъп до сървърен софтуер за CAL за Dynamics 365 за обслужване на клиенти</w:t>
      </w:r>
    </w:p>
    <w:p w:rsidR="007B65D5" w:rsidRDefault="00FD0F70">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65D5" w:rsidRDefault="00FD0F70">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7B65D5" w:rsidRDefault="00FD0F70">
            <w:pPr>
              <w:pStyle w:val="ProductList-TableBody"/>
            </w:pPr>
            <w:r>
              <w:t>Локален ЛКД за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7B65D5" w:rsidRDefault="00FD0F70">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r>
      <w:tr w:rsidR="007B65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65D5" w:rsidRDefault="007B65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65D5" w:rsidRDefault="00FD0F70">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3.4 Достъп до сървърен софтуер за Локален ЛКД за Dynamics 365 за Операции</w:t>
      </w:r>
    </w:p>
    <w:p w:rsidR="007B65D5" w:rsidRDefault="00FD0F70">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557"/>
        <w:gridCol w:w="3614"/>
        <w:gridCol w:w="3619"/>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Локален ЛКД за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7B65D5" w:rsidRDefault="00FD0F70">
            <w:pPr>
              <w:pStyle w:val="ProductList-TableBody"/>
            </w:pPr>
            <w:r>
              <w:t xml:space="preserve">Лиценз, еквивалентен на ЛКД (виж </w:t>
            </w:r>
            <w:hyperlink r:id="rId42">
              <w:r>
                <w:rPr>
                  <w:color w:val="00467F"/>
                  <w:u w:val="single"/>
                </w:rPr>
                <w:t>Приложение A</w:t>
              </w:r>
            </w:hyperlink>
            <w:r>
              <w:t>)</w:t>
            </w:r>
          </w:p>
        </w:tc>
      </w:tr>
    </w:tbl>
    <w:p w:rsidR="007B65D5" w:rsidRDefault="007B65D5">
      <w:pPr>
        <w:pStyle w:val="ProductList-Body"/>
      </w:pPr>
    </w:p>
    <w:p w:rsidR="007B65D5" w:rsidRDefault="00FD0F70">
      <w:pPr>
        <w:pStyle w:val="ProductList-ClauseHeading"/>
        <w:outlineLvl w:val="3"/>
      </w:pPr>
      <w:r>
        <w:t>3.5 Достъп до сървърен софтуер за Локален ЛКД за Дейност, свързана с Dynamics 365 за Операции</w:t>
      </w:r>
    </w:p>
    <w:p w:rsidR="007B65D5" w:rsidRDefault="00FD0F70">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562"/>
        <w:gridCol w:w="3617"/>
        <w:gridCol w:w="361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Локален ЛКД за Дейност, свързана с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7B65D5" w:rsidRDefault="00FD0F70">
            <w:pPr>
              <w:pStyle w:val="ProductList-TableBody"/>
            </w:pPr>
            <w:r>
              <w:t>Дейност, свързана с Dynamics 365 за Операции</w:t>
            </w:r>
            <w:r>
              <w:fldChar w:fldCharType="begin"/>
            </w:r>
            <w:r>
              <w:instrText xml:space="preserve"> XE "Дейност, свързана с Dynamics 365 за Операции" </w:instrText>
            </w:r>
            <w:r>
              <w:fldChar w:fldCharType="end"/>
            </w:r>
            <w:r>
              <w:t xml:space="preserve"> (ЛА за Потребител)</w:t>
            </w:r>
          </w:p>
        </w:tc>
      </w:tr>
    </w:tbl>
    <w:p w:rsidR="007B65D5" w:rsidRDefault="007B65D5">
      <w:pPr>
        <w:pStyle w:val="ProductList-Body"/>
      </w:pPr>
    </w:p>
    <w:p w:rsidR="007B65D5" w:rsidRDefault="00FD0F70">
      <w:pPr>
        <w:pStyle w:val="ProductList-ClauseHeading"/>
        <w:outlineLvl w:val="3"/>
      </w:pPr>
      <w:r>
        <w:t>3.6 Достъп до сървърен софтуер за Локален ЛКД за Dynamics 365 за Операции (Устройство)</w:t>
      </w:r>
    </w:p>
    <w:p w:rsidR="007B65D5" w:rsidRDefault="00FD0F70">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564"/>
        <w:gridCol w:w="3613"/>
        <w:gridCol w:w="3613"/>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Локален ЛКД за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rsidR="007B65D5" w:rsidRDefault="00FD0F70">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Потребител)</w:t>
            </w:r>
          </w:p>
        </w:tc>
      </w:tr>
    </w:tbl>
    <w:p w:rsidR="007B65D5" w:rsidRDefault="007B65D5">
      <w:pPr>
        <w:pStyle w:val="ProductList-ClauseHeading"/>
        <w:outlineLvl w:val="3"/>
      </w:pPr>
    </w:p>
    <w:p w:rsidR="007B65D5" w:rsidRDefault="00FD0F70">
      <w:pPr>
        <w:pStyle w:val="ProductList-ClauseHeading"/>
        <w:outlineLvl w:val="3"/>
      </w:pPr>
      <w:r>
        <w:t>3.7 Права за използване за Dynamics 365 за Операции (Сървър)</w:t>
      </w:r>
    </w:p>
    <w:p w:rsidR="007B65D5" w:rsidRDefault="00FD0F70">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rsidR="007B65D5" w:rsidRDefault="007B65D5">
      <w:pPr>
        <w:pStyle w:val="ProductList-Body"/>
      </w:pPr>
    </w:p>
    <w:p w:rsidR="007B65D5" w:rsidRDefault="00FD0F70">
      <w:pPr>
        <w:pStyle w:val="ProductList-ClauseHeading"/>
        <w:outlineLvl w:val="3"/>
      </w:pPr>
      <w:r>
        <w:t>3.8 Права за използване за Dynamics 365 (Локален)</w:t>
      </w:r>
    </w:p>
    <w:p w:rsidR="007B65D5" w:rsidRDefault="00FD0F70">
      <w:pPr>
        <w:pStyle w:val="ProductList-SubClauseHeading"/>
        <w:outlineLvl w:val="4"/>
      </w:pPr>
      <w:r>
        <w:t>3.8.1 Права за използване на сървър за ЛКД за Dynamics 365</w:t>
      </w:r>
    </w:p>
    <w:p w:rsidR="007B65D5" w:rsidRDefault="00FD0F70">
      <w:pPr>
        <w:pStyle w:val="ProductList-BodyIndented"/>
      </w:pPr>
      <w:r>
        <w:t>Клиенти с ЛКД за Dynamics 365 може да инсталират и използват произволен брой копия на съответния софтуер Dynamics 365 Server на сървър, определен за използване от Клиента. Това право не се прилага за Dynamics 365 за Операции (Сървър).</w:t>
      </w:r>
    </w:p>
    <w:p w:rsidR="007B65D5" w:rsidRDefault="007B65D5">
      <w:pPr>
        <w:pStyle w:val="ProductList-BodyIndented"/>
      </w:pPr>
    </w:p>
    <w:p w:rsidR="007B65D5" w:rsidRDefault="00FD0F70">
      <w:pPr>
        <w:pStyle w:val="ProductList-SubClauseHeading"/>
        <w:outlineLvl w:val="4"/>
      </w:pPr>
      <w:r>
        <w:t>3.8.2 Пригодност за Квалифицирани оферти</w:t>
      </w:r>
    </w:p>
    <w:p w:rsidR="007B65D5" w:rsidRDefault="00FD0F70">
      <w:pPr>
        <w:pStyle w:val="ProductList-BodyIndented"/>
      </w:pPr>
      <w:r>
        <w:t>Клиенти, които подновяват споразуменията си и разполагат с ЛКД за Dynamics CRM към 1 ноември 2016 г., имат право да придобият локален ЛКД за Dynamics 365 по Квалифицирани оферти за лиценз при подновяване на споразуменията преди 31 октомври 2019 г.</w:t>
      </w:r>
    </w:p>
    <w:p w:rsidR="007B65D5" w:rsidRDefault="007B65D5">
      <w:pPr>
        <w:pStyle w:val="ProductList-BodyIndented"/>
      </w:pPr>
    </w:p>
    <w:p w:rsidR="007B65D5" w:rsidRDefault="00FD0F70">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02"/>
        <w:gridCol w:w="3613"/>
        <w:gridCol w:w="3575"/>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MarketingPilot Connector за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Анализатор за най-добри практики на Dynamics CRM 2016</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Microsoft Dynamics CRM 2016 за Office Outlook</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Многоезичен потребителски интерфейс (MUI) на Dynamics CRM 2016</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Разширения за удостоверяване на отчетност за Dynamics CRM 2016</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Отчетни разширения на Dynamics CRM за Dynamics CRM 2016</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Microsoft E-Mail Router и Съветник за внедряване на правила за Dynamics CRM 2016</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Dynamics Marketing Connector за Dynamics CRM (без Workgroup Server)</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Microsoft SharePoint Grid за Dynamics CRM 2016</w:t>
            </w:r>
          </w:p>
        </w:tc>
        <w:tc>
          <w:tcPr>
            <w:tcW w:w="40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r>
    </w:tbl>
    <w:p w:rsidR="007B65D5" w:rsidRDefault="00FD0F70">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и юни 2015 г.</w:t>
              </w:r>
            </w:hyperlink>
            <w:r>
              <w:t xml:space="preserve">; </w:t>
            </w:r>
            <w:hyperlink r:id="rId44">
              <w:r>
                <w:rPr>
                  <w:color w:val="00467F"/>
                  <w:u w:val="single"/>
                </w:rPr>
                <w:t>Условия за продукти, декември 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4.1 Права за използване на Dynamics 365 Server</w:t>
      </w:r>
    </w:p>
    <w:p w:rsidR="007B65D5" w:rsidRDefault="00FD0F70">
      <w:pPr>
        <w:pStyle w:val="ProductList-Body"/>
      </w:pPr>
      <w:r>
        <w:t>Клиенти с ЛКД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за Операции (Сървър).</w:t>
      </w:r>
    </w:p>
    <w:p w:rsidR="007B65D5" w:rsidRDefault="007B65D5">
      <w:pPr>
        <w:pStyle w:val="ProductList-Body"/>
      </w:pPr>
    </w:p>
    <w:p w:rsidR="007B65D5" w:rsidRDefault="00FD0F70">
      <w:pPr>
        <w:pStyle w:val="ProductList-ClauseHeading"/>
        <w:outlineLvl w:val="3"/>
      </w:pPr>
      <w:r>
        <w:t>4.2 Права за използване за Dynamics 365 за Операции (Сървър)</w:t>
      </w:r>
    </w:p>
    <w:p w:rsidR="007B65D5" w:rsidRDefault="00FD0F70">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rsidR="007B65D5" w:rsidRDefault="007B65D5">
      <w:pPr>
        <w:pStyle w:val="ProductList-Body"/>
      </w:pPr>
    </w:p>
    <w:p w:rsidR="007B65D5" w:rsidRDefault="00FD0F70">
      <w:pPr>
        <w:pStyle w:val="ProductList-ClauseHeading"/>
        <w:outlineLvl w:val="3"/>
      </w:pPr>
      <w:r>
        <w:t>4.3 Локализация и актуализации</w:t>
      </w:r>
    </w:p>
    <w:p w:rsidR="007B65D5" w:rsidRDefault="00FD0F70">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7B65D5" w:rsidRDefault="007B65D5">
      <w:pPr>
        <w:pStyle w:val="ProductList-Body"/>
      </w:pPr>
    </w:p>
    <w:p w:rsidR="007B65D5" w:rsidRDefault="00FD0F70">
      <w:pPr>
        <w:pStyle w:val="ProductList-ClauseHeading"/>
        <w:outlineLvl w:val="3"/>
      </w:pPr>
      <w:r>
        <w:t>4.4 Unified Service Desk (USD)</w:t>
      </w:r>
    </w:p>
    <w:p w:rsidR="007B65D5" w:rsidRDefault="00FD0F70">
      <w:pPr>
        <w:pStyle w:val="ProductList-Body"/>
      </w:pPr>
      <w:r>
        <w:t xml:space="preserve">За всеки локален ЛКД за Dynamics 365 за Продажби или локален ЛКД за Dynamics 365 за Обслужване на клиенти,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7B65D5" w:rsidRDefault="007B65D5">
      <w:pPr>
        <w:pStyle w:val="ProductList-Body"/>
      </w:pPr>
    </w:p>
    <w:p w:rsidR="007B65D5" w:rsidRDefault="00FD0F70">
      <w:pPr>
        <w:pStyle w:val="ProductList-ClauseHeading"/>
        <w:outlineLvl w:val="3"/>
      </w:pPr>
      <w:r>
        <w:t>4.5 Dynamics CustomerSource</w:t>
      </w:r>
    </w:p>
    <w:p w:rsidR="007B65D5" w:rsidRDefault="00FD0F70">
      <w:pPr>
        <w:pStyle w:val="ProductList-Body"/>
      </w:pPr>
      <w:r>
        <w:t xml:space="preserve">Клиенти с локален ЛКД за Dynamics 365 и действаща SA имат достъп до CustomerSource. </w:t>
      </w:r>
    </w:p>
    <w:p w:rsidR="007B65D5" w:rsidRDefault="007B65D5">
      <w:pPr>
        <w:pStyle w:val="PURBreadcrumb"/>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282244"/>
      <w:r>
        <w:instrText>Microsoft Identity Manager</w:instrText>
      </w:r>
      <w:bookmarkEnd w:id="73"/>
      <w:r>
        <w:instrText>" \l 2</w:instrText>
      </w:r>
      <w:r>
        <w:fldChar w:fldCharType="end"/>
      </w:r>
    </w:p>
    <w:p w:rsidR="007B65D5" w:rsidRDefault="00FD0F70">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BFBFBF"/>
              <w:bottom w:val="dashed" w:sz="4" w:space="0" w:color="BFBFBF"/>
              <w:right w:val="none" w:sz="4" w:space="0" w:color="6E6E6E"/>
            </w:tcBorders>
          </w:tcPr>
          <w:p w:rsidR="007B65D5" w:rsidRDefault="00FD0F70">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BFBFBF"/>
              <w:bottom w:val="none" w:sz="4" w:space="0" w:color="BFBFBF"/>
              <w:right w:val="none" w:sz="4" w:space="0" w:color="6E6E6E"/>
            </w:tcBorders>
          </w:tcPr>
          <w:p w:rsidR="007B65D5" w:rsidRDefault="00FD0F70">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B65D5" w:rsidRDefault="00FD0F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7B65D5" w:rsidRDefault="00FD0F70">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FD0F70">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596"/>
        <w:gridCol w:w="3596"/>
        <w:gridCol w:w="3598"/>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Включени технологии: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7B65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B65D5" w:rsidRDefault="007B65D5">
            <w:pPr>
              <w:pStyle w:val="ProductList-TableBody"/>
            </w:pPr>
          </w:p>
        </w:tc>
      </w:tr>
    </w:tbl>
    <w:p w:rsidR="007B65D5" w:rsidRDefault="00FD0F70">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531282245"/>
      <w:r>
        <w:instrText>Приложения на Office</w:instrText>
      </w:r>
      <w:bookmarkEnd w:id="79"/>
      <w:r>
        <w:instrText>" \l 2</w:instrText>
      </w:r>
      <w:r>
        <w:fldChar w:fldCharType="end"/>
      </w:r>
    </w:p>
    <w:p w:rsidR="007B65D5" w:rsidRDefault="00FD0F70">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531282246"/>
      <w:r>
        <w:instrText>Настолни приложения на Office</w:instrText>
      </w:r>
      <w:bookmarkEnd w:id="81"/>
      <w:r>
        <w:instrText>" \l 3</w:instrText>
      </w:r>
      <w:r>
        <w:fldChar w:fldCharType="end"/>
      </w:r>
    </w:p>
    <w:p w:rsidR="007B65D5" w:rsidRDefault="00FD0F70">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000000"/>
              <w:bottom w:val="dashed" w:sz="4" w:space="0" w:color="BFBFBF"/>
              <w:right w:val="single" w:sz="6" w:space="0" w:color="FFFFFF"/>
            </w:tcBorders>
          </w:tcPr>
          <w:p w:rsidR="007B65D5" w:rsidRDefault="00FD0F7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000000"/>
              <w:bottom w:val="dashed" w:sz="4" w:space="0" w:color="BFBFBF"/>
              <w:right w:val="single" w:sz="6" w:space="0" w:color="FFFFFF"/>
            </w:tcBorders>
          </w:tcPr>
          <w:p w:rsidR="007B65D5" w:rsidRDefault="00FD0F7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000000"/>
              <w:bottom w:val="dashed" w:sz="4" w:space="0" w:color="BFBFBF"/>
              <w:right w:val="single" w:sz="6" w:space="0" w:color="FFFFFF"/>
            </w:tcBorders>
          </w:tcPr>
          <w:p w:rsidR="007B65D5" w:rsidRDefault="00FD0F7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000000"/>
              <w:bottom w:val="dashed" w:sz="4" w:space="0" w:color="BFBFBF"/>
              <w:right w:val="single" w:sz="6" w:space="0" w:color="FFFFFF"/>
            </w:tcBorders>
          </w:tcPr>
          <w:p w:rsidR="007B65D5" w:rsidRDefault="00FD0F7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000000"/>
              <w:bottom w:val="dashed" w:sz="4" w:space="0" w:color="BFBFBF"/>
              <w:right w:val="single" w:sz="6" w:space="0" w:color="FFFFFF"/>
            </w:tcBorders>
          </w:tcPr>
          <w:p w:rsidR="007B65D5" w:rsidRDefault="00FD0F70">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000000"/>
              <w:bottom w:val="dashed" w:sz="4" w:space="0" w:color="BFBFBF"/>
              <w:right w:val="single" w:sz="6" w:space="0" w:color="FFFFFF"/>
            </w:tcBorders>
          </w:tcPr>
          <w:p w:rsidR="007B65D5" w:rsidRDefault="00FD0F7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000000"/>
              <w:bottom w:val="dashed" w:sz="4" w:space="0" w:color="BFBFBF"/>
              <w:right w:val="single" w:sz="6" w:space="0" w:color="FFFFFF"/>
            </w:tcBorders>
          </w:tcPr>
          <w:p w:rsidR="007B65D5" w:rsidRDefault="00FD0F7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000000"/>
              <w:bottom w:val="dashed" w:sz="4" w:space="0" w:color="BFBFBF"/>
              <w:right w:val="single" w:sz="6" w:space="0" w:color="FFFFFF"/>
            </w:tcBorders>
          </w:tcPr>
          <w:p w:rsidR="007B65D5" w:rsidRDefault="00FD0F7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000000"/>
              <w:bottom w:val="dashed" w:sz="4" w:space="0" w:color="BFBFBF"/>
              <w:right w:val="single" w:sz="6" w:space="0" w:color="FFFFFF"/>
            </w:tcBorders>
          </w:tcPr>
          <w:p w:rsidR="007B65D5" w:rsidRDefault="00FD0F7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000000"/>
              <w:bottom w:val="dashed" w:sz="4" w:space="0" w:color="BFBFBF"/>
              <w:right w:val="single" w:sz="6" w:space="0" w:color="FFFFFF"/>
            </w:tcBorders>
          </w:tcPr>
          <w:p w:rsidR="007B65D5" w:rsidRDefault="00FD0F7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7B65D5" w:rsidRDefault="00FD0F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000000"/>
              <w:bottom w:val="dashed" w:sz="4" w:space="0" w:color="BFBFBF"/>
              <w:right w:val="single" w:sz="6" w:space="0" w:color="FFFFFF"/>
            </w:tcBorders>
          </w:tcPr>
          <w:p w:rsidR="007B65D5" w:rsidRDefault="00FD0F7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000000"/>
              <w:bottom w:val="dashed" w:sz="4" w:space="0" w:color="BFBFBF"/>
              <w:right w:val="single" w:sz="6" w:space="0" w:color="FFFFFF"/>
            </w:tcBorders>
          </w:tcPr>
          <w:p w:rsidR="007B65D5" w:rsidRDefault="00FD0F70">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7B65D5" w:rsidRDefault="00FD0F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000000"/>
              <w:bottom w:val="dashed" w:sz="4" w:space="0" w:color="BFBFBF"/>
              <w:right w:val="single" w:sz="6" w:space="0" w:color="FFFFFF"/>
            </w:tcBorders>
          </w:tcPr>
          <w:p w:rsidR="007B65D5" w:rsidRDefault="00FD0F7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7B65D5" w:rsidRDefault="00FD0F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000000"/>
              <w:bottom w:val="dashed" w:sz="4" w:space="0" w:color="BFBFBF"/>
              <w:right w:val="single" w:sz="6" w:space="0" w:color="FFFFFF"/>
            </w:tcBorders>
          </w:tcPr>
          <w:p w:rsidR="007B65D5" w:rsidRDefault="00FD0F7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7B65D5" w:rsidRDefault="00FD0F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000000"/>
              <w:bottom w:val="dashed" w:sz="4" w:space="0" w:color="BFBFBF"/>
              <w:right w:val="single" w:sz="6" w:space="0" w:color="FFFFFF"/>
            </w:tcBorders>
          </w:tcPr>
          <w:p w:rsidR="007B65D5" w:rsidRDefault="00FD0F7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000000"/>
              <w:bottom w:val="dashed" w:sz="4" w:space="0" w:color="BFBFBF"/>
              <w:right w:val="single" w:sz="6" w:space="0" w:color="FFFFFF"/>
            </w:tcBorders>
          </w:tcPr>
          <w:p w:rsidR="007B65D5" w:rsidRDefault="00FD0F70">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B65D5" w:rsidRDefault="007B65D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000000"/>
              <w:bottom w:val="none" w:sz="4" w:space="0" w:color="BFBFBF"/>
              <w:right w:val="single" w:sz="6" w:space="0" w:color="FFFFFF"/>
            </w:tcBorders>
          </w:tcPr>
          <w:p w:rsidR="007B65D5" w:rsidRPr="006D1038" w:rsidRDefault="00FD0F70">
            <w:pPr>
              <w:pStyle w:val="ProductList-TableBody"/>
              <w:rPr>
                <w:lang w:val="fr-FR"/>
              </w:rPr>
            </w:pPr>
            <w:r>
              <w:rPr>
                <w:color w:val="000000"/>
              </w:rPr>
              <w:t>Работа</w:t>
            </w:r>
            <w:r w:rsidRPr="006D1038">
              <w:rPr>
                <w:color w:val="000000"/>
                <w:lang w:val="fr-FR"/>
              </w:rPr>
              <w:t xml:space="preserve"> </w:t>
            </w:r>
            <w:r>
              <w:rPr>
                <w:color w:val="000000"/>
              </w:rPr>
              <w:t>от</w:t>
            </w:r>
            <w:r w:rsidRPr="006D1038">
              <w:rPr>
                <w:color w:val="000000"/>
                <w:lang w:val="fr-FR"/>
              </w:rPr>
              <w:t xml:space="preserve"> </w:t>
            </w:r>
            <w:r>
              <w:rPr>
                <w:color w:val="000000"/>
              </w:rPr>
              <w:t>дома</w:t>
            </w:r>
            <w:r w:rsidRPr="006D1038">
              <w:rPr>
                <w:color w:val="000000"/>
                <w:lang w:val="fr-FR"/>
              </w:rPr>
              <w:t xml:space="preserve"> </w:t>
            </w:r>
            <w:r>
              <w:rPr>
                <w:color w:val="000000"/>
              </w:rPr>
              <w:t>за</w:t>
            </w:r>
            <w:r w:rsidRPr="006D1038">
              <w:rPr>
                <w:color w:val="000000"/>
                <w:lang w:val="fr-FR"/>
              </w:rPr>
              <w:t xml:space="preserve"> Office Professional Plus 2019</w:t>
            </w:r>
            <w:r>
              <w:fldChar w:fldCharType="begin"/>
            </w:r>
            <w:r w:rsidRPr="006D1038">
              <w:rPr>
                <w:lang w:val="fr-FR"/>
              </w:rPr>
              <w:instrText xml:space="preserve"> XE "</w:instrText>
            </w:r>
            <w:r>
              <w:instrText>Работа</w:instrText>
            </w:r>
            <w:r w:rsidRPr="006D1038">
              <w:rPr>
                <w:lang w:val="fr-FR"/>
              </w:rPr>
              <w:instrText xml:space="preserve"> </w:instrText>
            </w:r>
            <w:r>
              <w:instrText>от</w:instrText>
            </w:r>
            <w:r w:rsidRPr="006D1038">
              <w:rPr>
                <w:lang w:val="fr-FR"/>
              </w:rPr>
              <w:instrText xml:space="preserve"> </w:instrText>
            </w:r>
            <w:r>
              <w:instrText>дома</w:instrText>
            </w:r>
            <w:r w:rsidRPr="006D1038">
              <w:rPr>
                <w:lang w:val="fr-FR"/>
              </w:rPr>
              <w:instrText xml:space="preserve"> </w:instrText>
            </w:r>
            <w:r>
              <w:instrText>за</w:instrText>
            </w:r>
            <w:r w:rsidRPr="006D1038">
              <w:rPr>
                <w:lang w:val="fr-FR"/>
              </w:rPr>
              <w:instrText xml:space="preserve">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B65D5" w:rsidRDefault="00FD0F7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B65D5" w:rsidRDefault="007B65D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fr-FR"/>
              </w:rPr>
            </w:pPr>
            <w:r>
              <w:fldChar w:fldCharType="begin"/>
            </w:r>
            <w:r w:rsidRPr="006D1038">
              <w:rPr>
                <w:lang w:val="fr-FR"/>
              </w:rPr>
              <w:instrText xml:space="preserve"> AutoTextList   \s NoStyle \t "</w:instrText>
            </w:r>
            <w:r>
              <w:instrText>Актуална</w:instrText>
            </w:r>
            <w:r w:rsidRPr="006D1038">
              <w:rPr>
                <w:lang w:val="fr-FR"/>
              </w:rPr>
              <w:instrText xml:space="preserve"> </w:instrText>
            </w:r>
            <w:r>
              <w:instrText>отстъпка</w:instrText>
            </w:r>
            <w:r w:rsidRPr="006D1038">
              <w:rPr>
                <w:lang w:val="fr-FR"/>
              </w:rPr>
              <w:instrText xml:space="preserve">: </w:instrText>
            </w:r>
            <w:r>
              <w:instrText>Актуална</w:instrText>
            </w:r>
            <w:r w:rsidRPr="006D1038">
              <w:rPr>
                <w:lang w:val="fr-FR"/>
              </w:rPr>
              <w:instrText xml:space="preserve"> </w:instrText>
            </w:r>
            <w:r>
              <w:instrText>отстъпка</w:instrText>
            </w:r>
            <w:r w:rsidRPr="006D1038">
              <w:rPr>
                <w:lang w:val="fr-FR"/>
              </w:rPr>
              <w:instrText xml:space="preserve"> </w:instrText>
            </w:r>
            <w:r>
              <w:instrText>е</w:instrText>
            </w:r>
            <w:r w:rsidRPr="006D1038">
              <w:rPr>
                <w:lang w:val="fr-FR"/>
              </w:rPr>
              <w:instrText xml:space="preserve"> </w:instrText>
            </w:r>
            <w:r>
              <w:instrText>отстъпка</w:instrText>
            </w:r>
            <w:r w:rsidRPr="006D1038">
              <w:rPr>
                <w:lang w:val="fr-FR"/>
              </w:rPr>
              <w:instrText xml:space="preserve">, </w:instrText>
            </w:r>
            <w:r>
              <w:instrText>налична</w:instrText>
            </w:r>
            <w:r w:rsidRPr="006D1038">
              <w:rPr>
                <w:lang w:val="fr-FR"/>
              </w:rPr>
              <w:instrText xml:space="preserve"> </w:instrText>
            </w:r>
            <w:r>
              <w:instrText>за</w:instrText>
            </w:r>
            <w:r w:rsidRPr="006D1038">
              <w:rPr>
                <w:lang w:val="fr-FR"/>
              </w:rPr>
              <w:instrText xml:space="preserve"> </w:instrText>
            </w:r>
            <w:r>
              <w:instrText>клиенти</w:instrText>
            </w:r>
            <w:r w:rsidRPr="006D1038">
              <w:rPr>
                <w:lang w:val="fr-FR"/>
              </w:rPr>
              <w:instrText xml:space="preserve"> </w:instrText>
            </w:r>
            <w:r>
              <w:instrText>на</w:instrText>
            </w:r>
            <w:r w:rsidRPr="006D1038">
              <w:rPr>
                <w:lang w:val="fr-FR"/>
              </w:rPr>
              <w:instrText xml:space="preserve"> Open Value Subscription, </w:instrText>
            </w:r>
            <w:r>
              <w:instrText>поръчващи</w:instrText>
            </w:r>
            <w:r w:rsidRPr="006D1038">
              <w:rPr>
                <w:lang w:val="fr-FR"/>
              </w:rPr>
              <w:instrText xml:space="preserve"> </w:instrText>
            </w:r>
            <w:r>
              <w:instrText>лицензи</w:instrText>
            </w:r>
            <w:r w:rsidRPr="006D1038">
              <w:rPr>
                <w:lang w:val="fr-FR"/>
              </w:rPr>
              <w:instrText xml:space="preserve"> </w:instrText>
            </w:r>
            <w:r>
              <w:instrText>за</w:instrText>
            </w:r>
            <w:r w:rsidRPr="006D1038">
              <w:rPr>
                <w:lang w:val="fr-FR"/>
              </w:rPr>
              <w:instrText xml:space="preserve"> </w:instrText>
            </w:r>
            <w:r>
              <w:instrText>Продукт</w:instrText>
            </w:r>
            <w:r w:rsidRPr="006D1038">
              <w:rPr>
                <w:lang w:val="fr-FR"/>
              </w:rPr>
              <w:instrText xml:space="preserve"> </w:instrText>
            </w:r>
            <w:r>
              <w:instrText>по</w:instrText>
            </w:r>
            <w:r w:rsidRPr="006D1038">
              <w:rPr>
                <w:lang w:val="fr-FR"/>
              </w:rPr>
              <w:instrText xml:space="preserve"> </w:instrText>
            </w:r>
            <w:r>
              <w:instrText>време</w:instrText>
            </w:r>
            <w:r w:rsidRPr="006D1038">
              <w:rPr>
                <w:lang w:val="fr-FR"/>
              </w:rPr>
              <w:instrText xml:space="preserve"> </w:instrText>
            </w:r>
            <w:r>
              <w:instrText>на</w:instrText>
            </w:r>
            <w:r w:rsidRPr="006D1038">
              <w:rPr>
                <w:lang w:val="fr-FR"/>
              </w:rPr>
              <w:instrText xml:space="preserve"> </w:instrText>
            </w:r>
            <w:r>
              <w:instrText>първата</w:instrText>
            </w:r>
            <w:r w:rsidRPr="006D1038">
              <w:rPr>
                <w:lang w:val="fr-FR"/>
              </w:rPr>
              <w:instrText xml:space="preserve"> </w:instrText>
            </w:r>
            <w:r>
              <w:instrText>година</w:instrText>
            </w:r>
            <w:r w:rsidRPr="006D1038">
              <w:rPr>
                <w:lang w:val="fr-FR"/>
              </w:rPr>
              <w:instrText xml:space="preserve"> </w:instrText>
            </w:r>
            <w:r>
              <w:instrText>от</w:instrText>
            </w:r>
            <w:r w:rsidRPr="006D1038">
              <w:rPr>
                <w:lang w:val="fr-FR"/>
              </w:rPr>
              <w:instrText xml:space="preserve"> </w:instrText>
            </w:r>
            <w:r>
              <w:instrText>споразумението</w:instrText>
            </w:r>
            <w:r w:rsidRPr="006D1038">
              <w:rPr>
                <w:lang w:val="fr-FR"/>
              </w:rPr>
              <w:instrText xml:space="preserve"> </w:instrText>
            </w:r>
            <w:r>
              <w:instrText>им</w:instrText>
            </w:r>
            <w:r w:rsidRPr="006D1038">
              <w:rPr>
                <w:lang w:val="fr-FR"/>
              </w:rPr>
              <w:instrText xml:space="preserve">, </w:instrText>
            </w:r>
            <w:r>
              <w:instrText>ако</w:instrText>
            </w:r>
            <w:r w:rsidRPr="006D1038">
              <w:rPr>
                <w:lang w:val="fr-FR"/>
              </w:rPr>
              <w:instrText xml:space="preserve"> </w:instrText>
            </w:r>
            <w:r>
              <w:instrText>разполагат</w:instrText>
            </w:r>
            <w:r w:rsidRPr="006D1038">
              <w:rPr>
                <w:lang w:val="fr-FR"/>
              </w:rPr>
              <w:instrText xml:space="preserve"> </w:instrText>
            </w:r>
            <w:r>
              <w:instrText>с</w:instrText>
            </w:r>
            <w:r w:rsidRPr="006D1038">
              <w:rPr>
                <w:lang w:val="fr-FR"/>
              </w:rPr>
              <w:instrText xml:space="preserve"> </w:instrText>
            </w:r>
            <w:r>
              <w:instrText>Лиценз</w:instrText>
            </w:r>
            <w:r w:rsidRPr="006D1038">
              <w:rPr>
                <w:lang w:val="fr-FR"/>
              </w:rPr>
              <w:instrText xml:space="preserve"> </w:instrText>
            </w:r>
            <w:r>
              <w:instrText>за</w:instrText>
            </w:r>
            <w:r w:rsidRPr="006D1038">
              <w:rPr>
                <w:lang w:val="fr-FR"/>
              </w:rPr>
              <w:instrText xml:space="preserve"> </w:instrText>
            </w:r>
            <w:r>
              <w:instrText>съответния</w:instrText>
            </w:r>
            <w:r w:rsidRPr="006D1038">
              <w:rPr>
                <w:lang w:val="fr-FR"/>
              </w:rPr>
              <w:instrText xml:space="preserve"> </w:instrText>
            </w:r>
            <w:r>
              <w:instrText>отговарящ</w:instrText>
            </w:r>
            <w:r w:rsidRPr="006D1038">
              <w:rPr>
                <w:lang w:val="fr-FR"/>
              </w:rPr>
              <w:instrText xml:space="preserve"> </w:instrText>
            </w:r>
            <w:r>
              <w:instrText>на</w:instrText>
            </w:r>
            <w:r w:rsidRPr="006D1038">
              <w:rPr>
                <w:lang w:val="fr-FR"/>
              </w:rPr>
              <w:instrText xml:space="preserve"> </w:instrText>
            </w:r>
            <w:r>
              <w:instrText>условията</w:instrText>
            </w:r>
            <w:r w:rsidRPr="006D1038">
              <w:rPr>
                <w:lang w:val="fr-FR"/>
              </w:rPr>
              <w:instrText xml:space="preserve"> </w:instrText>
            </w:r>
            <w:r>
              <w:instrText>Продукт</w:instrText>
            </w:r>
            <w:r w:rsidRPr="006D1038">
              <w:rPr>
                <w:lang w:val="fr-FR"/>
              </w:rPr>
              <w:instrText xml:space="preserve">." </w:instrText>
            </w:r>
            <w:r>
              <w:fldChar w:fldCharType="separate"/>
            </w:r>
            <w:r>
              <w:rPr>
                <w:color w:val="0563C1"/>
              </w:rPr>
              <w:t>Актуална</w:t>
            </w:r>
            <w:r w:rsidRPr="006D1038">
              <w:rPr>
                <w:color w:val="0563C1"/>
                <w:lang w:val="fr-FR"/>
              </w:rPr>
              <w:t xml:space="preserve"> </w:t>
            </w:r>
            <w:r>
              <w:rPr>
                <w:color w:val="0563C1"/>
              </w:rPr>
              <w:t>отстъпка</w:t>
            </w:r>
            <w:r>
              <w:fldChar w:fldCharType="end"/>
            </w:r>
            <w:r w:rsidRPr="006D1038">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Pr="006D1038" w:rsidRDefault="007B65D5">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Добавки</w:t>
            </w:r>
            <w:r w:rsidRPr="006D1038">
              <w:rPr>
                <w:lang w:val="fr-FR"/>
              </w:rPr>
              <w:t xml:space="preserve"> </w:t>
            </w:r>
            <w:r>
              <w:t>и</w:t>
            </w:r>
            <w:r w:rsidRPr="006D1038">
              <w:rPr>
                <w:lang w:val="fr-FR"/>
              </w:rPr>
              <w:t xml:space="preserve"> „</w:t>
            </w:r>
            <w:r>
              <w:t>От</w:t>
            </w:r>
            <w:r w:rsidRPr="006D1038">
              <w:rPr>
                <w:lang w:val="fr-FR"/>
              </w:rPr>
              <w:t xml:space="preserve"> SA“: </w:t>
            </w:r>
            <w:hyperlink w:anchor="_Sec1237">
              <w:r>
                <w:rPr>
                  <w:color w:val="00467F"/>
                  <w:u w:val="single"/>
                </w:rPr>
                <w:t>Вж</w:t>
              </w:r>
              <w:r w:rsidRPr="006D1038">
                <w:rPr>
                  <w:color w:val="00467F"/>
                  <w:u w:val="single"/>
                  <w:lang w:val="fr-FR"/>
                </w:rPr>
                <w:t xml:space="preserve">. </w:t>
              </w:r>
              <w:r>
                <w:rPr>
                  <w:color w:val="00467F"/>
                  <w:u w:val="single"/>
                </w:rPr>
                <w:t>Приложение C</w:t>
              </w:r>
            </w:hyperlink>
          </w:p>
        </w:tc>
      </w:tr>
    </w:tbl>
    <w:p w:rsidR="007B65D5" w:rsidRDefault="007B65D5">
      <w:pPr>
        <w:pStyle w:val="ProductList-Body"/>
      </w:pPr>
    </w:p>
    <w:p w:rsidR="007B65D5" w:rsidRDefault="00FD0F70">
      <w:pPr>
        <w:pStyle w:val="ProductList-ClauseHeading"/>
        <w:outlineLvl w:val="4"/>
      </w:pPr>
      <w:r>
        <w:t>2.1 Работа от дома</w:t>
      </w:r>
    </w:p>
    <w:p w:rsidR="007B65D5" w:rsidRDefault="00FD0F70">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247"/>
        <w:gridCol w:w="5543"/>
      </w:tblGrid>
      <w:tr w:rsidR="007B65D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7B65D5" w:rsidRDefault="00FD0F70">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rsidR="007B65D5" w:rsidRDefault="00FD0F70">
            <w:pPr>
              <w:pStyle w:val="ProductList-TableBody"/>
            </w:pPr>
            <w:r>
              <w:rPr>
                <w:color w:val="FFFFFF"/>
              </w:rPr>
              <w:t>Лиценз с право за надстройка за Работа от дома</w:t>
            </w:r>
          </w:p>
        </w:tc>
      </w:tr>
      <w:tr w:rsidR="007B65D5">
        <w:tc>
          <w:tcPr>
            <w:tcW w:w="5880" w:type="dxa"/>
            <w:tcBorders>
              <w:left w:val="single" w:sz="4" w:space="0" w:color="6E6E6E"/>
              <w:right w:val="single" w:sz="4" w:space="0" w:color="6E6E6E"/>
            </w:tcBorders>
          </w:tcPr>
          <w:p w:rsidR="007B65D5" w:rsidRDefault="00FD0F70">
            <w:pPr>
              <w:pStyle w:val="ProductList-TableBody"/>
            </w:pPr>
            <w:r>
              <w:t>Office Standard 2019</w:t>
            </w:r>
          </w:p>
        </w:tc>
        <w:tc>
          <w:tcPr>
            <w:tcW w:w="6240" w:type="dxa"/>
            <w:tcBorders>
              <w:left w:val="single" w:sz="4" w:space="0" w:color="6E6E6E"/>
              <w:right w:val="single" w:sz="4" w:space="0" w:color="6E6E6E"/>
            </w:tcBorders>
          </w:tcPr>
          <w:p w:rsidR="007B65D5" w:rsidRDefault="00FD0F70">
            <w:pPr>
              <w:pStyle w:val="ProductList-TableBody"/>
            </w:pPr>
            <w:r>
              <w:t>Работа от дома за Office Standard 2019</w:t>
            </w:r>
          </w:p>
        </w:tc>
      </w:tr>
      <w:tr w:rsidR="007B65D5" w:rsidRPr="006D1038">
        <w:tc>
          <w:tcPr>
            <w:tcW w:w="5880" w:type="dxa"/>
            <w:tcBorders>
              <w:left w:val="single" w:sz="4" w:space="0" w:color="6E6E6E"/>
              <w:right w:val="single" w:sz="4" w:space="0" w:color="6E6E6E"/>
            </w:tcBorders>
          </w:tcPr>
          <w:p w:rsidR="007B65D5" w:rsidRDefault="00FD0F70">
            <w:pPr>
              <w:pStyle w:val="ProductList-TableBody"/>
            </w:pPr>
            <w:r>
              <w:t>Office Professional Plus 2019</w:t>
            </w:r>
          </w:p>
        </w:tc>
        <w:tc>
          <w:tcPr>
            <w:tcW w:w="6240" w:type="dxa"/>
            <w:tcBorders>
              <w:left w:val="single" w:sz="4" w:space="0" w:color="6E6E6E"/>
              <w:right w:val="single" w:sz="4" w:space="0" w:color="6E6E6E"/>
            </w:tcBorders>
          </w:tcPr>
          <w:p w:rsidR="007B65D5" w:rsidRPr="006D1038" w:rsidRDefault="00FD0F70">
            <w:pPr>
              <w:pStyle w:val="ProductList-TableBody"/>
              <w:rPr>
                <w:lang w:val="fr-FR"/>
              </w:rPr>
            </w:pPr>
            <w:r>
              <w:t>Работа</w:t>
            </w:r>
            <w:r w:rsidRPr="006D1038">
              <w:rPr>
                <w:lang w:val="fr-FR"/>
              </w:rPr>
              <w:t xml:space="preserve"> </w:t>
            </w:r>
            <w:r>
              <w:t>от</w:t>
            </w:r>
            <w:r w:rsidRPr="006D1038">
              <w:rPr>
                <w:lang w:val="fr-FR"/>
              </w:rPr>
              <w:t xml:space="preserve"> </w:t>
            </w:r>
            <w:r>
              <w:t>дома</w:t>
            </w:r>
            <w:r w:rsidRPr="006D1038">
              <w:rPr>
                <w:lang w:val="fr-FR"/>
              </w:rPr>
              <w:t xml:space="preserve"> </w:t>
            </w:r>
            <w:r>
              <w:t>за</w:t>
            </w:r>
            <w:r w:rsidRPr="006D1038">
              <w:rPr>
                <w:lang w:val="fr-FR"/>
              </w:rPr>
              <w:t xml:space="preserve"> Office Professional Plus 2019</w:t>
            </w:r>
          </w:p>
        </w:tc>
      </w:tr>
    </w:tbl>
    <w:p w:rsidR="007B65D5" w:rsidRPr="006D1038" w:rsidRDefault="007B65D5">
      <w:pPr>
        <w:pStyle w:val="ProductList-Body"/>
        <w:rPr>
          <w:lang w:val="fr-FR"/>
        </w:rPr>
      </w:pPr>
    </w:p>
    <w:p w:rsidR="007B65D5" w:rsidRPr="006D1038" w:rsidRDefault="00FD0F70">
      <w:pPr>
        <w:pStyle w:val="ProductList-ClauseHeading"/>
        <w:outlineLvl w:val="4"/>
        <w:rPr>
          <w:lang w:val="fr-FR"/>
        </w:rPr>
      </w:pPr>
      <w:r w:rsidRPr="006D1038">
        <w:rPr>
          <w:lang w:val="fr-FR"/>
        </w:rPr>
        <w:t xml:space="preserve">2.2 </w:t>
      </w:r>
      <w:r>
        <w:t>Независим</w:t>
      </w:r>
      <w:r w:rsidRPr="006D1038">
        <w:rPr>
          <w:lang w:val="fr-FR"/>
        </w:rPr>
        <w:t xml:space="preserve"> </w:t>
      </w:r>
      <w:r>
        <w:t>от</w:t>
      </w:r>
      <w:r w:rsidRPr="006D1038">
        <w:rPr>
          <w:lang w:val="fr-FR"/>
        </w:rPr>
        <w:t xml:space="preserve"> </w:t>
      </w:r>
      <w:r>
        <w:t>платформата</w:t>
      </w:r>
    </w:p>
    <w:p w:rsidR="007B65D5" w:rsidRPr="006D1038" w:rsidRDefault="00FD0F70">
      <w:pPr>
        <w:pStyle w:val="ProductList-Body"/>
        <w:rPr>
          <w:lang w:val="fr-FR"/>
        </w:rPr>
      </w:pPr>
      <w:r>
        <w:t>Клиентът</w:t>
      </w:r>
      <w:r w:rsidRPr="006D1038">
        <w:rPr>
          <w:lang w:val="fr-FR"/>
        </w:rPr>
        <w:t xml:space="preserve"> </w:t>
      </w:r>
      <w:r>
        <w:t>може</w:t>
      </w:r>
      <w:r w:rsidRPr="006D1038">
        <w:rPr>
          <w:lang w:val="fr-FR"/>
        </w:rPr>
        <w:t xml:space="preserve"> </w:t>
      </w:r>
      <w:r>
        <w:t>да</w:t>
      </w:r>
      <w:r w:rsidRPr="006D1038">
        <w:rPr>
          <w:lang w:val="fr-FR"/>
        </w:rPr>
        <w:t xml:space="preserve"> </w:t>
      </w:r>
      <w:r>
        <w:t>изпълнява</w:t>
      </w:r>
      <w:r w:rsidRPr="006D1038">
        <w:rPr>
          <w:lang w:val="fr-FR"/>
        </w:rPr>
        <w:t xml:space="preserve"> </w:t>
      </w:r>
      <w:r>
        <w:t>лицензираната</w:t>
      </w:r>
      <w:r w:rsidRPr="006D1038">
        <w:rPr>
          <w:lang w:val="fr-FR"/>
        </w:rPr>
        <w:t xml:space="preserve"> </w:t>
      </w:r>
      <w:r>
        <w:t>версия</w:t>
      </w:r>
      <w:r w:rsidRPr="006D1038">
        <w:rPr>
          <w:lang w:val="fr-FR"/>
        </w:rPr>
        <w:t xml:space="preserve"> </w:t>
      </w:r>
      <w:r>
        <w:t>или</w:t>
      </w:r>
      <w:r w:rsidRPr="006D1038">
        <w:rPr>
          <w:lang w:val="fr-FR"/>
        </w:rPr>
        <w:t xml:space="preserve"> </w:t>
      </w:r>
      <w:r>
        <w:t>различна</w:t>
      </w:r>
      <w:r w:rsidRPr="006D1038">
        <w:rPr>
          <w:lang w:val="fr-FR"/>
        </w:rPr>
        <w:t xml:space="preserve"> </w:t>
      </w:r>
      <w:r>
        <w:t>версия</w:t>
      </w:r>
      <w:r w:rsidRPr="006D1038">
        <w:rPr>
          <w:lang w:val="fr-FR"/>
        </w:rPr>
        <w:t xml:space="preserve"> </w:t>
      </w:r>
      <w:r>
        <w:t>на</w:t>
      </w:r>
      <w:r w:rsidRPr="006D1038">
        <w:rPr>
          <w:lang w:val="fr-FR"/>
        </w:rPr>
        <w:t xml:space="preserve"> </w:t>
      </w:r>
      <w:r>
        <w:t>платформата</w:t>
      </w:r>
      <w:r w:rsidRPr="006D1038">
        <w:rPr>
          <w:lang w:val="fr-FR"/>
        </w:rPr>
        <w:t xml:space="preserve">, </w:t>
      </w:r>
      <w:r>
        <w:t>при</w:t>
      </w:r>
      <w:r w:rsidRPr="006D1038">
        <w:rPr>
          <w:lang w:val="fr-FR"/>
        </w:rPr>
        <w:t xml:space="preserve"> </w:t>
      </w:r>
      <w:r>
        <w:t>условие</w:t>
      </w:r>
      <w:r w:rsidRPr="006D1038">
        <w:rPr>
          <w:lang w:val="fr-FR"/>
        </w:rPr>
        <w:t xml:space="preserve"> </w:t>
      </w:r>
      <w:r>
        <w:t>че</w:t>
      </w:r>
      <w:r w:rsidRPr="006D1038">
        <w:rPr>
          <w:lang w:val="fr-FR"/>
        </w:rPr>
        <w:t xml:space="preserve"> </w:t>
      </w:r>
      <w:r>
        <w:t>различната</w:t>
      </w:r>
      <w:r w:rsidRPr="006D1038">
        <w:rPr>
          <w:lang w:val="fr-FR"/>
        </w:rPr>
        <w:t xml:space="preserve"> </w:t>
      </w:r>
      <w:r>
        <w:t>версия</w:t>
      </w:r>
      <w:r w:rsidRPr="006D1038">
        <w:rPr>
          <w:lang w:val="fr-FR"/>
        </w:rPr>
        <w:t xml:space="preserve"> </w:t>
      </w:r>
      <w:r>
        <w:t>на</w:t>
      </w:r>
      <w:r w:rsidRPr="006D1038">
        <w:rPr>
          <w:lang w:val="fr-FR"/>
        </w:rPr>
        <w:t xml:space="preserve"> </w:t>
      </w:r>
      <w:r>
        <w:t>платформата</w:t>
      </w:r>
      <w:r w:rsidRPr="006D1038">
        <w:rPr>
          <w:lang w:val="fr-FR"/>
        </w:rPr>
        <w:t xml:space="preserve"> </w:t>
      </w:r>
      <w:r>
        <w:t>е</w:t>
      </w:r>
      <w:r w:rsidRPr="006D1038">
        <w:rPr>
          <w:lang w:val="fr-FR"/>
        </w:rPr>
        <w:t xml:space="preserve"> </w:t>
      </w:r>
      <w:r>
        <w:t>била</w:t>
      </w:r>
      <w:r w:rsidRPr="006D1038">
        <w:rPr>
          <w:lang w:val="fr-FR"/>
        </w:rPr>
        <w:t xml:space="preserve"> </w:t>
      </w:r>
      <w:r>
        <w:t>налична</w:t>
      </w:r>
      <w:r w:rsidRPr="006D1038">
        <w:rPr>
          <w:lang w:val="fr-FR"/>
        </w:rPr>
        <w:t xml:space="preserve"> </w:t>
      </w:r>
      <w:r>
        <w:t>към</w:t>
      </w:r>
      <w:r w:rsidRPr="006D1038">
        <w:rPr>
          <w:lang w:val="fr-FR"/>
        </w:rPr>
        <w:t xml:space="preserve"> </w:t>
      </w:r>
      <w:r>
        <w:t>момента</w:t>
      </w:r>
      <w:r w:rsidRPr="006D1038">
        <w:rPr>
          <w:lang w:val="fr-FR"/>
        </w:rPr>
        <w:t xml:space="preserve">, </w:t>
      </w:r>
      <w:r>
        <w:t>в</w:t>
      </w:r>
      <w:r w:rsidRPr="006D1038">
        <w:rPr>
          <w:lang w:val="fr-FR"/>
        </w:rPr>
        <w:t xml:space="preserve"> </w:t>
      </w:r>
      <w:r>
        <w:t>който</w:t>
      </w:r>
      <w:r w:rsidRPr="006D1038">
        <w:rPr>
          <w:lang w:val="fr-FR"/>
        </w:rPr>
        <w:t xml:space="preserve"> </w:t>
      </w:r>
      <w:r>
        <w:t>оригиналната</w:t>
      </w:r>
      <w:r w:rsidRPr="006D1038">
        <w:rPr>
          <w:lang w:val="fr-FR"/>
        </w:rPr>
        <w:t xml:space="preserve"> </w:t>
      </w:r>
      <w:r>
        <w:t>лицензирана</w:t>
      </w:r>
      <w:r w:rsidRPr="006D1038">
        <w:rPr>
          <w:lang w:val="fr-FR"/>
        </w:rPr>
        <w:t xml:space="preserve"> </w:t>
      </w:r>
      <w:r>
        <w:t>версия</w:t>
      </w:r>
      <w:r w:rsidRPr="006D1038">
        <w:rPr>
          <w:lang w:val="fr-FR"/>
        </w:rPr>
        <w:t xml:space="preserve"> </w:t>
      </w:r>
      <w:r>
        <w:t>е</w:t>
      </w:r>
      <w:r w:rsidRPr="006D1038">
        <w:rPr>
          <w:lang w:val="fr-FR"/>
        </w:rPr>
        <w:t xml:space="preserve"> </w:t>
      </w:r>
      <w:r>
        <w:t>станала</w:t>
      </w:r>
      <w:r w:rsidRPr="006D1038">
        <w:rPr>
          <w:lang w:val="fr-FR"/>
        </w:rPr>
        <w:t xml:space="preserve"> </w:t>
      </w:r>
      <w:r>
        <w:t>налична</w:t>
      </w:r>
      <w:r w:rsidRPr="006D1038">
        <w:rPr>
          <w:lang w:val="fr-FR"/>
        </w:rPr>
        <w:t xml:space="preserve">. </w:t>
      </w:r>
      <w:r>
        <w:t>Ако</w:t>
      </w:r>
      <w:r w:rsidRPr="006D1038">
        <w:rPr>
          <w:lang w:val="fr-FR"/>
        </w:rPr>
        <w:t xml:space="preserve"> </w:t>
      </w:r>
      <w:r>
        <w:t>компонентите</w:t>
      </w:r>
      <w:r w:rsidRPr="006D1038">
        <w:rPr>
          <w:lang w:val="fr-FR"/>
        </w:rPr>
        <w:t xml:space="preserve"> </w:t>
      </w:r>
      <w:r>
        <w:t>на</w:t>
      </w:r>
      <w:r w:rsidRPr="006D1038">
        <w:rPr>
          <w:lang w:val="fr-FR"/>
        </w:rPr>
        <w:t xml:space="preserve"> </w:t>
      </w:r>
      <w:r>
        <w:t>пакет</w:t>
      </w:r>
      <w:r w:rsidRPr="006D1038">
        <w:rPr>
          <w:lang w:val="fr-FR"/>
        </w:rPr>
        <w:t xml:space="preserve"> </w:t>
      </w:r>
      <w:r>
        <w:t>с</w:t>
      </w:r>
      <w:r w:rsidRPr="006D1038">
        <w:rPr>
          <w:lang w:val="fr-FR"/>
        </w:rPr>
        <w:t xml:space="preserve"> </w:t>
      </w:r>
      <w:r>
        <w:t>Продукти</w:t>
      </w:r>
      <w:r w:rsidRPr="006D1038">
        <w:rPr>
          <w:lang w:val="fr-FR"/>
        </w:rPr>
        <w:t xml:space="preserve"> </w:t>
      </w:r>
      <w:r>
        <w:t>се</w:t>
      </w:r>
      <w:r w:rsidRPr="006D1038">
        <w:rPr>
          <w:lang w:val="fr-FR"/>
        </w:rPr>
        <w:t xml:space="preserve"> </w:t>
      </w:r>
      <w:r>
        <w:t>различават</w:t>
      </w:r>
      <w:r w:rsidRPr="006D1038">
        <w:rPr>
          <w:lang w:val="fr-FR"/>
        </w:rPr>
        <w:t xml:space="preserve"> </w:t>
      </w:r>
      <w:r>
        <w:t>по</w:t>
      </w:r>
      <w:r w:rsidRPr="006D1038">
        <w:rPr>
          <w:lang w:val="fr-FR"/>
        </w:rPr>
        <w:t xml:space="preserve"> </w:t>
      </w:r>
      <w:r>
        <w:t>версията</w:t>
      </w:r>
      <w:r w:rsidRPr="006D1038">
        <w:rPr>
          <w:lang w:val="fr-FR"/>
        </w:rPr>
        <w:t xml:space="preserve"> </w:t>
      </w:r>
      <w:r>
        <w:t>на</w:t>
      </w:r>
      <w:r w:rsidRPr="006D1038">
        <w:rPr>
          <w:lang w:val="fr-FR"/>
        </w:rPr>
        <w:t xml:space="preserve"> </w:t>
      </w:r>
      <w:r>
        <w:t>платформата</w:t>
      </w:r>
      <w:r w:rsidRPr="006D1038">
        <w:rPr>
          <w:lang w:val="fr-FR"/>
        </w:rPr>
        <w:t xml:space="preserve">, </w:t>
      </w:r>
      <w:r>
        <w:t>Клиентът</w:t>
      </w:r>
      <w:r w:rsidRPr="006D1038">
        <w:rPr>
          <w:lang w:val="fr-FR"/>
        </w:rPr>
        <w:t xml:space="preserve"> </w:t>
      </w:r>
      <w:r>
        <w:t>има</w:t>
      </w:r>
      <w:r w:rsidRPr="006D1038">
        <w:rPr>
          <w:lang w:val="fr-FR"/>
        </w:rPr>
        <w:t xml:space="preserve"> </w:t>
      </w:r>
      <w:r>
        <w:t>право</w:t>
      </w:r>
      <w:r w:rsidRPr="006D1038">
        <w:rPr>
          <w:lang w:val="fr-FR"/>
        </w:rPr>
        <w:t xml:space="preserve"> </w:t>
      </w:r>
      <w:r>
        <w:t>да</w:t>
      </w:r>
      <w:r w:rsidRPr="006D1038">
        <w:rPr>
          <w:lang w:val="fr-FR"/>
        </w:rPr>
        <w:t xml:space="preserve"> </w:t>
      </w:r>
      <w:r>
        <w:t>използва</w:t>
      </w:r>
      <w:r w:rsidRPr="006D1038">
        <w:rPr>
          <w:lang w:val="fr-FR"/>
        </w:rPr>
        <w:t xml:space="preserve"> </w:t>
      </w:r>
      <w:r>
        <w:t>само</w:t>
      </w:r>
      <w:r w:rsidRPr="006D1038">
        <w:rPr>
          <w:lang w:val="fr-FR"/>
        </w:rPr>
        <w:t xml:space="preserve"> </w:t>
      </w:r>
      <w:r>
        <w:t>компонентите</w:t>
      </w:r>
      <w:r w:rsidRPr="006D1038">
        <w:rPr>
          <w:lang w:val="fr-FR"/>
        </w:rPr>
        <w:t xml:space="preserve"> </w:t>
      </w:r>
      <w:r>
        <w:t>на</w:t>
      </w:r>
      <w:r w:rsidRPr="006D1038">
        <w:rPr>
          <w:lang w:val="fr-FR"/>
        </w:rPr>
        <w:t xml:space="preserve"> </w:t>
      </w:r>
      <w:r>
        <w:t>пакета</w:t>
      </w:r>
      <w:r w:rsidRPr="006D1038">
        <w:rPr>
          <w:lang w:val="fr-FR"/>
        </w:rPr>
        <w:t xml:space="preserve">, </w:t>
      </w:r>
      <w:r>
        <w:t>които</w:t>
      </w:r>
      <w:r w:rsidRPr="006D1038">
        <w:rPr>
          <w:lang w:val="fr-FR"/>
        </w:rPr>
        <w:t xml:space="preserve"> </w:t>
      </w:r>
      <w:r>
        <w:t>избира</w:t>
      </w:r>
      <w:r w:rsidRPr="006D1038">
        <w:rPr>
          <w:lang w:val="fr-FR"/>
        </w:rPr>
        <w:t xml:space="preserve"> </w:t>
      </w:r>
      <w:r>
        <w:t>да</w:t>
      </w:r>
      <w:r w:rsidRPr="006D1038">
        <w:rPr>
          <w:lang w:val="fr-FR"/>
        </w:rPr>
        <w:t xml:space="preserve"> </w:t>
      </w:r>
      <w:r>
        <w:t>разположи</w:t>
      </w:r>
      <w:r w:rsidRPr="006D1038">
        <w:rPr>
          <w:lang w:val="fr-FR"/>
        </w:rPr>
        <w:t xml:space="preserve">, </w:t>
      </w:r>
      <w:r>
        <w:t>и</w:t>
      </w:r>
      <w:r w:rsidRPr="006D1038">
        <w:rPr>
          <w:lang w:val="fr-FR"/>
        </w:rPr>
        <w:t xml:space="preserve"> </w:t>
      </w:r>
      <w:r>
        <w:t>никакви</w:t>
      </w:r>
      <w:r w:rsidRPr="006D1038">
        <w:rPr>
          <w:lang w:val="fr-FR"/>
        </w:rPr>
        <w:t xml:space="preserve"> </w:t>
      </w:r>
      <w:r>
        <w:t>други</w:t>
      </w:r>
      <w:r w:rsidRPr="006D1038">
        <w:rPr>
          <w:lang w:val="fr-FR"/>
        </w:rPr>
        <w:t xml:space="preserve"> </w:t>
      </w:r>
      <w:r>
        <w:t>компоненти</w:t>
      </w:r>
      <w:r w:rsidRPr="006D1038">
        <w:rPr>
          <w:lang w:val="fr-FR"/>
        </w:rPr>
        <w:t xml:space="preserve">. </w:t>
      </w:r>
      <w:r>
        <w:t>Клиентът</w:t>
      </w:r>
      <w:r w:rsidRPr="006D1038">
        <w:rPr>
          <w:lang w:val="fr-FR"/>
        </w:rPr>
        <w:t xml:space="preserve"> </w:t>
      </w:r>
      <w:r>
        <w:t>няма</w:t>
      </w:r>
      <w:r w:rsidRPr="006D1038">
        <w:rPr>
          <w:lang w:val="fr-FR"/>
        </w:rPr>
        <w:t xml:space="preserve"> </w:t>
      </w:r>
      <w:r>
        <w:t>право</w:t>
      </w:r>
      <w:r w:rsidRPr="006D1038">
        <w:rPr>
          <w:lang w:val="fr-FR"/>
        </w:rPr>
        <w:t xml:space="preserve"> </w:t>
      </w:r>
      <w:r>
        <w:t>да</w:t>
      </w:r>
      <w:r w:rsidRPr="006D1038">
        <w:rPr>
          <w:lang w:val="fr-FR"/>
        </w:rPr>
        <w:t xml:space="preserve"> </w:t>
      </w:r>
      <w:r>
        <w:t>комбинира</w:t>
      </w:r>
      <w:r w:rsidRPr="006D1038">
        <w:rPr>
          <w:lang w:val="fr-FR"/>
        </w:rPr>
        <w:t xml:space="preserve"> </w:t>
      </w:r>
      <w:r>
        <w:t>компоненти</w:t>
      </w:r>
      <w:r w:rsidRPr="006D1038">
        <w:rPr>
          <w:lang w:val="fr-FR"/>
        </w:rPr>
        <w:t xml:space="preserve"> </w:t>
      </w:r>
      <w:r>
        <w:t>между</w:t>
      </w:r>
      <w:r w:rsidRPr="006D1038">
        <w:rPr>
          <w:lang w:val="fr-FR"/>
        </w:rPr>
        <w:t xml:space="preserve"> </w:t>
      </w:r>
      <w:r>
        <w:t>различни</w:t>
      </w:r>
      <w:r w:rsidRPr="006D1038">
        <w:rPr>
          <w:lang w:val="fr-FR"/>
        </w:rPr>
        <w:t xml:space="preserve"> </w:t>
      </w:r>
      <w:r>
        <w:t>версии</w:t>
      </w:r>
      <w:r w:rsidRPr="006D1038">
        <w:rPr>
          <w:lang w:val="fr-FR"/>
        </w:rPr>
        <w:t xml:space="preserve"> </w:t>
      </w:r>
      <w:r>
        <w:t>на</w:t>
      </w:r>
      <w:r w:rsidRPr="006D1038">
        <w:rPr>
          <w:lang w:val="fr-FR"/>
        </w:rPr>
        <w:t xml:space="preserve"> </w:t>
      </w:r>
      <w:r>
        <w:t>платформата</w:t>
      </w:r>
      <w:r w:rsidRPr="006D1038">
        <w:rPr>
          <w:lang w:val="fr-FR"/>
        </w:rPr>
        <w:t xml:space="preserve">. SA </w:t>
      </w:r>
      <w:r>
        <w:t>за</w:t>
      </w:r>
      <w:r w:rsidRPr="006D1038">
        <w:rPr>
          <w:lang w:val="fr-FR"/>
        </w:rPr>
        <w:t xml:space="preserve"> </w:t>
      </w:r>
      <w:r>
        <w:t>независим</w:t>
      </w:r>
      <w:r w:rsidRPr="006D1038">
        <w:rPr>
          <w:lang w:val="fr-FR"/>
        </w:rPr>
        <w:t xml:space="preserve"> </w:t>
      </w:r>
      <w:r>
        <w:t>от</w:t>
      </w:r>
      <w:r w:rsidRPr="006D1038">
        <w:rPr>
          <w:lang w:val="fr-FR"/>
        </w:rPr>
        <w:t xml:space="preserve"> </w:t>
      </w:r>
      <w:r>
        <w:t>платформата</w:t>
      </w:r>
      <w:r w:rsidRPr="006D1038">
        <w:rPr>
          <w:lang w:val="fr-FR"/>
        </w:rPr>
        <w:t xml:space="preserve"> </w:t>
      </w:r>
      <w:r>
        <w:t>Лиценз</w:t>
      </w:r>
      <w:r w:rsidRPr="006D1038">
        <w:rPr>
          <w:lang w:val="fr-FR"/>
        </w:rPr>
        <w:t xml:space="preserve"> </w:t>
      </w:r>
      <w:r>
        <w:t>позволява</w:t>
      </w:r>
      <w:r w:rsidRPr="006D1038">
        <w:rPr>
          <w:lang w:val="fr-FR"/>
        </w:rPr>
        <w:t xml:space="preserve"> </w:t>
      </w:r>
      <w:r>
        <w:t>на</w:t>
      </w:r>
      <w:r w:rsidRPr="006D1038">
        <w:rPr>
          <w:lang w:val="fr-FR"/>
        </w:rPr>
        <w:t xml:space="preserve"> </w:t>
      </w:r>
      <w:r>
        <w:t>Клиента</w:t>
      </w:r>
      <w:r w:rsidRPr="006D1038">
        <w:rPr>
          <w:lang w:val="fr-FR"/>
        </w:rPr>
        <w:t xml:space="preserve"> </w:t>
      </w:r>
      <w:r>
        <w:t>да</w:t>
      </w:r>
      <w:r w:rsidRPr="006D1038">
        <w:rPr>
          <w:lang w:val="fr-FR"/>
        </w:rPr>
        <w:t xml:space="preserve"> </w:t>
      </w:r>
      <w:r>
        <w:t>използва</w:t>
      </w:r>
      <w:r w:rsidRPr="006D1038">
        <w:rPr>
          <w:lang w:val="fr-FR"/>
        </w:rPr>
        <w:t xml:space="preserve"> </w:t>
      </w:r>
      <w:r>
        <w:t>най</w:t>
      </w:r>
      <w:r w:rsidRPr="006D1038">
        <w:rPr>
          <w:lang w:val="fr-FR"/>
        </w:rPr>
        <w:t>-</w:t>
      </w:r>
      <w:r>
        <w:t>новата</w:t>
      </w:r>
      <w:r w:rsidRPr="006D1038">
        <w:rPr>
          <w:lang w:val="fr-FR"/>
        </w:rPr>
        <w:t xml:space="preserve"> </w:t>
      </w:r>
      <w:r>
        <w:t>версия</w:t>
      </w:r>
      <w:r w:rsidRPr="006D1038">
        <w:rPr>
          <w:lang w:val="fr-FR"/>
        </w:rPr>
        <w:t xml:space="preserve"> </w:t>
      </w:r>
      <w:r>
        <w:t>на</w:t>
      </w:r>
      <w:r w:rsidRPr="006D1038">
        <w:rPr>
          <w:lang w:val="fr-FR"/>
        </w:rPr>
        <w:t xml:space="preserve"> </w:t>
      </w:r>
      <w:r>
        <w:t>която</w:t>
      </w:r>
      <w:r w:rsidRPr="006D1038">
        <w:rPr>
          <w:lang w:val="fr-FR"/>
        </w:rPr>
        <w:t xml:space="preserve"> </w:t>
      </w:r>
      <w:r>
        <w:t>и</w:t>
      </w:r>
      <w:r w:rsidRPr="006D1038">
        <w:rPr>
          <w:lang w:val="fr-FR"/>
        </w:rPr>
        <w:t xml:space="preserve"> </w:t>
      </w:r>
      <w:r>
        <w:t>да</w:t>
      </w:r>
      <w:r w:rsidRPr="006D1038">
        <w:rPr>
          <w:lang w:val="fr-FR"/>
        </w:rPr>
        <w:t xml:space="preserve"> </w:t>
      </w:r>
      <w:r>
        <w:t>е</w:t>
      </w:r>
      <w:r w:rsidRPr="006D1038">
        <w:rPr>
          <w:lang w:val="fr-FR"/>
        </w:rPr>
        <w:t xml:space="preserve"> </w:t>
      </w:r>
      <w:r>
        <w:t>версия</w:t>
      </w:r>
      <w:r w:rsidRPr="006D1038">
        <w:rPr>
          <w:lang w:val="fr-FR"/>
        </w:rPr>
        <w:t xml:space="preserve"> </w:t>
      </w:r>
      <w:r>
        <w:t>на</w:t>
      </w:r>
      <w:r w:rsidRPr="006D1038">
        <w:rPr>
          <w:lang w:val="fr-FR"/>
        </w:rPr>
        <w:t xml:space="preserve"> </w:t>
      </w:r>
      <w:r>
        <w:t>платформата</w:t>
      </w:r>
      <w:r w:rsidRPr="006D1038">
        <w:rPr>
          <w:lang w:val="fr-FR"/>
        </w:rPr>
        <w:t xml:space="preserve"> </w:t>
      </w:r>
      <w:r>
        <w:t>на</w:t>
      </w:r>
      <w:r w:rsidRPr="006D1038">
        <w:rPr>
          <w:lang w:val="fr-FR"/>
        </w:rPr>
        <w:t xml:space="preserve"> </w:t>
      </w:r>
      <w:r>
        <w:t>Продукта</w:t>
      </w:r>
      <w:r w:rsidRPr="006D1038">
        <w:rPr>
          <w:lang w:val="fr-FR"/>
        </w:rPr>
        <w:t xml:space="preserve">, </w:t>
      </w:r>
      <w:r>
        <w:t>която</w:t>
      </w:r>
      <w:r w:rsidRPr="006D1038">
        <w:rPr>
          <w:lang w:val="fr-FR"/>
        </w:rPr>
        <w:t xml:space="preserve"> </w:t>
      </w:r>
      <w:r>
        <w:t>става</w:t>
      </w:r>
      <w:r w:rsidRPr="006D1038">
        <w:rPr>
          <w:lang w:val="fr-FR"/>
        </w:rPr>
        <w:t xml:space="preserve"> </w:t>
      </w:r>
      <w:r>
        <w:t>налична</w:t>
      </w:r>
      <w:r w:rsidRPr="006D1038">
        <w:rPr>
          <w:lang w:val="fr-FR"/>
        </w:rPr>
        <w:t xml:space="preserve"> </w:t>
      </w:r>
      <w:r>
        <w:t>по</w:t>
      </w:r>
      <w:r w:rsidRPr="006D1038">
        <w:rPr>
          <w:lang w:val="fr-FR"/>
        </w:rPr>
        <w:t xml:space="preserve"> </w:t>
      </w:r>
      <w:r>
        <w:t>време</w:t>
      </w:r>
      <w:r w:rsidRPr="006D1038">
        <w:rPr>
          <w:lang w:val="fr-FR"/>
        </w:rPr>
        <w:t xml:space="preserve"> </w:t>
      </w:r>
      <w:r>
        <w:t>на</w:t>
      </w:r>
      <w:r w:rsidRPr="006D1038">
        <w:rPr>
          <w:lang w:val="fr-FR"/>
        </w:rPr>
        <w:t xml:space="preserve"> </w:t>
      </w:r>
      <w:r>
        <w:t>срока</w:t>
      </w:r>
      <w:r w:rsidRPr="006D1038">
        <w:rPr>
          <w:lang w:val="fr-FR"/>
        </w:rPr>
        <w:t xml:space="preserve"> </w:t>
      </w:r>
      <w:r>
        <w:t>на</w:t>
      </w:r>
      <w:r w:rsidRPr="006D1038">
        <w:rPr>
          <w:lang w:val="fr-FR"/>
        </w:rPr>
        <w:t xml:space="preserve"> </w:t>
      </w:r>
      <w:r>
        <w:t>покритие</w:t>
      </w:r>
      <w:r w:rsidRPr="006D1038">
        <w:rPr>
          <w:lang w:val="fr-FR"/>
        </w:rPr>
        <w:t xml:space="preserve">, </w:t>
      </w:r>
      <w:r>
        <w:t>вместо</w:t>
      </w:r>
      <w:r w:rsidRPr="006D1038">
        <w:rPr>
          <w:lang w:val="fr-FR"/>
        </w:rPr>
        <w:t xml:space="preserve"> </w:t>
      </w:r>
      <w:r>
        <w:t>лицензирания</w:t>
      </w:r>
      <w:r w:rsidRPr="006D1038">
        <w:rPr>
          <w:lang w:val="fr-FR"/>
        </w:rPr>
        <w:t xml:space="preserve"> </w:t>
      </w:r>
      <w:r>
        <w:t>Продукт</w:t>
      </w:r>
      <w:r w:rsidRPr="006D1038">
        <w:rPr>
          <w:lang w:val="fr-FR"/>
        </w:rPr>
        <w:t>.</w:t>
      </w:r>
    </w:p>
    <w:p w:rsidR="007B65D5" w:rsidRPr="006D1038" w:rsidRDefault="007B65D5">
      <w:pPr>
        <w:pStyle w:val="ProductList-Body"/>
        <w:rPr>
          <w:lang w:val="fr-FR"/>
        </w:rPr>
      </w:pPr>
    </w:p>
    <w:p w:rsidR="007B65D5" w:rsidRPr="006D1038" w:rsidRDefault="00FD0F70">
      <w:pPr>
        <w:pStyle w:val="ProductList-ClauseHeading"/>
        <w:outlineLvl w:val="4"/>
        <w:rPr>
          <w:lang w:val="fr-FR"/>
        </w:rPr>
      </w:pPr>
      <w:r w:rsidRPr="006D1038">
        <w:rPr>
          <w:lang w:val="fr-FR"/>
        </w:rPr>
        <w:t>2.3 Office Online Server</w:t>
      </w:r>
    </w:p>
    <w:p w:rsidR="007B65D5" w:rsidRDefault="00FD0F70">
      <w:pPr>
        <w:pStyle w:val="ProductList-Body"/>
      </w:pPr>
      <w:r>
        <w:t>Клиенти</w:t>
      </w:r>
      <w:r w:rsidRPr="006D1038">
        <w:rPr>
          <w:lang w:val="fr-FR"/>
        </w:rPr>
        <w:t xml:space="preserve">, </w:t>
      </w:r>
      <w:r>
        <w:t>закупуващи</w:t>
      </w:r>
      <w:r w:rsidRPr="006D1038">
        <w:rPr>
          <w:lang w:val="fr-FR"/>
        </w:rPr>
        <w:t xml:space="preserve"> </w:t>
      </w:r>
      <w:r>
        <w:t>лицензи</w:t>
      </w:r>
      <w:r w:rsidRPr="006D1038">
        <w:rPr>
          <w:lang w:val="fr-FR"/>
        </w:rPr>
        <w:t xml:space="preserve"> </w:t>
      </w:r>
      <w:r>
        <w:t>за</w:t>
      </w:r>
      <w:r w:rsidRPr="006D1038">
        <w:rPr>
          <w:lang w:val="fr-FR"/>
        </w:rPr>
        <w:t xml:space="preserve"> Office Standard 2016 </w:t>
      </w:r>
      <w:r>
        <w:t>или</w:t>
      </w:r>
      <w:r w:rsidRPr="006D1038">
        <w:rPr>
          <w:lang w:val="fr-FR"/>
        </w:rPr>
        <w:t xml:space="preserve"> Office Professional Plus 2016 </w:t>
      </w:r>
      <w:r>
        <w:t>преди</w:t>
      </w:r>
      <w:r w:rsidRPr="006D1038">
        <w:rPr>
          <w:lang w:val="fr-FR"/>
        </w:rPr>
        <w:t xml:space="preserve"> 1 </w:t>
      </w:r>
      <w:r>
        <w:t>август</w:t>
      </w:r>
      <w:r w:rsidRPr="006D1038">
        <w:rPr>
          <w:lang w:val="fr-FR"/>
        </w:rPr>
        <w:t xml:space="preserve"> 2016 </w:t>
      </w:r>
      <w:r>
        <w:t>г</w:t>
      </w:r>
      <w:r w:rsidRPr="006D1038">
        <w:rPr>
          <w:lang w:val="fr-FR"/>
        </w:rPr>
        <w:t xml:space="preserve">., </w:t>
      </w:r>
      <w:r>
        <w:t>имат</w:t>
      </w:r>
      <w:r w:rsidRPr="006D1038">
        <w:rPr>
          <w:lang w:val="fr-FR"/>
        </w:rPr>
        <w:t xml:space="preserve"> </w:t>
      </w:r>
      <w:r>
        <w:t>възможност</w:t>
      </w:r>
      <w:r w:rsidRPr="006D1038">
        <w:rPr>
          <w:lang w:val="fr-FR"/>
        </w:rPr>
        <w:t xml:space="preserve"> </w:t>
      </w:r>
      <w:r>
        <w:t>да</w:t>
      </w:r>
      <w:r w:rsidRPr="006D1038">
        <w:rPr>
          <w:lang w:val="fr-FR"/>
        </w:rPr>
        <w:t xml:space="preserve"> </w:t>
      </w:r>
      <w:r>
        <w:t>използват</w:t>
      </w:r>
      <w:r w:rsidRPr="006D1038">
        <w:rPr>
          <w:lang w:val="fr-FR"/>
        </w:rPr>
        <w:t xml:space="preserve"> </w:t>
      </w:r>
      <w:r>
        <w:t>функциите</w:t>
      </w:r>
      <w:r w:rsidRPr="006D1038">
        <w:rPr>
          <w:lang w:val="fr-FR"/>
        </w:rPr>
        <w:t xml:space="preserve"> </w:t>
      </w:r>
      <w:r>
        <w:t>за</w:t>
      </w:r>
      <w:r w:rsidRPr="006D1038">
        <w:rPr>
          <w:lang w:val="fr-FR"/>
        </w:rPr>
        <w:t xml:space="preserve"> </w:t>
      </w:r>
      <w:r>
        <w:t>редактиране</w:t>
      </w:r>
      <w:r w:rsidRPr="006D1038">
        <w:rPr>
          <w:lang w:val="fr-FR"/>
        </w:rPr>
        <w:t xml:space="preserve">, </w:t>
      </w:r>
      <w:r>
        <w:t>описани</w:t>
      </w:r>
      <w:r w:rsidRPr="006D1038">
        <w:rPr>
          <w:lang w:val="fr-FR"/>
        </w:rPr>
        <w:t xml:space="preserve"> </w:t>
      </w:r>
      <w:r>
        <w:t>в</w:t>
      </w:r>
      <w:r w:rsidRPr="006D1038">
        <w:rPr>
          <w:lang w:val="fr-FR"/>
        </w:rPr>
        <w:t xml:space="preserve"> </w:t>
      </w:r>
      <w:r>
        <w:t>раздела</w:t>
      </w:r>
      <w:r w:rsidRPr="006D1038">
        <w:rPr>
          <w:lang w:val="fr-FR"/>
        </w:rPr>
        <w:t xml:space="preserve"> </w:t>
      </w:r>
      <w:r>
        <w:t>за</w:t>
      </w:r>
      <w:r w:rsidRPr="006D1038">
        <w:rPr>
          <w:lang w:val="fr-FR"/>
        </w:rPr>
        <w:t xml:space="preserve"> Office Online </w:t>
      </w:r>
      <w:r>
        <w:t>на</w:t>
      </w:r>
      <w:r w:rsidRPr="006D1038">
        <w:rPr>
          <w:lang w:val="fr-FR"/>
        </w:rPr>
        <w:t xml:space="preserve"> </w:t>
      </w:r>
      <w:hyperlink w:anchor="_Sec564">
        <w:r>
          <w:rPr>
            <w:color w:val="00467F"/>
            <w:u w:val="single"/>
          </w:rPr>
          <w:t>Приложение</w:t>
        </w:r>
        <w:r w:rsidRPr="006D1038">
          <w:rPr>
            <w:color w:val="00467F"/>
            <w:u w:val="single"/>
            <w:lang w:val="fr-FR"/>
          </w:rPr>
          <w:t xml:space="preserve"> B</w:t>
        </w:r>
      </w:hyperlink>
      <w:r w:rsidRPr="006D1038">
        <w:rPr>
          <w:lang w:val="fr-FR"/>
        </w:rPr>
        <w:t xml:space="preserve">, </w:t>
      </w:r>
      <w:r>
        <w:t>с</w:t>
      </w:r>
      <w:r w:rsidRPr="006D1038">
        <w:rPr>
          <w:lang w:val="fr-FR"/>
        </w:rPr>
        <w:t xml:space="preserve"> </w:t>
      </w:r>
      <w:r>
        <w:t>тези</w:t>
      </w:r>
      <w:r w:rsidRPr="006D1038">
        <w:rPr>
          <w:lang w:val="fr-FR"/>
        </w:rPr>
        <w:t xml:space="preserve"> </w:t>
      </w:r>
      <w:r>
        <w:t>лицензи</w:t>
      </w:r>
      <w:r w:rsidRPr="006D1038">
        <w:rPr>
          <w:lang w:val="fr-FR"/>
        </w:rPr>
        <w:t xml:space="preserve">. </w:t>
      </w:r>
      <w:r>
        <w:t>Това право изтича на 1 август 2019 г.</w:t>
      </w:r>
    </w:p>
    <w:p w:rsidR="007B65D5" w:rsidRDefault="00FD0F70">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Допълнителен софтуер: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Права за търговско използване на Office Home and Student 2013 RT</w:t>
      </w:r>
    </w:p>
    <w:p w:rsidR="007B65D5" w:rsidRDefault="00FD0F70">
      <w:pPr>
        <w:pStyle w:val="ProductList-Body"/>
      </w:pPr>
      <w:r>
        <w:t>Ограничението за използване с търговска цел за Office Home и Student 2013 RT е отменено за:</w:t>
      </w:r>
    </w:p>
    <w:p w:rsidR="007B65D5" w:rsidRDefault="00FD0F70" w:rsidP="00FD0F70">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rsidR="007B65D5" w:rsidRDefault="00FD0F70" w:rsidP="00FD0F70">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rsidR="007B65D5" w:rsidRDefault="00FD0F70">
      <w:pPr>
        <w:pStyle w:val="ProductList-Body"/>
      </w:pPr>
      <w:r>
        <w:t>Освен както е определено в този раздел, предимство ще имат условията, предоставени с Лиценза за Office Home &amp; Student 2013 RT.</w:t>
      </w:r>
    </w:p>
    <w:p w:rsidR="007B65D5" w:rsidRDefault="007B65D5">
      <w:pPr>
        <w:pStyle w:val="ProductList-Body"/>
      </w:pPr>
    </w:p>
    <w:p w:rsidR="007B65D5" w:rsidRDefault="00FD0F70">
      <w:pPr>
        <w:pStyle w:val="ProductList-ClauseHeading"/>
        <w:outlineLvl w:val="4"/>
      </w:pPr>
      <w:r>
        <w:t>3.2 Програми за академични организации</w:t>
      </w:r>
    </w:p>
    <w:p w:rsidR="007B65D5" w:rsidRDefault="00FD0F70">
      <w:pPr>
        <w:pStyle w:val="ProductList-Body"/>
      </w:pPr>
      <w:r>
        <w:t>Информацията по-долу важи за Програми за корпоративно лицензиране на академични организации.</w:t>
      </w:r>
    </w:p>
    <w:p w:rsidR="007B65D5" w:rsidRDefault="007B65D5">
      <w:pPr>
        <w:pStyle w:val="ProductList-Body"/>
      </w:pPr>
    </w:p>
    <w:p w:rsidR="007B65D5" w:rsidRDefault="00FD0F70">
      <w:pPr>
        <w:pStyle w:val="ProductList-SubClauseHeading"/>
        <w:outlineLvl w:val="5"/>
      </w:pPr>
      <w:r>
        <w:t>3.2.1 Разширени права за използване за Office 365 ProPlus</w:t>
      </w:r>
    </w:p>
    <w:p w:rsidR="007B65D5" w:rsidRDefault="00FD0F70">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7B65D5" w:rsidRDefault="007B65D5">
      <w:pPr>
        <w:pStyle w:val="ProductList-BodyIndented"/>
      </w:pPr>
    </w:p>
    <w:p w:rsidR="007B65D5" w:rsidRDefault="00FD0F70">
      <w:pPr>
        <w:pStyle w:val="ProductList-SubClauseHeading"/>
        <w:outlineLvl w:val="5"/>
      </w:pPr>
      <w:r>
        <w:t>3.2.2 Ползи за Завършващи учащи</w:t>
      </w:r>
    </w:p>
    <w:p w:rsidR="007B65D5" w:rsidRDefault="00FD0F70">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rsidR="007B65D5" w:rsidRDefault="00FD0F70">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7B65D5">
      <w:pPr>
        <w:pStyle w:val="PURBreadcrumb"/>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86" w:name="_Sec680"/>
      <w:r>
        <w:t>Office за Mac</w:t>
      </w:r>
      <w:bookmarkEnd w:id="86"/>
      <w:r>
        <w:fldChar w:fldCharType="begin"/>
      </w:r>
      <w:r>
        <w:instrText xml:space="preserve"> TC "</w:instrText>
      </w:r>
      <w:bookmarkStart w:id="87" w:name="_Toc531282247"/>
      <w:r>
        <w:instrText>Office за Mac</w:instrText>
      </w:r>
      <w:bookmarkEnd w:id="87"/>
      <w:r>
        <w:instrText>" \l 3</w:instrText>
      </w:r>
      <w:r>
        <w:fldChar w:fldCharType="end"/>
      </w:r>
    </w:p>
    <w:p w:rsidR="007B65D5" w:rsidRDefault="00FD0F70">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2.1 Работа от дома</w:t>
      </w:r>
    </w:p>
    <w:p w:rsidR="007B65D5" w:rsidRDefault="00FD0F7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rsidR="007B65D5" w:rsidRDefault="007B65D5">
      <w:pPr>
        <w:pStyle w:val="ProductList-Body"/>
      </w:pPr>
    </w:p>
    <w:p w:rsidR="007B65D5" w:rsidRDefault="007B65D5">
      <w:pPr>
        <w:pStyle w:val="ProductList-Body"/>
      </w:pPr>
    </w:p>
    <w:p w:rsidR="007B65D5" w:rsidRDefault="00FD0F70">
      <w:pPr>
        <w:pStyle w:val="ProductList-ClauseHeading"/>
        <w:outlineLvl w:val="4"/>
      </w:pPr>
      <w:r>
        <w:t>2.2 Независим от платформата</w:t>
      </w:r>
    </w:p>
    <w:p w:rsidR="007B65D5" w:rsidRDefault="00FD0F70">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7B65D5" w:rsidRDefault="007B65D5">
      <w:pPr>
        <w:pStyle w:val="ProductList-Body"/>
      </w:pPr>
    </w:p>
    <w:p w:rsidR="007B65D5" w:rsidRDefault="00FD0F70">
      <w:pPr>
        <w:pStyle w:val="ProductList-ClauseHeading"/>
        <w:outlineLvl w:val="4"/>
      </w:pPr>
      <w:r>
        <w:t>2.3 Office Online Server</w:t>
      </w:r>
    </w:p>
    <w:p w:rsidR="007B65D5" w:rsidRDefault="00FD0F70">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47">
        <w:r>
          <w:rPr>
            <w:color w:val="00467F"/>
            <w:u w:val="single"/>
          </w:rPr>
          <w:t>раздела за Office Online на приложение B</w:t>
        </w:r>
      </w:hyperlink>
      <w:r>
        <w:t xml:space="preserve"> с тези лицензи. Това право изтича на 1 август 2019 г.</w:t>
      </w:r>
    </w:p>
    <w:p w:rsidR="007B65D5" w:rsidRDefault="00FD0F70">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596"/>
        <w:gridCol w:w="3596"/>
        <w:gridCol w:w="3598"/>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Допълнителен софтуер: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Търговско използване на Office Home and Student 2013 RT</w:t>
      </w:r>
    </w:p>
    <w:p w:rsidR="007B65D5" w:rsidRDefault="00FD0F70">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rsidR="007B65D5" w:rsidRDefault="00FD0F70">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GroupHeading"/>
        <w:outlineLvl w:val="1"/>
      </w:pPr>
      <w:bookmarkStart w:id="92" w:name="_Sec612"/>
      <w:r>
        <w:t>Сървъри на Office</w:t>
      </w:r>
      <w:bookmarkEnd w:id="92"/>
      <w:r>
        <w:fldChar w:fldCharType="begin"/>
      </w:r>
      <w:r>
        <w:instrText xml:space="preserve"> TC "</w:instrText>
      </w:r>
      <w:bookmarkStart w:id="93" w:name="_Toc531282248"/>
      <w:r>
        <w:instrText>Сървъри на Office</w:instrText>
      </w:r>
      <w:bookmarkEnd w:id="93"/>
      <w:r>
        <w:instrText>" \l 2</w:instrText>
      </w:r>
      <w:r>
        <w:fldChar w:fldCharType="end"/>
      </w:r>
    </w:p>
    <w:p w:rsidR="007B65D5" w:rsidRDefault="00FD0F70">
      <w:pPr>
        <w:pStyle w:val="ProductList-Offering2HeadingNoBorder"/>
        <w:outlineLvl w:val="2"/>
      </w:pPr>
      <w:bookmarkStart w:id="94" w:name="_Sec638"/>
      <w:r>
        <w:t>Exchange Server</w:t>
      </w:r>
      <w:bookmarkEnd w:id="94"/>
      <w:r>
        <w:fldChar w:fldCharType="begin"/>
      </w:r>
      <w:r>
        <w:instrText xml:space="preserve"> TC "</w:instrText>
      </w:r>
      <w:bookmarkStart w:id="95" w:name="_Toc531282249"/>
      <w:r>
        <w:instrText>Exchange Server</w:instrText>
      </w:r>
      <w:bookmarkEnd w:id="95"/>
      <w:r>
        <w:instrText>" \l 3</w:instrText>
      </w:r>
      <w:r>
        <w:fldChar w:fldCharType="end"/>
      </w:r>
    </w:p>
    <w:p w:rsidR="007B65D5" w:rsidRDefault="00FD0F70">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3992"/>
        <w:gridCol w:w="614"/>
        <w:gridCol w:w="602"/>
        <w:gridCol w:w="609"/>
        <w:gridCol w:w="602"/>
        <w:gridCol w:w="602"/>
        <w:gridCol w:w="608"/>
        <w:gridCol w:w="613"/>
        <w:gridCol w:w="634"/>
        <w:gridCol w:w="618"/>
        <w:gridCol w:w="610"/>
        <w:gridCol w:w="680"/>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7B65D5" w:rsidRDefault="00FD0F70">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FD0F70">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595"/>
        <w:gridCol w:w="3598"/>
        <w:gridCol w:w="359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Включени технологии: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52"/>
        <w:gridCol w:w="3616"/>
        <w:gridCol w:w="362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B65D5" w:rsidRDefault="00FD0F7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7B65D5" w:rsidRDefault="00FD0F70">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7B65D5" w:rsidRDefault="00FD0F70">
            <w:pPr>
              <w:pStyle w:val="ProductList-TableBody"/>
            </w:pPr>
            <w:r>
              <w:t>ЛА за потребител за Exchange Online (план 1/1G/2/2A/2G)</w:t>
            </w:r>
          </w:p>
        </w:tc>
      </w:tr>
      <w:tr w:rsidR="007B65D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B65D5" w:rsidRDefault="007B65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65D5" w:rsidRDefault="00FD0F7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FD0F70">
      <w:pPr>
        <w:pStyle w:val="ProductList-SubClauseHeading"/>
        <w:outlineLvl w:val="5"/>
      </w:pPr>
      <w:r>
        <w:t>3.1.1 Допълнителна функция, свързана с Корпоративен ЛКД за Exchange</w:t>
      </w:r>
    </w:p>
    <w:p w:rsidR="007B65D5" w:rsidRDefault="00FD0F70">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7B65D5" w:rsidRPr="006D10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B65D5" w:rsidRDefault="00FD0F7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7B65D5" w:rsidRPr="006D1038" w:rsidRDefault="00FD0F70">
            <w:pPr>
              <w:pStyle w:val="ProductList-TableBody"/>
              <w:rPr>
                <w:lang w:val="fr-FR"/>
              </w:rPr>
            </w:pPr>
            <w:r>
              <w:t>ЛКД</w:t>
            </w:r>
            <w:r w:rsidRPr="006D1038">
              <w:rPr>
                <w:lang w:val="fr-FR"/>
              </w:rPr>
              <w:t xml:space="preserve"> </w:t>
            </w:r>
            <w:r>
              <w:t>за</w:t>
            </w:r>
            <w:r w:rsidRPr="006D1038">
              <w:rPr>
                <w:lang w:val="fr-FR"/>
              </w:rPr>
              <w:t xml:space="preserv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7B65D5" w:rsidRPr="006D1038" w:rsidRDefault="00FD0F70">
            <w:pPr>
              <w:pStyle w:val="ProductList-TableBody"/>
              <w:rPr>
                <w:lang w:val="fr-FR"/>
              </w:rPr>
            </w:pPr>
            <w:r>
              <w:t>ЛА</w:t>
            </w:r>
            <w:r w:rsidRPr="006D1038">
              <w:rPr>
                <w:lang w:val="fr-FR"/>
              </w:rPr>
              <w:t xml:space="preserve"> </w:t>
            </w:r>
            <w:r>
              <w:t>за</w:t>
            </w:r>
            <w:r w:rsidRPr="006D1038">
              <w:rPr>
                <w:lang w:val="fr-FR"/>
              </w:rPr>
              <w:t xml:space="preserve"> </w:t>
            </w:r>
            <w:r>
              <w:t>Потребител</w:t>
            </w:r>
            <w:r w:rsidRPr="006D1038">
              <w:rPr>
                <w:lang w:val="fr-FR"/>
              </w:rPr>
              <w:t xml:space="preserve"> </w:t>
            </w:r>
            <w:r>
              <w:t>за</w:t>
            </w:r>
            <w:r w:rsidRPr="006D1038">
              <w:rPr>
                <w:lang w:val="fr-FR"/>
              </w:rPr>
              <w:t xml:space="preserve"> Exchange Online (</w:t>
            </w:r>
            <w:r>
              <w:t>план</w:t>
            </w:r>
            <w:r w:rsidRPr="006D1038">
              <w:rPr>
                <w:lang w:val="fr-FR"/>
              </w:rPr>
              <w:t xml:space="preserve"> 2/2A/2G)</w:t>
            </w:r>
          </w:p>
        </w:tc>
      </w:tr>
      <w:tr w:rsidR="007B65D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B65D5" w:rsidRPr="006D1038" w:rsidRDefault="007B65D5">
            <w:pPr>
              <w:pStyle w:val="ProductList-TableBody"/>
              <w:rPr>
                <w:lang w:val="fr-FR"/>
              </w:rPr>
            </w:pPr>
          </w:p>
        </w:tc>
        <w:tc>
          <w:tcPr>
            <w:tcW w:w="4040" w:type="dxa"/>
            <w:tcBorders>
              <w:top w:val="none" w:sz="4" w:space="0" w:color="000000"/>
              <w:left w:val="single" w:sz="4" w:space="0" w:color="000000"/>
              <w:bottom w:val="single" w:sz="4" w:space="0" w:color="000000"/>
              <w:right w:val="none" w:sz="4" w:space="0" w:color="000000"/>
            </w:tcBorders>
          </w:tcPr>
          <w:p w:rsidR="007B65D5" w:rsidRDefault="00FD0F70">
            <w:pPr>
              <w:pStyle w:val="ProductList-TableBody"/>
            </w:pPr>
            <w:r>
              <w:t>Лиценз</w:t>
            </w:r>
            <w:r w:rsidRPr="006D1038">
              <w:rPr>
                <w:lang w:val="fr-FR"/>
              </w:rPr>
              <w:t xml:space="preserve">, </w:t>
            </w:r>
            <w:r>
              <w:t>еквивалентен</w:t>
            </w:r>
            <w:r w:rsidRPr="006D1038">
              <w:rPr>
                <w:lang w:val="fr-FR"/>
              </w:rPr>
              <w:t xml:space="preserve"> </w:t>
            </w:r>
            <w:r>
              <w:t>на</w:t>
            </w:r>
            <w:r w:rsidRPr="006D1038">
              <w:rPr>
                <w:lang w:val="fr-FR"/>
              </w:rPr>
              <w:t xml:space="preserve"> </w:t>
            </w:r>
            <w:r>
              <w:t>ЛКД</w:t>
            </w:r>
            <w:r w:rsidRPr="006D1038">
              <w:rPr>
                <w:lang w:val="fr-FR"/>
              </w:rPr>
              <w:t xml:space="preserve"> (</w:t>
            </w:r>
            <w:r>
              <w:t>вж</w:t>
            </w:r>
            <w:r w:rsidRPr="006D1038">
              <w:rPr>
                <w:lang w:val="fr-FR"/>
              </w:rPr>
              <w:t xml:space="preserve">.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Indented"/>
      </w:pPr>
    </w:p>
    <w:p w:rsidR="007B65D5" w:rsidRDefault="00FD0F7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7B65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7B65D5">
      <w:pPr>
        <w:pStyle w:val="ProductList-Body"/>
      </w:pPr>
    </w:p>
    <w:p w:rsidR="007B65D5" w:rsidRDefault="00FD0F70">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4.1 Допълнителни правила и условия за Корпоративен ЛКД за Exchange със Services 2019</w:t>
      </w:r>
    </w:p>
    <w:p w:rsidR="007B65D5" w:rsidRDefault="00FD0F70">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rsidR="007B65D5" w:rsidRDefault="007B65D5">
      <w:pPr>
        <w:pStyle w:val="ProductList-Body"/>
      </w:pPr>
    </w:p>
    <w:p w:rsidR="007B65D5" w:rsidRDefault="00FD0F70">
      <w:pPr>
        <w:pStyle w:val="ProductList-ClauseHeading"/>
        <w:outlineLvl w:val="4"/>
      </w:pPr>
      <w:r>
        <w:t>4.2 Услуга за гласова поща на Exchange Online</w:t>
      </w:r>
    </w:p>
    <w:p w:rsidR="007B65D5" w:rsidRDefault="00FD0F70">
      <w:pPr>
        <w:pStyle w:val="ProductList-Body"/>
      </w:pPr>
      <w:r>
        <w:t>Клиенти с действащо покритие на SA за Exchange Server Standard 2019 или Exchange Server Enterprise 2019 имат право да използват Услугата за гласова поща на Exchange Online</w:t>
      </w:r>
      <w:r>
        <w:fldChar w:fldCharType="begin"/>
      </w:r>
      <w:r>
        <w:instrText xml:space="preserve"> XE "Услугата за гласова поща на Exchange Online" </w:instrText>
      </w:r>
      <w:r>
        <w:fldChar w:fldCharType="end"/>
      </w:r>
      <w:r>
        <w:t xml:space="preserve"> за достъп до гласови съобщения от Outlook. Използването на тази Онлайн услуга се регулира от OST.</w:t>
      </w:r>
    </w:p>
    <w:p w:rsidR="007B65D5" w:rsidRDefault="007B65D5">
      <w:pPr>
        <w:pStyle w:val="ProductList-Body"/>
      </w:pPr>
    </w:p>
    <w:p w:rsidR="007B65D5" w:rsidRDefault="007B65D5">
      <w:pPr>
        <w:pStyle w:val="PURBreadcrumb"/>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100" w:name="_Sec639"/>
      <w:r>
        <w:t>Project Server</w:t>
      </w:r>
      <w:bookmarkEnd w:id="100"/>
      <w:r>
        <w:fldChar w:fldCharType="begin"/>
      </w:r>
      <w:r>
        <w:instrText xml:space="preserve"> TC "</w:instrText>
      </w:r>
      <w:bookmarkStart w:id="101" w:name="_Toc531282250"/>
      <w:r>
        <w:instrText>Project Server</w:instrText>
      </w:r>
      <w:bookmarkEnd w:id="101"/>
      <w:r>
        <w:instrText>" \l 3</w:instrText>
      </w:r>
      <w:r>
        <w:fldChar w:fldCharType="end"/>
      </w:r>
    </w:p>
    <w:p w:rsidR="007B65D5" w:rsidRDefault="00FD0F70">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7B65D5" w:rsidRDefault="00FD0F70">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FD0F70">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596"/>
        <w:gridCol w:w="3596"/>
        <w:gridCol w:w="3598"/>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Включени технологии: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65D5" w:rsidRDefault="00FD0F7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7B65D5" w:rsidRDefault="00FD0F70">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B65D5" w:rsidRDefault="00FD0F70">
            <w:pPr>
              <w:pStyle w:val="ProductList-TableBody"/>
            </w:pPr>
            <w:r>
              <w:t>ЛА за потребител за Project Online Essentials</w:t>
            </w:r>
          </w:p>
        </w:tc>
      </w:tr>
      <w:tr w:rsidR="007B65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65D5" w:rsidRDefault="007B65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65D5" w:rsidRDefault="00FD0F70">
            <w:pPr>
              <w:pStyle w:val="ProductList-TableBody"/>
            </w:pPr>
            <w:r>
              <w:t>ЛА за потребител за Project Online Professional</w:t>
            </w:r>
          </w:p>
        </w:tc>
        <w:tc>
          <w:tcPr>
            <w:tcW w:w="4040" w:type="dxa"/>
            <w:tcBorders>
              <w:top w:val="none" w:sz="4" w:space="0" w:color="000000"/>
              <w:left w:val="none" w:sz="4" w:space="0" w:color="000000"/>
              <w:bottom w:val="none" w:sz="4" w:space="0" w:color="000000"/>
              <w:right w:val="single" w:sz="4" w:space="0" w:color="000000"/>
            </w:tcBorders>
          </w:tcPr>
          <w:p w:rsidR="007B65D5" w:rsidRDefault="00FD0F70">
            <w:pPr>
              <w:pStyle w:val="ProductList-TableBody"/>
            </w:pPr>
            <w:r>
              <w:t>ЛА за потребител за Project Online Premium</w:t>
            </w:r>
          </w:p>
        </w:tc>
      </w:tr>
      <w:tr w:rsidR="007B65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65D5" w:rsidRDefault="007B65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65D5" w:rsidRDefault="00FD0F7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7B65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65D5" w:rsidRDefault="007B65D5">
            <w:pPr>
              <w:pStyle w:val="ProductList-TableBody"/>
            </w:pPr>
          </w:p>
        </w:tc>
      </w:tr>
    </w:tbl>
    <w:p w:rsidR="007B65D5" w:rsidRDefault="00FD0F70">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106" w:name="_Sec640"/>
      <w:r>
        <w:t>SharePoint Server</w:t>
      </w:r>
      <w:bookmarkEnd w:id="106"/>
      <w:r>
        <w:fldChar w:fldCharType="begin"/>
      </w:r>
      <w:r>
        <w:instrText xml:space="preserve"> TC "</w:instrText>
      </w:r>
      <w:bookmarkStart w:id="107" w:name="_Toc531282251"/>
      <w:r>
        <w:instrText>SharePoint Server</w:instrText>
      </w:r>
      <w:bookmarkEnd w:id="107"/>
      <w:r>
        <w:instrText>" \l 3</w:instrText>
      </w:r>
      <w:r>
        <w:fldChar w:fldCharType="end"/>
      </w:r>
    </w:p>
    <w:p w:rsidR="007B65D5" w:rsidRDefault="00FD0F70">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3992"/>
        <w:gridCol w:w="614"/>
        <w:gridCol w:w="602"/>
        <w:gridCol w:w="609"/>
        <w:gridCol w:w="602"/>
        <w:gridCol w:w="602"/>
        <w:gridCol w:w="608"/>
        <w:gridCol w:w="613"/>
        <w:gridCol w:w="634"/>
        <w:gridCol w:w="618"/>
        <w:gridCol w:w="610"/>
        <w:gridCol w:w="680"/>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7B65D5" w:rsidRDefault="00FD0F70">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FD0F70">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599"/>
        <w:gridCol w:w="3590"/>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Включени технологии: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561"/>
        <w:gridCol w:w="3624"/>
        <w:gridCol w:w="3605"/>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65D5" w:rsidRDefault="00FD0F7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7B65D5" w:rsidRDefault="00FD0F70">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7B65D5" w:rsidRDefault="00FD0F70">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7B65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65D5" w:rsidRDefault="007B65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65D5" w:rsidRDefault="00FD0F7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FD0F70">
      <w:pPr>
        <w:pStyle w:val="ProductList-SubClauseHeading"/>
        <w:outlineLvl w:val="5"/>
      </w:pPr>
      <w:r>
        <w:t>3.1.1 Допълнителни функции за SharePoint Server, свързани с ЛКД за SharePoint Enterprise</w:t>
      </w:r>
    </w:p>
    <w:p w:rsidR="007B65D5" w:rsidRDefault="00FD0F70">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65D5" w:rsidRDefault="00FD0F7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7B65D5" w:rsidRDefault="00FD0F70">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7B65D5" w:rsidRDefault="00FD0F70">
            <w:pPr>
              <w:pStyle w:val="ProductList-TableBody"/>
            </w:pPr>
            <w:r>
              <w:t>ЛА за Потребител за SharePoint Online (план 2)</w:t>
            </w:r>
          </w:p>
        </w:tc>
      </w:tr>
      <w:tr w:rsidR="007B65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65D5" w:rsidRDefault="007B65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65D5" w:rsidRDefault="00FD0F7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Indented"/>
      </w:pPr>
    </w:p>
    <w:p w:rsidR="007B65D5" w:rsidRDefault="00FD0F70">
      <w:pPr>
        <w:pStyle w:val="ProductList-ClauseHeading"/>
        <w:outlineLvl w:val="4"/>
      </w:pPr>
      <w:r>
        <w:t>3.2 Отказ от ЛКД за Потребители, осъществяващи достъп до налично в публичното пространство съдържание</w:t>
      </w:r>
    </w:p>
    <w:p w:rsidR="007B65D5" w:rsidRDefault="00FD0F70">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7B65D5" w:rsidRDefault="007B65D5">
      <w:pPr>
        <w:pStyle w:val="ProductList-Body"/>
      </w:pPr>
    </w:p>
    <w:p w:rsidR="007B65D5" w:rsidRDefault="00FD0F70">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54"/>
        <w:gridCol w:w="3568"/>
        <w:gridCol w:w="3568"/>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7B65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7B65D5">
      <w:pPr>
        <w:pStyle w:val="ProductList-Body"/>
      </w:pPr>
    </w:p>
    <w:p w:rsidR="007B65D5" w:rsidRDefault="00FD0F70">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URBreadcrumb"/>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1282252"/>
      <w:r>
        <w:instrText>Skype for Business Server</w:instrText>
      </w:r>
      <w:bookmarkEnd w:id="113"/>
      <w:r>
        <w:instrText>" \l 3</w:instrText>
      </w:r>
      <w:r>
        <w:fldChar w:fldCharType="end"/>
      </w:r>
    </w:p>
    <w:p w:rsidR="007B65D5" w:rsidRDefault="00FD0F70">
      <w:pPr>
        <w:pStyle w:val="ProductList-Offering1SubSection"/>
        <w:outlineLvl w:val="3"/>
      </w:pPr>
      <w:bookmarkStart w:id="114" w:name="_Sec686"/>
      <w:r>
        <w:t>1. Наличност чрез програма</w:t>
      </w:r>
      <w:bookmarkEnd w:id="114"/>
    </w:p>
    <w:p w:rsidR="007B65D5" w:rsidRDefault="007B65D5">
      <w:pPr>
        <w:pStyle w:val="ProductList-Body"/>
      </w:pPr>
    </w:p>
    <w:tbl>
      <w:tblPr>
        <w:tblStyle w:val="PURTable"/>
        <w:tblW w:w="0" w:type="dxa"/>
        <w:tblLook w:val="04A0" w:firstRow="1" w:lastRow="0" w:firstColumn="1" w:lastColumn="0" w:noHBand="0" w:noVBand="1"/>
      </w:tblPr>
      <w:tblGrid>
        <w:gridCol w:w="3921"/>
        <w:gridCol w:w="611"/>
        <w:gridCol w:w="595"/>
        <w:gridCol w:w="604"/>
        <w:gridCol w:w="595"/>
        <w:gridCol w:w="706"/>
        <w:gridCol w:w="604"/>
        <w:gridCol w:w="611"/>
        <w:gridCol w:w="634"/>
        <w:gridCol w:w="617"/>
        <w:gridCol w:w="606"/>
        <w:gridCol w:w="680"/>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6E6E6E"/>
              <w:bottom w:val="none" w:sz="4" w:space="0" w:color="FFFFFF"/>
              <w:right w:val="none" w:sz="4" w:space="0" w:color="6E6E6E"/>
            </w:tcBorders>
          </w:tcPr>
          <w:p w:rsidR="007B65D5" w:rsidRDefault="00FD0F70">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7B65D5" w:rsidRDefault="00FD0F70">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FD0F70">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592"/>
        <w:gridCol w:w="3598"/>
        <w:gridCol w:w="3600"/>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40"/>
        <w:gridCol w:w="3605"/>
        <w:gridCol w:w="3645"/>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65D5" w:rsidRDefault="00FD0F7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7B65D5" w:rsidRDefault="00FD0F70">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7B65D5" w:rsidRDefault="00FD0F70">
            <w:pPr>
              <w:pStyle w:val="ProductList-TableBody"/>
            </w:pPr>
            <w:r>
              <w:t>ЛА за Потребител за Skype за бизнеса онлайн (план 1/1G/1A/2/2G/2A)</w:t>
            </w:r>
          </w:p>
        </w:tc>
      </w:tr>
      <w:tr w:rsidR="007B65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65D5" w:rsidRDefault="007B65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65D5" w:rsidRDefault="00FD0F7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FD0F70">
      <w:pPr>
        <w:pStyle w:val="ProductList-SubClauseHeading"/>
        <w:outlineLvl w:val="5"/>
      </w:pPr>
      <w:r>
        <w:t>3.1.1 Допълнителна функция, свързана с ЛКД за Skype за бизнеса онлайн Enterprise</w:t>
      </w:r>
    </w:p>
    <w:p w:rsidR="007B65D5" w:rsidRDefault="00FD0F70">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65D5" w:rsidRDefault="00FD0F7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7B65D5" w:rsidRDefault="00FD0F70">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7B65D5" w:rsidRDefault="00FD0F70">
            <w:pPr>
              <w:pStyle w:val="ProductList-TableBody"/>
            </w:pPr>
            <w:r>
              <w:t>ЛА за Потребител за Skype за бизнеса онлайн (план 2/2A/2G)</w:t>
            </w:r>
          </w:p>
        </w:tc>
      </w:tr>
      <w:tr w:rsidR="007B65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65D5" w:rsidRDefault="007B65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65D5" w:rsidRDefault="00FD0F7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Indented"/>
      </w:pPr>
    </w:p>
    <w:p w:rsidR="007B65D5" w:rsidRDefault="00FD0F70">
      <w:pPr>
        <w:pStyle w:val="ProductList-SubClauseHeading"/>
        <w:outlineLvl w:val="5"/>
      </w:pPr>
      <w:r>
        <w:t>3.1.2 Допълнителна функция, свързана с ЛКД за Skype за бизнеса онлайн Plus</w:t>
      </w:r>
    </w:p>
    <w:p w:rsidR="007B65D5" w:rsidRDefault="00FD0F70">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65D5" w:rsidRDefault="00FD0F7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7B65D5" w:rsidRDefault="00FD0F70">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7B65D5" w:rsidRDefault="00FD0F70">
            <w:pPr>
              <w:pStyle w:val="ProductList-TableBody"/>
            </w:pPr>
            <w:r>
              <w:t xml:space="preserve">Лиценз, еквивалентен на ЛКД (вж. </w:t>
            </w:r>
            <w:hyperlink w:anchor="_Sec591">
              <w:r>
                <w:rPr>
                  <w:color w:val="00467F"/>
                  <w:u w:val="single"/>
                </w:rPr>
                <w:t>Приложение A</w:t>
              </w:r>
            </w:hyperlink>
            <w:r>
              <w:t>)</w:t>
            </w:r>
          </w:p>
        </w:tc>
      </w:tr>
      <w:tr w:rsidR="007B65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65D5" w:rsidRDefault="007B65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65D5" w:rsidRDefault="00FD0F70">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rsidR="007B65D5" w:rsidRDefault="00FD0F70">
            <w:pPr>
              <w:pStyle w:val="ProductList-TableBody"/>
            </w:pPr>
            <w:r>
              <w:t>ЛА за Потребител за ЛКД за Skype за бизнеса Plus</w:t>
            </w:r>
          </w:p>
        </w:tc>
      </w:tr>
    </w:tbl>
    <w:p w:rsidR="007B65D5" w:rsidRDefault="007B65D5">
      <w:pPr>
        <w:pStyle w:val="ProductList-BodyIndented"/>
      </w:pPr>
    </w:p>
    <w:p w:rsidR="007B65D5" w:rsidRDefault="00FD0F7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18"/>
        <w:gridCol w:w="3597"/>
        <w:gridCol w:w="3575"/>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Audio/Video Conferencing Server</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Ръководна роля</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Mediation Server</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Конзолна добавка PowerShell</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Роля на сървър на видео оперативна съвместимост</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FD0F70">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URBreadcrumb"/>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1HeadingNoBorder"/>
        <w:outlineLvl w:val="1"/>
      </w:pPr>
      <w:bookmarkStart w:id="118" w:name="_Sec614"/>
      <w:r>
        <w:t>SQL Server</w:t>
      </w:r>
      <w:bookmarkEnd w:id="118"/>
      <w:r>
        <w:fldChar w:fldCharType="begin"/>
      </w:r>
      <w:r>
        <w:instrText xml:space="preserve"> TC "</w:instrText>
      </w:r>
      <w:bookmarkStart w:id="119" w:name="_Toc531282253"/>
      <w:r>
        <w:instrText>SQL Server</w:instrText>
      </w:r>
      <w:bookmarkEnd w:id="119"/>
      <w:r>
        <w:instrText>" \l 2</w:instrText>
      </w:r>
      <w:r>
        <w:fldChar w:fldCharType="end"/>
      </w:r>
    </w:p>
    <w:p w:rsidR="007B65D5" w:rsidRDefault="00FD0F70">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single" w:sz="4" w:space="0" w:color="FFFFFF"/>
              <w:right w:val="none" w:sz="4" w:space="0" w:color="6E6E6E"/>
            </w:tcBorders>
          </w:tcPr>
          <w:p w:rsidR="007B65D5" w:rsidRDefault="00FD0F70">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B65D5" w:rsidRDefault="00FD0F7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7B65D5" w:rsidRDefault="00FD0F70">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2.1 SQL Server 2017 Enterprise</w:t>
      </w:r>
    </w:p>
    <w:p w:rsidR="007B65D5" w:rsidRDefault="00FD0F70">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rsidR="007B65D5" w:rsidRDefault="007B65D5">
      <w:pPr>
        <w:pStyle w:val="ProductList-Body"/>
      </w:pPr>
    </w:p>
    <w:p w:rsidR="007B65D5" w:rsidRDefault="00FD0F70">
      <w:pPr>
        <w:pStyle w:val="ProductList-ClauseHeading"/>
        <w:outlineLvl w:val="3"/>
      </w:pPr>
      <w:r>
        <w:t>2.2 SQL Server Parallel Data Warehouse</w:t>
      </w:r>
    </w:p>
    <w:p w:rsidR="007B65D5" w:rsidRDefault="00FD0F70">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rsidR="007B65D5" w:rsidRDefault="007B65D5">
      <w:pPr>
        <w:pStyle w:val="ProductList-Body"/>
      </w:pPr>
    </w:p>
    <w:p w:rsidR="007B65D5" w:rsidRDefault="00FD0F70">
      <w:pPr>
        <w:pStyle w:val="ProductList-ClauseHeading"/>
        <w:outlineLvl w:val="3"/>
      </w:pPr>
      <w:r>
        <w:t>2.3 Опционална компилация на SQL Server Parallel Data Warehouse без Oracle Java</w:t>
      </w:r>
    </w:p>
    <w:p w:rsidR="007B65D5" w:rsidRDefault="00FD0F70">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2">
        <w:r>
          <w:rPr>
            <w:color w:val="00467F"/>
            <w:u w:val="single"/>
          </w:rPr>
          <w:t>http://www.microsoft.com/en-us/sqlserver/solutions-technologies/data-warehousing/pdw.aspx</w:t>
        </w:r>
      </w:hyperlink>
      <w:r>
        <w:t>.</w:t>
      </w:r>
    </w:p>
    <w:p w:rsidR="007B65D5" w:rsidRDefault="007B65D5">
      <w:pPr>
        <w:pStyle w:val="ProductList-Body"/>
      </w:pPr>
    </w:p>
    <w:p w:rsidR="007B65D5" w:rsidRDefault="00FD0F70">
      <w:pPr>
        <w:pStyle w:val="ProductList-ClauseHeading"/>
        <w:outlineLvl w:val="3"/>
      </w:pPr>
      <w:r>
        <w:t>2.4 Добавка Премиум осигуровка за SQL Server</w:t>
      </w:r>
    </w:p>
    <w:p w:rsidR="007B65D5" w:rsidRDefault="00FD0F70">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3">
        <w:r>
          <w:rPr>
            <w:color w:val="00467F"/>
            <w:u w:val="single"/>
          </w:rPr>
          <w:t>http://go.microsoft.com/?linkid=9839206</w:t>
        </w:r>
      </w:hyperlink>
      <w:r>
        <w:t>.</w:t>
      </w:r>
    </w:p>
    <w:p w:rsidR="007B65D5" w:rsidRDefault="007B65D5">
      <w:pPr>
        <w:pStyle w:val="ProductList-Body"/>
      </w:pPr>
    </w:p>
    <w:p w:rsidR="007B65D5" w:rsidRDefault="00FD0F70">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595"/>
        <w:gridCol w:w="3592"/>
        <w:gridCol w:w="3603"/>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588"/>
        <w:gridCol w:w="3579"/>
        <w:gridCol w:w="3623"/>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B65D5" w:rsidRDefault="00FD0F7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rsidR="007B65D5" w:rsidRDefault="00FD0F70">
            <w:pPr>
              <w:pStyle w:val="ProductList-TableBody"/>
            </w:pPr>
            <w:r>
              <w:t>Абонамент за SQL Server за ЛКД на Azure:</w:t>
            </w:r>
          </w:p>
        </w:tc>
      </w:tr>
    </w:tbl>
    <w:p w:rsidR="007B65D5" w:rsidRDefault="007B65D5">
      <w:pPr>
        <w:pStyle w:val="ProductList-Body"/>
      </w:pPr>
    </w:p>
    <w:p w:rsidR="007B65D5" w:rsidRDefault="00FD0F70">
      <w:pPr>
        <w:pStyle w:val="ProductList-ClauseHeading"/>
        <w:outlineLvl w:val="3"/>
      </w:pPr>
      <w:r>
        <w:t>3.2 Автоматични актуализации на по-стари версии на SQL Server</w:t>
      </w:r>
    </w:p>
    <w:p w:rsidR="007B65D5" w:rsidRDefault="00FD0F70">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7B65D5" w:rsidRDefault="007B65D5">
      <w:pPr>
        <w:pStyle w:val="ProductList-Body"/>
      </w:pPr>
    </w:p>
    <w:p w:rsidR="007B65D5" w:rsidRDefault="00FD0F70">
      <w:pPr>
        <w:pStyle w:val="ProductList-ClauseHeading"/>
        <w:outlineLvl w:val="3"/>
      </w:pPr>
      <w:r>
        <w:t>3.3 Избор на SQL Server Platform</w:t>
      </w:r>
    </w:p>
    <w:p w:rsidR="007B65D5" w:rsidRDefault="00FD0F7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rsidR="007B65D5" w:rsidRDefault="007B65D5">
      <w:pPr>
        <w:pStyle w:val="ProductList-Body"/>
      </w:pPr>
    </w:p>
    <w:p w:rsidR="007B65D5" w:rsidRDefault="00FD0F70">
      <w:pPr>
        <w:pStyle w:val="ProductList-ClauseHeading"/>
        <w:outlineLvl w:val="3"/>
      </w:pPr>
      <w:r>
        <w:t>3.4 Изпълнявани Екземпляри за Издание Standard</w:t>
      </w:r>
    </w:p>
    <w:p w:rsidR="007B65D5" w:rsidRDefault="00FD0F70">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7B65D5" w:rsidRDefault="007B65D5">
      <w:pPr>
        <w:pStyle w:val="ProductList-Body"/>
      </w:pPr>
    </w:p>
    <w:p w:rsidR="007B65D5" w:rsidRDefault="00FD0F70">
      <w:pPr>
        <w:pStyle w:val="ProductList-ClauseHeading"/>
        <w:outlineLvl w:val="3"/>
      </w:pPr>
      <w:r>
        <w:t>3.5 Резервни сървъри за Parallel Data Warehouse (PDW)</w:t>
      </w:r>
    </w:p>
    <w:p w:rsidR="007B65D5" w:rsidRDefault="00FD0F70">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7B65D5" w:rsidRDefault="007B65D5">
      <w:pPr>
        <w:pStyle w:val="ProductList-Body"/>
      </w:pPr>
    </w:p>
    <w:p w:rsidR="007B65D5" w:rsidRDefault="00FD0F70">
      <w:pPr>
        <w:pStyle w:val="ProductList-ClauseHeading"/>
        <w:outlineLvl w:val="3"/>
      </w:pPr>
      <w:r>
        <w:t>3.6 Допълнителен софтуер</w:t>
      </w:r>
    </w:p>
    <w:p w:rsidR="007B65D5" w:rsidRDefault="00FD0F70">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Client Tools Connectivity</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Клиент за разпространено повторно възпроизвеждане</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Инструменти за управление – пълен набор</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Indented"/>
      </w:pPr>
    </w:p>
    <w:p w:rsidR="007B65D5" w:rsidRDefault="00FD0F70">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7B65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65D5" w:rsidRDefault="007B65D5">
            <w:pPr>
              <w:pStyle w:val="ProductList-TableBody"/>
            </w:pPr>
          </w:p>
        </w:tc>
      </w:tr>
    </w:tbl>
    <w:p w:rsidR="007B65D5" w:rsidRDefault="00FD0F70">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4">
              <w:r>
                <w:rPr>
                  <w:color w:val="00467F"/>
                  <w:u w:val="single"/>
                </w:rPr>
                <w:t>Условия за продукти – юни 2016 г</w:t>
              </w:r>
            </w:hyperlink>
            <w:r>
              <w:t xml:space="preserve">. R Server за Hadoop, R Server за Linux и R Server за Teradata </w:t>
            </w:r>
            <w:hyperlink r:id="rId55">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URBreadcrumb"/>
      </w:pPr>
    </w:p>
    <w:p w:rsidR="007B65D5" w:rsidRDefault="00FD0F70">
      <w:pPr>
        <w:pStyle w:val="ProductList-ClauseHeading"/>
        <w:outlineLvl w:val="3"/>
      </w:pPr>
      <w:r>
        <w:t>4.1 SQL Server 2017 Enterprise Core – неограничена виртуализация</w:t>
      </w:r>
    </w:p>
    <w:p w:rsidR="007B65D5" w:rsidRDefault="00FD0F70">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7B65D5" w:rsidRDefault="007B65D5">
      <w:pPr>
        <w:pStyle w:val="ProductList-Body"/>
      </w:pPr>
    </w:p>
    <w:p w:rsidR="007B65D5" w:rsidRDefault="00FD0F70">
      <w:pPr>
        <w:pStyle w:val="ProductList-ClauseHeading"/>
        <w:outlineLvl w:val="3"/>
      </w:pPr>
      <w:r>
        <w:t>4.2 SQL Server 2017 Enterprise Core – Актуализации на функции на Parallel Data Warehouse</w:t>
      </w:r>
    </w:p>
    <w:p w:rsidR="007B65D5" w:rsidRDefault="00FD0F70">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7B65D5" w:rsidRDefault="007B65D5">
      <w:pPr>
        <w:pStyle w:val="ProductList-Body"/>
      </w:pPr>
    </w:p>
    <w:p w:rsidR="007B65D5" w:rsidRDefault="00FD0F70">
      <w:pPr>
        <w:pStyle w:val="ProductList-ClauseHeading"/>
        <w:outlineLvl w:val="3"/>
      </w:pPr>
      <w:r>
        <w:t>4.3 Опция за изкупуване за SQL Server по Enrollment for Application Platform (EAP)</w:t>
      </w:r>
    </w:p>
    <w:p w:rsidR="007B65D5" w:rsidRDefault="00FD0F70">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7B65D5" w:rsidRDefault="007B65D5">
      <w:pPr>
        <w:pStyle w:val="ProductList-Body"/>
      </w:pPr>
    </w:p>
    <w:p w:rsidR="007B65D5" w:rsidRDefault="00FD0F70">
      <w:pPr>
        <w:pStyle w:val="ProductList-ClauseHeading"/>
        <w:outlineLvl w:val="3"/>
      </w:pPr>
      <w:r>
        <w:t>4.4 SQL Server Enterprise Core и SQL Server Enterprise - Machine Learning Server за Windows и Machine Learning Server за Linux</w:t>
      </w:r>
    </w:p>
    <w:p w:rsidR="007B65D5" w:rsidRDefault="00FD0F70">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може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които се регулират съответно от правата за използване на SQL Server Enterprise Core и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rsidR="007B65D5" w:rsidRDefault="007B65D5">
      <w:pPr>
        <w:pStyle w:val="ProductList-Body"/>
      </w:pPr>
    </w:p>
    <w:p w:rsidR="007B65D5" w:rsidRDefault="00FD0F70">
      <w:pPr>
        <w:pStyle w:val="ProductList-ClauseHeading"/>
        <w:outlineLvl w:val="3"/>
      </w:pPr>
      <w:r>
        <w:t>4.5 SQL Enterprise Core – Изпълняване на Machine Learning Server за Hadoop</w:t>
      </w:r>
    </w:p>
    <w:p w:rsidR="007B65D5" w:rsidRDefault="00FD0F70">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rsidR="007B65D5" w:rsidRDefault="007B65D5">
      <w:pPr>
        <w:pStyle w:val="ProductList-Body"/>
      </w:pPr>
    </w:p>
    <w:p w:rsidR="007B65D5" w:rsidRDefault="00FD0F70">
      <w:pPr>
        <w:pStyle w:val="ProductList-ClauseHeading"/>
        <w:outlineLvl w:val="3"/>
      </w:pPr>
      <w:r>
        <w:t>4.6 Използване на Power BI Report Server – SQL Server Enterprise</w:t>
      </w:r>
    </w:p>
    <w:p w:rsidR="007B65D5" w:rsidRDefault="00FD0F70">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rsidR="007B65D5" w:rsidRDefault="007B65D5">
      <w:pPr>
        <w:pStyle w:val="PURBreadcrumb"/>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GroupHeading"/>
        <w:outlineLvl w:val="1"/>
      </w:pPr>
      <w:bookmarkStart w:id="124" w:name="_Sec615"/>
      <w:r>
        <w:t>System Center</w:t>
      </w:r>
      <w:bookmarkEnd w:id="124"/>
      <w:r>
        <w:fldChar w:fldCharType="begin"/>
      </w:r>
      <w:r>
        <w:instrText xml:space="preserve"> TC "</w:instrText>
      </w:r>
      <w:bookmarkStart w:id="125" w:name="_Toc531282254"/>
      <w:r>
        <w:instrText>System Center</w:instrText>
      </w:r>
      <w:bookmarkEnd w:id="125"/>
      <w:r>
        <w:instrText>" \l 2</w:instrText>
      </w:r>
      <w:r>
        <w:fldChar w:fldCharType="end"/>
      </w:r>
    </w:p>
    <w:p w:rsidR="007B65D5" w:rsidRDefault="00FD0F70">
      <w:pPr>
        <w:pStyle w:val="ProductList-Offering2HeadingNoBorder"/>
        <w:outlineLvl w:val="2"/>
      </w:pPr>
      <w:bookmarkStart w:id="126" w:name="_Sec642"/>
      <w:r>
        <w:t>System Center Server</w:t>
      </w:r>
      <w:bookmarkEnd w:id="126"/>
      <w:r>
        <w:fldChar w:fldCharType="begin"/>
      </w:r>
      <w:r>
        <w:instrText xml:space="preserve"> TC "</w:instrText>
      </w:r>
      <w:bookmarkStart w:id="127" w:name="_Toc531282255"/>
      <w:r>
        <w:instrText>System Center Server</w:instrText>
      </w:r>
      <w:bookmarkEnd w:id="127"/>
      <w:r>
        <w:instrText>" \l 3</w:instrText>
      </w:r>
      <w:r>
        <w:fldChar w:fldCharType="end"/>
      </w:r>
    </w:p>
    <w:p w:rsidR="007B65D5" w:rsidRDefault="00FD0F70">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B65D5" w:rsidRDefault="00FD0F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7B65D5" w:rsidRDefault="00FD0F70">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65D5" w:rsidRPr="006D1038" w:rsidRDefault="00FD0F70">
            <w:pPr>
              <w:pStyle w:val="ProductList-TableBody"/>
              <w:rPr>
                <w:lang w:val="pt-BR"/>
              </w:rPr>
            </w:pPr>
            <w:r>
              <w:fldChar w:fldCharType="begin"/>
            </w:r>
            <w:r w:rsidRPr="006D1038">
              <w:rPr>
                <w:lang w:val="pt-BR"/>
              </w:rPr>
              <w:instrText xml:space="preserve"> AutoTextList   \s NoStyle \t "</w:instrText>
            </w:r>
            <w:r>
              <w:instrText>По</w:instrText>
            </w:r>
            <w:r w:rsidRPr="006D1038">
              <w:rPr>
                <w:lang w:val="pt-BR"/>
              </w:rPr>
              <w:instrText>-</w:instrText>
            </w:r>
            <w:r>
              <w:instrText>стара</w:instrText>
            </w:r>
            <w:r w:rsidRPr="006D1038">
              <w:rPr>
                <w:lang w:val="pt-BR"/>
              </w:rPr>
              <w:instrText xml:space="preserve"> </w:instrText>
            </w:r>
            <w:r>
              <w:instrText>версия</w:instrText>
            </w:r>
            <w:r w:rsidRPr="006D1038">
              <w:rPr>
                <w:lang w:val="pt-BR"/>
              </w:rPr>
              <w:instrText xml:space="preserve">: </w:instrText>
            </w:r>
            <w:r>
              <w:instrText>По</w:instrText>
            </w:r>
            <w:r w:rsidRPr="006D1038">
              <w:rPr>
                <w:lang w:val="pt-BR"/>
              </w:rPr>
              <w:instrText>-</w:instrText>
            </w:r>
            <w:r>
              <w:instrText>стари</w:instrText>
            </w:r>
            <w:r w:rsidRPr="006D1038">
              <w:rPr>
                <w:lang w:val="pt-BR"/>
              </w:rPr>
              <w:instrText xml:space="preserve"> </w:instrText>
            </w:r>
            <w:r>
              <w:instrText>версии</w:instrText>
            </w:r>
            <w:r w:rsidRPr="006D1038">
              <w:rPr>
                <w:lang w:val="pt-BR"/>
              </w:rPr>
              <w:instrText xml:space="preserve"> </w:instrText>
            </w:r>
            <w:r>
              <w:instrText>на</w:instrText>
            </w:r>
            <w:r w:rsidRPr="006D1038">
              <w:rPr>
                <w:lang w:val="pt-BR"/>
              </w:rPr>
              <w:instrText xml:space="preserve"> </w:instrText>
            </w:r>
            <w:r>
              <w:instrText>Продукта</w:instrText>
            </w:r>
            <w:r w:rsidRPr="006D1038">
              <w:rPr>
                <w:lang w:val="pt-BR"/>
              </w:rPr>
              <w:instrText xml:space="preserve"> </w:instrText>
            </w:r>
            <w:r>
              <w:instrText>и</w:instrText>
            </w:r>
            <w:r w:rsidRPr="006D1038">
              <w:rPr>
                <w:lang w:val="pt-BR"/>
              </w:rPr>
              <w:instrText xml:space="preserve"> </w:instrText>
            </w:r>
            <w:r>
              <w:instrText>тяхната</w:instrText>
            </w:r>
            <w:r w:rsidRPr="006D1038">
              <w:rPr>
                <w:lang w:val="pt-BR"/>
              </w:rPr>
              <w:instrText xml:space="preserve"> </w:instrText>
            </w:r>
            <w:r>
              <w:instrText>Дата</w:instrText>
            </w:r>
            <w:r w:rsidRPr="006D1038">
              <w:rPr>
                <w:lang w:val="pt-BR"/>
              </w:rPr>
              <w:instrText xml:space="preserve"> </w:instrText>
            </w:r>
            <w:r>
              <w:instrText>на</w:instrText>
            </w:r>
            <w:r w:rsidRPr="006D1038">
              <w:rPr>
                <w:lang w:val="pt-BR"/>
              </w:rPr>
              <w:instrText xml:space="preserve"> </w:instrText>
            </w:r>
            <w:r>
              <w:instrText>наличност</w:instrText>
            </w:r>
            <w:r w:rsidRPr="006D1038">
              <w:rPr>
                <w:lang w:val="pt-BR"/>
              </w:rPr>
              <w:instrText xml:space="preserve">." </w:instrText>
            </w:r>
            <w:r>
              <w:fldChar w:fldCharType="separate"/>
            </w:r>
            <w:r>
              <w:rPr>
                <w:color w:val="0563C1"/>
              </w:rPr>
              <w:t>По</w:t>
            </w:r>
            <w:r w:rsidRPr="006D1038">
              <w:rPr>
                <w:color w:val="0563C1"/>
                <w:lang w:val="pt-BR"/>
              </w:rPr>
              <w:t>-</w:t>
            </w:r>
            <w:r>
              <w:rPr>
                <w:color w:val="0563C1"/>
              </w:rPr>
              <w:t>стара</w:t>
            </w:r>
            <w:r w:rsidRPr="006D1038">
              <w:rPr>
                <w:color w:val="0563C1"/>
                <w:lang w:val="pt-BR"/>
              </w:rPr>
              <w:t xml:space="preserve"> </w:t>
            </w:r>
            <w:r>
              <w:rPr>
                <w:color w:val="0563C1"/>
              </w:rPr>
              <w:t>версия</w:t>
            </w:r>
            <w:r>
              <w:fldChar w:fldCharType="end"/>
            </w:r>
            <w:r w:rsidRPr="006D1038">
              <w:rPr>
                <w:lang w:val="pt-BR"/>
              </w:rPr>
              <w:t>: System Center 2012 R2</w:t>
            </w:r>
            <w:r>
              <w:fldChar w:fldCharType="begin"/>
            </w:r>
            <w:r w:rsidRPr="006D1038">
              <w:rPr>
                <w:lang w:val="pt-BR"/>
              </w:rPr>
              <w:instrText xml:space="preserve"> XE "System Center 2012 R2" </w:instrText>
            </w:r>
            <w:r>
              <w:fldChar w:fldCharType="end"/>
            </w:r>
            <w:r w:rsidRPr="006D1038">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596"/>
        <w:gridCol w:w="3596"/>
        <w:gridCol w:w="3598"/>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Допълнителен софтуер: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3.3 Технология SQL Server</w:t>
      </w:r>
    </w:p>
    <w:p w:rsidR="007B65D5" w:rsidRDefault="00FD0F7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7B65D5" w:rsidRDefault="007B65D5">
      <w:pPr>
        <w:pStyle w:val="ProductList-Body"/>
      </w:pPr>
    </w:p>
    <w:p w:rsidR="007B65D5" w:rsidRDefault="00FD0F70">
      <w:pPr>
        <w:pStyle w:val="ProductList-ClauseHeading"/>
        <w:outlineLvl w:val="4"/>
      </w:pPr>
      <w:r>
        <w:t>3.4 Контейнери Windows Server</w:t>
      </w:r>
    </w:p>
    <w:p w:rsidR="007B65D5" w:rsidRDefault="00FD0F70">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7B65D5" w:rsidRDefault="00FD0F70">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r>
              <w:t xml:space="preserve">, </w:t>
            </w:r>
            <w:hyperlink r:id="rId57">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4.1 Права за System Center за Текущ клон (ако има такива)</w:t>
      </w:r>
    </w:p>
    <w:p w:rsidR="007B65D5" w:rsidRDefault="00FD0F70">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rsidR="007B65D5" w:rsidRDefault="007B65D5">
      <w:pPr>
        <w:pStyle w:val="ProductList-ClauseHeading"/>
        <w:outlineLvl w:val="4"/>
      </w:pPr>
    </w:p>
    <w:p w:rsidR="007B65D5" w:rsidRDefault="00FD0F70">
      <w:pPr>
        <w:pStyle w:val="ProductList-ClauseHeading"/>
        <w:outlineLvl w:val="4"/>
      </w:pPr>
      <w:r>
        <w:t>4.2 System Center Global Service Monitor</w:t>
      </w:r>
    </w:p>
    <w:p w:rsidR="007B65D5" w:rsidRDefault="00FD0F70">
      <w:pPr>
        <w:pStyle w:val="ProductList-Body"/>
      </w:pPr>
      <w:r>
        <w:t>От 7 ноември 2018 г. System Center Global Service Monitor</w:t>
      </w:r>
      <w:r>
        <w:fldChar w:fldCharType="begin"/>
      </w:r>
      <w:r>
        <w:instrText xml:space="preserve"> XE "System Center Global Service Monitor" </w:instrText>
      </w:r>
      <w:r>
        <w:fldChar w:fldCharType="end"/>
      </w:r>
      <w:r>
        <w:t xml:space="preserve"> се оттегля и няма вече да се предлага за използване.</w:t>
      </w:r>
    </w:p>
    <w:p w:rsidR="007B65D5" w:rsidRDefault="007B65D5">
      <w:pPr>
        <w:pStyle w:val="ProductList-Body"/>
      </w:pPr>
    </w:p>
    <w:p w:rsidR="007B65D5" w:rsidRDefault="00FD0F70">
      <w:pPr>
        <w:pStyle w:val="ProductList-ClauseHeading"/>
        <w:outlineLvl w:val="4"/>
      </w:pPr>
      <w:r>
        <w:t>4.3 Права за използване и Предоставяния на лиценз, свързани с промяна на лицензионния модел — Отговарящ на условията лиценз</w:t>
      </w:r>
    </w:p>
    <w:p w:rsidR="007B65D5" w:rsidRDefault="00FD0F70">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282256"/>
      <w:r>
        <w:instrText>System Center Configuration Manager</w:instrText>
      </w:r>
      <w:bookmarkEnd w:id="133"/>
      <w:r>
        <w:instrText>" \l 3</w:instrText>
      </w:r>
      <w:r>
        <w:fldChar w:fldCharType="end"/>
      </w:r>
    </w:p>
    <w:p w:rsidR="007B65D5" w:rsidRDefault="00FD0F70">
      <w:pPr>
        <w:pStyle w:val="ProductList-Offering1SubSection"/>
        <w:outlineLvl w:val="3"/>
      </w:pPr>
      <w:bookmarkStart w:id="134" w:name="_Sec691"/>
      <w:r>
        <w:t>1. Наличност чрез програма</w:t>
      </w:r>
      <w:bookmarkEnd w:id="134"/>
    </w:p>
    <w:p w:rsidR="007B65D5" w:rsidRDefault="007B65D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2.1 Клиенти от академични организации</w:t>
      </w:r>
    </w:p>
    <w:p w:rsidR="007B65D5" w:rsidRDefault="00FD0F70">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7B65D5" w:rsidRDefault="00FD0F70">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Допълнителен софтуер: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65D5" w:rsidRDefault="00FD0F70">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7B65D5" w:rsidRDefault="00FD0F70">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7B65D5" w:rsidRDefault="00FD0F70">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7B65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65D5" w:rsidRDefault="007B65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65D5" w:rsidRDefault="00FD0F70">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7B65D5" w:rsidRDefault="00FD0F70">
            <w:pPr>
              <w:pStyle w:val="ProductList-TableBody"/>
            </w:pPr>
            <w:r>
              <w:t xml:space="preserve">Лиценз, еквивалентен на Лиценз за управление (вж. </w:t>
            </w:r>
            <w:hyperlink r:id="rId58">
              <w:r>
                <w:rPr>
                  <w:color w:val="00467F"/>
                  <w:u w:val="single"/>
                </w:rPr>
                <w:t>Приложение A</w:t>
              </w:r>
            </w:hyperlink>
            <w:r>
              <w:t>)</w:t>
            </w:r>
          </w:p>
        </w:tc>
      </w:tr>
    </w:tbl>
    <w:p w:rsidR="007B65D5" w:rsidRDefault="007B65D5">
      <w:pPr>
        <w:pStyle w:val="ProductList-Body"/>
      </w:pPr>
    </w:p>
    <w:p w:rsidR="007B65D5" w:rsidRDefault="00FD0F70">
      <w:pPr>
        <w:pStyle w:val="ProductList-ClauseHeading"/>
        <w:outlineLvl w:val="4"/>
      </w:pPr>
      <w:r>
        <w:t>3.2 Технология SQL Server</w:t>
      </w:r>
    </w:p>
    <w:p w:rsidR="007B65D5" w:rsidRDefault="00FD0F7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7B65D5" w:rsidRDefault="00FD0F70">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4.1 System Center Configuration Manager – Права за VDI</w:t>
      </w:r>
    </w:p>
    <w:p w:rsidR="007B65D5" w:rsidRDefault="00FD0F70">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7B65D5" w:rsidRDefault="007B65D5">
      <w:pPr>
        <w:pStyle w:val="ProductList-Body"/>
      </w:pPr>
    </w:p>
    <w:p w:rsidR="007B65D5" w:rsidRDefault="00FD0F70">
      <w:pPr>
        <w:pStyle w:val="ProductList-ClauseHeading"/>
        <w:outlineLvl w:val="4"/>
      </w:pPr>
      <w:r>
        <w:t>4.2 Права за System Center Configuration Manager за Текущ клон</w:t>
      </w:r>
    </w:p>
    <w:p w:rsidR="007B65D5" w:rsidRDefault="00FD0F70">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282257"/>
      <w:r>
        <w:instrText>System Center Data Protection Manager</w:instrText>
      </w:r>
      <w:bookmarkEnd w:id="139"/>
      <w:r>
        <w:instrText>" \l 3</w:instrText>
      </w:r>
      <w:r>
        <w:fldChar w:fldCharType="end"/>
      </w:r>
    </w:p>
    <w:p w:rsidR="007B65D5" w:rsidRDefault="00FD0F70">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2.1 Клиенти от академични организации</w:t>
      </w:r>
    </w:p>
    <w:p w:rsidR="007B65D5" w:rsidRDefault="00FD0F7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2016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7B65D5" w:rsidRDefault="00FD0F70">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599"/>
        <w:gridCol w:w="3590"/>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Допълнителен софтуер: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3.2 Технология SQL Server</w:t>
      </w:r>
    </w:p>
    <w:p w:rsidR="007B65D5" w:rsidRDefault="00FD0F7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7B65D5" w:rsidRDefault="00FD0F70">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r>
              <w:t xml:space="preserve">, </w:t>
            </w:r>
            <w:hyperlink r:id="rId6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4.1 Права за System Center Data Protection Manager за Текущ клон</w:t>
      </w:r>
    </w:p>
    <w:p w:rsidR="007B65D5" w:rsidRDefault="00FD0F70">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282258"/>
      <w:r>
        <w:instrText>System Center Endpoint Protection</w:instrText>
      </w:r>
      <w:bookmarkEnd w:id="145"/>
      <w:r>
        <w:instrText>" \l 3</w:instrText>
      </w:r>
      <w:r>
        <w:fldChar w:fldCharType="end"/>
      </w:r>
    </w:p>
    <w:p w:rsidR="007B65D5" w:rsidRDefault="00FD0F70">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none" w:sz="4" w:space="0" w:color="BFBFBF"/>
              <w:right w:val="none" w:sz="4" w:space="0" w:color="6E6E6E"/>
            </w:tcBorders>
          </w:tcPr>
          <w:p w:rsidR="007B65D5" w:rsidRDefault="00FD0F70">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7B65D5" w:rsidRDefault="00FD0F7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B65D5" w:rsidRDefault="00FD0F7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B65D5" w:rsidRDefault="007B65D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7B65D5" w:rsidRDefault="00FD0F70">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(SA):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FD0F70">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599"/>
        <w:gridCol w:w="3590"/>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Допълнителен софтуер: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Включени технологии: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ЛА за Устройство и Потребител</w:t>
      </w:r>
    </w:p>
    <w:p w:rsidR="007B65D5" w:rsidRDefault="00FD0F70">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7B65D5" w:rsidRDefault="007B65D5">
      <w:pPr>
        <w:pStyle w:val="ProductList-Body"/>
      </w:pPr>
    </w:p>
    <w:p w:rsidR="007B65D5" w:rsidRDefault="00FD0F70">
      <w:pPr>
        <w:pStyle w:val="ProductList-ClauseHeading"/>
        <w:outlineLvl w:val="4"/>
      </w:pPr>
      <w:r>
        <w:t>3.2 ЛА за управление на сървъри</w:t>
      </w:r>
    </w:p>
    <w:p w:rsidR="007B65D5" w:rsidRDefault="00FD0F70">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7B65D5" w:rsidRDefault="007B65D5">
      <w:pPr>
        <w:pStyle w:val="ProductList-Body"/>
      </w:pPr>
    </w:p>
    <w:p w:rsidR="007B65D5" w:rsidRDefault="00FD0F70">
      <w:pPr>
        <w:pStyle w:val="ProductList-ClauseHeading"/>
        <w:outlineLvl w:val="4"/>
      </w:pPr>
      <w:r>
        <w:t>3.3 Замяна на системите за сканиране</w:t>
      </w:r>
    </w:p>
    <w:p w:rsidR="007B65D5" w:rsidRDefault="00FD0F70">
      <w:pPr>
        <w:pStyle w:val="ProductList-Body"/>
      </w:pPr>
      <w:r>
        <w:t>Microsoft има право да заменя подобен софтуер и файлове за следните елементи на Онлайн услугата:</w:t>
      </w:r>
    </w:p>
    <w:p w:rsidR="007B65D5" w:rsidRDefault="00FD0F70" w:rsidP="00FD0F70">
      <w:pPr>
        <w:pStyle w:val="ProductList-Bullet"/>
        <w:numPr>
          <w:ilvl w:val="0"/>
          <w:numId w:val="21"/>
        </w:numPr>
      </w:pPr>
      <w:r>
        <w:t xml:space="preserve">антивирусен софтуер, както и софтуер против нежелана поща; и </w:t>
      </w:r>
    </w:p>
    <w:p w:rsidR="007B65D5" w:rsidRDefault="00FD0F70" w:rsidP="00FD0F70">
      <w:pPr>
        <w:pStyle w:val="ProductList-Bullet"/>
        <w:numPr>
          <w:ilvl w:val="0"/>
          <w:numId w:val="21"/>
        </w:numPr>
      </w:pPr>
      <w:r>
        <w:t>файлове с подписи, както и файлове с данни за филтриране на съдържание.</w:t>
      </w:r>
    </w:p>
    <w:p w:rsidR="007B65D5" w:rsidRDefault="00FD0F70">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4.1 Права за System Center Endpoint Protection за Текущ клон</w:t>
      </w:r>
    </w:p>
    <w:p w:rsidR="007B65D5" w:rsidRDefault="00FD0F70">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282259"/>
      <w:r>
        <w:instrText>System Center Operations Manager</w:instrText>
      </w:r>
      <w:bookmarkEnd w:id="151"/>
      <w:r>
        <w:instrText>" \l 3</w:instrText>
      </w:r>
      <w:r>
        <w:fldChar w:fldCharType="end"/>
      </w:r>
    </w:p>
    <w:p w:rsidR="007B65D5" w:rsidRDefault="00FD0F70">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B65D5" w:rsidRDefault="007B65D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3">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2.1 Клиенти от академични организации</w:t>
      </w:r>
    </w:p>
    <w:p w:rsidR="007B65D5" w:rsidRDefault="00FD0F7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7B65D5" w:rsidRDefault="00FD0F70">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599"/>
        <w:gridCol w:w="3590"/>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4">
              <w:r>
                <w:rPr>
                  <w:color w:val="00467F"/>
                  <w:u w:val="single"/>
                </w:rPr>
                <w:t>Универсални</w:t>
              </w:r>
            </w:hyperlink>
            <w:r>
              <w:t xml:space="preserve">; </w:t>
            </w:r>
            <w:hyperlink r:id="rId6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Допълнителен софтуер: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6">
              <w:r>
                <w:rPr>
                  <w:color w:val="00467F"/>
                  <w:u w:val="single"/>
                </w:rPr>
                <w:t>Интернет-базирани функции</w:t>
              </w:r>
            </w:hyperlink>
            <w:r>
              <w:t xml:space="preserve">, </w:t>
            </w:r>
            <w:hyperlink r:id="rId6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3.2 Технология SQL Server</w:t>
      </w:r>
    </w:p>
    <w:p w:rsidR="007B65D5" w:rsidRDefault="00FD0F7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7B65D5" w:rsidRDefault="00FD0F70">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8">
              <w:r>
                <w:rPr>
                  <w:color w:val="00467F"/>
                  <w:u w:val="single"/>
                </w:rPr>
                <w:t>Списък с продукти – октомври 2013 г.</w:t>
              </w:r>
            </w:hyperlink>
            <w:r>
              <w:t xml:space="preserve">; </w:t>
            </w:r>
            <w:hyperlink r:id="rId6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4.1 Права за System Center Operations Manager за Текущ клон</w:t>
      </w:r>
    </w:p>
    <w:p w:rsidR="007B65D5" w:rsidRDefault="00FD0F70">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282260"/>
      <w:r>
        <w:instrText>System Center Orchestrator</w:instrText>
      </w:r>
      <w:bookmarkEnd w:id="157"/>
      <w:r>
        <w:instrText>" \l 3</w:instrText>
      </w:r>
      <w:r>
        <w:fldChar w:fldCharType="end"/>
      </w:r>
    </w:p>
    <w:p w:rsidR="007B65D5" w:rsidRDefault="00FD0F70">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0">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2.1 Клиенти от академични организации</w:t>
      </w:r>
    </w:p>
    <w:p w:rsidR="007B65D5" w:rsidRDefault="00FD0F7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7B65D5" w:rsidRDefault="00FD0F70">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599"/>
        <w:gridCol w:w="3590"/>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1">
              <w:r>
                <w:rPr>
                  <w:color w:val="00467F"/>
                  <w:u w:val="single"/>
                </w:rPr>
                <w:t>Универсални</w:t>
              </w:r>
            </w:hyperlink>
            <w:r>
              <w:t xml:space="preserve">; </w:t>
            </w:r>
            <w:hyperlink r:id="rId72">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Допълнителен софтуер: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3">
              <w:r>
                <w:rPr>
                  <w:color w:val="00467F"/>
                  <w:u w:val="single"/>
                </w:rPr>
                <w:t>Интернет-базирани функции</w:t>
              </w:r>
            </w:hyperlink>
            <w:r>
              <w:t xml:space="preserve">, </w:t>
            </w:r>
            <w:hyperlink r:id="rId74">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3.2 Технология SQL Server</w:t>
      </w:r>
    </w:p>
    <w:p w:rsidR="007B65D5" w:rsidRDefault="00FD0F7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7B65D5" w:rsidRDefault="00FD0F70">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5">
              <w:r>
                <w:rPr>
                  <w:color w:val="00467F"/>
                  <w:u w:val="single"/>
                </w:rPr>
                <w:t>Списък с продукти – октомври 2013 г.</w:t>
              </w:r>
            </w:hyperlink>
            <w:r>
              <w:t xml:space="preserve">; </w:t>
            </w:r>
            <w:hyperlink r:id="rId76">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282261"/>
      <w:r>
        <w:instrText>System Center Service Manager</w:instrText>
      </w:r>
      <w:bookmarkEnd w:id="163"/>
      <w:r>
        <w:instrText>" \l 3</w:instrText>
      </w:r>
      <w:r>
        <w:fldChar w:fldCharType="end"/>
      </w:r>
    </w:p>
    <w:p w:rsidR="007B65D5" w:rsidRDefault="00FD0F70">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B65D5" w:rsidRDefault="007B65D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7">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2.1 Клиенти от академични организации</w:t>
      </w:r>
    </w:p>
    <w:p w:rsidR="007B65D5" w:rsidRDefault="00FD0F7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7B65D5" w:rsidRDefault="00FD0F70">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599"/>
        <w:gridCol w:w="3590"/>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8">
              <w:r>
                <w:rPr>
                  <w:color w:val="00467F"/>
                  <w:u w:val="single"/>
                </w:rPr>
                <w:t>Универсални</w:t>
              </w:r>
            </w:hyperlink>
            <w:r>
              <w:t xml:space="preserve">; </w:t>
            </w:r>
            <w:hyperlink r:id="rId79">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Допълнителен софтуер: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0">
              <w:r>
                <w:rPr>
                  <w:color w:val="00467F"/>
                  <w:u w:val="single"/>
                </w:rPr>
                <w:t>Интернет-базирани функции</w:t>
              </w:r>
            </w:hyperlink>
            <w:r>
              <w:t xml:space="preserve">, </w:t>
            </w:r>
            <w:hyperlink r:id="rId81">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9"/>
        <w:gridCol w:w="3597"/>
        <w:gridCol w:w="3604"/>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65D5" w:rsidRDefault="00FD0F70">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7B65D5" w:rsidRDefault="00FD0F70">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7B65D5" w:rsidRDefault="00FD0F70">
            <w:pPr>
              <w:pStyle w:val="ProductList-TableBody"/>
            </w:pPr>
            <w:r>
              <w:t>ЛКД за Microsoft Identity Manager 2016 (Потребител)</w:t>
            </w:r>
          </w:p>
        </w:tc>
      </w:tr>
      <w:tr w:rsidR="007B65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65D5" w:rsidRDefault="007B65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65D5" w:rsidRDefault="00FD0F70">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3.2 Технология SQL Server</w:t>
      </w:r>
    </w:p>
    <w:p w:rsidR="007B65D5" w:rsidRDefault="00FD0F7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7B65D5" w:rsidRDefault="00FD0F70">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2">
              <w:r>
                <w:rPr>
                  <w:color w:val="00467F"/>
                  <w:u w:val="single"/>
                </w:rPr>
                <w:t>Списък с продукти – октомври 2013 г.</w:t>
              </w:r>
            </w:hyperlink>
            <w:r>
              <w:t xml:space="preserve">; </w:t>
            </w:r>
            <w:hyperlink r:id="rId8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4.1 Права за System Center Service Manager за Текущ клон</w:t>
      </w:r>
    </w:p>
    <w:p w:rsidR="007B65D5" w:rsidRDefault="00FD0F70">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531282262"/>
      <w:r>
        <w:instrText>Virtual Desktop Infrastructure (VDI) пакет</w:instrText>
      </w:r>
      <w:bookmarkEnd w:id="169"/>
      <w:r>
        <w:instrText>" \l 2</w:instrText>
      </w:r>
      <w:r>
        <w:fldChar w:fldCharType="end"/>
      </w:r>
    </w:p>
    <w:p w:rsidR="007B65D5" w:rsidRDefault="00FD0F70">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4">
        <w:r>
          <w:rPr>
            <w:color w:val="00467F"/>
            <w:u w:val="single"/>
          </w:rPr>
          <w:t>http://go.microsoft.com/?linkid=9839206</w:t>
        </w:r>
      </w:hyperlink>
      <w:r>
        <w:t xml:space="preserve"> и Списъка с продукти от юни 2015 г. на адрес </w:t>
      </w:r>
      <w:hyperlink r:id="rId85">
        <w:r>
          <w:rPr>
            <w:color w:val="00467F"/>
            <w:u w:val="single"/>
          </w:rPr>
          <w:t>http://go.microsoft.com/?linkid=9839207</w:t>
        </w:r>
      </w:hyperlink>
      <w:r>
        <w:t>.</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GroupHeading"/>
        <w:outlineLvl w:val="1"/>
      </w:pPr>
      <w:bookmarkStart w:id="170" w:name="_Sec617"/>
      <w:r>
        <w:t>Visual Studio</w:t>
      </w:r>
      <w:bookmarkEnd w:id="170"/>
      <w:r>
        <w:fldChar w:fldCharType="begin"/>
      </w:r>
      <w:r>
        <w:instrText xml:space="preserve"> TC "</w:instrText>
      </w:r>
      <w:bookmarkStart w:id="171" w:name="_Toc531282263"/>
      <w:r>
        <w:instrText>Visual Studio</w:instrText>
      </w:r>
      <w:bookmarkEnd w:id="171"/>
      <w:r>
        <w:instrText>" \l 2</w:instrText>
      </w:r>
      <w:r>
        <w:fldChar w:fldCharType="end"/>
      </w:r>
    </w:p>
    <w:p w:rsidR="007B65D5" w:rsidRDefault="00FD0F70">
      <w:pPr>
        <w:pStyle w:val="ProductList-Offering2HeadingNoBorder"/>
        <w:outlineLvl w:val="2"/>
      </w:pPr>
      <w:bookmarkStart w:id="172" w:name="_Sec649"/>
      <w:r>
        <w:t>Visual Studio</w:t>
      </w:r>
      <w:bookmarkEnd w:id="172"/>
      <w:r>
        <w:fldChar w:fldCharType="begin"/>
      </w:r>
      <w:r>
        <w:instrText xml:space="preserve"> TC "</w:instrText>
      </w:r>
      <w:bookmarkStart w:id="173" w:name="_Toc531282264"/>
      <w:r>
        <w:instrText>Visual Studio</w:instrText>
      </w:r>
      <w:bookmarkEnd w:id="173"/>
      <w:r>
        <w:instrText>" \l 3</w:instrText>
      </w:r>
      <w:r>
        <w:fldChar w:fldCharType="end"/>
      </w:r>
    </w:p>
    <w:p w:rsidR="007B65D5" w:rsidRDefault="00FD0F70">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Pr="006D1038" w:rsidRDefault="00FD0F70">
            <w:pPr>
              <w:pStyle w:val="ProductList-TableBody"/>
              <w:rPr>
                <w:lang w:val="pt-BR"/>
              </w:rPr>
            </w:pPr>
            <w:r>
              <w:rPr>
                <w:color w:val="000000"/>
              </w:rPr>
              <w:t>Абонамент</w:t>
            </w:r>
            <w:r w:rsidRPr="006D1038">
              <w:rPr>
                <w:color w:val="000000"/>
                <w:lang w:val="pt-BR"/>
              </w:rPr>
              <w:t xml:space="preserve"> </w:t>
            </w:r>
            <w:r>
              <w:rPr>
                <w:color w:val="000000"/>
              </w:rPr>
              <w:t>за</w:t>
            </w:r>
            <w:r w:rsidRPr="006D1038">
              <w:rPr>
                <w:color w:val="000000"/>
                <w:lang w:val="pt-BR"/>
              </w:rPr>
              <w:t xml:space="preserve"> Visual Studio Professional 2017</w:t>
            </w:r>
            <w:r>
              <w:fldChar w:fldCharType="begin"/>
            </w:r>
            <w:r w:rsidRPr="006D1038">
              <w:rPr>
                <w:lang w:val="pt-BR"/>
              </w:rPr>
              <w:instrText xml:space="preserve"> XE "</w:instrText>
            </w:r>
            <w:r>
              <w:instrText>Абонамент</w:instrText>
            </w:r>
            <w:r w:rsidRPr="006D1038">
              <w:rPr>
                <w:lang w:val="pt-BR"/>
              </w:rPr>
              <w:instrText xml:space="preserve"> </w:instrText>
            </w:r>
            <w:r>
              <w:instrText>за</w:instrText>
            </w:r>
            <w:r w:rsidRPr="006D1038">
              <w:rPr>
                <w:lang w:val="pt-BR"/>
              </w:rPr>
              <w:instrText xml:space="preserve">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B65D5" w:rsidRDefault="00FD0F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7B65D5" w:rsidRDefault="00FD0F70">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2.1 Предоставяне на лиценз за разработчик на SQL Server за управление на склада за паралелни данни</w:t>
      </w:r>
    </w:p>
    <w:p w:rsidR="007B65D5" w:rsidRDefault="00FD0F70">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rsidR="007B65D5" w:rsidRDefault="007B65D5">
      <w:pPr>
        <w:pStyle w:val="ProductList-Body"/>
      </w:pPr>
    </w:p>
    <w:p w:rsidR="007B65D5" w:rsidRDefault="00FD0F70">
      <w:pPr>
        <w:pStyle w:val="ProductList-ClauseHeading"/>
        <w:outlineLvl w:val="4"/>
      </w:pPr>
      <w:r>
        <w:t>2.2 Предоставяне на Лиценз за Visual Studio Team Foundation Server 2018</w:t>
      </w:r>
    </w:p>
    <w:p w:rsidR="007B65D5" w:rsidRDefault="00FD0F70">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2018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7B65D5" w:rsidRDefault="007B65D5">
      <w:pPr>
        <w:pStyle w:val="ProductList-Body"/>
      </w:pPr>
    </w:p>
    <w:p w:rsidR="007B65D5" w:rsidRDefault="00FD0F70">
      <w:pPr>
        <w:pStyle w:val="ProductList-ClauseHeading"/>
        <w:outlineLvl w:val="4"/>
      </w:pPr>
      <w:r>
        <w:t>2.3 Microsoft Azure Services</w:t>
      </w:r>
    </w:p>
    <w:p w:rsidR="007B65D5" w:rsidRDefault="00FD0F70">
      <w:pPr>
        <w:pStyle w:val="ProductList-Body"/>
      </w:pPr>
      <w:r>
        <w:t>Ползите от Microsoft Azure не могат да се комбинират от различни абонаменти за Visual Studio или Платформи MSDN в един акаунт за Microsoft Azure.</w:t>
      </w:r>
    </w:p>
    <w:p w:rsidR="007B65D5" w:rsidRDefault="00FD0F70">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596"/>
        <w:gridCol w:w="3596"/>
        <w:gridCol w:w="3598"/>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Допълнителен софтуер: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Файл BUILDSERVER.TXT</w:t>
      </w:r>
    </w:p>
    <w:p w:rsidR="007B65D5" w:rsidRDefault="00FD0F70">
      <w:pPr>
        <w:pStyle w:val="ProductList-Body"/>
      </w:pPr>
      <w:r>
        <w:t xml:space="preserve">Клиентът може да инсталира копия на файловете в Списъците с BuildServer, които се намират на адрес: </w:t>
      </w:r>
      <w:hyperlink r:id="rId86">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7B65D5" w:rsidRDefault="007B65D5">
      <w:pPr>
        <w:pStyle w:val="ProductList-Body"/>
      </w:pPr>
    </w:p>
    <w:p w:rsidR="007B65D5" w:rsidRDefault="00FD0F70">
      <w:pPr>
        <w:pStyle w:val="ProductList-ClauseHeading"/>
        <w:outlineLvl w:val="4"/>
      </w:pPr>
      <w:r>
        <w:t>3.2 Помощни програми</w:t>
      </w:r>
    </w:p>
    <w:p w:rsidR="007B65D5" w:rsidRDefault="00FD0F70">
      <w:pPr>
        <w:pStyle w:val="ProductList-Body"/>
      </w:pPr>
      <w:r>
        <w:t xml:space="preserve">Клиентът има право да копира и инсталира Помощните програми, изброени на адрес </w:t>
      </w:r>
      <w:hyperlink r:id="rId87">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7B65D5" w:rsidRDefault="007B65D5">
      <w:pPr>
        <w:pStyle w:val="ProductList-Body"/>
      </w:pPr>
    </w:p>
    <w:p w:rsidR="007B65D5" w:rsidRDefault="00FD0F70">
      <w:pPr>
        <w:pStyle w:val="ProductList-ClauseHeading"/>
        <w:outlineLvl w:val="4"/>
      </w:pPr>
      <w:r>
        <w:t>3.3 Office Professional Plus 2016 – абонамент за Visual Studio Enterprise</w:t>
      </w:r>
    </w:p>
    <w:p w:rsidR="007B65D5" w:rsidRDefault="00FD0F70">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7B65D5" w:rsidRDefault="007B65D5">
      <w:pPr>
        <w:pStyle w:val="ProductList-Body"/>
      </w:pPr>
    </w:p>
    <w:p w:rsidR="007B65D5" w:rsidRDefault="00FD0F70">
      <w:pPr>
        <w:pStyle w:val="ProductList-ClauseHeading"/>
        <w:outlineLvl w:val="4"/>
      </w:pPr>
      <w:r>
        <w:t>3.4 Лицензионни условия на трети лица за компоненти с отворен код</w:t>
      </w:r>
    </w:p>
    <w:p w:rsidR="007B65D5" w:rsidRDefault="00FD0F7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7B65D5" w:rsidRDefault="00FD0F70">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Списък с продукти – март 2014 г.</w:t>
              </w:r>
            </w:hyperlink>
            <w:r>
              <w:t xml:space="preserve"> и </w:t>
            </w:r>
            <w:hyperlink r:id="rId89">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4.1 Пригодност на Софтуерна осигуровка</w:t>
      </w:r>
    </w:p>
    <w:p w:rsidR="007B65D5" w:rsidRDefault="00FD0F70">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7B65D5" w:rsidRDefault="007B65D5">
      <w:pPr>
        <w:pStyle w:val="ProductList-Body"/>
      </w:pPr>
    </w:p>
    <w:p w:rsidR="007B65D5" w:rsidRDefault="00FD0F70">
      <w:pPr>
        <w:pStyle w:val="ProductList-ClauseHeading"/>
        <w:outlineLvl w:val="4"/>
      </w:pPr>
      <w:r>
        <w:t>4.2 Постоянни права за абонамент за Visual Studio</w:t>
      </w:r>
    </w:p>
    <w:p w:rsidR="007B65D5" w:rsidRDefault="00FD0F70">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rsidR="007B65D5" w:rsidRDefault="007B65D5">
      <w:pPr>
        <w:pStyle w:val="PURBreadcrumb"/>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282265"/>
      <w:r>
        <w:instrText>Visual Studio Team Foundation Server</w:instrText>
      </w:r>
      <w:bookmarkEnd w:id="179"/>
      <w:r>
        <w:instrText>" \l 3</w:instrText>
      </w:r>
      <w:r>
        <w:fldChar w:fldCharType="end"/>
      </w:r>
    </w:p>
    <w:p w:rsidR="007B65D5" w:rsidRDefault="00FD0F70">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rPr>
                <w:color w:val="000000"/>
              </w:rPr>
              <w:t>Visual Studio Team Foundation Server 2018 с технологията SQL Server 2017</w:t>
            </w:r>
            <w:r>
              <w:fldChar w:fldCharType="begin"/>
            </w:r>
            <w:r>
              <w:instrText xml:space="preserve"> XE "Visual Studio Team Foundation Server 2018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B65D5" w:rsidRDefault="007B65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ЛКД за Visual Studio Team Foundation Server 2018</w:t>
            </w:r>
            <w:r>
              <w:fldChar w:fldCharType="begin"/>
            </w:r>
            <w:r>
              <w:instrText xml:space="preserve"> XE "ЛКД за Visual Studio Team Foundation Server 2018"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B65D5" w:rsidRDefault="007B65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B65D5" w:rsidRDefault="00FD0F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7B65D5" w:rsidRDefault="00FD0F70">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FD0F70">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599"/>
        <w:gridCol w:w="3590"/>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ЛКД за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7B65D5" w:rsidRDefault="00FD0F70">
            <w:pPr>
              <w:pStyle w:val="ProductList-TableBody"/>
            </w:pPr>
            <w:r>
              <w:t>Потребител на платени услуги на Azure DevOps</w:t>
            </w:r>
          </w:p>
        </w:tc>
      </w:tr>
    </w:tbl>
    <w:p w:rsidR="007B65D5" w:rsidRDefault="007B65D5">
      <w:pPr>
        <w:pStyle w:val="ProductList-Body"/>
      </w:pPr>
    </w:p>
    <w:p w:rsidR="007B65D5" w:rsidRDefault="00FD0F70">
      <w:pPr>
        <w:pStyle w:val="ProductList-SubClauseHeading"/>
        <w:outlineLvl w:val="5"/>
      </w:pPr>
      <w:r>
        <w:t>3.1.1 Допълнителни функции</w:t>
      </w:r>
    </w:p>
    <w:p w:rsidR="007B65D5" w:rsidRDefault="00FD0F70">
      <w:pPr>
        <w:pStyle w:val="ProductList-BodyIndented"/>
      </w:pPr>
      <w:r>
        <w:t>Управление на тестове</w:t>
      </w:r>
    </w:p>
    <w:tbl>
      <w:tblPr>
        <w:tblStyle w:val="PURTable0"/>
        <w:tblW w:w="0" w:type="dxa"/>
        <w:tblLook w:val="04A0" w:firstRow="1" w:lastRow="0" w:firstColumn="1" w:lastColumn="0" w:noHBand="0" w:noVBand="1"/>
      </w:tblPr>
      <w:tblGrid>
        <w:gridCol w:w="3501"/>
        <w:gridCol w:w="3463"/>
        <w:gridCol w:w="3466"/>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65D5" w:rsidRDefault="00FD0F7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7B65D5" w:rsidRDefault="00FD0F70">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7B65D5" w:rsidRDefault="00FD0F70">
            <w:pPr>
              <w:pStyle w:val="ProductList-TableBody"/>
            </w:pPr>
            <w:r>
              <w:t>Абонамент за Visual Studio Enterprise</w:t>
            </w:r>
          </w:p>
        </w:tc>
      </w:tr>
      <w:tr w:rsidR="007B65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65D5" w:rsidRDefault="007B65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65D5" w:rsidRDefault="00FD0F70">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7B65D5" w:rsidRDefault="00FD0F70">
            <w:pPr>
              <w:pStyle w:val="ProductList-TableBody"/>
            </w:pPr>
            <w:r>
              <w:t>Потребител на платени услуги на Test Manager за Azure DevOps</w:t>
            </w:r>
          </w:p>
        </w:tc>
      </w:tr>
    </w:tbl>
    <w:p w:rsidR="007B65D5" w:rsidRDefault="007B65D5">
      <w:pPr>
        <w:pStyle w:val="ProductList-BodyIndented"/>
      </w:pPr>
    </w:p>
    <w:p w:rsidR="007B65D5" w:rsidRDefault="00FD0F70">
      <w:pPr>
        <w:pStyle w:val="ProductList-SubClauseHeading"/>
        <w:outlineLvl w:val="5"/>
      </w:pPr>
      <w:r>
        <w:t>3.1.2 Допълнителни функции</w:t>
      </w:r>
    </w:p>
    <w:p w:rsidR="007B65D5" w:rsidRDefault="00FD0F70">
      <w:pPr>
        <w:pStyle w:val="ProductList-BodyIndented"/>
      </w:pPr>
      <w:r>
        <w:t>Пакети за управление</w:t>
      </w:r>
    </w:p>
    <w:tbl>
      <w:tblPr>
        <w:tblStyle w:val="PURTable0"/>
        <w:tblW w:w="0" w:type="dxa"/>
        <w:tblLook w:val="04A0" w:firstRow="1" w:lastRow="0" w:firstColumn="1" w:lastColumn="0" w:noHBand="0" w:noVBand="1"/>
      </w:tblPr>
      <w:tblGrid>
        <w:gridCol w:w="3499"/>
        <w:gridCol w:w="3455"/>
        <w:gridCol w:w="3476"/>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Абонамент за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7B65D5" w:rsidRDefault="00FD0F70">
            <w:pPr>
              <w:pStyle w:val="ProductList-TableBody"/>
            </w:pPr>
            <w:r>
              <w:t>Потребител на платени услуги на Package Management за Azure DevOps</w:t>
            </w:r>
          </w:p>
        </w:tc>
      </w:tr>
    </w:tbl>
    <w:p w:rsidR="007B65D5" w:rsidRDefault="007B65D5">
      <w:pPr>
        <w:pStyle w:val="ProductList-BodyIndented"/>
      </w:pPr>
    </w:p>
    <w:p w:rsidR="007B65D5" w:rsidRDefault="00FD0F70">
      <w:pPr>
        <w:pStyle w:val="ProductList-ClauseHeading"/>
        <w:outlineLvl w:val="4"/>
      </w:pPr>
      <w:r>
        <w:t>3.2 Използване, което не изисква ЛКД</w:t>
      </w:r>
    </w:p>
    <w:p w:rsidR="007B65D5" w:rsidRDefault="00FD0F70">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Услуги на Azure DevOps чрез прокси на Team Foundation Server 2018;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7B65D5" w:rsidRDefault="007B65D5">
      <w:pPr>
        <w:pStyle w:val="ProductList-Body"/>
      </w:pPr>
    </w:p>
    <w:p w:rsidR="007B65D5" w:rsidRDefault="00FD0F70">
      <w:pPr>
        <w:pStyle w:val="ProductList-ClauseHeading"/>
        <w:outlineLvl w:val="4"/>
      </w:pPr>
      <w:r>
        <w:t>3.3 Технология SQL Server</w:t>
      </w:r>
    </w:p>
    <w:p w:rsidR="007B65D5" w:rsidRDefault="00FD0F7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7B65D5" w:rsidRDefault="007B65D5">
      <w:pPr>
        <w:pStyle w:val="ProductList-Body"/>
      </w:pPr>
    </w:p>
    <w:p w:rsidR="007B65D5" w:rsidRDefault="00FD0F70">
      <w:pPr>
        <w:pStyle w:val="ProductList-ClauseHeading"/>
        <w:outlineLvl w:val="4"/>
      </w:pPr>
      <w:r>
        <w:t>3.4 Лицензионни условия на трети лица за компоненти с отворен код</w:t>
      </w:r>
    </w:p>
    <w:p w:rsidR="007B65D5" w:rsidRDefault="00FD0F7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7B65D5" w:rsidRDefault="007B65D5">
      <w:pPr>
        <w:pStyle w:val="ProductList-Body"/>
      </w:pPr>
    </w:p>
    <w:p w:rsidR="007B65D5" w:rsidRDefault="00FD0F70">
      <w:pPr>
        <w:pStyle w:val="ProductList-ClauseHeading"/>
        <w:outlineLvl w:val="4"/>
      </w:pPr>
      <w:r>
        <w:t>3.5 Visual Studio Team Foundation Server Build Services</w:t>
      </w:r>
    </w:p>
    <w:p w:rsidR="007B65D5" w:rsidRDefault="00FD0F70">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2018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2018 на Клиента.</w:t>
      </w:r>
    </w:p>
    <w:p w:rsidR="007B65D5" w:rsidRDefault="007B65D5">
      <w:pPr>
        <w:pStyle w:val="ProductList-Body"/>
      </w:pPr>
    </w:p>
    <w:p w:rsidR="007B65D5" w:rsidRDefault="00FD0F70">
      <w:pPr>
        <w:pStyle w:val="ProductList-ClauseHeading"/>
        <w:outlineLvl w:val="4"/>
      </w:pPr>
      <w:r>
        <w:t>3.6 Управление на издаване</w:t>
      </w:r>
    </w:p>
    <w:p w:rsidR="007B65D5" w:rsidRDefault="00FD0F70">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7B65D5" w:rsidRDefault="00FD0F70" w:rsidP="00FD0F70">
      <w:pPr>
        <w:pStyle w:val="ProductList-Bullet"/>
        <w:numPr>
          <w:ilvl w:val="0"/>
          <w:numId w:val="22"/>
        </w:numPr>
      </w:pPr>
      <w:r>
        <w:t>Абонамент за Visual Studio Enterprise</w:t>
      </w:r>
    </w:p>
    <w:p w:rsidR="007B65D5" w:rsidRDefault="00FD0F70" w:rsidP="00FD0F70">
      <w:pPr>
        <w:pStyle w:val="ProductList-Bullet"/>
        <w:numPr>
          <w:ilvl w:val="0"/>
          <w:numId w:val="22"/>
        </w:numPr>
      </w:pPr>
      <w:r>
        <w:t>Visual Studio Enterprise (месечен или годишен абонамент)</w:t>
      </w:r>
    </w:p>
    <w:p w:rsidR="007B65D5" w:rsidRDefault="00FD0F70" w:rsidP="00FD0F70">
      <w:pPr>
        <w:pStyle w:val="ProductList-Bullet"/>
        <w:numPr>
          <w:ilvl w:val="0"/>
          <w:numId w:val="22"/>
        </w:numPr>
      </w:pPr>
      <w:r>
        <w:t>Azure Pipelines (платен екземпляр)</w:t>
      </w:r>
    </w:p>
    <w:p w:rsidR="007B65D5" w:rsidRDefault="007B65D5">
      <w:pPr>
        <w:pStyle w:val="ProductList-Body"/>
      </w:pPr>
    </w:p>
    <w:p w:rsidR="007B65D5" w:rsidRDefault="00FD0F70">
      <w:pPr>
        <w:pStyle w:val="ProductList-ClauseHeading"/>
        <w:outlineLvl w:val="4"/>
      </w:pPr>
      <w:r>
        <w:t>3.7 Пакети за управление</w:t>
      </w:r>
    </w:p>
    <w:p w:rsidR="007B65D5" w:rsidRDefault="00FD0F70">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rsidR="007B65D5" w:rsidRDefault="007B65D5">
      <w:pPr>
        <w:pStyle w:val="ProductList-Body"/>
      </w:pPr>
    </w:p>
    <w:p w:rsidR="007B65D5" w:rsidRDefault="00FD0F70">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56"/>
        <w:gridCol w:w="3567"/>
        <w:gridCol w:w="356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7B65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65D5" w:rsidRDefault="007B65D5">
            <w:pPr>
              <w:pStyle w:val="ProductList-TableBody"/>
            </w:pPr>
          </w:p>
        </w:tc>
      </w:tr>
    </w:tbl>
    <w:p w:rsidR="007B65D5" w:rsidRDefault="00FD0F70">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583"/>
        <w:gridCol w:w="3606"/>
        <w:gridCol w:w="3516"/>
        <w:gridCol w:w="85"/>
      </w:tblGrid>
      <w:tr w:rsidR="007B65D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0">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r w:rsidR="007B65D5">
        <w:tc>
          <w:tcPr>
            <w:tcW w:w="12240" w:type="dxa"/>
            <w:gridSpan w:val="4"/>
            <w:tcBorders>
              <w:top w:val="none" w:sz="4" w:space="0" w:color="6E6E6E"/>
              <w:left w:val="none" w:sz="4" w:space="0" w:color="6E6E6E"/>
              <w:bottom w:val="none" w:sz="4" w:space="0" w:color="6E6E6E"/>
              <w:right w:val="none" w:sz="4" w:space="0" w:color="6E6E6E"/>
            </w:tcBorders>
          </w:tcPr>
          <w:p w:rsidR="007B65D5" w:rsidRDefault="007B65D5">
            <w:pPr>
              <w:pStyle w:val="PURBreadcrumb"/>
            </w:pPr>
          </w:p>
          <w:tbl>
            <w:tblPr>
              <w:tblW w:w="0" w:type="dxa"/>
              <w:tblLook w:val="04A0" w:firstRow="1" w:lastRow="0" w:firstColumn="1" w:lastColumn="0" w:noHBand="0" w:noVBand="1"/>
            </w:tblPr>
            <w:tblGrid>
              <w:gridCol w:w="10674"/>
            </w:tblGrid>
            <w:tr w:rsidR="007B65D5">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TableBody"/>
            </w:pPr>
          </w:p>
        </w:tc>
      </w:tr>
    </w:tbl>
    <w:p w:rsidR="007B65D5" w:rsidRDefault="007B65D5">
      <w:pPr>
        <w:pStyle w:val="ProductList-Body"/>
      </w:pPr>
    </w:p>
    <w:p w:rsidR="007B65D5" w:rsidRDefault="00FD0F70">
      <w:pPr>
        <w:pStyle w:val="ProductList-OfferingGroupHeading"/>
        <w:outlineLvl w:val="1"/>
      </w:pPr>
      <w:bookmarkStart w:id="184" w:name="_Sec618"/>
      <w:r>
        <w:t>Windows</w:t>
      </w:r>
      <w:bookmarkEnd w:id="184"/>
      <w:r>
        <w:fldChar w:fldCharType="begin"/>
      </w:r>
      <w:r>
        <w:instrText xml:space="preserve"> TC "</w:instrText>
      </w:r>
      <w:bookmarkStart w:id="185" w:name="_Toc531282266"/>
      <w:r>
        <w:instrText>Windows</w:instrText>
      </w:r>
      <w:bookmarkEnd w:id="185"/>
      <w:r>
        <w:instrText>" \l 2</w:instrText>
      </w:r>
      <w:r>
        <w:fldChar w:fldCharType="end"/>
      </w:r>
    </w:p>
    <w:p w:rsidR="007B65D5" w:rsidRDefault="00FD0F70">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531282267"/>
      <w:r>
        <w:instrText>Настолна операционна система Windows</w:instrText>
      </w:r>
      <w:bookmarkEnd w:id="187"/>
      <w:r>
        <w:instrText>" \l 3</w:instrText>
      </w:r>
      <w:r>
        <w:fldChar w:fldCharType="end"/>
      </w:r>
    </w:p>
    <w:p w:rsidR="007B65D5" w:rsidRDefault="00FD0F70">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593"/>
        <w:gridCol w:w="606"/>
        <w:gridCol w:w="591"/>
        <w:gridCol w:w="595"/>
        <w:gridCol w:w="580"/>
        <w:gridCol w:w="589"/>
        <w:gridCol w:w="594"/>
        <w:gridCol w:w="605"/>
        <w:gridCol w:w="634"/>
        <w:gridCol w:w="616"/>
        <w:gridCol w:w="598"/>
        <w:gridCol w:w="588"/>
        <w:gridCol w:w="589"/>
      </w:tblGrid>
      <w:tr w:rsidR="007B65D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3920" w:type="dxa"/>
            <w:tcBorders>
              <w:top w:val="single" w:sz="9" w:space="0" w:color="FFFFFF"/>
              <w:left w:val="single" w:sz="9" w:space="0" w:color="FFFFFF"/>
              <w:bottom w:val="dashed" w:sz="4" w:space="0" w:color="BFBFBF"/>
              <w:right w:val="single" w:sz="9" w:space="0" w:color="FFFFFF"/>
            </w:tcBorders>
          </w:tcPr>
          <w:p w:rsidR="007B65D5" w:rsidRDefault="00FD0F70">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Windows 10 Education A3</w:t>
            </w:r>
            <w:r>
              <w:fldChar w:fldCharType="begin"/>
            </w:r>
            <w:r>
              <w:instrText xml:space="preserve"> XE "Windows 10 Education A3"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r>
      <w:tr w:rsidR="007B65D5">
        <w:tc>
          <w:tcPr>
            <w:tcW w:w="39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r>
      <w:tr w:rsidR="007B65D5">
        <w:tc>
          <w:tcPr>
            <w:tcW w:w="3920" w:type="dxa"/>
            <w:tcBorders>
              <w:top w:val="dashed" w:sz="4" w:space="0" w:color="BFBFBF"/>
              <w:left w:val="single" w:sz="9" w:space="0" w:color="FFFFFF"/>
              <w:bottom w:val="single" w:sz="4" w:space="0" w:color="FFFFFF"/>
              <w:right w:val="single" w:sz="9" w:space="0" w:color="FFFFFF"/>
            </w:tcBorders>
          </w:tcPr>
          <w:p w:rsidR="007B65D5" w:rsidRDefault="00FD0F70">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B65D5" w:rsidRDefault="00FD0F7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7B65D5" w:rsidRDefault="007B65D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7B65D5" w:rsidRDefault="007B65D5">
      <w:pPr>
        <w:pStyle w:val="ProductList-Body"/>
      </w:pPr>
    </w:p>
    <w:p w:rsidR="007B65D5" w:rsidRDefault="00FD0F70">
      <w:pPr>
        <w:pStyle w:val="ProductList-ClauseHeading"/>
        <w:outlineLvl w:val="4"/>
      </w:pPr>
      <w:r>
        <w:t>2.1 Назначаване на лиценз</w:t>
      </w:r>
    </w:p>
    <w:p w:rsidR="007B65D5" w:rsidRDefault="00FD0F70">
      <w:pPr>
        <w:pStyle w:val="ProductList-SubClauseHeading"/>
        <w:outlineLvl w:val="5"/>
      </w:pPr>
      <w:r>
        <w:t>2.1.1 Пригодност за назначаване на лиценз за Потребител (с изключение на Virtual Desktop Access)</w:t>
      </w:r>
    </w:p>
    <w:p w:rsidR="007B65D5" w:rsidRDefault="00FD0F70">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rsidR="007B65D5" w:rsidRDefault="007B65D5">
      <w:pPr>
        <w:pStyle w:val="ProductList-BodyIndented"/>
      </w:pPr>
    </w:p>
    <w:p w:rsidR="007B65D5" w:rsidRDefault="00FD0F70">
      <w:pPr>
        <w:pStyle w:val="ProductList-SubClauseHeading"/>
        <w:outlineLvl w:val="5"/>
      </w:pPr>
      <w:r>
        <w:t>2.1.2 Пригодност за назначаване на лиценз за Устройство (с изключение на Virtual Desktop Access)</w:t>
      </w:r>
    </w:p>
    <w:p w:rsidR="007B65D5" w:rsidRDefault="00FD0F70">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rsidR="007B65D5" w:rsidRDefault="007B65D5">
      <w:pPr>
        <w:pStyle w:val="ProductList-BodyIndented"/>
      </w:pPr>
    </w:p>
    <w:p w:rsidR="007B65D5" w:rsidRDefault="00FD0F70">
      <w:pPr>
        <w:pStyle w:val="ProductList-SubClauseHeading"/>
        <w:outlineLvl w:val="5"/>
      </w:pPr>
      <w:r>
        <w:t>2.1.3 Пригодност за назначаване на лиценз за Virtual Desktop Access (VDA)</w:t>
      </w:r>
    </w:p>
    <w:p w:rsidR="007B65D5" w:rsidRDefault="00FD0F70">
      <w:pPr>
        <w:pStyle w:val="ProductList-BodyIndented"/>
      </w:pPr>
      <w:r>
        <w:t>Лицензите за VDA за Устройство и за Потребител могат да се назначават на всеки потребител или устройство.</w:t>
      </w:r>
    </w:p>
    <w:p w:rsidR="007B65D5" w:rsidRDefault="007B65D5">
      <w:pPr>
        <w:pStyle w:val="ProductList-BodyIndented"/>
      </w:pPr>
    </w:p>
    <w:p w:rsidR="007B65D5" w:rsidRDefault="00FD0F70">
      <w:pPr>
        <w:pStyle w:val="ProductList-ClauseHeading"/>
        <w:outlineLvl w:val="4"/>
      </w:pPr>
      <w:r>
        <w:t>2.2 Отговарящи на условията операционни системи</w:t>
      </w:r>
    </w:p>
    <w:p w:rsidR="007B65D5" w:rsidRDefault="00FD0F70">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rsidR="007B65D5" w:rsidRDefault="007B65D5">
      <w:pPr>
        <w:pStyle w:val="ProductList-Body"/>
      </w:pPr>
    </w:p>
    <w:p w:rsidR="007B65D5" w:rsidRDefault="00FD0F70">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465"/>
        <w:gridCol w:w="3774"/>
        <w:gridCol w:w="3191"/>
      </w:tblGrid>
      <w:tr w:rsidR="007B65D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Споразумение за облак на Microsoft</w:t>
            </w:r>
          </w:p>
        </w:tc>
      </w:tr>
      <w:tr w:rsidR="007B65D5">
        <w:tc>
          <w:tcPr>
            <w:tcW w:w="3920" w:type="dxa"/>
            <w:tcBorders>
              <w:top w:val="single" w:sz="4" w:space="0" w:color="000000"/>
              <w:left w:val="single" w:sz="4" w:space="0" w:color="000000"/>
              <w:bottom w:val="single" w:sz="4" w:space="0" w:color="000000"/>
              <w:right w:val="none" w:sz="4" w:space="0" w:color="000000"/>
            </w:tcBorders>
          </w:tcPr>
          <w:p w:rsidR="007B65D5" w:rsidRDefault="00FD0F7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B65D5" w:rsidRDefault="007B65D5">
            <w:pPr>
              <w:pStyle w:val="ProductList-TableBody"/>
            </w:pPr>
          </w:p>
        </w:tc>
      </w:tr>
      <w:tr w:rsidR="007B65D5">
        <w:tc>
          <w:tcPr>
            <w:tcW w:w="39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3920" w:type="dxa"/>
            <w:tcBorders>
              <w:top w:val="single" w:sz="4" w:space="0" w:color="000000"/>
              <w:left w:val="single" w:sz="4" w:space="0" w:color="000000"/>
              <w:bottom w:val="single" w:sz="4" w:space="0" w:color="000000"/>
              <w:right w:val="none" w:sz="4" w:space="0" w:color="000000"/>
            </w:tcBorders>
          </w:tcPr>
          <w:p w:rsidR="007B65D5" w:rsidRDefault="00FD0F7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B65D5" w:rsidRDefault="007B65D5">
            <w:pPr>
              <w:pStyle w:val="ProductList-TableBody"/>
              <w:jc w:val="center"/>
            </w:pPr>
          </w:p>
        </w:tc>
      </w:tr>
      <w:tr w:rsidR="007B65D5">
        <w:tc>
          <w:tcPr>
            <w:tcW w:w="39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r>
    </w:tbl>
    <w:p w:rsidR="007B65D5" w:rsidRDefault="007B65D5">
      <w:pPr>
        <w:pStyle w:val="ProductList-BodyIndented"/>
      </w:pPr>
    </w:p>
    <w:p w:rsidR="007B65D5" w:rsidRDefault="00FD0F70">
      <w:pPr>
        <w:pStyle w:val="ProductList-SubClauseHeading"/>
        <w:outlineLvl w:val="5"/>
      </w:pPr>
      <w:r>
        <w:t>2.2.2 Отговарящи на условията ОС – Лицензи за Устройство (с изключение на Лицензи за Virtual Desktop Access)</w:t>
      </w:r>
    </w:p>
    <w:p w:rsidR="007B65D5" w:rsidRDefault="00FD0F70">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7B65D5" w:rsidRDefault="007B65D5">
      <w:pPr>
        <w:pStyle w:val="ProductList-BodyIndented"/>
      </w:pPr>
    </w:p>
    <w:tbl>
      <w:tblPr>
        <w:tblStyle w:val="PURTable0"/>
        <w:tblW w:w="0" w:type="dxa"/>
        <w:tblLook w:val="04A0" w:firstRow="1" w:lastRow="0" w:firstColumn="1" w:lastColumn="0" w:noHBand="0" w:noVBand="1"/>
      </w:tblPr>
      <w:tblGrid>
        <w:gridCol w:w="3203"/>
        <w:gridCol w:w="1433"/>
        <w:gridCol w:w="1436"/>
        <w:gridCol w:w="1433"/>
        <w:gridCol w:w="1433"/>
        <w:gridCol w:w="14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Академични и благотворителни организации</w:t>
            </w:r>
          </w:p>
        </w:tc>
      </w:tr>
      <w:tr w:rsidR="007B65D5">
        <w:tc>
          <w:tcPr>
            <w:tcW w:w="4040" w:type="dxa"/>
            <w:tcBorders>
              <w:top w:val="single" w:sz="4" w:space="0" w:color="000000"/>
              <w:left w:val="single" w:sz="4" w:space="0" w:color="000000"/>
              <w:bottom w:val="single" w:sz="4" w:space="0" w:color="000000"/>
              <w:right w:val="none" w:sz="4" w:space="0" w:color="000000"/>
            </w:tcBorders>
          </w:tcPr>
          <w:p w:rsidR="007B65D5" w:rsidRDefault="00FD0F7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65D5" w:rsidRDefault="007B65D5">
            <w:pPr>
              <w:pStyle w:val="ProductList-TableBody"/>
              <w:jc w:val="center"/>
            </w:pP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  Enterprise, IoT Enterprise, Pro, Pro за работни станции, Pro в режим S</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none" w:sz="4" w:space="0" w:color="000000"/>
            </w:tcBorders>
          </w:tcPr>
          <w:p w:rsidR="007B65D5" w:rsidRDefault="00FD0F7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65D5" w:rsidRDefault="007B65D5">
            <w:pPr>
              <w:pStyle w:val="ProductList-TableBody"/>
              <w:jc w:val="center"/>
            </w:pP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none" w:sz="4" w:space="0" w:color="000000"/>
            </w:tcBorders>
          </w:tcPr>
          <w:p w:rsidR="007B65D5" w:rsidRDefault="00FD0F7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65D5" w:rsidRDefault="007B65D5">
            <w:pPr>
              <w:pStyle w:val="ProductList-TableBody"/>
              <w:jc w:val="center"/>
            </w:pP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none" w:sz="4" w:space="0" w:color="000000"/>
            </w:tcBorders>
          </w:tcPr>
          <w:p w:rsidR="007B65D5" w:rsidRDefault="00FD0F7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65D5" w:rsidRDefault="007B65D5">
            <w:pPr>
              <w:pStyle w:val="ProductList-TableBody"/>
              <w:jc w:val="center"/>
            </w:pP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none" w:sz="4" w:space="0" w:color="000000"/>
            </w:tcBorders>
          </w:tcPr>
          <w:p w:rsidR="007B65D5" w:rsidRDefault="00FD0F7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65D5" w:rsidRDefault="007B65D5">
            <w:pPr>
              <w:pStyle w:val="ProductList-TableBody"/>
              <w:jc w:val="center"/>
            </w:pP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none" w:sz="4" w:space="0" w:color="000000"/>
            </w:tcBorders>
          </w:tcPr>
          <w:p w:rsidR="007B65D5" w:rsidRDefault="00FD0F7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65D5" w:rsidRDefault="007B65D5">
            <w:pPr>
              <w:pStyle w:val="ProductList-TableBody"/>
              <w:jc w:val="center"/>
            </w:pP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none" w:sz="4" w:space="0" w:color="000000"/>
            </w:tcBorders>
          </w:tcPr>
          <w:p w:rsidR="007B65D5" w:rsidRDefault="00FD0F70">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65D5" w:rsidRDefault="007B65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65D5" w:rsidRDefault="007B65D5">
            <w:pPr>
              <w:pStyle w:val="ProductList-TableBody"/>
              <w:jc w:val="center"/>
            </w:pP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bl>
    <w:p w:rsidR="007B65D5" w:rsidRDefault="00FD0F70">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7B65D5" w:rsidRDefault="00FD0F70">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rsidR="007B65D5" w:rsidRDefault="007B65D5">
      <w:pPr>
        <w:pStyle w:val="ProductList-BodyIndented"/>
      </w:pPr>
    </w:p>
    <w:p w:rsidR="007B65D5" w:rsidRDefault="00FD0F70">
      <w:pPr>
        <w:pStyle w:val="ProductList-SubClauseHeading"/>
        <w:outlineLvl w:val="5"/>
      </w:pPr>
      <w:r>
        <w:t>2.2.3 Oтговарящи на изискванията ОС с ограничена употреба – Лицензи за Устройство</w:t>
      </w:r>
    </w:p>
    <w:p w:rsidR="007B65D5" w:rsidRDefault="007B65D5">
      <w:pPr>
        <w:pStyle w:val="ProductList-BodyIndented"/>
      </w:pPr>
    </w:p>
    <w:tbl>
      <w:tblPr>
        <w:tblStyle w:val="PURTable0"/>
        <w:tblW w:w="0" w:type="dxa"/>
        <w:tblLook w:val="04A0" w:firstRow="1" w:lastRow="0" w:firstColumn="1" w:lastColumn="0" w:noHBand="0" w:noVBand="1"/>
      </w:tblPr>
      <w:tblGrid>
        <w:gridCol w:w="3779"/>
        <w:gridCol w:w="1651"/>
        <w:gridCol w:w="1653"/>
        <w:gridCol w:w="1651"/>
        <w:gridCol w:w="1696"/>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Академични и благотворителни организации</w:t>
            </w:r>
          </w:p>
        </w:tc>
      </w:tr>
      <w:tr w:rsidR="007B65D5">
        <w:tc>
          <w:tcPr>
            <w:tcW w:w="46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6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6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6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6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6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6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6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6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6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bl>
    <w:p w:rsidR="007B65D5" w:rsidRDefault="00FD0F70">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7B65D5" w:rsidRDefault="007B65D5">
      <w:pPr>
        <w:pStyle w:val="ProductList-BodyIndented"/>
      </w:pPr>
    </w:p>
    <w:p w:rsidR="007B65D5" w:rsidRPr="006D1038" w:rsidRDefault="00FD0F70" w:rsidP="006D1038">
      <w:pPr>
        <w:pStyle w:val="ProductList-BodyIndented"/>
        <w:ind w:left="720"/>
        <w:rPr>
          <w:color w:val="4668C5"/>
        </w:rPr>
      </w:pPr>
      <w:r w:rsidRPr="006D1038">
        <w:rPr>
          <w:b/>
          <w:color w:val="4668C5"/>
        </w:rPr>
        <w:t>2.2.3.1 Oтговарящи на изискванията операционни системи с ограничена употреба</w:t>
      </w:r>
    </w:p>
    <w:p w:rsidR="007B65D5" w:rsidRDefault="00FD0F70" w:rsidP="006D1038">
      <w:pPr>
        <w:pStyle w:val="ProductList-BodyIndented"/>
        <w:ind w:left="720"/>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rsidR="007B65D5" w:rsidRDefault="007B65D5" w:rsidP="006D1038">
      <w:pPr>
        <w:pStyle w:val="ProductList-BodyIndented"/>
        <w:ind w:left="720"/>
      </w:pPr>
    </w:p>
    <w:p w:rsidR="007B65D5" w:rsidRPr="006D1038" w:rsidRDefault="00FD0F70" w:rsidP="006D1038">
      <w:pPr>
        <w:pStyle w:val="ProductList-BodyIndented"/>
        <w:ind w:left="720"/>
        <w:rPr>
          <w:color w:val="4668C5"/>
        </w:rPr>
      </w:pPr>
      <w:r w:rsidRPr="006D1038">
        <w:rPr>
          <w:b/>
          <w:color w:val="4668C5"/>
        </w:rPr>
        <w:t>2.2.3.2 Ограничения за покупката на Софтуерна осигуровка за Oтговарящи на изискванията операционни системи с ограничена употреба</w:t>
      </w:r>
    </w:p>
    <w:p w:rsidR="007B65D5" w:rsidRDefault="00FD0F70" w:rsidP="006D1038">
      <w:pPr>
        <w:pStyle w:val="ProductList-BodyIndented"/>
        <w:ind w:left="720"/>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rsidR="007B65D5" w:rsidRDefault="007B65D5">
      <w:pPr>
        <w:pStyle w:val="ProductList-BodyIndented"/>
      </w:pPr>
    </w:p>
    <w:p w:rsidR="007B65D5" w:rsidRDefault="00FD0F70">
      <w:pPr>
        <w:pStyle w:val="ProductList-ClauseHeading"/>
        <w:outlineLvl w:val="4"/>
      </w:pPr>
      <w:r>
        <w:t>2.3 Комбиниране на Лицензи за Потребител и за Устройство за Записвания Enterprise</w:t>
      </w:r>
    </w:p>
    <w:p w:rsidR="007B65D5" w:rsidRDefault="00FD0F70">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rsidR="007B65D5" w:rsidRDefault="007B65D5">
      <w:pPr>
        <w:pStyle w:val="ProductList-Body"/>
      </w:pPr>
    </w:p>
    <w:p w:rsidR="007B65D5" w:rsidRDefault="00FD0F70">
      <w:pPr>
        <w:pStyle w:val="ProductList-ClauseHeading"/>
        <w:outlineLvl w:val="4"/>
      </w:pPr>
      <w:r>
        <w:t>2.4 Лицензи без версии за Надстройки до Windows Pro/Enterprise за Китайската народна република</w:t>
      </w:r>
    </w:p>
    <w:p w:rsidR="007B65D5" w:rsidRDefault="00FD0F7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rsidR="007B65D5" w:rsidRDefault="007B65D5">
      <w:pPr>
        <w:pStyle w:val="ProductList-Body"/>
      </w:pPr>
    </w:p>
    <w:p w:rsidR="007B65D5" w:rsidRDefault="00FD0F70">
      <w:pPr>
        <w:pStyle w:val="ProductList-ClauseHeading"/>
        <w:outlineLvl w:val="4"/>
      </w:pPr>
      <w:r>
        <w:t>2.5 Право за преинсталиране от трети лица</w:t>
      </w:r>
    </w:p>
    <w:p w:rsidR="007B65D5" w:rsidRDefault="00FD0F70">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rsidR="007B65D5" w:rsidRDefault="007B65D5">
      <w:pPr>
        <w:pStyle w:val="ProductList-Body"/>
      </w:pPr>
    </w:p>
    <w:p w:rsidR="007B65D5" w:rsidRDefault="00FD0F70">
      <w:pPr>
        <w:pStyle w:val="ProductList-ClauseHeading"/>
        <w:outlineLvl w:val="4"/>
      </w:pPr>
      <w:r>
        <w:t>2.6 Опции за регионално изпълнение</w:t>
      </w:r>
    </w:p>
    <w:p w:rsidR="007B65D5" w:rsidRDefault="00FD0F70">
      <w:pPr>
        <w:pStyle w:val="ProductList-SubClauseHeading"/>
        <w:outlineLvl w:val="5"/>
      </w:pPr>
      <w:r>
        <w:t>2.6.1 Издания Windows KN</w:t>
      </w:r>
    </w:p>
    <w:p w:rsidR="007B65D5" w:rsidRDefault="00FD0F70">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rsidR="007B65D5" w:rsidRDefault="007B65D5">
      <w:pPr>
        <w:pStyle w:val="ProductList-BodyIndented"/>
      </w:pPr>
    </w:p>
    <w:p w:rsidR="007B65D5" w:rsidRDefault="00FD0F70">
      <w:pPr>
        <w:pStyle w:val="ProductList-SubClauseHeading"/>
        <w:outlineLvl w:val="5"/>
      </w:pPr>
      <w:r>
        <w:t>2.6.2 Издания Windows N (без Windows Media Player)</w:t>
      </w:r>
    </w:p>
    <w:p w:rsidR="007B65D5" w:rsidRDefault="00FD0F70">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7B65D5" w:rsidRDefault="007B65D5">
      <w:pPr>
        <w:pStyle w:val="ProductList-BodyIndented"/>
      </w:pPr>
    </w:p>
    <w:p w:rsidR="007B65D5" w:rsidRDefault="00FD0F70">
      <w:pPr>
        <w:pStyle w:val="ProductList-ClauseHeading"/>
        <w:outlineLvl w:val="4"/>
      </w:pPr>
      <w:r>
        <w:t>2.7 Windows Embedded 8 Standard Enterprise Kit</w:t>
      </w:r>
    </w:p>
    <w:p w:rsidR="007B65D5" w:rsidRDefault="00FD0F70">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7B65D5" w:rsidRDefault="007B65D5">
      <w:pPr>
        <w:pStyle w:val="ProductList-Body"/>
      </w:pPr>
    </w:p>
    <w:p w:rsidR="007B65D5" w:rsidRDefault="00FD0F70">
      <w:pPr>
        <w:pStyle w:val="ProductList-ClauseHeading"/>
        <w:outlineLvl w:val="4"/>
      </w:pPr>
      <w:r>
        <w:t>2.8. Пригодност за закупуване на надстройка на Windows 10 Home до Pro за Microsoft 365 Бизнес</w:t>
      </w:r>
    </w:p>
    <w:p w:rsidR="007B65D5" w:rsidRDefault="00FD0F70">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rsidR="007B65D5" w:rsidRDefault="007B65D5">
      <w:pPr>
        <w:pStyle w:val="ProductList-Body"/>
      </w:pPr>
    </w:p>
    <w:p w:rsidR="007B65D5" w:rsidRDefault="00FD0F70">
      <w:pPr>
        <w:pStyle w:val="ProductList-ClauseHeading"/>
        <w:outlineLvl w:val="4"/>
      </w:pPr>
      <w:r>
        <w:t>2.9 Пригодност за закупуване за лицензиране за права за Windows 10 Home до Pro за E3/E5</w:t>
      </w:r>
    </w:p>
    <w:p w:rsidR="007B65D5" w:rsidRDefault="00FD0F70">
      <w:pPr>
        <w:pStyle w:val="ProductList-SubClauseHeading"/>
        <w:outlineLvl w:val="5"/>
      </w:pPr>
      <w:r>
        <w:t>2.9.1 Предварителни условия</w:t>
      </w:r>
    </w:p>
    <w:p w:rsidR="007B65D5" w:rsidRDefault="00FD0F70">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rsidR="007B65D5" w:rsidRDefault="00FD0F70" w:rsidP="00FD0F70">
      <w:pPr>
        <w:pStyle w:val="ProductList-Bullet"/>
        <w:numPr>
          <w:ilvl w:val="1"/>
          <w:numId w:val="23"/>
        </w:numPr>
      </w:pPr>
      <w:r>
        <w:t xml:space="preserve">Windows 10 Enterprise за устройство с действаща SA </w:t>
      </w:r>
    </w:p>
    <w:p w:rsidR="007B65D5" w:rsidRPr="006D1038" w:rsidRDefault="00FD0F70" w:rsidP="00FD0F70">
      <w:pPr>
        <w:pStyle w:val="ProductList-Bullet"/>
        <w:numPr>
          <w:ilvl w:val="1"/>
          <w:numId w:val="23"/>
        </w:numPr>
        <w:rPr>
          <w:lang w:val="pt-BR"/>
        </w:rPr>
      </w:pPr>
      <w:r>
        <w:t>ЛА</w:t>
      </w:r>
      <w:r w:rsidRPr="006D1038">
        <w:rPr>
          <w:lang w:val="pt-BR"/>
        </w:rPr>
        <w:t xml:space="preserve"> </w:t>
      </w:r>
      <w:r>
        <w:t>за</w:t>
      </w:r>
      <w:r w:rsidRPr="006D1038">
        <w:rPr>
          <w:lang w:val="pt-BR"/>
        </w:rPr>
        <w:t xml:space="preserve"> Windows 10 Enterprise E3/E5</w:t>
      </w:r>
    </w:p>
    <w:p w:rsidR="007B65D5" w:rsidRPr="006D1038" w:rsidRDefault="007B65D5">
      <w:pPr>
        <w:pStyle w:val="ProductList-BodyIndented"/>
        <w:rPr>
          <w:lang w:val="pt-BR"/>
        </w:rPr>
      </w:pPr>
    </w:p>
    <w:p w:rsidR="007B65D5" w:rsidRPr="006D1038" w:rsidRDefault="00FD0F70">
      <w:pPr>
        <w:pStyle w:val="ProductList-SubClauseHeading"/>
        <w:outlineLvl w:val="5"/>
        <w:rPr>
          <w:lang w:val="pt-BR"/>
        </w:rPr>
      </w:pPr>
      <w:r w:rsidRPr="006D1038">
        <w:rPr>
          <w:lang w:val="pt-BR"/>
        </w:rPr>
        <w:t xml:space="preserve">2.9.2 </w:t>
      </w:r>
      <w:r>
        <w:t>Изисквания</w:t>
      </w:r>
      <w:r w:rsidRPr="006D1038">
        <w:rPr>
          <w:lang w:val="pt-BR"/>
        </w:rPr>
        <w:t xml:space="preserve"> </w:t>
      </w:r>
      <w:r>
        <w:t>за</w:t>
      </w:r>
      <w:r w:rsidRPr="006D1038">
        <w:rPr>
          <w:lang w:val="pt-BR"/>
        </w:rPr>
        <w:t xml:space="preserve"> </w:t>
      </w:r>
      <w:r>
        <w:t>покупка</w:t>
      </w:r>
    </w:p>
    <w:p w:rsidR="007B65D5" w:rsidRPr="006D1038" w:rsidRDefault="00FD0F70">
      <w:pPr>
        <w:pStyle w:val="ProductList-BodyIndented"/>
        <w:rPr>
          <w:lang w:val="pt-BR"/>
        </w:rPr>
      </w:pPr>
      <w:r>
        <w:fldChar w:fldCharType="begin"/>
      </w:r>
      <w:r w:rsidRPr="006D1038">
        <w:rPr>
          <w:lang w:val="pt-BR"/>
        </w:rPr>
        <w:instrText xml:space="preserve"> AutoTextList   \s NoStyle \t "</w:instrText>
      </w:r>
      <w:r>
        <w:instrText>Лиценз</w:instrText>
      </w:r>
      <w:r w:rsidRPr="006D1038">
        <w:rPr>
          <w:lang w:val="pt-BR"/>
        </w:rPr>
        <w:instrText xml:space="preserve"> </w:instrText>
      </w:r>
      <w:r>
        <w:instrText>означава</w:instrText>
      </w:r>
      <w:r w:rsidRPr="006D1038">
        <w:rPr>
          <w:lang w:val="pt-BR"/>
        </w:rPr>
        <w:instrText xml:space="preserve"> </w:instrText>
      </w:r>
      <w:r>
        <w:instrText>правото</w:instrText>
      </w:r>
      <w:r w:rsidRPr="006D1038">
        <w:rPr>
          <w:lang w:val="pt-BR"/>
        </w:rPr>
        <w:instrText xml:space="preserve"> </w:instrText>
      </w:r>
      <w:r>
        <w:instrText>за</w:instrText>
      </w:r>
      <w:r w:rsidRPr="006D1038">
        <w:rPr>
          <w:lang w:val="pt-BR"/>
        </w:rPr>
        <w:instrText xml:space="preserve"> </w:instrText>
      </w:r>
      <w:r>
        <w:instrText>изтегляне</w:instrText>
      </w:r>
      <w:r w:rsidRPr="006D1038">
        <w:rPr>
          <w:lang w:val="pt-BR"/>
        </w:rPr>
        <w:instrText xml:space="preserve">, </w:instrText>
      </w:r>
      <w:r>
        <w:instrText>инсталиране</w:instrText>
      </w:r>
      <w:r w:rsidRPr="006D1038">
        <w:rPr>
          <w:lang w:val="pt-BR"/>
        </w:rPr>
        <w:instrText xml:space="preserve">, </w:instrText>
      </w:r>
      <w:r>
        <w:instrText>осъществяване</w:instrText>
      </w:r>
      <w:r w:rsidRPr="006D1038">
        <w:rPr>
          <w:lang w:val="pt-BR"/>
        </w:rPr>
        <w:instrText xml:space="preserve"> </w:instrText>
      </w:r>
      <w:r>
        <w:instrText>на</w:instrText>
      </w:r>
      <w:r w:rsidRPr="006D1038">
        <w:rPr>
          <w:lang w:val="pt-BR"/>
        </w:rPr>
        <w:instrText xml:space="preserve"> </w:instrText>
      </w:r>
      <w:r>
        <w:instrText>достъп</w:instrText>
      </w:r>
      <w:r w:rsidRPr="006D1038">
        <w:rPr>
          <w:lang w:val="pt-BR"/>
        </w:rPr>
        <w:instrText xml:space="preserve"> </w:instrText>
      </w:r>
      <w:r>
        <w:instrText>до</w:instrText>
      </w:r>
      <w:r w:rsidRPr="006D1038">
        <w:rPr>
          <w:lang w:val="pt-BR"/>
        </w:rPr>
        <w:instrText xml:space="preserve"> </w:instrText>
      </w:r>
      <w:r>
        <w:instrText>и</w:instrText>
      </w:r>
      <w:r w:rsidRPr="006D1038">
        <w:rPr>
          <w:lang w:val="pt-BR"/>
        </w:rPr>
        <w:instrText xml:space="preserve"> </w:instrText>
      </w:r>
      <w:r>
        <w:instrText>използване</w:instrText>
      </w:r>
      <w:r w:rsidRPr="006D1038">
        <w:rPr>
          <w:lang w:val="pt-BR"/>
        </w:rPr>
        <w:instrText xml:space="preserve"> </w:instrText>
      </w:r>
      <w:r>
        <w:instrText>на</w:instrText>
      </w:r>
      <w:r w:rsidRPr="006D1038">
        <w:rPr>
          <w:lang w:val="pt-BR"/>
        </w:rPr>
        <w:instrText xml:space="preserve"> </w:instrText>
      </w:r>
      <w:r>
        <w:instrText>даден</w:instrText>
      </w:r>
      <w:r w:rsidRPr="006D1038">
        <w:rPr>
          <w:lang w:val="pt-BR"/>
        </w:rPr>
        <w:instrText xml:space="preserve"> </w:instrText>
      </w:r>
      <w:r>
        <w:instrText>Продукт</w:instrText>
      </w:r>
      <w:r w:rsidRPr="006D1038">
        <w:rPr>
          <w:lang w:val="pt-BR"/>
        </w:rPr>
        <w:instrText xml:space="preserve">." </w:instrText>
      </w:r>
      <w:r>
        <w:fldChar w:fldCharType="separate"/>
      </w:r>
      <w:r>
        <w:rPr>
          <w:color w:val="0563C1"/>
        </w:rPr>
        <w:t>Лицензите</w:t>
      </w:r>
      <w:r>
        <w:fldChar w:fldCharType="end"/>
      </w:r>
      <w:r w:rsidRPr="006D1038">
        <w:rPr>
          <w:lang w:val="pt-BR"/>
        </w:rPr>
        <w:t xml:space="preserve"> </w:t>
      </w:r>
      <w:r>
        <w:t>за</w:t>
      </w:r>
      <w:r w:rsidRPr="006D1038">
        <w:rPr>
          <w:lang w:val="pt-BR"/>
        </w:rPr>
        <w:t xml:space="preserve"> </w:t>
      </w:r>
      <w:r>
        <w:t>права</w:t>
      </w:r>
      <w:r w:rsidRPr="006D1038">
        <w:rPr>
          <w:lang w:val="pt-BR"/>
        </w:rPr>
        <w:t xml:space="preserve"> </w:t>
      </w:r>
      <w:r>
        <w:t>за</w:t>
      </w:r>
      <w:r w:rsidRPr="006D1038">
        <w:rPr>
          <w:lang w:val="pt-BR"/>
        </w:rPr>
        <w:t xml:space="preserve"> Windows 10 Home </w:t>
      </w:r>
      <w:r>
        <w:t>до</w:t>
      </w:r>
      <w:r w:rsidRPr="006D1038">
        <w:rPr>
          <w:lang w:val="pt-BR"/>
        </w:rPr>
        <w:t xml:space="preserve"> Pro </w:t>
      </w:r>
      <w:r>
        <w:t>са</w:t>
      </w:r>
      <w:r w:rsidRPr="006D1038">
        <w:rPr>
          <w:lang w:val="pt-BR"/>
        </w:rPr>
        <w:t xml:space="preserve"> </w:t>
      </w:r>
      <w:r>
        <w:t>налични</w:t>
      </w:r>
      <w:r w:rsidRPr="006D1038">
        <w:rPr>
          <w:lang w:val="pt-BR"/>
        </w:rPr>
        <w:t xml:space="preserve"> </w:t>
      </w:r>
      <w:r>
        <w:t>само</w:t>
      </w:r>
      <w:r w:rsidRPr="006D1038">
        <w:rPr>
          <w:lang w:val="pt-BR"/>
        </w:rPr>
        <w:t xml:space="preserve"> </w:t>
      </w:r>
      <w:r>
        <w:t>като</w:t>
      </w:r>
      <w:r w:rsidRPr="006D1038">
        <w:rPr>
          <w:lang w:val="pt-BR"/>
        </w:rPr>
        <w:t xml:space="preserve"> </w:t>
      </w:r>
      <w:r>
        <w:t>еднократна</w:t>
      </w:r>
      <w:r w:rsidRPr="006D1038">
        <w:rPr>
          <w:lang w:val="pt-BR"/>
        </w:rPr>
        <w:t xml:space="preserve"> </w:t>
      </w:r>
      <w:r>
        <w:t>покупка</w:t>
      </w:r>
      <w:r w:rsidRPr="006D1038">
        <w:rPr>
          <w:lang w:val="pt-BR"/>
        </w:rPr>
        <w:t xml:space="preserve">, </w:t>
      </w:r>
      <w:r>
        <w:t>където</w:t>
      </w:r>
      <w:r w:rsidRPr="006D1038">
        <w:rPr>
          <w:lang w:val="pt-BR"/>
        </w:rPr>
        <w:t xml:space="preserve"> </w:t>
      </w:r>
      <w:r>
        <w:t>всички</w:t>
      </w:r>
      <w:r w:rsidRPr="006D1038">
        <w:rPr>
          <w:lang w:val="pt-BR"/>
        </w:rPr>
        <w:t xml:space="preserve"> </w:t>
      </w:r>
      <w:r>
        <w:t>устройства</w:t>
      </w:r>
      <w:r w:rsidRPr="006D1038">
        <w:rPr>
          <w:lang w:val="pt-BR"/>
        </w:rPr>
        <w:t xml:space="preserve"> </w:t>
      </w:r>
      <w:r>
        <w:t>трябва</w:t>
      </w:r>
      <w:r w:rsidRPr="006D1038">
        <w:rPr>
          <w:lang w:val="pt-BR"/>
        </w:rPr>
        <w:t xml:space="preserve"> </w:t>
      </w:r>
      <w:r>
        <w:t>да</w:t>
      </w:r>
      <w:r w:rsidRPr="006D1038">
        <w:rPr>
          <w:lang w:val="pt-BR"/>
        </w:rPr>
        <w:t xml:space="preserve"> </w:t>
      </w:r>
      <w:r>
        <w:t>са</w:t>
      </w:r>
      <w:r w:rsidRPr="006D1038">
        <w:rPr>
          <w:lang w:val="pt-BR"/>
        </w:rPr>
        <w:t xml:space="preserve"> </w:t>
      </w:r>
      <w:r>
        <w:t>включени</w:t>
      </w:r>
      <w:r w:rsidRPr="006D1038">
        <w:rPr>
          <w:lang w:val="pt-BR"/>
        </w:rPr>
        <w:t xml:space="preserve"> </w:t>
      </w:r>
      <w:r>
        <w:t>в</w:t>
      </w:r>
      <w:r w:rsidRPr="006D1038">
        <w:rPr>
          <w:lang w:val="pt-BR"/>
        </w:rPr>
        <w:t xml:space="preserve"> </w:t>
      </w:r>
      <w:r>
        <w:t>една</w:t>
      </w:r>
      <w:r w:rsidRPr="006D1038">
        <w:rPr>
          <w:lang w:val="pt-BR"/>
        </w:rPr>
        <w:t xml:space="preserve"> </w:t>
      </w:r>
      <w:r>
        <w:t>поръчка</w:t>
      </w:r>
      <w:r w:rsidRPr="006D1038">
        <w:rPr>
          <w:lang w:val="pt-BR"/>
        </w:rPr>
        <w:t xml:space="preserve">. </w:t>
      </w:r>
      <w:r>
        <w:t>Клиентите</w:t>
      </w:r>
      <w:r w:rsidRPr="006D1038">
        <w:rPr>
          <w:lang w:val="pt-BR"/>
        </w:rPr>
        <w:t xml:space="preserve"> </w:t>
      </w:r>
      <w:r>
        <w:t>са</w:t>
      </w:r>
      <w:r w:rsidRPr="006D1038">
        <w:rPr>
          <w:lang w:val="pt-BR"/>
        </w:rPr>
        <w:t xml:space="preserve"> </w:t>
      </w:r>
      <w:r>
        <w:t>длъжни</w:t>
      </w:r>
      <w:r w:rsidRPr="006D1038">
        <w:rPr>
          <w:lang w:val="pt-BR"/>
        </w:rPr>
        <w:t xml:space="preserve"> </w:t>
      </w:r>
      <w:r>
        <w:t>да</w:t>
      </w:r>
      <w:r w:rsidRPr="006D1038">
        <w:rPr>
          <w:lang w:val="pt-BR"/>
        </w:rPr>
        <w:t xml:space="preserve"> </w:t>
      </w:r>
      <w:r>
        <w:t>придобият</w:t>
      </w:r>
      <w:r w:rsidRPr="006D1038">
        <w:rPr>
          <w:lang w:val="pt-BR"/>
        </w:rPr>
        <w:t xml:space="preserve"> </w:t>
      </w:r>
      <w:r>
        <w:t>лиценз</w:t>
      </w:r>
      <w:r w:rsidRPr="006D1038">
        <w:rPr>
          <w:lang w:val="pt-BR"/>
        </w:rPr>
        <w:t xml:space="preserve"> </w:t>
      </w:r>
      <w:r>
        <w:t>за</w:t>
      </w:r>
      <w:r w:rsidRPr="006D1038">
        <w:rPr>
          <w:lang w:val="pt-BR"/>
        </w:rPr>
        <w:t xml:space="preserve"> </w:t>
      </w:r>
      <w:r>
        <w:t>всяко</w:t>
      </w:r>
      <w:r w:rsidRPr="006D1038">
        <w:rPr>
          <w:lang w:val="pt-BR"/>
        </w:rPr>
        <w:t xml:space="preserve"> </w:t>
      </w:r>
      <w:r>
        <w:t>устройство</w:t>
      </w:r>
      <w:r w:rsidRPr="006D1038">
        <w:rPr>
          <w:lang w:val="pt-BR"/>
        </w:rPr>
        <w:t xml:space="preserve">, </w:t>
      </w:r>
      <w:r>
        <w:t>лицензирано</w:t>
      </w:r>
      <w:r w:rsidRPr="006D1038">
        <w:rPr>
          <w:lang w:val="pt-BR"/>
        </w:rPr>
        <w:t xml:space="preserve"> </w:t>
      </w:r>
      <w:r>
        <w:t>с</w:t>
      </w:r>
      <w:r w:rsidRPr="006D1038">
        <w:rPr>
          <w:lang w:val="pt-BR"/>
        </w:rPr>
        <w:t xml:space="preserve"> Windows 10 Home </w:t>
      </w:r>
      <w:r>
        <w:t>и</w:t>
      </w:r>
      <w:r w:rsidRPr="006D1038">
        <w:rPr>
          <w:lang w:val="pt-BR"/>
        </w:rPr>
        <w:t xml:space="preserve"> </w:t>
      </w:r>
      <w:r>
        <w:t>отговарящо</w:t>
      </w:r>
      <w:r w:rsidRPr="006D1038">
        <w:rPr>
          <w:lang w:val="pt-BR"/>
        </w:rPr>
        <w:t xml:space="preserve"> </w:t>
      </w:r>
      <w:r>
        <w:t>на</w:t>
      </w:r>
      <w:r w:rsidRPr="006D1038">
        <w:rPr>
          <w:lang w:val="pt-BR"/>
        </w:rPr>
        <w:t xml:space="preserve"> </w:t>
      </w:r>
      <w:r>
        <w:t>поне</w:t>
      </w:r>
      <w:r w:rsidRPr="006D1038">
        <w:rPr>
          <w:lang w:val="pt-BR"/>
        </w:rPr>
        <w:t xml:space="preserve"> </w:t>
      </w:r>
      <w:r>
        <w:t>един</w:t>
      </w:r>
      <w:r w:rsidRPr="006D1038">
        <w:rPr>
          <w:lang w:val="pt-BR"/>
        </w:rPr>
        <w:t xml:space="preserve"> </w:t>
      </w:r>
      <w:r>
        <w:t>от</w:t>
      </w:r>
      <w:r w:rsidRPr="006D1038">
        <w:rPr>
          <w:lang w:val="pt-BR"/>
        </w:rPr>
        <w:t xml:space="preserve"> </w:t>
      </w:r>
      <w:r>
        <w:t>следните</w:t>
      </w:r>
      <w:r w:rsidRPr="006D1038">
        <w:rPr>
          <w:lang w:val="pt-BR"/>
        </w:rPr>
        <w:t xml:space="preserve"> </w:t>
      </w:r>
      <w:r>
        <w:t>критерии</w:t>
      </w:r>
      <w:r w:rsidRPr="006D1038">
        <w:rPr>
          <w:lang w:val="pt-BR"/>
        </w:rPr>
        <w:t>:</w:t>
      </w:r>
    </w:p>
    <w:p w:rsidR="007B65D5" w:rsidRPr="006D1038" w:rsidRDefault="00FD0F70" w:rsidP="00FD0F70">
      <w:pPr>
        <w:pStyle w:val="ProductList-Bullet"/>
        <w:numPr>
          <w:ilvl w:val="1"/>
          <w:numId w:val="24"/>
        </w:numPr>
        <w:rPr>
          <w:lang w:val="pt-BR"/>
        </w:rPr>
      </w:pPr>
      <w:r>
        <w:t>Лицензирано</w:t>
      </w:r>
      <w:r w:rsidRPr="006D1038">
        <w:rPr>
          <w:lang w:val="pt-BR"/>
        </w:rPr>
        <w:t xml:space="preserve"> </w:t>
      </w:r>
      <w:r>
        <w:t>е</w:t>
      </w:r>
      <w:r w:rsidRPr="006D1038">
        <w:rPr>
          <w:lang w:val="pt-BR"/>
        </w:rPr>
        <w:t xml:space="preserve"> </w:t>
      </w:r>
      <w:r>
        <w:t>за</w:t>
      </w:r>
      <w:r w:rsidRPr="006D1038">
        <w:rPr>
          <w:lang w:val="pt-BR"/>
        </w:rPr>
        <w:t xml:space="preserve"> Windows 10 Enterprise </w:t>
      </w:r>
      <w:r>
        <w:t>за</w:t>
      </w:r>
      <w:r w:rsidRPr="006D1038">
        <w:rPr>
          <w:lang w:val="pt-BR"/>
        </w:rPr>
        <w:t xml:space="preserve"> </w:t>
      </w:r>
      <w:r>
        <w:t>устройство</w:t>
      </w:r>
      <w:r w:rsidRPr="006D1038">
        <w:rPr>
          <w:lang w:val="pt-BR"/>
        </w:rPr>
        <w:t xml:space="preserve"> </w:t>
      </w:r>
      <w:r>
        <w:t>или</w:t>
      </w:r>
      <w:r w:rsidRPr="006D1038">
        <w:rPr>
          <w:lang w:val="pt-BR"/>
        </w:rPr>
        <w:t xml:space="preserve"> </w:t>
      </w:r>
    </w:p>
    <w:p w:rsidR="007B65D5" w:rsidRPr="006D1038" w:rsidRDefault="00FD0F70" w:rsidP="00FD0F70">
      <w:pPr>
        <w:pStyle w:val="ProductList-Bullet"/>
        <w:numPr>
          <w:ilvl w:val="1"/>
          <w:numId w:val="24"/>
        </w:numPr>
        <w:rPr>
          <w:lang w:val="pt-BR"/>
        </w:rPr>
      </w:pPr>
      <w:r>
        <w:t>На</w:t>
      </w:r>
      <w:r w:rsidRPr="006D1038">
        <w:rPr>
          <w:lang w:val="pt-BR"/>
        </w:rPr>
        <w:t xml:space="preserve"> </w:t>
      </w:r>
      <w:r>
        <w:t>което</w:t>
      </w:r>
      <w:r w:rsidRPr="006D1038">
        <w:rPr>
          <w:lang w:val="pt-BR"/>
        </w:rPr>
        <w:t xml:space="preserve"> </w:t>
      </w:r>
      <w:r>
        <w:t>е</w:t>
      </w:r>
      <w:r w:rsidRPr="006D1038">
        <w:rPr>
          <w:lang w:val="pt-BR"/>
        </w:rPr>
        <w:t xml:space="preserve"> </w:t>
      </w:r>
      <w:r>
        <w:t>инсталиран</w:t>
      </w:r>
      <w:r w:rsidRPr="006D1038">
        <w:rPr>
          <w:lang w:val="pt-BR"/>
        </w:rPr>
        <w:t xml:space="preserve"> Pro </w:t>
      </w:r>
      <w:r>
        <w:t>или</w:t>
      </w:r>
      <w:r w:rsidRPr="006D1038">
        <w:rPr>
          <w:lang w:val="pt-BR"/>
        </w:rPr>
        <w:t xml:space="preserve"> Enterprise </w:t>
      </w:r>
      <w:r>
        <w:t>и</w:t>
      </w:r>
      <w:r w:rsidRPr="006D1038">
        <w:rPr>
          <w:lang w:val="pt-BR"/>
        </w:rPr>
        <w:t xml:space="preserve"> </w:t>
      </w:r>
      <w:r>
        <w:t>се</w:t>
      </w:r>
      <w:r w:rsidRPr="006D1038">
        <w:rPr>
          <w:lang w:val="pt-BR"/>
        </w:rPr>
        <w:t xml:space="preserve"> </w:t>
      </w:r>
      <w:r>
        <w:t>използва</w:t>
      </w:r>
      <w:r w:rsidRPr="006D1038">
        <w:rPr>
          <w:lang w:val="pt-BR"/>
        </w:rPr>
        <w:t xml:space="preserve"> </w:t>
      </w:r>
      <w:r>
        <w:t>от</w:t>
      </w:r>
      <w:r w:rsidRPr="006D1038">
        <w:rPr>
          <w:lang w:val="pt-BR"/>
        </w:rPr>
        <w:t xml:space="preserve"> </w:t>
      </w:r>
      <w:r>
        <w:t>Лицензиран</w:t>
      </w:r>
      <w:r w:rsidRPr="006D1038">
        <w:rPr>
          <w:lang w:val="pt-BR"/>
        </w:rPr>
        <w:t xml:space="preserve"> </w:t>
      </w:r>
      <w:r>
        <w:t>потребител</w:t>
      </w:r>
      <w:r w:rsidRPr="006D1038">
        <w:rPr>
          <w:lang w:val="pt-BR"/>
        </w:rPr>
        <w:t xml:space="preserve"> </w:t>
      </w:r>
      <w:r>
        <w:t>с</w:t>
      </w:r>
      <w:r w:rsidRPr="006D1038">
        <w:rPr>
          <w:lang w:val="pt-BR"/>
        </w:rPr>
        <w:t xml:space="preserve"> Windows 10 Enterprise E3/E5</w:t>
      </w:r>
    </w:p>
    <w:p w:rsidR="007B65D5" w:rsidRPr="006D1038" w:rsidRDefault="007B65D5">
      <w:pPr>
        <w:pStyle w:val="ProductList-BodyIndented"/>
        <w:rPr>
          <w:lang w:val="pt-BR"/>
        </w:rPr>
      </w:pPr>
    </w:p>
    <w:p w:rsidR="007B65D5" w:rsidRPr="006D1038" w:rsidRDefault="00FD0F70">
      <w:pPr>
        <w:pStyle w:val="ProductList-SubClauseHeading"/>
        <w:outlineLvl w:val="5"/>
        <w:rPr>
          <w:lang w:val="pt-BR"/>
        </w:rPr>
      </w:pPr>
      <w:r w:rsidRPr="006D1038">
        <w:rPr>
          <w:lang w:val="pt-BR"/>
        </w:rPr>
        <w:t xml:space="preserve">2.9.3 </w:t>
      </w:r>
      <w:r>
        <w:t>Ограничения</w:t>
      </w:r>
      <w:r w:rsidRPr="006D1038">
        <w:rPr>
          <w:lang w:val="pt-BR"/>
        </w:rPr>
        <w:t xml:space="preserve"> </w:t>
      </w:r>
      <w:r>
        <w:t>за</w:t>
      </w:r>
      <w:r w:rsidRPr="006D1038">
        <w:rPr>
          <w:lang w:val="pt-BR"/>
        </w:rPr>
        <w:t xml:space="preserve"> </w:t>
      </w:r>
      <w:r>
        <w:t>лиценз</w:t>
      </w:r>
    </w:p>
    <w:p w:rsidR="007B65D5" w:rsidRPr="006D1038" w:rsidRDefault="00FD0F70">
      <w:pPr>
        <w:pStyle w:val="ProductList-BodyIndented"/>
        <w:rPr>
          <w:lang w:val="pt-BR"/>
        </w:rPr>
      </w:pPr>
      <w:r>
        <w:t>Този</w:t>
      </w:r>
      <w:r w:rsidRPr="006D1038">
        <w:rPr>
          <w:lang w:val="pt-BR"/>
        </w:rPr>
        <w:t xml:space="preserve"> </w:t>
      </w:r>
      <w:r>
        <w:t>лиценз</w:t>
      </w:r>
      <w:r w:rsidRPr="006D1038">
        <w:rPr>
          <w:lang w:val="pt-BR"/>
        </w:rPr>
        <w:t xml:space="preserve"> </w:t>
      </w:r>
      <w:r>
        <w:t>не</w:t>
      </w:r>
      <w:r w:rsidRPr="006D1038">
        <w:rPr>
          <w:lang w:val="pt-BR"/>
        </w:rPr>
        <w:t xml:space="preserve"> </w:t>
      </w:r>
      <w:r>
        <w:t>включва</w:t>
      </w:r>
      <w:r w:rsidRPr="006D1038">
        <w:rPr>
          <w:lang w:val="pt-BR"/>
        </w:rPr>
        <w:t xml:space="preserve"> </w:t>
      </w:r>
      <w:r>
        <w:t>права</w:t>
      </w:r>
      <w:r w:rsidRPr="006D1038">
        <w:rPr>
          <w:lang w:val="pt-BR"/>
        </w:rPr>
        <w:t xml:space="preserve"> </w:t>
      </w:r>
      <w:r>
        <w:t>за</w:t>
      </w:r>
      <w:r w:rsidRPr="006D1038">
        <w:rPr>
          <w:lang w:val="pt-BR"/>
        </w:rPr>
        <w:t xml:space="preserve"> </w:t>
      </w:r>
      <w:r>
        <w:t>инсталиране</w:t>
      </w:r>
      <w:r w:rsidRPr="006D1038">
        <w:rPr>
          <w:lang w:val="pt-BR"/>
        </w:rPr>
        <w:t xml:space="preserve"> </w:t>
      </w:r>
      <w:r>
        <w:t>или</w:t>
      </w:r>
      <w:r w:rsidRPr="006D1038">
        <w:rPr>
          <w:lang w:val="pt-BR"/>
        </w:rPr>
        <w:t xml:space="preserve"> </w:t>
      </w:r>
      <w:r>
        <w:t>изпълняване</w:t>
      </w:r>
      <w:r w:rsidRPr="006D1038">
        <w:rPr>
          <w:lang w:val="pt-BR"/>
        </w:rPr>
        <w:t xml:space="preserve"> </w:t>
      </w:r>
      <w:r>
        <w:t>на</w:t>
      </w:r>
      <w:r w:rsidRPr="006D1038">
        <w:rPr>
          <w:lang w:val="pt-BR"/>
        </w:rPr>
        <w:t xml:space="preserve"> </w:t>
      </w:r>
      <w:r>
        <w:t>Екземпляр</w:t>
      </w:r>
      <w:r w:rsidRPr="006D1038">
        <w:rPr>
          <w:lang w:val="pt-BR"/>
        </w:rPr>
        <w:t xml:space="preserve"> </w:t>
      </w:r>
      <w:r>
        <w:t>на</w:t>
      </w:r>
      <w:r w:rsidRPr="006D1038">
        <w:rPr>
          <w:lang w:val="pt-BR"/>
        </w:rPr>
        <w:t xml:space="preserve"> </w:t>
      </w:r>
      <w:r>
        <w:t>коя</w:t>
      </w:r>
      <w:r w:rsidRPr="006D1038">
        <w:rPr>
          <w:lang w:val="pt-BR"/>
        </w:rPr>
        <w:t xml:space="preserve"> </w:t>
      </w:r>
      <w:r>
        <w:t>да</w:t>
      </w:r>
      <w:r w:rsidRPr="006D1038">
        <w:rPr>
          <w:lang w:val="pt-BR"/>
        </w:rPr>
        <w:t xml:space="preserve"> </w:t>
      </w:r>
      <w:r>
        <w:t>е</w:t>
      </w:r>
      <w:r w:rsidRPr="006D1038">
        <w:rPr>
          <w:lang w:val="pt-BR"/>
        </w:rPr>
        <w:t xml:space="preserve"> </w:t>
      </w:r>
      <w:r>
        <w:t>предишна</w:t>
      </w:r>
      <w:r w:rsidRPr="006D1038">
        <w:rPr>
          <w:lang w:val="pt-BR"/>
        </w:rPr>
        <w:t xml:space="preserve"> </w:t>
      </w:r>
      <w:r>
        <w:t>версия</w:t>
      </w:r>
      <w:r w:rsidRPr="006D1038">
        <w:rPr>
          <w:lang w:val="pt-BR"/>
        </w:rPr>
        <w:t xml:space="preserve"> </w:t>
      </w:r>
      <w:r>
        <w:t>на</w:t>
      </w:r>
      <w:r w:rsidRPr="006D1038">
        <w:rPr>
          <w:lang w:val="pt-BR"/>
        </w:rPr>
        <w:t xml:space="preserve"> Windows 10 Pro. </w:t>
      </w:r>
      <w:r>
        <w:t>Правата</w:t>
      </w:r>
      <w:r w:rsidRPr="006D1038">
        <w:rPr>
          <w:lang w:val="pt-BR"/>
        </w:rPr>
        <w:t xml:space="preserve"> </w:t>
      </w:r>
      <w:r>
        <w:t>за</w:t>
      </w:r>
      <w:r w:rsidRPr="006D1038">
        <w:rPr>
          <w:lang w:val="pt-BR"/>
        </w:rPr>
        <w:t xml:space="preserve"> </w:t>
      </w:r>
      <w:r>
        <w:t>преназначаване</w:t>
      </w:r>
      <w:r w:rsidRPr="006D1038">
        <w:rPr>
          <w:lang w:val="pt-BR"/>
        </w:rPr>
        <w:t xml:space="preserve"> </w:t>
      </w:r>
      <w:r>
        <w:t>се</w:t>
      </w:r>
      <w:r w:rsidRPr="006D1038">
        <w:rPr>
          <w:lang w:val="pt-BR"/>
        </w:rPr>
        <w:t xml:space="preserve"> </w:t>
      </w:r>
      <w:r>
        <w:t>прилагат</w:t>
      </w:r>
      <w:r w:rsidRPr="006D1038">
        <w:rPr>
          <w:lang w:val="pt-BR"/>
        </w:rPr>
        <w:t xml:space="preserve"> </w:t>
      </w:r>
      <w:r>
        <w:t>само</w:t>
      </w:r>
      <w:r w:rsidRPr="006D1038">
        <w:rPr>
          <w:lang w:val="pt-BR"/>
        </w:rPr>
        <w:t xml:space="preserve"> </w:t>
      </w:r>
      <w:r>
        <w:t>за</w:t>
      </w:r>
      <w:r w:rsidRPr="006D1038">
        <w:rPr>
          <w:lang w:val="pt-BR"/>
        </w:rPr>
        <w:t xml:space="preserve"> </w:t>
      </w:r>
      <w:r>
        <w:t>заместващо</w:t>
      </w:r>
      <w:r w:rsidRPr="006D1038">
        <w:rPr>
          <w:lang w:val="pt-BR"/>
        </w:rPr>
        <w:t xml:space="preserve"> </w:t>
      </w:r>
      <w:r>
        <w:t>устройство</w:t>
      </w:r>
      <w:r w:rsidRPr="006D1038">
        <w:rPr>
          <w:lang w:val="pt-BR"/>
        </w:rPr>
        <w:t xml:space="preserve"> </w:t>
      </w:r>
      <w:r>
        <w:t>с</w:t>
      </w:r>
      <w:r w:rsidRPr="006D1038">
        <w:rPr>
          <w:lang w:val="pt-BR"/>
        </w:rPr>
        <w:t xml:space="preserve"> </w:t>
      </w:r>
      <w:r>
        <w:t>отговаряща</w:t>
      </w:r>
      <w:r w:rsidRPr="006D1038">
        <w:rPr>
          <w:lang w:val="pt-BR"/>
        </w:rPr>
        <w:t xml:space="preserve"> </w:t>
      </w:r>
      <w:r>
        <w:t>на</w:t>
      </w:r>
      <w:r w:rsidRPr="006D1038">
        <w:rPr>
          <w:lang w:val="pt-BR"/>
        </w:rPr>
        <w:t xml:space="preserve"> </w:t>
      </w:r>
      <w:r>
        <w:t>условията</w:t>
      </w:r>
      <w:r w:rsidRPr="006D1038">
        <w:rPr>
          <w:lang w:val="pt-BR"/>
        </w:rPr>
        <w:t xml:space="preserve"> </w:t>
      </w:r>
      <w:r>
        <w:t>операционна</w:t>
      </w:r>
      <w:r w:rsidRPr="006D1038">
        <w:rPr>
          <w:lang w:val="pt-BR"/>
        </w:rPr>
        <w:t xml:space="preserve"> </w:t>
      </w:r>
      <w:r>
        <w:t>система</w:t>
      </w:r>
      <w:r w:rsidRPr="006D1038">
        <w:rPr>
          <w:lang w:val="pt-BR"/>
        </w:rPr>
        <w:t xml:space="preserve"> Pro </w:t>
      </w:r>
      <w:r>
        <w:t>или</w:t>
      </w:r>
      <w:r w:rsidRPr="006D1038">
        <w:rPr>
          <w:lang w:val="pt-BR"/>
        </w:rPr>
        <w:t xml:space="preserve"> Enterprise.</w:t>
      </w:r>
    </w:p>
    <w:p w:rsidR="007B65D5" w:rsidRPr="006D1038" w:rsidRDefault="007B65D5">
      <w:pPr>
        <w:pStyle w:val="ProductList-BodyIndented"/>
        <w:rPr>
          <w:lang w:val="pt-BR"/>
        </w:rPr>
      </w:pPr>
    </w:p>
    <w:p w:rsidR="007B65D5" w:rsidRPr="006D1038" w:rsidRDefault="00FD0F70">
      <w:pPr>
        <w:pStyle w:val="ProductList-ClauseHeading"/>
        <w:outlineLvl w:val="4"/>
        <w:rPr>
          <w:lang w:val="pt-BR"/>
        </w:rPr>
      </w:pPr>
      <w:r w:rsidRPr="006D1038">
        <w:rPr>
          <w:lang w:val="pt-BR"/>
        </w:rPr>
        <w:t xml:space="preserve">2.10 </w:t>
      </w:r>
      <w:r>
        <w:t>Автоматични</w:t>
      </w:r>
      <w:r w:rsidRPr="006D1038">
        <w:rPr>
          <w:lang w:val="pt-BR"/>
        </w:rPr>
        <w:t xml:space="preserve"> </w:t>
      </w:r>
      <w:r>
        <w:t>актуализации</w:t>
      </w:r>
    </w:p>
    <w:p w:rsidR="007B65D5" w:rsidRPr="006D1038" w:rsidRDefault="00FD0F70">
      <w:pPr>
        <w:pStyle w:val="ProductList-Body"/>
        <w:rPr>
          <w:lang w:val="pt-BR"/>
        </w:rPr>
      </w:pPr>
      <w:r>
        <w:t>Клиентът</w:t>
      </w:r>
      <w:r w:rsidRPr="006D1038">
        <w:rPr>
          <w:lang w:val="pt-BR"/>
        </w:rPr>
        <w:t xml:space="preserve"> </w:t>
      </w:r>
      <w:r>
        <w:t>упълномощава</w:t>
      </w:r>
      <w:r w:rsidRPr="006D1038">
        <w:rPr>
          <w:lang w:val="pt-BR"/>
        </w:rPr>
        <w:t xml:space="preserve"> Microsoft </w:t>
      </w:r>
      <w:r>
        <w:t>автоматично</w:t>
      </w:r>
      <w:r w:rsidRPr="006D1038">
        <w:rPr>
          <w:lang w:val="pt-BR"/>
        </w:rPr>
        <w:t xml:space="preserve"> </w:t>
      </w:r>
      <w:r>
        <w:t>да</w:t>
      </w:r>
      <w:r w:rsidRPr="006D1038">
        <w:rPr>
          <w:lang w:val="pt-BR"/>
        </w:rPr>
        <w:t xml:space="preserve"> </w:t>
      </w:r>
      <w:r>
        <w:t>изтегля</w:t>
      </w:r>
      <w:r w:rsidRPr="006D1038">
        <w:rPr>
          <w:lang w:val="pt-BR"/>
        </w:rPr>
        <w:t xml:space="preserve"> </w:t>
      </w:r>
      <w:r>
        <w:t>и</w:t>
      </w:r>
      <w:r w:rsidRPr="006D1038">
        <w:rPr>
          <w:lang w:val="pt-BR"/>
        </w:rPr>
        <w:t xml:space="preserve"> </w:t>
      </w:r>
      <w:r>
        <w:t>инсталира</w:t>
      </w:r>
      <w:r w:rsidRPr="006D1038">
        <w:rPr>
          <w:lang w:val="pt-BR"/>
        </w:rPr>
        <w:t xml:space="preserve"> </w:t>
      </w:r>
      <w:r>
        <w:t>актуализации</w:t>
      </w:r>
      <w:r w:rsidRPr="006D1038">
        <w:rPr>
          <w:lang w:val="pt-BR"/>
        </w:rPr>
        <w:t xml:space="preserve"> </w:t>
      </w:r>
      <w:r>
        <w:t>на</w:t>
      </w:r>
      <w:r w:rsidRPr="006D1038">
        <w:rPr>
          <w:lang w:val="pt-BR"/>
        </w:rPr>
        <w:t xml:space="preserve"> </w:t>
      </w:r>
      <w:r>
        <w:t>устройства</w:t>
      </w:r>
      <w:r w:rsidRPr="006D1038">
        <w:rPr>
          <w:lang w:val="pt-BR"/>
        </w:rPr>
        <w:t xml:space="preserve">, </w:t>
      </w:r>
      <w:r>
        <w:t>изпълняващи</w:t>
      </w:r>
      <w:r w:rsidRPr="006D1038">
        <w:rPr>
          <w:lang w:val="pt-BR"/>
        </w:rPr>
        <w:t xml:space="preserve"> Windows 10, </w:t>
      </w:r>
      <w:r>
        <w:t>освен</w:t>
      </w:r>
      <w:r w:rsidRPr="006D1038">
        <w:rPr>
          <w:lang w:val="pt-BR"/>
        </w:rPr>
        <w:t xml:space="preserve"> </w:t>
      </w:r>
      <w:r>
        <w:t>ако</w:t>
      </w:r>
      <w:r w:rsidRPr="006D1038">
        <w:rPr>
          <w:lang w:val="pt-BR"/>
        </w:rPr>
        <w:t xml:space="preserve"> </w:t>
      </w:r>
      <w:r>
        <w:t>не</w:t>
      </w:r>
      <w:r w:rsidRPr="006D1038">
        <w:rPr>
          <w:lang w:val="pt-BR"/>
        </w:rPr>
        <w:t xml:space="preserve"> </w:t>
      </w:r>
      <w:r>
        <w:t>са</w:t>
      </w:r>
      <w:r w:rsidRPr="006D1038">
        <w:rPr>
          <w:lang w:val="pt-BR"/>
        </w:rPr>
        <w:t xml:space="preserve"> </w:t>
      </w:r>
      <w:r>
        <w:t>били</w:t>
      </w:r>
      <w:r w:rsidRPr="006D1038">
        <w:rPr>
          <w:lang w:val="pt-BR"/>
        </w:rPr>
        <w:t xml:space="preserve"> </w:t>
      </w:r>
      <w:r>
        <w:t>конфигурирани</w:t>
      </w:r>
      <w:r w:rsidRPr="006D1038">
        <w:rPr>
          <w:lang w:val="pt-BR"/>
        </w:rPr>
        <w:t xml:space="preserve"> </w:t>
      </w:r>
      <w:r>
        <w:t>да</w:t>
      </w:r>
      <w:r w:rsidRPr="006D1038">
        <w:rPr>
          <w:lang w:val="pt-BR"/>
        </w:rPr>
        <w:t xml:space="preserve"> </w:t>
      </w:r>
      <w:r>
        <w:t>забраняват</w:t>
      </w:r>
      <w:r w:rsidRPr="006D1038">
        <w:rPr>
          <w:lang w:val="pt-BR"/>
        </w:rPr>
        <w:t xml:space="preserve"> </w:t>
      </w:r>
      <w:r>
        <w:t>автоматичните</w:t>
      </w:r>
      <w:r w:rsidRPr="006D1038">
        <w:rPr>
          <w:lang w:val="pt-BR"/>
        </w:rPr>
        <w:t xml:space="preserve"> </w:t>
      </w:r>
      <w:r>
        <w:t>актуализации</w:t>
      </w:r>
      <w:r w:rsidRPr="006D1038">
        <w:rPr>
          <w:lang w:val="pt-BR"/>
        </w:rPr>
        <w:t xml:space="preserve"> </w:t>
      </w:r>
      <w:r>
        <w:t>посредством</w:t>
      </w:r>
      <w:r w:rsidRPr="006D1038">
        <w:rPr>
          <w:lang w:val="pt-BR"/>
        </w:rPr>
        <w:t xml:space="preserve"> </w:t>
      </w:r>
      <w:r>
        <w:t>поддържаните</w:t>
      </w:r>
      <w:r w:rsidRPr="006D1038">
        <w:rPr>
          <w:lang w:val="pt-BR"/>
        </w:rPr>
        <w:t xml:space="preserve"> </w:t>
      </w:r>
      <w:r>
        <w:t>методи</w:t>
      </w:r>
      <w:r w:rsidRPr="006D1038">
        <w:rPr>
          <w:lang w:val="pt-BR"/>
        </w:rPr>
        <w:t xml:space="preserve">. </w:t>
      </w:r>
      <w:r>
        <w:t>Всички</w:t>
      </w:r>
      <w:r w:rsidRPr="006D1038">
        <w:rPr>
          <w:lang w:val="pt-BR"/>
        </w:rPr>
        <w:t xml:space="preserve"> </w:t>
      </w:r>
      <w:r>
        <w:t>актуализации</w:t>
      </w:r>
      <w:r w:rsidRPr="006D1038">
        <w:rPr>
          <w:lang w:val="pt-BR"/>
        </w:rPr>
        <w:t xml:space="preserve"> </w:t>
      </w:r>
      <w:r>
        <w:t>се</w:t>
      </w:r>
      <w:r w:rsidRPr="006D1038">
        <w:rPr>
          <w:lang w:val="pt-BR"/>
        </w:rPr>
        <w:t xml:space="preserve"> </w:t>
      </w:r>
      <w:r>
        <w:t>лицензират</w:t>
      </w:r>
      <w:r w:rsidRPr="006D1038">
        <w:rPr>
          <w:lang w:val="pt-BR"/>
        </w:rPr>
        <w:t xml:space="preserve"> </w:t>
      </w:r>
      <w:r>
        <w:t>съгласно</w:t>
      </w:r>
      <w:r w:rsidRPr="006D1038">
        <w:rPr>
          <w:lang w:val="pt-BR"/>
        </w:rPr>
        <w:t xml:space="preserve"> </w:t>
      </w:r>
      <w:r>
        <w:t>същите</w:t>
      </w:r>
      <w:r w:rsidRPr="006D1038">
        <w:rPr>
          <w:lang w:val="pt-BR"/>
        </w:rPr>
        <w:t xml:space="preserve"> </w:t>
      </w:r>
      <w:r>
        <w:t>условия</w:t>
      </w:r>
      <w:r w:rsidRPr="006D1038">
        <w:rPr>
          <w:lang w:val="pt-BR"/>
        </w:rPr>
        <w:t xml:space="preserve"> </w:t>
      </w:r>
      <w:r>
        <w:t>като</w:t>
      </w:r>
      <w:r w:rsidRPr="006D1038">
        <w:rPr>
          <w:lang w:val="pt-BR"/>
        </w:rPr>
        <w:t xml:space="preserve"> </w:t>
      </w:r>
      <w:r>
        <w:t>за</w:t>
      </w:r>
      <w:r w:rsidRPr="006D1038">
        <w:rPr>
          <w:lang w:val="pt-BR"/>
        </w:rPr>
        <w:t xml:space="preserve"> </w:t>
      </w:r>
      <w:r>
        <w:t>Продукта</w:t>
      </w:r>
      <w:r w:rsidRPr="006D1038">
        <w:rPr>
          <w:lang w:val="pt-BR"/>
        </w:rPr>
        <w:t xml:space="preserve">, </w:t>
      </w:r>
      <w:r>
        <w:t>за</w:t>
      </w:r>
      <w:r w:rsidRPr="006D1038">
        <w:rPr>
          <w:lang w:val="pt-BR"/>
        </w:rPr>
        <w:t xml:space="preserve"> </w:t>
      </w:r>
      <w:r>
        <w:t>които</w:t>
      </w:r>
      <w:r w:rsidRPr="006D1038">
        <w:rPr>
          <w:lang w:val="pt-BR"/>
        </w:rPr>
        <w:t xml:space="preserve"> </w:t>
      </w:r>
      <w:r>
        <w:t>се</w:t>
      </w:r>
      <w:r w:rsidRPr="006D1038">
        <w:rPr>
          <w:lang w:val="pt-BR"/>
        </w:rPr>
        <w:t xml:space="preserve"> </w:t>
      </w:r>
      <w:r>
        <w:t>прилагат</w:t>
      </w:r>
      <w:r w:rsidRPr="006D1038">
        <w:rPr>
          <w:lang w:val="pt-BR"/>
        </w:rPr>
        <w:t>.</w:t>
      </w:r>
    </w:p>
    <w:p w:rsidR="007B65D5" w:rsidRPr="006D1038" w:rsidRDefault="007B65D5">
      <w:pPr>
        <w:pStyle w:val="ProductList-Body"/>
        <w:rPr>
          <w:lang w:val="pt-BR"/>
        </w:rPr>
      </w:pPr>
    </w:p>
    <w:p w:rsidR="007B65D5" w:rsidRPr="006D1038" w:rsidRDefault="00FD0F70">
      <w:pPr>
        <w:pStyle w:val="ProductList-ClauseHeading"/>
        <w:outlineLvl w:val="4"/>
        <w:rPr>
          <w:lang w:val="pt-BR"/>
        </w:rPr>
      </w:pPr>
      <w:r w:rsidRPr="006D1038">
        <w:rPr>
          <w:lang w:val="pt-BR"/>
        </w:rPr>
        <w:t xml:space="preserve">2.11 </w:t>
      </w:r>
      <w:r>
        <w:t>Програми</w:t>
      </w:r>
      <w:r w:rsidRPr="006D1038">
        <w:rPr>
          <w:lang w:val="pt-BR"/>
        </w:rPr>
        <w:t xml:space="preserve"> </w:t>
      </w:r>
      <w:r>
        <w:t>за</w:t>
      </w:r>
      <w:r w:rsidRPr="006D1038">
        <w:rPr>
          <w:lang w:val="pt-BR"/>
        </w:rPr>
        <w:t xml:space="preserve"> </w:t>
      </w:r>
      <w:r>
        <w:t>академични</w:t>
      </w:r>
      <w:r w:rsidRPr="006D1038">
        <w:rPr>
          <w:lang w:val="pt-BR"/>
        </w:rPr>
        <w:t xml:space="preserve"> </w:t>
      </w:r>
      <w:r>
        <w:t>и</w:t>
      </w:r>
      <w:r w:rsidRPr="006D1038">
        <w:rPr>
          <w:lang w:val="pt-BR"/>
        </w:rPr>
        <w:t xml:space="preserve"> </w:t>
      </w:r>
      <w:r>
        <w:t>благотворителни</w:t>
      </w:r>
      <w:r w:rsidRPr="006D1038">
        <w:rPr>
          <w:lang w:val="pt-BR"/>
        </w:rPr>
        <w:t xml:space="preserve"> </w:t>
      </w:r>
      <w:r>
        <w:t>организации</w:t>
      </w:r>
    </w:p>
    <w:p w:rsidR="007B65D5" w:rsidRPr="006D1038" w:rsidRDefault="00FD0F70">
      <w:pPr>
        <w:pStyle w:val="ProductList-SubClauseHeading"/>
        <w:outlineLvl w:val="5"/>
        <w:rPr>
          <w:lang w:val="pt-BR"/>
        </w:rPr>
      </w:pPr>
      <w:r w:rsidRPr="006D1038">
        <w:rPr>
          <w:lang w:val="pt-BR"/>
        </w:rPr>
        <w:t xml:space="preserve">2.11.1 </w:t>
      </w:r>
      <w:r>
        <w:t>Назначаване</w:t>
      </w:r>
      <w:r w:rsidRPr="006D1038">
        <w:rPr>
          <w:lang w:val="pt-BR"/>
        </w:rPr>
        <w:t xml:space="preserve"> </w:t>
      </w:r>
      <w:r>
        <w:t>на</w:t>
      </w:r>
      <w:r w:rsidRPr="006D1038">
        <w:rPr>
          <w:lang w:val="pt-BR"/>
        </w:rPr>
        <w:t xml:space="preserve"> </w:t>
      </w:r>
      <w:r>
        <w:t>лиценз</w:t>
      </w:r>
    </w:p>
    <w:p w:rsidR="007B65D5" w:rsidRPr="006D1038" w:rsidRDefault="00FD0F70" w:rsidP="006D1038">
      <w:pPr>
        <w:pStyle w:val="ProductList-BodyIndented"/>
        <w:ind w:left="720"/>
        <w:rPr>
          <w:color w:val="4668C5"/>
          <w:lang w:val="pt-BR"/>
        </w:rPr>
      </w:pPr>
      <w:r w:rsidRPr="006D1038">
        <w:rPr>
          <w:b/>
          <w:color w:val="4668C5"/>
          <w:lang w:val="pt-BR"/>
        </w:rPr>
        <w:t xml:space="preserve">2.11.1.1 </w:t>
      </w:r>
      <w:r w:rsidRPr="006D1038">
        <w:rPr>
          <w:b/>
          <w:color w:val="4668C5"/>
        </w:rPr>
        <w:t>Назначаване</w:t>
      </w:r>
      <w:r w:rsidRPr="006D1038">
        <w:rPr>
          <w:b/>
          <w:color w:val="4668C5"/>
          <w:lang w:val="pt-BR"/>
        </w:rPr>
        <w:t xml:space="preserve"> </w:t>
      </w:r>
      <w:r w:rsidRPr="006D1038">
        <w:rPr>
          <w:b/>
          <w:color w:val="4668C5"/>
        </w:rPr>
        <w:t>на</w:t>
      </w:r>
      <w:r w:rsidRPr="006D1038">
        <w:rPr>
          <w:b/>
          <w:color w:val="4668C5"/>
          <w:lang w:val="pt-BR"/>
        </w:rPr>
        <w:t xml:space="preserve"> </w:t>
      </w:r>
      <w:r w:rsidRPr="006D1038">
        <w:rPr>
          <w:b/>
          <w:color w:val="4668C5"/>
        </w:rPr>
        <w:t>лиценз</w:t>
      </w:r>
      <w:r w:rsidRPr="006D1038">
        <w:rPr>
          <w:b/>
          <w:color w:val="4668C5"/>
          <w:lang w:val="pt-BR"/>
        </w:rPr>
        <w:t xml:space="preserve"> </w:t>
      </w:r>
      <w:r w:rsidRPr="006D1038">
        <w:rPr>
          <w:b/>
          <w:color w:val="4668C5"/>
        </w:rPr>
        <w:t>за</w:t>
      </w:r>
      <w:r w:rsidRPr="006D1038">
        <w:rPr>
          <w:b/>
          <w:color w:val="4668C5"/>
          <w:lang w:val="pt-BR"/>
        </w:rPr>
        <w:t xml:space="preserve"> </w:t>
      </w:r>
      <w:r w:rsidRPr="006D1038">
        <w:rPr>
          <w:b/>
          <w:color w:val="4668C5"/>
        </w:rPr>
        <w:t>Потребител</w:t>
      </w:r>
    </w:p>
    <w:p w:rsidR="007B65D5" w:rsidRPr="006D1038" w:rsidRDefault="00FD0F70" w:rsidP="006D1038">
      <w:pPr>
        <w:pStyle w:val="ProductList-BodyIndented"/>
        <w:ind w:left="720"/>
        <w:rPr>
          <w:lang w:val="pt-BR"/>
        </w:rPr>
      </w:pPr>
      <w:r>
        <w:fldChar w:fldCharType="begin"/>
      </w:r>
      <w:r w:rsidRPr="006D1038">
        <w:rPr>
          <w:lang w:val="pt-BR"/>
        </w:rPr>
        <w:instrText xml:space="preserve"> AutoTextList   \s NoStyle \t "</w:instrText>
      </w:r>
      <w:r>
        <w:instrText>Лицензиран</w:instrText>
      </w:r>
      <w:r w:rsidRPr="006D1038">
        <w:rPr>
          <w:lang w:val="pt-BR"/>
        </w:rPr>
        <w:instrText xml:space="preserve"> </w:instrText>
      </w:r>
      <w:r>
        <w:instrText>потребител</w:instrText>
      </w:r>
      <w:r w:rsidRPr="006D1038">
        <w:rPr>
          <w:lang w:val="pt-BR"/>
        </w:rPr>
        <w:instrText xml:space="preserve"> </w:instrText>
      </w:r>
      <w:r>
        <w:instrText>означава</w:instrText>
      </w:r>
      <w:r w:rsidRPr="006D1038">
        <w:rPr>
          <w:lang w:val="pt-BR"/>
        </w:rPr>
        <w:instrText xml:space="preserve"> </w:instrText>
      </w:r>
      <w:r>
        <w:instrText>лицето</w:instrText>
      </w:r>
      <w:r w:rsidRPr="006D1038">
        <w:rPr>
          <w:lang w:val="pt-BR"/>
        </w:rPr>
        <w:instrText xml:space="preserve">, </w:instrText>
      </w:r>
      <w:r>
        <w:instrText>на</w:instrText>
      </w:r>
      <w:r w:rsidRPr="006D1038">
        <w:rPr>
          <w:lang w:val="pt-BR"/>
        </w:rPr>
        <w:instrText xml:space="preserve"> </w:instrText>
      </w:r>
      <w:r>
        <w:instrText>което</w:instrText>
      </w:r>
      <w:r w:rsidRPr="006D1038">
        <w:rPr>
          <w:lang w:val="pt-BR"/>
        </w:rPr>
        <w:instrText xml:space="preserve"> </w:instrText>
      </w:r>
      <w:r>
        <w:instrText>е</w:instrText>
      </w:r>
      <w:r w:rsidRPr="006D1038">
        <w:rPr>
          <w:lang w:val="pt-BR"/>
        </w:rPr>
        <w:instrText xml:space="preserve"> </w:instrText>
      </w:r>
      <w:r>
        <w:instrText>назначен</w:instrText>
      </w:r>
      <w:r w:rsidRPr="006D1038">
        <w:rPr>
          <w:lang w:val="pt-BR"/>
        </w:rPr>
        <w:instrText xml:space="preserve"> </w:instrText>
      </w:r>
      <w:r>
        <w:instrText>даден</w:instrText>
      </w:r>
      <w:r w:rsidRPr="006D1038">
        <w:rPr>
          <w:lang w:val="pt-BR"/>
        </w:rPr>
        <w:instrText xml:space="preserve"> </w:instrText>
      </w:r>
      <w:r>
        <w:instrText>Лиценз</w:instrText>
      </w:r>
      <w:r w:rsidRPr="006D1038">
        <w:rPr>
          <w:lang w:val="pt-BR"/>
        </w:rPr>
        <w:instrText xml:space="preserve">." </w:instrText>
      </w:r>
      <w:r>
        <w:fldChar w:fldCharType="separate"/>
      </w:r>
      <w:r>
        <w:rPr>
          <w:color w:val="0563C1"/>
        </w:rPr>
        <w:t>Лицензираният</w:t>
      </w:r>
      <w:r w:rsidRPr="006D1038">
        <w:rPr>
          <w:color w:val="0563C1"/>
          <w:lang w:val="pt-BR"/>
        </w:rPr>
        <w:t xml:space="preserve"> </w:t>
      </w:r>
      <w:r>
        <w:rPr>
          <w:color w:val="0563C1"/>
        </w:rPr>
        <w:t>потребител</w:t>
      </w:r>
      <w:r>
        <w:fldChar w:fldCharType="end"/>
      </w:r>
      <w:r w:rsidRPr="006D1038">
        <w:rPr>
          <w:lang w:val="pt-BR"/>
        </w:rPr>
        <w:t xml:space="preserve"> </w:t>
      </w:r>
      <w:r>
        <w:t>трябва</w:t>
      </w:r>
      <w:r w:rsidRPr="006D1038">
        <w:rPr>
          <w:lang w:val="pt-BR"/>
        </w:rPr>
        <w:t xml:space="preserve"> </w:t>
      </w:r>
      <w:r>
        <w:t>да</w:t>
      </w:r>
      <w:r w:rsidRPr="006D1038">
        <w:rPr>
          <w:lang w:val="pt-BR"/>
        </w:rPr>
        <w:t xml:space="preserve"> </w:t>
      </w:r>
      <w:r>
        <w:t>бъде</w:t>
      </w:r>
      <w:r w:rsidRPr="006D1038">
        <w:rPr>
          <w:lang w:val="pt-BR"/>
        </w:rPr>
        <w:t xml:space="preserve"> </w:t>
      </w:r>
      <w:r>
        <w:fldChar w:fldCharType="begin"/>
      </w:r>
      <w:r w:rsidRPr="006D1038">
        <w:rPr>
          <w:lang w:val="pt-BR"/>
        </w:rPr>
        <w:instrText xml:space="preserve"> AutoTextList   \s NoStyle \t "</w:instrText>
      </w:r>
      <w:r>
        <w:instrText>Основен</w:instrText>
      </w:r>
      <w:r w:rsidRPr="006D1038">
        <w:rPr>
          <w:lang w:val="pt-BR"/>
        </w:rPr>
        <w:instrText xml:space="preserve"> </w:instrText>
      </w:r>
      <w:r>
        <w:instrText>потребител</w:instrText>
      </w:r>
      <w:r w:rsidRPr="006D1038">
        <w:rPr>
          <w:lang w:val="pt-BR"/>
        </w:rPr>
        <w:instrText xml:space="preserve"> </w:instrText>
      </w:r>
      <w:r>
        <w:instrText>означава</w:instrText>
      </w:r>
      <w:r w:rsidRPr="006D1038">
        <w:rPr>
          <w:lang w:val="pt-BR"/>
        </w:rPr>
        <w:instrText xml:space="preserve"> </w:instrText>
      </w:r>
      <w:r>
        <w:instrText>потребителят</w:instrText>
      </w:r>
      <w:r w:rsidRPr="006D1038">
        <w:rPr>
          <w:lang w:val="pt-BR"/>
        </w:rPr>
        <w:instrText xml:space="preserve">, </w:instrText>
      </w:r>
      <w:r>
        <w:instrText>който</w:instrText>
      </w:r>
      <w:r w:rsidRPr="006D1038">
        <w:rPr>
          <w:lang w:val="pt-BR"/>
        </w:rPr>
        <w:instrText xml:space="preserve"> </w:instrText>
      </w:r>
      <w:r>
        <w:instrText>използва</w:instrText>
      </w:r>
      <w:r w:rsidRPr="006D1038">
        <w:rPr>
          <w:lang w:val="pt-BR"/>
        </w:rPr>
        <w:instrText xml:space="preserve"> </w:instrText>
      </w:r>
      <w:r>
        <w:instrText>Лицензирано</w:instrText>
      </w:r>
      <w:r w:rsidRPr="006D1038">
        <w:rPr>
          <w:lang w:val="pt-BR"/>
        </w:rPr>
        <w:instrText xml:space="preserve"> </w:instrText>
      </w:r>
      <w:r>
        <w:instrText>устройство</w:instrText>
      </w:r>
      <w:r w:rsidRPr="006D1038">
        <w:rPr>
          <w:lang w:val="pt-BR"/>
        </w:rPr>
        <w:instrText xml:space="preserve"> </w:instrText>
      </w:r>
      <w:r>
        <w:instrText>през</w:instrText>
      </w:r>
      <w:r w:rsidRPr="006D1038">
        <w:rPr>
          <w:lang w:val="pt-BR"/>
        </w:rPr>
        <w:instrText xml:space="preserve"> </w:instrText>
      </w:r>
      <w:r>
        <w:instrText>повече</w:instrText>
      </w:r>
      <w:r w:rsidRPr="006D1038">
        <w:rPr>
          <w:lang w:val="pt-BR"/>
        </w:rPr>
        <w:instrText xml:space="preserve"> </w:instrText>
      </w:r>
      <w:r>
        <w:instrText>от</w:instrText>
      </w:r>
      <w:r w:rsidRPr="006D1038">
        <w:rPr>
          <w:lang w:val="pt-BR"/>
        </w:rPr>
        <w:instrText xml:space="preserve"> 50% </w:instrText>
      </w:r>
      <w:r>
        <w:instrText>от</w:instrText>
      </w:r>
      <w:r w:rsidRPr="006D1038">
        <w:rPr>
          <w:lang w:val="pt-BR"/>
        </w:rPr>
        <w:instrText xml:space="preserve"> </w:instrText>
      </w:r>
      <w:r>
        <w:instrText>времето</w:instrText>
      </w:r>
      <w:r w:rsidRPr="006D1038">
        <w:rPr>
          <w:lang w:val="pt-BR"/>
        </w:rPr>
        <w:instrText xml:space="preserve"> </w:instrText>
      </w:r>
      <w:r>
        <w:instrText>за</w:instrText>
      </w:r>
      <w:r w:rsidRPr="006D1038">
        <w:rPr>
          <w:lang w:val="pt-BR"/>
        </w:rPr>
        <w:instrText xml:space="preserve"> </w:instrText>
      </w:r>
      <w:r>
        <w:instrText>даден</w:instrText>
      </w:r>
      <w:r w:rsidRPr="006D1038">
        <w:rPr>
          <w:lang w:val="pt-BR"/>
        </w:rPr>
        <w:instrText xml:space="preserve"> </w:instrText>
      </w:r>
      <w:r>
        <w:instrText>период</w:instrText>
      </w:r>
      <w:r w:rsidRPr="006D1038">
        <w:rPr>
          <w:lang w:val="pt-BR"/>
        </w:rPr>
        <w:instrText xml:space="preserve"> </w:instrText>
      </w:r>
      <w:r>
        <w:instrText>от</w:instrText>
      </w:r>
      <w:r w:rsidRPr="006D1038">
        <w:rPr>
          <w:lang w:val="pt-BR"/>
        </w:rPr>
        <w:instrText xml:space="preserve"> 90 </w:instrText>
      </w:r>
      <w:r>
        <w:instrText>дни</w:instrText>
      </w:r>
      <w:r w:rsidRPr="006D1038">
        <w:rPr>
          <w:lang w:val="pt-BR"/>
        </w:rPr>
        <w:instrText xml:space="preserve">." </w:instrText>
      </w:r>
      <w:r>
        <w:fldChar w:fldCharType="separate"/>
      </w:r>
      <w:r>
        <w:rPr>
          <w:color w:val="0563C1"/>
        </w:rPr>
        <w:t>Основният</w:t>
      </w:r>
      <w:r w:rsidRPr="006D1038">
        <w:rPr>
          <w:color w:val="0563C1"/>
          <w:lang w:val="pt-BR"/>
        </w:rPr>
        <w:t xml:space="preserve"> </w:t>
      </w:r>
      <w:r>
        <w:rPr>
          <w:color w:val="0563C1"/>
        </w:rPr>
        <w:t>потребител</w:t>
      </w:r>
      <w:r>
        <w:fldChar w:fldCharType="end"/>
      </w:r>
      <w:r w:rsidRPr="006D1038">
        <w:rPr>
          <w:lang w:val="pt-BR"/>
        </w:rPr>
        <w:t xml:space="preserve"> </w:t>
      </w:r>
      <w:r>
        <w:t>на</w:t>
      </w:r>
      <w:r w:rsidRPr="006D1038">
        <w:rPr>
          <w:lang w:val="pt-BR"/>
        </w:rPr>
        <w:t xml:space="preserve"> </w:t>
      </w:r>
      <w:r>
        <w:t>поне</w:t>
      </w:r>
      <w:r w:rsidRPr="006D1038">
        <w:rPr>
          <w:lang w:val="pt-BR"/>
        </w:rPr>
        <w:t xml:space="preserve"> </w:t>
      </w:r>
      <w:r>
        <w:t>едно</w:t>
      </w:r>
      <w:r w:rsidRPr="006D1038">
        <w:rPr>
          <w:lang w:val="pt-BR"/>
        </w:rPr>
        <w:t xml:space="preserve"> </w:t>
      </w:r>
      <w:r>
        <w:t>устройство</w:t>
      </w:r>
      <w:r w:rsidRPr="006D1038">
        <w:rPr>
          <w:lang w:val="pt-BR"/>
        </w:rPr>
        <w:t xml:space="preserve">, </w:t>
      </w:r>
      <w:r>
        <w:t>лицензирано</w:t>
      </w:r>
      <w:r w:rsidRPr="006D1038">
        <w:rPr>
          <w:lang w:val="pt-BR"/>
        </w:rPr>
        <w:t xml:space="preserve"> </w:t>
      </w:r>
      <w:r>
        <w:t>за</w:t>
      </w:r>
      <w:r w:rsidRPr="006D1038">
        <w:rPr>
          <w:lang w:val="pt-BR"/>
        </w:rPr>
        <w:t xml:space="preserve"> </w:t>
      </w:r>
      <w:r>
        <w:t>Отговаряща</w:t>
      </w:r>
      <w:r w:rsidRPr="006D1038">
        <w:rPr>
          <w:lang w:val="pt-BR"/>
        </w:rPr>
        <w:t xml:space="preserve"> </w:t>
      </w:r>
      <w:r>
        <w:t>на</w:t>
      </w:r>
      <w:r w:rsidRPr="006D1038">
        <w:rPr>
          <w:lang w:val="pt-BR"/>
        </w:rPr>
        <w:t xml:space="preserve"> </w:t>
      </w:r>
      <w:r>
        <w:t>условията</w:t>
      </w:r>
      <w:r w:rsidRPr="006D1038">
        <w:rPr>
          <w:lang w:val="pt-BR"/>
        </w:rPr>
        <w:t xml:space="preserve"> </w:t>
      </w:r>
      <w:r>
        <w:t>ОС</w:t>
      </w:r>
      <w:r w:rsidRPr="006D1038">
        <w:rPr>
          <w:lang w:val="pt-BR"/>
        </w:rPr>
        <w:t xml:space="preserve"> </w:t>
      </w:r>
      <w:r>
        <w:t>в</w:t>
      </w:r>
      <w:r w:rsidRPr="006D1038">
        <w:rPr>
          <w:lang w:val="pt-BR"/>
        </w:rPr>
        <w:t xml:space="preserve"> </w:t>
      </w:r>
      <w:r>
        <w:t>раздел</w:t>
      </w:r>
      <w:r w:rsidRPr="006D1038">
        <w:rPr>
          <w:lang w:val="pt-BR"/>
        </w:rPr>
        <w:t xml:space="preserve"> 2.2.2 </w:t>
      </w:r>
      <w:r>
        <w:fldChar w:fldCharType="begin"/>
      </w:r>
      <w:r w:rsidRPr="006D1038">
        <w:rPr>
          <w:lang w:val="pt-BR"/>
        </w:rPr>
        <w:instrText xml:space="preserve"> AutoTextList   \s NoStyle \t "</w:instrText>
      </w:r>
      <w:r>
        <w:instrText>Лиценз</w:instrText>
      </w:r>
      <w:r w:rsidRPr="006D1038">
        <w:rPr>
          <w:lang w:val="pt-BR"/>
        </w:rPr>
        <w:instrText xml:space="preserve"> </w:instrText>
      </w:r>
      <w:r>
        <w:instrText>означава</w:instrText>
      </w:r>
      <w:r w:rsidRPr="006D1038">
        <w:rPr>
          <w:lang w:val="pt-BR"/>
        </w:rPr>
        <w:instrText xml:space="preserve"> </w:instrText>
      </w:r>
      <w:r>
        <w:instrText>правото</w:instrText>
      </w:r>
      <w:r w:rsidRPr="006D1038">
        <w:rPr>
          <w:lang w:val="pt-BR"/>
        </w:rPr>
        <w:instrText xml:space="preserve"> </w:instrText>
      </w:r>
      <w:r>
        <w:instrText>за</w:instrText>
      </w:r>
      <w:r w:rsidRPr="006D1038">
        <w:rPr>
          <w:lang w:val="pt-BR"/>
        </w:rPr>
        <w:instrText xml:space="preserve"> </w:instrText>
      </w:r>
      <w:r>
        <w:instrText>изтегляне</w:instrText>
      </w:r>
      <w:r w:rsidRPr="006D1038">
        <w:rPr>
          <w:lang w:val="pt-BR"/>
        </w:rPr>
        <w:instrText xml:space="preserve">, </w:instrText>
      </w:r>
      <w:r>
        <w:instrText>инсталиране</w:instrText>
      </w:r>
      <w:r w:rsidRPr="006D1038">
        <w:rPr>
          <w:lang w:val="pt-BR"/>
        </w:rPr>
        <w:instrText xml:space="preserve">, </w:instrText>
      </w:r>
      <w:r>
        <w:instrText>осъществяване</w:instrText>
      </w:r>
      <w:r w:rsidRPr="006D1038">
        <w:rPr>
          <w:lang w:val="pt-BR"/>
        </w:rPr>
        <w:instrText xml:space="preserve"> </w:instrText>
      </w:r>
      <w:r>
        <w:instrText>на</w:instrText>
      </w:r>
      <w:r w:rsidRPr="006D1038">
        <w:rPr>
          <w:lang w:val="pt-BR"/>
        </w:rPr>
        <w:instrText xml:space="preserve"> </w:instrText>
      </w:r>
      <w:r>
        <w:instrText>достъп</w:instrText>
      </w:r>
      <w:r w:rsidRPr="006D1038">
        <w:rPr>
          <w:lang w:val="pt-BR"/>
        </w:rPr>
        <w:instrText xml:space="preserve"> </w:instrText>
      </w:r>
      <w:r>
        <w:instrText>до</w:instrText>
      </w:r>
      <w:r w:rsidRPr="006D1038">
        <w:rPr>
          <w:lang w:val="pt-BR"/>
        </w:rPr>
        <w:instrText xml:space="preserve"> </w:instrText>
      </w:r>
      <w:r>
        <w:instrText>и</w:instrText>
      </w:r>
      <w:r w:rsidRPr="006D1038">
        <w:rPr>
          <w:lang w:val="pt-BR"/>
        </w:rPr>
        <w:instrText xml:space="preserve"> </w:instrText>
      </w:r>
      <w:r>
        <w:instrText>използване</w:instrText>
      </w:r>
      <w:r w:rsidRPr="006D1038">
        <w:rPr>
          <w:lang w:val="pt-BR"/>
        </w:rPr>
        <w:instrText xml:space="preserve"> </w:instrText>
      </w:r>
      <w:r>
        <w:instrText>на</w:instrText>
      </w:r>
      <w:r w:rsidRPr="006D1038">
        <w:rPr>
          <w:lang w:val="pt-BR"/>
        </w:rPr>
        <w:instrText xml:space="preserve"> </w:instrText>
      </w:r>
      <w:r>
        <w:instrText>даден</w:instrText>
      </w:r>
      <w:r w:rsidRPr="006D1038">
        <w:rPr>
          <w:lang w:val="pt-BR"/>
        </w:rPr>
        <w:instrText xml:space="preserve"> </w:instrText>
      </w:r>
      <w:r>
        <w:instrText>Продукт</w:instrText>
      </w:r>
      <w:r w:rsidRPr="006D1038">
        <w:rPr>
          <w:lang w:val="pt-BR"/>
        </w:rPr>
        <w:instrText xml:space="preserve">." </w:instrText>
      </w:r>
      <w:r>
        <w:fldChar w:fldCharType="separate"/>
      </w:r>
      <w:r>
        <w:rPr>
          <w:color w:val="0563C1"/>
        </w:rPr>
        <w:t>Лицензи</w:t>
      </w:r>
      <w:r>
        <w:fldChar w:fldCharType="end"/>
      </w:r>
      <w:r w:rsidRPr="006D1038">
        <w:rPr>
          <w:lang w:val="pt-BR"/>
        </w:rPr>
        <w:t xml:space="preserve"> </w:t>
      </w:r>
      <w:r>
        <w:t>за</w:t>
      </w:r>
      <w:r w:rsidRPr="006D1038">
        <w:rPr>
          <w:lang w:val="pt-BR"/>
        </w:rPr>
        <w:t xml:space="preserve"> </w:t>
      </w:r>
      <w:r>
        <w:t>Устройство</w:t>
      </w:r>
      <w:r w:rsidRPr="006D1038">
        <w:rPr>
          <w:lang w:val="pt-BR"/>
        </w:rPr>
        <w:t xml:space="preserve">. </w:t>
      </w:r>
    </w:p>
    <w:p w:rsidR="007B65D5" w:rsidRPr="006D1038" w:rsidRDefault="007B65D5" w:rsidP="006D1038">
      <w:pPr>
        <w:pStyle w:val="ProductList-BodyIndented"/>
        <w:ind w:left="720"/>
        <w:rPr>
          <w:lang w:val="pt-BR"/>
        </w:rPr>
      </w:pPr>
    </w:p>
    <w:p w:rsidR="007B65D5" w:rsidRPr="006D1038" w:rsidRDefault="00FD0F70" w:rsidP="006D1038">
      <w:pPr>
        <w:pStyle w:val="ProductList-BodyIndented"/>
        <w:ind w:left="720"/>
        <w:rPr>
          <w:color w:val="4668C5"/>
          <w:lang w:val="pt-BR"/>
        </w:rPr>
      </w:pPr>
      <w:r w:rsidRPr="006D1038">
        <w:rPr>
          <w:b/>
          <w:color w:val="4668C5"/>
          <w:lang w:val="pt-BR"/>
        </w:rPr>
        <w:t xml:space="preserve">2.11.1.2 </w:t>
      </w:r>
      <w:r w:rsidRPr="006D1038">
        <w:rPr>
          <w:b/>
          <w:color w:val="4668C5"/>
        </w:rPr>
        <w:t>Назначаване</w:t>
      </w:r>
      <w:r w:rsidRPr="006D1038">
        <w:rPr>
          <w:b/>
          <w:color w:val="4668C5"/>
          <w:lang w:val="pt-BR"/>
        </w:rPr>
        <w:t xml:space="preserve"> </w:t>
      </w:r>
      <w:r w:rsidRPr="006D1038">
        <w:rPr>
          <w:b/>
          <w:color w:val="4668C5"/>
        </w:rPr>
        <w:t>на</w:t>
      </w:r>
      <w:r w:rsidRPr="006D1038">
        <w:rPr>
          <w:b/>
          <w:color w:val="4668C5"/>
          <w:lang w:val="pt-BR"/>
        </w:rPr>
        <w:t xml:space="preserve"> </w:t>
      </w:r>
      <w:r w:rsidRPr="006D1038">
        <w:rPr>
          <w:b/>
          <w:color w:val="4668C5"/>
        </w:rPr>
        <w:t>лиценз</w:t>
      </w:r>
      <w:r w:rsidRPr="006D1038">
        <w:rPr>
          <w:b/>
          <w:color w:val="4668C5"/>
          <w:lang w:val="pt-BR"/>
        </w:rPr>
        <w:t xml:space="preserve"> </w:t>
      </w:r>
      <w:r w:rsidRPr="006D1038">
        <w:rPr>
          <w:b/>
          <w:color w:val="4668C5"/>
        </w:rPr>
        <w:t>за</w:t>
      </w:r>
      <w:r w:rsidRPr="006D1038">
        <w:rPr>
          <w:b/>
          <w:color w:val="4668C5"/>
          <w:lang w:val="pt-BR"/>
        </w:rPr>
        <w:t xml:space="preserve"> </w:t>
      </w:r>
      <w:r w:rsidRPr="006D1038">
        <w:rPr>
          <w:b/>
          <w:color w:val="4668C5"/>
        </w:rPr>
        <w:t>Устройство</w:t>
      </w:r>
    </w:p>
    <w:p w:rsidR="007B65D5" w:rsidRPr="006D1038" w:rsidRDefault="00FD0F70" w:rsidP="006D1038">
      <w:pPr>
        <w:pStyle w:val="ProductList-BodyIndented"/>
        <w:ind w:left="720"/>
        <w:rPr>
          <w:lang w:val="pt-BR"/>
        </w:rPr>
      </w:pPr>
      <w:r>
        <w:fldChar w:fldCharType="begin"/>
      </w:r>
      <w:r w:rsidRPr="006D1038">
        <w:rPr>
          <w:lang w:val="pt-BR"/>
        </w:rPr>
        <w:instrText xml:space="preserve"> AutoTextList   \s NoStyle \t "</w:instrText>
      </w:r>
      <w:r>
        <w:instrText>Лицензирано</w:instrText>
      </w:r>
      <w:r w:rsidRPr="006D1038">
        <w:rPr>
          <w:lang w:val="pt-BR"/>
        </w:rPr>
        <w:instrText xml:space="preserve"> </w:instrText>
      </w:r>
      <w:r>
        <w:instrText>устройство</w:instrText>
      </w:r>
      <w:r w:rsidRPr="006D1038">
        <w:rPr>
          <w:lang w:val="pt-BR"/>
        </w:rPr>
        <w:instrText xml:space="preserve"> </w:instrText>
      </w:r>
      <w:r>
        <w:instrText>означава</w:instrText>
      </w:r>
      <w:r w:rsidRPr="006D1038">
        <w:rPr>
          <w:lang w:val="pt-BR"/>
        </w:rPr>
        <w:instrText xml:space="preserve"> </w:instrText>
      </w:r>
      <w:r>
        <w:instrText>единична</w:instrText>
      </w:r>
      <w:r w:rsidRPr="006D1038">
        <w:rPr>
          <w:lang w:val="pt-BR"/>
        </w:rPr>
        <w:instrText xml:space="preserve"> </w:instrText>
      </w:r>
      <w:r>
        <w:instrText>физическа</w:instrText>
      </w:r>
      <w:r w:rsidRPr="006D1038">
        <w:rPr>
          <w:lang w:val="pt-BR"/>
        </w:rPr>
        <w:instrText xml:space="preserve"> </w:instrText>
      </w:r>
      <w:r>
        <w:instrText>хардуерна</w:instrText>
      </w:r>
      <w:r w:rsidRPr="006D1038">
        <w:rPr>
          <w:lang w:val="pt-BR"/>
        </w:rPr>
        <w:instrText xml:space="preserve"> </w:instrText>
      </w:r>
      <w:r>
        <w:instrText>система</w:instrText>
      </w:r>
      <w:r w:rsidRPr="006D1038">
        <w:rPr>
          <w:lang w:val="pt-BR"/>
        </w:rPr>
        <w:instrText xml:space="preserve">, </w:instrText>
      </w:r>
      <w:r>
        <w:instrText>на</w:instrText>
      </w:r>
      <w:r w:rsidRPr="006D1038">
        <w:rPr>
          <w:lang w:val="pt-BR"/>
        </w:rPr>
        <w:instrText xml:space="preserve"> </w:instrText>
      </w:r>
      <w:r>
        <w:instrText>която</w:instrText>
      </w:r>
      <w:r w:rsidRPr="006D1038">
        <w:rPr>
          <w:lang w:val="pt-BR"/>
        </w:rPr>
        <w:instrText xml:space="preserve"> </w:instrText>
      </w:r>
      <w:r>
        <w:instrText>е</w:instrText>
      </w:r>
      <w:r w:rsidRPr="006D1038">
        <w:rPr>
          <w:lang w:val="pt-BR"/>
        </w:rPr>
        <w:instrText xml:space="preserve"> </w:instrText>
      </w:r>
      <w:r>
        <w:instrText>назначен</w:instrText>
      </w:r>
      <w:r w:rsidRPr="006D1038">
        <w:rPr>
          <w:lang w:val="pt-BR"/>
        </w:rPr>
        <w:instrText xml:space="preserve"> </w:instrText>
      </w:r>
      <w:r>
        <w:instrText>Лиценз</w:instrText>
      </w:r>
      <w:r w:rsidRPr="006D1038">
        <w:rPr>
          <w:lang w:val="pt-BR"/>
        </w:rPr>
        <w:instrText xml:space="preserve">. </w:instrText>
      </w:r>
      <w:r>
        <w:instrText>За</w:instrText>
      </w:r>
      <w:r w:rsidRPr="006D1038">
        <w:rPr>
          <w:lang w:val="pt-BR"/>
        </w:rPr>
        <w:instrText xml:space="preserve"> </w:instrText>
      </w:r>
      <w:r>
        <w:instrText>целите</w:instrText>
      </w:r>
      <w:r w:rsidRPr="006D1038">
        <w:rPr>
          <w:lang w:val="pt-BR"/>
        </w:rPr>
        <w:instrText xml:space="preserve"> </w:instrText>
      </w:r>
      <w:r>
        <w:instrText>на</w:instrText>
      </w:r>
      <w:r w:rsidRPr="006D1038">
        <w:rPr>
          <w:lang w:val="pt-BR"/>
        </w:rPr>
        <w:instrText xml:space="preserve"> </w:instrText>
      </w:r>
      <w:r>
        <w:instrText>определението</w:instrText>
      </w:r>
      <w:r w:rsidRPr="006D1038">
        <w:rPr>
          <w:lang w:val="pt-BR"/>
        </w:rPr>
        <w:instrText xml:space="preserve"> </w:instrText>
      </w:r>
      <w:r>
        <w:instrText>хардуерният</w:instrText>
      </w:r>
      <w:r w:rsidRPr="006D1038">
        <w:rPr>
          <w:lang w:val="pt-BR"/>
        </w:rPr>
        <w:instrText xml:space="preserve"> </w:instrText>
      </w:r>
      <w:r>
        <w:instrText>дял</w:instrText>
      </w:r>
      <w:r w:rsidRPr="006D1038">
        <w:rPr>
          <w:lang w:val="pt-BR"/>
        </w:rPr>
        <w:instrText xml:space="preserve"> </w:instrText>
      </w:r>
      <w:r>
        <w:instrText>или</w:instrText>
      </w:r>
      <w:r w:rsidRPr="006D1038">
        <w:rPr>
          <w:lang w:val="pt-BR"/>
        </w:rPr>
        <w:instrText xml:space="preserve"> </w:instrText>
      </w:r>
      <w:r>
        <w:instrText>блейд</w:instrText>
      </w:r>
      <w:r w:rsidRPr="006D1038">
        <w:rPr>
          <w:lang w:val="pt-BR"/>
        </w:rPr>
        <w:instrText xml:space="preserve"> </w:instrText>
      </w:r>
      <w:r>
        <w:instrText>се</w:instrText>
      </w:r>
      <w:r w:rsidRPr="006D1038">
        <w:rPr>
          <w:lang w:val="pt-BR"/>
        </w:rPr>
        <w:instrText xml:space="preserve"> </w:instrText>
      </w:r>
      <w:r>
        <w:instrText>счита</w:instrText>
      </w:r>
      <w:r w:rsidRPr="006D1038">
        <w:rPr>
          <w:lang w:val="pt-BR"/>
        </w:rPr>
        <w:instrText xml:space="preserve"> </w:instrText>
      </w:r>
      <w:r>
        <w:instrText>за</w:instrText>
      </w:r>
      <w:r w:rsidRPr="006D1038">
        <w:rPr>
          <w:lang w:val="pt-BR"/>
        </w:rPr>
        <w:instrText xml:space="preserve"> </w:instrText>
      </w:r>
      <w:r>
        <w:instrText>отделно</w:instrText>
      </w:r>
      <w:r w:rsidRPr="006D1038">
        <w:rPr>
          <w:lang w:val="pt-BR"/>
        </w:rPr>
        <w:instrText xml:space="preserve"> </w:instrText>
      </w:r>
      <w:r>
        <w:instrText>устройство</w:instrText>
      </w:r>
      <w:r w:rsidRPr="006D1038">
        <w:rPr>
          <w:lang w:val="pt-BR"/>
        </w:rPr>
        <w:instrText xml:space="preserve">." </w:instrText>
      </w:r>
      <w:r>
        <w:fldChar w:fldCharType="separate"/>
      </w:r>
      <w:r>
        <w:rPr>
          <w:color w:val="0563C1"/>
        </w:rPr>
        <w:t>Лицензираното</w:t>
      </w:r>
      <w:r w:rsidRPr="006D1038">
        <w:rPr>
          <w:color w:val="0563C1"/>
          <w:lang w:val="pt-BR"/>
        </w:rPr>
        <w:t xml:space="preserve"> </w:t>
      </w:r>
      <w:r>
        <w:rPr>
          <w:color w:val="0563C1"/>
        </w:rPr>
        <w:t>устройство</w:t>
      </w:r>
      <w:r>
        <w:fldChar w:fldCharType="end"/>
      </w:r>
      <w:r w:rsidRPr="006D1038">
        <w:rPr>
          <w:lang w:val="pt-BR"/>
        </w:rPr>
        <w:t xml:space="preserve"> </w:t>
      </w:r>
      <w:r>
        <w:t>трябва</w:t>
      </w:r>
      <w:r w:rsidRPr="006D1038">
        <w:rPr>
          <w:lang w:val="pt-BR"/>
        </w:rPr>
        <w:t xml:space="preserve"> </w:t>
      </w:r>
      <w:r>
        <w:t>да</w:t>
      </w:r>
      <w:r w:rsidRPr="006D1038">
        <w:rPr>
          <w:lang w:val="pt-BR"/>
        </w:rPr>
        <w:t xml:space="preserve"> </w:t>
      </w:r>
      <w:r>
        <w:t>бъде</w:t>
      </w:r>
      <w:r w:rsidRPr="006D1038">
        <w:rPr>
          <w:lang w:val="pt-BR"/>
        </w:rPr>
        <w:t xml:space="preserve"> </w:t>
      </w:r>
      <w:r>
        <w:t>лицензирано</w:t>
      </w:r>
      <w:r w:rsidRPr="006D1038">
        <w:rPr>
          <w:lang w:val="pt-BR"/>
        </w:rPr>
        <w:t xml:space="preserve"> </w:t>
      </w:r>
      <w:r>
        <w:t>с</w:t>
      </w:r>
      <w:r w:rsidRPr="006D1038">
        <w:rPr>
          <w:lang w:val="pt-BR"/>
        </w:rPr>
        <w:t xml:space="preserve"> </w:t>
      </w:r>
      <w:r>
        <w:t>Отговаряща</w:t>
      </w:r>
      <w:r w:rsidRPr="006D1038">
        <w:rPr>
          <w:lang w:val="pt-BR"/>
        </w:rPr>
        <w:t xml:space="preserve"> </w:t>
      </w:r>
      <w:r>
        <w:t>на</w:t>
      </w:r>
      <w:r w:rsidRPr="006D1038">
        <w:rPr>
          <w:lang w:val="pt-BR"/>
        </w:rPr>
        <w:t xml:space="preserve"> </w:t>
      </w:r>
      <w:r>
        <w:t>условията</w:t>
      </w:r>
      <w:r w:rsidRPr="006D1038">
        <w:rPr>
          <w:lang w:val="pt-BR"/>
        </w:rPr>
        <w:t xml:space="preserve"> </w:t>
      </w:r>
      <w:r>
        <w:t>ОС</w:t>
      </w:r>
      <w:r w:rsidRPr="006D1038">
        <w:rPr>
          <w:lang w:val="pt-BR"/>
        </w:rPr>
        <w:t xml:space="preserve"> </w:t>
      </w:r>
      <w:r>
        <w:t>в</w:t>
      </w:r>
      <w:r w:rsidRPr="006D1038">
        <w:rPr>
          <w:lang w:val="pt-BR"/>
        </w:rPr>
        <w:t xml:space="preserve"> </w:t>
      </w:r>
      <w:r>
        <w:t>раздел</w:t>
      </w:r>
      <w:r w:rsidRPr="006D1038">
        <w:rPr>
          <w:lang w:val="pt-BR"/>
        </w:rPr>
        <w:t xml:space="preserve"> 2.2.2 </w:t>
      </w:r>
      <w:r>
        <w:fldChar w:fldCharType="begin"/>
      </w:r>
      <w:r w:rsidRPr="006D1038">
        <w:rPr>
          <w:lang w:val="pt-BR"/>
        </w:rPr>
        <w:instrText xml:space="preserve"> AutoTextList   \s NoStyle \t "</w:instrText>
      </w:r>
      <w:r>
        <w:instrText>Лиценз</w:instrText>
      </w:r>
      <w:r w:rsidRPr="006D1038">
        <w:rPr>
          <w:lang w:val="pt-BR"/>
        </w:rPr>
        <w:instrText xml:space="preserve"> </w:instrText>
      </w:r>
      <w:r>
        <w:instrText>означава</w:instrText>
      </w:r>
      <w:r w:rsidRPr="006D1038">
        <w:rPr>
          <w:lang w:val="pt-BR"/>
        </w:rPr>
        <w:instrText xml:space="preserve"> </w:instrText>
      </w:r>
      <w:r>
        <w:instrText>правото</w:instrText>
      </w:r>
      <w:r w:rsidRPr="006D1038">
        <w:rPr>
          <w:lang w:val="pt-BR"/>
        </w:rPr>
        <w:instrText xml:space="preserve"> </w:instrText>
      </w:r>
      <w:r>
        <w:instrText>за</w:instrText>
      </w:r>
      <w:r w:rsidRPr="006D1038">
        <w:rPr>
          <w:lang w:val="pt-BR"/>
        </w:rPr>
        <w:instrText xml:space="preserve"> </w:instrText>
      </w:r>
      <w:r>
        <w:instrText>изтегляне</w:instrText>
      </w:r>
      <w:r w:rsidRPr="006D1038">
        <w:rPr>
          <w:lang w:val="pt-BR"/>
        </w:rPr>
        <w:instrText xml:space="preserve">, </w:instrText>
      </w:r>
      <w:r>
        <w:instrText>инсталиране</w:instrText>
      </w:r>
      <w:r w:rsidRPr="006D1038">
        <w:rPr>
          <w:lang w:val="pt-BR"/>
        </w:rPr>
        <w:instrText xml:space="preserve">, </w:instrText>
      </w:r>
      <w:r>
        <w:instrText>осъществяване</w:instrText>
      </w:r>
      <w:r w:rsidRPr="006D1038">
        <w:rPr>
          <w:lang w:val="pt-BR"/>
        </w:rPr>
        <w:instrText xml:space="preserve"> </w:instrText>
      </w:r>
      <w:r>
        <w:instrText>на</w:instrText>
      </w:r>
      <w:r w:rsidRPr="006D1038">
        <w:rPr>
          <w:lang w:val="pt-BR"/>
        </w:rPr>
        <w:instrText xml:space="preserve"> </w:instrText>
      </w:r>
      <w:r>
        <w:instrText>достъп</w:instrText>
      </w:r>
      <w:r w:rsidRPr="006D1038">
        <w:rPr>
          <w:lang w:val="pt-BR"/>
        </w:rPr>
        <w:instrText xml:space="preserve"> </w:instrText>
      </w:r>
      <w:r>
        <w:instrText>до</w:instrText>
      </w:r>
      <w:r w:rsidRPr="006D1038">
        <w:rPr>
          <w:lang w:val="pt-BR"/>
        </w:rPr>
        <w:instrText xml:space="preserve"> </w:instrText>
      </w:r>
      <w:r>
        <w:instrText>и</w:instrText>
      </w:r>
      <w:r w:rsidRPr="006D1038">
        <w:rPr>
          <w:lang w:val="pt-BR"/>
        </w:rPr>
        <w:instrText xml:space="preserve"> </w:instrText>
      </w:r>
      <w:r>
        <w:instrText>използване</w:instrText>
      </w:r>
      <w:r w:rsidRPr="006D1038">
        <w:rPr>
          <w:lang w:val="pt-BR"/>
        </w:rPr>
        <w:instrText xml:space="preserve"> </w:instrText>
      </w:r>
      <w:r>
        <w:instrText>на</w:instrText>
      </w:r>
      <w:r w:rsidRPr="006D1038">
        <w:rPr>
          <w:lang w:val="pt-BR"/>
        </w:rPr>
        <w:instrText xml:space="preserve"> </w:instrText>
      </w:r>
      <w:r>
        <w:instrText>даден</w:instrText>
      </w:r>
      <w:r w:rsidRPr="006D1038">
        <w:rPr>
          <w:lang w:val="pt-BR"/>
        </w:rPr>
        <w:instrText xml:space="preserve"> </w:instrText>
      </w:r>
      <w:r>
        <w:instrText>Продукт</w:instrText>
      </w:r>
      <w:r w:rsidRPr="006D1038">
        <w:rPr>
          <w:lang w:val="pt-BR"/>
        </w:rPr>
        <w:instrText xml:space="preserve">." </w:instrText>
      </w:r>
      <w:r>
        <w:fldChar w:fldCharType="separate"/>
      </w:r>
      <w:r>
        <w:rPr>
          <w:color w:val="0563C1"/>
        </w:rPr>
        <w:t>Лицензи</w:t>
      </w:r>
      <w:r>
        <w:fldChar w:fldCharType="end"/>
      </w:r>
      <w:r w:rsidRPr="006D1038">
        <w:rPr>
          <w:lang w:val="pt-BR"/>
        </w:rPr>
        <w:t xml:space="preserve"> </w:t>
      </w:r>
      <w:r>
        <w:t>за</w:t>
      </w:r>
      <w:r w:rsidRPr="006D1038">
        <w:rPr>
          <w:lang w:val="pt-BR"/>
        </w:rPr>
        <w:t xml:space="preserve"> </w:t>
      </w:r>
      <w:r>
        <w:t>Устройство</w:t>
      </w:r>
      <w:r w:rsidRPr="006D1038">
        <w:rPr>
          <w:lang w:val="pt-BR"/>
        </w:rPr>
        <w:t xml:space="preserve">, </w:t>
      </w:r>
      <w:r>
        <w:t>която</w:t>
      </w:r>
      <w:r w:rsidRPr="006D1038">
        <w:rPr>
          <w:lang w:val="pt-BR"/>
        </w:rPr>
        <w:t xml:space="preserve"> </w:t>
      </w:r>
      <w:r>
        <w:t>да</w:t>
      </w:r>
      <w:r w:rsidRPr="006D1038">
        <w:rPr>
          <w:lang w:val="pt-BR"/>
        </w:rPr>
        <w:t xml:space="preserve"> </w:t>
      </w:r>
      <w:r>
        <w:t>бъде</w:t>
      </w:r>
      <w:r w:rsidRPr="006D1038">
        <w:rPr>
          <w:lang w:val="pt-BR"/>
        </w:rPr>
        <w:t xml:space="preserve"> </w:t>
      </w:r>
      <w:r>
        <w:t>инсталирана</w:t>
      </w:r>
      <w:r w:rsidRPr="006D1038">
        <w:rPr>
          <w:lang w:val="pt-BR"/>
        </w:rPr>
        <w:t xml:space="preserve"> </w:t>
      </w:r>
      <w:r>
        <w:t>на</w:t>
      </w:r>
      <w:r w:rsidRPr="006D1038">
        <w:rPr>
          <w:lang w:val="pt-BR"/>
        </w:rPr>
        <w:t xml:space="preserve"> </w:t>
      </w:r>
      <w:r>
        <w:fldChar w:fldCharType="begin"/>
      </w:r>
      <w:r w:rsidRPr="006D1038">
        <w:rPr>
          <w:lang w:val="pt-BR"/>
        </w:rPr>
        <w:instrText xml:space="preserve"> AutoTextList   \s NoStyle \t "</w:instrText>
      </w:r>
      <w:r>
        <w:instrText>Лицензирано</w:instrText>
      </w:r>
      <w:r w:rsidRPr="006D1038">
        <w:rPr>
          <w:lang w:val="pt-BR"/>
        </w:rPr>
        <w:instrText xml:space="preserve"> </w:instrText>
      </w:r>
      <w:r>
        <w:instrText>устройство</w:instrText>
      </w:r>
      <w:r w:rsidRPr="006D1038">
        <w:rPr>
          <w:lang w:val="pt-BR"/>
        </w:rPr>
        <w:instrText xml:space="preserve"> </w:instrText>
      </w:r>
      <w:r>
        <w:instrText>означава</w:instrText>
      </w:r>
      <w:r w:rsidRPr="006D1038">
        <w:rPr>
          <w:lang w:val="pt-BR"/>
        </w:rPr>
        <w:instrText xml:space="preserve"> </w:instrText>
      </w:r>
      <w:r>
        <w:instrText>единична</w:instrText>
      </w:r>
      <w:r w:rsidRPr="006D1038">
        <w:rPr>
          <w:lang w:val="pt-BR"/>
        </w:rPr>
        <w:instrText xml:space="preserve"> </w:instrText>
      </w:r>
      <w:r>
        <w:instrText>физическа</w:instrText>
      </w:r>
      <w:r w:rsidRPr="006D1038">
        <w:rPr>
          <w:lang w:val="pt-BR"/>
        </w:rPr>
        <w:instrText xml:space="preserve"> </w:instrText>
      </w:r>
      <w:r>
        <w:instrText>хардуерна</w:instrText>
      </w:r>
      <w:r w:rsidRPr="006D1038">
        <w:rPr>
          <w:lang w:val="pt-BR"/>
        </w:rPr>
        <w:instrText xml:space="preserve"> </w:instrText>
      </w:r>
      <w:r>
        <w:instrText>система</w:instrText>
      </w:r>
      <w:r w:rsidRPr="006D1038">
        <w:rPr>
          <w:lang w:val="pt-BR"/>
        </w:rPr>
        <w:instrText xml:space="preserve">, </w:instrText>
      </w:r>
      <w:r>
        <w:instrText>на</w:instrText>
      </w:r>
      <w:r w:rsidRPr="006D1038">
        <w:rPr>
          <w:lang w:val="pt-BR"/>
        </w:rPr>
        <w:instrText xml:space="preserve"> </w:instrText>
      </w:r>
      <w:r>
        <w:instrText>която</w:instrText>
      </w:r>
      <w:r w:rsidRPr="006D1038">
        <w:rPr>
          <w:lang w:val="pt-BR"/>
        </w:rPr>
        <w:instrText xml:space="preserve"> </w:instrText>
      </w:r>
      <w:r>
        <w:instrText>е</w:instrText>
      </w:r>
      <w:r w:rsidRPr="006D1038">
        <w:rPr>
          <w:lang w:val="pt-BR"/>
        </w:rPr>
        <w:instrText xml:space="preserve"> </w:instrText>
      </w:r>
      <w:r>
        <w:instrText>назначен</w:instrText>
      </w:r>
      <w:r w:rsidRPr="006D1038">
        <w:rPr>
          <w:lang w:val="pt-BR"/>
        </w:rPr>
        <w:instrText xml:space="preserve"> </w:instrText>
      </w:r>
      <w:r>
        <w:instrText>Лиценз</w:instrText>
      </w:r>
      <w:r w:rsidRPr="006D1038">
        <w:rPr>
          <w:lang w:val="pt-BR"/>
        </w:rPr>
        <w:instrText xml:space="preserve">. </w:instrText>
      </w:r>
      <w:r>
        <w:instrText>За</w:instrText>
      </w:r>
      <w:r w:rsidRPr="006D1038">
        <w:rPr>
          <w:lang w:val="pt-BR"/>
        </w:rPr>
        <w:instrText xml:space="preserve"> </w:instrText>
      </w:r>
      <w:r>
        <w:instrText>целите</w:instrText>
      </w:r>
      <w:r w:rsidRPr="006D1038">
        <w:rPr>
          <w:lang w:val="pt-BR"/>
        </w:rPr>
        <w:instrText xml:space="preserve"> </w:instrText>
      </w:r>
      <w:r>
        <w:instrText>на</w:instrText>
      </w:r>
      <w:r w:rsidRPr="006D1038">
        <w:rPr>
          <w:lang w:val="pt-BR"/>
        </w:rPr>
        <w:instrText xml:space="preserve"> </w:instrText>
      </w:r>
      <w:r>
        <w:instrText>определението</w:instrText>
      </w:r>
      <w:r w:rsidRPr="006D1038">
        <w:rPr>
          <w:lang w:val="pt-BR"/>
        </w:rPr>
        <w:instrText xml:space="preserve"> </w:instrText>
      </w:r>
      <w:r>
        <w:instrText>хардуерният</w:instrText>
      </w:r>
      <w:r w:rsidRPr="006D1038">
        <w:rPr>
          <w:lang w:val="pt-BR"/>
        </w:rPr>
        <w:instrText xml:space="preserve"> </w:instrText>
      </w:r>
      <w:r>
        <w:instrText>дял</w:instrText>
      </w:r>
      <w:r w:rsidRPr="006D1038">
        <w:rPr>
          <w:lang w:val="pt-BR"/>
        </w:rPr>
        <w:instrText xml:space="preserve"> </w:instrText>
      </w:r>
      <w:r>
        <w:instrText>или</w:instrText>
      </w:r>
      <w:r w:rsidRPr="006D1038">
        <w:rPr>
          <w:lang w:val="pt-BR"/>
        </w:rPr>
        <w:instrText xml:space="preserve"> </w:instrText>
      </w:r>
      <w:r>
        <w:instrText>блейд</w:instrText>
      </w:r>
      <w:r w:rsidRPr="006D1038">
        <w:rPr>
          <w:lang w:val="pt-BR"/>
        </w:rPr>
        <w:instrText xml:space="preserve"> </w:instrText>
      </w:r>
      <w:r>
        <w:instrText>се</w:instrText>
      </w:r>
      <w:r w:rsidRPr="006D1038">
        <w:rPr>
          <w:lang w:val="pt-BR"/>
        </w:rPr>
        <w:instrText xml:space="preserve"> </w:instrText>
      </w:r>
      <w:r>
        <w:instrText>счита</w:instrText>
      </w:r>
      <w:r w:rsidRPr="006D1038">
        <w:rPr>
          <w:lang w:val="pt-BR"/>
        </w:rPr>
        <w:instrText xml:space="preserve"> </w:instrText>
      </w:r>
      <w:r>
        <w:instrText>за</w:instrText>
      </w:r>
      <w:r w:rsidRPr="006D1038">
        <w:rPr>
          <w:lang w:val="pt-BR"/>
        </w:rPr>
        <w:instrText xml:space="preserve"> </w:instrText>
      </w:r>
      <w:r>
        <w:instrText>отделно</w:instrText>
      </w:r>
      <w:r w:rsidRPr="006D1038">
        <w:rPr>
          <w:lang w:val="pt-BR"/>
        </w:rPr>
        <w:instrText xml:space="preserve"> </w:instrText>
      </w:r>
      <w:r>
        <w:instrText>устройство</w:instrText>
      </w:r>
      <w:r w:rsidRPr="006D1038">
        <w:rPr>
          <w:lang w:val="pt-BR"/>
        </w:rPr>
        <w:instrText xml:space="preserve">." </w:instrText>
      </w:r>
      <w:r>
        <w:fldChar w:fldCharType="separate"/>
      </w:r>
      <w:r>
        <w:rPr>
          <w:color w:val="0563C1"/>
        </w:rPr>
        <w:t>Лицензираното</w:t>
      </w:r>
      <w:r w:rsidRPr="006D1038">
        <w:rPr>
          <w:color w:val="0563C1"/>
          <w:lang w:val="pt-BR"/>
        </w:rPr>
        <w:t xml:space="preserve"> </w:t>
      </w:r>
      <w:r>
        <w:rPr>
          <w:color w:val="0563C1"/>
        </w:rPr>
        <w:t>устройство</w:t>
      </w:r>
      <w:r>
        <w:fldChar w:fldCharType="end"/>
      </w:r>
      <w:r w:rsidRPr="006D1038">
        <w:rPr>
          <w:lang w:val="pt-BR"/>
        </w:rPr>
        <w:t xml:space="preserve">. </w:t>
      </w:r>
      <w:r>
        <w:t>Назначаването</w:t>
      </w:r>
      <w:r w:rsidRPr="006D1038">
        <w:rPr>
          <w:lang w:val="pt-BR"/>
        </w:rPr>
        <w:t xml:space="preserve"> </w:t>
      </w:r>
      <w:r>
        <w:t>на</w:t>
      </w:r>
      <w:r w:rsidRPr="006D1038">
        <w:rPr>
          <w:lang w:val="pt-BR"/>
        </w:rPr>
        <w:t xml:space="preserve"> </w:t>
      </w:r>
      <w:r>
        <w:t>лиценз</w:t>
      </w:r>
      <w:r w:rsidRPr="006D1038">
        <w:rPr>
          <w:lang w:val="pt-BR"/>
        </w:rPr>
        <w:t xml:space="preserve"> </w:t>
      </w:r>
      <w:r>
        <w:t>за</w:t>
      </w:r>
      <w:r w:rsidRPr="006D1038">
        <w:rPr>
          <w:lang w:val="pt-BR"/>
        </w:rPr>
        <w:t xml:space="preserve"> </w:t>
      </w:r>
      <w:r>
        <w:t>Устройство</w:t>
      </w:r>
      <w:r w:rsidRPr="006D1038">
        <w:rPr>
          <w:lang w:val="pt-BR"/>
        </w:rPr>
        <w:t xml:space="preserve"> </w:t>
      </w:r>
      <w:r>
        <w:t>е</w:t>
      </w:r>
      <w:r w:rsidRPr="006D1038">
        <w:rPr>
          <w:lang w:val="pt-BR"/>
        </w:rPr>
        <w:t xml:space="preserve"> </w:t>
      </w:r>
      <w:r>
        <w:t>постоянно</w:t>
      </w:r>
      <w:r w:rsidRPr="006D1038">
        <w:rPr>
          <w:lang w:val="pt-BR"/>
        </w:rPr>
        <w:t xml:space="preserve">, </w:t>
      </w:r>
      <w:r>
        <w:t>освен</w:t>
      </w:r>
      <w:r w:rsidRPr="006D1038">
        <w:rPr>
          <w:lang w:val="pt-BR"/>
        </w:rPr>
        <w:t xml:space="preserve"> </w:t>
      </w:r>
      <w:r>
        <w:t>ако</w:t>
      </w:r>
      <w:r w:rsidRPr="006D1038">
        <w:rPr>
          <w:lang w:val="pt-BR"/>
        </w:rPr>
        <w:t xml:space="preserve"> </w:t>
      </w:r>
      <w:r>
        <w:t>Клиентът</w:t>
      </w:r>
      <w:r w:rsidRPr="006D1038">
        <w:rPr>
          <w:lang w:val="pt-BR"/>
        </w:rPr>
        <w:t xml:space="preserve"> </w:t>
      </w:r>
      <w:r>
        <w:t>няма</w:t>
      </w:r>
      <w:r w:rsidRPr="006D1038">
        <w:rPr>
          <w:lang w:val="pt-BR"/>
        </w:rPr>
        <w:t xml:space="preserve"> </w:t>
      </w:r>
      <w:r>
        <w:t>Софтуерна</w:t>
      </w:r>
      <w:r w:rsidRPr="006D1038">
        <w:rPr>
          <w:lang w:val="pt-BR"/>
        </w:rPr>
        <w:t xml:space="preserve"> </w:t>
      </w:r>
      <w:r>
        <w:t>осигуровка</w:t>
      </w:r>
      <w:r w:rsidRPr="006D1038">
        <w:rPr>
          <w:lang w:val="pt-BR"/>
        </w:rPr>
        <w:t xml:space="preserve"> </w:t>
      </w:r>
      <w:r>
        <w:t>за</w:t>
      </w:r>
      <w:r w:rsidRPr="006D1038">
        <w:rPr>
          <w:lang w:val="pt-BR"/>
        </w:rPr>
        <w:t xml:space="preserve"> </w:t>
      </w:r>
      <w:r>
        <w:t>това</w:t>
      </w:r>
      <w:r w:rsidRPr="006D1038">
        <w:rPr>
          <w:lang w:val="pt-BR"/>
        </w:rPr>
        <w:t xml:space="preserve"> </w:t>
      </w:r>
      <w:r>
        <w:t>устройство</w:t>
      </w:r>
      <w:r w:rsidRPr="006D1038">
        <w:rPr>
          <w:lang w:val="pt-BR"/>
        </w:rPr>
        <w:t xml:space="preserve">. </w:t>
      </w:r>
    </w:p>
    <w:p w:rsidR="007B65D5" w:rsidRPr="006D1038" w:rsidRDefault="007B65D5">
      <w:pPr>
        <w:pStyle w:val="ProductList-BodyIndented"/>
        <w:rPr>
          <w:lang w:val="pt-BR"/>
        </w:rPr>
      </w:pPr>
    </w:p>
    <w:p w:rsidR="007B65D5" w:rsidRPr="006D1038" w:rsidRDefault="00FD0F70">
      <w:pPr>
        <w:pStyle w:val="ProductList-SubClauseHeading"/>
        <w:outlineLvl w:val="5"/>
        <w:rPr>
          <w:lang w:val="pt-BR"/>
        </w:rPr>
      </w:pPr>
      <w:r w:rsidRPr="006D1038">
        <w:rPr>
          <w:lang w:val="pt-BR"/>
        </w:rPr>
        <w:t xml:space="preserve">2.11.2 </w:t>
      </w:r>
      <w:r>
        <w:t>Права</w:t>
      </w:r>
      <w:r w:rsidRPr="006D1038">
        <w:rPr>
          <w:lang w:val="pt-BR"/>
        </w:rPr>
        <w:t xml:space="preserve"> </w:t>
      </w:r>
      <w:r>
        <w:t>за</w:t>
      </w:r>
      <w:r w:rsidRPr="006D1038">
        <w:rPr>
          <w:lang w:val="pt-BR"/>
        </w:rPr>
        <w:t xml:space="preserve"> </w:t>
      </w:r>
      <w:r>
        <w:t>издания</w:t>
      </w:r>
      <w:r w:rsidRPr="006D1038">
        <w:rPr>
          <w:lang w:val="pt-BR"/>
        </w:rPr>
        <w:t xml:space="preserve"> </w:t>
      </w:r>
      <w:r>
        <w:t>на</w:t>
      </w:r>
      <w:r w:rsidRPr="006D1038">
        <w:rPr>
          <w:lang w:val="pt-BR"/>
        </w:rPr>
        <w:t xml:space="preserve"> Windows </w:t>
      </w:r>
      <w:r>
        <w:t>по</w:t>
      </w:r>
      <w:r w:rsidRPr="006D1038">
        <w:rPr>
          <w:lang w:val="pt-BR"/>
        </w:rPr>
        <w:t xml:space="preserve"> </w:t>
      </w:r>
      <w:r>
        <w:t>програми</w:t>
      </w:r>
      <w:r w:rsidRPr="006D1038">
        <w:rPr>
          <w:lang w:val="pt-BR"/>
        </w:rPr>
        <w:t xml:space="preserve"> </w:t>
      </w:r>
      <w:r>
        <w:t>за</w:t>
      </w:r>
      <w:r w:rsidRPr="006D1038">
        <w:rPr>
          <w:lang w:val="pt-BR"/>
        </w:rPr>
        <w:t xml:space="preserve"> </w:t>
      </w:r>
      <w:r>
        <w:t>академични</w:t>
      </w:r>
      <w:r w:rsidRPr="006D1038">
        <w:rPr>
          <w:lang w:val="pt-BR"/>
        </w:rPr>
        <w:t xml:space="preserve"> </w:t>
      </w:r>
      <w:r>
        <w:t>организации</w:t>
      </w:r>
    </w:p>
    <w:p w:rsidR="007B65D5" w:rsidRPr="006D1038" w:rsidRDefault="00FD0F70">
      <w:pPr>
        <w:pStyle w:val="ProductList-BodyIndented"/>
        <w:rPr>
          <w:lang w:val="pt-BR"/>
        </w:rPr>
      </w:pPr>
      <w:r>
        <w:t>Лицензите</w:t>
      </w:r>
      <w:r w:rsidRPr="006D1038">
        <w:rPr>
          <w:lang w:val="pt-BR"/>
        </w:rPr>
        <w:t xml:space="preserve"> </w:t>
      </w:r>
      <w:r>
        <w:t>за</w:t>
      </w:r>
      <w:r w:rsidRPr="006D1038">
        <w:rPr>
          <w:lang w:val="pt-BR"/>
        </w:rPr>
        <w:t xml:space="preserve"> Windows Education </w:t>
      </w:r>
      <w:r>
        <w:t>включват</w:t>
      </w:r>
      <w:r w:rsidRPr="006D1038">
        <w:rPr>
          <w:lang w:val="pt-BR"/>
        </w:rPr>
        <w:t xml:space="preserve"> </w:t>
      </w:r>
      <w:r>
        <w:t>права</w:t>
      </w:r>
      <w:r w:rsidRPr="006D1038">
        <w:rPr>
          <w:lang w:val="pt-BR"/>
        </w:rPr>
        <w:t xml:space="preserve"> </w:t>
      </w:r>
      <w:r>
        <w:t>за</w:t>
      </w:r>
      <w:r w:rsidRPr="006D1038">
        <w:rPr>
          <w:lang w:val="pt-BR"/>
        </w:rPr>
        <w:t xml:space="preserve"> </w:t>
      </w:r>
      <w:r>
        <w:t>инсталиране</w:t>
      </w:r>
      <w:r w:rsidRPr="006D1038">
        <w:rPr>
          <w:lang w:val="pt-BR"/>
        </w:rPr>
        <w:t xml:space="preserve"> </w:t>
      </w:r>
      <w:r>
        <w:t>или</w:t>
      </w:r>
      <w:r w:rsidRPr="006D1038">
        <w:rPr>
          <w:lang w:val="pt-BR"/>
        </w:rPr>
        <w:t xml:space="preserve"> </w:t>
      </w:r>
      <w:r>
        <w:t>активиране</w:t>
      </w:r>
      <w:r w:rsidRPr="006D1038">
        <w:rPr>
          <w:lang w:val="pt-BR"/>
        </w:rPr>
        <w:t xml:space="preserve"> </w:t>
      </w:r>
      <w:r>
        <w:t>на</w:t>
      </w:r>
      <w:r w:rsidRPr="006D1038">
        <w:rPr>
          <w:lang w:val="pt-BR"/>
        </w:rPr>
        <w:t xml:space="preserve"> Windows Enterprise </w:t>
      </w:r>
      <w:r>
        <w:t>вместо</w:t>
      </w:r>
      <w:r w:rsidRPr="006D1038">
        <w:rPr>
          <w:lang w:val="pt-BR"/>
        </w:rPr>
        <w:t xml:space="preserve"> Windows Education.</w:t>
      </w:r>
    </w:p>
    <w:p w:rsidR="007B65D5" w:rsidRPr="006D1038" w:rsidRDefault="007B65D5">
      <w:pPr>
        <w:pStyle w:val="ProductList-BodyIndented"/>
        <w:rPr>
          <w:lang w:val="pt-BR"/>
        </w:rPr>
      </w:pPr>
    </w:p>
    <w:p w:rsidR="007B65D5" w:rsidRPr="006D1038" w:rsidRDefault="00FD0F70">
      <w:pPr>
        <w:pStyle w:val="ProductList-SubClauseHeading"/>
        <w:outlineLvl w:val="5"/>
        <w:rPr>
          <w:lang w:val="pt-BR"/>
        </w:rPr>
      </w:pPr>
      <w:r w:rsidRPr="006D1038">
        <w:rPr>
          <w:lang w:val="pt-BR"/>
        </w:rPr>
        <w:t xml:space="preserve">2.11.3 </w:t>
      </w:r>
      <w:r>
        <w:t>Използване</w:t>
      </w:r>
      <w:r w:rsidRPr="006D1038">
        <w:rPr>
          <w:lang w:val="pt-BR"/>
        </w:rPr>
        <w:t xml:space="preserve"> </w:t>
      </w:r>
      <w:r>
        <w:t>от</w:t>
      </w:r>
      <w:r w:rsidRPr="006D1038">
        <w:rPr>
          <w:lang w:val="pt-BR"/>
        </w:rPr>
        <w:t xml:space="preserve"> </w:t>
      </w:r>
      <w:r>
        <w:t>лаборатория</w:t>
      </w:r>
      <w:r w:rsidRPr="006D1038">
        <w:rPr>
          <w:lang w:val="pt-BR"/>
        </w:rPr>
        <w:t xml:space="preserve"> </w:t>
      </w:r>
      <w:r>
        <w:t>и</w:t>
      </w:r>
      <w:r w:rsidRPr="006D1038">
        <w:rPr>
          <w:lang w:val="pt-BR"/>
        </w:rPr>
        <w:t xml:space="preserve"> </w:t>
      </w:r>
      <w:r>
        <w:t>библиотека</w:t>
      </w:r>
    </w:p>
    <w:p w:rsidR="007B65D5" w:rsidRPr="006D1038" w:rsidRDefault="00FD0F70">
      <w:pPr>
        <w:pStyle w:val="ProductList-BodyIndented"/>
        <w:rPr>
          <w:lang w:val="pt-BR"/>
        </w:rPr>
      </w:pPr>
      <w:r>
        <w:t>Учебни</w:t>
      </w:r>
      <w:r w:rsidRPr="006D1038">
        <w:rPr>
          <w:lang w:val="pt-BR"/>
        </w:rPr>
        <w:t xml:space="preserve"> </w:t>
      </w:r>
      <w:r>
        <w:t>заведения</w:t>
      </w:r>
      <w:r w:rsidRPr="006D1038">
        <w:rPr>
          <w:lang w:val="pt-BR"/>
        </w:rPr>
        <w:t xml:space="preserve"> </w:t>
      </w:r>
      <w:r>
        <w:t>с</w:t>
      </w:r>
      <w:r w:rsidRPr="006D1038">
        <w:rPr>
          <w:lang w:val="pt-BR"/>
        </w:rPr>
        <w:t xml:space="preserve"> Windows Education E3/E5 </w:t>
      </w:r>
      <w:r>
        <w:t>или</w:t>
      </w:r>
      <w:r w:rsidRPr="006D1038">
        <w:rPr>
          <w:lang w:val="pt-BR"/>
        </w:rPr>
        <w:t xml:space="preserve"> Windows 10 Education (</w:t>
      </w:r>
      <w:r>
        <w:t>за</w:t>
      </w:r>
      <w:r w:rsidRPr="006D1038">
        <w:rPr>
          <w:lang w:val="pt-BR"/>
        </w:rPr>
        <w:t xml:space="preserve"> </w:t>
      </w:r>
      <w:r>
        <w:t>устройство</w:t>
      </w:r>
      <w:r w:rsidRPr="006D1038">
        <w:rPr>
          <w:lang w:val="pt-BR"/>
        </w:rPr>
        <w:t xml:space="preserve">), </w:t>
      </w:r>
      <w:r>
        <w:t>назначени</w:t>
      </w:r>
      <w:r w:rsidRPr="006D1038">
        <w:rPr>
          <w:lang w:val="pt-BR"/>
        </w:rPr>
        <w:t xml:space="preserve"> </w:t>
      </w:r>
      <w:r>
        <w:t>на</w:t>
      </w:r>
      <w:r w:rsidRPr="006D1038">
        <w:rPr>
          <w:lang w:val="pt-BR"/>
        </w:rPr>
        <w:t xml:space="preserve"> </w:t>
      </w:r>
      <w:r>
        <w:t>всички</w:t>
      </w:r>
      <w:r w:rsidRPr="006D1038">
        <w:rPr>
          <w:lang w:val="pt-BR"/>
        </w:rPr>
        <w:t xml:space="preserve"> </w:t>
      </w:r>
      <w:r>
        <w:t>преподаватели</w:t>
      </w:r>
      <w:r w:rsidRPr="006D1038">
        <w:rPr>
          <w:lang w:val="pt-BR"/>
        </w:rPr>
        <w:t xml:space="preserve"> </w:t>
      </w:r>
      <w:r>
        <w:t>и</w:t>
      </w:r>
      <w:r w:rsidRPr="006D1038">
        <w:rPr>
          <w:lang w:val="pt-BR"/>
        </w:rPr>
        <w:t xml:space="preserve"> </w:t>
      </w:r>
      <w:r>
        <w:t>служители</w:t>
      </w:r>
      <w:r w:rsidRPr="006D1038">
        <w:rPr>
          <w:lang w:val="pt-BR"/>
        </w:rPr>
        <w:t xml:space="preserve">, </w:t>
      </w:r>
      <w:r>
        <w:fldChar w:fldCharType="begin"/>
      </w:r>
      <w:r w:rsidRPr="006D1038">
        <w:rPr>
          <w:lang w:val="pt-BR"/>
        </w:rPr>
        <w:instrText xml:space="preserve"> AutoTextList   \s NoStyle \t "„</w:instrText>
      </w:r>
      <w:r>
        <w:instrText>Отговарящ</w:instrText>
      </w:r>
      <w:r w:rsidRPr="006D1038">
        <w:rPr>
          <w:lang w:val="pt-BR"/>
        </w:rPr>
        <w:instrText xml:space="preserve"> </w:instrText>
      </w:r>
      <w:r>
        <w:instrText>на</w:instrText>
      </w:r>
      <w:r w:rsidRPr="006D1038">
        <w:rPr>
          <w:lang w:val="pt-BR"/>
        </w:rPr>
        <w:instrText xml:space="preserve"> </w:instrText>
      </w:r>
      <w:r>
        <w:instrText>условията</w:instrText>
      </w:r>
      <w:r w:rsidRPr="006D1038">
        <w:rPr>
          <w:lang w:val="pt-BR"/>
        </w:rPr>
        <w:instrText xml:space="preserve"> </w:instrText>
      </w:r>
      <w:r>
        <w:instrText>потребител</w:instrText>
      </w:r>
      <w:r w:rsidRPr="006D1038">
        <w:rPr>
          <w:lang w:val="pt-BR"/>
        </w:rPr>
        <w:instrText xml:space="preserve"> </w:instrText>
      </w:r>
      <w:r>
        <w:instrText>в</w:instrText>
      </w:r>
      <w:r w:rsidRPr="006D1038">
        <w:rPr>
          <w:lang w:val="pt-BR"/>
        </w:rPr>
        <w:instrText xml:space="preserve"> </w:instrText>
      </w:r>
      <w:r>
        <w:instrText>сферата</w:instrText>
      </w:r>
      <w:r w:rsidRPr="006D1038">
        <w:rPr>
          <w:lang w:val="pt-BR"/>
        </w:rPr>
        <w:instrText xml:space="preserve"> </w:instrText>
      </w:r>
      <w:r>
        <w:instrText>на</w:instrText>
      </w:r>
      <w:r w:rsidRPr="006D1038">
        <w:rPr>
          <w:lang w:val="pt-BR"/>
        </w:rPr>
        <w:instrText xml:space="preserve"> </w:instrText>
      </w:r>
      <w:r>
        <w:instrText>образованието</w:instrText>
      </w:r>
      <w:r w:rsidRPr="006D1038">
        <w:rPr>
          <w:lang w:val="pt-BR"/>
        </w:rPr>
        <w:instrText xml:space="preserve">“ </w:instrText>
      </w:r>
      <w:r>
        <w:instrText>означава</w:instrText>
      </w:r>
      <w:r w:rsidRPr="006D1038">
        <w:rPr>
          <w:lang w:val="pt-BR"/>
        </w:rPr>
        <w:instrText xml:space="preserve"> </w:instrText>
      </w:r>
      <w:r>
        <w:instrText>служител</w:instrText>
      </w:r>
      <w:r w:rsidRPr="006D1038">
        <w:rPr>
          <w:lang w:val="pt-BR"/>
        </w:rPr>
        <w:instrText xml:space="preserve"> </w:instrText>
      </w:r>
      <w:r>
        <w:instrText>или</w:instrText>
      </w:r>
      <w:r w:rsidRPr="006D1038">
        <w:rPr>
          <w:lang w:val="pt-BR"/>
        </w:rPr>
        <w:instrText xml:space="preserve"> </w:instrText>
      </w:r>
      <w:r>
        <w:instrText>контрагент</w:instrText>
      </w:r>
      <w:r w:rsidRPr="006D1038">
        <w:rPr>
          <w:lang w:val="pt-BR"/>
        </w:rPr>
        <w:instrText xml:space="preserve"> (</w:instrText>
      </w:r>
      <w:r>
        <w:instrText>с</w:instrText>
      </w:r>
      <w:r w:rsidRPr="006D1038">
        <w:rPr>
          <w:lang w:val="pt-BR"/>
        </w:rPr>
        <w:instrText xml:space="preserve"> </w:instrText>
      </w:r>
      <w:r>
        <w:instrText>изключение</w:instrText>
      </w:r>
      <w:r w:rsidRPr="006D1038">
        <w:rPr>
          <w:lang w:val="pt-BR"/>
        </w:rPr>
        <w:instrText xml:space="preserve"> </w:instrText>
      </w:r>
      <w:r>
        <w:instrText>на</w:instrText>
      </w:r>
      <w:r w:rsidRPr="006D1038">
        <w:rPr>
          <w:lang w:val="pt-BR"/>
        </w:rPr>
        <w:instrText xml:space="preserve"> </w:instrText>
      </w:r>
      <w:r>
        <w:instrText>Учащи</w:instrText>
      </w:r>
      <w:r w:rsidRPr="006D1038">
        <w:rPr>
          <w:lang w:val="pt-BR"/>
        </w:rPr>
        <w:instrText xml:space="preserve">), </w:instrText>
      </w:r>
      <w:r>
        <w:instrText>който</w:instrText>
      </w:r>
      <w:r w:rsidRPr="006D1038">
        <w:rPr>
          <w:lang w:val="pt-BR"/>
        </w:rPr>
        <w:instrText xml:space="preserve"> </w:instrText>
      </w:r>
      <w:r>
        <w:instrText>осъществява</w:instrText>
      </w:r>
      <w:r w:rsidRPr="006D1038">
        <w:rPr>
          <w:lang w:val="pt-BR"/>
        </w:rPr>
        <w:instrText xml:space="preserve"> </w:instrText>
      </w:r>
      <w:r>
        <w:instrText>достъп</w:instrText>
      </w:r>
      <w:r w:rsidRPr="006D1038">
        <w:rPr>
          <w:lang w:val="pt-BR"/>
        </w:rPr>
        <w:instrText xml:space="preserve"> </w:instrText>
      </w:r>
      <w:r>
        <w:instrText>или</w:instrText>
      </w:r>
      <w:r w:rsidRPr="006D1038">
        <w:rPr>
          <w:lang w:val="pt-BR"/>
        </w:rPr>
        <w:instrText xml:space="preserve"> </w:instrText>
      </w:r>
      <w:r>
        <w:instrText>използва</w:instrText>
      </w:r>
      <w:r w:rsidRPr="006D1038">
        <w:rPr>
          <w:lang w:val="pt-BR"/>
        </w:rPr>
        <w:instrText xml:space="preserve"> </w:instrText>
      </w:r>
      <w:r>
        <w:instrText>Продукт</w:instrText>
      </w:r>
      <w:r w:rsidRPr="006D1038">
        <w:rPr>
          <w:lang w:val="pt-BR"/>
        </w:rPr>
        <w:instrText xml:space="preserve"> </w:instrText>
      </w:r>
      <w:r>
        <w:instrText>за</w:instrText>
      </w:r>
      <w:r w:rsidRPr="006D1038">
        <w:rPr>
          <w:lang w:val="pt-BR"/>
        </w:rPr>
        <w:instrText xml:space="preserve"> </w:instrText>
      </w:r>
      <w:r>
        <w:instrText>образователна</w:instrText>
      </w:r>
      <w:r w:rsidRPr="006D1038">
        <w:rPr>
          <w:lang w:val="pt-BR"/>
        </w:rPr>
        <w:instrText xml:space="preserve"> </w:instrText>
      </w:r>
      <w:r>
        <w:instrText>платформа</w:instrText>
      </w:r>
      <w:r w:rsidRPr="006D1038">
        <w:rPr>
          <w:lang w:val="pt-BR"/>
        </w:rPr>
        <w:instrText xml:space="preserve"> </w:instrText>
      </w:r>
      <w:r>
        <w:instrText>в</w:instrText>
      </w:r>
      <w:r w:rsidRPr="006D1038">
        <w:rPr>
          <w:lang w:val="pt-BR"/>
        </w:rPr>
        <w:instrText xml:space="preserve"> </w:instrText>
      </w:r>
      <w:r>
        <w:instrText>полза</w:instrText>
      </w:r>
      <w:r w:rsidRPr="006D1038">
        <w:rPr>
          <w:lang w:val="pt-BR"/>
        </w:rPr>
        <w:instrText xml:space="preserve"> </w:instrText>
      </w:r>
      <w:r>
        <w:instrText>на</w:instrText>
      </w:r>
      <w:r w:rsidRPr="006D1038">
        <w:rPr>
          <w:lang w:val="pt-BR"/>
        </w:rPr>
        <w:instrText xml:space="preserve"> </w:instrText>
      </w:r>
      <w:r>
        <w:instrText>Учебното</w:instrText>
      </w:r>
      <w:r w:rsidRPr="006D1038">
        <w:rPr>
          <w:lang w:val="pt-BR"/>
        </w:rPr>
        <w:instrText xml:space="preserve"> </w:instrText>
      </w:r>
      <w:r>
        <w:instrText>заведение</w:instrText>
      </w:r>
      <w:r w:rsidRPr="006D1038">
        <w:rPr>
          <w:lang w:val="pt-BR"/>
        </w:rPr>
        <w:instrText xml:space="preserve">." </w:instrText>
      </w:r>
      <w:r>
        <w:fldChar w:fldCharType="separate"/>
      </w:r>
      <w:r>
        <w:rPr>
          <w:color w:val="0563C1"/>
        </w:rPr>
        <w:t>Отговарящи</w:t>
      </w:r>
      <w:r w:rsidRPr="006D1038">
        <w:rPr>
          <w:color w:val="0563C1"/>
          <w:lang w:val="pt-BR"/>
        </w:rPr>
        <w:t xml:space="preserve"> </w:t>
      </w:r>
      <w:r>
        <w:rPr>
          <w:color w:val="0563C1"/>
        </w:rPr>
        <w:t>на</w:t>
      </w:r>
      <w:r w:rsidRPr="006D1038">
        <w:rPr>
          <w:color w:val="0563C1"/>
          <w:lang w:val="pt-BR"/>
        </w:rPr>
        <w:t xml:space="preserve"> </w:t>
      </w:r>
      <w:r>
        <w:rPr>
          <w:color w:val="0563C1"/>
        </w:rPr>
        <w:t>условията</w:t>
      </w:r>
      <w:r w:rsidRPr="006D1038">
        <w:rPr>
          <w:color w:val="0563C1"/>
          <w:lang w:val="pt-BR"/>
        </w:rPr>
        <w:t xml:space="preserve"> </w:t>
      </w:r>
      <w:r>
        <w:rPr>
          <w:color w:val="0563C1"/>
        </w:rPr>
        <w:t>потребители</w:t>
      </w:r>
      <w:r w:rsidRPr="006D1038">
        <w:rPr>
          <w:color w:val="0563C1"/>
          <w:lang w:val="pt-BR"/>
        </w:rPr>
        <w:t xml:space="preserve"> </w:t>
      </w:r>
      <w:r>
        <w:rPr>
          <w:color w:val="0563C1"/>
        </w:rPr>
        <w:t>в</w:t>
      </w:r>
      <w:r w:rsidRPr="006D1038">
        <w:rPr>
          <w:color w:val="0563C1"/>
          <w:lang w:val="pt-BR"/>
        </w:rPr>
        <w:t xml:space="preserve"> </w:t>
      </w:r>
      <w:r>
        <w:rPr>
          <w:color w:val="0563C1"/>
        </w:rPr>
        <w:t>сферата</w:t>
      </w:r>
      <w:r w:rsidRPr="006D1038">
        <w:rPr>
          <w:color w:val="0563C1"/>
          <w:lang w:val="pt-BR"/>
        </w:rPr>
        <w:t xml:space="preserve"> </w:t>
      </w:r>
      <w:r>
        <w:rPr>
          <w:color w:val="0563C1"/>
        </w:rPr>
        <w:t>на</w:t>
      </w:r>
      <w:r w:rsidRPr="006D1038">
        <w:rPr>
          <w:color w:val="0563C1"/>
          <w:lang w:val="pt-BR"/>
        </w:rPr>
        <w:t xml:space="preserve"> </w:t>
      </w:r>
      <w:r>
        <w:rPr>
          <w:color w:val="0563C1"/>
        </w:rPr>
        <w:t>образованието</w:t>
      </w:r>
      <w:r>
        <w:fldChar w:fldCharType="end"/>
      </w:r>
      <w:r w:rsidRPr="006D1038">
        <w:rPr>
          <w:lang w:val="pt-BR"/>
        </w:rPr>
        <w:t xml:space="preserve"> </w:t>
      </w:r>
      <w:r>
        <w:t>или</w:t>
      </w:r>
      <w:r w:rsidRPr="006D1038">
        <w:rPr>
          <w:lang w:val="pt-BR"/>
        </w:rPr>
        <w:t xml:space="preserve"> </w:t>
      </w:r>
      <w:r>
        <w:fldChar w:fldCharType="begin"/>
      </w:r>
      <w:r w:rsidRPr="006D1038">
        <w:rPr>
          <w:lang w:val="pt-BR"/>
        </w:rPr>
        <w:instrText xml:space="preserve"> AutoTextList   \s NoStyle \t "</w:instrText>
      </w:r>
      <w:r>
        <w:instrText>Служител</w:instrText>
      </w:r>
      <w:r w:rsidRPr="006D1038">
        <w:rPr>
          <w:lang w:val="pt-BR"/>
        </w:rPr>
        <w:instrText xml:space="preserve"> (</w:instrText>
      </w:r>
      <w:r>
        <w:instrText>включително</w:instrText>
      </w:r>
      <w:r w:rsidRPr="006D1038">
        <w:rPr>
          <w:lang w:val="pt-BR"/>
        </w:rPr>
        <w:instrText xml:space="preserve"> </w:instrText>
      </w:r>
      <w:r>
        <w:instrText>Работещ</w:instrText>
      </w:r>
      <w:r w:rsidRPr="006D1038">
        <w:rPr>
          <w:lang w:val="pt-BR"/>
        </w:rPr>
        <w:instrText xml:space="preserve"> </w:instrText>
      </w:r>
      <w:r>
        <w:instrText>учащ</w:instrText>
      </w:r>
      <w:r w:rsidRPr="006D1038">
        <w:rPr>
          <w:lang w:val="pt-BR"/>
        </w:rPr>
        <w:instrText xml:space="preserve">), </w:instrText>
      </w:r>
      <w:r>
        <w:instrText>контрагент</w:instrText>
      </w:r>
      <w:r w:rsidRPr="006D1038">
        <w:rPr>
          <w:lang w:val="pt-BR"/>
        </w:rPr>
        <w:instrText xml:space="preserve"> </w:instrText>
      </w:r>
      <w:r>
        <w:instrText>или</w:instrText>
      </w:r>
      <w:r w:rsidRPr="006D1038">
        <w:rPr>
          <w:lang w:val="pt-BR"/>
        </w:rPr>
        <w:instrText xml:space="preserve"> </w:instrText>
      </w:r>
      <w:r>
        <w:instrText>доброволец</w:instrText>
      </w:r>
      <w:r w:rsidRPr="006D1038">
        <w:rPr>
          <w:lang w:val="pt-BR"/>
        </w:rPr>
        <w:instrText xml:space="preserve"> </w:instrText>
      </w:r>
      <w:r>
        <w:instrText>на</w:instrText>
      </w:r>
      <w:r w:rsidRPr="006D1038">
        <w:rPr>
          <w:lang w:val="pt-BR"/>
        </w:rPr>
        <w:instrText xml:space="preserve"> </w:instrText>
      </w:r>
      <w:r>
        <w:instrText>или</w:instrText>
      </w:r>
      <w:r w:rsidRPr="006D1038">
        <w:rPr>
          <w:lang w:val="pt-BR"/>
        </w:rPr>
        <w:instrText xml:space="preserve"> </w:instrText>
      </w:r>
      <w:r>
        <w:instrText>за</w:instrText>
      </w:r>
      <w:r w:rsidRPr="006D1038">
        <w:rPr>
          <w:lang w:val="pt-BR"/>
        </w:rPr>
        <w:instrText xml:space="preserve"> </w:instrText>
      </w:r>
      <w:r>
        <w:instrText>Учебното</w:instrText>
      </w:r>
      <w:r w:rsidRPr="006D1038">
        <w:rPr>
          <w:lang w:val="pt-BR"/>
        </w:rPr>
        <w:instrText xml:space="preserve"> </w:instrText>
      </w:r>
      <w:r>
        <w:instrText>заведение</w:instrText>
      </w:r>
      <w:r w:rsidRPr="006D1038">
        <w:rPr>
          <w:lang w:val="pt-BR"/>
        </w:rPr>
        <w:instrText xml:space="preserve">, </w:instrText>
      </w:r>
      <w:r>
        <w:instrText>който</w:instrText>
      </w:r>
      <w:r w:rsidRPr="006D1038">
        <w:rPr>
          <w:lang w:val="pt-BR"/>
        </w:rPr>
        <w:instrText xml:space="preserve"> </w:instrText>
      </w:r>
      <w:r>
        <w:instrText>използва</w:instrText>
      </w:r>
      <w:r w:rsidRPr="006D1038">
        <w:rPr>
          <w:lang w:val="pt-BR"/>
        </w:rPr>
        <w:instrText xml:space="preserve"> </w:instrText>
      </w:r>
      <w:r>
        <w:instrText>Продукт</w:instrText>
      </w:r>
      <w:r w:rsidRPr="006D1038">
        <w:rPr>
          <w:lang w:val="pt-BR"/>
        </w:rPr>
        <w:instrText xml:space="preserve"> </w:instrText>
      </w:r>
      <w:r>
        <w:instrText>или</w:instrText>
      </w:r>
      <w:r w:rsidRPr="006D1038">
        <w:rPr>
          <w:lang w:val="pt-BR"/>
        </w:rPr>
        <w:instrText xml:space="preserve"> </w:instrText>
      </w:r>
      <w:r>
        <w:instrText>Отговарящо</w:instrText>
      </w:r>
      <w:r w:rsidRPr="006D1038">
        <w:rPr>
          <w:lang w:val="pt-BR"/>
        </w:rPr>
        <w:instrText xml:space="preserve"> </w:instrText>
      </w:r>
      <w:r>
        <w:instrText>на</w:instrText>
      </w:r>
      <w:r w:rsidRPr="006D1038">
        <w:rPr>
          <w:lang w:val="pt-BR"/>
        </w:rPr>
        <w:instrText xml:space="preserve"> </w:instrText>
      </w:r>
      <w:r>
        <w:instrText>условията</w:instrText>
      </w:r>
      <w:r w:rsidRPr="006D1038">
        <w:rPr>
          <w:lang w:val="pt-BR"/>
        </w:rPr>
        <w:instrText xml:space="preserve"> </w:instrText>
      </w:r>
      <w:r>
        <w:instrText>устройство</w:instrText>
      </w:r>
      <w:r w:rsidRPr="006D1038">
        <w:rPr>
          <w:lang w:val="pt-BR"/>
        </w:rPr>
        <w:instrText xml:space="preserve"> </w:instrText>
      </w:r>
      <w:r>
        <w:instrText>в</w:instrText>
      </w:r>
      <w:r w:rsidRPr="006D1038">
        <w:rPr>
          <w:lang w:val="pt-BR"/>
        </w:rPr>
        <w:instrText xml:space="preserve"> </w:instrText>
      </w:r>
      <w:r>
        <w:instrText>полза</w:instrText>
      </w:r>
      <w:r w:rsidRPr="006D1038">
        <w:rPr>
          <w:lang w:val="pt-BR"/>
        </w:rPr>
        <w:instrText xml:space="preserve"> </w:instrText>
      </w:r>
      <w:r>
        <w:instrText>на</w:instrText>
      </w:r>
      <w:r w:rsidRPr="006D1038">
        <w:rPr>
          <w:lang w:val="pt-BR"/>
        </w:rPr>
        <w:instrText xml:space="preserve"> </w:instrText>
      </w:r>
      <w:r>
        <w:instrText>Учебното</w:instrText>
      </w:r>
      <w:r w:rsidRPr="006D1038">
        <w:rPr>
          <w:lang w:val="pt-BR"/>
        </w:rPr>
        <w:instrText xml:space="preserve"> </w:instrText>
      </w:r>
      <w:r>
        <w:instrText>заведение</w:instrText>
      </w:r>
      <w:r w:rsidRPr="006D1038">
        <w:rPr>
          <w:lang w:val="pt-BR"/>
        </w:rPr>
        <w:instrText xml:space="preserve"> </w:instrText>
      </w:r>
      <w:r>
        <w:instrText>или</w:instrText>
      </w:r>
      <w:r w:rsidRPr="006D1038">
        <w:rPr>
          <w:lang w:val="pt-BR"/>
        </w:rPr>
        <w:instrText xml:space="preserve"> </w:instrText>
      </w:r>
      <w:r>
        <w:instrText>в</w:instrText>
      </w:r>
      <w:r w:rsidRPr="006D1038">
        <w:rPr>
          <w:lang w:val="pt-BR"/>
        </w:rPr>
        <w:instrText xml:space="preserve"> </w:instrText>
      </w:r>
      <w:r>
        <w:instrText>рамките</w:instrText>
      </w:r>
      <w:r w:rsidRPr="006D1038">
        <w:rPr>
          <w:lang w:val="pt-BR"/>
        </w:rPr>
        <w:instrText xml:space="preserve"> </w:instrText>
      </w:r>
      <w:r>
        <w:instrText>на</w:instrText>
      </w:r>
      <w:r w:rsidRPr="006D1038">
        <w:rPr>
          <w:lang w:val="pt-BR"/>
        </w:rPr>
        <w:instrText xml:space="preserve"> </w:instrText>
      </w:r>
      <w:r>
        <w:instrText>взаимоотношенията</w:instrText>
      </w:r>
      <w:r w:rsidRPr="006D1038">
        <w:rPr>
          <w:lang w:val="pt-BR"/>
        </w:rPr>
        <w:instrText xml:space="preserve"> </w:instrText>
      </w:r>
      <w:r>
        <w:instrText>на</w:instrText>
      </w:r>
      <w:r w:rsidRPr="006D1038">
        <w:rPr>
          <w:lang w:val="pt-BR"/>
        </w:rPr>
        <w:instrText xml:space="preserve"> </w:instrText>
      </w:r>
      <w:r>
        <w:instrText>потребителя</w:instrText>
      </w:r>
      <w:r w:rsidRPr="006D1038">
        <w:rPr>
          <w:lang w:val="pt-BR"/>
        </w:rPr>
        <w:instrText xml:space="preserve"> </w:instrText>
      </w:r>
      <w:r>
        <w:instrText>с</w:instrText>
      </w:r>
      <w:r w:rsidRPr="006D1038">
        <w:rPr>
          <w:lang w:val="pt-BR"/>
        </w:rPr>
        <w:instrText xml:space="preserve"> </w:instrText>
      </w:r>
      <w:r>
        <w:instrText>Учебното</w:instrText>
      </w:r>
      <w:r w:rsidRPr="006D1038">
        <w:rPr>
          <w:lang w:val="pt-BR"/>
        </w:rPr>
        <w:instrText xml:space="preserve"> </w:instrText>
      </w:r>
      <w:r>
        <w:instrText>заведение</w:instrText>
      </w:r>
      <w:r w:rsidRPr="006D1038">
        <w:rPr>
          <w:lang w:val="pt-BR"/>
        </w:rPr>
        <w:instrText xml:space="preserve">. </w:instrText>
      </w:r>
      <w:r>
        <w:instrText>Вж</w:instrText>
      </w:r>
      <w:r w:rsidRPr="006D1038">
        <w:rPr>
          <w:lang w:val="pt-BR"/>
        </w:rPr>
        <w:instrText xml:space="preserve">. </w:instrText>
      </w:r>
      <w:r>
        <w:instrText>пълното</w:instrText>
      </w:r>
      <w:r w:rsidRPr="006D1038">
        <w:rPr>
          <w:lang w:val="pt-BR"/>
        </w:rPr>
        <w:instrText xml:space="preserve"> </w:instrText>
      </w:r>
      <w:r>
        <w:instrText>определение</w:instrText>
      </w:r>
      <w:r w:rsidRPr="006D1038">
        <w:rPr>
          <w:lang w:val="pt-BR"/>
        </w:rPr>
        <w:instrText xml:space="preserve">" </w:instrText>
      </w:r>
      <w:r>
        <w:fldChar w:fldCharType="separate"/>
      </w:r>
      <w:r>
        <w:rPr>
          <w:color w:val="0563C1"/>
        </w:rPr>
        <w:t>Специалисти</w:t>
      </w:r>
      <w:r w:rsidRPr="006D1038">
        <w:rPr>
          <w:color w:val="0563C1"/>
          <w:lang w:val="pt-BR"/>
        </w:rPr>
        <w:t xml:space="preserve">, </w:t>
      </w:r>
      <w:r>
        <w:rPr>
          <w:color w:val="0563C1"/>
        </w:rPr>
        <w:t>занимаващи</w:t>
      </w:r>
      <w:r w:rsidRPr="006D1038">
        <w:rPr>
          <w:color w:val="0563C1"/>
          <w:lang w:val="pt-BR"/>
        </w:rPr>
        <w:t xml:space="preserve"> </w:t>
      </w:r>
      <w:r>
        <w:rPr>
          <w:color w:val="0563C1"/>
        </w:rPr>
        <w:t>се</w:t>
      </w:r>
      <w:r w:rsidRPr="006D1038">
        <w:rPr>
          <w:color w:val="0563C1"/>
          <w:lang w:val="pt-BR"/>
        </w:rPr>
        <w:t xml:space="preserve"> </w:t>
      </w:r>
      <w:r>
        <w:rPr>
          <w:color w:val="0563C1"/>
        </w:rPr>
        <w:t>с</w:t>
      </w:r>
      <w:r w:rsidRPr="006D1038">
        <w:rPr>
          <w:color w:val="0563C1"/>
          <w:lang w:val="pt-BR"/>
        </w:rPr>
        <w:t xml:space="preserve"> </w:t>
      </w:r>
      <w:r>
        <w:rPr>
          <w:color w:val="0563C1"/>
        </w:rPr>
        <w:t>интелектуален</w:t>
      </w:r>
      <w:r w:rsidRPr="006D1038">
        <w:rPr>
          <w:color w:val="0563C1"/>
          <w:lang w:val="pt-BR"/>
        </w:rPr>
        <w:t xml:space="preserve"> </w:t>
      </w:r>
      <w:r>
        <w:rPr>
          <w:color w:val="0563C1"/>
        </w:rPr>
        <w:t>труд</w:t>
      </w:r>
      <w:r>
        <w:fldChar w:fldCharType="end"/>
      </w:r>
      <w:r w:rsidRPr="006D1038">
        <w:rPr>
          <w:lang w:val="pt-BR"/>
        </w:rPr>
        <w:t xml:space="preserve">, </w:t>
      </w:r>
      <w:r>
        <w:t>имат</w:t>
      </w:r>
      <w:r w:rsidRPr="006D1038">
        <w:rPr>
          <w:lang w:val="pt-BR"/>
        </w:rPr>
        <w:t xml:space="preserve"> </w:t>
      </w:r>
      <w:r>
        <w:t>право</w:t>
      </w:r>
      <w:r w:rsidRPr="006D1038">
        <w:rPr>
          <w:lang w:val="pt-BR"/>
        </w:rPr>
        <w:t xml:space="preserve"> </w:t>
      </w:r>
      <w:r>
        <w:t>да</w:t>
      </w:r>
      <w:r w:rsidRPr="006D1038">
        <w:rPr>
          <w:lang w:val="pt-BR"/>
        </w:rPr>
        <w:t xml:space="preserve"> </w:t>
      </w:r>
      <w:r>
        <w:t>инсталират</w:t>
      </w:r>
      <w:r w:rsidRPr="006D1038">
        <w:rPr>
          <w:lang w:val="pt-BR"/>
        </w:rPr>
        <w:t xml:space="preserve"> Windows 10 Education, Windows 10 Enterprise </w:t>
      </w:r>
      <w:r>
        <w:t>или</w:t>
      </w:r>
      <w:r w:rsidRPr="006D1038">
        <w:rPr>
          <w:lang w:val="pt-BR"/>
        </w:rPr>
        <w:t xml:space="preserve"> Windows 10 Pro Academic </w:t>
      </w:r>
      <w:r>
        <w:t>във</w:t>
      </w:r>
      <w:r w:rsidRPr="006D1038">
        <w:rPr>
          <w:lang w:val="pt-BR"/>
        </w:rPr>
        <w:t xml:space="preserve"> </w:t>
      </w:r>
      <w:r>
        <w:t>всяка</w:t>
      </w:r>
      <w:r w:rsidRPr="006D1038">
        <w:rPr>
          <w:lang w:val="pt-BR"/>
        </w:rPr>
        <w:t xml:space="preserve"> </w:t>
      </w:r>
      <w:r>
        <w:t>лаборатория</w:t>
      </w:r>
      <w:r w:rsidRPr="006D1038">
        <w:rPr>
          <w:lang w:val="pt-BR"/>
        </w:rPr>
        <w:t xml:space="preserve"> </w:t>
      </w:r>
      <w:r>
        <w:t>или</w:t>
      </w:r>
      <w:r w:rsidRPr="006D1038">
        <w:rPr>
          <w:lang w:val="pt-BR"/>
        </w:rPr>
        <w:t xml:space="preserve"> </w:t>
      </w:r>
      <w:r>
        <w:t>библиотека</w:t>
      </w:r>
      <w:r w:rsidRPr="006D1038">
        <w:rPr>
          <w:lang w:val="pt-BR"/>
        </w:rPr>
        <w:t xml:space="preserve"> </w:t>
      </w:r>
      <w:r>
        <w:t>с</w:t>
      </w:r>
      <w:r w:rsidRPr="006D1038">
        <w:rPr>
          <w:lang w:val="pt-BR"/>
        </w:rPr>
        <w:t xml:space="preserve"> </w:t>
      </w:r>
      <w:r>
        <w:t>отворен</w:t>
      </w:r>
      <w:r w:rsidRPr="006D1038">
        <w:rPr>
          <w:lang w:val="pt-BR"/>
        </w:rPr>
        <w:t xml:space="preserve"> </w:t>
      </w:r>
      <w:r>
        <w:t>достъп</w:t>
      </w:r>
      <w:r w:rsidRPr="006D1038">
        <w:rPr>
          <w:lang w:val="pt-BR"/>
        </w:rPr>
        <w:t xml:space="preserve"> </w:t>
      </w:r>
      <w:r>
        <w:t>в</w:t>
      </w:r>
      <w:r w:rsidRPr="006D1038">
        <w:rPr>
          <w:lang w:val="pt-BR"/>
        </w:rPr>
        <w:t xml:space="preserve"> </w:t>
      </w:r>
      <w:r>
        <w:t>рамките</w:t>
      </w:r>
      <w:r w:rsidRPr="006D1038">
        <w:rPr>
          <w:lang w:val="pt-BR"/>
        </w:rPr>
        <w:t xml:space="preserve"> </w:t>
      </w:r>
      <w:r>
        <w:t>на</w:t>
      </w:r>
      <w:r w:rsidRPr="006D1038">
        <w:rPr>
          <w:lang w:val="pt-BR"/>
        </w:rPr>
        <w:t xml:space="preserve"> </w:t>
      </w:r>
      <w:r>
        <w:t>Организацията</w:t>
      </w:r>
      <w:r w:rsidRPr="006D1038">
        <w:rPr>
          <w:lang w:val="pt-BR"/>
        </w:rPr>
        <w:t xml:space="preserve"> </w:t>
      </w:r>
      <w:r>
        <w:t>на</w:t>
      </w:r>
      <w:r w:rsidRPr="006D1038">
        <w:rPr>
          <w:lang w:val="pt-BR"/>
        </w:rPr>
        <w:t xml:space="preserve"> </w:t>
      </w:r>
      <w:r>
        <w:t>Учебното</w:t>
      </w:r>
      <w:r w:rsidRPr="006D1038">
        <w:rPr>
          <w:lang w:val="pt-BR"/>
        </w:rPr>
        <w:t xml:space="preserve"> </w:t>
      </w:r>
      <w:r>
        <w:t>заведение</w:t>
      </w:r>
      <w:r w:rsidRPr="006D1038">
        <w:rPr>
          <w:lang w:val="pt-BR"/>
        </w:rPr>
        <w:t xml:space="preserve">. </w:t>
      </w:r>
      <w:r>
        <w:t>Във</w:t>
      </w:r>
      <w:r w:rsidRPr="006D1038">
        <w:rPr>
          <w:lang w:val="pt-BR"/>
        </w:rPr>
        <w:t xml:space="preserve"> </w:t>
      </w:r>
      <w:r>
        <w:t>всички</w:t>
      </w:r>
      <w:r w:rsidRPr="006D1038">
        <w:rPr>
          <w:lang w:val="pt-BR"/>
        </w:rPr>
        <w:t xml:space="preserve"> </w:t>
      </w:r>
      <w:r>
        <w:t>други</w:t>
      </w:r>
      <w:r w:rsidRPr="006D1038">
        <w:rPr>
          <w:lang w:val="pt-BR"/>
        </w:rPr>
        <w:t xml:space="preserve"> </w:t>
      </w:r>
      <w:r>
        <w:t>случаи</w:t>
      </w:r>
      <w:r w:rsidRPr="006D1038">
        <w:rPr>
          <w:lang w:val="pt-BR"/>
        </w:rPr>
        <w:t xml:space="preserve"> </w:t>
      </w:r>
      <w:r>
        <w:t>софтуерът</w:t>
      </w:r>
      <w:r w:rsidRPr="006D1038">
        <w:rPr>
          <w:lang w:val="pt-BR"/>
        </w:rPr>
        <w:t xml:space="preserve"> </w:t>
      </w:r>
      <w:r>
        <w:t>се</w:t>
      </w:r>
      <w:r w:rsidRPr="006D1038">
        <w:rPr>
          <w:lang w:val="pt-BR"/>
        </w:rPr>
        <w:t xml:space="preserve"> </w:t>
      </w:r>
      <w:r>
        <w:t>регулира</w:t>
      </w:r>
      <w:r w:rsidRPr="006D1038">
        <w:rPr>
          <w:lang w:val="pt-BR"/>
        </w:rPr>
        <w:t xml:space="preserve"> </w:t>
      </w:r>
      <w:r>
        <w:t>от</w:t>
      </w:r>
      <w:r w:rsidRPr="006D1038">
        <w:rPr>
          <w:lang w:val="pt-BR"/>
        </w:rPr>
        <w:t xml:space="preserve"> </w:t>
      </w:r>
      <w:r>
        <w:t>Лицензионните</w:t>
      </w:r>
      <w:r w:rsidRPr="006D1038">
        <w:rPr>
          <w:lang w:val="pt-BR"/>
        </w:rPr>
        <w:t xml:space="preserve"> </w:t>
      </w:r>
      <w:r>
        <w:t>условия</w:t>
      </w:r>
      <w:r w:rsidRPr="006D1038">
        <w:rPr>
          <w:lang w:val="pt-BR"/>
        </w:rPr>
        <w:t xml:space="preserve"> </w:t>
      </w:r>
      <w:r>
        <w:t>за</w:t>
      </w:r>
      <w:r w:rsidRPr="006D1038">
        <w:rPr>
          <w:lang w:val="pt-BR"/>
        </w:rPr>
        <w:t xml:space="preserve"> Windows 10 Education. </w:t>
      </w:r>
      <w:r>
        <w:t>Настоящата</w:t>
      </w:r>
      <w:r w:rsidRPr="006D1038">
        <w:rPr>
          <w:lang w:val="pt-BR"/>
        </w:rPr>
        <w:t xml:space="preserve"> </w:t>
      </w:r>
      <w:r>
        <w:t>клауза</w:t>
      </w:r>
      <w:r w:rsidRPr="006D1038">
        <w:rPr>
          <w:lang w:val="pt-BR"/>
        </w:rPr>
        <w:t xml:space="preserve"> </w:t>
      </w:r>
      <w:r>
        <w:t>не</w:t>
      </w:r>
      <w:r w:rsidRPr="006D1038">
        <w:rPr>
          <w:lang w:val="pt-BR"/>
        </w:rPr>
        <w:t xml:space="preserve"> </w:t>
      </w:r>
      <w:r>
        <w:t>се</w:t>
      </w:r>
      <w:r w:rsidRPr="006D1038">
        <w:rPr>
          <w:lang w:val="pt-BR"/>
        </w:rPr>
        <w:t xml:space="preserve"> </w:t>
      </w:r>
      <w:r>
        <w:t>прилага</w:t>
      </w:r>
      <w:r w:rsidRPr="006D1038">
        <w:rPr>
          <w:lang w:val="pt-BR"/>
        </w:rPr>
        <w:t xml:space="preserve"> </w:t>
      </w:r>
      <w:r>
        <w:t>за</w:t>
      </w:r>
      <w:r w:rsidRPr="006D1038">
        <w:rPr>
          <w:lang w:val="pt-BR"/>
        </w:rPr>
        <w:t xml:space="preserve"> </w:t>
      </w:r>
      <w:r>
        <w:fldChar w:fldCharType="begin"/>
      </w:r>
      <w:r w:rsidRPr="006D1038">
        <w:rPr>
          <w:lang w:val="pt-BR"/>
        </w:rPr>
        <w:instrText xml:space="preserve"> AutoTextList   \s NoStyle \t "</w:instrText>
      </w:r>
      <w:r>
        <w:instrText>ЛА</w:instrText>
      </w:r>
      <w:r w:rsidRPr="006D1038">
        <w:rPr>
          <w:lang w:val="pt-BR"/>
        </w:rPr>
        <w:instrText xml:space="preserve"> </w:instrText>
      </w:r>
      <w:r>
        <w:instrText>означава</w:instrText>
      </w:r>
      <w:r w:rsidRPr="006D1038">
        <w:rPr>
          <w:lang w:val="pt-BR"/>
        </w:rPr>
        <w:instrText xml:space="preserve"> </w:instrText>
      </w:r>
      <w:r>
        <w:instrText>Лиценз</w:instrText>
      </w:r>
      <w:r w:rsidRPr="006D1038">
        <w:rPr>
          <w:lang w:val="pt-BR"/>
        </w:rPr>
        <w:instrText xml:space="preserve"> </w:instrText>
      </w:r>
      <w:r>
        <w:instrText>за</w:instrText>
      </w:r>
      <w:r w:rsidRPr="006D1038">
        <w:rPr>
          <w:lang w:val="pt-BR"/>
        </w:rPr>
        <w:instrText xml:space="preserve"> </w:instrText>
      </w:r>
      <w:r>
        <w:instrText>абонамент</w:instrText>
      </w:r>
      <w:r w:rsidRPr="006D1038">
        <w:rPr>
          <w:lang w:val="pt-BR"/>
        </w:rPr>
        <w:instrText xml:space="preserve">, </w:instrText>
      </w:r>
      <w:r>
        <w:instrText>който</w:instrText>
      </w:r>
      <w:r w:rsidRPr="006D1038">
        <w:rPr>
          <w:lang w:val="pt-BR"/>
        </w:rPr>
        <w:instrText xml:space="preserve"> </w:instrText>
      </w:r>
      <w:r>
        <w:instrText>позволява</w:instrText>
      </w:r>
      <w:r w:rsidRPr="006D1038">
        <w:rPr>
          <w:lang w:val="pt-BR"/>
        </w:rPr>
        <w:instrText xml:space="preserve"> </w:instrText>
      </w:r>
      <w:r>
        <w:instrText>достъп</w:instrText>
      </w:r>
      <w:r w:rsidRPr="006D1038">
        <w:rPr>
          <w:lang w:val="pt-BR"/>
        </w:rPr>
        <w:instrText xml:space="preserve"> </w:instrText>
      </w:r>
      <w:r>
        <w:instrText>до</w:instrText>
      </w:r>
      <w:r w:rsidRPr="006D1038">
        <w:rPr>
          <w:lang w:val="pt-BR"/>
        </w:rPr>
        <w:instrText xml:space="preserve"> </w:instrText>
      </w:r>
      <w:r>
        <w:instrText>софтуер</w:instrText>
      </w:r>
      <w:r w:rsidRPr="006D1038">
        <w:rPr>
          <w:lang w:val="pt-BR"/>
        </w:rPr>
        <w:instrText xml:space="preserve"> </w:instrText>
      </w:r>
      <w:r>
        <w:instrText>или</w:instrText>
      </w:r>
      <w:r w:rsidRPr="006D1038">
        <w:rPr>
          <w:lang w:val="pt-BR"/>
        </w:rPr>
        <w:instrText xml:space="preserve"> </w:instrText>
      </w:r>
      <w:r>
        <w:instrText>хоствана</w:instrText>
      </w:r>
      <w:r w:rsidRPr="006D1038">
        <w:rPr>
          <w:lang w:val="pt-BR"/>
        </w:rPr>
        <w:instrText xml:space="preserve"> </w:instrText>
      </w:r>
      <w:r>
        <w:instrText>услуга</w:instrText>
      </w:r>
      <w:r w:rsidRPr="006D1038">
        <w:rPr>
          <w:lang w:val="pt-BR"/>
        </w:rPr>
        <w:instrText xml:space="preserve"> </w:instrText>
      </w:r>
      <w:r>
        <w:instrText>за</w:instrText>
      </w:r>
      <w:r w:rsidRPr="006D1038">
        <w:rPr>
          <w:lang w:val="pt-BR"/>
        </w:rPr>
        <w:instrText xml:space="preserve"> </w:instrText>
      </w:r>
      <w:r>
        <w:instrText>определен</w:instrText>
      </w:r>
      <w:r w:rsidRPr="006D1038">
        <w:rPr>
          <w:lang w:val="pt-BR"/>
        </w:rPr>
        <w:instrText xml:space="preserve"> </w:instrText>
      </w:r>
      <w:r>
        <w:instrText>период</w:instrText>
      </w:r>
      <w:r w:rsidRPr="006D1038">
        <w:rPr>
          <w:lang w:val="pt-BR"/>
        </w:rPr>
        <w:instrText xml:space="preserve"> </w:instrText>
      </w:r>
      <w:r>
        <w:instrText>от</w:instrText>
      </w:r>
      <w:r w:rsidRPr="006D1038">
        <w:rPr>
          <w:lang w:val="pt-BR"/>
        </w:rPr>
        <w:instrText xml:space="preserve"> </w:instrText>
      </w:r>
      <w:r>
        <w:instrText>време</w:instrText>
      </w:r>
      <w:r w:rsidRPr="006D1038">
        <w:rPr>
          <w:lang w:val="pt-BR"/>
        </w:rPr>
        <w:instrText xml:space="preserve">." </w:instrText>
      </w:r>
      <w:r>
        <w:fldChar w:fldCharType="separate"/>
      </w:r>
      <w:r>
        <w:rPr>
          <w:color w:val="0563C1"/>
        </w:rPr>
        <w:t>ЛА</w:t>
      </w:r>
      <w:r>
        <w:fldChar w:fldCharType="end"/>
      </w:r>
      <w:r w:rsidRPr="006D1038">
        <w:rPr>
          <w:lang w:val="pt-BR"/>
        </w:rPr>
        <w:t xml:space="preserve"> </w:t>
      </w:r>
      <w:r>
        <w:t>за</w:t>
      </w:r>
      <w:r w:rsidRPr="006D1038">
        <w:rPr>
          <w:lang w:val="pt-BR"/>
        </w:rPr>
        <w:t xml:space="preserve"> </w:t>
      </w:r>
      <w:r>
        <w:t>Потребител</w:t>
      </w:r>
      <w:r w:rsidRPr="006D1038">
        <w:rPr>
          <w:lang w:val="pt-BR"/>
        </w:rPr>
        <w:t xml:space="preserve">, </w:t>
      </w:r>
      <w:r>
        <w:t>придобити</w:t>
      </w:r>
      <w:r w:rsidRPr="006D1038">
        <w:rPr>
          <w:lang w:val="pt-BR"/>
        </w:rPr>
        <w:t xml:space="preserve"> </w:t>
      </w:r>
      <w:r>
        <w:t>по</w:t>
      </w:r>
      <w:r w:rsidRPr="006D1038">
        <w:rPr>
          <w:lang w:val="pt-BR"/>
        </w:rPr>
        <w:t xml:space="preserve"> </w:t>
      </w:r>
      <w:r>
        <w:t>силата</w:t>
      </w:r>
      <w:r w:rsidRPr="006D1038">
        <w:rPr>
          <w:lang w:val="pt-BR"/>
        </w:rPr>
        <w:t xml:space="preserve"> </w:t>
      </w:r>
      <w:r>
        <w:t>на</w:t>
      </w:r>
      <w:r w:rsidRPr="006D1038">
        <w:rPr>
          <w:lang w:val="pt-BR"/>
        </w:rPr>
        <w:t xml:space="preserve"> </w:t>
      </w:r>
      <w:r>
        <w:t>Споразумението</w:t>
      </w:r>
      <w:r w:rsidRPr="006D1038">
        <w:rPr>
          <w:lang w:val="pt-BR"/>
        </w:rPr>
        <w:t xml:space="preserve"> </w:t>
      </w:r>
      <w:r>
        <w:t>за</w:t>
      </w:r>
      <w:r w:rsidRPr="006D1038">
        <w:rPr>
          <w:lang w:val="pt-BR"/>
        </w:rPr>
        <w:t xml:space="preserve"> </w:t>
      </w:r>
      <w:r>
        <w:t>облак</w:t>
      </w:r>
      <w:r w:rsidRPr="006D1038">
        <w:rPr>
          <w:lang w:val="pt-BR"/>
        </w:rPr>
        <w:t xml:space="preserve"> </w:t>
      </w:r>
      <w:r>
        <w:t>на</w:t>
      </w:r>
      <w:r w:rsidRPr="006D1038">
        <w:rPr>
          <w:lang w:val="pt-BR"/>
        </w:rPr>
        <w:t xml:space="preserve"> Microsoft.</w:t>
      </w:r>
    </w:p>
    <w:p w:rsidR="007B65D5" w:rsidRPr="006D1038" w:rsidRDefault="007B65D5">
      <w:pPr>
        <w:pStyle w:val="ProductList-BodyIndented"/>
        <w:rPr>
          <w:lang w:val="pt-BR"/>
        </w:rPr>
      </w:pPr>
    </w:p>
    <w:p w:rsidR="007B65D5" w:rsidRPr="006D1038" w:rsidRDefault="00FD0F70">
      <w:pPr>
        <w:pStyle w:val="ProductList-SubClauseHeading"/>
        <w:outlineLvl w:val="5"/>
        <w:rPr>
          <w:lang w:val="pt-BR"/>
        </w:rPr>
      </w:pPr>
      <w:r w:rsidRPr="006D1038">
        <w:rPr>
          <w:lang w:val="pt-BR"/>
        </w:rPr>
        <w:t xml:space="preserve">2.11.4 </w:t>
      </w:r>
      <w:r>
        <w:t>Споделени</w:t>
      </w:r>
      <w:r w:rsidRPr="006D1038">
        <w:rPr>
          <w:lang w:val="pt-BR"/>
        </w:rPr>
        <w:t xml:space="preserve"> </w:t>
      </w:r>
      <w:r>
        <w:t>устройства</w:t>
      </w:r>
    </w:p>
    <w:p w:rsidR="007B65D5" w:rsidRPr="006D1038" w:rsidRDefault="00FD0F70">
      <w:pPr>
        <w:pStyle w:val="ProductList-BodyIndented"/>
        <w:rPr>
          <w:lang w:val="pt-BR"/>
        </w:rPr>
      </w:pPr>
      <w:r>
        <w:t>Учебни</w:t>
      </w:r>
      <w:r w:rsidRPr="006D1038">
        <w:rPr>
          <w:lang w:val="pt-BR"/>
        </w:rPr>
        <w:t xml:space="preserve"> </w:t>
      </w:r>
      <w:r>
        <w:t>заведения</w:t>
      </w:r>
      <w:r w:rsidRPr="006D1038">
        <w:rPr>
          <w:lang w:val="pt-BR"/>
        </w:rPr>
        <w:t xml:space="preserve"> </w:t>
      </w:r>
      <w:r>
        <w:t>с</w:t>
      </w:r>
      <w:r w:rsidRPr="006D1038">
        <w:rPr>
          <w:lang w:val="pt-BR"/>
        </w:rPr>
        <w:t xml:space="preserve"> Windows Education E3/E5, </w:t>
      </w:r>
      <w:r>
        <w:t>назначени</w:t>
      </w:r>
      <w:r w:rsidRPr="006D1038">
        <w:rPr>
          <w:lang w:val="pt-BR"/>
        </w:rPr>
        <w:t xml:space="preserve"> </w:t>
      </w:r>
      <w:r>
        <w:t>на</w:t>
      </w:r>
      <w:r w:rsidRPr="006D1038">
        <w:rPr>
          <w:lang w:val="pt-BR"/>
        </w:rPr>
        <w:t xml:space="preserve"> </w:t>
      </w:r>
      <w:r>
        <w:t>всички</w:t>
      </w:r>
      <w:r w:rsidRPr="006D1038">
        <w:rPr>
          <w:lang w:val="pt-BR"/>
        </w:rPr>
        <w:t xml:space="preserve"> </w:t>
      </w:r>
      <w:r>
        <w:fldChar w:fldCharType="begin"/>
      </w:r>
      <w:r w:rsidRPr="006D1038">
        <w:rPr>
          <w:lang w:val="pt-BR"/>
        </w:rPr>
        <w:instrText xml:space="preserve"> AutoTextList   \s NoStyle \t "</w:instrText>
      </w:r>
      <w:r>
        <w:instrText>Служител</w:instrText>
      </w:r>
      <w:r w:rsidRPr="006D1038">
        <w:rPr>
          <w:lang w:val="pt-BR"/>
        </w:rPr>
        <w:instrText xml:space="preserve"> (</w:instrText>
      </w:r>
      <w:r>
        <w:instrText>включително</w:instrText>
      </w:r>
      <w:r w:rsidRPr="006D1038">
        <w:rPr>
          <w:lang w:val="pt-BR"/>
        </w:rPr>
        <w:instrText xml:space="preserve"> </w:instrText>
      </w:r>
      <w:r>
        <w:instrText>Работещ</w:instrText>
      </w:r>
      <w:r w:rsidRPr="006D1038">
        <w:rPr>
          <w:lang w:val="pt-BR"/>
        </w:rPr>
        <w:instrText xml:space="preserve"> </w:instrText>
      </w:r>
      <w:r>
        <w:instrText>учащ</w:instrText>
      </w:r>
      <w:r w:rsidRPr="006D1038">
        <w:rPr>
          <w:lang w:val="pt-BR"/>
        </w:rPr>
        <w:instrText xml:space="preserve">), </w:instrText>
      </w:r>
      <w:r>
        <w:instrText>контрагент</w:instrText>
      </w:r>
      <w:r w:rsidRPr="006D1038">
        <w:rPr>
          <w:lang w:val="pt-BR"/>
        </w:rPr>
        <w:instrText xml:space="preserve"> </w:instrText>
      </w:r>
      <w:r>
        <w:instrText>или</w:instrText>
      </w:r>
      <w:r w:rsidRPr="006D1038">
        <w:rPr>
          <w:lang w:val="pt-BR"/>
        </w:rPr>
        <w:instrText xml:space="preserve"> </w:instrText>
      </w:r>
      <w:r>
        <w:instrText>доброволец</w:instrText>
      </w:r>
      <w:r w:rsidRPr="006D1038">
        <w:rPr>
          <w:lang w:val="pt-BR"/>
        </w:rPr>
        <w:instrText xml:space="preserve"> </w:instrText>
      </w:r>
      <w:r>
        <w:instrText>на</w:instrText>
      </w:r>
      <w:r w:rsidRPr="006D1038">
        <w:rPr>
          <w:lang w:val="pt-BR"/>
        </w:rPr>
        <w:instrText xml:space="preserve"> </w:instrText>
      </w:r>
      <w:r>
        <w:instrText>или</w:instrText>
      </w:r>
      <w:r w:rsidRPr="006D1038">
        <w:rPr>
          <w:lang w:val="pt-BR"/>
        </w:rPr>
        <w:instrText xml:space="preserve"> </w:instrText>
      </w:r>
      <w:r>
        <w:instrText>за</w:instrText>
      </w:r>
      <w:r w:rsidRPr="006D1038">
        <w:rPr>
          <w:lang w:val="pt-BR"/>
        </w:rPr>
        <w:instrText xml:space="preserve"> </w:instrText>
      </w:r>
      <w:r>
        <w:instrText>Учебното</w:instrText>
      </w:r>
      <w:r w:rsidRPr="006D1038">
        <w:rPr>
          <w:lang w:val="pt-BR"/>
        </w:rPr>
        <w:instrText xml:space="preserve"> </w:instrText>
      </w:r>
      <w:r>
        <w:instrText>заведение</w:instrText>
      </w:r>
      <w:r w:rsidRPr="006D1038">
        <w:rPr>
          <w:lang w:val="pt-BR"/>
        </w:rPr>
        <w:instrText xml:space="preserve">, </w:instrText>
      </w:r>
      <w:r>
        <w:instrText>който</w:instrText>
      </w:r>
      <w:r w:rsidRPr="006D1038">
        <w:rPr>
          <w:lang w:val="pt-BR"/>
        </w:rPr>
        <w:instrText xml:space="preserve"> </w:instrText>
      </w:r>
      <w:r>
        <w:instrText>използва</w:instrText>
      </w:r>
      <w:r w:rsidRPr="006D1038">
        <w:rPr>
          <w:lang w:val="pt-BR"/>
        </w:rPr>
        <w:instrText xml:space="preserve"> </w:instrText>
      </w:r>
      <w:r>
        <w:instrText>Продукт</w:instrText>
      </w:r>
      <w:r w:rsidRPr="006D1038">
        <w:rPr>
          <w:lang w:val="pt-BR"/>
        </w:rPr>
        <w:instrText xml:space="preserve"> </w:instrText>
      </w:r>
      <w:r>
        <w:instrText>или</w:instrText>
      </w:r>
      <w:r w:rsidRPr="006D1038">
        <w:rPr>
          <w:lang w:val="pt-BR"/>
        </w:rPr>
        <w:instrText xml:space="preserve"> </w:instrText>
      </w:r>
      <w:r>
        <w:instrText>Отговарящо</w:instrText>
      </w:r>
      <w:r w:rsidRPr="006D1038">
        <w:rPr>
          <w:lang w:val="pt-BR"/>
        </w:rPr>
        <w:instrText xml:space="preserve"> </w:instrText>
      </w:r>
      <w:r>
        <w:instrText>на</w:instrText>
      </w:r>
      <w:r w:rsidRPr="006D1038">
        <w:rPr>
          <w:lang w:val="pt-BR"/>
        </w:rPr>
        <w:instrText xml:space="preserve"> </w:instrText>
      </w:r>
      <w:r>
        <w:instrText>условията</w:instrText>
      </w:r>
      <w:r w:rsidRPr="006D1038">
        <w:rPr>
          <w:lang w:val="pt-BR"/>
        </w:rPr>
        <w:instrText xml:space="preserve"> </w:instrText>
      </w:r>
      <w:r>
        <w:instrText>устройство</w:instrText>
      </w:r>
      <w:r w:rsidRPr="006D1038">
        <w:rPr>
          <w:lang w:val="pt-BR"/>
        </w:rPr>
        <w:instrText xml:space="preserve"> </w:instrText>
      </w:r>
      <w:r>
        <w:instrText>в</w:instrText>
      </w:r>
      <w:r w:rsidRPr="006D1038">
        <w:rPr>
          <w:lang w:val="pt-BR"/>
        </w:rPr>
        <w:instrText xml:space="preserve"> </w:instrText>
      </w:r>
      <w:r>
        <w:instrText>полза</w:instrText>
      </w:r>
      <w:r w:rsidRPr="006D1038">
        <w:rPr>
          <w:lang w:val="pt-BR"/>
        </w:rPr>
        <w:instrText xml:space="preserve"> </w:instrText>
      </w:r>
      <w:r>
        <w:instrText>на</w:instrText>
      </w:r>
      <w:r w:rsidRPr="006D1038">
        <w:rPr>
          <w:lang w:val="pt-BR"/>
        </w:rPr>
        <w:instrText xml:space="preserve"> </w:instrText>
      </w:r>
      <w:r>
        <w:instrText>Учебното</w:instrText>
      </w:r>
      <w:r w:rsidRPr="006D1038">
        <w:rPr>
          <w:lang w:val="pt-BR"/>
        </w:rPr>
        <w:instrText xml:space="preserve"> </w:instrText>
      </w:r>
      <w:r>
        <w:instrText>заведение</w:instrText>
      </w:r>
      <w:r w:rsidRPr="006D1038">
        <w:rPr>
          <w:lang w:val="pt-BR"/>
        </w:rPr>
        <w:instrText xml:space="preserve"> </w:instrText>
      </w:r>
      <w:r>
        <w:instrText>или</w:instrText>
      </w:r>
      <w:r w:rsidRPr="006D1038">
        <w:rPr>
          <w:lang w:val="pt-BR"/>
        </w:rPr>
        <w:instrText xml:space="preserve"> </w:instrText>
      </w:r>
      <w:r>
        <w:instrText>в</w:instrText>
      </w:r>
      <w:r w:rsidRPr="006D1038">
        <w:rPr>
          <w:lang w:val="pt-BR"/>
        </w:rPr>
        <w:instrText xml:space="preserve"> </w:instrText>
      </w:r>
      <w:r>
        <w:instrText>рамките</w:instrText>
      </w:r>
      <w:r w:rsidRPr="006D1038">
        <w:rPr>
          <w:lang w:val="pt-BR"/>
        </w:rPr>
        <w:instrText xml:space="preserve"> </w:instrText>
      </w:r>
      <w:r>
        <w:instrText>на</w:instrText>
      </w:r>
      <w:r w:rsidRPr="006D1038">
        <w:rPr>
          <w:lang w:val="pt-BR"/>
        </w:rPr>
        <w:instrText xml:space="preserve"> </w:instrText>
      </w:r>
      <w:r>
        <w:instrText>взаимоотношенията</w:instrText>
      </w:r>
      <w:r w:rsidRPr="006D1038">
        <w:rPr>
          <w:lang w:val="pt-BR"/>
        </w:rPr>
        <w:instrText xml:space="preserve"> </w:instrText>
      </w:r>
      <w:r>
        <w:instrText>на</w:instrText>
      </w:r>
      <w:r w:rsidRPr="006D1038">
        <w:rPr>
          <w:lang w:val="pt-BR"/>
        </w:rPr>
        <w:instrText xml:space="preserve"> </w:instrText>
      </w:r>
      <w:r>
        <w:instrText>потребителя</w:instrText>
      </w:r>
      <w:r w:rsidRPr="006D1038">
        <w:rPr>
          <w:lang w:val="pt-BR"/>
        </w:rPr>
        <w:instrText xml:space="preserve"> </w:instrText>
      </w:r>
      <w:r>
        <w:instrText>с</w:instrText>
      </w:r>
      <w:r w:rsidRPr="006D1038">
        <w:rPr>
          <w:lang w:val="pt-BR"/>
        </w:rPr>
        <w:instrText xml:space="preserve"> </w:instrText>
      </w:r>
      <w:r>
        <w:instrText>Учебното</w:instrText>
      </w:r>
      <w:r w:rsidRPr="006D1038">
        <w:rPr>
          <w:lang w:val="pt-BR"/>
        </w:rPr>
        <w:instrText xml:space="preserve"> </w:instrText>
      </w:r>
      <w:r>
        <w:instrText>заведение</w:instrText>
      </w:r>
      <w:r w:rsidRPr="006D1038">
        <w:rPr>
          <w:lang w:val="pt-BR"/>
        </w:rPr>
        <w:instrText xml:space="preserve">. </w:instrText>
      </w:r>
      <w:r>
        <w:instrText>Вж</w:instrText>
      </w:r>
      <w:r w:rsidRPr="006D1038">
        <w:rPr>
          <w:lang w:val="pt-BR"/>
        </w:rPr>
        <w:instrText xml:space="preserve">. </w:instrText>
      </w:r>
      <w:r>
        <w:instrText>пълното</w:instrText>
      </w:r>
      <w:r w:rsidRPr="006D1038">
        <w:rPr>
          <w:lang w:val="pt-BR"/>
        </w:rPr>
        <w:instrText xml:space="preserve"> </w:instrText>
      </w:r>
      <w:r>
        <w:instrText>определение</w:instrText>
      </w:r>
      <w:r w:rsidRPr="006D1038">
        <w:rPr>
          <w:lang w:val="pt-BR"/>
        </w:rPr>
        <w:instrText xml:space="preserve">" </w:instrText>
      </w:r>
      <w:r>
        <w:fldChar w:fldCharType="separate"/>
      </w:r>
      <w:r>
        <w:rPr>
          <w:color w:val="0563C1"/>
        </w:rPr>
        <w:t>Специалисти</w:t>
      </w:r>
      <w:r w:rsidRPr="006D1038">
        <w:rPr>
          <w:color w:val="0563C1"/>
          <w:lang w:val="pt-BR"/>
        </w:rPr>
        <w:t xml:space="preserve">, </w:t>
      </w:r>
      <w:r>
        <w:rPr>
          <w:color w:val="0563C1"/>
        </w:rPr>
        <w:t>занимаващи</w:t>
      </w:r>
      <w:r w:rsidRPr="006D1038">
        <w:rPr>
          <w:color w:val="0563C1"/>
          <w:lang w:val="pt-BR"/>
        </w:rPr>
        <w:t xml:space="preserve"> </w:t>
      </w:r>
      <w:r>
        <w:rPr>
          <w:color w:val="0563C1"/>
        </w:rPr>
        <w:t>се</w:t>
      </w:r>
      <w:r w:rsidRPr="006D1038">
        <w:rPr>
          <w:color w:val="0563C1"/>
          <w:lang w:val="pt-BR"/>
        </w:rPr>
        <w:t xml:space="preserve"> </w:t>
      </w:r>
      <w:r>
        <w:rPr>
          <w:color w:val="0563C1"/>
        </w:rPr>
        <w:t>с</w:t>
      </w:r>
      <w:r w:rsidRPr="006D1038">
        <w:rPr>
          <w:color w:val="0563C1"/>
          <w:lang w:val="pt-BR"/>
        </w:rPr>
        <w:t xml:space="preserve"> </w:t>
      </w:r>
      <w:r>
        <w:rPr>
          <w:color w:val="0563C1"/>
        </w:rPr>
        <w:t>интелектуален</w:t>
      </w:r>
      <w:r w:rsidRPr="006D1038">
        <w:rPr>
          <w:color w:val="0563C1"/>
          <w:lang w:val="pt-BR"/>
        </w:rPr>
        <w:t xml:space="preserve"> </w:t>
      </w:r>
      <w:r>
        <w:rPr>
          <w:color w:val="0563C1"/>
        </w:rPr>
        <w:t>труд</w:t>
      </w:r>
      <w:r>
        <w:fldChar w:fldCharType="end"/>
      </w:r>
      <w:r w:rsidRPr="006D1038">
        <w:rPr>
          <w:lang w:val="pt-BR"/>
        </w:rPr>
        <w:t xml:space="preserve"> </w:t>
      </w:r>
      <w:r>
        <w:t>или</w:t>
      </w:r>
      <w:r w:rsidRPr="006D1038">
        <w:rPr>
          <w:lang w:val="pt-BR"/>
        </w:rPr>
        <w:t xml:space="preserve"> </w:t>
      </w:r>
      <w:r>
        <w:fldChar w:fldCharType="begin"/>
      </w:r>
      <w:r w:rsidRPr="006D1038">
        <w:rPr>
          <w:lang w:val="pt-BR"/>
        </w:rPr>
        <w:instrText xml:space="preserve"> AutoTextList   \s NoStyle \t "„</w:instrText>
      </w:r>
      <w:r>
        <w:instrText>Отговарящ</w:instrText>
      </w:r>
      <w:r w:rsidRPr="006D1038">
        <w:rPr>
          <w:lang w:val="pt-BR"/>
        </w:rPr>
        <w:instrText xml:space="preserve"> </w:instrText>
      </w:r>
      <w:r>
        <w:instrText>на</w:instrText>
      </w:r>
      <w:r w:rsidRPr="006D1038">
        <w:rPr>
          <w:lang w:val="pt-BR"/>
        </w:rPr>
        <w:instrText xml:space="preserve"> </w:instrText>
      </w:r>
      <w:r>
        <w:instrText>условията</w:instrText>
      </w:r>
      <w:r w:rsidRPr="006D1038">
        <w:rPr>
          <w:lang w:val="pt-BR"/>
        </w:rPr>
        <w:instrText xml:space="preserve"> </w:instrText>
      </w:r>
      <w:r>
        <w:instrText>потребител</w:instrText>
      </w:r>
      <w:r w:rsidRPr="006D1038">
        <w:rPr>
          <w:lang w:val="pt-BR"/>
        </w:rPr>
        <w:instrText xml:space="preserve"> </w:instrText>
      </w:r>
      <w:r>
        <w:instrText>в</w:instrText>
      </w:r>
      <w:r w:rsidRPr="006D1038">
        <w:rPr>
          <w:lang w:val="pt-BR"/>
        </w:rPr>
        <w:instrText xml:space="preserve"> </w:instrText>
      </w:r>
      <w:r>
        <w:instrText>сферата</w:instrText>
      </w:r>
      <w:r w:rsidRPr="006D1038">
        <w:rPr>
          <w:lang w:val="pt-BR"/>
        </w:rPr>
        <w:instrText xml:space="preserve"> </w:instrText>
      </w:r>
      <w:r>
        <w:instrText>на</w:instrText>
      </w:r>
      <w:r w:rsidRPr="006D1038">
        <w:rPr>
          <w:lang w:val="pt-BR"/>
        </w:rPr>
        <w:instrText xml:space="preserve"> </w:instrText>
      </w:r>
      <w:r>
        <w:instrText>образованието</w:instrText>
      </w:r>
      <w:r w:rsidRPr="006D1038">
        <w:rPr>
          <w:lang w:val="pt-BR"/>
        </w:rPr>
        <w:instrText xml:space="preserve">“ </w:instrText>
      </w:r>
      <w:r>
        <w:instrText>означава</w:instrText>
      </w:r>
      <w:r w:rsidRPr="006D1038">
        <w:rPr>
          <w:lang w:val="pt-BR"/>
        </w:rPr>
        <w:instrText xml:space="preserve"> </w:instrText>
      </w:r>
      <w:r>
        <w:instrText>служител</w:instrText>
      </w:r>
      <w:r w:rsidRPr="006D1038">
        <w:rPr>
          <w:lang w:val="pt-BR"/>
        </w:rPr>
        <w:instrText xml:space="preserve"> </w:instrText>
      </w:r>
      <w:r>
        <w:instrText>или</w:instrText>
      </w:r>
      <w:r w:rsidRPr="006D1038">
        <w:rPr>
          <w:lang w:val="pt-BR"/>
        </w:rPr>
        <w:instrText xml:space="preserve"> </w:instrText>
      </w:r>
      <w:r>
        <w:instrText>контрагент</w:instrText>
      </w:r>
      <w:r w:rsidRPr="006D1038">
        <w:rPr>
          <w:lang w:val="pt-BR"/>
        </w:rPr>
        <w:instrText xml:space="preserve"> (</w:instrText>
      </w:r>
      <w:r>
        <w:instrText>с</w:instrText>
      </w:r>
      <w:r w:rsidRPr="006D1038">
        <w:rPr>
          <w:lang w:val="pt-BR"/>
        </w:rPr>
        <w:instrText xml:space="preserve"> </w:instrText>
      </w:r>
      <w:r>
        <w:instrText>изключение</w:instrText>
      </w:r>
      <w:r w:rsidRPr="006D1038">
        <w:rPr>
          <w:lang w:val="pt-BR"/>
        </w:rPr>
        <w:instrText xml:space="preserve"> </w:instrText>
      </w:r>
      <w:r>
        <w:instrText>на</w:instrText>
      </w:r>
      <w:r w:rsidRPr="006D1038">
        <w:rPr>
          <w:lang w:val="pt-BR"/>
        </w:rPr>
        <w:instrText xml:space="preserve"> </w:instrText>
      </w:r>
      <w:r>
        <w:instrText>Учащи</w:instrText>
      </w:r>
      <w:r w:rsidRPr="006D1038">
        <w:rPr>
          <w:lang w:val="pt-BR"/>
        </w:rPr>
        <w:instrText xml:space="preserve">), </w:instrText>
      </w:r>
      <w:r>
        <w:instrText>който</w:instrText>
      </w:r>
      <w:r w:rsidRPr="006D1038">
        <w:rPr>
          <w:lang w:val="pt-BR"/>
        </w:rPr>
        <w:instrText xml:space="preserve"> </w:instrText>
      </w:r>
      <w:r>
        <w:instrText>осъществява</w:instrText>
      </w:r>
      <w:r w:rsidRPr="006D1038">
        <w:rPr>
          <w:lang w:val="pt-BR"/>
        </w:rPr>
        <w:instrText xml:space="preserve"> </w:instrText>
      </w:r>
      <w:r>
        <w:instrText>достъп</w:instrText>
      </w:r>
      <w:r w:rsidRPr="006D1038">
        <w:rPr>
          <w:lang w:val="pt-BR"/>
        </w:rPr>
        <w:instrText xml:space="preserve"> </w:instrText>
      </w:r>
      <w:r>
        <w:instrText>или</w:instrText>
      </w:r>
      <w:r w:rsidRPr="006D1038">
        <w:rPr>
          <w:lang w:val="pt-BR"/>
        </w:rPr>
        <w:instrText xml:space="preserve"> </w:instrText>
      </w:r>
      <w:r>
        <w:instrText>използва</w:instrText>
      </w:r>
      <w:r w:rsidRPr="006D1038">
        <w:rPr>
          <w:lang w:val="pt-BR"/>
        </w:rPr>
        <w:instrText xml:space="preserve"> </w:instrText>
      </w:r>
      <w:r>
        <w:instrText>Продукт</w:instrText>
      </w:r>
      <w:r w:rsidRPr="006D1038">
        <w:rPr>
          <w:lang w:val="pt-BR"/>
        </w:rPr>
        <w:instrText xml:space="preserve"> </w:instrText>
      </w:r>
      <w:r>
        <w:instrText>за</w:instrText>
      </w:r>
      <w:r w:rsidRPr="006D1038">
        <w:rPr>
          <w:lang w:val="pt-BR"/>
        </w:rPr>
        <w:instrText xml:space="preserve"> </w:instrText>
      </w:r>
      <w:r>
        <w:instrText>образователна</w:instrText>
      </w:r>
      <w:r w:rsidRPr="006D1038">
        <w:rPr>
          <w:lang w:val="pt-BR"/>
        </w:rPr>
        <w:instrText xml:space="preserve"> </w:instrText>
      </w:r>
      <w:r>
        <w:instrText>платформа</w:instrText>
      </w:r>
      <w:r w:rsidRPr="006D1038">
        <w:rPr>
          <w:lang w:val="pt-BR"/>
        </w:rPr>
        <w:instrText xml:space="preserve"> </w:instrText>
      </w:r>
      <w:r>
        <w:instrText>в</w:instrText>
      </w:r>
      <w:r w:rsidRPr="006D1038">
        <w:rPr>
          <w:lang w:val="pt-BR"/>
        </w:rPr>
        <w:instrText xml:space="preserve"> </w:instrText>
      </w:r>
      <w:r>
        <w:instrText>полза</w:instrText>
      </w:r>
      <w:r w:rsidRPr="006D1038">
        <w:rPr>
          <w:lang w:val="pt-BR"/>
        </w:rPr>
        <w:instrText xml:space="preserve"> </w:instrText>
      </w:r>
      <w:r>
        <w:instrText>на</w:instrText>
      </w:r>
      <w:r w:rsidRPr="006D1038">
        <w:rPr>
          <w:lang w:val="pt-BR"/>
        </w:rPr>
        <w:instrText xml:space="preserve"> </w:instrText>
      </w:r>
      <w:r>
        <w:instrText>Учебното</w:instrText>
      </w:r>
      <w:r w:rsidRPr="006D1038">
        <w:rPr>
          <w:lang w:val="pt-BR"/>
        </w:rPr>
        <w:instrText xml:space="preserve"> </w:instrText>
      </w:r>
      <w:r>
        <w:instrText>заведение</w:instrText>
      </w:r>
      <w:r w:rsidRPr="006D1038">
        <w:rPr>
          <w:lang w:val="pt-BR"/>
        </w:rPr>
        <w:instrText xml:space="preserve">." </w:instrText>
      </w:r>
      <w:r>
        <w:fldChar w:fldCharType="separate"/>
      </w:r>
      <w:r>
        <w:rPr>
          <w:color w:val="0563C1"/>
        </w:rPr>
        <w:t>Отговарящи</w:t>
      </w:r>
      <w:r w:rsidRPr="006D1038">
        <w:rPr>
          <w:color w:val="0563C1"/>
          <w:lang w:val="pt-BR"/>
        </w:rPr>
        <w:t xml:space="preserve"> </w:t>
      </w:r>
      <w:r>
        <w:rPr>
          <w:color w:val="0563C1"/>
        </w:rPr>
        <w:t>на</w:t>
      </w:r>
      <w:r w:rsidRPr="006D1038">
        <w:rPr>
          <w:color w:val="0563C1"/>
          <w:lang w:val="pt-BR"/>
        </w:rPr>
        <w:t xml:space="preserve"> </w:t>
      </w:r>
      <w:r>
        <w:rPr>
          <w:color w:val="0563C1"/>
        </w:rPr>
        <w:t>условията</w:t>
      </w:r>
      <w:r w:rsidRPr="006D1038">
        <w:rPr>
          <w:color w:val="0563C1"/>
          <w:lang w:val="pt-BR"/>
        </w:rPr>
        <w:t xml:space="preserve"> </w:t>
      </w:r>
      <w:r>
        <w:rPr>
          <w:color w:val="0563C1"/>
        </w:rPr>
        <w:t>потребители</w:t>
      </w:r>
      <w:r w:rsidRPr="006D1038">
        <w:rPr>
          <w:color w:val="0563C1"/>
          <w:lang w:val="pt-BR"/>
        </w:rPr>
        <w:t xml:space="preserve"> </w:t>
      </w:r>
      <w:r>
        <w:rPr>
          <w:color w:val="0563C1"/>
        </w:rPr>
        <w:t>в</w:t>
      </w:r>
      <w:r w:rsidRPr="006D1038">
        <w:rPr>
          <w:color w:val="0563C1"/>
          <w:lang w:val="pt-BR"/>
        </w:rPr>
        <w:t xml:space="preserve"> </w:t>
      </w:r>
      <w:r>
        <w:rPr>
          <w:color w:val="0563C1"/>
        </w:rPr>
        <w:t>сферата</w:t>
      </w:r>
      <w:r w:rsidRPr="006D1038">
        <w:rPr>
          <w:color w:val="0563C1"/>
          <w:lang w:val="pt-BR"/>
        </w:rPr>
        <w:t xml:space="preserve"> </w:t>
      </w:r>
      <w:r>
        <w:rPr>
          <w:color w:val="0563C1"/>
        </w:rPr>
        <w:t>на</w:t>
      </w:r>
      <w:r w:rsidRPr="006D1038">
        <w:rPr>
          <w:color w:val="0563C1"/>
          <w:lang w:val="pt-BR"/>
        </w:rPr>
        <w:t xml:space="preserve"> </w:t>
      </w:r>
      <w:r>
        <w:rPr>
          <w:color w:val="0563C1"/>
        </w:rPr>
        <w:t>образованието</w:t>
      </w:r>
      <w:r>
        <w:fldChar w:fldCharType="end"/>
      </w:r>
      <w:r w:rsidRPr="006D1038">
        <w:rPr>
          <w:lang w:val="pt-BR"/>
        </w:rPr>
        <w:t xml:space="preserve"> </w:t>
      </w:r>
      <w:r>
        <w:t>имат</w:t>
      </w:r>
      <w:r w:rsidRPr="006D1038">
        <w:rPr>
          <w:lang w:val="pt-BR"/>
        </w:rPr>
        <w:t xml:space="preserve"> </w:t>
      </w:r>
      <w:r>
        <w:t>право</w:t>
      </w:r>
      <w:r w:rsidRPr="006D1038">
        <w:rPr>
          <w:lang w:val="pt-BR"/>
        </w:rPr>
        <w:t xml:space="preserve"> </w:t>
      </w:r>
      <w:r>
        <w:t>да</w:t>
      </w:r>
      <w:r w:rsidRPr="006D1038">
        <w:rPr>
          <w:lang w:val="pt-BR"/>
        </w:rPr>
        <w:t xml:space="preserve"> </w:t>
      </w:r>
      <w:r>
        <w:t>изпълняват</w:t>
      </w:r>
      <w:r w:rsidRPr="006D1038">
        <w:rPr>
          <w:lang w:val="pt-BR"/>
        </w:rPr>
        <w:t xml:space="preserve"> Windows 10 Education, Windows 10 Enterprise </w:t>
      </w:r>
      <w:r>
        <w:t>или</w:t>
      </w:r>
      <w:r w:rsidRPr="006D1038">
        <w:rPr>
          <w:lang w:val="pt-BR"/>
        </w:rPr>
        <w:t xml:space="preserve"> Windows 10 Pro Academic </w:t>
      </w:r>
      <w:r>
        <w:t>на</w:t>
      </w:r>
      <w:r w:rsidRPr="006D1038">
        <w:rPr>
          <w:lang w:val="pt-BR"/>
        </w:rPr>
        <w:t xml:space="preserve"> </w:t>
      </w:r>
      <w:r>
        <w:t>всяко</w:t>
      </w:r>
      <w:r w:rsidRPr="006D1038">
        <w:rPr>
          <w:lang w:val="pt-BR"/>
        </w:rPr>
        <w:t xml:space="preserve"> </w:t>
      </w:r>
      <w:r>
        <w:t>споделено</w:t>
      </w:r>
      <w:r w:rsidRPr="006D1038">
        <w:rPr>
          <w:lang w:val="pt-BR"/>
        </w:rPr>
        <w:t xml:space="preserve"> </w:t>
      </w:r>
      <w:r>
        <w:t>устройство</w:t>
      </w:r>
      <w:r w:rsidRPr="006D1038">
        <w:rPr>
          <w:lang w:val="pt-BR"/>
        </w:rPr>
        <w:t xml:space="preserve"> </w:t>
      </w:r>
      <w:r>
        <w:t>с</w:t>
      </w:r>
      <w:r w:rsidRPr="006D1038">
        <w:rPr>
          <w:lang w:val="pt-BR"/>
        </w:rPr>
        <w:t xml:space="preserve"> </w:t>
      </w:r>
      <w:r>
        <w:t>отговаряща</w:t>
      </w:r>
      <w:r w:rsidRPr="006D1038">
        <w:rPr>
          <w:lang w:val="pt-BR"/>
        </w:rPr>
        <w:t xml:space="preserve"> </w:t>
      </w:r>
      <w:r>
        <w:t>на</w:t>
      </w:r>
      <w:r w:rsidRPr="006D1038">
        <w:rPr>
          <w:lang w:val="pt-BR"/>
        </w:rPr>
        <w:t xml:space="preserve"> </w:t>
      </w:r>
      <w:r>
        <w:t>условията</w:t>
      </w:r>
      <w:r w:rsidRPr="006D1038">
        <w:rPr>
          <w:lang w:val="pt-BR"/>
        </w:rPr>
        <w:t xml:space="preserve"> </w:t>
      </w:r>
      <w:r>
        <w:t>операционна</w:t>
      </w:r>
      <w:r w:rsidRPr="006D1038">
        <w:rPr>
          <w:lang w:val="pt-BR"/>
        </w:rPr>
        <w:t xml:space="preserve"> </w:t>
      </w:r>
      <w:r>
        <w:t>система</w:t>
      </w:r>
      <w:r w:rsidRPr="006D1038">
        <w:rPr>
          <w:lang w:val="pt-BR"/>
        </w:rPr>
        <w:t xml:space="preserve"> </w:t>
      </w:r>
      <w:r>
        <w:t>в</w:t>
      </w:r>
      <w:r w:rsidRPr="006D1038">
        <w:rPr>
          <w:lang w:val="pt-BR"/>
        </w:rPr>
        <w:t xml:space="preserve"> </w:t>
      </w:r>
      <w:r>
        <w:t>рамките</w:t>
      </w:r>
      <w:r w:rsidRPr="006D1038">
        <w:rPr>
          <w:lang w:val="pt-BR"/>
        </w:rPr>
        <w:t xml:space="preserve"> </w:t>
      </w:r>
      <w:r>
        <w:t>на</w:t>
      </w:r>
      <w:r w:rsidRPr="006D1038">
        <w:rPr>
          <w:lang w:val="pt-BR"/>
        </w:rPr>
        <w:t xml:space="preserve"> </w:t>
      </w:r>
      <w:r>
        <w:t>Организацията</w:t>
      </w:r>
      <w:r w:rsidRPr="006D1038">
        <w:rPr>
          <w:lang w:val="pt-BR"/>
        </w:rPr>
        <w:t xml:space="preserve"> </w:t>
      </w:r>
      <w:r>
        <w:t>на</w:t>
      </w:r>
      <w:r w:rsidRPr="006D1038">
        <w:rPr>
          <w:lang w:val="pt-BR"/>
        </w:rPr>
        <w:t xml:space="preserve"> </w:t>
      </w:r>
      <w:r>
        <w:t>Учебното</w:t>
      </w:r>
      <w:r w:rsidRPr="006D1038">
        <w:rPr>
          <w:lang w:val="pt-BR"/>
        </w:rPr>
        <w:t xml:space="preserve"> </w:t>
      </w:r>
      <w:r>
        <w:t>заведение</w:t>
      </w:r>
      <w:r w:rsidRPr="006D1038">
        <w:rPr>
          <w:lang w:val="pt-BR"/>
        </w:rPr>
        <w:t xml:space="preserve">. </w:t>
      </w:r>
      <w:r>
        <w:t>За</w:t>
      </w:r>
      <w:r w:rsidRPr="006D1038">
        <w:rPr>
          <w:lang w:val="pt-BR"/>
        </w:rPr>
        <w:t xml:space="preserve"> </w:t>
      </w:r>
      <w:r>
        <w:t>целите</w:t>
      </w:r>
      <w:r w:rsidRPr="006D1038">
        <w:rPr>
          <w:lang w:val="pt-BR"/>
        </w:rPr>
        <w:t xml:space="preserve"> </w:t>
      </w:r>
      <w:r>
        <w:t>на</w:t>
      </w:r>
      <w:r w:rsidRPr="006D1038">
        <w:rPr>
          <w:lang w:val="pt-BR"/>
        </w:rPr>
        <w:t xml:space="preserve"> </w:t>
      </w:r>
      <w:r>
        <w:t>този</w:t>
      </w:r>
      <w:r w:rsidRPr="006D1038">
        <w:rPr>
          <w:lang w:val="pt-BR"/>
        </w:rPr>
        <w:t xml:space="preserve"> </w:t>
      </w:r>
      <w:r>
        <w:t>подраздел</w:t>
      </w:r>
      <w:r w:rsidRPr="006D1038">
        <w:rPr>
          <w:lang w:val="pt-BR"/>
        </w:rPr>
        <w:t xml:space="preserve"> „</w:t>
      </w:r>
      <w:r>
        <w:t>споделено</w:t>
      </w:r>
      <w:r w:rsidRPr="006D1038">
        <w:rPr>
          <w:lang w:val="pt-BR"/>
        </w:rPr>
        <w:t xml:space="preserve"> </w:t>
      </w:r>
      <w:r>
        <w:t>устройство</w:t>
      </w:r>
      <w:r w:rsidRPr="006D1038">
        <w:rPr>
          <w:lang w:val="pt-BR"/>
        </w:rPr>
        <w:t xml:space="preserve">“ </w:t>
      </w:r>
      <w:r>
        <w:t>означава</w:t>
      </w:r>
      <w:r w:rsidRPr="006D1038">
        <w:rPr>
          <w:lang w:val="pt-BR"/>
        </w:rPr>
        <w:t xml:space="preserve"> </w:t>
      </w:r>
      <w:r>
        <w:t>устройство</w:t>
      </w:r>
      <w:r w:rsidRPr="006D1038">
        <w:rPr>
          <w:lang w:val="pt-BR"/>
        </w:rPr>
        <w:t xml:space="preserve">, </w:t>
      </w:r>
      <w:r>
        <w:t>което</w:t>
      </w:r>
      <w:r w:rsidRPr="006D1038">
        <w:rPr>
          <w:lang w:val="pt-BR"/>
        </w:rPr>
        <w:t xml:space="preserve"> </w:t>
      </w:r>
      <w:r>
        <w:t>не</w:t>
      </w:r>
      <w:r w:rsidRPr="006D1038">
        <w:rPr>
          <w:lang w:val="pt-BR"/>
        </w:rPr>
        <w:t xml:space="preserve"> </w:t>
      </w:r>
      <w:r>
        <w:t>се</w:t>
      </w:r>
      <w:r w:rsidRPr="006D1038">
        <w:rPr>
          <w:lang w:val="pt-BR"/>
        </w:rPr>
        <w:t xml:space="preserve"> </w:t>
      </w:r>
      <w:r>
        <w:t>използва</w:t>
      </w:r>
      <w:r w:rsidRPr="006D1038">
        <w:rPr>
          <w:lang w:val="pt-BR"/>
        </w:rPr>
        <w:t xml:space="preserve"> </w:t>
      </w:r>
      <w:r>
        <w:t>от</w:t>
      </w:r>
      <w:r w:rsidRPr="006D1038">
        <w:rPr>
          <w:lang w:val="pt-BR"/>
        </w:rPr>
        <w:t xml:space="preserve"> </w:t>
      </w:r>
      <w:r>
        <w:t>дадено</w:t>
      </w:r>
      <w:r w:rsidRPr="006D1038">
        <w:rPr>
          <w:lang w:val="pt-BR"/>
        </w:rPr>
        <w:t xml:space="preserve"> </w:t>
      </w:r>
      <w:r>
        <w:t>лице</w:t>
      </w:r>
      <w:r w:rsidRPr="006D1038">
        <w:rPr>
          <w:lang w:val="pt-BR"/>
        </w:rPr>
        <w:t xml:space="preserve"> </w:t>
      </w:r>
      <w:r>
        <w:t>повече</w:t>
      </w:r>
      <w:r w:rsidRPr="006D1038">
        <w:rPr>
          <w:lang w:val="pt-BR"/>
        </w:rPr>
        <w:t xml:space="preserve"> </w:t>
      </w:r>
      <w:r>
        <w:t>от</w:t>
      </w:r>
      <w:r w:rsidRPr="006D1038">
        <w:rPr>
          <w:lang w:val="pt-BR"/>
        </w:rPr>
        <w:t xml:space="preserve"> 50% </w:t>
      </w:r>
      <w:r>
        <w:t>от</w:t>
      </w:r>
      <w:r w:rsidRPr="006D1038">
        <w:rPr>
          <w:lang w:val="pt-BR"/>
        </w:rPr>
        <w:t xml:space="preserve"> </w:t>
      </w:r>
      <w:r>
        <w:t>времето</w:t>
      </w:r>
      <w:r w:rsidRPr="006D1038">
        <w:rPr>
          <w:lang w:val="pt-BR"/>
        </w:rPr>
        <w:t xml:space="preserve"> </w:t>
      </w:r>
      <w:r>
        <w:t>в</w:t>
      </w:r>
      <w:r w:rsidRPr="006D1038">
        <w:rPr>
          <w:lang w:val="pt-BR"/>
        </w:rPr>
        <w:t xml:space="preserve"> </w:t>
      </w:r>
      <w:r>
        <w:t>един</w:t>
      </w:r>
      <w:r w:rsidRPr="006D1038">
        <w:rPr>
          <w:lang w:val="pt-BR"/>
        </w:rPr>
        <w:t xml:space="preserve"> </w:t>
      </w:r>
      <w:r>
        <w:t>работен</w:t>
      </w:r>
      <w:r w:rsidRPr="006D1038">
        <w:rPr>
          <w:lang w:val="pt-BR"/>
        </w:rPr>
        <w:t xml:space="preserve"> </w:t>
      </w:r>
      <w:r>
        <w:t>ден</w:t>
      </w:r>
      <w:r w:rsidRPr="006D1038">
        <w:rPr>
          <w:lang w:val="pt-BR"/>
        </w:rPr>
        <w:t xml:space="preserve"> </w:t>
      </w:r>
      <w:r>
        <w:t>и</w:t>
      </w:r>
      <w:r w:rsidRPr="006D1038">
        <w:rPr>
          <w:lang w:val="pt-BR"/>
        </w:rPr>
        <w:t xml:space="preserve"> </w:t>
      </w:r>
      <w:r>
        <w:t>не</w:t>
      </w:r>
      <w:r w:rsidRPr="006D1038">
        <w:rPr>
          <w:lang w:val="pt-BR"/>
        </w:rPr>
        <w:t xml:space="preserve"> </w:t>
      </w:r>
      <w:r>
        <w:t>е</w:t>
      </w:r>
      <w:r w:rsidRPr="006D1038">
        <w:rPr>
          <w:lang w:val="pt-BR"/>
        </w:rPr>
        <w:t xml:space="preserve"> </w:t>
      </w:r>
      <w:r>
        <w:t>назначено</w:t>
      </w:r>
      <w:r w:rsidRPr="006D1038">
        <w:rPr>
          <w:lang w:val="pt-BR"/>
        </w:rPr>
        <w:t xml:space="preserve"> </w:t>
      </w:r>
      <w:r>
        <w:t>на</w:t>
      </w:r>
      <w:r w:rsidRPr="006D1038">
        <w:rPr>
          <w:lang w:val="pt-BR"/>
        </w:rPr>
        <w:t xml:space="preserve"> </w:t>
      </w:r>
      <w:r>
        <w:fldChar w:fldCharType="begin"/>
      </w:r>
      <w:r w:rsidRPr="006D1038">
        <w:rPr>
          <w:lang w:val="pt-BR"/>
        </w:rPr>
        <w:instrText xml:space="preserve"> AutoTextList   \s NoStyle \t "</w:instrText>
      </w:r>
      <w:r>
        <w:instrText>Основен</w:instrText>
      </w:r>
      <w:r w:rsidRPr="006D1038">
        <w:rPr>
          <w:lang w:val="pt-BR"/>
        </w:rPr>
        <w:instrText xml:space="preserve"> </w:instrText>
      </w:r>
      <w:r>
        <w:instrText>потребител</w:instrText>
      </w:r>
      <w:r w:rsidRPr="006D1038">
        <w:rPr>
          <w:lang w:val="pt-BR"/>
        </w:rPr>
        <w:instrText xml:space="preserve"> </w:instrText>
      </w:r>
      <w:r>
        <w:instrText>означава</w:instrText>
      </w:r>
      <w:r w:rsidRPr="006D1038">
        <w:rPr>
          <w:lang w:val="pt-BR"/>
        </w:rPr>
        <w:instrText xml:space="preserve"> </w:instrText>
      </w:r>
      <w:r>
        <w:instrText>потребителят</w:instrText>
      </w:r>
      <w:r w:rsidRPr="006D1038">
        <w:rPr>
          <w:lang w:val="pt-BR"/>
        </w:rPr>
        <w:instrText xml:space="preserve">, </w:instrText>
      </w:r>
      <w:r>
        <w:instrText>който</w:instrText>
      </w:r>
      <w:r w:rsidRPr="006D1038">
        <w:rPr>
          <w:lang w:val="pt-BR"/>
        </w:rPr>
        <w:instrText xml:space="preserve"> </w:instrText>
      </w:r>
      <w:r>
        <w:instrText>използва</w:instrText>
      </w:r>
      <w:r w:rsidRPr="006D1038">
        <w:rPr>
          <w:lang w:val="pt-BR"/>
        </w:rPr>
        <w:instrText xml:space="preserve"> </w:instrText>
      </w:r>
      <w:r>
        <w:instrText>Лицензирано</w:instrText>
      </w:r>
      <w:r w:rsidRPr="006D1038">
        <w:rPr>
          <w:lang w:val="pt-BR"/>
        </w:rPr>
        <w:instrText xml:space="preserve"> </w:instrText>
      </w:r>
      <w:r>
        <w:instrText>устройство</w:instrText>
      </w:r>
      <w:r w:rsidRPr="006D1038">
        <w:rPr>
          <w:lang w:val="pt-BR"/>
        </w:rPr>
        <w:instrText xml:space="preserve"> </w:instrText>
      </w:r>
      <w:r>
        <w:instrText>през</w:instrText>
      </w:r>
      <w:r w:rsidRPr="006D1038">
        <w:rPr>
          <w:lang w:val="pt-BR"/>
        </w:rPr>
        <w:instrText xml:space="preserve"> </w:instrText>
      </w:r>
      <w:r>
        <w:instrText>повече</w:instrText>
      </w:r>
      <w:r w:rsidRPr="006D1038">
        <w:rPr>
          <w:lang w:val="pt-BR"/>
        </w:rPr>
        <w:instrText xml:space="preserve"> </w:instrText>
      </w:r>
      <w:r>
        <w:instrText>от</w:instrText>
      </w:r>
      <w:r w:rsidRPr="006D1038">
        <w:rPr>
          <w:lang w:val="pt-BR"/>
        </w:rPr>
        <w:instrText xml:space="preserve"> 50% </w:instrText>
      </w:r>
      <w:r>
        <w:instrText>от</w:instrText>
      </w:r>
      <w:r w:rsidRPr="006D1038">
        <w:rPr>
          <w:lang w:val="pt-BR"/>
        </w:rPr>
        <w:instrText xml:space="preserve"> </w:instrText>
      </w:r>
      <w:r>
        <w:instrText>времето</w:instrText>
      </w:r>
      <w:r w:rsidRPr="006D1038">
        <w:rPr>
          <w:lang w:val="pt-BR"/>
        </w:rPr>
        <w:instrText xml:space="preserve"> </w:instrText>
      </w:r>
      <w:r>
        <w:instrText>за</w:instrText>
      </w:r>
      <w:r w:rsidRPr="006D1038">
        <w:rPr>
          <w:lang w:val="pt-BR"/>
        </w:rPr>
        <w:instrText xml:space="preserve"> </w:instrText>
      </w:r>
      <w:r>
        <w:instrText>даден</w:instrText>
      </w:r>
      <w:r w:rsidRPr="006D1038">
        <w:rPr>
          <w:lang w:val="pt-BR"/>
        </w:rPr>
        <w:instrText xml:space="preserve"> </w:instrText>
      </w:r>
      <w:r>
        <w:instrText>период</w:instrText>
      </w:r>
      <w:r w:rsidRPr="006D1038">
        <w:rPr>
          <w:lang w:val="pt-BR"/>
        </w:rPr>
        <w:instrText xml:space="preserve"> </w:instrText>
      </w:r>
      <w:r>
        <w:instrText>от</w:instrText>
      </w:r>
      <w:r w:rsidRPr="006D1038">
        <w:rPr>
          <w:lang w:val="pt-BR"/>
        </w:rPr>
        <w:instrText xml:space="preserve"> 90 </w:instrText>
      </w:r>
      <w:r>
        <w:instrText>дни</w:instrText>
      </w:r>
      <w:r w:rsidRPr="006D1038">
        <w:rPr>
          <w:lang w:val="pt-BR"/>
        </w:rPr>
        <w:instrText xml:space="preserve">." </w:instrText>
      </w:r>
      <w:r>
        <w:fldChar w:fldCharType="separate"/>
      </w:r>
      <w:r>
        <w:rPr>
          <w:color w:val="0563C1"/>
        </w:rPr>
        <w:t>Основен</w:t>
      </w:r>
      <w:r w:rsidRPr="006D1038">
        <w:rPr>
          <w:color w:val="0563C1"/>
          <w:lang w:val="pt-BR"/>
        </w:rPr>
        <w:t xml:space="preserve"> </w:t>
      </w:r>
      <w:r>
        <w:rPr>
          <w:color w:val="0563C1"/>
        </w:rPr>
        <w:t>потребител</w:t>
      </w:r>
      <w:r>
        <w:fldChar w:fldCharType="end"/>
      </w:r>
      <w:r w:rsidRPr="006D1038">
        <w:rPr>
          <w:lang w:val="pt-BR"/>
        </w:rPr>
        <w:t xml:space="preserve"> </w:t>
      </w:r>
      <w:r>
        <w:t>като</w:t>
      </w:r>
      <w:r w:rsidRPr="006D1038">
        <w:rPr>
          <w:lang w:val="pt-BR"/>
        </w:rPr>
        <w:t xml:space="preserve"> </w:t>
      </w:r>
      <w:r>
        <w:t>основно</w:t>
      </w:r>
      <w:r w:rsidRPr="006D1038">
        <w:rPr>
          <w:lang w:val="pt-BR"/>
        </w:rPr>
        <w:t xml:space="preserve"> </w:t>
      </w:r>
      <w:r>
        <w:t>работно</w:t>
      </w:r>
      <w:r w:rsidRPr="006D1038">
        <w:rPr>
          <w:lang w:val="pt-BR"/>
        </w:rPr>
        <w:t xml:space="preserve"> </w:t>
      </w:r>
      <w:r>
        <w:t>устройство</w:t>
      </w:r>
      <w:r w:rsidRPr="006D1038">
        <w:rPr>
          <w:lang w:val="pt-BR"/>
        </w:rPr>
        <w:t xml:space="preserve">. </w:t>
      </w:r>
      <w:r>
        <w:t>Използването</w:t>
      </w:r>
      <w:r w:rsidRPr="006D1038">
        <w:rPr>
          <w:lang w:val="pt-BR"/>
        </w:rPr>
        <w:t xml:space="preserve"> </w:t>
      </w:r>
      <w:r>
        <w:t>на</w:t>
      </w:r>
      <w:r w:rsidRPr="006D1038">
        <w:rPr>
          <w:lang w:val="pt-BR"/>
        </w:rPr>
        <w:t xml:space="preserve"> Windows </w:t>
      </w:r>
      <w:r>
        <w:t>на</w:t>
      </w:r>
      <w:r w:rsidRPr="006D1038">
        <w:rPr>
          <w:lang w:val="pt-BR"/>
        </w:rPr>
        <w:t xml:space="preserve"> </w:t>
      </w:r>
      <w:r>
        <w:t>споделени</w:t>
      </w:r>
      <w:r w:rsidRPr="006D1038">
        <w:rPr>
          <w:lang w:val="pt-BR"/>
        </w:rPr>
        <w:t xml:space="preserve"> </w:t>
      </w:r>
      <w:r>
        <w:t>устройства</w:t>
      </w:r>
      <w:r w:rsidRPr="006D1038">
        <w:rPr>
          <w:lang w:val="pt-BR"/>
        </w:rPr>
        <w:t xml:space="preserve"> </w:t>
      </w:r>
      <w:r>
        <w:t>не</w:t>
      </w:r>
      <w:r w:rsidRPr="006D1038">
        <w:rPr>
          <w:lang w:val="pt-BR"/>
        </w:rPr>
        <w:t xml:space="preserve"> </w:t>
      </w:r>
      <w:r>
        <w:t>се</w:t>
      </w:r>
      <w:r w:rsidRPr="006D1038">
        <w:rPr>
          <w:lang w:val="pt-BR"/>
        </w:rPr>
        <w:t xml:space="preserve"> </w:t>
      </w:r>
      <w:r>
        <w:t>счита</w:t>
      </w:r>
      <w:r w:rsidRPr="006D1038">
        <w:rPr>
          <w:lang w:val="pt-BR"/>
        </w:rPr>
        <w:t xml:space="preserve"> </w:t>
      </w:r>
      <w:r>
        <w:t>за</w:t>
      </w:r>
      <w:r w:rsidRPr="006D1038">
        <w:rPr>
          <w:lang w:val="pt-BR"/>
        </w:rPr>
        <w:t xml:space="preserve"> </w:t>
      </w:r>
      <w:r>
        <w:t>използване</w:t>
      </w:r>
      <w:r w:rsidRPr="006D1038">
        <w:rPr>
          <w:lang w:val="pt-BR"/>
        </w:rPr>
        <w:t xml:space="preserve"> </w:t>
      </w:r>
      <w:r>
        <w:t>на</w:t>
      </w:r>
      <w:r w:rsidRPr="006D1038">
        <w:rPr>
          <w:lang w:val="pt-BR"/>
        </w:rPr>
        <w:t xml:space="preserve"> </w:t>
      </w:r>
      <w:r>
        <w:t>Продукт</w:t>
      </w:r>
      <w:r w:rsidRPr="006D1038">
        <w:rPr>
          <w:lang w:val="pt-BR"/>
        </w:rPr>
        <w:t xml:space="preserve"> </w:t>
      </w:r>
      <w:r>
        <w:t>за</w:t>
      </w:r>
      <w:r w:rsidRPr="006D1038">
        <w:rPr>
          <w:lang w:val="pt-BR"/>
        </w:rPr>
        <w:t xml:space="preserve"> </w:t>
      </w:r>
      <w:r>
        <w:t>образователна</w:t>
      </w:r>
      <w:r w:rsidRPr="006D1038">
        <w:rPr>
          <w:lang w:val="pt-BR"/>
        </w:rPr>
        <w:t xml:space="preserve"> </w:t>
      </w:r>
      <w:r>
        <w:t>платформа</w:t>
      </w:r>
      <w:r w:rsidRPr="006D1038">
        <w:rPr>
          <w:lang w:val="pt-BR"/>
        </w:rPr>
        <w:t xml:space="preserve"> </w:t>
      </w:r>
      <w:r>
        <w:t>по</w:t>
      </w:r>
      <w:r w:rsidRPr="006D1038">
        <w:rPr>
          <w:lang w:val="pt-BR"/>
        </w:rPr>
        <w:t xml:space="preserve"> </w:t>
      </w:r>
      <w:r>
        <w:t>Записване</w:t>
      </w:r>
      <w:r w:rsidRPr="006D1038">
        <w:rPr>
          <w:lang w:val="pt-BR"/>
        </w:rPr>
        <w:t xml:space="preserve"> </w:t>
      </w:r>
      <w:r>
        <w:t>за</w:t>
      </w:r>
      <w:r w:rsidRPr="006D1038">
        <w:rPr>
          <w:lang w:val="pt-BR"/>
        </w:rPr>
        <w:t xml:space="preserve"> </w:t>
      </w:r>
      <w:r>
        <w:t>Решение</w:t>
      </w:r>
      <w:r w:rsidRPr="006D1038">
        <w:rPr>
          <w:lang w:val="pt-BR"/>
        </w:rPr>
        <w:t xml:space="preserve"> </w:t>
      </w:r>
      <w:r>
        <w:t>в</w:t>
      </w:r>
      <w:r w:rsidRPr="006D1038">
        <w:rPr>
          <w:lang w:val="pt-BR"/>
        </w:rPr>
        <w:t xml:space="preserve"> </w:t>
      </w:r>
      <w:r>
        <w:t>сферата</w:t>
      </w:r>
      <w:r w:rsidRPr="006D1038">
        <w:rPr>
          <w:lang w:val="pt-BR"/>
        </w:rPr>
        <w:t xml:space="preserve"> </w:t>
      </w:r>
      <w:r>
        <w:t>на</w:t>
      </w:r>
      <w:r w:rsidRPr="006D1038">
        <w:rPr>
          <w:lang w:val="pt-BR"/>
        </w:rPr>
        <w:t xml:space="preserve"> </w:t>
      </w:r>
      <w:r>
        <w:t>образованието</w:t>
      </w:r>
      <w:r w:rsidRPr="006D1038">
        <w:rPr>
          <w:lang w:val="pt-BR"/>
        </w:rPr>
        <w:t xml:space="preserve">. </w:t>
      </w:r>
      <w:r>
        <w:t>Във</w:t>
      </w:r>
      <w:r w:rsidRPr="006D1038">
        <w:rPr>
          <w:lang w:val="pt-BR"/>
        </w:rPr>
        <w:t xml:space="preserve"> </w:t>
      </w:r>
      <w:r>
        <w:t>всички</w:t>
      </w:r>
      <w:r w:rsidRPr="006D1038">
        <w:rPr>
          <w:lang w:val="pt-BR"/>
        </w:rPr>
        <w:t xml:space="preserve"> </w:t>
      </w:r>
      <w:r>
        <w:t>други</w:t>
      </w:r>
      <w:r w:rsidRPr="006D1038">
        <w:rPr>
          <w:lang w:val="pt-BR"/>
        </w:rPr>
        <w:t xml:space="preserve"> </w:t>
      </w:r>
      <w:r>
        <w:t>случаи</w:t>
      </w:r>
      <w:r w:rsidRPr="006D1038">
        <w:rPr>
          <w:lang w:val="pt-BR"/>
        </w:rPr>
        <w:t xml:space="preserve"> </w:t>
      </w:r>
      <w:r>
        <w:t>софтуерът</w:t>
      </w:r>
      <w:r w:rsidRPr="006D1038">
        <w:rPr>
          <w:lang w:val="pt-BR"/>
        </w:rPr>
        <w:t xml:space="preserve"> </w:t>
      </w:r>
      <w:r>
        <w:t>се</w:t>
      </w:r>
      <w:r w:rsidRPr="006D1038">
        <w:rPr>
          <w:lang w:val="pt-BR"/>
        </w:rPr>
        <w:t xml:space="preserve"> </w:t>
      </w:r>
      <w:r>
        <w:t>регулира</w:t>
      </w:r>
      <w:r w:rsidRPr="006D1038">
        <w:rPr>
          <w:lang w:val="pt-BR"/>
        </w:rPr>
        <w:t xml:space="preserve"> </w:t>
      </w:r>
      <w:r>
        <w:t>от</w:t>
      </w:r>
      <w:r w:rsidRPr="006D1038">
        <w:rPr>
          <w:lang w:val="pt-BR"/>
        </w:rPr>
        <w:t xml:space="preserve"> </w:t>
      </w:r>
      <w:r>
        <w:t>Лицензионните</w:t>
      </w:r>
      <w:r w:rsidRPr="006D1038">
        <w:rPr>
          <w:lang w:val="pt-BR"/>
        </w:rPr>
        <w:t xml:space="preserve"> </w:t>
      </w:r>
      <w:r>
        <w:t>условия</w:t>
      </w:r>
      <w:r w:rsidRPr="006D1038">
        <w:rPr>
          <w:lang w:val="pt-BR"/>
        </w:rPr>
        <w:t xml:space="preserve"> </w:t>
      </w:r>
      <w:r>
        <w:t>за</w:t>
      </w:r>
      <w:r w:rsidRPr="006D1038">
        <w:rPr>
          <w:lang w:val="pt-BR"/>
        </w:rPr>
        <w:t xml:space="preserve"> Windows 10 Education.</w:t>
      </w:r>
    </w:p>
    <w:p w:rsidR="007B65D5" w:rsidRPr="006D1038" w:rsidRDefault="007B65D5">
      <w:pPr>
        <w:pStyle w:val="ProductList-BodyIndented"/>
        <w:rPr>
          <w:lang w:val="pt-BR"/>
        </w:rPr>
      </w:pPr>
    </w:p>
    <w:p w:rsidR="007B65D5" w:rsidRPr="006D1038" w:rsidRDefault="00FD0F70">
      <w:pPr>
        <w:pStyle w:val="ProductList-SubClauseHeading"/>
        <w:outlineLvl w:val="5"/>
        <w:rPr>
          <w:lang w:val="pt-BR"/>
        </w:rPr>
      </w:pPr>
      <w:r w:rsidRPr="006D1038">
        <w:rPr>
          <w:lang w:val="pt-BR"/>
        </w:rPr>
        <w:t xml:space="preserve">2.11.5 </w:t>
      </w:r>
      <w:r>
        <w:t>Ограничения</w:t>
      </w:r>
      <w:r w:rsidRPr="006D1038">
        <w:rPr>
          <w:lang w:val="pt-BR"/>
        </w:rPr>
        <w:t xml:space="preserve"> </w:t>
      </w:r>
      <w:r>
        <w:t>за</w:t>
      </w:r>
      <w:r w:rsidRPr="006D1038">
        <w:rPr>
          <w:lang w:val="pt-BR"/>
        </w:rPr>
        <w:t xml:space="preserve"> </w:t>
      </w:r>
      <w:r>
        <w:t>ОС</w:t>
      </w:r>
      <w:r w:rsidRPr="006D1038">
        <w:rPr>
          <w:lang w:val="pt-BR"/>
        </w:rPr>
        <w:t xml:space="preserve"> </w:t>
      </w:r>
      <w:r>
        <w:t>за</w:t>
      </w:r>
      <w:r w:rsidRPr="006D1038">
        <w:rPr>
          <w:lang w:val="pt-BR"/>
        </w:rPr>
        <w:t xml:space="preserve"> </w:t>
      </w:r>
      <w:r>
        <w:t>издания</w:t>
      </w:r>
      <w:r w:rsidRPr="006D1038">
        <w:rPr>
          <w:lang w:val="pt-BR"/>
        </w:rPr>
        <w:t xml:space="preserve"> Starter </w:t>
      </w:r>
      <w:r>
        <w:t>по</w:t>
      </w:r>
      <w:r w:rsidRPr="006D1038">
        <w:rPr>
          <w:lang w:val="pt-BR"/>
        </w:rPr>
        <w:t xml:space="preserve"> </w:t>
      </w:r>
      <w:r>
        <w:t>програми</w:t>
      </w:r>
      <w:r w:rsidRPr="006D1038">
        <w:rPr>
          <w:lang w:val="pt-BR"/>
        </w:rPr>
        <w:t xml:space="preserve"> </w:t>
      </w:r>
      <w:r>
        <w:t>за</w:t>
      </w:r>
      <w:r w:rsidRPr="006D1038">
        <w:rPr>
          <w:lang w:val="pt-BR"/>
        </w:rPr>
        <w:t xml:space="preserve"> </w:t>
      </w:r>
      <w:r>
        <w:t>академични</w:t>
      </w:r>
      <w:r w:rsidRPr="006D1038">
        <w:rPr>
          <w:lang w:val="pt-BR"/>
        </w:rPr>
        <w:t xml:space="preserve"> </w:t>
      </w:r>
      <w:r>
        <w:t>организации</w:t>
      </w:r>
    </w:p>
    <w:p w:rsidR="007B65D5" w:rsidRPr="006D1038" w:rsidRDefault="00FD0F70">
      <w:pPr>
        <w:pStyle w:val="ProductList-BodyIndented"/>
        <w:rPr>
          <w:lang w:val="pt-BR"/>
        </w:rPr>
      </w:pPr>
      <w:r>
        <w:fldChar w:fldCharType="begin"/>
      </w:r>
      <w:r w:rsidRPr="006D1038">
        <w:rPr>
          <w:lang w:val="pt-BR"/>
        </w:rPr>
        <w:instrText xml:space="preserve"> AutoTextList   \s NoStyle \t "</w:instrText>
      </w:r>
      <w:r>
        <w:instrText>Лиценз</w:instrText>
      </w:r>
      <w:r w:rsidRPr="006D1038">
        <w:rPr>
          <w:lang w:val="pt-BR"/>
        </w:rPr>
        <w:instrText xml:space="preserve"> </w:instrText>
      </w:r>
      <w:r>
        <w:instrText>означава</w:instrText>
      </w:r>
      <w:r w:rsidRPr="006D1038">
        <w:rPr>
          <w:lang w:val="pt-BR"/>
        </w:rPr>
        <w:instrText xml:space="preserve"> </w:instrText>
      </w:r>
      <w:r>
        <w:instrText>правото</w:instrText>
      </w:r>
      <w:r w:rsidRPr="006D1038">
        <w:rPr>
          <w:lang w:val="pt-BR"/>
        </w:rPr>
        <w:instrText xml:space="preserve"> </w:instrText>
      </w:r>
      <w:r>
        <w:instrText>за</w:instrText>
      </w:r>
      <w:r w:rsidRPr="006D1038">
        <w:rPr>
          <w:lang w:val="pt-BR"/>
        </w:rPr>
        <w:instrText xml:space="preserve"> </w:instrText>
      </w:r>
      <w:r>
        <w:instrText>изтегляне</w:instrText>
      </w:r>
      <w:r w:rsidRPr="006D1038">
        <w:rPr>
          <w:lang w:val="pt-BR"/>
        </w:rPr>
        <w:instrText xml:space="preserve">, </w:instrText>
      </w:r>
      <w:r>
        <w:instrText>инсталиране</w:instrText>
      </w:r>
      <w:r w:rsidRPr="006D1038">
        <w:rPr>
          <w:lang w:val="pt-BR"/>
        </w:rPr>
        <w:instrText xml:space="preserve">, </w:instrText>
      </w:r>
      <w:r>
        <w:instrText>осъществяване</w:instrText>
      </w:r>
      <w:r w:rsidRPr="006D1038">
        <w:rPr>
          <w:lang w:val="pt-BR"/>
        </w:rPr>
        <w:instrText xml:space="preserve"> </w:instrText>
      </w:r>
      <w:r>
        <w:instrText>на</w:instrText>
      </w:r>
      <w:r w:rsidRPr="006D1038">
        <w:rPr>
          <w:lang w:val="pt-BR"/>
        </w:rPr>
        <w:instrText xml:space="preserve"> </w:instrText>
      </w:r>
      <w:r>
        <w:instrText>достъп</w:instrText>
      </w:r>
      <w:r w:rsidRPr="006D1038">
        <w:rPr>
          <w:lang w:val="pt-BR"/>
        </w:rPr>
        <w:instrText xml:space="preserve"> </w:instrText>
      </w:r>
      <w:r>
        <w:instrText>до</w:instrText>
      </w:r>
      <w:r w:rsidRPr="006D1038">
        <w:rPr>
          <w:lang w:val="pt-BR"/>
        </w:rPr>
        <w:instrText xml:space="preserve"> </w:instrText>
      </w:r>
      <w:r>
        <w:instrText>и</w:instrText>
      </w:r>
      <w:r w:rsidRPr="006D1038">
        <w:rPr>
          <w:lang w:val="pt-BR"/>
        </w:rPr>
        <w:instrText xml:space="preserve"> </w:instrText>
      </w:r>
      <w:r>
        <w:instrText>използване</w:instrText>
      </w:r>
      <w:r w:rsidRPr="006D1038">
        <w:rPr>
          <w:lang w:val="pt-BR"/>
        </w:rPr>
        <w:instrText xml:space="preserve"> </w:instrText>
      </w:r>
      <w:r>
        <w:instrText>на</w:instrText>
      </w:r>
      <w:r w:rsidRPr="006D1038">
        <w:rPr>
          <w:lang w:val="pt-BR"/>
        </w:rPr>
        <w:instrText xml:space="preserve"> </w:instrText>
      </w:r>
      <w:r>
        <w:instrText>даден</w:instrText>
      </w:r>
      <w:r w:rsidRPr="006D1038">
        <w:rPr>
          <w:lang w:val="pt-BR"/>
        </w:rPr>
        <w:instrText xml:space="preserve"> </w:instrText>
      </w:r>
      <w:r>
        <w:instrText>Продукт</w:instrText>
      </w:r>
      <w:r w:rsidRPr="006D1038">
        <w:rPr>
          <w:lang w:val="pt-BR"/>
        </w:rPr>
        <w:instrText xml:space="preserve">." </w:instrText>
      </w:r>
      <w:r>
        <w:fldChar w:fldCharType="separate"/>
      </w:r>
      <w:r>
        <w:rPr>
          <w:color w:val="0563C1"/>
        </w:rPr>
        <w:t>Лицензи</w:t>
      </w:r>
      <w:r>
        <w:fldChar w:fldCharType="end"/>
      </w:r>
      <w:r w:rsidRPr="006D1038">
        <w:rPr>
          <w:lang w:val="pt-BR"/>
        </w:rPr>
        <w:t xml:space="preserve">, </w:t>
      </w:r>
      <w:r>
        <w:t>придобити</w:t>
      </w:r>
      <w:r w:rsidRPr="006D1038">
        <w:rPr>
          <w:lang w:val="pt-BR"/>
        </w:rPr>
        <w:t xml:space="preserve"> </w:t>
      </w:r>
      <w:r>
        <w:t>по</w:t>
      </w:r>
      <w:r w:rsidRPr="006D1038">
        <w:rPr>
          <w:lang w:val="pt-BR"/>
        </w:rPr>
        <w:t xml:space="preserve"> </w:t>
      </w:r>
      <w:r>
        <w:t>програми</w:t>
      </w:r>
      <w:r w:rsidRPr="006D1038">
        <w:rPr>
          <w:lang w:val="pt-BR"/>
        </w:rPr>
        <w:t xml:space="preserve"> </w:t>
      </w:r>
      <w:r>
        <w:t>на</w:t>
      </w:r>
      <w:r w:rsidRPr="006D1038">
        <w:rPr>
          <w:lang w:val="pt-BR"/>
        </w:rPr>
        <w:t xml:space="preserve"> </w:t>
      </w:r>
      <w:r>
        <w:t>академични</w:t>
      </w:r>
      <w:r w:rsidRPr="006D1038">
        <w:rPr>
          <w:lang w:val="pt-BR"/>
        </w:rPr>
        <w:t xml:space="preserve"> </w:t>
      </w:r>
      <w:r>
        <w:t>или</w:t>
      </w:r>
      <w:r w:rsidRPr="006D1038">
        <w:rPr>
          <w:lang w:val="pt-BR"/>
        </w:rPr>
        <w:t xml:space="preserve"> </w:t>
      </w:r>
      <w:r>
        <w:t>образователни</w:t>
      </w:r>
      <w:r w:rsidRPr="006D1038">
        <w:rPr>
          <w:lang w:val="pt-BR"/>
        </w:rPr>
        <w:t xml:space="preserve"> </w:t>
      </w:r>
      <w:r>
        <w:t>организации</w:t>
      </w:r>
      <w:r w:rsidRPr="006D1038">
        <w:rPr>
          <w:lang w:val="pt-BR"/>
        </w:rPr>
        <w:t xml:space="preserve"> </w:t>
      </w:r>
      <w:r>
        <w:t>и</w:t>
      </w:r>
      <w:r w:rsidRPr="006D1038">
        <w:rPr>
          <w:lang w:val="pt-BR"/>
        </w:rPr>
        <w:t xml:space="preserve"> </w:t>
      </w:r>
      <w:r>
        <w:t>използващи</w:t>
      </w:r>
      <w:r w:rsidRPr="006D1038">
        <w:rPr>
          <w:lang w:val="pt-BR"/>
        </w:rPr>
        <w:t xml:space="preserve"> Windows XP Starter, Windows Vista Starter </w:t>
      </w:r>
      <w:r>
        <w:t>или</w:t>
      </w:r>
      <w:r w:rsidRPr="006D1038">
        <w:rPr>
          <w:lang w:val="pt-BR"/>
        </w:rPr>
        <w:t xml:space="preserve"> Windows 7 Starter </w:t>
      </w:r>
      <w:r>
        <w:t>като</w:t>
      </w:r>
      <w:r w:rsidRPr="006D1038">
        <w:rPr>
          <w:lang w:val="pt-BR"/>
        </w:rPr>
        <w:t xml:space="preserve"> </w:t>
      </w:r>
      <w:r>
        <w:t>отговаряща</w:t>
      </w:r>
      <w:r w:rsidRPr="006D1038">
        <w:rPr>
          <w:lang w:val="pt-BR"/>
        </w:rPr>
        <w:t xml:space="preserve"> </w:t>
      </w:r>
      <w:r>
        <w:t>на</w:t>
      </w:r>
      <w:r w:rsidRPr="006D1038">
        <w:rPr>
          <w:lang w:val="pt-BR"/>
        </w:rPr>
        <w:t xml:space="preserve"> </w:t>
      </w:r>
      <w:r>
        <w:t>условията</w:t>
      </w:r>
      <w:r w:rsidRPr="006D1038">
        <w:rPr>
          <w:lang w:val="pt-BR"/>
        </w:rPr>
        <w:t xml:space="preserve"> </w:t>
      </w:r>
      <w:r>
        <w:t>ОС</w:t>
      </w:r>
      <w:r w:rsidRPr="006D1038">
        <w:rPr>
          <w:lang w:val="pt-BR"/>
        </w:rPr>
        <w:t xml:space="preserve">, </w:t>
      </w:r>
      <w:r>
        <w:t>не</w:t>
      </w:r>
      <w:r w:rsidRPr="006D1038">
        <w:rPr>
          <w:lang w:val="pt-BR"/>
        </w:rPr>
        <w:t xml:space="preserve"> </w:t>
      </w:r>
      <w:r>
        <w:t>могат</w:t>
      </w:r>
      <w:r w:rsidRPr="006D1038">
        <w:rPr>
          <w:lang w:val="pt-BR"/>
        </w:rPr>
        <w:t xml:space="preserve"> </w:t>
      </w:r>
      <w:r>
        <w:t>да</w:t>
      </w:r>
      <w:r w:rsidRPr="006D1038">
        <w:rPr>
          <w:lang w:val="pt-BR"/>
        </w:rPr>
        <w:t xml:space="preserve"> </w:t>
      </w:r>
      <w:r>
        <w:t>се</w:t>
      </w:r>
      <w:r w:rsidRPr="006D1038">
        <w:rPr>
          <w:lang w:val="pt-BR"/>
        </w:rPr>
        <w:t xml:space="preserve"> </w:t>
      </w:r>
      <w:r>
        <w:t>прехвърлят</w:t>
      </w:r>
      <w:r w:rsidRPr="006D1038">
        <w:rPr>
          <w:lang w:val="pt-BR"/>
        </w:rPr>
        <w:t xml:space="preserve"> </w:t>
      </w:r>
      <w:r>
        <w:t>извън</w:t>
      </w:r>
      <w:r w:rsidRPr="006D1038">
        <w:rPr>
          <w:lang w:val="pt-BR"/>
        </w:rPr>
        <w:t xml:space="preserve"> </w:t>
      </w:r>
      <w:r>
        <w:t>държавата</w:t>
      </w:r>
      <w:r w:rsidRPr="006D1038">
        <w:rPr>
          <w:lang w:val="pt-BR"/>
        </w:rPr>
        <w:t xml:space="preserve"> </w:t>
      </w:r>
      <w:r>
        <w:t>на</w:t>
      </w:r>
      <w:r w:rsidRPr="006D1038">
        <w:rPr>
          <w:lang w:val="pt-BR"/>
        </w:rPr>
        <w:t xml:space="preserve"> </w:t>
      </w:r>
      <w:r>
        <w:t>закупуване</w:t>
      </w:r>
      <w:r w:rsidRPr="006D1038">
        <w:rPr>
          <w:lang w:val="pt-BR"/>
        </w:rPr>
        <w:t>.</w:t>
      </w:r>
    </w:p>
    <w:p w:rsidR="007B65D5" w:rsidRPr="006D1038" w:rsidRDefault="007B65D5">
      <w:pPr>
        <w:pStyle w:val="ProductList-BodyIndented"/>
        <w:rPr>
          <w:lang w:val="pt-BR"/>
        </w:rPr>
      </w:pPr>
    </w:p>
    <w:p w:rsidR="007B65D5" w:rsidRDefault="00FD0F70">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596"/>
        <w:gridCol w:w="3596"/>
        <w:gridCol w:w="3598"/>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1">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Допълнителен софтуер: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Включени технологии: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Локално използване на Windows</w:t>
      </w:r>
    </w:p>
    <w:p w:rsidR="007B65D5" w:rsidRDefault="00FD0F70">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rsidR="007B65D5" w:rsidRDefault="007B65D5">
      <w:pPr>
        <w:pStyle w:val="ProductList-Body"/>
      </w:pPr>
    </w:p>
    <w:p w:rsidR="007B65D5" w:rsidRDefault="00FD0F70">
      <w:pPr>
        <w:pStyle w:val="ProductList-ClauseHeading"/>
        <w:outlineLvl w:val="4"/>
      </w:pPr>
      <w:r>
        <w:t>3.2 Базирано на Azure AD активиране на Windows 10</w:t>
      </w:r>
    </w:p>
    <w:p w:rsidR="007B65D5" w:rsidRDefault="00FD0F7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rsidR="007B65D5" w:rsidRDefault="007B65D5">
      <w:pPr>
        <w:pStyle w:val="ProductList-Body"/>
      </w:pPr>
    </w:p>
    <w:p w:rsidR="007B65D5" w:rsidRDefault="00FD0F70">
      <w:pPr>
        <w:pStyle w:val="ProductList-ClauseHeading"/>
        <w:outlineLvl w:val="4"/>
      </w:pPr>
      <w:r>
        <w:t>3.3 Приложения за Windows</w:t>
      </w:r>
    </w:p>
    <w:p w:rsidR="007B65D5" w:rsidRDefault="00FD0F70">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2">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3">
        <w:r>
          <w:rPr>
            <w:color w:val="00467F"/>
            <w:u w:val="single"/>
          </w:rPr>
          <w:t>http://xbox.com/legal/livetou</w:t>
        </w:r>
      </w:hyperlink>
      <w:r>
        <w:t>.</w:t>
      </w:r>
    </w:p>
    <w:p w:rsidR="007B65D5" w:rsidRDefault="007B65D5">
      <w:pPr>
        <w:pStyle w:val="ProductList-Body"/>
      </w:pPr>
    </w:p>
    <w:p w:rsidR="007B65D5" w:rsidRDefault="00FD0F70">
      <w:pPr>
        <w:pStyle w:val="ProductList-ClauseHeading"/>
        <w:outlineLvl w:val="4"/>
      </w:pPr>
      <w:r>
        <w:t>3.4 Windows 10 Mobile Enterprise</w:t>
      </w:r>
    </w:p>
    <w:p w:rsidR="007B65D5" w:rsidRDefault="00FD0F70">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rsidR="007B65D5" w:rsidRDefault="007B65D5">
      <w:pPr>
        <w:pStyle w:val="ProductList-Body"/>
      </w:pPr>
    </w:p>
    <w:p w:rsidR="007B65D5" w:rsidRDefault="00FD0F70">
      <w:pPr>
        <w:pStyle w:val="ProductList-ClauseHeading"/>
        <w:outlineLvl w:val="4"/>
      </w:pPr>
      <w:r>
        <w:t>3.5. Права за активиране на използването на Споразумението за облак на Microsoft</w:t>
      </w:r>
    </w:p>
    <w:p w:rsidR="007B65D5" w:rsidRDefault="00FD0F70">
      <w:pPr>
        <w:pStyle w:val="ProductList-Body"/>
      </w:pPr>
      <w:r>
        <w:t>За Клиенти, лицензирани съгласно Споразумение за облак на Microsoft,</w:t>
      </w:r>
    </w:p>
    <w:p w:rsidR="007B65D5" w:rsidRDefault="00FD0F70" w:rsidP="00FD0F70">
      <w:pPr>
        <w:pStyle w:val="ProductList-Bullet"/>
        <w:numPr>
          <w:ilvl w:val="0"/>
          <w:numId w:val="25"/>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7B65D5" w:rsidRDefault="00FD0F70" w:rsidP="00FD0F70">
      <w:pPr>
        <w:pStyle w:val="ProductList-Bullet"/>
        <w:numPr>
          <w:ilvl w:val="0"/>
          <w:numId w:val="25"/>
        </w:numPr>
      </w:pPr>
      <w:r>
        <w:t xml:space="preserve">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 </w:t>
      </w:r>
    </w:p>
    <w:p w:rsidR="007B65D5" w:rsidRDefault="00FD0F70" w:rsidP="00FD0F70">
      <w:pPr>
        <w:pStyle w:val="ProductList-Bullet"/>
        <w:numPr>
          <w:ilvl w:val="0"/>
          <w:numId w:val="25"/>
        </w:numPr>
      </w:pPr>
      <w:r>
        <w:t xml:space="preserve">Раздел 4 (Софтуерна осигуровка) не се прилага. </w:t>
      </w:r>
    </w:p>
    <w:p w:rsidR="007B65D5" w:rsidRDefault="007B65D5">
      <w:pPr>
        <w:pStyle w:val="ProductList-Body"/>
      </w:pPr>
    </w:p>
    <w:p w:rsidR="007B65D5" w:rsidRDefault="00FD0F70">
      <w:pPr>
        <w:pStyle w:val="ProductList-ClauseHeading"/>
        <w:outlineLvl w:val="4"/>
      </w:pPr>
      <w:r>
        <w:t>3.6 Полза за надстройка до Windows 10</w:t>
      </w:r>
    </w:p>
    <w:p w:rsidR="007B65D5" w:rsidRDefault="00FD0F70">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rsidR="007B65D5" w:rsidRDefault="00FD0F70" w:rsidP="00FD0F70">
      <w:pPr>
        <w:pStyle w:val="ProductList-Bullet"/>
        <w:numPr>
          <w:ilvl w:val="0"/>
          <w:numId w:val="26"/>
        </w:numPr>
      </w:pPr>
      <w:r>
        <w:t>Windows 10 Enterprise/Education (всички)</w:t>
      </w:r>
    </w:p>
    <w:p w:rsidR="007B65D5" w:rsidRDefault="00FD0F70" w:rsidP="00FD0F70">
      <w:pPr>
        <w:pStyle w:val="ProductList-Bullet"/>
        <w:numPr>
          <w:ilvl w:val="0"/>
          <w:numId w:val="26"/>
        </w:numPr>
      </w:pPr>
      <w:r>
        <w:t>Microsoft 365 (всички)</w:t>
      </w:r>
    </w:p>
    <w:p w:rsidR="007B65D5" w:rsidRDefault="007B65D5">
      <w:pPr>
        <w:pStyle w:val="ProductList-Body"/>
      </w:pPr>
    </w:p>
    <w:p w:rsidR="007B65D5" w:rsidRDefault="00FD0F70">
      <w:pPr>
        <w:pStyle w:val="ProductList-ClauseHeading"/>
        <w:outlineLvl w:val="4"/>
      </w:pPr>
      <w:r>
        <w:t>3.7 Хостване на Windows 10 за работа с много клиенти</w:t>
      </w:r>
    </w:p>
    <w:p w:rsidR="007B65D5" w:rsidRDefault="00FD0F70">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4">
        <w:r>
          <w:rPr>
            <w:color w:val="00467F"/>
            <w:u w:val="single"/>
          </w:rPr>
          <w:t>www.microsoft.com/Qualified_Multitenant_Hoster_Program</w:t>
        </w:r>
      </w:hyperlink>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5">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6">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7B65D5" w:rsidRDefault="007B65D5">
      <w:pPr>
        <w:pStyle w:val="ProductList-Body"/>
      </w:pPr>
    </w:p>
    <w:p w:rsidR="007B65D5" w:rsidRDefault="00FD0F70">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7">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8">
              <w:r>
                <w:rPr>
                  <w:color w:val="00467F"/>
                  <w:u w:val="single"/>
                </w:rPr>
                <w:t>Февруари 2016 г. – Условия за продукти</w:t>
              </w:r>
            </w:hyperlink>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4.1 Допълнителни права за използване на Софтуерна осигуровка</w:t>
      </w:r>
    </w:p>
    <w:p w:rsidR="007B65D5" w:rsidRDefault="00FD0F70">
      <w:pPr>
        <w:pStyle w:val="ProductList-Body"/>
      </w:pPr>
      <w:r>
        <w:t xml:space="preserve">Раздел 4 (Софтуерна осигуровка) се отнася за следните лицензи. </w:t>
      </w:r>
    </w:p>
    <w:p w:rsidR="007B65D5" w:rsidRDefault="00FD0F70" w:rsidP="00FD0F70">
      <w:pPr>
        <w:pStyle w:val="ProductList-Bullet"/>
        <w:numPr>
          <w:ilvl w:val="0"/>
          <w:numId w:val="27"/>
        </w:numPr>
      </w:pPr>
      <w:r>
        <w:t>Windows 10 Enterprise E3/E5</w:t>
      </w:r>
    </w:p>
    <w:p w:rsidR="007B65D5" w:rsidRDefault="00FD0F70" w:rsidP="00FD0F70">
      <w:pPr>
        <w:pStyle w:val="ProductList-Bullet"/>
        <w:numPr>
          <w:ilvl w:val="0"/>
          <w:numId w:val="27"/>
        </w:numPr>
      </w:pPr>
      <w:r>
        <w:t>Windows 10 Enterprise за устройство</w:t>
      </w:r>
    </w:p>
    <w:p w:rsidR="007B65D5" w:rsidRDefault="00FD0F70" w:rsidP="00FD0F70">
      <w:pPr>
        <w:pStyle w:val="ProductList-Bullet"/>
        <w:numPr>
          <w:ilvl w:val="0"/>
          <w:numId w:val="27"/>
        </w:numPr>
      </w:pPr>
      <w:r>
        <w:t>Windows 10 Education E3/E5</w:t>
      </w:r>
    </w:p>
    <w:p w:rsidR="007B65D5" w:rsidRDefault="00FD0F70" w:rsidP="00FD0F70">
      <w:pPr>
        <w:pStyle w:val="ProductList-Bullet"/>
        <w:numPr>
          <w:ilvl w:val="0"/>
          <w:numId w:val="27"/>
        </w:numPr>
      </w:pPr>
      <w:r>
        <w:t>Windows VDA E3/E5</w:t>
      </w:r>
    </w:p>
    <w:p w:rsidR="007B65D5" w:rsidRDefault="00FD0F70" w:rsidP="00FD0F70">
      <w:pPr>
        <w:pStyle w:val="ProductList-Bullet"/>
        <w:numPr>
          <w:ilvl w:val="0"/>
          <w:numId w:val="27"/>
        </w:numPr>
      </w:pPr>
      <w:r>
        <w:t>Windows VDA за устройство</w:t>
      </w:r>
    </w:p>
    <w:p w:rsidR="007B65D5" w:rsidRDefault="00FD0F70">
      <w:pPr>
        <w:pStyle w:val="ProductList-Body"/>
      </w:pPr>
      <w:r>
        <w:t xml:space="preserve">Настоящата клауза не се прилага за ЛА,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7B65D5" w:rsidRDefault="007B65D5">
      <w:pPr>
        <w:pStyle w:val="ProductList-Body"/>
      </w:pPr>
    </w:p>
    <w:p w:rsidR="007B65D5" w:rsidRDefault="00FD0F70">
      <w:pPr>
        <w:pStyle w:val="ProductList-ClauseHeading"/>
        <w:outlineLvl w:val="4"/>
      </w:pPr>
      <w:r>
        <w:t>4.2 Виртуализиране на Windows</w:t>
      </w:r>
    </w:p>
    <w:p w:rsidR="007B65D5" w:rsidRDefault="00FD0F70">
      <w:pPr>
        <w:pStyle w:val="ProductList-SubClauseHeading"/>
        <w:outlineLvl w:val="5"/>
      </w:pPr>
      <w:r>
        <w:t>4.2.1 Локално виртуализиране</w:t>
      </w:r>
    </w:p>
    <w:p w:rsidR="007B65D5" w:rsidRDefault="00FD0F70">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7B65D5" w:rsidRDefault="007B65D5">
      <w:pPr>
        <w:pStyle w:val="ProductList-BodyIndented"/>
      </w:pPr>
    </w:p>
    <w:p w:rsidR="007B65D5" w:rsidRDefault="00FD0F70">
      <w:pPr>
        <w:pStyle w:val="ProductList-SubClauseHeading"/>
        <w:outlineLvl w:val="5"/>
      </w:pPr>
      <w:r>
        <w:t>4.2.2 Отдалечено виртуализиране</w:t>
      </w:r>
    </w:p>
    <w:p w:rsidR="007B65D5" w:rsidRDefault="00FD0F70">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rsidR="007B65D5" w:rsidRDefault="007B65D5">
      <w:pPr>
        <w:pStyle w:val="ProductList-BodyIndented"/>
      </w:pPr>
    </w:p>
    <w:p w:rsidR="007B65D5" w:rsidRDefault="00FD0F70">
      <w:pPr>
        <w:pStyle w:val="ProductList-ClauseHeading"/>
        <w:outlineLvl w:val="4"/>
      </w:pPr>
      <w:r>
        <w:t>4.3 Полза за екрани с размер 10.1 инча на устройства</w:t>
      </w:r>
    </w:p>
    <w:p w:rsidR="007B65D5" w:rsidRDefault="00FD0F70">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rsidR="007B65D5" w:rsidRDefault="007B65D5">
      <w:pPr>
        <w:pStyle w:val="ProductList-Body"/>
      </w:pPr>
    </w:p>
    <w:p w:rsidR="007B65D5" w:rsidRDefault="00FD0F70">
      <w:pPr>
        <w:pStyle w:val="ProductList-ClauseHeading"/>
        <w:outlineLvl w:val="4"/>
      </w:pPr>
      <w:r>
        <w:t>4.4 Windows to Go</w:t>
      </w:r>
    </w:p>
    <w:p w:rsidR="007B65D5" w:rsidRDefault="00FD0F70">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rsidR="007B65D5" w:rsidRDefault="007B65D5">
      <w:pPr>
        <w:pStyle w:val="ProductList-Body"/>
      </w:pPr>
    </w:p>
    <w:p w:rsidR="007B65D5" w:rsidRDefault="00FD0F70">
      <w:pPr>
        <w:pStyle w:val="ProductList-SubClauseHeading"/>
        <w:outlineLvl w:val="5"/>
      </w:pPr>
      <w:r>
        <w:t>4.4.1 Опция за учащи за Windows to Go</w:t>
      </w:r>
    </w:p>
    <w:p w:rsidR="007B65D5" w:rsidRDefault="00FD0F70">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rsidR="007B65D5" w:rsidRDefault="007B65D5">
      <w:pPr>
        <w:pStyle w:val="ProductList-BodyIndented"/>
      </w:pPr>
    </w:p>
    <w:p w:rsidR="007B65D5" w:rsidRDefault="00FD0F70">
      <w:pPr>
        <w:pStyle w:val="ProductList-ClauseHeading"/>
        <w:outlineLvl w:val="4"/>
      </w:pPr>
      <w:r>
        <w:t>4.5 SA за Windows Pro</w:t>
      </w:r>
    </w:p>
    <w:p w:rsidR="007B65D5" w:rsidRDefault="00FD0F70">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rsidR="007B65D5" w:rsidRDefault="007B65D5">
      <w:pPr>
        <w:pStyle w:val="ProductList-Body"/>
      </w:pPr>
    </w:p>
    <w:p w:rsidR="007B65D5" w:rsidRDefault="00FD0F70">
      <w:pPr>
        <w:pStyle w:val="ProductList-ClauseHeading"/>
        <w:outlineLvl w:val="4"/>
      </w:pPr>
      <w:r>
        <w:t>4.6 Microsoft Desktop Optimization Pack (MDOP)</w:t>
      </w:r>
    </w:p>
    <w:p w:rsidR="007B65D5" w:rsidRDefault="00FD0F70">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7B65D5" w:rsidRDefault="007B65D5">
      <w:pPr>
        <w:pStyle w:val="ProductList-Body"/>
      </w:pPr>
    </w:p>
    <w:p w:rsidR="007B65D5" w:rsidRDefault="00FD0F70">
      <w:pPr>
        <w:pStyle w:val="ProductList-SubClauseHeading"/>
        <w:outlineLvl w:val="5"/>
      </w:pPr>
      <w:r>
        <w:t>4.6.1 Пригодност за MDOP</w:t>
      </w:r>
    </w:p>
    <w:p w:rsidR="007B65D5" w:rsidRDefault="00FD0F70">
      <w:pPr>
        <w:pStyle w:val="ProductList-BodyIndented"/>
      </w:pPr>
      <w:r>
        <w:t>Клиенти с посоченото по-долу имат права за използване на MDOP и не е необходимо да закупуват MDOP отделно.</w:t>
      </w:r>
    </w:p>
    <w:p w:rsidR="007B65D5" w:rsidRDefault="00FD0F70" w:rsidP="00FD0F70">
      <w:pPr>
        <w:pStyle w:val="ProductList-Bullet"/>
        <w:numPr>
          <w:ilvl w:val="1"/>
          <w:numId w:val="28"/>
        </w:numPr>
      </w:pPr>
      <w:r>
        <w:t xml:space="preserve">Windows 10 Enterprise E3/E5 </w:t>
      </w:r>
    </w:p>
    <w:p w:rsidR="007B65D5" w:rsidRDefault="00FD0F70" w:rsidP="00FD0F70">
      <w:pPr>
        <w:pStyle w:val="ProductList-Bullet"/>
        <w:numPr>
          <w:ilvl w:val="1"/>
          <w:numId w:val="28"/>
        </w:numPr>
      </w:pPr>
      <w:r>
        <w:t>Windows 10 Education E3/E5</w:t>
      </w:r>
    </w:p>
    <w:p w:rsidR="007B65D5" w:rsidRDefault="00FD0F70" w:rsidP="00FD0F70">
      <w:pPr>
        <w:pStyle w:val="ProductList-Bullet"/>
        <w:numPr>
          <w:ilvl w:val="1"/>
          <w:numId w:val="28"/>
        </w:numPr>
      </w:pPr>
      <w:r>
        <w:t>Windows VDA E3/E5</w:t>
      </w:r>
    </w:p>
    <w:p w:rsidR="007B65D5" w:rsidRDefault="00FD0F70" w:rsidP="00FD0F70">
      <w:pPr>
        <w:pStyle w:val="ProductList-Bullet"/>
        <w:numPr>
          <w:ilvl w:val="1"/>
          <w:numId w:val="28"/>
        </w:numPr>
      </w:pPr>
      <w:r>
        <w:t>споразумение с дата на влизане в сила на 1 август 2015 г. или по-късна и VDA за устройство или Windows 10 Enterprise за устройство.</w:t>
      </w:r>
    </w:p>
    <w:p w:rsidR="007B65D5" w:rsidRDefault="007B65D5">
      <w:pPr>
        <w:pStyle w:val="ProductList-BodyIndented"/>
      </w:pPr>
    </w:p>
    <w:p w:rsidR="007B65D5" w:rsidRDefault="00FD0F70">
      <w:pPr>
        <w:pStyle w:val="ProductList-ClauseHeading"/>
        <w:outlineLvl w:val="4"/>
      </w:pPr>
      <w:r>
        <w:t>4.7 Права за изпълнение на Клъстерни HPC приложения</w:t>
      </w:r>
    </w:p>
    <w:p w:rsidR="007B65D5" w:rsidRDefault="00FD0F70">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7B65D5" w:rsidRDefault="007B65D5">
      <w:pPr>
        <w:pStyle w:val="ProductList-Body"/>
      </w:pPr>
    </w:p>
    <w:p w:rsidR="007B65D5" w:rsidRDefault="00FD0F70">
      <w:pPr>
        <w:pStyle w:val="ProductList-ClauseHeading"/>
        <w:outlineLvl w:val="4"/>
      </w:pPr>
      <w:r>
        <w:t>4.8 Настолна операционна система Windows – Windows Thin PC</w:t>
      </w:r>
    </w:p>
    <w:p w:rsidR="007B65D5" w:rsidRDefault="00FD0F70">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7B65D5" w:rsidRDefault="00FD0F70" w:rsidP="00FD0F70">
      <w:pPr>
        <w:pStyle w:val="ProductList-Bullet"/>
        <w:numPr>
          <w:ilvl w:val="0"/>
          <w:numId w:val="29"/>
        </w:numPr>
      </w:pPr>
      <w:r>
        <w:t xml:space="preserve">сигурност </w:t>
      </w:r>
    </w:p>
    <w:p w:rsidR="007B65D5" w:rsidRDefault="00FD0F70" w:rsidP="00FD0F70">
      <w:pPr>
        <w:pStyle w:val="ProductList-Bullet"/>
        <w:numPr>
          <w:ilvl w:val="0"/>
          <w:numId w:val="29"/>
        </w:numPr>
      </w:pPr>
      <w:r>
        <w:t xml:space="preserve">управление </w:t>
      </w:r>
    </w:p>
    <w:p w:rsidR="007B65D5" w:rsidRDefault="00FD0F70" w:rsidP="00FD0F70">
      <w:pPr>
        <w:pStyle w:val="ProductList-Bullet"/>
        <w:numPr>
          <w:ilvl w:val="0"/>
          <w:numId w:val="29"/>
        </w:numPr>
      </w:pPr>
      <w:r>
        <w:t xml:space="preserve">емулация на терминал </w:t>
      </w:r>
    </w:p>
    <w:p w:rsidR="007B65D5" w:rsidRDefault="00FD0F70" w:rsidP="00FD0F70">
      <w:pPr>
        <w:pStyle w:val="ProductList-Bullet"/>
        <w:numPr>
          <w:ilvl w:val="0"/>
          <w:numId w:val="29"/>
        </w:numPr>
      </w:pPr>
      <w:r>
        <w:t xml:space="preserve">отдалечена връзка с работен плот и подобни технологии </w:t>
      </w:r>
    </w:p>
    <w:p w:rsidR="007B65D5" w:rsidRDefault="00FD0F70" w:rsidP="00FD0F70">
      <w:pPr>
        <w:pStyle w:val="ProductList-Bullet"/>
        <w:numPr>
          <w:ilvl w:val="0"/>
          <w:numId w:val="29"/>
        </w:numPr>
      </w:pPr>
      <w:r>
        <w:t xml:space="preserve">уеб браузър </w:t>
      </w:r>
    </w:p>
    <w:p w:rsidR="007B65D5" w:rsidRDefault="00FD0F70" w:rsidP="00FD0F70">
      <w:pPr>
        <w:pStyle w:val="ProductList-Bullet"/>
        <w:numPr>
          <w:ilvl w:val="0"/>
          <w:numId w:val="29"/>
        </w:numPr>
      </w:pPr>
      <w:r>
        <w:t xml:space="preserve">мултимедиен плейър </w:t>
      </w:r>
    </w:p>
    <w:p w:rsidR="007B65D5" w:rsidRDefault="00FD0F70" w:rsidP="00FD0F70">
      <w:pPr>
        <w:pStyle w:val="ProductList-Bullet"/>
        <w:numPr>
          <w:ilvl w:val="0"/>
          <w:numId w:val="29"/>
        </w:numPr>
      </w:pPr>
      <w:r>
        <w:t xml:space="preserve">клиент за незабавни съобщения </w:t>
      </w:r>
    </w:p>
    <w:p w:rsidR="007B65D5" w:rsidRDefault="00FD0F70" w:rsidP="00FD0F70">
      <w:pPr>
        <w:pStyle w:val="ProductList-Bullet"/>
        <w:numPr>
          <w:ilvl w:val="0"/>
          <w:numId w:val="29"/>
        </w:numPr>
      </w:pPr>
      <w:r>
        <w:t xml:space="preserve">програми за преглеждане на документи </w:t>
      </w:r>
    </w:p>
    <w:p w:rsidR="007B65D5" w:rsidRDefault="00FD0F70" w:rsidP="00FD0F70">
      <w:pPr>
        <w:pStyle w:val="ProductList-Bullet"/>
        <w:numPr>
          <w:ilvl w:val="0"/>
          <w:numId w:val="29"/>
        </w:numPr>
      </w:pPr>
      <w:r>
        <w:t>NET Framework и Java Virtual Machine</w:t>
      </w:r>
    </w:p>
    <w:p w:rsidR="007B65D5" w:rsidRDefault="00FD0F70">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7B65D5" w:rsidRDefault="007B65D5">
      <w:pPr>
        <w:pStyle w:val="ProductList-Body"/>
      </w:pPr>
    </w:p>
    <w:p w:rsidR="007B65D5" w:rsidRDefault="00FD0F70">
      <w:pPr>
        <w:pStyle w:val="ProductList-ClauseHeading"/>
        <w:outlineLvl w:val="4"/>
      </w:pPr>
      <w:r>
        <w:t>4.9 Изтичане на Софтуерна осигуровка за Постоянни Лицензи</w:t>
      </w:r>
    </w:p>
    <w:p w:rsidR="007B65D5" w:rsidRDefault="00FD0F70">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rsidR="007B65D5" w:rsidRDefault="007B65D5">
      <w:pPr>
        <w:pStyle w:val="ProductList-Body"/>
      </w:pPr>
    </w:p>
    <w:p w:rsidR="007B65D5" w:rsidRDefault="007B65D5">
      <w:pPr>
        <w:pStyle w:val="PURBreadcrumb"/>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GroupHeading"/>
        <w:outlineLvl w:val="1"/>
      </w:pPr>
      <w:bookmarkStart w:id="192" w:name="_Sec619"/>
      <w:r>
        <w:t>Windows Server</w:t>
      </w:r>
      <w:bookmarkEnd w:id="192"/>
      <w:r>
        <w:fldChar w:fldCharType="begin"/>
      </w:r>
      <w:r>
        <w:instrText xml:space="preserve"> TC "</w:instrText>
      </w:r>
      <w:bookmarkStart w:id="193" w:name="_Toc531282268"/>
      <w:r>
        <w:instrText>Windows Server</w:instrText>
      </w:r>
      <w:bookmarkEnd w:id="193"/>
      <w:r>
        <w:instrText>" \l 2</w:instrText>
      </w:r>
      <w:r>
        <w:fldChar w:fldCharType="end"/>
      </w:r>
    </w:p>
    <w:p w:rsidR="007B65D5" w:rsidRDefault="00FD0F7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282269"/>
      <w:r>
        <w:instrText>Windows MultiPoint Server</w:instrText>
      </w:r>
      <w:bookmarkEnd w:id="195"/>
      <w:r>
        <w:instrText>" \l 3</w:instrText>
      </w:r>
      <w:r>
        <w:fldChar w:fldCharType="end"/>
      </w:r>
    </w:p>
    <w:p w:rsidR="007B65D5" w:rsidRDefault="00FD0F70">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9" w:space="0" w:color="FFFFFF"/>
              <w:left w:val="single" w:sz="9" w:space="0" w:color="FFFFFF"/>
              <w:bottom w:val="none" w:sz="4" w:space="0" w:color="BFBFBF"/>
              <w:right w:val="single" w:sz="9" w:space="0" w:color="FFFFFF"/>
            </w:tcBorders>
          </w:tcPr>
          <w:p w:rsidR="007B65D5" w:rsidRDefault="00FD0F7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B65D5" w:rsidRDefault="00FD0F7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B65D5" w:rsidRDefault="00FD0F7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B65D5" w:rsidRDefault="00FD0F7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B65D5" w:rsidRDefault="00FD0F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7B65D5" w:rsidRDefault="00FD0F70">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Издания с по-малко функции: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(SA):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595"/>
        <w:gridCol w:w="3592"/>
        <w:gridCol w:w="3603"/>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Включени технологии: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B65D5" w:rsidRDefault="00FD0F70">
            <w:pPr>
              <w:pStyle w:val="ProductList-TableBody"/>
            </w:pPr>
            <w:r>
              <w:t>ЛКД за Услуги за отдалечен работен плот за Windows Server 2019 и Лиценз, еквивалентен на ЛКД</w:t>
            </w:r>
          </w:p>
          <w:p w:rsidR="007B65D5" w:rsidRDefault="00FD0F70">
            <w:pPr>
              <w:pStyle w:val="ProductList-TableBody"/>
            </w:pPr>
            <w:r>
              <w:t xml:space="preserve">(вижте </w:t>
            </w:r>
            <w:hyperlink w:anchor="_Sec591">
              <w:r>
                <w:rPr>
                  <w:color w:val="00467F"/>
                  <w:u w:val="single"/>
                </w:rPr>
                <w:t>Приложение A</w:t>
              </w:r>
            </w:hyperlink>
            <w:r>
              <w:t>)</w:t>
            </w:r>
          </w:p>
        </w:tc>
      </w:tr>
    </w:tbl>
    <w:p w:rsidR="007B65D5" w:rsidRDefault="007B65D5">
      <w:pPr>
        <w:pStyle w:val="ProductList-Body"/>
      </w:pPr>
    </w:p>
    <w:p w:rsidR="007B65D5" w:rsidRDefault="00FD0F70">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rsidR="007B65D5" w:rsidRDefault="00FD0F70">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456"/>
        <w:gridCol w:w="348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B65D5" w:rsidRDefault="00FD0F70">
            <w:pPr>
              <w:pStyle w:val="ProductList-TableBody"/>
            </w:pPr>
            <w:r>
              <w:t xml:space="preserve">Лиценз, еквивалентен на ЛКД (вж. </w:t>
            </w:r>
            <w:hyperlink w:anchor="_Sec591">
              <w:r>
                <w:rPr>
                  <w:color w:val="00467F"/>
                  <w:u w:val="single"/>
                </w:rPr>
                <w:t>Приложение A</w:t>
              </w:r>
            </w:hyperlink>
            <w:r>
              <w:t>)</w:t>
            </w:r>
          </w:p>
        </w:tc>
      </w:tr>
    </w:tbl>
    <w:p w:rsidR="007B65D5" w:rsidRDefault="007B65D5">
      <w:pPr>
        <w:pStyle w:val="ProductList-BodyIndented"/>
      </w:pPr>
    </w:p>
    <w:p w:rsidR="007B65D5" w:rsidRDefault="00FD0F70">
      <w:pPr>
        <w:pStyle w:val="ProductList-ClauseHeading"/>
        <w:outlineLvl w:val="4"/>
      </w:pPr>
      <w:r>
        <w:t>3.2 Изпълнение на Екземпляри на Софтуера</w:t>
      </w:r>
    </w:p>
    <w:p w:rsidR="007B65D5" w:rsidRDefault="00FD0F70">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7B65D5" w:rsidRDefault="007B65D5">
      <w:pPr>
        <w:pStyle w:val="ProductList-Body"/>
      </w:pPr>
    </w:p>
    <w:p w:rsidR="007B65D5" w:rsidRDefault="00FD0F70">
      <w:pPr>
        <w:pStyle w:val="ProductList-ClauseHeading"/>
        <w:outlineLvl w:val="4"/>
      </w:pPr>
      <w:r>
        <w:t>3.3 Лицензи за достъп</w:t>
      </w:r>
    </w:p>
    <w:p w:rsidR="007B65D5" w:rsidRDefault="00FD0F70">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7B65D5" w:rsidRDefault="007B65D5">
      <w:pPr>
        <w:pStyle w:val="ProductList-Body"/>
      </w:pPr>
    </w:p>
    <w:p w:rsidR="007B65D5" w:rsidRDefault="00FD0F70">
      <w:pPr>
        <w:pStyle w:val="ProductList-ClauseHeading"/>
        <w:outlineLvl w:val="4"/>
      </w:pPr>
      <w:r>
        <w:t>3.4 Windows MultiPoint Server 2016 Connector</w:t>
      </w:r>
    </w:p>
    <w:p w:rsidR="007B65D5" w:rsidRDefault="00FD0F70">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7B65D5" w:rsidRDefault="007B65D5">
      <w:pPr>
        <w:pStyle w:val="ProductList-Body"/>
      </w:pPr>
    </w:p>
    <w:p w:rsidR="007B65D5" w:rsidRDefault="00FD0F70">
      <w:pPr>
        <w:pStyle w:val="ProductList-ClauseHeading"/>
        <w:outlineLvl w:val="4"/>
      </w:pPr>
      <w:r>
        <w:t>3.5 Вид на инсталиране</w:t>
      </w:r>
    </w:p>
    <w:p w:rsidR="007B65D5" w:rsidRDefault="00FD0F70">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7B65D5" w:rsidRDefault="007B65D5">
      <w:pPr>
        <w:pStyle w:val="ProductList-Body"/>
      </w:pPr>
    </w:p>
    <w:p w:rsidR="007B65D5" w:rsidRDefault="00FD0F70">
      <w:pPr>
        <w:pStyle w:val="ProductList-ClauseHeading"/>
        <w:outlineLvl w:val="4"/>
      </w:pPr>
      <w:r>
        <w:t>3.6 Допълнителен софтуер</w:t>
      </w:r>
    </w:p>
    <w:p w:rsidR="007B65D5" w:rsidRDefault="00FD0F70">
      <w:pPr>
        <w:pStyle w:val="ProductList-Body"/>
      </w:pPr>
      <w:r>
        <w:t xml:space="preserve">За списък с Допълнителния софтуер вж. </w:t>
      </w:r>
      <w:hyperlink r:id="rId99">
        <w:r>
          <w:rPr>
            <w:color w:val="00467F"/>
            <w:u w:val="single"/>
          </w:rPr>
          <w:t>http://go.microsoft.com/fwlink/?LinkId=245856</w:t>
        </w:r>
      </w:hyperlink>
    </w:p>
    <w:p w:rsidR="007B65D5" w:rsidRDefault="00FD0F70">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200" w:name="_Sec655"/>
      <w:r>
        <w:t>Windows Server</w:t>
      </w:r>
      <w:bookmarkEnd w:id="200"/>
      <w:r>
        <w:fldChar w:fldCharType="begin"/>
      </w:r>
      <w:r>
        <w:instrText xml:space="preserve"> TC "</w:instrText>
      </w:r>
      <w:bookmarkStart w:id="201" w:name="_Toc531282270"/>
      <w:r>
        <w:instrText>Windows Server</w:instrText>
      </w:r>
      <w:bookmarkEnd w:id="201"/>
      <w:r>
        <w:instrText>" \l 3</w:instrText>
      </w:r>
      <w:r>
        <w:fldChar w:fldCharType="end"/>
      </w:r>
    </w:p>
    <w:p w:rsidR="007B65D5" w:rsidRDefault="00FD0F70">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B65D5">
        <w:tc>
          <w:tcPr>
            <w:tcW w:w="4160" w:type="dxa"/>
            <w:tcBorders>
              <w:top w:val="single" w:sz="9" w:space="0" w:color="FFFFFF"/>
              <w:left w:val="single" w:sz="9" w:space="0" w:color="FFFFFF"/>
              <w:bottom w:val="dashed" w:sz="4" w:space="0" w:color="BFBFBF"/>
              <w:right w:val="single" w:sz="9" w:space="0" w:color="FFFFFF"/>
            </w:tcBorders>
          </w:tcPr>
          <w:p w:rsidR="007B65D5" w:rsidRDefault="00FD0F70">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B65D5" w:rsidRDefault="00FD0F7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7B65D5" w:rsidRDefault="00FD0F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B65D5">
        <w:tc>
          <w:tcPr>
            <w:tcW w:w="416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B65D5" w:rsidRDefault="00FD0F7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B65D5">
        <w:tc>
          <w:tcPr>
            <w:tcW w:w="4160" w:type="dxa"/>
            <w:tcBorders>
              <w:top w:val="dashed" w:sz="4" w:space="0" w:color="BFBFBF"/>
              <w:left w:val="single" w:sz="9" w:space="0" w:color="FFFFFF"/>
              <w:bottom w:val="single" w:sz="4" w:space="0" w:color="FFFFFF"/>
              <w:right w:val="single" w:sz="9" w:space="0" w:color="FFFFFF"/>
            </w:tcBorders>
          </w:tcPr>
          <w:p w:rsidR="007B65D5" w:rsidRDefault="00FD0F70">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B65D5" w:rsidRDefault="00FD0F7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7B65D5" w:rsidRDefault="00FD0F7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B65D5" w:rsidRDefault="00FD0F7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B65D5" w:rsidRDefault="00FD0F7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7B65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7B65D5" w:rsidRDefault="00FD0F70">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588"/>
        <w:gridCol w:w="3601"/>
        <w:gridCol w:w="360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(SA):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2.1 Добавка Премиум осигуровка за Windows Server</w:t>
      </w:r>
    </w:p>
    <w:p w:rsidR="007B65D5" w:rsidRDefault="00FD0F70">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1">
        <w:r>
          <w:rPr>
            <w:color w:val="00467F"/>
            <w:u w:val="single"/>
          </w:rPr>
          <w:t>http://go.microsoft.com/?linkid=9839206</w:t>
        </w:r>
      </w:hyperlink>
      <w:r>
        <w:t xml:space="preserve">.  </w:t>
      </w:r>
    </w:p>
    <w:p w:rsidR="007B65D5" w:rsidRDefault="007B65D5">
      <w:pPr>
        <w:pStyle w:val="ProductList-Body"/>
      </w:pPr>
    </w:p>
    <w:p w:rsidR="007B65D5" w:rsidRDefault="00FD0F70">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16"/>
        <w:gridCol w:w="3581"/>
        <w:gridCol w:w="3593"/>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Включени технологии: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05"/>
        <w:gridCol w:w="3624"/>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Windows Server 2019 CAL</w:t>
            </w:r>
          </w:p>
          <w:p w:rsidR="007B65D5" w:rsidRDefault="00FD0F70">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rsidR="007B65D5" w:rsidRDefault="00FD0F70">
            <w:pPr>
              <w:pStyle w:val="ProductList-TableBody"/>
            </w:pPr>
            <w:r>
              <w:t xml:space="preserve">Абонамент за Windows Server за ЛКД на Azure </w:t>
            </w:r>
          </w:p>
          <w:p w:rsidR="007B65D5" w:rsidRDefault="00FD0F70">
            <w:pPr>
              <w:pStyle w:val="ProductList-TableBody"/>
            </w:pPr>
            <w:r>
              <w:t xml:space="preserve">Лиценз, еквивалентен на ЛКД (вж. </w:t>
            </w:r>
            <w:hyperlink w:anchor="_Sec591">
              <w:r>
                <w:rPr>
                  <w:color w:val="00467F"/>
                  <w:u w:val="single"/>
                </w:rPr>
                <w:t>Приложение A</w:t>
              </w:r>
            </w:hyperlink>
            <w:r>
              <w:t>)</w:t>
            </w:r>
          </w:p>
        </w:tc>
      </w:tr>
    </w:tbl>
    <w:p w:rsidR="007B65D5" w:rsidRDefault="00FD0F70">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rsidR="007B65D5" w:rsidRDefault="007B65D5">
      <w:pPr>
        <w:pStyle w:val="ProductList-Body"/>
      </w:pPr>
    </w:p>
    <w:p w:rsidR="007B65D5" w:rsidRDefault="00FD0F70">
      <w:pPr>
        <w:pStyle w:val="ProductList-SubClauseHeading"/>
        <w:outlineLvl w:val="5"/>
      </w:pPr>
      <w:r>
        <w:t>3.1.1 Допълнителни функции, свързани с ЛКД за Услугите за отдалечен работен плот за Windows Server 2019</w:t>
      </w:r>
    </w:p>
    <w:p w:rsidR="007B65D5" w:rsidRDefault="00FD0F70">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05"/>
        <w:gridCol w:w="3454"/>
        <w:gridCol w:w="347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rsidR="007B65D5" w:rsidRDefault="00FD0F70">
            <w:pPr>
              <w:pStyle w:val="ProductList-TableBody"/>
            </w:pPr>
            <w:r>
              <w:t>ЛА за Потребител за Услуги за отдалечен работен плот за Windows Server 2019</w:t>
            </w:r>
          </w:p>
        </w:tc>
      </w:tr>
    </w:tbl>
    <w:p w:rsidR="007B65D5" w:rsidRDefault="00FD0F70">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rsidR="007B65D5" w:rsidRDefault="007B65D5">
      <w:pPr>
        <w:pStyle w:val="ProductList-BodyIndented"/>
      </w:pPr>
    </w:p>
    <w:p w:rsidR="007B65D5" w:rsidRDefault="00FD0F70">
      <w:pPr>
        <w:pStyle w:val="ProductList-SubClauseHeading"/>
        <w:outlineLvl w:val="5"/>
      </w:pPr>
      <w:r>
        <w:t>3.1.2 Допълнителни функции, свързана с ЛКД за Услуги за управление на правата на достъп за Windows Server 2019</w:t>
      </w:r>
    </w:p>
    <w:p w:rsidR="007B65D5" w:rsidRDefault="00FD0F7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2"/>
        <w:gridCol w:w="3456"/>
        <w:gridCol w:w="3482"/>
      </w:tblGrid>
      <w:tr w:rsidR="007B65D5" w:rsidRPr="006D10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65D5" w:rsidRDefault="00FD0F7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7B65D5" w:rsidRDefault="00FD0F70">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rsidR="007B65D5" w:rsidRPr="006D1038" w:rsidRDefault="00FD0F70">
            <w:pPr>
              <w:pStyle w:val="ProductList-TableBody"/>
              <w:rPr>
                <w:lang w:val="fr-FR"/>
              </w:rPr>
            </w:pPr>
            <w:r w:rsidRPr="006D1038">
              <w:rPr>
                <w:lang w:val="fr-FR"/>
              </w:rPr>
              <w:t xml:space="preserve">Azure Information Protection (P1 </w:t>
            </w:r>
            <w:r>
              <w:t>и</w:t>
            </w:r>
            <w:r w:rsidRPr="006D1038">
              <w:rPr>
                <w:lang w:val="fr-FR"/>
              </w:rPr>
              <w:t xml:space="preserve"> P2) </w:t>
            </w:r>
            <w:r>
              <w:t>ЛА</w:t>
            </w:r>
            <w:r w:rsidRPr="006D1038">
              <w:rPr>
                <w:lang w:val="fr-FR"/>
              </w:rPr>
              <w:t xml:space="preserve"> </w:t>
            </w:r>
            <w:r>
              <w:t>за</w:t>
            </w:r>
            <w:r w:rsidRPr="006D1038">
              <w:rPr>
                <w:lang w:val="fr-FR"/>
              </w:rPr>
              <w:t xml:space="preserve"> </w:t>
            </w:r>
            <w:r>
              <w:t>Потребител</w:t>
            </w:r>
          </w:p>
        </w:tc>
      </w:tr>
      <w:tr w:rsidR="007B65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65D5" w:rsidRPr="006D1038" w:rsidRDefault="007B65D5">
            <w:pPr>
              <w:pStyle w:val="ProductList-TableBody"/>
              <w:rPr>
                <w:lang w:val="fr-FR"/>
              </w:rPr>
            </w:pPr>
          </w:p>
        </w:tc>
        <w:tc>
          <w:tcPr>
            <w:tcW w:w="4040" w:type="dxa"/>
            <w:tcBorders>
              <w:top w:val="none" w:sz="4" w:space="0" w:color="000000"/>
              <w:left w:val="single" w:sz="4" w:space="0" w:color="000000"/>
              <w:bottom w:val="single" w:sz="4" w:space="0" w:color="000000"/>
              <w:right w:val="none" w:sz="4" w:space="0" w:color="000000"/>
            </w:tcBorders>
          </w:tcPr>
          <w:p w:rsidR="007B65D5" w:rsidRPr="006D1038" w:rsidRDefault="007B65D5">
            <w:pPr>
              <w:pStyle w:val="ProductList-TableBody"/>
              <w:rPr>
                <w:lang w:val="fr-FR"/>
              </w:rPr>
            </w:pPr>
          </w:p>
        </w:tc>
        <w:tc>
          <w:tcPr>
            <w:tcW w:w="4040" w:type="dxa"/>
            <w:tcBorders>
              <w:top w:val="none" w:sz="4" w:space="0" w:color="000000"/>
              <w:left w:val="none" w:sz="4" w:space="0" w:color="000000"/>
              <w:bottom w:val="single" w:sz="4" w:space="0" w:color="000000"/>
              <w:right w:val="single" w:sz="4" w:space="0" w:color="000000"/>
            </w:tcBorders>
          </w:tcPr>
          <w:p w:rsidR="007B65D5" w:rsidRDefault="00FD0F70">
            <w:pPr>
              <w:pStyle w:val="ProductList-TableBody"/>
            </w:pPr>
            <w:r>
              <w:t>Лиценз</w:t>
            </w:r>
            <w:r w:rsidRPr="006D1038">
              <w:rPr>
                <w:lang w:val="fr-FR"/>
              </w:rPr>
              <w:t xml:space="preserve">, </w:t>
            </w:r>
            <w:r>
              <w:t>еквивалентен</w:t>
            </w:r>
            <w:r w:rsidRPr="006D1038">
              <w:rPr>
                <w:lang w:val="fr-FR"/>
              </w:rPr>
              <w:t xml:space="preserve"> </w:t>
            </w:r>
            <w:r>
              <w:t>на</w:t>
            </w:r>
            <w:r w:rsidRPr="006D1038">
              <w:rPr>
                <w:lang w:val="fr-FR"/>
              </w:rPr>
              <w:t xml:space="preserve"> </w:t>
            </w:r>
            <w:r>
              <w:t>ЛКД</w:t>
            </w:r>
            <w:r w:rsidRPr="006D1038">
              <w:rPr>
                <w:lang w:val="fr-FR"/>
              </w:rPr>
              <w:t xml:space="preserve"> (</w:t>
            </w:r>
            <w:r>
              <w:t>вж</w:t>
            </w:r>
            <w:r w:rsidRPr="006D1038">
              <w:rPr>
                <w:lang w:val="fr-FR"/>
              </w:rPr>
              <w:t xml:space="preserve">. </w:t>
            </w:r>
            <w:hyperlink w:anchor="_Sec591">
              <w:r>
                <w:rPr>
                  <w:color w:val="00467F"/>
                  <w:u w:val="single"/>
                </w:rPr>
                <w:t>Приложение A</w:t>
              </w:r>
            </w:hyperlink>
            <w:r>
              <w:t>)</w:t>
            </w:r>
          </w:p>
        </w:tc>
      </w:tr>
    </w:tbl>
    <w:p w:rsidR="007B65D5" w:rsidRDefault="007B65D5">
      <w:pPr>
        <w:pStyle w:val="ProductList-BodyIndented"/>
      </w:pPr>
    </w:p>
    <w:p w:rsidR="007B65D5" w:rsidRDefault="00FD0F70">
      <w:pPr>
        <w:pStyle w:val="ProductList-SubClauseHeading"/>
        <w:outlineLvl w:val="5"/>
      </w:pPr>
      <w:r>
        <w:t>3.1.3 Допълнителни функции, свързани с ЛКД за Потребител за Microsoft Identity Manager</w:t>
      </w:r>
    </w:p>
    <w:p w:rsidR="007B65D5" w:rsidRDefault="00FD0F70">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65D5" w:rsidRDefault="00FD0F7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7B65D5" w:rsidRDefault="00FD0F70">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B65D5" w:rsidRDefault="00FD0F70">
            <w:pPr>
              <w:pStyle w:val="ProductList-TableBody"/>
            </w:pPr>
            <w:r>
              <w:t>Azure Active Directory Premium (P1 и P2) (ЛА за Потребител)</w:t>
            </w:r>
          </w:p>
        </w:tc>
      </w:tr>
      <w:tr w:rsidR="007B65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65D5" w:rsidRDefault="007B65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65D5" w:rsidRDefault="00FD0F7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FD0F70">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rsidR="007B65D5" w:rsidRDefault="007B65D5">
      <w:pPr>
        <w:pStyle w:val="ProductList-BodyIndented"/>
      </w:pPr>
    </w:p>
    <w:p w:rsidR="007B65D5" w:rsidRDefault="00FD0F70">
      <w:pPr>
        <w:pStyle w:val="ProductList-SubClauseHeading"/>
        <w:outlineLvl w:val="5"/>
      </w:pPr>
      <w:r>
        <w:t>3.1.4 Синхронизираща услуга</w:t>
      </w:r>
    </w:p>
    <w:p w:rsidR="007B65D5" w:rsidRDefault="00FD0F70">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7B65D5" w:rsidRDefault="007B65D5">
      <w:pPr>
        <w:pStyle w:val="ProductList-BodyIndented"/>
      </w:pPr>
    </w:p>
    <w:p w:rsidR="007B65D5" w:rsidRDefault="00FD0F70">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FD0F70">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rsidR="007B65D5" w:rsidRDefault="00FD0F70">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7"/>
        <w:gridCol w:w="3500"/>
        <w:gridCol w:w="3383"/>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FD0F70">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rsidR="007B65D5" w:rsidRDefault="007B65D5">
      <w:pPr>
        <w:pStyle w:val="ProductList-BodyIndented"/>
      </w:pPr>
    </w:p>
    <w:p w:rsidR="007B65D5" w:rsidRDefault="00FD0F70">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rsidR="007B65D5" w:rsidRDefault="00FD0F70">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10"/>
        <w:gridCol w:w="337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Indented"/>
      </w:pPr>
    </w:p>
    <w:p w:rsidR="007B65D5" w:rsidRDefault="00FD0F70">
      <w:pPr>
        <w:pStyle w:val="ProductList-SubClauseHeading"/>
        <w:outlineLvl w:val="5"/>
      </w:pPr>
      <w:r>
        <w:t>3.2.3 Допълнителни функции, свързани с Лиценз за външен конектор за Microsoft Identity Manager</w:t>
      </w:r>
    </w:p>
    <w:p w:rsidR="007B65D5" w:rsidRDefault="00FD0F70">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7B65D5" w:rsidRDefault="00FD0F70">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FD0F70">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7B65D5" w:rsidRDefault="007B65D5">
      <w:pPr>
        <w:pStyle w:val="ProductList-BodyIndented"/>
      </w:pPr>
    </w:p>
    <w:p w:rsidR="007B65D5" w:rsidRDefault="00FD0F70">
      <w:pPr>
        <w:pStyle w:val="ProductList-ClauseHeading"/>
        <w:outlineLvl w:val="4"/>
      </w:pPr>
      <w:r>
        <w:t>3.3 Допълнителни условия за Windows Server 2019 Essentials</w:t>
      </w:r>
    </w:p>
    <w:p w:rsidR="007B65D5" w:rsidRDefault="00FD0F70">
      <w:pPr>
        <w:pStyle w:val="ProductList-SubClauseHeading"/>
        <w:outlineLvl w:val="5"/>
      </w:pPr>
      <w:r>
        <w:t>3.3.1 Ограничения на употребата</w:t>
      </w:r>
    </w:p>
    <w:p w:rsidR="007B65D5" w:rsidRDefault="00FD0F70" w:rsidP="00FD0F70">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rsidR="007B65D5" w:rsidRDefault="00FD0F70" w:rsidP="00FD0F70">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7B65D5" w:rsidRDefault="007B65D5">
      <w:pPr>
        <w:pStyle w:val="ProductList-BodyIndented"/>
      </w:pPr>
    </w:p>
    <w:p w:rsidR="007B65D5" w:rsidRDefault="00FD0F70">
      <w:pPr>
        <w:pStyle w:val="ProductList-SubClauseHeading"/>
        <w:outlineLvl w:val="5"/>
      </w:pPr>
      <w:r>
        <w:t>3.3.2 Използване на Сървърния софтуер</w:t>
      </w:r>
    </w:p>
    <w:p w:rsidR="007B65D5" w:rsidRDefault="00FD0F70">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7B65D5" w:rsidRDefault="007B65D5">
      <w:pPr>
        <w:pStyle w:val="ProductList-BodyIndented"/>
      </w:pPr>
    </w:p>
    <w:p w:rsidR="007B65D5" w:rsidRDefault="00FD0F70">
      <w:pPr>
        <w:pStyle w:val="ProductList-SubClauseHeading"/>
        <w:outlineLvl w:val="5"/>
      </w:pPr>
      <w:r>
        <w:t>3.3.3 Windows Server 2019 Essentials Connector</w:t>
      </w:r>
    </w:p>
    <w:p w:rsidR="007B65D5" w:rsidRDefault="00FD0F70">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rsidR="007B65D5" w:rsidRDefault="007B65D5">
      <w:pPr>
        <w:pStyle w:val="ProductList-BodyIndented"/>
      </w:pPr>
    </w:p>
    <w:p w:rsidR="007B65D5" w:rsidRDefault="00FD0F70">
      <w:pPr>
        <w:pStyle w:val="ProductList-SubClauseHeading"/>
        <w:outlineLvl w:val="5"/>
      </w:pPr>
      <w:r>
        <w:t>3.3.4 Достъп до услуги за управление на права на Active Directory на Windows Server 2019</w:t>
      </w:r>
    </w:p>
    <w:p w:rsidR="007B65D5" w:rsidRDefault="00FD0F70">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rsidR="007B65D5" w:rsidRDefault="007B65D5">
      <w:pPr>
        <w:pStyle w:val="ProductList-BodyIndented"/>
      </w:pPr>
    </w:p>
    <w:p w:rsidR="007B65D5" w:rsidRDefault="00FD0F70">
      <w:pPr>
        <w:pStyle w:val="ProductList-ClauseHeading"/>
        <w:outlineLvl w:val="4"/>
      </w:pPr>
      <w:r>
        <w:t>3.4 Контейнери Windows Server без изолиране Hyper-V с Windows Server 2019 Standard и Datacenter</w:t>
      </w:r>
    </w:p>
    <w:p w:rsidR="007B65D5" w:rsidRDefault="00FD0F70">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7B65D5" w:rsidRDefault="007B65D5">
      <w:pPr>
        <w:pStyle w:val="ProductList-Body"/>
      </w:pPr>
    </w:p>
    <w:p w:rsidR="007B65D5" w:rsidRDefault="00FD0F70">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09"/>
        <w:gridCol w:w="3654"/>
        <w:gridCol w:w="352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7B65D5" w:rsidRDefault="007B65D5">
            <w:pPr>
              <w:pStyle w:val="ProductList-TableBody"/>
            </w:pPr>
          </w:p>
        </w:tc>
      </w:tr>
    </w:tbl>
    <w:p w:rsidR="007B65D5" w:rsidRDefault="00FD0F70">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595"/>
        <w:gridCol w:w="3608"/>
        <w:gridCol w:w="358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B65D5" w:rsidRDefault="00FD0F70">
            <w:pPr>
              <w:pStyle w:val="ProductList-TableBody"/>
            </w:pPr>
            <w:r>
              <w:rPr>
                <w:color w:val="404040"/>
              </w:rPr>
              <w:t>Права за преместване при отказ: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2">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B65D5" w:rsidRDefault="00FD0F70">
            <w:pPr>
              <w:pStyle w:val="ProductList-TableBody"/>
            </w:pPr>
            <w:r>
              <w:rPr>
                <w:color w:val="404040"/>
              </w:rPr>
              <w:t>Обновяващи се права: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B65D5" w:rsidRDefault="00FD0F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B65D5" w:rsidRDefault="007B65D5">
            <w:pPr>
              <w:pStyle w:val="ProductList-TableBody"/>
            </w:pPr>
          </w:p>
        </w:tc>
      </w:tr>
    </w:tbl>
    <w:p w:rsidR="007B65D5" w:rsidRDefault="007B65D5">
      <w:pPr>
        <w:pStyle w:val="ProductList-ClauseHeading"/>
        <w:outlineLvl w:val="4"/>
      </w:pPr>
    </w:p>
    <w:p w:rsidR="007B65D5" w:rsidRDefault="00FD0F70">
      <w:pPr>
        <w:pStyle w:val="ProductList-ClauseHeading"/>
        <w:outlineLvl w:val="4"/>
      </w:pPr>
      <w:r>
        <w:t>4.1 Microsoft Azure Hybrid Benefit за Windows Server</w:t>
      </w:r>
    </w:p>
    <w:p w:rsidR="007B65D5" w:rsidRDefault="00FD0F70">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rsidR="007B65D5" w:rsidRDefault="007B65D5">
      <w:pPr>
        <w:pStyle w:val="ProductList-Body"/>
      </w:pPr>
    </w:p>
    <w:p w:rsidR="007B65D5" w:rsidRDefault="00FD0F70">
      <w:pPr>
        <w:pStyle w:val="ProductList-ClauseHeading"/>
        <w:outlineLvl w:val="4"/>
      </w:pPr>
      <w:r>
        <w:t>4.2 Издания от полугодишния канал</w:t>
      </w:r>
    </w:p>
    <w:p w:rsidR="007B65D5" w:rsidRDefault="00FD0F70">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rsidR="007B65D5" w:rsidRDefault="007B65D5">
      <w:pPr>
        <w:pStyle w:val="ProductList-ClauseHeading"/>
        <w:outlineLvl w:val="4"/>
      </w:pPr>
    </w:p>
    <w:p w:rsidR="007B65D5" w:rsidRDefault="00FD0F70">
      <w:pPr>
        <w:pStyle w:val="ProductList-ClauseHeading"/>
        <w:outlineLvl w:val="4"/>
      </w:pPr>
      <w:r>
        <w:t>4.3 ЛКД за Потребител и ЛА за Потребител за Услугите за отдалечен работен плот („RDS“) – разширени права</w:t>
      </w:r>
    </w:p>
    <w:p w:rsidR="007B65D5" w:rsidRDefault="00FD0F70">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7B65D5" w:rsidRDefault="007B65D5">
      <w:pPr>
        <w:pStyle w:val="PURBreadcrumb"/>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7B65D5">
      <w:pPr>
        <w:sectPr w:rsidR="007B65D5">
          <w:headerReference w:type="default" r:id="rId105"/>
          <w:footerReference w:type="default" r:id="rId106"/>
          <w:type w:val="continuous"/>
          <w:pgSz w:w="12240" w:h="15840" w:code="1"/>
          <w:pgMar w:top="1170" w:right="720" w:bottom="720" w:left="720" w:header="432" w:footer="288" w:gutter="0"/>
          <w:cols w:space="360"/>
        </w:sectPr>
      </w:pPr>
    </w:p>
    <w:p w:rsidR="007B65D5" w:rsidRDefault="00FD0F70">
      <w:pPr>
        <w:pStyle w:val="ProductList-SectionHeading"/>
        <w:pageBreakBefore/>
        <w:outlineLvl w:val="0"/>
      </w:pPr>
      <w:bookmarkStart w:id="206" w:name="_Sec548"/>
      <w:bookmarkEnd w:id="34"/>
      <w:r>
        <w:t>Онлайн услуги</w:t>
      </w:r>
      <w:r>
        <w:fldChar w:fldCharType="begin"/>
      </w:r>
      <w:r>
        <w:instrText xml:space="preserve"> TC "</w:instrText>
      </w:r>
      <w:bookmarkStart w:id="207" w:name="_Toc531282271"/>
      <w:r>
        <w:instrText>Онлайн услуги</w:instrText>
      </w:r>
      <w:bookmarkEnd w:id="207"/>
      <w:r>
        <w:instrText>" \l 1</w:instrText>
      </w:r>
      <w:r>
        <w:fldChar w:fldCharType="end"/>
      </w:r>
    </w:p>
    <w:p w:rsidR="007B65D5" w:rsidRDefault="00FD0F70">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7">
        <w:r>
          <w:rPr>
            <w:color w:val="00467F"/>
            <w:u w:val="single"/>
          </w:rPr>
          <w:t>http://go.microsoft.com/?linkid=9840733</w:t>
        </w:r>
      </w:hyperlink>
      <w:r>
        <w:t xml:space="preserve"> и са включени в настоящия документ чрез позоваване.</w:t>
      </w:r>
    </w:p>
    <w:p w:rsidR="007B65D5" w:rsidRDefault="00FD0F70">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531282272"/>
      <w:r>
        <w:instrText>Регионална достъпност на Онлайн услугите</w:instrText>
      </w:r>
      <w:bookmarkEnd w:id="209"/>
      <w:r>
        <w:instrText>" \l 2</w:instrText>
      </w:r>
      <w:r>
        <w:fldChar w:fldCharType="end"/>
      </w:r>
    </w:p>
    <w:p w:rsidR="007B65D5" w:rsidRDefault="00FD0F70">
      <w:pPr>
        <w:pStyle w:val="ProductList-Body"/>
      </w:pPr>
      <w:r>
        <w:t xml:space="preserve">Посетете адрес: </w:t>
      </w:r>
      <w:hyperlink r:id="rId108"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7B65D5" w:rsidRDefault="00FD0F70">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531282273"/>
      <w:r>
        <w:instrText>Правила за закупуване на Онлайн услуги</w:instrText>
      </w:r>
      <w:bookmarkEnd w:id="211"/>
      <w:r>
        <w:instrText>" \l 2</w:instrText>
      </w:r>
      <w:r>
        <w:fldChar w:fldCharType="end"/>
      </w:r>
    </w:p>
    <w:p w:rsidR="007B65D5" w:rsidRDefault="00FD0F70">
      <w:pPr>
        <w:pStyle w:val="ProductList-Body"/>
      </w:pPr>
      <w:r>
        <w:t>Следните правила за закупуване се прилагат за покупката на Онлайн услуги:</w:t>
      </w:r>
    </w:p>
    <w:p w:rsidR="007B65D5" w:rsidRDefault="00FD0F70" w:rsidP="00FD0F70">
      <w:pPr>
        <w:pStyle w:val="ProductList-Bullet"/>
        <w:numPr>
          <w:ilvl w:val="0"/>
          <w:numId w:val="31"/>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rsidR="007B65D5" w:rsidRDefault="00FD0F70" w:rsidP="00FD0F70">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rsidR="007B65D5" w:rsidRDefault="00FD0F70" w:rsidP="00FD0F70">
      <w:pPr>
        <w:pStyle w:val="ProductList-Bullet"/>
        <w:numPr>
          <w:ilvl w:val="0"/>
          <w:numId w:val="31"/>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rsidR="007B65D5" w:rsidRDefault="00FD0F70" w:rsidP="00FD0F70">
      <w:pPr>
        <w:pStyle w:val="ProductList-Bullet"/>
        <w:numPr>
          <w:ilvl w:val="0"/>
          <w:numId w:val="31"/>
        </w:numPr>
      </w:pPr>
      <w:r>
        <w:t>Условията за Microsoft Azure са предоставени в продуктовия запис за Microsoft Azure.</w:t>
      </w:r>
    </w:p>
    <w:p w:rsidR="007B65D5" w:rsidRDefault="00FD0F70" w:rsidP="00FD0F70">
      <w:pPr>
        <w:pStyle w:val="ProductList-Bullet"/>
        <w:numPr>
          <w:ilvl w:val="0"/>
          <w:numId w:val="31"/>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rsidR="007B65D5" w:rsidRDefault="00FD0F70" w:rsidP="00FD0F70">
      <w:pPr>
        <w:pStyle w:val="ProductList-Bullet"/>
        <w:numPr>
          <w:ilvl w:val="0"/>
          <w:numId w:val="31"/>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rsidR="007B65D5" w:rsidRDefault="00FD0F70">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531282274"/>
      <w:r>
        <w:instrText>Подновяване на Онлайн услуги</w:instrText>
      </w:r>
      <w:bookmarkEnd w:id="213"/>
      <w:r>
        <w:instrText>" \l 2</w:instrText>
      </w:r>
      <w:r>
        <w:fldChar w:fldCharType="end"/>
      </w:r>
    </w:p>
    <w:p w:rsidR="007B65D5" w:rsidRDefault="00FD0F70">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9">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GroupHeading"/>
        <w:outlineLvl w:val="1"/>
      </w:pPr>
      <w:bookmarkStart w:id="214" w:name="_Sec624"/>
      <w:r>
        <w:t>Microsoft Azure Services</w:t>
      </w:r>
      <w:bookmarkEnd w:id="214"/>
      <w:r>
        <w:fldChar w:fldCharType="begin"/>
      </w:r>
      <w:r>
        <w:instrText xml:space="preserve"> TC "</w:instrText>
      </w:r>
      <w:bookmarkStart w:id="215" w:name="_Toc531282275"/>
      <w:r>
        <w:instrText>Microsoft Azure Services</w:instrText>
      </w:r>
      <w:bookmarkEnd w:id="215"/>
      <w:r>
        <w:instrText>" \l 2</w:instrText>
      </w:r>
      <w:r>
        <w:fldChar w:fldCharType="end"/>
      </w:r>
    </w:p>
    <w:p w:rsidR="007B65D5" w:rsidRDefault="00FD0F70">
      <w:pPr>
        <w:pStyle w:val="ProductList-ClauseHeading"/>
        <w:outlineLvl w:val="2"/>
      </w:pPr>
      <w:r>
        <w:t>1. Определения</w:t>
      </w:r>
    </w:p>
    <w:p w:rsidR="007B65D5" w:rsidRDefault="00FD0F70">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rsidR="007B65D5" w:rsidRDefault="00FD0F70">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rsidR="007B65D5" w:rsidRDefault="00FD0F70">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rsidR="007B65D5" w:rsidRDefault="00FD0F70">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rsidR="007B65D5" w:rsidRDefault="00FD0F70">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rsidR="007B65D5" w:rsidRDefault="007B65D5">
      <w:pPr>
        <w:pStyle w:val="ProductList-Body"/>
      </w:pPr>
    </w:p>
    <w:p w:rsidR="007B65D5" w:rsidRDefault="00FD0F70">
      <w:pPr>
        <w:pStyle w:val="ProductList-ClauseHeading"/>
        <w:outlineLvl w:val="2"/>
      </w:pPr>
      <w:r>
        <w:t>2. Срок на абонамент</w:t>
      </w:r>
    </w:p>
    <w:p w:rsidR="007B65D5" w:rsidRDefault="00FD0F70">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rsidR="007B65D5" w:rsidRDefault="007B65D5">
      <w:pPr>
        <w:pStyle w:val="ProductList-Body"/>
      </w:pPr>
    </w:p>
    <w:p w:rsidR="007B65D5" w:rsidRDefault="00FD0F70">
      <w:pPr>
        <w:pStyle w:val="ProductList-ClauseHeading"/>
        <w:outlineLvl w:val="2"/>
      </w:pPr>
      <w:r>
        <w:t>3. Закупуване на услуги</w:t>
      </w:r>
    </w:p>
    <w:p w:rsidR="007B65D5" w:rsidRDefault="00FD0F70">
      <w:pPr>
        <w:pStyle w:val="ProductList-Body"/>
      </w:pPr>
      <w:r>
        <w:t>Microsoft Azure Services може да се закупят по един или в комбинация от няколко от следните начини:</w:t>
      </w:r>
    </w:p>
    <w:p w:rsidR="007B65D5" w:rsidRDefault="00FD0F70" w:rsidP="00FD0F70">
      <w:pPr>
        <w:pStyle w:val="ProductList-Bullet"/>
        <w:numPr>
          <w:ilvl w:val="0"/>
          <w:numId w:val="32"/>
        </w:numPr>
      </w:pPr>
      <w:r>
        <w:rPr>
          <w:b/>
          <w:color w:val="00188F"/>
        </w:rPr>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rsidR="007B65D5" w:rsidRDefault="00FD0F70" w:rsidP="00FD0F70">
      <w:pPr>
        <w:pStyle w:val="ProductList-Bullet"/>
        <w:numPr>
          <w:ilvl w:val="0"/>
          <w:numId w:val="32"/>
        </w:numPr>
      </w:pPr>
      <w:r>
        <w:rPr>
          <w:b/>
          <w:color w:val="00188F"/>
        </w:rPr>
        <w:t>Потребление</w:t>
      </w:r>
      <w:r>
        <w:t xml:space="preserve">: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rsidR="007B65D5" w:rsidRDefault="00FD0F70" w:rsidP="00FD0F70">
      <w:pPr>
        <w:pStyle w:val="ProductList-Bullet"/>
        <w:numPr>
          <w:ilvl w:val="0"/>
          <w:numId w:val="32"/>
        </w:numPr>
      </w:pPr>
      <w:r>
        <w:rPr>
          <w:b/>
          <w:color w:val="00188F"/>
        </w:rPr>
        <w:t>План за Microsoft Azure Services</w:t>
      </w:r>
      <w:r>
        <w:t>: Възможно е Клиентът да може да се абонира за Microsoft Azure Service като План за Microsoft Azure Services.</w:t>
      </w:r>
    </w:p>
    <w:p w:rsidR="007B65D5" w:rsidRDefault="00FD0F70" w:rsidP="00FD0F70">
      <w:pPr>
        <w:pStyle w:val="ProductList-Bullet"/>
        <w:numPr>
          <w:ilvl w:val="0"/>
          <w:numId w:val="32"/>
        </w:numPr>
      </w:pPr>
      <w:r>
        <w:rPr>
          <w:b/>
          <w:color w:val="00188F"/>
        </w:rPr>
        <w:t>Автоматично осигуряване</w:t>
      </w:r>
      <w:r>
        <w:t xml:space="preserve">: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 </w:t>
      </w:r>
    </w:p>
    <w:p w:rsidR="007B65D5" w:rsidRDefault="00FD0F70" w:rsidP="00FD0F70">
      <w:pPr>
        <w:pStyle w:val="ProductList-Bullet"/>
        <w:numPr>
          <w:ilvl w:val="0"/>
          <w:numId w:val="32"/>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Резервациите на Azure изтичат след края на определения срок. Платената сума за неизползвани резервации на Azure няма да бъде възстановена.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rsidR="007B65D5" w:rsidRDefault="007B65D5">
      <w:pPr>
        <w:pStyle w:val="ProductList-Body"/>
      </w:pPr>
    </w:p>
    <w:p w:rsidR="007B65D5" w:rsidRDefault="00FD0F70">
      <w:pPr>
        <w:pStyle w:val="ProductList-ClauseHeading"/>
        <w:outlineLvl w:val="2"/>
      </w:pPr>
      <w:r>
        <w:t>4. Ценообразуване</w:t>
      </w:r>
    </w:p>
    <w:p w:rsidR="007B65D5" w:rsidRDefault="00FD0F70">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7B65D5" w:rsidRDefault="007B65D5">
      <w:pPr>
        <w:pStyle w:val="ProductList-Body"/>
      </w:pPr>
    </w:p>
    <w:p w:rsidR="007B65D5" w:rsidRDefault="00FD0F70">
      <w:pPr>
        <w:pStyle w:val="ProductList-ClauseHeading"/>
        <w:outlineLvl w:val="2"/>
      </w:pPr>
      <w:r>
        <w:t>5. Плащане и такси</w:t>
      </w:r>
    </w:p>
    <w:p w:rsidR="007B65D5" w:rsidRDefault="00FD0F70" w:rsidP="00FD0F70">
      <w:pPr>
        <w:pStyle w:val="ProductList-Bullet"/>
        <w:numPr>
          <w:ilvl w:val="0"/>
          <w:numId w:val="33"/>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rsidR="007B65D5" w:rsidRDefault="00FD0F70" w:rsidP="00FD0F70">
      <w:pPr>
        <w:pStyle w:val="ProductList-Bullet"/>
        <w:numPr>
          <w:ilvl w:val="0"/>
          <w:numId w:val="33"/>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w:t>
      </w:r>
    </w:p>
    <w:p w:rsidR="007B65D5" w:rsidRDefault="00FD0F70" w:rsidP="00FD0F70">
      <w:pPr>
        <w:pStyle w:val="ProductList-Bullet"/>
        <w:numPr>
          <w:ilvl w:val="0"/>
          <w:numId w:val="33"/>
        </w:numPr>
      </w:pPr>
      <w:r>
        <w:rPr>
          <w:b/>
          <w:color w:val="00188F"/>
        </w:rPr>
        <w:t>Фактуриране на надвишен Финансов ангажимент</w:t>
      </w:r>
      <w:r>
        <w:t xml:space="preserve">: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 </w:t>
      </w:r>
    </w:p>
    <w:p w:rsidR="007B65D5" w:rsidRDefault="00FD0F70" w:rsidP="00FD0F70">
      <w:pPr>
        <w:pStyle w:val="ProductList-Bullet"/>
        <w:numPr>
          <w:ilvl w:val="0"/>
          <w:numId w:val="33"/>
        </w:numPr>
      </w:pPr>
      <w:r>
        <w:rPr>
          <w:b/>
          <w:color w:val="00188F"/>
        </w:rPr>
        <w:t>Фактуриране на потреблението</w:t>
      </w:r>
      <w:r>
        <w:t xml:space="preserve">: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 </w:t>
      </w:r>
    </w:p>
    <w:p w:rsidR="007B65D5" w:rsidRDefault="00FD0F70" w:rsidP="00FD0F70">
      <w:pPr>
        <w:pStyle w:val="ProductList-Bullet"/>
        <w:numPr>
          <w:ilvl w:val="0"/>
          <w:numId w:val="33"/>
        </w:numPr>
      </w:pPr>
      <w:r>
        <w:rPr>
          <w:b/>
          <w:color w:val="00188F"/>
        </w:rPr>
        <w:t>Фактура за План за Microsoft Azure Services</w:t>
      </w:r>
      <w:r>
        <w:t xml:space="preserve">: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 </w:t>
      </w:r>
    </w:p>
    <w:p w:rsidR="007B65D5" w:rsidRDefault="00FD0F70" w:rsidP="00FD0F70">
      <w:pPr>
        <w:pStyle w:val="ProductList-Bullet"/>
        <w:numPr>
          <w:ilvl w:val="0"/>
          <w:numId w:val="33"/>
        </w:numPr>
      </w:pPr>
      <w:r>
        <w:rPr>
          <w:b/>
          <w:color w:val="00188F"/>
        </w:rPr>
        <w:t>Резервации на Azure</w:t>
      </w:r>
      <w:r>
        <w:t>: :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w:t>
      </w:r>
    </w:p>
    <w:p w:rsidR="007B65D5" w:rsidRDefault="00FD0F70">
      <w:pPr>
        <w:pStyle w:val="ProductList-ClauseHeading"/>
        <w:outlineLvl w:val="2"/>
      </w:pPr>
      <w:r>
        <w:t>6. Опции за Резервация на Azure:</w:t>
      </w:r>
    </w:p>
    <w:p w:rsidR="007B65D5" w:rsidRDefault="00FD0F70">
      <w:pPr>
        <w:pStyle w:val="ProductList-Body"/>
      </w:pPr>
      <w:r>
        <w:t>Следните опции се отнасят за закупените от Клиента Резервации на Azure.</w:t>
      </w:r>
    </w:p>
    <w:p w:rsidR="007B65D5" w:rsidRDefault="00FD0F70" w:rsidP="00FD0F70">
      <w:pPr>
        <w:pStyle w:val="ProductList-Bullet"/>
        <w:numPr>
          <w:ilvl w:val="0"/>
          <w:numId w:val="34"/>
        </w:numPr>
      </w:pPr>
      <w:r>
        <w:rPr>
          <w:b/>
          <w:color w:val="00188F"/>
        </w:rPr>
        <w:t>Размяна</w:t>
      </w:r>
      <w:r>
        <w:t xml:space="preserve">: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 </w:t>
      </w:r>
    </w:p>
    <w:p w:rsidR="007B65D5" w:rsidRDefault="00FD0F70" w:rsidP="00FD0F70">
      <w:pPr>
        <w:pStyle w:val="ProductList-Bullet"/>
        <w:numPr>
          <w:ilvl w:val="0"/>
          <w:numId w:val="34"/>
        </w:numPr>
      </w:pPr>
      <w:r>
        <w:rPr>
          <w:b/>
          <w:color w:val="00188F"/>
        </w:rPr>
        <w:t>Отмяна</w:t>
      </w:r>
      <w:r>
        <w:t xml:space="preserve">: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 </w:t>
      </w:r>
    </w:p>
    <w:p w:rsidR="007B65D5" w:rsidRDefault="00FD0F70" w:rsidP="00FD0F70">
      <w:pPr>
        <w:pStyle w:val="ProductList-Bullet"/>
        <w:numPr>
          <w:ilvl w:val="0"/>
          <w:numId w:val="34"/>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rsidR="007B65D5" w:rsidRDefault="007B65D5">
      <w:pPr>
        <w:pStyle w:val="ProductList-Body"/>
      </w:pPr>
    </w:p>
    <w:p w:rsidR="007B65D5" w:rsidRDefault="00FD0F70">
      <w:pPr>
        <w:pStyle w:val="ProductList-ClauseHeading"/>
        <w:outlineLvl w:val="2"/>
      </w:pPr>
      <w:r>
        <w:t>7. Програми с Open License, Open Value и Open Value Subscription</w:t>
      </w:r>
    </w:p>
    <w:p w:rsidR="007B65D5" w:rsidRDefault="00FD0F70">
      <w:pPr>
        <w:pStyle w:val="ProductList-SubClauseHeading"/>
        <w:outlineLvl w:val="3"/>
      </w:pPr>
      <w:r>
        <w:t>7.1 Определения</w:t>
      </w:r>
    </w:p>
    <w:p w:rsidR="007B65D5" w:rsidRDefault="00FD0F70">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7B65D5" w:rsidRDefault="00FD0F70">
      <w:pPr>
        <w:pStyle w:val="ProductList-BodyIndented"/>
      </w:pPr>
      <w:r>
        <w:rPr>
          <w:b/>
          <w:color w:val="00188F"/>
        </w:rPr>
        <w:t>Портал</w:t>
      </w:r>
      <w:r>
        <w:t xml:space="preserve"> означава онлайн портала, чрез който Клиентът администрира своя Абонамент.</w:t>
      </w:r>
    </w:p>
    <w:p w:rsidR="007B65D5" w:rsidRDefault="00FD0F70">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7B65D5" w:rsidRDefault="007B65D5">
      <w:pPr>
        <w:pStyle w:val="ProductList-BodyIndented"/>
      </w:pPr>
    </w:p>
    <w:p w:rsidR="007B65D5" w:rsidRDefault="00FD0F70">
      <w:pPr>
        <w:pStyle w:val="ProductList-SubClauseHeading"/>
        <w:outlineLvl w:val="3"/>
      </w:pPr>
      <w:r>
        <w:t>7.2 Срок на абонамент</w:t>
      </w:r>
    </w:p>
    <w:p w:rsidR="007B65D5" w:rsidRDefault="00FD0F70">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7B65D5" w:rsidRDefault="007B65D5">
      <w:pPr>
        <w:pStyle w:val="ProductList-BodyIndented"/>
      </w:pPr>
    </w:p>
    <w:p w:rsidR="007B65D5" w:rsidRDefault="00FD0F70">
      <w:pPr>
        <w:pStyle w:val="ProductList-ClauseHeading"/>
        <w:outlineLvl w:val="2"/>
      </w:pPr>
      <w:r>
        <w:t>8. Microsoft Azure Hybrid Benefit</w:t>
      </w:r>
    </w:p>
    <w:p w:rsidR="007B65D5" w:rsidRDefault="00FD0F70">
      <w:pPr>
        <w:pStyle w:val="ProductList-SubClauseHeading"/>
        <w:outlineLvl w:val="3"/>
      </w:pPr>
      <w:r>
        <w:t>8.1 Microsoft Azure Hybrid Benefit за Windows Server</w:t>
      </w:r>
    </w:p>
    <w:p w:rsidR="007B65D5" w:rsidRDefault="00FD0F70">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rsidR="007B65D5" w:rsidRDefault="007B65D5">
      <w:pPr>
        <w:pStyle w:val="ProductList-BodyIndented"/>
      </w:pPr>
    </w:p>
    <w:p w:rsidR="007B65D5" w:rsidRDefault="00FD0F70">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0">
        <w:r>
          <w:rPr>
            <w:color w:val="00467F"/>
            <w:u w:val="single"/>
          </w:rPr>
          <w:t>Условията за Онлайн услуги</w:t>
        </w:r>
      </w:hyperlink>
      <w:r>
        <w:t xml:space="preserve"> регулират използването на Windows Server в рамките на тази полза.</w:t>
      </w:r>
    </w:p>
    <w:p w:rsidR="007B65D5" w:rsidRDefault="007B65D5">
      <w:pPr>
        <w:pStyle w:val="ProductList-BodyIndented"/>
      </w:pPr>
    </w:p>
    <w:p w:rsidR="007B65D5" w:rsidRDefault="00FD0F70">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rsidR="007B65D5" w:rsidRDefault="007B65D5">
      <w:pPr>
        <w:pStyle w:val="ProductList-BodyIndented"/>
      </w:pPr>
    </w:p>
    <w:p w:rsidR="007B65D5" w:rsidRDefault="00FD0F70">
      <w:pPr>
        <w:pStyle w:val="ProductList-SubClauseHeading"/>
        <w:outlineLvl w:val="3"/>
      </w:pPr>
      <w:r>
        <w:t>8.2 Microsoft Azure Hybrid Benefit за SQL Server</w:t>
      </w:r>
    </w:p>
    <w:p w:rsidR="007B65D5" w:rsidRDefault="00FD0F70">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rsidR="007B65D5" w:rsidRDefault="007B65D5">
      <w:pPr>
        <w:pStyle w:val="ProductList-BodyIndented"/>
      </w:pPr>
    </w:p>
    <w:tbl>
      <w:tblPr>
        <w:tblStyle w:val="PURTable0"/>
        <w:tblW w:w="0" w:type="dxa"/>
        <w:tblLook w:val="04A0" w:firstRow="1" w:lastRow="0" w:firstColumn="1" w:lastColumn="0" w:noHBand="0" w:noVBand="1"/>
      </w:tblPr>
      <w:tblGrid>
        <w:gridCol w:w="3085"/>
        <w:gridCol w:w="3721"/>
        <w:gridCol w:w="3634"/>
      </w:tblGrid>
      <w:tr w:rsidR="007B65D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B65D5" w:rsidRDefault="00FD0F70">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rsidR="007B65D5" w:rsidRDefault="00FD0F70">
            <w:pPr>
              <w:pStyle w:val="ProductList-TableBody"/>
            </w:pPr>
            <w:r>
              <w:rPr>
                <w:color w:val="FFFFFF"/>
              </w:rPr>
              <w:t>Услуга за данни на Microsoft Azure</w:t>
            </w:r>
          </w:p>
        </w:tc>
        <w:tc>
          <w:tcPr>
            <w:tcW w:w="4160" w:type="dxa"/>
            <w:shd w:val="clear" w:color="auto" w:fill="0070C0"/>
          </w:tcPr>
          <w:p w:rsidR="007B65D5" w:rsidRDefault="00FD0F70">
            <w:pPr>
              <w:pStyle w:val="ProductList-TableBody"/>
            </w:pPr>
            <w:r>
              <w:rPr>
                <w:color w:val="FFFFFF"/>
              </w:rPr>
              <w:t>Съотношение на Отговарящи на условията лицензи за виртуални ядра в Azure</w:t>
            </w:r>
          </w:p>
        </w:tc>
      </w:tr>
      <w:tr w:rsidR="007B65D5">
        <w:tc>
          <w:tcPr>
            <w:tcW w:w="3540" w:type="dxa"/>
            <w:tcBorders>
              <w:left w:val="single" w:sz="4" w:space="0" w:color="6E6E6E"/>
              <w:bottom w:val="none" w:sz="4" w:space="0" w:color="6E6E6E"/>
              <w:right w:val="single" w:sz="4" w:space="0" w:color="6E6E6E"/>
            </w:tcBorders>
          </w:tcPr>
          <w:p w:rsidR="007B65D5" w:rsidRDefault="00FD0F7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B65D5" w:rsidRDefault="00FD0F70">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7B65D5" w:rsidRDefault="00FD0F70">
            <w:pPr>
              <w:pStyle w:val="ProductList-TableBody"/>
            </w:pPr>
            <w:r>
              <w:t>1 Лиценз за ядро: 4 виртуални ядра</w:t>
            </w:r>
          </w:p>
        </w:tc>
      </w:tr>
      <w:tr w:rsidR="007B65D5">
        <w:tc>
          <w:tcPr>
            <w:tcW w:w="3540" w:type="dxa"/>
            <w:tcBorders>
              <w:top w:val="none" w:sz="4" w:space="0" w:color="6E6E6E"/>
              <w:left w:val="single" w:sz="4" w:space="0" w:color="6E6E6E"/>
              <w:bottom w:val="none" w:sz="4" w:space="0" w:color="6E6E6E"/>
            </w:tcBorders>
          </w:tcPr>
          <w:p w:rsidR="007B65D5" w:rsidRDefault="007B65D5">
            <w:pPr>
              <w:pStyle w:val="ProductList-TableBody"/>
            </w:pPr>
          </w:p>
        </w:tc>
        <w:tc>
          <w:tcPr>
            <w:tcW w:w="4280" w:type="dxa"/>
          </w:tcPr>
          <w:p w:rsidR="007B65D5" w:rsidRDefault="00FD0F70">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7B65D5" w:rsidRDefault="00FD0F70">
            <w:pPr>
              <w:pStyle w:val="ProductList-TableBody"/>
            </w:pPr>
            <w:r>
              <w:t>1 Лиценз за ядро: 1 виртуално ядро</w:t>
            </w:r>
          </w:p>
        </w:tc>
      </w:tr>
      <w:tr w:rsidR="007B65D5">
        <w:tc>
          <w:tcPr>
            <w:tcW w:w="3540" w:type="dxa"/>
            <w:tcBorders>
              <w:top w:val="none" w:sz="4" w:space="0" w:color="6E6E6E"/>
              <w:left w:val="single" w:sz="4" w:space="0" w:color="6E6E6E"/>
              <w:bottom w:val="none" w:sz="4" w:space="0" w:color="6E6E6E"/>
            </w:tcBorders>
          </w:tcPr>
          <w:p w:rsidR="007B65D5" w:rsidRDefault="007B65D5">
            <w:pPr>
              <w:pStyle w:val="ProductList-TableBody"/>
            </w:pPr>
          </w:p>
        </w:tc>
        <w:tc>
          <w:tcPr>
            <w:tcW w:w="4280" w:type="dxa"/>
          </w:tcPr>
          <w:p w:rsidR="007B65D5" w:rsidRDefault="00FD0F70">
            <w:pPr>
              <w:pStyle w:val="ProductList-TableBody"/>
            </w:pPr>
            <w:r>
              <w:t>Услуги за интеграция на SQL Server в Azure Data Factory (Enterprise)</w:t>
            </w:r>
          </w:p>
        </w:tc>
        <w:tc>
          <w:tcPr>
            <w:tcW w:w="4160" w:type="dxa"/>
            <w:tcBorders>
              <w:top w:val="single" w:sz="4" w:space="0" w:color="6E6E6E"/>
              <w:bottom w:val="single" w:sz="4" w:space="0" w:color="6E6E6E"/>
              <w:right w:val="single" w:sz="4" w:space="0" w:color="6E6E6E"/>
            </w:tcBorders>
          </w:tcPr>
          <w:p w:rsidR="007B65D5" w:rsidRDefault="00FD0F70">
            <w:pPr>
              <w:pStyle w:val="ProductList-TableBody"/>
            </w:pPr>
            <w:r>
              <w:t>1 Лиценз за ядро: 1 виртуално ядро</w:t>
            </w:r>
          </w:p>
        </w:tc>
      </w:tr>
      <w:tr w:rsidR="007B65D5">
        <w:tc>
          <w:tcPr>
            <w:tcW w:w="3540" w:type="dxa"/>
            <w:tcBorders>
              <w:top w:val="none" w:sz="4" w:space="0" w:color="6E6E6E"/>
              <w:left w:val="single" w:sz="4" w:space="0" w:color="6E6E6E"/>
              <w:bottom w:val="none" w:sz="4" w:space="0" w:color="6E6E6E"/>
            </w:tcBorders>
          </w:tcPr>
          <w:p w:rsidR="007B65D5" w:rsidRDefault="007B65D5">
            <w:pPr>
              <w:pStyle w:val="ProductList-TableBody"/>
            </w:pPr>
          </w:p>
        </w:tc>
        <w:tc>
          <w:tcPr>
            <w:tcW w:w="4280" w:type="dxa"/>
          </w:tcPr>
          <w:p w:rsidR="007B65D5" w:rsidRDefault="00FD0F70">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rsidR="007B65D5" w:rsidRDefault="00FD0F70">
            <w:pPr>
              <w:pStyle w:val="ProductList-TableBody"/>
            </w:pPr>
            <w:r>
              <w:t>1 Лиценз за ядро: 4 виртуално ядро</w:t>
            </w:r>
          </w:p>
        </w:tc>
      </w:tr>
      <w:tr w:rsidR="007B65D5">
        <w:tc>
          <w:tcPr>
            <w:tcW w:w="3540" w:type="dxa"/>
            <w:tcBorders>
              <w:top w:val="none" w:sz="4" w:space="0" w:color="6E6E6E"/>
              <w:left w:val="single" w:sz="4" w:space="0" w:color="6E6E6E"/>
              <w:bottom w:val="single" w:sz="4" w:space="0" w:color="6E6E6E"/>
            </w:tcBorders>
          </w:tcPr>
          <w:p w:rsidR="007B65D5" w:rsidRDefault="007B65D5">
            <w:pPr>
              <w:pStyle w:val="ProductList-TableBody"/>
            </w:pPr>
          </w:p>
        </w:tc>
        <w:tc>
          <w:tcPr>
            <w:tcW w:w="4280" w:type="dxa"/>
          </w:tcPr>
          <w:p w:rsidR="007B65D5" w:rsidRDefault="00FD0F70">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rsidR="007B65D5" w:rsidRDefault="00FD0F70">
            <w:pPr>
              <w:pStyle w:val="ProductList-TableBody"/>
            </w:pPr>
            <w:r>
              <w:t>1 Лиценз за ядро</w:t>
            </w:r>
            <w:r>
              <w:rPr>
                <w:vertAlign w:val="superscript"/>
              </w:rPr>
              <w:t>1</w:t>
            </w:r>
            <w:r>
              <w:t>: 1 виртуално ядро</w:t>
            </w:r>
          </w:p>
        </w:tc>
      </w:tr>
      <w:tr w:rsidR="007B65D5">
        <w:tc>
          <w:tcPr>
            <w:tcW w:w="3540" w:type="dxa"/>
            <w:tcBorders>
              <w:top w:val="single" w:sz="4" w:space="0" w:color="6E6E6E"/>
              <w:left w:val="single" w:sz="4" w:space="0" w:color="6E6E6E"/>
              <w:bottom w:val="none" w:sz="4" w:space="0" w:color="6E6E6E"/>
            </w:tcBorders>
          </w:tcPr>
          <w:p w:rsidR="007B65D5" w:rsidRDefault="00FD0F70">
            <w:pPr>
              <w:pStyle w:val="ProductList-TableBody"/>
            </w:pPr>
            <w:r>
              <w:t>SQL Server Standard (Core)</w:t>
            </w:r>
          </w:p>
        </w:tc>
        <w:tc>
          <w:tcPr>
            <w:tcW w:w="4280" w:type="dxa"/>
          </w:tcPr>
          <w:p w:rsidR="007B65D5" w:rsidRDefault="00FD0F70">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7B65D5" w:rsidRDefault="00FD0F70">
            <w:pPr>
              <w:pStyle w:val="ProductList-TableBody"/>
            </w:pPr>
            <w:r>
              <w:t>1 Лиценз за ядро: 1 виртуално ядро</w:t>
            </w:r>
          </w:p>
        </w:tc>
      </w:tr>
      <w:tr w:rsidR="007B65D5">
        <w:tc>
          <w:tcPr>
            <w:tcW w:w="3540" w:type="dxa"/>
            <w:tcBorders>
              <w:top w:val="none" w:sz="4" w:space="0" w:color="6E6E6E"/>
              <w:left w:val="single" w:sz="4" w:space="0" w:color="6E6E6E"/>
              <w:bottom w:val="none" w:sz="4" w:space="0" w:color="6E6E6E"/>
            </w:tcBorders>
          </w:tcPr>
          <w:p w:rsidR="007B65D5" w:rsidRDefault="007B65D5">
            <w:pPr>
              <w:pStyle w:val="ProductList-TableBody"/>
            </w:pPr>
          </w:p>
        </w:tc>
        <w:tc>
          <w:tcPr>
            <w:tcW w:w="4280" w:type="dxa"/>
          </w:tcPr>
          <w:p w:rsidR="007B65D5" w:rsidRDefault="00FD0F70">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7B65D5" w:rsidRDefault="00FD0F70">
            <w:pPr>
              <w:pStyle w:val="ProductList-TableBody"/>
            </w:pPr>
            <w:r>
              <w:t>1 Лиценз за ядро: 1 виртуално ядро</w:t>
            </w:r>
          </w:p>
        </w:tc>
      </w:tr>
      <w:tr w:rsidR="007B65D5">
        <w:tc>
          <w:tcPr>
            <w:tcW w:w="3540" w:type="dxa"/>
            <w:tcBorders>
              <w:top w:val="none" w:sz="4" w:space="0" w:color="6E6E6E"/>
              <w:left w:val="single" w:sz="4" w:space="0" w:color="6E6E6E"/>
              <w:bottom w:val="none" w:sz="4" w:space="0" w:color="6E6E6E"/>
            </w:tcBorders>
          </w:tcPr>
          <w:p w:rsidR="007B65D5" w:rsidRDefault="007B65D5">
            <w:pPr>
              <w:pStyle w:val="ProductList-TableBody"/>
            </w:pPr>
          </w:p>
        </w:tc>
        <w:tc>
          <w:tcPr>
            <w:tcW w:w="4280" w:type="dxa"/>
          </w:tcPr>
          <w:p w:rsidR="007B65D5" w:rsidRDefault="00FD0F70">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rsidR="007B65D5" w:rsidRDefault="00FD0F70">
            <w:pPr>
              <w:pStyle w:val="ProductList-TableBody"/>
            </w:pPr>
            <w:r>
              <w:t>1 Основен лиценз: 1 виртуално ядро</w:t>
            </w:r>
          </w:p>
        </w:tc>
      </w:tr>
      <w:tr w:rsidR="007B65D5">
        <w:tc>
          <w:tcPr>
            <w:tcW w:w="3540" w:type="dxa"/>
            <w:tcBorders>
              <w:top w:val="none" w:sz="4" w:space="0" w:color="6E6E6E"/>
              <w:left w:val="single" w:sz="4" w:space="0" w:color="6E6E6E"/>
              <w:bottom w:val="single" w:sz="4" w:space="0" w:color="6E6E6E"/>
            </w:tcBorders>
          </w:tcPr>
          <w:p w:rsidR="007B65D5" w:rsidRDefault="007B65D5">
            <w:pPr>
              <w:pStyle w:val="ProductList-TableBody"/>
            </w:pPr>
          </w:p>
        </w:tc>
        <w:tc>
          <w:tcPr>
            <w:tcW w:w="4280" w:type="dxa"/>
          </w:tcPr>
          <w:p w:rsidR="007B65D5" w:rsidRDefault="00FD0F70">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rsidR="007B65D5" w:rsidRDefault="00FD0F70">
            <w:pPr>
              <w:pStyle w:val="ProductList-TableBody"/>
            </w:pPr>
            <w:r>
              <w:t>1 Лиценз за ядро</w:t>
            </w:r>
            <w:r>
              <w:rPr>
                <w:vertAlign w:val="superscript"/>
              </w:rPr>
              <w:t>1</w:t>
            </w:r>
            <w:r>
              <w:t>: 1 виртуално ядро</w:t>
            </w:r>
          </w:p>
        </w:tc>
      </w:tr>
    </w:tbl>
    <w:p w:rsidR="007B65D5" w:rsidRDefault="00FD0F70">
      <w:pPr>
        <w:pStyle w:val="ProductList-BodyIndented"/>
      </w:pPr>
      <w:r>
        <w:rPr>
          <w:vertAlign w:val="superscript"/>
        </w:rPr>
        <w:t>1</w:t>
      </w:r>
      <w:r>
        <w:rPr>
          <w:i/>
        </w:rPr>
        <w:t>При минимум четири Лиценза за ядро на Виртуална машина.</w:t>
      </w:r>
    </w:p>
    <w:p w:rsidR="007B65D5" w:rsidRDefault="007B65D5">
      <w:pPr>
        <w:pStyle w:val="ProductList-BodyIndented"/>
      </w:pPr>
    </w:p>
    <w:p w:rsidR="007B65D5" w:rsidRDefault="00FD0F70">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rsidR="007B65D5" w:rsidRDefault="007B65D5">
      <w:pPr>
        <w:pStyle w:val="ProductList-BodyIndented"/>
      </w:pPr>
    </w:p>
    <w:p w:rsidR="007B65D5" w:rsidRDefault="00FD0F70">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7B65D5" w:rsidRDefault="007B65D5">
      <w:pPr>
        <w:pStyle w:val="ProductList-BodyIndented"/>
      </w:pPr>
    </w:p>
    <w:p w:rsidR="007B65D5" w:rsidRDefault="00FD0F70">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rsidR="007B65D5" w:rsidRDefault="007B65D5">
      <w:pPr>
        <w:pStyle w:val="ProductList-BodyIndented"/>
      </w:pPr>
    </w:p>
    <w:p w:rsidR="007B65D5" w:rsidRDefault="00FD0F70">
      <w:pPr>
        <w:pStyle w:val="ProductList-SubClauseHeading"/>
        <w:outlineLvl w:val="3"/>
      </w:pPr>
      <w:r>
        <w:t>8.2.1 Права за преместване при отказ</w:t>
      </w:r>
    </w:p>
    <w:p w:rsidR="007B65D5" w:rsidRDefault="00FD0F70">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rsidR="007B65D5" w:rsidRDefault="007B65D5">
      <w:pPr>
        <w:pStyle w:val="ProductList-BodyIndented"/>
      </w:pPr>
    </w:p>
    <w:p w:rsidR="007B65D5" w:rsidRDefault="00FD0F70">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31282276"/>
      <w:r>
        <w:instrText>Microsoft Azure Services</w:instrText>
      </w:r>
      <w:bookmarkEnd w:id="217"/>
      <w:r>
        <w:instrText>" \l 3</w:instrText>
      </w:r>
      <w:r>
        <w:fldChar w:fldCharType="end"/>
      </w:r>
    </w:p>
    <w:p w:rsidR="007B65D5" w:rsidRDefault="00FD0F70">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dashed" w:sz="4" w:space="0" w:color="B2B2B2"/>
              <w:right w:val="none" w:sz="4" w:space="0" w:color="6E6E6E"/>
            </w:tcBorders>
          </w:tcPr>
          <w:p w:rsidR="007B65D5" w:rsidRDefault="00FD0F7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2B2B2"/>
              <w:left w:val="none" w:sz="4" w:space="0" w:color="6E6E6E"/>
              <w:bottom w:val="none" w:sz="4" w:space="0" w:color="BFBFBF"/>
              <w:right w:val="none" w:sz="4" w:space="0" w:color="6E6E6E"/>
            </w:tcBorders>
          </w:tcPr>
          <w:p w:rsidR="007B65D5" w:rsidRDefault="00FD0F70">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bl>
    <w:p w:rsidR="007B65D5" w:rsidRDefault="00FD0F70">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2.1 Планове за услуги на Microsoft Azure</w:t>
      </w:r>
    </w:p>
    <w:p w:rsidR="007B65D5" w:rsidRDefault="00FD0F70">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B65D5" w:rsidRDefault="007B65D5">
            <w:pPr>
              <w:pStyle w:val="PURBreadcrumb"/>
            </w:pPr>
          </w:p>
          <w:tbl>
            <w:tblPr>
              <w:tblW w:w="0" w:type="dxa"/>
              <w:tblLook w:val="04A0" w:firstRow="1" w:lastRow="0" w:firstColumn="1" w:lastColumn="0" w:noHBand="0" w:noVBand="1"/>
            </w:tblPr>
            <w:tblGrid>
              <w:gridCol w:w="10684"/>
            </w:tblGrid>
            <w:tr w:rsidR="007B65D5">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TableBody"/>
            </w:pPr>
          </w:p>
        </w:tc>
      </w:tr>
    </w:tbl>
    <w:p w:rsidR="007B65D5" w:rsidRDefault="00FD0F70">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531282277"/>
      <w:r>
        <w:instrText>Планове за Microsoft Azure за инфраструктура</w:instrText>
      </w:r>
      <w:bookmarkEnd w:id="221"/>
      <w:r>
        <w:instrText>" \l 3</w:instrText>
      </w:r>
      <w:r>
        <w:fldChar w:fldCharType="end"/>
      </w:r>
    </w:p>
    <w:p w:rsidR="007B65D5" w:rsidRDefault="00FD0F70">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236"/>
        <w:gridCol w:w="710"/>
        <w:gridCol w:w="685"/>
        <w:gridCol w:w="698"/>
        <w:gridCol w:w="710"/>
        <w:gridCol w:w="727"/>
        <w:gridCol w:w="826"/>
        <w:gridCol w:w="702"/>
        <w:gridCol w:w="692"/>
        <w:gridCol w:w="798"/>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single" w:sz="4" w:space="0" w:color="FFFFFF"/>
              <w:right w:val="none" w:sz="4" w:space="0" w:color="6E6E6E"/>
            </w:tcBorders>
          </w:tcPr>
          <w:p w:rsidR="007B65D5" w:rsidRDefault="00FD0F70">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Добавки и „От SA“: Неприложимо</w:t>
            </w:r>
          </w:p>
        </w:tc>
      </w:tr>
    </w:tbl>
    <w:p w:rsidR="007B65D5" w:rsidRDefault="007B65D5">
      <w:pPr>
        <w:pStyle w:val="ProductList-Body"/>
      </w:pPr>
    </w:p>
    <w:p w:rsidR="007B65D5" w:rsidRDefault="00FD0F70">
      <w:pPr>
        <w:pStyle w:val="ProductList-ClauseHeading"/>
        <w:outlineLvl w:val="4"/>
      </w:pPr>
      <w:r>
        <w:t>2.1 План Microsoft Azure Stack</w:t>
      </w:r>
    </w:p>
    <w:p w:rsidR="007B65D5" w:rsidRDefault="00FD0F70">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7B65D5" w:rsidRDefault="007B65D5">
      <w:pPr>
        <w:pStyle w:val="ProductList-Body"/>
      </w:pPr>
    </w:p>
    <w:p w:rsidR="007B65D5" w:rsidRDefault="00FD0F70">
      <w:pPr>
        <w:pStyle w:val="ProductList-ClauseHeading"/>
        <w:outlineLvl w:val="4"/>
      </w:pPr>
      <w:r>
        <w:t>2.2 Предложения за план за Microsoft Azure StorSimple</w:t>
      </w:r>
    </w:p>
    <w:p w:rsidR="007B65D5" w:rsidRDefault="00FD0F70">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531282278"/>
      <w:r>
        <w:instrText>Планове за Microsoft Azure за поддръжка</w:instrText>
      </w:r>
      <w:bookmarkEnd w:id="225"/>
      <w:r>
        <w:instrText>" \l 3</w:instrText>
      </w:r>
      <w:r>
        <w:fldChar w:fldCharType="end"/>
      </w:r>
    </w:p>
    <w:p w:rsidR="007B65D5" w:rsidRDefault="00FD0F70">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7B65D5">
      <w:pPr>
        <w:pStyle w:val="ProductList-Body"/>
      </w:pPr>
    </w:p>
    <w:p w:rsidR="007B65D5" w:rsidRDefault="00FD0F70">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531282279"/>
      <w:r>
        <w:instrText>Планове за Microsoft Azure за потребители</w:instrText>
      </w:r>
      <w:bookmarkEnd w:id="229"/>
      <w:r>
        <w:instrText>" \l 3</w:instrText>
      </w:r>
      <w:r>
        <w:fldChar w:fldCharType="end"/>
      </w:r>
    </w:p>
    <w:p w:rsidR="007B65D5" w:rsidRDefault="00FD0F70">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216"/>
        <w:gridCol w:w="711"/>
        <w:gridCol w:w="694"/>
        <w:gridCol w:w="699"/>
        <w:gridCol w:w="710"/>
        <w:gridCol w:w="727"/>
        <w:gridCol w:w="827"/>
        <w:gridCol w:w="703"/>
        <w:gridCol w:w="698"/>
        <w:gridCol w:w="799"/>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Pr="006D1038" w:rsidRDefault="00FD0F70">
            <w:pPr>
              <w:pStyle w:val="ProductList-TableBody"/>
              <w:rPr>
                <w:lang w:val="fr-FR"/>
              </w:rPr>
            </w:pPr>
            <w:r w:rsidRPr="006D1038">
              <w:rPr>
                <w:lang w:val="fr-FR"/>
              </w:rPr>
              <w:t>Azure Information Protection Premium Plan 1</w:t>
            </w:r>
            <w:r>
              <w:fldChar w:fldCharType="begin"/>
            </w:r>
            <w:r w:rsidRPr="006D1038">
              <w:rPr>
                <w:lang w:val="fr-FR"/>
              </w:rPr>
              <w:instrText xml:space="preserve"> XE "Azure Information Protection Premium Plan 1" </w:instrText>
            </w:r>
            <w:r>
              <w:fldChar w:fldCharType="end"/>
            </w:r>
            <w:r w:rsidRPr="006D1038">
              <w:rPr>
                <w:lang w:val="fr-FR"/>
              </w:rPr>
              <w:t xml:space="preserve"> (</w:t>
            </w:r>
            <w:r>
              <w:t>ЛА</w:t>
            </w:r>
            <w:r w:rsidRPr="006D1038">
              <w:rPr>
                <w:lang w:val="fr-FR"/>
              </w:rPr>
              <w:t xml:space="preserve"> </w:t>
            </w:r>
            <w:r>
              <w:t>за</w:t>
            </w:r>
            <w:r w:rsidRPr="006D1038">
              <w:rPr>
                <w:lang w:val="fr-FR"/>
              </w:rPr>
              <w:t xml:space="preserve"> </w:t>
            </w:r>
            <w:r>
              <w:t>Потребител</w:t>
            </w:r>
            <w:r w:rsidRPr="006D1038">
              <w:rPr>
                <w:lang w:val="fr-FR"/>
              </w:rPr>
              <w:t>)</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Pr="006D1038" w:rsidRDefault="00FD0F70">
            <w:pPr>
              <w:pStyle w:val="ProductList-TableBody"/>
              <w:rPr>
                <w:lang w:val="fr-FR"/>
              </w:rPr>
            </w:pPr>
            <w:r w:rsidRPr="006D1038">
              <w:rPr>
                <w:lang w:val="fr-FR"/>
              </w:rPr>
              <w:t>Azure Information Protection Premium Plan 2</w:t>
            </w:r>
            <w:r>
              <w:fldChar w:fldCharType="begin"/>
            </w:r>
            <w:r w:rsidRPr="006D1038">
              <w:rPr>
                <w:lang w:val="fr-FR"/>
              </w:rPr>
              <w:instrText xml:space="preserve"> XE "Azure Information Protection Premium Plan 2" </w:instrText>
            </w:r>
            <w:r>
              <w:fldChar w:fldCharType="end"/>
            </w:r>
            <w:r w:rsidRPr="006D1038">
              <w:rPr>
                <w:lang w:val="fr-FR"/>
              </w:rPr>
              <w:t xml:space="preserve"> (</w:t>
            </w:r>
            <w:r>
              <w:t>ЛА</w:t>
            </w:r>
            <w:r w:rsidRPr="006D1038">
              <w:rPr>
                <w:lang w:val="fr-FR"/>
              </w:rPr>
              <w:t xml:space="preserve"> </w:t>
            </w:r>
            <w:r>
              <w:t>за</w:t>
            </w:r>
            <w:r w:rsidRPr="006D1038">
              <w:rPr>
                <w:lang w:val="fr-FR"/>
              </w:rPr>
              <w:t xml:space="preserve"> </w:t>
            </w:r>
            <w:r>
              <w:t>Потребител</w:t>
            </w:r>
            <w:r w:rsidRPr="006D1038">
              <w:rPr>
                <w:lang w:val="fr-FR"/>
              </w:rPr>
              <w:t>)</w:t>
            </w:r>
          </w:p>
        </w:tc>
        <w:tc>
          <w:tcPr>
            <w:tcW w:w="740" w:type="dxa"/>
            <w:tcBorders>
              <w:top w:val="dashed" w:sz="4" w:space="0" w:color="BFBFBF"/>
              <w:left w:val="none" w:sz="4" w:space="0" w:color="6E6E6E"/>
              <w:bottom w:val="dashed" w:sz="4" w:space="0" w:color="BFBFBF"/>
              <w:right w:val="single" w:sz="6" w:space="0" w:color="FFFFFF"/>
            </w:tcBorders>
          </w:tcPr>
          <w:p w:rsidR="007B65D5" w:rsidRPr="006D1038" w:rsidRDefault="007B65D5">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single" w:sz="4" w:space="0" w:color="FFFFFF"/>
              <w:right w:val="none" w:sz="4" w:space="0" w:color="6E6E6E"/>
            </w:tcBorders>
          </w:tcPr>
          <w:p w:rsidR="007B65D5" w:rsidRDefault="00FD0F70">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7B65D5" w:rsidRDefault="007B65D5">
      <w:pPr>
        <w:pStyle w:val="ProductList-Body"/>
      </w:pPr>
    </w:p>
    <w:p w:rsidR="007B65D5" w:rsidRDefault="00FD0F70">
      <w:pPr>
        <w:pStyle w:val="ProductList-ClauseHeading"/>
        <w:outlineLvl w:val="4"/>
      </w:pPr>
      <w:r>
        <w:t>2.1 Разширени права за използване за клиенти на Azure Advanced Threat Protection за Потребители (AATP)</w:t>
      </w:r>
    </w:p>
    <w:p w:rsidR="007B65D5" w:rsidRDefault="00FD0F70">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rsidR="007B65D5" w:rsidRDefault="007B65D5">
      <w:pPr>
        <w:pStyle w:val="ProductList-Body"/>
      </w:pPr>
    </w:p>
    <w:p w:rsidR="007B65D5" w:rsidRDefault="007B65D5">
      <w:pPr>
        <w:pStyle w:val="ProductList-Body"/>
      </w:pP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1HeadingNoBorder"/>
        <w:outlineLvl w:val="1"/>
      </w:pPr>
      <w:bookmarkStart w:id="232" w:name="_Sec629"/>
      <w:r>
        <w:t>Microsoft 365</w:t>
      </w:r>
      <w:bookmarkEnd w:id="232"/>
      <w:r>
        <w:fldChar w:fldCharType="begin"/>
      </w:r>
      <w:r>
        <w:instrText xml:space="preserve"> TC "</w:instrText>
      </w:r>
      <w:bookmarkStart w:id="233" w:name="_Toc531282280"/>
      <w:r>
        <w:instrText>Microsoft 365</w:instrText>
      </w:r>
      <w:bookmarkEnd w:id="233"/>
      <w:r>
        <w:instrText>" \l 2</w:instrText>
      </w:r>
      <w:r>
        <w:fldChar w:fldCharType="end"/>
      </w:r>
    </w:p>
    <w:p w:rsidR="007B65D5" w:rsidRDefault="00FD0F70">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166"/>
        <w:gridCol w:w="707"/>
        <w:gridCol w:w="679"/>
        <w:gridCol w:w="798"/>
        <w:gridCol w:w="707"/>
        <w:gridCol w:w="726"/>
        <w:gridCol w:w="823"/>
        <w:gridCol w:w="699"/>
        <w:gridCol w:w="687"/>
        <w:gridCol w:w="792"/>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Pr="006D1038" w:rsidRDefault="00FD0F70">
            <w:pPr>
              <w:pStyle w:val="ProductList-TableBody"/>
              <w:rPr>
                <w:lang w:val="pt-BR"/>
              </w:rPr>
            </w:pPr>
            <w:r w:rsidRPr="006D1038">
              <w:rPr>
                <w:lang w:val="pt-BR"/>
              </w:rPr>
              <w:t xml:space="preserve">Microsoft 365 E3 </w:t>
            </w:r>
            <w:r>
              <w:t>и</w:t>
            </w:r>
            <w:r w:rsidRPr="006D1038">
              <w:rPr>
                <w:lang w:val="pt-BR"/>
              </w:rPr>
              <w:t xml:space="preserve"> E5</w:t>
            </w:r>
            <w:r>
              <w:fldChar w:fldCharType="begin"/>
            </w:r>
            <w:r w:rsidRPr="006D1038">
              <w:rPr>
                <w:lang w:val="pt-BR"/>
              </w:rPr>
              <w:instrText xml:space="preserve"> XE "Microsoft 365 E3 </w:instrText>
            </w:r>
            <w:r>
              <w:instrText>и</w:instrText>
            </w:r>
            <w:r w:rsidRPr="006D1038">
              <w:rPr>
                <w:lang w:val="pt-BR"/>
              </w:rPr>
              <w:instrText xml:space="preserve"> E5" </w:instrText>
            </w:r>
            <w:r>
              <w:fldChar w:fldCharType="end"/>
            </w:r>
            <w:r w:rsidRPr="006D1038">
              <w:rPr>
                <w:lang w:val="pt-BR"/>
              </w:rPr>
              <w:t xml:space="preserve"> (</w:t>
            </w:r>
            <w:r>
              <w:t>ЛА</w:t>
            </w:r>
            <w:r w:rsidRPr="006D1038">
              <w:rPr>
                <w:lang w:val="pt-BR"/>
              </w:rPr>
              <w:t xml:space="preserve"> </w:t>
            </w:r>
            <w:r>
              <w:t>за</w:t>
            </w:r>
            <w:r w:rsidRPr="006D1038">
              <w:rPr>
                <w:lang w:val="pt-BR"/>
              </w:rPr>
              <w:t xml:space="preserve"> </w:t>
            </w:r>
            <w:r>
              <w:t>Потребител</w:t>
            </w:r>
            <w:r w:rsidRPr="006D1038">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7B65D5">
      <w:pPr>
        <w:pStyle w:val="ProductList-Body"/>
      </w:pPr>
    </w:p>
    <w:p w:rsidR="007B65D5" w:rsidRDefault="00FD0F70">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7B65D5" w:rsidRDefault="007B65D5">
      <w:pPr>
        <w:pStyle w:val="ProductList-Body"/>
      </w:pPr>
    </w:p>
    <w:p w:rsidR="007B65D5" w:rsidRDefault="00FD0F70">
      <w:pPr>
        <w:pStyle w:val="ProductList-ClauseHeading"/>
        <w:outlineLvl w:val="3"/>
      </w:pPr>
      <w:r>
        <w:t>2.1 Приложими Лицензионни условия</w:t>
      </w:r>
    </w:p>
    <w:p w:rsidR="007B65D5" w:rsidRDefault="00FD0F70">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rsidR="007B65D5" w:rsidRDefault="00FD0F70" w:rsidP="00FD0F70">
      <w:pPr>
        <w:pStyle w:val="ProductList-Bullet"/>
        <w:numPr>
          <w:ilvl w:val="0"/>
          <w:numId w:val="35"/>
        </w:numPr>
      </w:pPr>
      <w:r>
        <w:t xml:space="preserve">За Microsoft 365 E3/E5 компонентите включват Office 365 Enterprise E3/E5, Enterprise Mobility + Security E3/E5 и Windows 10 Enterprise E3/E5 за Потребител.   </w:t>
      </w:r>
    </w:p>
    <w:p w:rsidR="007B65D5" w:rsidRDefault="00FD0F70" w:rsidP="00FD0F70">
      <w:pPr>
        <w:pStyle w:val="ProductList-Bullet"/>
        <w:numPr>
          <w:ilvl w:val="0"/>
          <w:numId w:val="35"/>
        </w:numPr>
      </w:pPr>
      <w:r>
        <w:t xml:space="preserve">За Microsoft 365 A3/A5 компонентите включват Office 365 A3/A5, Enterprise Mobility + Security E3/E5, Windows 10 Education E3/E5 за Потребител и Windows 10 Education A3/A5 за Потребител. </w:t>
      </w:r>
    </w:p>
    <w:p w:rsidR="007B65D5" w:rsidRDefault="00FD0F70" w:rsidP="00FD0F70">
      <w:pPr>
        <w:pStyle w:val="ProductList-Bullet"/>
        <w:numPr>
          <w:ilvl w:val="0"/>
          <w:numId w:val="35"/>
        </w:numPr>
      </w:pPr>
      <w:r>
        <w:t>За Microsoft 365 F1 компонентите включват Office Online, Enterprise Mobility + Security E3 и Windows 10 Enterprise E3.</w:t>
      </w:r>
    </w:p>
    <w:p w:rsidR="007B65D5" w:rsidRDefault="007B65D5">
      <w:pPr>
        <w:pStyle w:val="ProductList-Body"/>
      </w:pPr>
    </w:p>
    <w:p w:rsidR="007B65D5" w:rsidRDefault="00FD0F70">
      <w:pPr>
        <w:pStyle w:val="ProductList-ClauseHeading"/>
        <w:outlineLvl w:val="3"/>
      </w:pPr>
      <w:r>
        <w:t>2.2 Разширени права за използване за Клиенти на Microsoft 365 E3/E5</w:t>
      </w:r>
    </w:p>
    <w:p w:rsidR="007B65D5" w:rsidRDefault="00FD0F70">
      <w:pPr>
        <w:pStyle w:val="ProductList-SubClauseHeading"/>
        <w:outlineLvl w:val="4"/>
      </w:pPr>
      <w:r>
        <w:t>2.2.1 Сървъри на Office</w:t>
      </w:r>
    </w:p>
    <w:p w:rsidR="007B65D5" w:rsidRDefault="00FD0F70">
      <w:pPr>
        <w:pStyle w:val="ProductList-BodyIndented"/>
      </w:pPr>
      <w:r>
        <w:t>Всеки лицензиран потребител с приписан ЛА за Потребител за Microsoft 365 E3/E5 може:</w:t>
      </w:r>
    </w:p>
    <w:p w:rsidR="007B65D5" w:rsidRDefault="00FD0F70" w:rsidP="00FD0F70">
      <w:pPr>
        <w:pStyle w:val="ProductList-Bullet"/>
        <w:numPr>
          <w:ilvl w:val="1"/>
          <w:numId w:val="36"/>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rsidR="007B65D5" w:rsidRDefault="00FD0F70" w:rsidP="00FD0F70">
      <w:pPr>
        <w:pStyle w:val="ProductList-Bullet"/>
        <w:numPr>
          <w:ilvl w:val="1"/>
          <w:numId w:val="36"/>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rsidR="007B65D5" w:rsidRDefault="00FD0F70">
      <w:pPr>
        <w:pStyle w:val="ProductList-BodyIndented"/>
      </w:pPr>
      <w:r>
        <w:t>Настоящата клауза не се прилага за ЛА за Потребител, придобити по силата на Споразумението за облак на Microsoft.</w:t>
      </w:r>
    </w:p>
    <w:p w:rsidR="007B65D5" w:rsidRDefault="007B65D5">
      <w:pPr>
        <w:pStyle w:val="ProductList-BodyIndented"/>
      </w:pPr>
    </w:p>
    <w:p w:rsidR="007B65D5" w:rsidRDefault="00FD0F70">
      <w:pPr>
        <w:pStyle w:val="ProductList-SubClauseHeading"/>
        <w:outlineLvl w:val="4"/>
      </w:pPr>
      <w:r>
        <w:t>2.2.2 Office Professional Plus</w:t>
      </w:r>
    </w:p>
    <w:p w:rsidR="007B65D5" w:rsidRDefault="00FD0F70">
      <w:pPr>
        <w:pStyle w:val="ProductList-BodyIndented"/>
      </w:pPr>
      <w:r>
        <w:t xml:space="preserve">Считано от 1 </w:t>
      </w:r>
      <w:r w:rsidR="006D1038" w:rsidRPr="006D1038">
        <w:t xml:space="preserve">август </w:t>
      </w:r>
      <w:r>
        <w:t xml:space="preserve">2019 г., правата, предоставени по настоящия раздел 2.2.2 няма да са налични за нови абонаменти за Microsoft 365 E3/E5 или при подновяване. Клиенти с абонаменти за Microsoft 365 E3/E5 в сила преди 1 </w:t>
      </w:r>
      <w:r w:rsidR="006D1038" w:rsidRPr="006D1038">
        <w:t xml:space="preserve">август </w:t>
      </w:r>
      <w:r>
        <w:t>2019 г. може да продължат да упражняват правата в настоящия раздел 2.2.2 до края на срока на абонамента си за Microsoft 365 E3/E5.</w:t>
      </w:r>
    </w:p>
    <w:p w:rsidR="007B65D5" w:rsidRDefault="007B65D5">
      <w:pPr>
        <w:pStyle w:val="ProductList-BodyIndented"/>
      </w:pPr>
    </w:p>
    <w:p w:rsidR="007B65D5" w:rsidRDefault="00FD0F70">
      <w:pPr>
        <w:pStyle w:val="ProductList-SubSubClauseHeading"/>
        <w:outlineLvl w:val="5"/>
      </w:pPr>
      <w:r>
        <w:t>2.2.2.1 ЛА за Потребители „От SA“ за Microsoft 365:</w:t>
      </w:r>
    </w:p>
    <w:p w:rsidR="007B65D5" w:rsidRDefault="00FD0F70">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rsidR="007B65D5" w:rsidRDefault="00FD0F70" w:rsidP="00FD0F70">
      <w:pPr>
        <w:pStyle w:val="ProductList-Bullet"/>
        <w:numPr>
          <w:ilvl w:val="2"/>
          <w:numId w:val="37"/>
        </w:numPr>
      </w:pPr>
      <w:r>
        <w:t>едно локално копие на Office Professional Plus единствено за използване от Лицензирания потребител за срока на абонамента; и</w:t>
      </w:r>
    </w:p>
    <w:p w:rsidR="007B65D5" w:rsidRDefault="00FD0F70" w:rsidP="00FD0F70">
      <w:pPr>
        <w:pStyle w:val="ProductList-Bullet"/>
        <w:numPr>
          <w:ilvl w:val="2"/>
          <w:numId w:val="37"/>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7B65D5" w:rsidRDefault="007B65D5">
      <w:pPr>
        <w:pStyle w:val="ProductList-BodyIndented2"/>
      </w:pPr>
    </w:p>
    <w:p w:rsidR="007B65D5" w:rsidRDefault="00FD0F70">
      <w:pPr>
        <w:pStyle w:val="ProductList-SubSubClauseHeading"/>
        <w:outlineLvl w:val="5"/>
      </w:pPr>
      <w:r>
        <w:t>2.2.2.2 Ла за Потребител за Microsoft 365, придобити в MPSA</w:t>
      </w:r>
    </w:p>
    <w:p w:rsidR="007B65D5" w:rsidRDefault="00FD0F70">
      <w:pPr>
        <w:pStyle w:val="ProductList-BodyIndented2"/>
      </w:pPr>
      <w:r>
        <w:t>За всеки Лицензиран потребител с устройство, обхванато От SAфтуерна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rsidR="007B65D5" w:rsidRDefault="007B65D5">
      <w:pPr>
        <w:pStyle w:val="ProductList-BodyIndented2"/>
      </w:pPr>
    </w:p>
    <w:p w:rsidR="007B65D5" w:rsidRDefault="00FD0F70">
      <w:pPr>
        <w:pStyle w:val="ProductList-ClauseHeading"/>
        <w:outlineLvl w:val="3"/>
      </w:pPr>
      <w:r>
        <w:t>2.3 Права за използване на Microsoft 365 F1 - Windows 10 Enterprise E3</w:t>
      </w:r>
    </w:p>
    <w:p w:rsidR="007B65D5" w:rsidRDefault="00FD0F70">
      <w:pPr>
        <w:pStyle w:val="ProductList-Body"/>
      </w:pPr>
      <w:r>
        <w:t>Правата за използване на компонента Windows на Microsoft 365 F1 и Правата за използване на Windows 10 Enterprise E3 се изменят, както следва:</w:t>
      </w:r>
    </w:p>
    <w:p w:rsidR="007B65D5" w:rsidRDefault="00FD0F70" w:rsidP="00FD0F70">
      <w:pPr>
        <w:pStyle w:val="ProductList-Bullet"/>
        <w:numPr>
          <w:ilvl w:val="0"/>
          <w:numId w:val="38"/>
        </w:numPr>
      </w:pPr>
      <w:r>
        <w:t>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w:t>
      </w:r>
    </w:p>
    <w:p w:rsidR="007B65D5" w:rsidRDefault="00FD0F70" w:rsidP="00FD0F70">
      <w:pPr>
        <w:pStyle w:val="ProductList-Bullet"/>
        <w:numPr>
          <w:ilvl w:val="0"/>
          <w:numId w:val="38"/>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rsidR="007B65D5" w:rsidRDefault="00FD0F70" w:rsidP="00FD0F70">
      <w:pPr>
        <w:pStyle w:val="ProductList-Bullet"/>
        <w:numPr>
          <w:ilvl w:val="0"/>
          <w:numId w:val="38"/>
        </w:numPr>
      </w:pPr>
      <w:r>
        <w:t>Не се прилагат правата за достъп и използване на виртуализирани екземпляри на Windows.</w:t>
      </w:r>
    </w:p>
    <w:p w:rsidR="007B65D5" w:rsidRDefault="00FD0F70" w:rsidP="00FD0F70">
      <w:pPr>
        <w:pStyle w:val="ProductList-Bullet"/>
        <w:numPr>
          <w:ilvl w:val="0"/>
          <w:numId w:val="38"/>
        </w:numPr>
      </w:pPr>
      <w:r>
        <w:t>Не се прилагат правата за инсталиране и използване на MDOP.</w:t>
      </w:r>
    </w:p>
    <w:p w:rsidR="007B65D5" w:rsidRDefault="00FD0F70" w:rsidP="00FD0F70">
      <w:pPr>
        <w:pStyle w:val="ProductList-Bullet"/>
        <w:numPr>
          <w:ilvl w:val="0"/>
          <w:numId w:val="38"/>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Основните потребители</w:t>
      </w:r>
      <w:r>
        <w:fldChar w:fldCharType="end"/>
      </w:r>
      <w:r>
        <w:t xml:space="preserve"> на устройствата.   </w:t>
      </w:r>
    </w:p>
    <w:p w:rsidR="007B65D5" w:rsidRDefault="00FD0F70" w:rsidP="00FD0F70">
      <w:pPr>
        <w:pStyle w:val="ProductList-Bullet"/>
        <w:numPr>
          <w:ilvl w:val="0"/>
          <w:numId w:val="38"/>
        </w:numPr>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rsidR="007B65D5" w:rsidRDefault="007B65D5">
      <w:pPr>
        <w:pStyle w:val="ProductList-Body"/>
      </w:pPr>
    </w:p>
    <w:p w:rsidR="007B65D5" w:rsidRDefault="00FD0F70">
      <w:pPr>
        <w:pStyle w:val="ProductList-ClauseHeading"/>
        <w:outlineLvl w:val="3"/>
      </w:pPr>
      <w:r>
        <w:t>2.4 Права за използване на Microsoft 365 Бизнес</w:t>
      </w:r>
    </w:p>
    <w:p w:rsidR="007B65D5" w:rsidRDefault="00FD0F70">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rsidR="007B65D5" w:rsidRDefault="00FD0F70" w:rsidP="00FD0F70">
      <w:pPr>
        <w:pStyle w:val="ProductList-Bullet"/>
        <w:numPr>
          <w:ilvl w:val="0"/>
          <w:numId w:val="39"/>
        </w:numPr>
      </w:pPr>
      <w:r>
        <w:t>Windows Business работи като Онлайн услуга и не представлява продължение на коя да е предходна версия на настолната операционна система Windows.</w:t>
      </w:r>
    </w:p>
    <w:p w:rsidR="007B65D5" w:rsidRDefault="00FD0F70" w:rsidP="00FD0F70">
      <w:pPr>
        <w:pStyle w:val="ProductList-Bullet"/>
        <w:numPr>
          <w:ilvl w:val="0"/>
          <w:numId w:val="39"/>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rsidR="007B65D5" w:rsidRDefault="00FD0F70" w:rsidP="00FD0F70">
      <w:pPr>
        <w:pStyle w:val="ProductList-Bullet"/>
        <w:numPr>
          <w:ilvl w:val="0"/>
          <w:numId w:val="39"/>
        </w:numPr>
      </w:pPr>
      <w:r>
        <w:t xml:space="preserve">Не се прилагат правата за достъп и използване на виртуализирани екземпляри на Windows. </w:t>
      </w:r>
    </w:p>
    <w:p w:rsidR="007B65D5" w:rsidRDefault="007B65D5">
      <w:pPr>
        <w:pStyle w:val="ProductList-Body"/>
      </w:pPr>
    </w:p>
    <w:p w:rsidR="007B65D5" w:rsidRDefault="00FD0F70">
      <w:pPr>
        <w:pStyle w:val="ProductList-ClauseHeading"/>
        <w:outlineLvl w:val="3"/>
      </w:pPr>
      <w:r>
        <w:t>2.5 Програми за академични организации</w:t>
      </w:r>
    </w:p>
    <w:p w:rsidR="007B65D5" w:rsidRDefault="00FD0F70">
      <w:pPr>
        <w:pStyle w:val="ProductList-Body"/>
      </w:pPr>
      <w:r>
        <w:t>Информацията по-долу важи за Програми за корпоративно лицензиране на академични организации:</w:t>
      </w:r>
    </w:p>
    <w:p w:rsidR="007B65D5" w:rsidRDefault="00FD0F70">
      <w:pPr>
        <w:pStyle w:val="ProductList-SubClauseHeading"/>
        <w:outlineLvl w:val="4"/>
      </w:pPr>
      <w:r>
        <w:t>2.5.1 Microsoft 365 A1 (ЛА за Устройство)</w:t>
      </w:r>
    </w:p>
    <w:p w:rsidR="007B65D5" w:rsidRDefault="00FD0F70">
      <w:pPr>
        <w:pStyle w:val="ProductList-SubSubClauseHeading"/>
        <w:outlineLvl w:val="5"/>
      </w:pPr>
      <w:r>
        <w:t>2.5.1.1 Срок</w:t>
      </w:r>
    </w:p>
    <w:p w:rsidR="007B65D5" w:rsidRDefault="00FD0F70">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rsidR="007B65D5" w:rsidRDefault="007B65D5">
      <w:pPr>
        <w:pStyle w:val="ProductList-BodyIndented2"/>
      </w:pPr>
    </w:p>
    <w:p w:rsidR="007B65D5" w:rsidRDefault="00FD0F70">
      <w:pPr>
        <w:pStyle w:val="ProductList-SubSubClauseHeading"/>
        <w:outlineLvl w:val="5"/>
      </w:pPr>
      <w:r>
        <w:t>2.5.1.2 Прекратяване и прехвърляне</w:t>
      </w:r>
    </w:p>
    <w:p w:rsidR="007B65D5" w:rsidRDefault="00FD0F70">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rsidR="007B65D5" w:rsidRDefault="007B65D5">
      <w:pPr>
        <w:pStyle w:val="ProductList-BodyIndented2"/>
      </w:pPr>
    </w:p>
    <w:p w:rsidR="007B65D5" w:rsidRDefault="00FD0F70">
      <w:pPr>
        <w:pStyle w:val="ProductList-SubSubClauseHeading"/>
        <w:outlineLvl w:val="5"/>
      </w:pPr>
      <w:r>
        <w:t>2.5.1.3 Версии на Window 10</w:t>
      </w:r>
    </w:p>
    <w:p w:rsidR="007B65D5" w:rsidRDefault="00FD0F70">
      <w:pPr>
        <w:pStyle w:val="ProductList-BodyIndented2"/>
      </w:pPr>
      <w:r>
        <w:t>Microsoft 365 Education A1 включва надстройка до Windows 10 Pro Education за устройства, лицензирани с Windows 7 Professional, Windows 8/8.1 Pro и Windows 10 Pro.</w:t>
      </w:r>
    </w:p>
    <w:p w:rsidR="007B65D5" w:rsidRDefault="007B65D5">
      <w:pPr>
        <w:pStyle w:val="ProductList-BodyIndented2"/>
      </w:pPr>
    </w:p>
    <w:p w:rsidR="007B65D5" w:rsidRPr="006D1038" w:rsidRDefault="00FD0F70">
      <w:pPr>
        <w:pStyle w:val="ProductList-SubClauseHeading"/>
        <w:outlineLvl w:val="4"/>
        <w:rPr>
          <w:lang w:val="pt-BR"/>
        </w:rPr>
      </w:pPr>
      <w:r w:rsidRPr="006D1038">
        <w:rPr>
          <w:lang w:val="pt-BR"/>
        </w:rPr>
        <w:t>2.5.2 Microsoft 365 A3/A5 (</w:t>
      </w:r>
      <w:r>
        <w:t>ЛА</w:t>
      </w:r>
      <w:r w:rsidRPr="006D1038">
        <w:rPr>
          <w:lang w:val="pt-BR"/>
        </w:rPr>
        <w:t xml:space="preserve"> </w:t>
      </w:r>
      <w:r>
        <w:t>за</w:t>
      </w:r>
      <w:r w:rsidRPr="006D1038">
        <w:rPr>
          <w:lang w:val="pt-BR"/>
        </w:rPr>
        <w:t xml:space="preserve"> </w:t>
      </w:r>
      <w:r>
        <w:t>Потребител</w:t>
      </w:r>
      <w:r w:rsidRPr="006D1038">
        <w:rPr>
          <w:lang w:val="pt-BR"/>
        </w:rPr>
        <w:t>)</w:t>
      </w:r>
    </w:p>
    <w:p w:rsidR="007B65D5" w:rsidRPr="006D1038" w:rsidRDefault="00FD0F70">
      <w:pPr>
        <w:pStyle w:val="ProductList-SubSubClauseHeading"/>
        <w:outlineLvl w:val="5"/>
        <w:rPr>
          <w:lang w:val="pt-BR"/>
        </w:rPr>
      </w:pPr>
      <w:r w:rsidRPr="006D1038">
        <w:rPr>
          <w:lang w:val="pt-BR"/>
        </w:rPr>
        <w:t xml:space="preserve">2.5.2.1 </w:t>
      </w:r>
      <w:r>
        <w:t>Сървъри</w:t>
      </w:r>
      <w:r w:rsidRPr="006D1038">
        <w:rPr>
          <w:lang w:val="pt-BR"/>
        </w:rPr>
        <w:t xml:space="preserve"> </w:t>
      </w:r>
      <w:r>
        <w:t>на</w:t>
      </w:r>
      <w:r w:rsidRPr="006D1038">
        <w:rPr>
          <w:lang w:val="pt-BR"/>
        </w:rPr>
        <w:t xml:space="preserve"> Office</w:t>
      </w:r>
    </w:p>
    <w:p w:rsidR="007B65D5" w:rsidRPr="006D1038" w:rsidRDefault="00FD0F70">
      <w:pPr>
        <w:pStyle w:val="ProductList-BodyIndented2"/>
        <w:rPr>
          <w:lang w:val="pt-BR"/>
        </w:rPr>
      </w:pPr>
      <w:r>
        <w:t>Клиентите</w:t>
      </w:r>
      <w:r w:rsidRPr="006D1038">
        <w:rPr>
          <w:lang w:val="pt-BR"/>
        </w:rPr>
        <w:t xml:space="preserve">, </w:t>
      </w:r>
      <w:r>
        <w:t>предоставящи</w:t>
      </w:r>
      <w:r w:rsidRPr="006D1038">
        <w:rPr>
          <w:lang w:val="pt-BR"/>
        </w:rPr>
        <w:t xml:space="preserve"> </w:t>
      </w:r>
      <w:r>
        <w:t>лицензи</w:t>
      </w:r>
      <w:r w:rsidRPr="006D1038">
        <w:rPr>
          <w:lang w:val="pt-BR"/>
        </w:rPr>
        <w:t xml:space="preserve"> </w:t>
      </w:r>
      <w:r>
        <w:t>за</w:t>
      </w:r>
      <w:r w:rsidRPr="006D1038">
        <w:rPr>
          <w:lang w:val="pt-BR"/>
        </w:rPr>
        <w:t xml:space="preserve"> Microsoft 365 A3/A5 (</w:t>
      </w:r>
      <w:r>
        <w:t>ЛА</w:t>
      </w:r>
      <w:r w:rsidRPr="006D1038">
        <w:rPr>
          <w:lang w:val="pt-BR"/>
        </w:rPr>
        <w:t xml:space="preserve"> </w:t>
      </w:r>
      <w:r>
        <w:t>за</w:t>
      </w:r>
      <w:r w:rsidRPr="006D1038">
        <w:rPr>
          <w:lang w:val="pt-BR"/>
        </w:rPr>
        <w:t xml:space="preserve"> </w:t>
      </w:r>
      <w:r>
        <w:t>Потребител</w:t>
      </w:r>
      <w:r w:rsidRPr="006D1038">
        <w:rPr>
          <w:lang w:val="pt-BR"/>
        </w:rPr>
        <w:t xml:space="preserve">) </w:t>
      </w:r>
      <w:r>
        <w:t>на</w:t>
      </w:r>
      <w:r w:rsidRPr="006D1038">
        <w:rPr>
          <w:lang w:val="pt-BR"/>
        </w:rPr>
        <w:t xml:space="preserve"> </w:t>
      </w:r>
      <w:r>
        <w:t>всички</w:t>
      </w:r>
      <w:r w:rsidRPr="006D1038">
        <w:rPr>
          <w:lang w:val="pt-BR"/>
        </w:rPr>
        <w:t xml:space="preserve"> </w:t>
      </w:r>
      <w:r>
        <w:t>преподаватели</w:t>
      </w:r>
      <w:r w:rsidRPr="006D1038">
        <w:rPr>
          <w:lang w:val="pt-BR"/>
        </w:rPr>
        <w:t xml:space="preserve"> </w:t>
      </w:r>
      <w:r>
        <w:t>и</w:t>
      </w:r>
      <w:r w:rsidRPr="006D1038">
        <w:rPr>
          <w:lang w:val="pt-BR"/>
        </w:rPr>
        <w:t xml:space="preserve"> </w:t>
      </w:r>
      <w:r>
        <w:t>служители</w:t>
      </w:r>
      <w:r w:rsidRPr="006D1038">
        <w:rPr>
          <w:lang w:val="pt-BR"/>
        </w:rPr>
        <w:t xml:space="preserve">, </w:t>
      </w:r>
      <w:r>
        <w:fldChar w:fldCharType="begin"/>
      </w:r>
      <w:r w:rsidRPr="006D1038">
        <w:rPr>
          <w:lang w:val="pt-BR"/>
        </w:rPr>
        <w:instrText xml:space="preserve"> AutoTextList   \s NoStyle \t "„</w:instrText>
      </w:r>
      <w:r>
        <w:instrText>Отговарящ</w:instrText>
      </w:r>
      <w:r w:rsidRPr="006D1038">
        <w:rPr>
          <w:lang w:val="pt-BR"/>
        </w:rPr>
        <w:instrText xml:space="preserve"> </w:instrText>
      </w:r>
      <w:r>
        <w:instrText>на</w:instrText>
      </w:r>
      <w:r w:rsidRPr="006D1038">
        <w:rPr>
          <w:lang w:val="pt-BR"/>
        </w:rPr>
        <w:instrText xml:space="preserve"> </w:instrText>
      </w:r>
      <w:r>
        <w:instrText>условията</w:instrText>
      </w:r>
      <w:r w:rsidRPr="006D1038">
        <w:rPr>
          <w:lang w:val="pt-BR"/>
        </w:rPr>
        <w:instrText xml:space="preserve"> </w:instrText>
      </w:r>
      <w:r>
        <w:instrText>потребител</w:instrText>
      </w:r>
      <w:r w:rsidRPr="006D1038">
        <w:rPr>
          <w:lang w:val="pt-BR"/>
        </w:rPr>
        <w:instrText xml:space="preserve"> </w:instrText>
      </w:r>
      <w:r>
        <w:instrText>в</w:instrText>
      </w:r>
      <w:r w:rsidRPr="006D1038">
        <w:rPr>
          <w:lang w:val="pt-BR"/>
        </w:rPr>
        <w:instrText xml:space="preserve"> </w:instrText>
      </w:r>
      <w:r>
        <w:instrText>сферата</w:instrText>
      </w:r>
      <w:r w:rsidRPr="006D1038">
        <w:rPr>
          <w:lang w:val="pt-BR"/>
        </w:rPr>
        <w:instrText xml:space="preserve"> </w:instrText>
      </w:r>
      <w:r>
        <w:instrText>на</w:instrText>
      </w:r>
      <w:r w:rsidRPr="006D1038">
        <w:rPr>
          <w:lang w:val="pt-BR"/>
        </w:rPr>
        <w:instrText xml:space="preserve"> </w:instrText>
      </w:r>
      <w:r>
        <w:instrText>образованието</w:instrText>
      </w:r>
      <w:r w:rsidRPr="006D1038">
        <w:rPr>
          <w:lang w:val="pt-BR"/>
        </w:rPr>
        <w:instrText xml:space="preserve">“ </w:instrText>
      </w:r>
      <w:r>
        <w:instrText>означава</w:instrText>
      </w:r>
      <w:r w:rsidRPr="006D1038">
        <w:rPr>
          <w:lang w:val="pt-BR"/>
        </w:rPr>
        <w:instrText xml:space="preserve"> </w:instrText>
      </w:r>
      <w:r>
        <w:instrText>служител</w:instrText>
      </w:r>
      <w:r w:rsidRPr="006D1038">
        <w:rPr>
          <w:lang w:val="pt-BR"/>
        </w:rPr>
        <w:instrText xml:space="preserve"> </w:instrText>
      </w:r>
      <w:r>
        <w:instrText>или</w:instrText>
      </w:r>
      <w:r w:rsidRPr="006D1038">
        <w:rPr>
          <w:lang w:val="pt-BR"/>
        </w:rPr>
        <w:instrText xml:space="preserve"> </w:instrText>
      </w:r>
      <w:r>
        <w:instrText>контрагент</w:instrText>
      </w:r>
      <w:r w:rsidRPr="006D1038">
        <w:rPr>
          <w:lang w:val="pt-BR"/>
        </w:rPr>
        <w:instrText xml:space="preserve"> (</w:instrText>
      </w:r>
      <w:r>
        <w:instrText>с</w:instrText>
      </w:r>
      <w:r w:rsidRPr="006D1038">
        <w:rPr>
          <w:lang w:val="pt-BR"/>
        </w:rPr>
        <w:instrText xml:space="preserve"> </w:instrText>
      </w:r>
      <w:r>
        <w:instrText>изключение</w:instrText>
      </w:r>
      <w:r w:rsidRPr="006D1038">
        <w:rPr>
          <w:lang w:val="pt-BR"/>
        </w:rPr>
        <w:instrText xml:space="preserve"> </w:instrText>
      </w:r>
      <w:r>
        <w:instrText>на</w:instrText>
      </w:r>
      <w:r w:rsidRPr="006D1038">
        <w:rPr>
          <w:lang w:val="pt-BR"/>
        </w:rPr>
        <w:instrText xml:space="preserve"> </w:instrText>
      </w:r>
      <w:r>
        <w:instrText>Учащи</w:instrText>
      </w:r>
      <w:r w:rsidRPr="006D1038">
        <w:rPr>
          <w:lang w:val="pt-BR"/>
        </w:rPr>
        <w:instrText xml:space="preserve">), </w:instrText>
      </w:r>
      <w:r>
        <w:instrText>който</w:instrText>
      </w:r>
      <w:r w:rsidRPr="006D1038">
        <w:rPr>
          <w:lang w:val="pt-BR"/>
        </w:rPr>
        <w:instrText xml:space="preserve"> </w:instrText>
      </w:r>
      <w:r>
        <w:instrText>осъществява</w:instrText>
      </w:r>
      <w:r w:rsidRPr="006D1038">
        <w:rPr>
          <w:lang w:val="pt-BR"/>
        </w:rPr>
        <w:instrText xml:space="preserve"> </w:instrText>
      </w:r>
      <w:r>
        <w:instrText>достъп</w:instrText>
      </w:r>
      <w:r w:rsidRPr="006D1038">
        <w:rPr>
          <w:lang w:val="pt-BR"/>
        </w:rPr>
        <w:instrText xml:space="preserve"> </w:instrText>
      </w:r>
      <w:r>
        <w:instrText>или</w:instrText>
      </w:r>
      <w:r w:rsidRPr="006D1038">
        <w:rPr>
          <w:lang w:val="pt-BR"/>
        </w:rPr>
        <w:instrText xml:space="preserve"> </w:instrText>
      </w:r>
      <w:r>
        <w:instrText>използва</w:instrText>
      </w:r>
      <w:r w:rsidRPr="006D1038">
        <w:rPr>
          <w:lang w:val="pt-BR"/>
        </w:rPr>
        <w:instrText xml:space="preserve"> </w:instrText>
      </w:r>
      <w:r>
        <w:instrText>Продукт</w:instrText>
      </w:r>
      <w:r w:rsidRPr="006D1038">
        <w:rPr>
          <w:lang w:val="pt-BR"/>
        </w:rPr>
        <w:instrText xml:space="preserve"> </w:instrText>
      </w:r>
      <w:r>
        <w:instrText>за</w:instrText>
      </w:r>
      <w:r w:rsidRPr="006D1038">
        <w:rPr>
          <w:lang w:val="pt-BR"/>
        </w:rPr>
        <w:instrText xml:space="preserve"> </w:instrText>
      </w:r>
      <w:r>
        <w:instrText>образователна</w:instrText>
      </w:r>
      <w:r w:rsidRPr="006D1038">
        <w:rPr>
          <w:lang w:val="pt-BR"/>
        </w:rPr>
        <w:instrText xml:space="preserve"> </w:instrText>
      </w:r>
      <w:r>
        <w:instrText>платформа</w:instrText>
      </w:r>
      <w:r w:rsidRPr="006D1038">
        <w:rPr>
          <w:lang w:val="pt-BR"/>
        </w:rPr>
        <w:instrText xml:space="preserve"> </w:instrText>
      </w:r>
      <w:r>
        <w:instrText>в</w:instrText>
      </w:r>
      <w:r w:rsidRPr="006D1038">
        <w:rPr>
          <w:lang w:val="pt-BR"/>
        </w:rPr>
        <w:instrText xml:space="preserve"> </w:instrText>
      </w:r>
      <w:r>
        <w:instrText>полза</w:instrText>
      </w:r>
      <w:r w:rsidRPr="006D1038">
        <w:rPr>
          <w:lang w:val="pt-BR"/>
        </w:rPr>
        <w:instrText xml:space="preserve"> </w:instrText>
      </w:r>
      <w:r>
        <w:instrText>на</w:instrText>
      </w:r>
      <w:r w:rsidRPr="006D1038">
        <w:rPr>
          <w:lang w:val="pt-BR"/>
        </w:rPr>
        <w:instrText xml:space="preserve"> </w:instrText>
      </w:r>
      <w:r>
        <w:instrText>Учебното</w:instrText>
      </w:r>
      <w:r w:rsidRPr="006D1038">
        <w:rPr>
          <w:lang w:val="pt-BR"/>
        </w:rPr>
        <w:instrText xml:space="preserve"> </w:instrText>
      </w:r>
      <w:r>
        <w:instrText>заведение</w:instrText>
      </w:r>
      <w:r w:rsidRPr="006D1038">
        <w:rPr>
          <w:lang w:val="pt-BR"/>
        </w:rPr>
        <w:instrText xml:space="preserve">." </w:instrText>
      </w:r>
      <w:r>
        <w:fldChar w:fldCharType="separate"/>
      </w:r>
      <w:r>
        <w:rPr>
          <w:color w:val="0563C1"/>
        </w:rPr>
        <w:t>Отговарящи</w:t>
      </w:r>
      <w:r w:rsidRPr="006D1038">
        <w:rPr>
          <w:color w:val="0563C1"/>
          <w:lang w:val="pt-BR"/>
        </w:rPr>
        <w:t xml:space="preserve"> </w:t>
      </w:r>
      <w:r>
        <w:rPr>
          <w:color w:val="0563C1"/>
        </w:rPr>
        <w:t>на</w:t>
      </w:r>
      <w:r w:rsidRPr="006D1038">
        <w:rPr>
          <w:color w:val="0563C1"/>
          <w:lang w:val="pt-BR"/>
        </w:rPr>
        <w:t xml:space="preserve"> </w:t>
      </w:r>
      <w:r>
        <w:rPr>
          <w:color w:val="0563C1"/>
        </w:rPr>
        <w:t>условията</w:t>
      </w:r>
      <w:r w:rsidRPr="006D1038">
        <w:rPr>
          <w:color w:val="0563C1"/>
          <w:lang w:val="pt-BR"/>
        </w:rPr>
        <w:t xml:space="preserve"> </w:t>
      </w:r>
      <w:r>
        <w:rPr>
          <w:color w:val="0563C1"/>
        </w:rPr>
        <w:t>потребители</w:t>
      </w:r>
      <w:r w:rsidRPr="006D1038">
        <w:rPr>
          <w:color w:val="0563C1"/>
          <w:lang w:val="pt-BR"/>
        </w:rPr>
        <w:t xml:space="preserve"> </w:t>
      </w:r>
      <w:r>
        <w:rPr>
          <w:color w:val="0563C1"/>
        </w:rPr>
        <w:t>в</w:t>
      </w:r>
      <w:r w:rsidRPr="006D1038">
        <w:rPr>
          <w:color w:val="0563C1"/>
          <w:lang w:val="pt-BR"/>
        </w:rPr>
        <w:t xml:space="preserve"> </w:t>
      </w:r>
      <w:r>
        <w:rPr>
          <w:color w:val="0563C1"/>
        </w:rPr>
        <w:t>сферата</w:t>
      </w:r>
      <w:r w:rsidRPr="006D1038">
        <w:rPr>
          <w:color w:val="0563C1"/>
          <w:lang w:val="pt-BR"/>
        </w:rPr>
        <w:t xml:space="preserve"> </w:t>
      </w:r>
      <w:r>
        <w:rPr>
          <w:color w:val="0563C1"/>
        </w:rPr>
        <w:t>на</w:t>
      </w:r>
      <w:r w:rsidRPr="006D1038">
        <w:rPr>
          <w:color w:val="0563C1"/>
          <w:lang w:val="pt-BR"/>
        </w:rPr>
        <w:t xml:space="preserve"> </w:t>
      </w:r>
      <w:r>
        <w:rPr>
          <w:color w:val="0563C1"/>
        </w:rPr>
        <w:t>образованието</w:t>
      </w:r>
      <w:r>
        <w:fldChar w:fldCharType="end"/>
      </w:r>
      <w:r w:rsidRPr="006D1038">
        <w:rPr>
          <w:lang w:val="pt-BR"/>
        </w:rPr>
        <w:t xml:space="preserve"> </w:t>
      </w:r>
      <w:r>
        <w:t>или</w:t>
      </w:r>
      <w:r w:rsidRPr="006D1038">
        <w:rPr>
          <w:lang w:val="pt-BR"/>
        </w:rPr>
        <w:t xml:space="preserve"> </w:t>
      </w:r>
      <w:r>
        <w:fldChar w:fldCharType="begin"/>
      </w:r>
      <w:r w:rsidRPr="006D1038">
        <w:rPr>
          <w:lang w:val="pt-BR"/>
        </w:rPr>
        <w:instrText xml:space="preserve"> AutoTextList   \s NoStyle \t "</w:instrText>
      </w:r>
      <w:r>
        <w:instrText>Служител</w:instrText>
      </w:r>
      <w:r w:rsidRPr="006D1038">
        <w:rPr>
          <w:lang w:val="pt-BR"/>
        </w:rPr>
        <w:instrText xml:space="preserve"> (</w:instrText>
      </w:r>
      <w:r>
        <w:instrText>включително</w:instrText>
      </w:r>
      <w:r w:rsidRPr="006D1038">
        <w:rPr>
          <w:lang w:val="pt-BR"/>
        </w:rPr>
        <w:instrText xml:space="preserve"> </w:instrText>
      </w:r>
      <w:r>
        <w:instrText>Работещ</w:instrText>
      </w:r>
      <w:r w:rsidRPr="006D1038">
        <w:rPr>
          <w:lang w:val="pt-BR"/>
        </w:rPr>
        <w:instrText xml:space="preserve"> </w:instrText>
      </w:r>
      <w:r>
        <w:instrText>учащ</w:instrText>
      </w:r>
      <w:r w:rsidRPr="006D1038">
        <w:rPr>
          <w:lang w:val="pt-BR"/>
        </w:rPr>
        <w:instrText xml:space="preserve">), </w:instrText>
      </w:r>
      <w:r>
        <w:instrText>контрагент</w:instrText>
      </w:r>
      <w:r w:rsidRPr="006D1038">
        <w:rPr>
          <w:lang w:val="pt-BR"/>
        </w:rPr>
        <w:instrText xml:space="preserve"> </w:instrText>
      </w:r>
      <w:r>
        <w:instrText>или</w:instrText>
      </w:r>
      <w:r w:rsidRPr="006D1038">
        <w:rPr>
          <w:lang w:val="pt-BR"/>
        </w:rPr>
        <w:instrText xml:space="preserve"> </w:instrText>
      </w:r>
      <w:r>
        <w:instrText>доброволец</w:instrText>
      </w:r>
      <w:r w:rsidRPr="006D1038">
        <w:rPr>
          <w:lang w:val="pt-BR"/>
        </w:rPr>
        <w:instrText xml:space="preserve"> </w:instrText>
      </w:r>
      <w:r>
        <w:instrText>на</w:instrText>
      </w:r>
      <w:r w:rsidRPr="006D1038">
        <w:rPr>
          <w:lang w:val="pt-BR"/>
        </w:rPr>
        <w:instrText xml:space="preserve"> </w:instrText>
      </w:r>
      <w:r>
        <w:instrText>или</w:instrText>
      </w:r>
      <w:r w:rsidRPr="006D1038">
        <w:rPr>
          <w:lang w:val="pt-BR"/>
        </w:rPr>
        <w:instrText xml:space="preserve"> </w:instrText>
      </w:r>
      <w:r>
        <w:instrText>за</w:instrText>
      </w:r>
      <w:r w:rsidRPr="006D1038">
        <w:rPr>
          <w:lang w:val="pt-BR"/>
        </w:rPr>
        <w:instrText xml:space="preserve"> </w:instrText>
      </w:r>
      <w:r>
        <w:instrText>Учебното</w:instrText>
      </w:r>
      <w:r w:rsidRPr="006D1038">
        <w:rPr>
          <w:lang w:val="pt-BR"/>
        </w:rPr>
        <w:instrText xml:space="preserve"> </w:instrText>
      </w:r>
      <w:r>
        <w:instrText>заведение</w:instrText>
      </w:r>
      <w:r w:rsidRPr="006D1038">
        <w:rPr>
          <w:lang w:val="pt-BR"/>
        </w:rPr>
        <w:instrText xml:space="preserve">, </w:instrText>
      </w:r>
      <w:r>
        <w:instrText>който</w:instrText>
      </w:r>
      <w:r w:rsidRPr="006D1038">
        <w:rPr>
          <w:lang w:val="pt-BR"/>
        </w:rPr>
        <w:instrText xml:space="preserve"> </w:instrText>
      </w:r>
      <w:r>
        <w:instrText>използва</w:instrText>
      </w:r>
      <w:r w:rsidRPr="006D1038">
        <w:rPr>
          <w:lang w:val="pt-BR"/>
        </w:rPr>
        <w:instrText xml:space="preserve"> </w:instrText>
      </w:r>
      <w:r>
        <w:instrText>Продукт</w:instrText>
      </w:r>
      <w:r w:rsidRPr="006D1038">
        <w:rPr>
          <w:lang w:val="pt-BR"/>
        </w:rPr>
        <w:instrText xml:space="preserve"> </w:instrText>
      </w:r>
      <w:r>
        <w:instrText>или</w:instrText>
      </w:r>
      <w:r w:rsidRPr="006D1038">
        <w:rPr>
          <w:lang w:val="pt-BR"/>
        </w:rPr>
        <w:instrText xml:space="preserve"> </w:instrText>
      </w:r>
      <w:r>
        <w:instrText>Отговарящо</w:instrText>
      </w:r>
      <w:r w:rsidRPr="006D1038">
        <w:rPr>
          <w:lang w:val="pt-BR"/>
        </w:rPr>
        <w:instrText xml:space="preserve"> </w:instrText>
      </w:r>
      <w:r>
        <w:instrText>на</w:instrText>
      </w:r>
      <w:r w:rsidRPr="006D1038">
        <w:rPr>
          <w:lang w:val="pt-BR"/>
        </w:rPr>
        <w:instrText xml:space="preserve"> </w:instrText>
      </w:r>
      <w:r>
        <w:instrText>условията</w:instrText>
      </w:r>
      <w:r w:rsidRPr="006D1038">
        <w:rPr>
          <w:lang w:val="pt-BR"/>
        </w:rPr>
        <w:instrText xml:space="preserve"> </w:instrText>
      </w:r>
      <w:r>
        <w:instrText>устройство</w:instrText>
      </w:r>
      <w:r w:rsidRPr="006D1038">
        <w:rPr>
          <w:lang w:val="pt-BR"/>
        </w:rPr>
        <w:instrText xml:space="preserve"> </w:instrText>
      </w:r>
      <w:r>
        <w:instrText>в</w:instrText>
      </w:r>
      <w:r w:rsidRPr="006D1038">
        <w:rPr>
          <w:lang w:val="pt-BR"/>
        </w:rPr>
        <w:instrText xml:space="preserve"> </w:instrText>
      </w:r>
      <w:r>
        <w:instrText>полза</w:instrText>
      </w:r>
      <w:r w:rsidRPr="006D1038">
        <w:rPr>
          <w:lang w:val="pt-BR"/>
        </w:rPr>
        <w:instrText xml:space="preserve"> </w:instrText>
      </w:r>
      <w:r>
        <w:instrText>на</w:instrText>
      </w:r>
      <w:r w:rsidRPr="006D1038">
        <w:rPr>
          <w:lang w:val="pt-BR"/>
        </w:rPr>
        <w:instrText xml:space="preserve"> </w:instrText>
      </w:r>
      <w:r>
        <w:instrText>Учебното</w:instrText>
      </w:r>
      <w:r w:rsidRPr="006D1038">
        <w:rPr>
          <w:lang w:val="pt-BR"/>
        </w:rPr>
        <w:instrText xml:space="preserve"> </w:instrText>
      </w:r>
      <w:r>
        <w:instrText>заведение</w:instrText>
      </w:r>
      <w:r w:rsidRPr="006D1038">
        <w:rPr>
          <w:lang w:val="pt-BR"/>
        </w:rPr>
        <w:instrText xml:space="preserve"> </w:instrText>
      </w:r>
      <w:r>
        <w:instrText>или</w:instrText>
      </w:r>
      <w:r w:rsidRPr="006D1038">
        <w:rPr>
          <w:lang w:val="pt-BR"/>
        </w:rPr>
        <w:instrText xml:space="preserve"> </w:instrText>
      </w:r>
      <w:r>
        <w:instrText>в</w:instrText>
      </w:r>
      <w:r w:rsidRPr="006D1038">
        <w:rPr>
          <w:lang w:val="pt-BR"/>
        </w:rPr>
        <w:instrText xml:space="preserve"> </w:instrText>
      </w:r>
      <w:r>
        <w:instrText>рамките</w:instrText>
      </w:r>
      <w:r w:rsidRPr="006D1038">
        <w:rPr>
          <w:lang w:val="pt-BR"/>
        </w:rPr>
        <w:instrText xml:space="preserve"> </w:instrText>
      </w:r>
      <w:r>
        <w:instrText>на</w:instrText>
      </w:r>
      <w:r w:rsidRPr="006D1038">
        <w:rPr>
          <w:lang w:val="pt-BR"/>
        </w:rPr>
        <w:instrText xml:space="preserve"> </w:instrText>
      </w:r>
      <w:r>
        <w:instrText>взаимоотношенията</w:instrText>
      </w:r>
      <w:r w:rsidRPr="006D1038">
        <w:rPr>
          <w:lang w:val="pt-BR"/>
        </w:rPr>
        <w:instrText xml:space="preserve"> </w:instrText>
      </w:r>
      <w:r>
        <w:instrText>на</w:instrText>
      </w:r>
      <w:r w:rsidRPr="006D1038">
        <w:rPr>
          <w:lang w:val="pt-BR"/>
        </w:rPr>
        <w:instrText xml:space="preserve"> </w:instrText>
      </w:r>
      <w:r>
        <w:instrText>потребителя</w:instrText>
      </w:r>
      <w:r w:rsidRPr="006D1038">
        <w:rPr>
          <w:lang w:val="pt-BR"/>
        </w:rPr>
        <w:instrText xml:space="preserve"> </w:instrText>
      </w:r>
      <w:r>
        <w:instrText>с</w:instrText>
      </w:r>
      <w:r w:rsidRPr="006D1038">
        <w:rPr>
          <w:lang w:val="pt-BR"/>
        </w:rPr>
        <w:instrText xml:space="preserve"> </w:instrText>
      </w:r>
      <w:r>
        <w:instrText>Учебното</w:instrText>
      </w:r>
      <w:r w:rsidRPr="006D1038">
        <w:rPr>
          <w:lang w:val="pt-BR"/>
        </w:rPr>
        <w:instrText xml:space="preserve"> </w:instrText>
      </w:r>
      <w:r>
        <w:instrText>заведение</w:instrText>
      </w:r>
      <w:r w:rsidRPr="006D1038">
        <w:rPr>
          <w:lang w:val="pt-BR"/>
        </w:rPr>
        <w:instrText xml:space="preserve">. </w:instrText>
      </w:r>
      <w:r>
        <w:instrText>Вж</w:instrText>
      </w:r>
      <w:r w:rsidRPr="006D1038">
        <w:rPr>
          <w:lang w:val="pt-BR"/>
        </w:rPr>
        <w:instrText xml:space="preserve">. </w:instrText>
      </w:r>
      <w:r>
        <w:instrText>пълното</w:instrText>
      </w:r>
      <w:r w:rsidRPr="006D1038">
        <w:rPr>
          <w:lang w:val="pt-BR"/>
        </w:rPr>
        <w:instrText xml:space="preserve"> </w:instrText>
      </w:r>
      <w:r>
        <w:instrText>определение</w:instrText>
      </w:r>
      <w:r w:rsidRPr="006D1038">
        <w:rPr>
          <w:lang w:val="pt-BR"/>
        </w:rPr>
        <w:instrText xml:space="preserve">" </w:instrText>
      </w:r>
      <w:r>
        <w:fldChar w:fldCharType="separate"/>
      </w:r>
      <w:r>
        <w:rPr>
          <w:color w:val="0563C1"/>
        </w:rPr>
        <w:t>Специалисти</w:t>
      </w:r>
      <w:r w:rsidRPr="006D1038">
        <w:rPr>
          <w:color w:val="0563C1"/>
          <w:lang w:val="pt-BR"/>
        </w:rPr>
        <w:t xml:space="preserve">, </w:t>
      </w:r>
      <w:r>
        <w:rPr>
          <w:color w:val="0563C1"/>
        </w:rPr>
        <w:t>занимаващи</w:t>
      </w:r>
      <w:r w:rsidRPr="006D1038">
        <w:rPr>
          <w:color w:val="0563C1"/>
          <w:lang w:val="pt-BR"/>
        </w:rPr>
        <w:t xml:space="preserve"> </w:t>
      </w:r>
      <w:r>
        <w:rPr>
          <w:color w:val="0563C1"/>
        </w:rPr>
        <w:t>се</w:t>
      </w:r>
      <w:r w:rsidRPr="006D1038">
        <w:rPr>
          <w:color w:val="0563C1"/>
          <w:lang w:val="pt-BR"/>
        </w:rPr>
        <w:t xml:space="preserve"> </w:t>
      </w:r>
      <w:r>
        <w:rPr>
          <w:color w:val="0563C1"/>
        </w:rPr>
        <w:t>с</w:t>
      </w:r>
      <w:r w:rsidRPr="006D1038">
        <w:rPr>
          <w:color w:val="0563C1"/>
          <w:lang w:val="pt-BR"/>
        </w:rPr>
        <w:t xml:space="preserve"> </w:t>
      </w:r>
      <w:r>
        <w:rPr>
          <w:color w:val="0563C1"/>
        </w:rPr>
        <w:t>интелектуален</w:t>
      </w:r>
      <w:r w:rsidRPr="006D1038">
        <w:rPr>
          <w:color w:val="0563C1"/>
          <w:lang w:val="pt-BR"/>
        </w:rPr>
        <w:t xml:space="preserve"> </w:t>
      </w:r>
      <w:r>
        <w:rPr>
          <w:color w:val="0563C1"/>
        </w:rPr>
        <w:t>труд</w:t>
      </w:r>
      <w:r>
        <w:fldChar w:fldCharType="end"/>
      </w:r>
      <w:r w:rsidRPr="006D1038">
        <w:rPr>
          <w:lang w:val="pt-BR"/>
        </w:rPr>
        <w:t xml:space="preserve">, </w:t>
      </w:r>
      <w:r>
        <w:t>съгласно</w:t>
      </w:r>
      <w:r w:rsidRPr="006D1038">
        <w:rPr>
          <w:lang w:val="pt-BR"/>
        </w:rPr>
        <w:t xml:space="preserve"> </w:t>
      </w:r>
      <w:r>
        <w:t>Записване</w:t>
      </w:r>
      <w:r w:rsidRPr="006D1038">
        <w:rPr>
          <w:lang w:val="pt-BR"/>
        </w:rPr>
        <w:t xml:space="preserve"> </w:t>
      </w:r>
      <w:r>
        <w:t>за</w:t>
      </w:r>
      <w:r w:rsidRPr="006D1038">
        <w:rPr>
          <w:lang w:val="pt-BR"/>
        </w:rPr>
        <w:t xml:space="preserve"> </w:t>
      </w:r>
      <w:r>
        <w:t>Решения</w:t>
      </w:r>
      <w:r w:rsidRPr="006D1038">
        <w:rPr>
          <w:lang w:val="pt-BR"/>
        </w:rPr>
        <w:t xml:space="preserve"> </w:t>
      </w:r>
      <w:r>
        <w:t>в</w:t>
      </w:r>
      <w:r w:rsidRPr="006D1038">
        <w:rPr>
          <w:lang w:val="pt-BR"/>
        </w:rPr>
        <w:t xml:space="preserve"> </w:t>
      </w:r>
      <w:r>
        <w:t>сферата</w:t>
      </w:r>
      <w:r w:rsidRPr="006D1038">
        <w:rPr>
          <w:lang w:val="pt-BR"/>
        </w:rPr>
        <w:t xml:space="preserve"> </w:t>
      </w:r>
      <w:r>
        <w:t>на</w:t>
      </w:r>
      <w:r w:rsidRPr="006D1038">
        <w:rPr>
          <w:lang w:val="pt-BR"/>
        </w:rPr>
        <w:t xml:space="preserve"> </w:t>
      </w:r>
      <w:r>
        <w:t>образованието</w:t>
      </w:r>
      <w:r w:rsidRPr="006D1038">
        <w:rPr>
          <w:lang w:val="pt-BR"/>
        </w:rPr>
        <w:t xml:space="preserve"> (</w:t>
      </w:r>
      <w:r>
        <w:t>произволна</w:t>
      </w:r>
      <w:r w:rsidRPr="006D1038">
        <w:rPr>
          <w:lang w:val="pt-BR"/>
        </w:rPr>
        <w:t xml:space="preserve"> </w:t>
      </w:r>
      <w:r>
        <w:t>версия</w:t>
      </w:r>
      <w:r w:rsidRPr="006D1038">
        <w:rPr>
          <w:lang w:val="pt-BR"/>
        </w:rPr>
        <w:t xml:space="preserve">), </w:t>
      </w:r>
      <w:r>
        <w:t>имат</w:t>
      </w:r>
      <w:r w:rsidRPr="006D1038">
        <w:rPr>
          <w:lang w:val="pt-BR"/>
        </w:rPr>
        <w:t xml:space="preserve"> </w:t>
      </w:r>
      <w:r>
        <w:t>право</w:t>
      </w:r>
      <w:r w:rsidRPr="006D1038">
        <w:rPr>
          <w:lang w:val="pt-BR"/>
        </w:rPr>
        <w:t>:</w:t>
      </w:r>
    </w:p>
    <w:p w:rsidR="007B65D5" w:rsidRPr="006D1038" w:rsidRDefault="00FD0F70" w:rsidP="00FD0F70">
      <w:pPr>
        <w:pStyle w:val="ProductList-Bullet"/>
        <w:numPr>
          <w:ilvl w:val="2"/>
          <w:numId w:val="40"/>
        </w:numPr>
        <w:rPr>
          <w:lang w:val="pt-BR"/>
        </w:rPr>
      </w:pPr>
      <w:r>
        <w:t>да</w:t>
      </w:r>
      <w:r w:rsidRPr="006D1038">
        <w:rPr>
          <w:lang w:val="pt-BR"/>
        </w:rPr>
        <w:t xml:space="preserve"> </w:t>
      </w:r>
      <w:r>
        <w:t>инсталират</w:t>
      </w:r>
      <w:r w:rsidRPr="006D1038">
        <w:rPr>
          <w:lang w:val="pt-BR"/>
        </w:rPr>
        <w:t xml:space="preserve"> </w:t>
      </w:r>
      <w:r>
        <w:t>какъвто</w:t>
      </w:r>
      <w:r w:rsidRPr="006D1038">
        <w:rPr>
          <w:lang w:val="pt-BR"/>
        </w:rPr>
        <w:t xml:space="preserve"> </w:t>
      </w:r>
      <w:r>
        <w:t>и</w:t>
      </w:r>
      <w:r w:rsidRPr="006D1038">
        <w:rPr>
          <w:lang w:val="pt-BR"/>
        </w:rPr>
        <w:t xml:space="preserve"> </w:t>
      </w:r>
      <w:r>
        <w:t>да</w:t>
      </w:r>
      <w:r w:rsidRPr="006D1038">
        <w:rPr>
          <w:lang w:val="pt-BR"/>
        </w:rPr>
        <w:t xml:space="preserve"> </w:t>
      </w:r>
      <w:r>
        <w:t>е</w:t>
      </w:r>
      <w:r w:rsidRPr="006D1038">
        <w:rPr>
          <w:lang w:val="pt-BR"/>
        </w:rPr>
        <w:t xml:space="preserve"> </w:t>
      </w:r>
      <w:r>
        <w:t>брой</w:t>
      </w:r>
      <w:r w:rsidRPr="006D1038">
        <w:rPr>
          <w:lang w:val="pt-BR"/>
        </w:rPr>
        <w:t xml:space="preserve"> </w:t>
      </w:r>
      <w:r>
        <w:t>копия</w:t>
      </w:r>
      <w:r w:rsidRPr="006D1038">
        <w:rPr>
          <w:lang w:val="pt-BR"/>
        </w:rPr>
        <w:t xml:space="preserve"> </w:t>
      </w:r>
      <w:r>
        <w:t>от</w:t>
      </w:r>
      <w:r w:rsidRPr="006D1038">
        <w:rPr>
          <w:lang w:val="pt-BR"/>
        </w:rPr>
        <w:t xml:space="preserve"> </w:t>
      </w:r>
      <w:r>
        <w:t>следния</w:t>
      </w:r>
      <w:r w:rsidRPr="006D1038">
        <w:rPr>
          <w:lang w:val="pt-BR"/>
        </w:rPr>
        <w:t xml:space="preserve"> </w:t>
      </w:r>
      <w:r>
        <w:t>сървърен</w:t>
      </w:r>
      <w:r w:rsidRPr="006D1038">
        <w:rPr>
          <w:lang w:val="pt-BR"/>
        </w:rPr>
        <w:t xml:space="preserve"> </w:t>
      </w:r>
      <w:r>
        <w:t>софтуер</w:t>
      </w:r>
      <w:r w:rsidRPr="006D1038">
        <w:rPr>
          <w:lang w:val="pt-BR"/>
        </w:rPr>
        <w:t xml:space="preserve"> </w:t>
      </w:r>
      <w:r>
        <w:t>на</w:t>
      </w:r>
      <w:r w:rsidRPr="006D1038">
        <w:rPr>
          <w:lang w:val="pt-BR"/>
        </w:rPr>
        <w:t xml:space="preserve"> </w:t>
      </w:r>
      <w:r>
        <w:t>всеки</w:t>
      </w:r>
      <w:r w:rsidRPr="006D1038">
        <w:rPr>
          <w:lang w:val="pt-BR"/>
        </w:rPr>
        <w:t xml:space="preserve"> </w:t>
      </w:r>
      <w:r>
        <w:t>сървър</w:t>
      </w:r>
      <w:r w:rsidRPr="006D1038">
        <w:rPr>
          <w:lang w:val="pt-BR"/>
        </w:rPr>
        <w:t xml:space="preserve">, </w:t>
      </w:r>
      <w:r>
        <w:t>заделен</w:t>
      </w:r>
      <w:r w:rsidRPr="006D1038">
        <w:rPr>
          <w:lang w:val="pt-BR"/>
        </w:rPr>
        <w:t xml:space="preserve"> </w:t>
      </w:r>
      <w:r>
        <w:t>за</w:t>
      </w:r>
      <w:r w:rsidRPr="006D1038">
        <w:rPr>
          <w:lang w:val="pt-BR"/>
        </w:rPr>
        <w:t xml:space="preserve"> </w:t>
      </w:r>
      <w:r>
        <w:t>използване</w:t>
      </w:r>
      <w:r w:rsidRPr="006D1038">
        <w:rPr>
          <w:lang w:val="pt-BR"/>
        </w:rPr>
        <w:t xml:space="preserve"> </w:t>
      </w:r>
      <w:r>
        <w:t>от</w:t>
      </w:r>
      <w:r w:rsidRPr="006D1038">
        <w:rPr>
          <w:lang w:val="pt-BR"/>
        </w:rPr>
        <w:t xml:space="preserve"> </w:t>
      </w:r>
      <w:r>
        <w:t>клиента</w:t>
      </w:r>
      <w:r w:rsidRPr="006D1038">
        <w:rPr>
          <w:lang w:val="pt-BR"/>
        </w:rPr>
        <w:t>: Exchange Server</w:t>
      </w:r>
      <w:r>
        <w:fldChar w:fldCharType="begin"/>
      </w:r>
      <w:r w:rsidRPr="006D1038">
        <w:rPr>
          <w:lang w:val="pt-BR"/>
        </w:rPr>
        <w:instrText xml:space="preserve"> XE "Exchange Server" </w:instrText>
      </w:r>
      <w:r>
        <w:fldChar w:fldCharType="end"/>
      </w:r>
      <w:r w:rsidRPr="006D1038">
        <w:rPr>
          <w:lang w:val="pt-BR"/>
        </w:rPr>
        <w:t>, SharePoint Server</w:t>
      </w:r>
      <w:r>
        <w:fldChar w:fldCharType="begin"/>
      </w:r>
      <w:r w:rsidRPr="006D1038">
        <w:rPr>
          <w:lang w:val="pt-BR"/>
        </w:rPr>
        <w:instrText xml:space="preserve"> XE "SharePoint Server" </w:instrText>
      </w:r>
      <w:r>
        <w:fldChar w:fldCharType="end"/>
      </w:r>
      <w:r w:rsidRPr="006D1038">
        <w:rPr>
          <w:lang w:val="pt-BR"/>
        </w:rPr>
        <w:t xml:space="preserve"> </w:t>
      </w:r>
      <w:r>
        <w:t>и</w:t>
      </w:r>
      <w:r w:rsidRPr="006D1038">
        <w:rPr>
          <w:lang w:val="pt-BR"/>
        </w:rPr>
        <w:t xml:space="preserve"> Skype for Business Server</w:t>
      </w:r>
      <w:r>
        <w:fldChar w:fldCharType="begin"/>
      </w:r>
      <w:r w:rsidRPr="006D1038">
        <w:rPr>
          <w:lang w:val="pt-BR"/>
        </w:rPr>
        <w:instrText xml:space="preserve"> XE "Skype for Business Server" </w:instrText>
      </w:r>
      <w:r>
        <w:fldChar w:fldCharType="end"/>
      </w:r>
      <w:r w:rsidRPr="006D1038">
        <w:rPr>
          <w:lang w:val="pt-BR"/>
        </w:rPr>
        <w:t xml:space="preserve">; </w:t>
      </w:r>
      <w:r>
        <w:t>и</w:t>
      </w:r>
    </w:p>
    <w:p w:rsidR="007B65D5" w:rsidRPr="006D1038" w:rsidRDefault="00FD0F70" w:rsidP="00FD0F70">
      <w:pPr>
        <w:pStyle w:val="ProductList-Bullet"/>
        <w:numPr>
          <w:ilvl w:val="2"/>
          <w:numId w:val="40"/>
        </w:numPr>
        <w:rPr>
          <w:lang w:val="pt-BR"/>
        </w:rPr>
      </w:pPr>
      <w:r>
        <w:t>достъпът</w:t>
      </w:r>
      <w:r w:rsidRPr="006D1038">
        <w:rPr>
          <w:lang w:val="pt-BR"/>
        </w:rPr>
        <w:t xml:space="preserve"> </w:t>
      </w:r>
      <w:r>
        <w:t>до</w:t>
      </w:r>
      <w:r w:rsidRPr="006D1038">
        <w:rPr>
          <w:lang w:val="pt-BR"/>
        </w:rPr>
        <w:t xml:space="preserve"> </w:t>
      </w:r>
      <w:r>
        <w:t>горния</w:t>
      </w:r>
      <w:r w:rsidRPr="006D1038">
        <w:rPr>
          <w:lang w:val="pt-BR"/>
        </w:rPr>
        <w:t xml:space="preserve"> </w:t>
      </w:r>
      <w:r>
        <w:t>сървърен</w:t>
      </w:r>
      <w:r w:rsidRPr="006D1038">
        <w:rPr>
          <w:lang w:val="pt-BR"/>
        </w:rPr>
        <w:t xml:space="preserve"> </w:t>
      </w:r>
      <w:r>
        <w:t>софтуер</w:t>
      </w:r>
      <w:r w:rsidRPr="006D1038">
        <w:rPr>
          <w:lang w:val="pt-BR"/>
        </w:rPr>
        <w:t xml:space="preserve"> </w:t>
      </w:r>
      <w:r>
        <w:t>е</w:t>
      </w:r>
      <w:r w:rsidRPr="006D1038">
        <w:rPr>
          <w:lang w:val="pt-BR"/>
        </w:rPr>
        <w:t xml:space="preserve"> </w:t>
      </w:r>
      <w:r>
        <w:t>ексклузивен</w:t>
      </w:r>
      <w:r w:rsidRPr="006D1038">
        <w:rPr>
          <w:lang w:val="pt-BR"/>
        </w:rPr>
        <w:t xml:space="preserve"> </w:t>
      </w:r>
      <w:r>
        <w:t>за</w:t>
      </w:r>
      <w:r w:rsidRPr="006D1038">
        <w:rPr>
          <w:lang w:val="pt-BR"/>
        </w:rPr>
        <w:t xml:space="preserve"> </w:t>
      </w:r>
      <w:r>
        <w:t>потребителите</w:t>
      </w:r>
      <w:r w:rsidRPr="006D1038">
        <w:rPr>
          <w:lang w:val="pt-BR"/>
        </w:rPr>
        <w:t xml:space="preserve"> </w:t>
      </w:r>
      <w:r>
        <w:t>с</w:t>
      </w:r>
      <w:r w:rsidRPr="006D1038">
        <w:rPr>
          <w:lang w:val="pt-BR"/>
        </w:rPr>
        <w:t xml:space="preserve"> </w:t>
      </w:r>
      <w:r>
        <w:t>приписани</w:t>
      </w:r>
      <w:r w:rsidRPr="006D1038">
        <w:rPr>
          <w:lang w:val="pt-BR"/>
        </w:rPr>
        <w:t xml:space="preserve"> </w:t>
      </w:r>
      <w:r>
        <w:t>ЛА</w:t>
      </w:r>
      <w:r w:rsidRPr="006D1038">
        <w:rPr>
          <w:lang w:val="pt-BR"/>
        </w:rPr>
        <w:t xml:space="preserve"> </w:t>
      </w:r>
      <w:r>
        <w:t>за</w:t>
      </w:r>
      <w:r w:rsidRPr="006D1038">
        <w:rPr>
          <w:lang w:val="pt-BR"/>
        </w:rPr>
        <w:t xml:space="preserve"> </w:t>
      </w:r>
      <w:r>
        <w:t>Потребител</w:t>
      </w:r>
      <w:r w:rsidRPr="006D1038">
        <w:rPr>
          <w:lang w:val="pt-BR"/>
        </w:rPr>
        <w:t xml:space="preserve"> </w:t>
      </w:r>
      <w:r>
        <w:t>за</w:t>
      </w:r>
      <w:r w:rsidRPr="006D1038">
        <w:rPr>
          <w:lang w:val="pt-BR"/>
        </w:rPr>
        <w:t xml:space="preserve"> Microsoft 365 A3/A5 </w:t>
      </w:r>
      <w:r>
        <w:t>или</w:t>
      </w:r>
      <w:r w:rsidRPr="006D1038">
        <w:rPr>
          <w:lang w:val="pt-BR"/>
        </w:rPr>
        <w:t xml:space="preserve"> </w:t>
      </w:r>
      <w:r>
        <w:fldChar w:fldCharType="begin"/>
      </w:r>
      <w:r w:rsidRPr="006D1038">
        <w:rPr>
          <w:lang w:val="pt-BR"/>
        </w:rPr>
        <w:instrText xml:space="preserve"> AutoTextList   \s NoStyle \t "</w:instrText>
      </w:r>
      <w:r>
        <w:instrText>Външни</w:instrText>
      </w:r>
      <w:r w:rsidRPr="006D1038">
        <w:rPr>
          <w:lang w:val="pt-BR"/>
        </w:rPr>
        <w:instrText xml:space="preserve"> </w:instrText>
      </w:r>
      <w:r>
        <w:instrText>потребители</w:instrText>
      </w:r>
      <w:r w:rsidRPr="006D1038">
        <w:rPr>
          <w:lang w:val="pt-BR"/>
        </w:rPr>
        <w:instrText xml:space="preserve"> </w:instrText>
      </w:r>
      <w:r>
        <w:instrText>означава</w:instrText>
      </w:r>
      <w:r w:rsidRPr="006D1038">
        <w:rPr>
          <w:lang w:val="pt-BR"/>
        </w:rPr>
        <w:instrText xml:space="preserve"> </w:instrText>
      </w:r>
      <w:r>
        <w:instrText>потребители</w:instrText>
      </w:r>
      <w:r w:rsidRPr="006D1038">
        <w:rPr>
          <w:lang w:val="pt-BR"/>
        </w:rPr>
        <w:instrText xml:space="preserve">, </w:instrText>
      </w:r>
      <w:r>
        <w:instrText>които</w:instrText>
      </w:r>
      <w:r w:rsidRPr="006D1038">
        <w:rPr>
          <w:lang w:val="pt-BR"/>
        </w:rPr>
        <w:instrText xml:space="preserve"> </w:instrText>
      </w:r>
      <w:r>
        <w:instrText>не</w:instrText>
      </w:r>
      <w:r w:rsidRPr="006D1038">
        <w:rPr>
          <w:lang w:val="pt-BR"/>
        </w:rPr>
        <w:instrText xml:space="preserve"> </w:instrText>
      </w:r>
      <w:r>
        <w:instrText>са</w:instrText>
      </w:r>
      <w:r w:rsidRPr="006D1038">
        <w:rPr>
          <w:lang w:val="pt-BR"/>
        </w:rPr>
        <w:instrText xml:space="preserve"> </w:instrText>
      </w:r>
      <w:r>
        <w:instrText>служители</w:instrText>
      </w:r>
      <w:r w:rsidRPr="006D1038">
        <w:rPr>
          <w:lang w:val="pt-BR"/>
        </w:rPr>
        <w:instrText xml:space="preserve"> </w:instrText>
      </w:r>
      <w:r>
        <w:instrText>на</w:instrText>
      </w:r>
      <w:r w:rsidRPr="006D1038">
        <w:rPr>
          <w:lang w:val="pt-BR"/>
        </w:rPr>
        <w:instrText xml:space="preserve"> </w:instrText>
      </w:r>
      <w:r>
        <w:instrText>Клиента</w:instrText>
      </w:r>
      <w:r w:rsidRPr="006D1038">
        <w:rPr>
          <w:lang w:val="pt-BR"/>
        </w:rPr>
        <w:instrText xml:space="preserve">, </w:instrText>
      </w:r>
      <w:r>
        <w:instrText>на</w:instrText>
      </w:r>
      <w:r w:rsidRPr="006D1038">
        <w:rPr>
          <w:lang w:val="pt-BR"/>
        </w:rPr>
        <w:instrText xml:space="preserve"> </w:instrText>
      </w:r>
      <w:r>
        <w:instrText>неговите</w:instrText>
      </w:r>
      <w:r w:rsidRPr="006D1038">
        <w:rPr>
          <w:lang w:val="pt-BR"/>
        </w:rPr>
        <w:instrText xml:space="preserve"> </w:instrText>
      </w:r>
      <w:r>
        <w:instrText>Свързани</w:instrText>
      </w:r>
      <w:r w:rsidRPr="006D1038">
        <w:rPr>
          <w:lang w:val="pt-BR"/>
        </w:rPr>
        <w:instrText xml:space="preserve"> </w:instrText>
      </w:r>
      <w:r>
        <w:instrText>лица</w:instrText>
      </w:r>
      <w:r w:rsidRPr="006D1038">
        <w:rPr>
          <w:lang w:val="pt-BR"/>
        </w:rPr>
        <w:instrText xml:space="preserve"> </w:instrText>
      </w:r>
      <w:r>
        <w:instrText>или</w:instrText>
      </w:r>
      <w:r w:rsidRPr="006D1038">
        <w:rPr>
          <w:lang w:val="pt-BR"/>
        </w:rPr>
        <w:instrText xml:space="preserve"> </w:instrText>
      </w:r>
      <w:r>
        <w:instrText>на</w:instrText>
      </w:r>
      <w:r w:rsidRPr="006D1038">
        <w:rPr>
          <w:lang w:val="pt-BR"/>
        </w:rPr>
        <w:instrText xml:space="preserve"> </w:instrText>
      </w:r>
      <w:r>
        <w:instrText>изпълнители</w:instrText>
      </w:r>
      <w:r w:rsidRPr="006D1038">
        <w:rPr>
          <w:lang w:val="pt-BR"/>
        </w:rPr>
        <w:instrText xml:space="preserve"> </w:instrText>
      </w:r>
      <w:r>
        <w:instrText>или</w:instrText>
      </w:r>
      <w:r w:rsidRPr="006D1038">
        <w:rPr>
          <w:lang w:val="pt-BR"/>
        </w:rPr>
        <w:instrText xml:space="preserve"> </w:instrText>
      </w:r>
      <w:r>
        <w:instrText>представители</w:instrText>
      </w:r>
      <w:r w:rsidRPr="006D1038">
        <w:rPr>
          <w:lang w:val="pt-BR"/>
        </w:rPr>
        <w:instrText xml:space="preserve"> </w:instrText>
      </w:r>
      <w:r>
        <w:instrText>на</w:instrText>
      </w:r>
      <w:r w:rsidRPr="006D1038">
        <w:rPr>
          <w:lang w:val="pt-BR"/>
        </w:rPr>
        <w:instrText xml:space="preserve"> </w:instrText>
      </w:r>
      <w:r>
        <w:instrText>място</w:instrText>
      </w:r>
      <w:r w:rsidRPr="006D1038">
        <w:rPr>
          <w:lang w:val="pt-BR"/>
        </w:rPr>
        <w:instrText xml:space="preserve"> </w:instrText>
      </w:r>
      <w:r>
        <w:instrText>на</w:instrText>
      </w:r>
      <w:r w:rsidRPr="006D1038">
        <w:rPr>
          <w:lang w:val="pt-BR"/>
        </w:rPr>
        <w:instrText xml:space="preserve"> </w:instrText>
      </w:r>
      <w:r>
        <w:instrText>Клиента</w:instrText>
      </w:r>
      <w:r w:rsidRPr="006D1038">
        <w:rPr>
          <w:lang w:val="pt-BR"/>
        </w:rPr>
        <w:instrText xml:space="preserve"> </w:instrText>
      </w:r>
      <w:r>
        <w:instrText>или</w:instrText>
      </w:r>
      <w:r w:rsidRPr="006D1038">
        <w:rPr>
          <w:lang w:val="pt-BR"/>
        </w:rPr>
        <w:instrText xml:space="preserve"> </w:instrText>
      </w:r>
      <w:r>
        <w:instrText>на</w:instrText>
      </w:r>
      <w:r w:rsidRPr="006D1038">
        <w:rPr>
          <w:lang w:val="pt-BR"/>
        </w:rPr>
        <w:instrText xml:space="preserve"> </w:instrText>
      </w:r>
      <w:r>
        <w:instrText>неговите</w:instrText>
      </w:r>
      <w:r w:rsidRPr="006D1038">
        <w:rPr>
          <w:lang w:val="pt-BR"/>
        </w:rPr>
        <w:instrText xml:space="preserve"> </w:instrText>
      </w:r>
      <w:r>
        <w:instrText>свързани</w:instrText>
      </w:r>
      <w:r w:rsidRPr="006D1038">
        <w:rPr>
          <w:lang w:val="pt-BR"/>
        </w:rPr>
        <w:instrText xml:space="preserve"> </w:instrText>
      </w:r>
      <w:r>
        <w:instrText>лица</w:instrText>
      </w:r>
      <w:r w:rsidRPr="006D1038">
        <w:rPr>
          <w:lang w:val="pt-BR"/>
        </w:rPr>
        <w:instrText xml:space="preserve">." </w:instrText>
      </w:r>
      <w:r>
        <w:fldChar w:fldCharType="separate"/>
      </w:r>
      <w:r>
        <w:rPr>
          <w:color w:val="0563C1"/>
        </w:rPr>
        <w:t>външните</w:t>
      </w:r>
      <w:r w:rsidRPr="006D1038">
        <w:rPr>
          <w:color w:val="0563C1"/>
          <w:lang w:val="pt-BR"/>
        </w:rPr>
        <w:t xml:space="preserve"> </w:t>
      </w:r>
      <w:r>
        <w:rPr>
          <w:color w:val="0563C1"/>
        </w:rPr>
        <w:t>потребители</w:t>
      </w:r>
      <w:r>
        <w:fldChar w:fldCharType="end"/>
      </w:r>
      <w:r w:rsidRPr="006D1038">
        <w:rPr>
          <w:lang w:val="pt-BR"/>
        </w:rPr>
        <w:t>.</w:t>
      </w:r>
    </w:p>
    <w:p w:rsidR="007B65D5" w:rsidRPr="006D1038" w:rsidRDefault="00FD0F70">
      <w:pPr>
        <w:pStyle w:val="ProductList-BodyIndented2"/>
        <w:rPr>
          <w:lang w:val="pt-BR"/>
        </w:rPr>
      </w:pPr>
      <w:r>
        <w:t>Настоящата</w:t>
      </w:r>
      <w:r w:rsidRPr="006D1038">
        <w:rPr>
          <w:lang w:val="pt-BR"/>
        </w:rPr>
        <w:t xml:space="preserve"> </w:t>
      </w:r>
      <w:r>
        <w:t>клауза</w:t>
      </w:r>
      <w:r w:rsidRPr="006D1038">
        <w:rPr>
          <w:lang w:val="pt-BR"/>
        </w:rPr>
        <w:t xml:space="preserve"> </w:t>
      </w:r>
      <w:r>
        <w:t>не</w:t>
      </w:r>
      <w:r w:rsidRPr="006D1038">
        <w:rPr>
          <w:lang w:val="pt-BR"/>
        </w:rPr>
        <w:t xml:space="preserve"> </w:t>
      </w:r>
      <w:r>
        <w:t>се</w:t>
      </w:r>
      <w:r w:rsidRPr="006D1038">
        <w:rPr>
          <w:lang w:val="pt-BR"/>
        </w:rPr>
        <w:t xml:space="preserve"> </w:t>
      </w:r>
      <w:r>
        <w:t>прилага</w:t>
      </w:r>
      <w:r w:rsidRPr="006D1038">
        <w:rPr>
          <w:lang w:val="pt-BR"/>
        </w:rPr>
        <w:t xml:space="preserve"> </w:t>
      </w:r>
      <w:r>
        <w:t>за</w:t>
      </w:r>
      <w:r w:rsidRPr="006D1038">
        <w:rPr>
          <w:lang w:val="pt-BR"/>
        </w:rPr>
        <w:t xml:space="preserve"> </w:t>
      </w:r>
      <w:r>
        <w:t>ЛА</w:t>
      </w:r>
      <w:r w:rsidRPr="006D1038">
        <w:rPr>
          <w:lang w:val="pt-BR"/>
        </w:rPr>
        <w:t xml:space="preserve"> </w:t>
      </w:r>
      <w:r>
        <w:t>за</w:t>
      </w:r>
      <w:r w:rsidRPr="006D1038">
        <w:rPr>
          <w:lang w:val="pt-BR"/>
        </w:rPr>
        <w:t xml:space="preserve"> </w:t>
      </w:r>
      <w:r>
        <w:t>Потребител</w:t>
      </w:r>
      <w:r w:rsidRPr="006D1038">
        <w:rPr>
          <w:lang w:val="pt-BR"/>
        </w:rPr>
        <w:t xml:space="preserve">, </w:t>
      </w:r>
      <w:r>
        <w:t>придобити</w:t>
      </w:r>
      <w:r w:rsidRPr="006D1038">
        <w:rPr>
          <w:lang w:val="pt-BR"/>
        </w:rPr>
        <w:t xml:space="preserve"> </w:t>
      </w:r>
      <w:r>
        <w:t>по</w:t>
      </w:r>
      <w:r w:rsidRPr="006D1038">
        <w:rPr>
          <w:lang w:val="pt-BR"/>
        </w:rPr>
        <w:t xml:space="preserve"> </w:t>
      </w:r>
      <w:r>
        <w:t>силата</w:t>
      </w:r>
      <w:r w:rsidRPr="006D1038">
        <w:rPr>
          <w:lang w:val="pt-BR"/>
        </w:rPr>
        <w:t xml:space="preserve"> </w:t>
      </w:r>
      <w:r>
        <w:t>на</w:t>
      </w:r>
      <w:r w:rsidRPr="006D1038">
        <w:rPr>
          <w:lang w:val="pt-BR"/>
        </w:rPr>
        <w:t xml:space="preserve"> </w:t>
      </w:r>
      <w:r>
        <w:t>Споразумението</w:t>
      </w:r>
      <w:r w:rsidRPr="006D1038">
        <w:rPr>
          <w:lang w:val="pt-BR"/>
        </w:rPr>
        <w:t xml:space="preserve"> </w:t>
      </w:r>
      <w:r>
        <w:t>за</w:t>
      </w:r>
      <w:r w:rsidRPr="006D1038">
        <w:rPr>
          <w:lang w:val="pt-BR"/>
        </w:rPr>
        <w:t xml:space="preserve"> </w:t>
      </w:r>
      <w:r>
        <w:t>облак</w:t>
      </w:r>
      <w:r w:rsidRPr="006D1038">
        <w:rPr>
          <w:lang w:val="pt-BR"/>
        </w:rPr>
        <w:t xml:space="preserve"> </w:t>
      </w:r>
      <w:r>
        <w:t>на</w:t>
      </w:r>
      <w:r w:rsidRPr="006D1038">
        <w:rPr>
          <w:lang w:val="pt-BR"/>
        </w:rPr>
        <w:t xml:space="preserve"> Microsoft </w:t>
      </w:r>
      <w:r>
        <w:t>или</w:t>
      </w:r>
      <w:r w:rsidRPr="006D1038">
        <w:rPr>
          <w:lang w:val="pt-BR"/>
        </w:rPr>
        <w:t xml:space="preserve"> </w:t>
      </w:r>
      <w:r>
        <w:fldChar w:fldCharType="begin"/>
      </w:r>
      <w:r w:rsidRPr="006D1038">
        <w:rPr>
          <w:lang w:val="pt-BR"/>
        </w:rPr>
        <w:instrText xml:space="preserve"> AutoTextList   \s NoStyle \t "</w:instrText>
      </w:r>
      <w:r>
        <w:instrText>Безвъзмездно</w:instrText>
      </w:r>
      <w:r w:rsidRPr="006D1038">
        <w:rPr>
          <w:lang w:val="pt-BR"/>
        </w:rPr>
        <w:instrText xml:space="preserve"> </w:instrText>
      </w:r>
      <w:r>
        <w:instrText>ползване</w:instrText>
      </w:r>
      <w:r w:rsidRPr="006D1038">
        <w:rPr>
          <w:lang w:val="pt-BR"/>
        </w:rPr>
        <w:instrText xml:space="preserve"> </w:instrText>
      </w:r>
      <w:r>
        <w:instrText>за</w:instrText>
      </w:r>
      <w:r w:rsidRPr="006D1038">
        <w:rPr>
          <w:lang w:val="pt-BR"/>
        </w:rPr>
        <w:instrText xml:space="preserve"> </w:instrText>
      </w:r>
      <w:r>
        <w:instrText>Учащи</w:instrText>
      </w:r>
      <w:r w:rsidRPr="006D1038">
        <w:rPr>
          <w:lang w:val="pt-BR"/>
        </w:rPr>
        <w:instrText xml:space="preserve">: </w:instrText>
      </w:r>
      <w:r>
        <w:instrText>Опцията</w:instrText>
      </w:r>
      <w:r w:rsidRPr="006D1038">
        <w:rPr>
          <w:lang w:val="pt-BR"/>
        </w:rPr>
        <w:instrText xml:space="preserve"> </w:instrText>
      </w:r>
      <w:r>
        <w:instrText>за</w:instrText>
      </w:r>
      <w:r w:rsidRPr="006D1038">
        <w:rPr>
          <w:lang w:val="pt-BR"/>
        </w:rPr>
        <w:instrText xml:space="preserve"> </w:instrText>
      </w:r>
      <w:r>
        <w:instrText>Учебни</w:instrText>
      </w:r>
      <w:r w:rsidRPr="006D1038">
        <w:rPr>
          <w:lang w:val="pt-BR"/>
        </w:rPr>
        <w:instrText xml:space="preserve"> </w:instrText>
      </w:r>
      <w:r>
        <w:instrText>заведения</w:instrText>
      </w:r>
      <w:r w:rsidRPr="006D1038">
        <w:rPr>
          <w:lang w:val="pt-BR"/>
        </w:rPr>
        <w:instrText xml:space="preserve">, </w:instrText>
      </w:r>
      <w:r>
        <w:instrText>които</w:instrText>
      </w:r>
      <w:r w:rsidRPr="006D1038">
        <w:rPr>
          <w:lang w:val="pt-BR"/>
        </w:rPr>
        <w:instrText xml:space="preserve"> </w:instrText>
      </w:r>
      <w:r>
        <w:instrText>лицензират</w:instrText>
      </w:r>
      <w:r w:rsidRPr="006D1038">
        <w:rPr>
          <w:lang w:val="pt-BR"/>
        </w:rPr>
        <w:instrText xml:space="preserve"> </w:instrText>
      </w:r>
      <w:r>
        <w:instrText>отговарящ</w:instrText>
      </w:r>
      <w:r w:rsidRPr="006D1038">
        <w:rPr>
          <w:lang w:val="pt-BR"/>
        </w:rPr>
        <w:instrText xml:space="preserve"> </w:instrText>
      </w:r>
      <w:r>
        <w:instrText>на</w:instrText>
      </w:r>
      <w:r w:rsidRPr="006D1038">
        <w:rPr>
          <w:lang w:val="pt-BR"/>
        </w:rPr>
        <w:instrText xml:space="preserve"> </w:instrText>
      </w:r>
      <w:r>
        <w:instrText>условията</w:instrText>
      </w:r>
      <w:r w:rsidRPr="006D1038">
        <w:rPr>
          <w:lang w:val="pt-BR"/>
        </w:rPr>
        <w:instrText xml:space="preserve"> </w:instrText>
      </w:r>
      <w:r>
        <w:instrText>Продукт</w:instrText>
      </w:r>
      <w:r w:rsidRPr="006D1038">
        <w:rPr>
          <w:lang w:val="pt-BR"/>
        </w:rPr>
        <w:instrText xml:space="preserve"> </w:instrText>
      </w:r>
      <w:r>
        <w:instrText>за</w:instrText>
      </w:r>
      <w:r w:rsidRPr="006D1038">
        <w:rPr>
          <w:lang w:val="pt-BR"/>
        </w:rPr>
        <w:instrText xml:space="preserve"> </w:instrText>
      </w:r>
      <w:r>
        <w:instrText>цялата</w:instrText>
      </w:r>
      <w:r w:rsidRPr="006D1038">
        <w:rPr>
          <w:lang w:val="pt-BR"/>
        </w:rPr>
        <w:instrText xml:space="preserve"> </w:instrText>
      </w:r>
      <w:r>
        <w:instrText>си</w:instrText>
      </w:r>
      <w:r w:rsidRPr="006D1038">
        <w:rPr>
          <w:lang w:val="pt-BR"/>
        </w:rPr>
        <w:instrText xml:space="preserve"> </w:instrText>
      </w:r>
      <w:r>
        <w:instrText>Организация</w:instrText>
      </w:r>
      <w:r w:rsidRPr="006D1038">
        <w:rPr>
          <w:lang w:val="pt-BR"/>
        </w:rPr>
        <w:instrText xml:space="preserve">, </w:instrText>
      </w:r>
      <w:r>
        <w:instrText>да</w:instrText>
      </w:r>
      <w:r w:rsidRPr="006D1038">
        <w:rPr>
          <w:lang w:val="pt-BR"/>
        </w:rPr>
        <w:instrText xml:space="preserve"> </w:instrText>
      </w:r>
      <w:r>
        <w:instrText>лицензират</w:instrText>
      </w:r>
      <w:r w:rsidRPr="006D1038">
        <w:rPr>
          <w:lang w:val="pt-BR"/>
        </w:rPr>
        <w:instrText xml:space="preserve"> </w:instrText>
      </w:r>
      <w:r>
        <w:instrText>Продукт</w:instrText>
      </w:r>
      <w:r w:rsidRPr="006D1038">
        <w:rPr>
          <w:lang w:val="pt-BR"/>
        </w:rPr>
        <w:instrText xml:space="preserve"> </w:instrText>
      </w:r>
      <w:r>
        <w:instrText>за</w:instrText>
      </w:r>
      <w:r w:rsidRPr="006D1038">
        <w:rPr>
          <w:lang w:val="pt-BR"/>
        </w:rPr>
        <w:instrText xml:space="preserve"> </w:instrText>
      </w:r>
      <w:r>
        <w:instrText>използването</w:instrText>
      </w:r>
      <w:r w:rsidRPr="006D1038">
        <w:rPr>
          <w:lang w:val="pt-BR"/>
        </w:rPr>
        <w:instrText xml:space="preserve"> </w:instrText>
      </w:r>
      <w:r>
        <w:instrText>му</w:instrText>
      </w:r>
      <w:r w:rsidRPr="006D1038">
        <w:rPr>
          <w:lang w:val="pt-BR"/>
        </w:rPr>
        <w:instrText xml:space="preserve"> </w:instrText>
      </w:r>
      <w:r>
        <w:instrText>от</w:instrText>
      </w:r>
      <w:r w:rsidRPr="006D1038">
        <w:rPr>
          <w:lang w:val="pt-BR"/>
        </w:rPr>
        <w:instrText xml:space="preserve"> </w:instrText>
      </w:r>
      <w:r>
        <w:instrText>Учащите</w:instrText>
      </w:r>
      <w:r w:rsidRPr="006D1038">
        <w:rPr>
          <w:lang w:val="pt-BR"/>
        </w:rPr>
        <w:instrText xml:space="preserve"> </w:instrText>
      </w:r>
      <w:r>
        <w:instrText>в</w:instrText>
      </w:r>
      <w:r w:rsidRPr="006D1038">
        <w:rPr>
          <w:lang w:val="pt-BR"/>
        </w:rPr>
        <w:instrText xml:space="preserve"> </w:instrText>
      </w:r>
      <w:r>
        <w:instrText>тях</w:instrText>
      </w:r>
      <w:r w:rsidRPr="006D1038">
        <w:rPr>
          <w:lang w:val="pt-BR"/>
        </w:rPr>
        <w:instrText xml:space="preserve"> </w:instrText>
      </w:r>
      <w:r>
        <w:instrText>при</w:instrText>
      </w:r>
      <w:r w:rsidRPr="006D1038">
        <w:rPr>
          <w:lang w:val="pt-BR"/>
        </w:rPr>
        <w:instrText xml:space="preserve"> </w:instrText>
      </w:r>
      <w:r>
        <w:instrText>съотношение</w:instrText>
      </w:r>
      <w:r w:rsidRPr="006D1038">
        <w:rPr>
          <w:lang w:val="pt-BR"/>
        </w:rPr>
        <w:instrText xml:space="preserve"> 1:15 </w:instrText>
      </w:r>
      <w:r>
        <w:instrText>или</w:instrText>
      </w:r>
      <w:r w:rsidRPr="006D1038">
        <w:rPr>
          <w:lang w:val="pt-BR"/>
        </w:rPr>
        <w:instrText xml:space="preserve"> 1:40 </w:instrText>
      </w:r>
      <w:r>
        <w:instrText>Учащи</w:instrText>
      </w:r>
      <w:r w:rsidRPr="006D1038">
        <w:rPr>
          <w:lang w:val="pt-BR"/>
        </w:rPr>
        <w:instrText xml:space="preserve"> </w:instrText>
      </w:r>
      <w:r>
        <w:instrText>на</w:instrText>
      </w:r>
      <w:r w:rsidRPr="006D1038">
        <w:rPr>
          <w:lang w:val="pt-BR"/>
        </w:rPr>
        <w:instrText xml:space="preserve"> </w:instrText>
      </w:r>
      <w:r>
        <w:instrText>един</w:instrText>
      </w:r>
      <w:r w:rsidRPr="006D1038">
        <w:rPr>
          <w:lang w:val="pt-BR"/>
        </w:rPr>
        <w:instrText xml:space="preserve"> </w:instrText>
      </w:r>
      <w:r>
        <w:instrText>Специалист</w:instrText>
      </w:r>
      <w:r w:rsidRPr="006D1038">
        <w:rPr>
          <w:lang w:val="pt-BR"/>
        </w:rPr>
        <w:instrText xml:space="preserve">, </w:instrText>
      </w:r>
      <w:r>
        <w:instrText>занимаващ</w:instrText>
      </w:r>
      <w:r w:rsidRPr="006D1038">
        <w:rPr>
          <w:lang w:val="pt-BR"/>
        </w:rPr>
        <w:instrText xml:space="preserve"> </w:instrText>
      </w:r>
      <w:r>
        <w:instrText>се</w:instrText>
      </w:r>
      <w:r w:rsidRPr="006D1038">
        <w:rPr>
          <w:lang w:val="pt-BR"/>
        </w:rPr>
        <w:instrText xml:space="preserve"> </w:instrText>
      </w:r>
      <w:r>
        <w:instrText>с</w:instrText>
      </w:r>
      <w:r w:rsidRPr="006D1038">
        <w:rPr>
          <w:lang w:val="pt-BR"/>
        </w:rPr>
        <w:instrText xml:space="preserve"> </w:instrText>
      </w:r>
      <w:r>
        <w:instrText>интелектуален</w:instrText>
      </w:r>
      <w:r w:rsidRPr="006D1038">
        <w:rPr>
          <w:lang w:val="pt-BR"/>
        </w:rPr>
        <w:instrText xml:space="preserve"> </w:instrText>
      </w:r>
      <w:r>
        <w:instrText>труд</w:instrText>
      </w:r>
      <w:r w:rsidRPr="006D1038">
        <w:rPr>
          <w:lang w:val="pt-BR"/>
        </w:rPr>
        <w:instrText xml:space="preserve"> (</w:instrText>
      </w:r>
      <w:r>
        <w:instrText>или</w:instrText>
      </w:r>
      <w:r w:rsidRPr="006D1038">
        <w:rPr>
          <w:lang w:val="pt-BR"/>
        </w:rPr>
        <w:instrText xml:space="preserve"> </w:instrText>
      </w:r>
      <w:r>
        <w:instrText>потребител</w:instrText>
      </w:r>
      <w:r w:rsidRPr="006D1038">
        <w:rPr>
          <w:lang w:val="pt-BR"/>
        </w:rPr>
        <w:instrText xml:space="preserve"> </w:instrText>
      </w:r>
      <w:r>
        <w:instrText>от</w:instrText>
      </w:r>
      <w:r w:rsidRPr="006D1038">
        <w:rPr>
          <w:lang w:val="pt-BR"/>
        </w:rPr>
        <w:instrText xml:space="preserve"> </w:instrText>
      </w:r>
      <w:r>
        <w:instrText>служителите</w:instrText>
      </w:r>
      <w:r w:rsidRPr="006D1038">
        <w:rPr>
          <w:lang w:val="pt-BR"/>
        </w:rPr>
        <w:instrText>/</w:instrText>
      </w:r>
      <w:r>
        <w:instrText>преподавателите</w:instrText>
      </w:r>
      <w:r w:rsidRPr="006D1038">
        <w:rPr>
          <w:lang w:val="pt-BR"/>
        </w:rPr>
        <w:instrText xml:space="preserve">) </w:instrText>
      </w:r>
      <w:r>
        <w:instrText>без</w:instrText>
      </w:r>
      <w:r w:rsidRPr="006D1038">
        <w:rPr>
          <w:lang w:val="pt-BR"/>
        </w:rPr>
        <w:instrText xml:space="preserve"> </w:instrText>
      </w:r>
      <w:r>
        <w:instrText>допълнително</w:instrText>
      </w:r>
      <w:r w:rsidRPr="006D1038">
        <w:rPr>
          <w:lang w:val="pt-BR"/>
        </w:rPr>
        <w:instrText xml:space="preserve"> </w:instrText>
      </w:r>
      <w:r>
        <w:instrText>заплащане</w:instrText>
      </w:r>
      <w:r w:rsidRPr="006D1038">
        <w:rPr>
          <w:lang w:val="pt-BR"/>
        </w:rPr>
        <w:instrText xml:space="preserve">." </w:instrText>
      </w:r>
      <w:r>
        <w:fldChar w:fldCharType="separate"/>
      </w:r>
      <w:r>
        <w:rPr>
          <w:color w:val="0563C1"/>
        </w:rPr>
        <w:t>Безвъзмездно</w:t>
      </w:r>
      <w:r w:rsidRPr="006D1038">
        <w:rPr>
          <w:color w:val="0563C1"/>
          <w:lang w:val="pt-BR"/>
        </w:rPr>
        <w:t xml:space="preserve"> </w:t>
      </w:r>
      <w:r>
        <w:rPr>
          <w:color w:val="0563C1"/>
        </w:rPr>
        <w:t>ползване</w:t>
      </w:r>
      <w:r w:rsidRPr="006D1038">
        <w:rPr>
          <w:color w:val="0563C1"/>
          <w:lang w:val="pt-BR"/>
        </w:rPr>
        <w:t xml:space="preserve"> </w:t>
      </w:r>
      <w:r>
        <w:rPr>
          <w:color w:val="0563C1"/>
        </w:rPr>
        <w:t>за</w:t>
      </w:r>
      <w:r w:rsidRPr="006D1038">
        <w:rPr>
          <w:color w:val="0563C1"/>
          <w:lang w:val="pt-BR"/>
        </w:rPr>
        <w:t xml:space="preserve"> </w:t>
      </w:r>
      <w:r>
        <w:rPr>
          <w:color w:val="0563C1"/>
        </w:rPr>
        <w:t>Учащи</w:t>
      </w:r>
      <w:r>
        <w:fldChar w:fldCharType="end"/>
      </w:r>
      <w:r w:rsidRPr="006D1038">
        <w:rPr>
          <w:lang w:val="pt-BR"/>
        </w:rPr>
        <w:t>.</w:t>
      </w:r>
    </w:p>
    <w:p w:rsidR="007B65D5" w:rsidRPr="006D1038" w:rsidRDefault="007B65D5">
      <w:pPr>
        <w:pStyle w:val="ProductList-BodyIndented2"/>
        <w:rPr>
          <w:lang w:val="pt-BR"/>
        </w:rPr>
      </w:pPr>
    </w:p>
    <w:p w:rsidR="007B65D5" w:rsidRPr="006D1038" w:rsidRDefault="00FD0F70">
      <w:pPr>
        <w:pStyle w:val="ProductList-SubSubClauseHeading"/>
        <w:outlineLvl w:val="5"/>
        <w:rPr>
          <w:lang w:val="pt-BR"/>
        </w:rPr>
      </w:pPr>
      <w:r w:rsidRPr="006D1038">
        <w:rPr>
          <w:lang w:val="pt-BR"/>
        </w:rPr>
        <w:t xml:space="preserve">2.5.2.2 Microsoft 365 A3 </w:t>
      </w:r>
      <w:r>
        <w:t>с</w:t>
      </w:r>
      <w:r w:rsidRPr="006D1038">
        <w:rPr>
          <w:lang w:val="pt-BR"/>
        </w:rPr>
        <w:t xml:space="preserve"> </w:t>
      </w:r>
      <w:r>
        <w:t>основен</w:t>
      </w:r>
      <w:r w:rsidRPr="006D1038">
        <w:rPr>
          <w:lang w:val="pt-BR"/>
        </w:rPr>
        <w:t xml:space="preserve"> </w:t>
      </w:r>
      <w:r>
        <w:t>ЛКД</w:t>
      </w:r>
    </w:p>
    <w:p w:rsidR="007B65D5" w:rsidRPr="006D1038" w:rsidRDefault="00FD0F70">
      <w:pPr>
        <w:pStyle w:val="ProductList-BodyIndented2"/>
        <w:rPr>
          <w:lang w:val="pt-BR"/>
        </w:rPr>
      </w:pPr>
      <w:r w:rsidRPr="006D1038">
        <w:rPr>
          <w:lang w:val="pt-BR"/>
        </w:rPr>
        <w:t xml:space="preserve">Microsoft 365 A3 </w:t>
      </w:r>
      <w:r>
        <w:t>с</w:t>
      </w:r>
      <w:r w:rsidRPr="006D1038">
        <w:rPr>
          <w:lang w:val="pt-BR"/>
        </w:rPr>
        <w:t xml:space="preserve"> </w:t>
      </w:r>
      <w:r>
        <w:t>основен</w:t>
      </w:r>
      <w:r w:rsidRPr="006D1038">
        <w:rPr>
          <w:lang w:val="pt-BR"/>
        </w:rPr>
        <w:t xml:space="preserve"> </w:t>
      </w:r>
      <w:r>
        <w:t>ЛКД</w:t>
      </w:r>
      <w:r w:rsidRPr="006D1038">
        <w:rPr>
          <w:lang w:val="pt-BR"/>
        </w:rPr>
        <w:t xml:space="preserve"> </w:t>
      </w:r>
      <w:r>
        <w:t>е</w:t>
      </w:r>
      <w:r w:rsidRPr="006D1038">
        <w:rPr>
          <w:lang w:val="pt-BR"/>
        </w:rPr>
        <w:t xml:space="preserve"> </w:t>
      </w:r>
      <w:r>
        <w:t>наличен</w:t>
      </w:r>
      <w:r w:rsidRPr="006D1038">
        <w:rPr>
          <w:lang w:val="pt-BR"/>
        </w:rPr>
        <w:t xml:space="preserve"> </w:t>
      </w:r>
      <w:r>
        <w:t>само</w:t>
      </w:r>
      <w:r w:rsidRPr="006D1038">
        <w:rPr>
          <w:lang w:val="pt-BR"/>
        </w:rPr>
        <w:t xml:space="preserve"> </w:t>
      </w:r>
      <w:r>
        <w:t>като</w:t>
      </w:r>
      <w:r w:rsidRPr="006D1038">
        <w:rPr>
          <w:lang w:val="pt-BR"/>
        </w:rPr>
        <w:t xml:space="preserve"> </w:t>
      </w:r>
      <w:r>
        <w:t>замяна</w:t>
      </w:r>
      <w:r w:rsidRPr="006D1038">
        <w:rPr>
          <w:lang w:val="pt-BR"/>
        </w:rPr>
        <w:t xml:space="preserve"> </w:t>
      </w:r>
      <w:r>
        <w:t>на</w:t>
      </w:r>
      <w:r w:rsidRPr="006D1038">
        <w:rPr>
          <w:lang w:val="pt-BR"/>
        </w:rPr>
        <w:t xml:space="preserve"> </w:t>
      </w:r>
      <w:r>
        <w:t>Настолен</w:t>
      </w:r>
      <w:r w:rsidRPr="006D1038">
        <w:rPr>
          <w:lang w:val="pt-BR"/>
        </w:rPr>
        <w:t xml:space="preserve"> </w:t>
      </w:r>
      <w:r>
        <w:t>продукт</w:t>
      </w:r>
      <w:r w:rsidRPr="006D1038">
        <w:rPr>
          <w:lang w:val="pt-BR"/>
        </w:rPr>
        <w:t xml:space="preserve"> </w:t>
      </w:r>
      <w:r>
        <w:t>в</w:t>
      </w:r>
      <w:r w:rsidRPr="006D1038">
        <w:rPr>
          <w:lang w:val="pt-BR"/>
        </w:rPr>
        <w:t xml:space="preserve"> </w:t>
      </w:r>
      <w:r>
        <w:t>сферата</w:t>
      </w:r>
      <w:r w:rsidRPr="006D1038">
        <w:rPr>
          <w:lang w:val="pt-BR"/>
        </w:rPr>
        <w:t xml:space="preserve"> </w:t>
      </w:r>
      <w:r>
        <w:t>на</w:t>
      </w:r>
      <w:r w:rsidRPr="006D1038">
        <w:rPr>
          <w:lang w:val="pt-BR"/>
        </w:rPr>
        <w:t xml:space="preserve"> </w:t>
      </w:r>
      <w:r>
        <w:t>образованието</w:t>
      </w:r>
      <w:r w:rsidRPr="006D1038">
        <w:rPr>
          <w:lang w:val="pt-BR"/>
        </w:rPr>
        <w:t xml:space="preserve"> </w:t>
      </w:r>
      <w:r>
        <w:t>с</w:t>
      </w:r>
      <w:r w:rsidRPr="006D1038">
        <w:rPr>
          <w:lang w:val="pt-BR"/>
        </w:rPr>
        <w:t xml:space="preserve"> </w:t>
      </w:r>
      <w:r>
        <w:t>основен</w:t>
      </w:r>
      <w:r w:rsidRPr="006D1038">
        <w:rPr>
          <w:lang w:val="pt-BR"/>
        </w:rPr>
        <w:t xml:space="preserve"> </w:t>
      </w:r>
      <w:r>
        <w:t>ЛКД</w:t>
      </w:r>
      <w:r w:rsidRPr="006D1038">
        <w:rPr>
          <w:lang w:val="pt-BR"/>
        </w:rPr>
        <w:t>.</w:t>
      </w:r>
    </w:p>
    <w:p w:rsidR="007B65D5" w:rsidRPr="006D1038" w:rsidRDefault="007B65D5">
      <w:pPr>
        <w:pStyle w:val="ProductList-ClauseHeading"/>
        <w:outlineLvl w:val="3"/>
        <w:rPr>
          <w:lang w:val="pt-BR"/>
        </w:rPr>
      </w:pPr>
    </w:p>
    <w:p w:rsidR="007B65D5" w:rsidRPr="006D1038" w:rsidRDefault="007B65D5">
      <w:pPr>
        <w:pStyle w:val="ProductList-Body"/>
        <w:jc w:val="right"/>
        <w:rPr>
          <w:lang w:val="pt-BR"/>
        </w:rPr>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531282281"/>
      <w:r>
        <w:instrText>Корпоративна мобилност и сигурност</w:instrText>
      </w:r>
      <w:bookmarkEnd w:id="237"/>
      <w:r>
        <w:instrText>" \l 2</w:instrText>
      </w:r>
      <w:r>
        <w:fldChar w:fldCharType="end"/>
      </w:r>
    </w:p>
    <w:p w:rsidR="007B65D5" w:rsidRDefault="00FD0F70">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7B65D5" w:rsidRDefault="007B65D5">
      <w:pPr>
        <w:pStyle w:val="ProductList-ClauseHeading"/>
        <w:outlineLvl w:val="3"/>
      </w:pP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1HeadingNoBorder"/>
        <w:outlineLvl w:val="1"/>
      </w:pPr>
      <w:bookmarkStart w:id="240" w:name="_Sec1246"/>
      <w:r>
        <w:t>Абонаменти на сървър за Azure</w:t>
      </w:r>
      <w:bookmarkEnd w:id="240"/>
      <w:r>
        <w:fldChar w:fldCharType="begin"/>
      </w:r>
      <w:r>
        <w:instrText xml:space="preserve"> TC "</w:instrText>
      </w:r>
      <w:bookmarkStart w:id="241" w:name="_Toc531282282"/>
      <w:r>
        <w:instrText>Абонаменти на сървър за Azure</w:instrText>
      </w:r>
      <w:bookmarkEnd w:id="241"/>
      <w:r>
        <w:instrText xml:space="preserve"> " \l 2</w:instrText>
      </w:r>
      <w:r>
        <w:fldChar w:fldCharType="end"/>
      </w:r>
    </w:p>
    <w:p w:rsidR="007B65D5" w:rsidRDefault="00FD0F70">
      <w:pPr>
        <w:pStyle w:val="ProductList-Offering1SubSection"/>
        <w:outlineLvl w:val="2"/>
      </w:pPr>
      <w:bookmarkStart w:id="242" w:name="_Sec1247"/>
      <w:r>
        <w:t>1. Наличност чрез програма</w:t>
      </w:r>
      <w:bookmarkEnd w:id="242"/>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rPr>
                <w:color w:val="FFFFFF"/>
              </w:rPr>
              <w:t>CSP</w:t>
            </w:r>
          </w:p>
        </w:tc>
      </w:tr>
      <w:tr w:rsidR="007B65D5">
        <w:tc>
          <w:tcPr>
            <w:tcW w:w="4660" w:type="dxa"/>
            <w:tcBorders>
              <w:top w:val="single" w:sz="4" w:space="0" w:color="FFFFFF"/>
              <w:left w:val="single" w:sz="4" w:space="0" w:color="FFFFFF"/>
              <w:bottom w:val="dashed" w:sz="4" w:space="0" w:color="BFBFBF"/>
              <w:right w:val="single" w:sz="4" w:space="0" w:color="FFFFFF"/>
            </w:tcBorders>
          </w:tcPr>
          <w:p w:rsidR="007B65D5" w:rsidRDefault="00FD0F70">
            <w:pPr>
              <w:pStyle w:val="ProductList-TableBody"/>
            </w:pPr>
            <w:r>
              <w:t>SQL Server Standard (2 пакета лицензи за ядро)</w:t>
            </w:r>
          </w:p>
        </w:tc>
        <w:tc>
          <w:tcPr>
            <w:tcW w:w="740" w:type="dxa"/>
            <w:tcBorders>
              <w:top w:val="single" w:sz="4" w:space="0" w:color="FFFFFF"/>
              <w:left w:val="single" w:sz="4" w:space="0" w:color="FFFFFF"/>
              <w:bottom w:val="dashed" w:sz="4" w:space="0" w:color="BFBFBF"/>
              <w:right w:val="single" w:sz="4" w:space="0" w:color="FFFFFF"/>
            </w:tcBorders>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single" w:sz="4" w:space="0" w:color="FFFFFF"/>
              <w:bottom w:val="dashed" w:sz="4" w:space="0" w:color="BFBFBF"/>
              <w:right w:val="single" w:sz="4" w:space="0" w:color="FFFFFF"/>
            </w:tcBorders>
          </w:tcPr>
          <w:p w:rsidR="007B65D5" w:rsidRDefault="00FD0F70">
            <w:pPr>
              <w:pStyle w:val="ProductList-TableBody"/>
            </w:pPr>
            <w:r>
              <w:t>SQL Server Enterprise Core (2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single" w:sz="4" w:space="0" w:color="FFFFFF"/>
              <w:bottom w:val="dashed" w:sz="4" w:space="0" w:color="BFBFBF"/>
              <w:right w:val="single" w:sz="4" w:space="0" w:color="FFFFFF"/>
            </w:tcBorders>
          </w:tcPr>
          <w:p w:rsidR="007B65D5" w:rsidRDefault="00FD0F70">
            <w:pPr>
              <w:pStyle w:val="ProductList-TableBody"/>
            </w:pPr>
            <w:r>
              <w:t>Windows Server Standard (8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single" w:sz="4" w:space="0" w:color="FFFFFF"/>
              <w:bottom w:val="dashed" w:sz="4" w:space="0" w:color="BFBFBF"/>
              <w:right w:val="single" w:sz="4" w:space="0" w:color="FFFFFF"/>
            </w:tcBorders>
          </w:tcPr>
          <w:p w:rsidR="007B65D5" w:rsidRDefault="00FD0F70">
            <w:pPr>
              <w:pStyle w:val="ProductList-TableBody"/>
            </w:pPr>
            <w:r>
              <w:t>ЛКД за Windows Server</w:t>
            </w:r>
          </w:p>
        </w:tc>
        <w:tc>
          <w:tcPr>
            <w:tcW w:w="740" w:type="dxa"/>
            <w:tcBorders>
              <w:top w:val="dashed" w:sz="4" w:space="0" w:color="BFBFBF"/>
              <w:left w:val="single" w:sz="4" w:space="0" w:color="FFFFFF"/>
              <w:bottom w:val="dashed" w:sz="4" w:space="0" w:color="BFBFBF"/>
              <w:right w:val="single" w:sz="4" w:space="0" w:color="FFFFFF"/>
            </w:tcBorders>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single" w:sz="4" w:space="0" w:color="FFFFFF"/>
              <w:bottom w:val="dashed" w:sz="4" w:space="0" w:color="BFBFBF"/>
              <w:right w:val="single" w:sz="4" w:space="0" w:color="FFFFFF"/>
            </w:tcBorders>
          </w:tcPr>
          <w:p w:rsidR="007B65D5" w:rsidRDefault="00FD0F70">
            <w:pPr>
              <w:pStyle w:val="ProductList-TableBody"/>
            </w:pPr>
            <w:r>
              <w:t>ЛКД (Потребител) за Услуги за отдалечен работен плот за Windows Server</w:t>
            </w:r>
          </w:p>
        </w:tc>
        <w:tc>
          <w:tcPr>
            <w:tcW w:w="740" w:type="dxa"/>
            <w:tcBorders>
              <w:top w:val="dashed" w:sz="4" w:space="0" w:color="BFBFBF"/>
              <w:left w:val="single" w:sz="4" w:space="0" w:color="FFFFFF"/>
              <w:bottom w:val="dashed" w:sz="4" w:space="0" w:color="BFBFBF"/>
              <w:right w:val="single" w:sz="4" w:space="0" w:color="FFFFFF"/>
            </w:tcBorders>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single" w:sz="4" w:space="0" w:color="FFFFFF"/>
              <w:bottom w:val="dashed" w:sz="4" w:space="0" w:color="BFBFBF"/>
              <w:right w:val="single" w:sz="4" w:space="0" w:color="FFFFFF"/>
            </w:tcBorders>
          </w:tcPr>
          <w:p w:rsidR="007B65D5" w:rsidRDefault="00FD0F70">
            <w:pPr>
              <w:pStyle w:val="ProductList-TableBody"/>
            </w:pPr>
            <w:r>
              <w:t>ЛКД за Услуги за управление на правата на достъп в Active Directory на Windows Server</w:t>
            </w:r>
          </w:p>
        </w:tc>
        <w:tc>
          <w:tcPr>
            <w:tcW w:w="740" w:type="dxa"/>
            <w:tcBorders>
              <w:top w:val="dashed" w:sz="4" w:space="0" w:color="BFBFBF"/>
              <w:left w:val="single" w:sz="4" w:space="0" w:color="FFFFFF"/>
              <w:bottom w:val="dashed" w:sz="4" w:space="0" w:color="BFBFBF"/>
              <w:right w:val="single" w:sz="4" w:space="0" w:color="FFFFFF"/>
            </w:tcBorders>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7B65D5">
            <w:pPr>
              <w:pStyle w:val="ProductList-TableBody"/>
              <w:jc w:val="center"/>
            </w:pPr>
          </w:p>
        </w:tc>
      </w:tr>
    </w:tbl>
    <w:p w:rsidR="007B65D5" w:rsidRDefault="00FD0F70">
      <w:pPr>
        <w:pStyle w:val="ProductList-Body"/>
      </w:pPr>
      <w:r>
        <w:rPr>
          <w:i/>
        </w:rPr>
        <w:t>Лицензите по-горе ще бъдат налични допълнително чрез Магазина на Microsoft за бизнес</w:t>
      </w:r>
      <w:r>
        <w:t>.</w:t>
      </w:r>
    </w:p>
    <w:p w:rsidR="007B65D5" w:rsidRDefault="00FD0F70">
      <w:pPr>
        <w:pStyle w:val="ProductList-Offering1SubSection"/>
        <w:outlineLvl w:val="2"/>
      </w:pPr>
      <w:bookmarkStart w:id="243" w:name="_Sec1248"/>
      <w:r>
        <w:t>2. Условия на Продукта</w:t>
      </w:r>
      <w:bookmarkEnd w:id="243"/>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3"/>
      </w:pPr>
      <w:r>
        <w:t>2.1 Права върху надстройка на версията</w:t>
      </w:r>
    </w:p>
    <w:p w:rsidR="007B65D5" w:rsidRDefault="00FD0F70">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rsidR="007B65D5" w:rsidRDefault="007B65D5">
      <w:pPr>
        <w:pStyle w:val="ProductList-Body"/>
      </w:pPr>
    </w:p>
    <w:p w:rsidR="007B65D5" w:rsidRDefault="00FD0F70">
      <w:pPr>
        <w:pStyle w:val="ProductList-ClauseHeading"/>
        <w:outlineLvl w:val="3"/>
      </w:pPr>
      <w:r>
        <w:t>2.2 Опции за внедряване за Windows Server</w:t>
      </w:r>
    </w:p>
    <w:p w:rsidR="007B65D5" w:rsidRDefault="00FD0F70">
      <w:pPr>
        <w:pStyle w:val="ProductList-SubClauseHeading"/>
        <w:outlineLvl w:val="4"/>
      </w:pPr>
      <w:r>
        <w:t>2.2.1 Използване на софтуера в Microsoft Azure</w:t>
      </w:r>
    </w:p>
    <w:p w:rsidR="007B65D5" w:rsidRDefault="00FD0F70">
      <w:pPr>
        <w:pStyle w:val="ProductList-BodyIndented"/>
      </w:pPr>
      <w:r>
        <w:t>Ако Клиентът използва виртуалните машини с Windows Server в Microsoft Azure, Клиентът няма да бъде таксуван за използването на Windows Server, но все пак трябва да заплати само разходите за работа с компютър („Базовия екземпляр“).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екземпляри с Azure. Всеки допълнителен набор от 8 лиценза за ядро дава право на използването на до 8 допълнителни Виртуални ядра и един Базов екземпляр. Клиентът трябва да укаже, че използва Windows Server в Azure Hybrid Benefit за Windows Server при създаване или конфигуриране на виртуална машина в Azure. Условията за Онлайн услуги уреждат използването на Windows Server в Azure.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rsidR="007B65D5" w:rsidRDefault="007B65D5">
      <w:pPr>
        <w:pStyle w:val="ProductList-BodyIndented"/>
      </w:pPr>
    </w:p>
    <w:p w:rsidR="007B65D5" w:rsidRDefault="00FD0F70">
      <w:pPr>
        <w:pStyle w:val="ProductList-SubClauseHeading"/>
        <w:outlineLvl w:val="4"/>
      </w:pPr>
      <w:r>
        <w:t>2.2.2 Използване на Софтуера на Сървърите на клиента</w:t>
      </w:r>
    </w:p>
    <w:p w:rsidR="007B65D5" w:rsidRDefault="00FD0F70">
      <w:pPr>
        <w:pStyle w:val="ProductList-BodyIndented"/>
      </w:pPr>
      <w:r>
        <w:t>Като алтернатива Клиентът може да използва Windows Server на сървъри, определени за използване от Клиента. В този случай абонаментът за Windows Server Standard за лицензи за Azure (лицензи за ядро, ЛКД и лицензи за Външен конектор) предоставят същите права като други лицензи за ядро за корпоративно лицензиране за Windows Server Standard, ЛКД и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се подчинява на същите правила и условия, с изключение на това, че изискването за активна SA е отхвърлено.</w:t>
      </w:r>
    </w:p>
    <w:p w:rsidR="007B65D5" w:rsidRDefault="007B65D5">
      <w:pPr>
        <w:pStyle w:val="ProductList-BodyIndented"/>
      </w:pPr>
    </w:p>
    <w:p w:rsidR="007B65D5" w:rsidRDefault="00FD0F70">
      <w:pPr>
        <w:pStyle w:val="ProductList-SubClauseHeading"/>
        <w:outlineLvl w:val="4"/>
      </w:pPr>
      <w:r>
        <w:t>2.2.3 Преместване на работни процеси от сървъра към Azure</w:t>
      </w:r>
    </w:p>
    <w:p w:rsidR="007B65D5" w:rsidRDefault="00FD0F70">
      <w:pPr>
        <w:pStyle w:val="ProductList-BodyIndented"/>
      </w:pPr>
      <w:r>
        <w:t>Клиентът не може да разпределя едновременно Абонамент за лицензи за Azure към Azure сървърите на Клиента, освен еднократно, за период, не по-дълъг от 31 дни, за да може Клиентът да мигрира тези работни процеси от Сървъри, отрдени за използване от Клиента, към Azure. Лицензите се считат за „присвоени на Azure“, когато Клиентът използва софтуера в Azure и може да не бъде внедрен повторно на сървърите на клиента за период от 90 дни.</w:t>
      </w:r>
    </w:p>
    <w:p w:rsidR="007B65D5" w:rsidRDefault="007B65D5">
      <w:pPr>
        <w:pStyle w:val="ProductList-BodyIndented"/>
      </w:pPr>
    </w:p>
    <w:p w:rsidR="007B65D5" w:rsidRDefault="00FD0F70">
      <w:pPr>
        <w:pStyle w:val="ProductList-ClauseHeading"/>
        <w:outlineLvl w:val="3"/>
      </w:pPr>
      <w:r>
        <w:t>2.3 Опции за внедряване за SQL Server</w:t>
      </w:r>
    </w:p>
    <w:p w:rsidR="007B65D5" w:rsidRDefault="00FD0F70">
      <w:pPr>
        <w:pStyle w:val="ProductList-SubClauseHeading"/>
        <w:outlineLvl w:val="4"/>
      </w:pPr>
      <w:r>
        <w:t>2.3.1 Използване на софтуера в Microsoft Azure</w:t>
      </w:r>
    </w:p>
    <w:p w:rsidR="007B65D5" w:rsidRDefault="00FD0F70">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абонамент за лицензи за ядро за Azure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085"/>
        <w:gridCol w:w="3721"/>
        <w:gridCol w:w="3634"/>
      </w:tblGrid>
      <w:tr w:rsidR="007B65D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B65D5" w:rsidRDefault="00FD0F70">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rsidR="007B65D5" w:rsidRDefault="00FD0F70">
            <w:pPr>
              <w:pStyle w:val="ProductList-TableBody"/>
            </w:pPr>
            <w:r>
              <w:rPr>
                <w:color w:val="FFFFFF"/>
              </w:rPr>
              <w:t>Услуга за данни на Microsoft Azure</w:t>
            </w:r>
          </w:p>
        </w:tc>
        <w:tc>
          <w:tcPr>
            <w:tcW w:w="4160" w:type="dxa"/>
            <w:tcBorders>
              <w:left w:val="single" w:sz="4" w:space="0" w:color="6E6E6E"/>
            </w:tcBorders>
            <w:shd w:val="clear" w:color="auto" w:fill="0070C0"/>
          </w:tcPr>
          <w:p w:rsidR="007B65D5" w:rsidRDefault="00FD0F70">
            <w:pPr>
              <w:pStyle w:val="ProductList-TableBody"/>
            </w:pPr>
            <w:r>
              <w:rPr>
                <w:color w:val="FFFFFF"/>
              </w:rPr>
              <w:t>Съотношение на Отговарящи на условията лицензи за виртуални ядра в Azure</w:t>
            </w:r>
          </w:p>
        </w:tc>
      </w:tr>
      <w:tr w:rsidR="007B65D5">
        <w:tc>
          <w:tcPr>
            <w:tcW w:w="3540" w:type="dxa"/>
            <w:tcBorders>
              <w:left w:val="single" w:sz="4" w:space="0" w:color="6E6E6E"/>
              <w:bottom w:val="none" w:sz="4" w:space="0" w:color="6E6E6E"/>
              <w:right w:val="single" w:sz="4" w:space="0" w:color="6E6E6E"/>
            </w:tcBorders>
          </w:tcPr>
          <w:p w:rsidR="007B65D5" w:rsidRDefault="00FD0F7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B65D5" w:rsidRDefault="00FD0F70">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7B65D5" w:rsidRDefault="00FD0F70">
            <w:pPr>
              <w:pStyle w:val="ProductList-TableBody"/>
            </w:pPr>
            <w:r>
              <w:t>1 Лиценз за ядро: 4 виртуални ядра</w:t>
            </w:r>
          </w:p>
        </w:tc>
      </w:tr>
      <w:tr w:rsidR="007B65D5">
        <w:tc>
          <w:tcPr>
            <w:tcW w:w="3540" w:type="dxa"/>
            <w:tcBorders>
              <w:top w:val="none" w:sz="4" w:space="0" w:color="6E6E6E"/>
              <w:left w:val="single" w:sz="4" w:space="0" w:color="6E6E6E"/>
              <w:bottom w:val="none" w:sz="4" w:space="0" w:color="6E6E6E"/>
            </w:tcBorders>
          </w:tcPr>
          <w:p w:rsidR="007B65D5" w:rsidRDefault="007B65D5">
            <w:pPr>
              <w:pStyle w:val="ProductList-TableBody"/>
            </w:pPr>
          </w:p>
        </w:tc>
        <w:tc>
          <w:tcPr>
            <w:tcW w:w="4280" w:type="dxa"/>
          </w:tcPr>
          <w:p w:rsidR="007B65D5" w:rsidRDefault="00FD0F70">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7B65D5" w:rsidRDefault="00FD0F70">
            <w:pPr>
              <w:pStyle w:val="ProductList-TableBody"/>
            </w:pPr>
            <w:r>
              <w:t>1 Лиценз за ядро: 1 виртуално ядро</w:t>
            </w:r>
          </w:p>
        </w:tc>
      </w:tr>
      <w:tr w:rsidR="007B65D5">
        <w:tc>
          <w:tcPr>
            <w:tcW w:w="3540" w:type="dxa"/>
            <w:tcBorders>
              <w:top w:val="none" w:sz="4" w:space="0" w:color="6E6E6E"/>
              <w:left w:val="single" w:sz="4" w:space="0" w:color="6E6E6E"/>
              <w:bottom w:val="none" w:sz="4" w:space="0" w:color="6E6E6E"/>
            </w:tcBorders>
          </w:tcPr>
          <w:p w:rsidR="007B65D5" w:rsidRDefault="007B65D5">
            <w:pPr>
              <w:pStyle w:val="ProductList-TableBody"/>
            </w:pPr>
          </w:p>
        </w:tc>
        <w:tc>
          <w:tcPr>
            <w:tcW w:w="4280" w:type="dxa"/>
          </w:tcPr>
          <w:p w:rsidR="007B65D5" w:rsidRDefault="00FD0F70">
            <w:pPr>
              <w:pStyle w:val="ProductList-TableBody"/>
            </w:pPr>
            <w:r>
              <w:t>Услуги за интеграция на SQL Server в Azure Data Factory (Enterprise)</w:t>
            </w:r>
          </w:p>
        </w:tc>
        <w:tc>
          <w:tcPr>
            <w:tcW w:w="4160" w:type="dxa"/>
            <w:tcBorders>
              <w:top w:val="single" w:sz="4" w:space="0" w:color="6E6E6E"/>
              <w:bottom w:val="single" w:sz="4" w:space="0" w:color="6E6E6E"/>
              <w:right w:val="single" w:sz="4" w:space="0" w:color="6E6E6E"/>
            </w:tcBorders>
          </w:tcPr>
          <w:p w:rsidR="007B65D5" w:rsidRDefault="00FD0F70">
            <w:pPr>
              <w:pStyle w:val="ProductList-TableBody"/>
            </w:pPr>
            <w:r>
              <w:t>1 Лиценз за ядро: 1 виртуално ядро</w:t>
            </w:r>
          </w:p>
        </w:tc>
      </w:tr>
      <w:tr w:rsidR="007B65D5">
        <w:tc>
          <w:tcPr>
            <w:tcW w:w="3540" w:type="dxa"/>
            <w:tcBorders>
              <w:top w:val="none" w:sz="4" w:space="0" w:color="6E6E6E"/>
              <w:left w:val="single" w:sz="4" w:space="0" w:color="6E6E6E"/>
              <w:bottom w:val="none" w:sz="4" w:space="0" w:color="6E6E6E"/>
            </w:tcBorders>
          </w:tcPr>
          <w:p w:rsidR="007B65D5" w:rsidRDefault="007B65D5">
            <w:pPr>
              <w:pStyle w:val="ProductList-TableBody"/>
            </w:pPr>
          </w:p>
        </w:tc>
        <w:tc>
          <w:tcPr>
            <w:tcW w:w="4280" w:type="dxa"/>
          </w:tcPr>
          <w:p w:rsidR="007B65D5" w:rsidRDefault="00FD0F70">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rsidR="007B65D5" w:rsidRDefault="00FD0F70">
            <w:pPr>
              <w:pStyle w:val="ProductList-TableBody"/>
            </w:pPr>
            <w:r>
              <w:t>1 Лиценз за ядро: 4 виртуално ядро</w:t>
            </w:r>
          </w:p>
        </w:tc>
      </w:tr>
      <w:tr w:rsidR="007B65D5">
        <w:tc>
          <w:tcPr>
            <w:tcW w:w="3540" w:type="dxa"/>
            <w:tcBorders>
              <w:top w:val="none" w:sz="4" w:space="0" w:color="6E6E6E"/>
              <w:left w:val="single" w:sz="4" w:space="0" w:color="6E6E6E"/>
              <w:bottom w:val="single" w:sz="4" w:space="0" w:color="6E6E6E"/>
            </w:tcBorders>
          </w:tcPr>
          <w:p w:rsidR="007B65D5" w:rsidRDefault="007B65D5">
            <w:pPr>
              <w:pStyle w:val="ProductList-TableBody"/>
            </w:pPr>
          </w:p>
        </w:tc>
        <w:tc>
          <w:tcPr>
            <w:tcW w:w="4280" w:type="dxa"/>
          </w:tcPr>
          <w:p w:rsidR="007B65D5" w:rsidRDefault="00FD0F70">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rsidR="007B65D5" w:rsidRDefault="00FD0F70">
            <w:pPr>
              <w:pStyle w:val="ProductList-TableBody"/>
            </w:pPr>
            <w:r>
              <w:t>1 Лиценз за ядро</w:t>
            </w:r>
            <w:r>
              <w:rPr>
                <w:vertAlign w:val="superscript"/>
              </w:rPr>
              <w:t>1</w:t>
            </w:r>
            <w:r>
              <w:t>: 1 виртуално ядро</w:t>
            </w:r>
          </w:p>
        </w:tc>
      </w:tr>
      <w:tr w:rsidR="007B65D5">
        <w:tc>
          <w:tcPr>
            <w:tcW w:w="3540" w:type="dxa"/>
            <w:tcBorders>
              <w:top w:val="single" w:sz="4" w:space="0" w:color="6E6E6E"/>
              <w:left w:val="single" w:sz="4" w:space="0" w:color="6E6E6E"/>
              <w:bottom w:val="none" w:sz="4" w:space="0" w:color="6E6E6E"/>
            </w:tcBorders>
          </w:tcPr>
          <w:p w:rsidR="007B65D5" w:rsidRDefault="00FD0F70">
            <w:pPr>
              <w:pStyle w:val="ProductList-TableBody"/>
            </w:pPr>
            <w:r>
              <w:t>SQL Server Standard (Core)</w:t>
            </w:r>
          </w:p>
        </w:tc>
        <w:tc>
          <w:tcPr>
            <w:tcW w:w="4280" w:type="dxa"/>
          </w:tcPr>
          <w:p w:rsidR="007B65D5" w:rsidRDefault="00FD0F70">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7B65D5" w:rsidRDefault="00FD0F70">
            <w:pPr>
              <w:pStyle w:val="ProductList-TableBody"/>
            </w:pPr>
            <w:r>
              <w:t>1 Лиценз за ядро: 1 виртуално ядро</w:t>
            </w:r>
          </w:p>
        </w:tc>
      </w:tr>
      <w:tr w:rsidR="007B65D5">
        <w:tc>
          <w:tcPr>
            <w:tcW w:w="3540" w:type="dxa"/>
            <w:tcBorders>
              <w:top w:val="none" w:sz="4" w:space="0" w:color="6E6E6E"/>
              <w:left w:val="single" w:sz="4" w:space="0" w:color="6E6E6E"/>
              <w:bottom w:val="none" w:sz="4" w:space="0" w:color="6E6E6E"/>
            </w:tcBorders>
          </w:tcPr>
          <w:p w:rsidR="007B65D5" w:rsidRDefault="007B65D5">
            <w:pPr>
              <w:pStyle w:val="ProductList-TableBody"/>
            </w:pPr>
          </w:p>
        </w:tc>
        <w:tc>
          <w:tcPr>
            <w:tcW w:w="4280" w:type="dxa"/>
          </w:tcPr>
          <w:p w:rsidR="007B65D5" w:rsidRDefault="00FD0F70">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7B65D5" w:rsidRDefault="00FD0F70">
            <w:pPr>
              <w:pStyle w:val="ProductList-TableBody"/>
            </w:pPr>
            <w:r>
              <w:t>1 Лиценз за ядро: 1 виртуално ядро</w:t>
            </w:r>
          </w:p>
        </w:tc>
      </w:tr>
      <w:tr w:rsidR="007B65D5">
        <w:tc>
          <w:tcPr>
            <w:tcW w:w="3540" w:type="dxa"/>
            <w:tcBorders>
              <w:top w:val="none" w:sz="4" w:space="0" w:color="6E6E6E"/>
              <w:left w:val="single" w:sz="4" w:space="0" w:color="6E6E6E"/>
              <w:bottom w:val="none" w:sz="4" w:space="0" w:color="6E6E6E"/>
            </w:tcBorders>
          </w:tcPr>
          <w:p w:rsidR="007B65D5" w:rsidRDefault="007B65D5">
            <w:pPr>
              <w:pStyle w:val="ProductList-TableBody"/>
            </w:pPr>
          </w:p>
        </w:tc>
        <w:tc>
          <w:tcPr>
            <w:tcW w:w="4280" w:type="dxa"/>
          </w:tcPr>
          <w:p w:rsidR="007B65D5" w:rsidRDefault="00FD0F70">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rsidR="007B65D5" w:rsidRDefault="00FD0F70">
            <w:pPr>
              <w:pStyle w:val="ProductList-TableBody"/>
            </w:pPr>
            <w:r>
              <w:t>1 Основен лиценз: 1 виртуално ядро</w:t>
            </w:r>
          </w:p>
        </w:tc>
      </w:tr>
      <w:tr w:rsidR="007B65D5">
        <w:tc>
          <w:tcPr>
            <w:tcW w:w="3540" w:type="dxa"/>
            <w:tcBorders>
              <w:top w:val="none" w:sz="4" w:space="0" w:color="6E6E6E"/>
              <w:left w:val="single" w:sz="4" w:space="0" w:color="6E6E6E"/>
              <w:bottom w:val="single" w:sz="4" w:space="0" w:color="6E6E6E"/>
            </w:tcBorders>
          </w:tcPr>
          <w:p w:rsidR="007B65D5" w:rsidRDefault="007B65D5">
            <w:pPr>
              <w:pStyle w:val="ProductList-TableBody"/>
            </w:pPr>
          </w:p>
        </w:tc>
        <w:tc>
          <w:tcPr>
            <w:tcW w:w="4280" w:type="dxa"/>
          </w:tcPr>
          <w:p w:rsidR="007B65D5" w:rsidRDefault="00FD0F70">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rsidR="007B65D5" w:rsidRDefault="00FD0F70">
            <w:pPr>
              <w:pStyle w:val="ProductList-TableBody"/>
            </w:pPr>
            <w:r>
              <w:t>1 Лиценз за ядро</w:t>
            </w:r>
            <w:r>
              <w:rPr>
                <w:vertAlign w:val="superscript"/>
              </w:rPr>
              <w:t>1</w:t>
            </w:r>
            <w:r>
              <w:t>: 1 виртуално ядро</w:t>
            </w:r>
          </w:p>
        </w:tc>
      </w:tr>
    </w:tbl>
    <w:p w:rsidR="007B65D5" w:rsidRDefault="00FD0F70">
      <w:pPr>
        <w:pStyle w:val="ProductList-BodyIndented"/>
      </w:pPr>
      <w:r>
        <w:rPr>
          <w:vertAlign w:val="superscript"/>
        </w:rPr>
        <w:t>1</w:t>
      </w:r>
      <w:r>
        <w:rPr>
          <w:i/>
        </w:rPr>
        <w:t>При минимум четири Лиценза за ядро на Виртуална машина.</w:t>
      </w:r>
    </w:p>
    <w:p w:rsidR="007B65D5" w:rsidRDefault="007B65D5">
      <w:pPr>
        <w:pStyle w:val="ProductList-BodyIndented"/>
      </w:pPr>
    </w:p>
    <w:p w:rsidR="007B65D5" w:rsidRDefault="00FD0F70">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rsidR="007B65D5" w:rsidRDefault="007B65D5">
      <w:pPr>
        <w:pStyle w:val="ProductList-BodyIndented"/>
      </w:pPr>
    </w:p>
    <w:p w:rsidR="007B65D5" w:rsidRDefault="00FD0F70">
      <w:pPr>
        <w:pStyle w:val="ProductList-SubClauseHeading"/>
        <w:outlineLvl w:val="4"/>
      </w:pPr>
      <w:r>
        <w:t>2.3.2 Права за преместване при отказ</w:t>
      </w:r>
    </w:p>
    <w:p w:rsidR="007B65D5" w:rsidRDefault="00FD0F70">
      <w:pPr>
        <w:pStyle w:val="ProductList-BodyIndented"/>
      </w:pPr>
      <w:r>
        <w:t>При разпределянето на Абонамент за SQL Server за лицензи за ядро за Azure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лицензите, необходими за изпълняване на основната Виртуална машина в SQL Server.</w:t>
      </w:r>
    </w:p>
    <w:p w:rsidR="007B65D5" w:rsidRDefault="007B65D5">
      <w:pPr>
        <w:pStyle w:val="ProductList-BodyIndented"/>
      </w:pPr>
    </w:p>
    <w:p w:rsidR="007B65D5" w:rsidRDefault="00FD0F70">
      <w:pPr>
        <w:pStyle w:val="ProductList-SubClauseHeading"/>
        <w:outlineLvl w:val="4"/>
      </w:pPr>
      <w:r>
        <w:t>2.3.3 Използване на Софтуера на Сървърите на клиента</w:t>
      </w:r>
    </w:p>
    <w:p w:rsidR="007B65D5" w:rsidRDefault="00FD0F70">
      <w:pPr>
        <w:pStyle w:val="ProductList-BodyIndented"/>
      </w:pPr>
      <w:r>
        <w:t>Като алтернатива Клиентът може да използва SQL Server на сървъри, определени за използване от Клиента. В този случай абонаментът за SQL Server Standard и SQL Server Enterprise Core за лицензи за ядро за Azure предоставя същите права като други лицензи за ядро за корпоративно лицензиране съответно за SQL Server Standard и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се подчинява на същите правила и условия, с изключение на това, че изискването за активна SA е отхвърлено.</w:t>
      </w:r>
    </w:p>
    <w:p w:rsidR="007B65D5" w:rsidRDefault="00FD0F70">
      <w:pPr>
        <w:pStyle w:val="ProductList-BodyIndented"/>
      </w:pPr>
      <w:r>
        <w:t>*Предоставя се при наличност. Права, приложими само за клиенти на SQL Server Enterprise Core.</w:t>
      </w:r>
    </w:p>
    <w:p w:rsidR="007B65D5" w:rsidRDefault="007B65D5">
      <w:pPr>
        <w:pStyle w:val="ProductList-BodyIndented"/>
      </w:pPr>
    </w:p>
    <w:p w:rsidR="007B65D5" w:rsidRDefault="00FD0F70">
      <w:pPr>
        <w:pStyle w:val="ProductList-SubClauseHeading"/>
        <w:outlineLvl w:val="4"/>
      </w:pPr>
      <w:r>
        <w:t>2.3.4 Преместване на работни процеси от сървъра към Azure</w:t>
      </w:r>
    </w:p>
    <w:p w:rsidR="007B65D5" w:rsidRDefault="00FD0F70">
      <w:pPr>
        <w:pStyle w:val="ProductList-BodyIndented"/>
      </w:pPr>
      <w:r>
        <w:t xml:space="preserve">Клиентът не може да разпределя едновременно лицензи за използване с Azure и да прехвърля същия лиценз на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7B65D5" w:rsidRDefault="007B65D5">
      <w:pPr>
        <w:pStyle w:val="ProductList-BodyIndented"/>
      </w:pPr>
    </w:p>
    <w:p w:rsidR="007B65D5" w:rsidRDefault="00FD0F70">
      <w:pPr>
        <w:pStyle w:val="ProductList-SubClauseHeading"/>
        <w:outlineLvl w:val="4"/>
      </w:pPr>
      <w:r>
        <w:t>2.3.5 Превъзлагане на лицензи</w:t>
      </w:r>
    </w:p>
    <w:p w:rsidR="007B65D5" w:rsidRDefault="00FD0F70">
      <w:pPr>
        <w:pStyle w:val="ProductList-BodyIndented"/>
      </w:pPr>
      <w:r>
        <w:t xml:space="preserve">Клиентът може да превъзлага лицензи за използване с Azure на Сървър, отреден на Клиент; предоставените лицензите трябва да останат разпределени за използване в рамките на дадена среда за минимум 90 дни след мигрирането на работния процес. </w:t>
      </w:r>
    </w:p>
    <w:p w:rsidR="007B65D5" w:rsidRDefault="007B65D5">
      <w:pPr>
        <w:pStyle w:val="ProductList-BodyIndented"/>
        <w:jc w:val="right"/>
      </w:pPr>
    </w:p>
    <w:tbl>
      <w:tblPr>
        <w:tblStyle w:val="PURTable0"/>
        <w:tblW w:w="0" w:type="dxa"/>
        <w:tblLook w:val="04A0" w:firstRow="1" w:lastRow="0" w:firstColumn="1" w:lastColumn="0" w:noHBand="0" w:noVBand="1"/>
      </w:tblPr>
      <w:tblGrid>
        <w:gridCol w:w="1044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Indented"/>
      </w:pPr>
    </w:p>
    <w:p w:rsidR="007B65D5" w:rsidRDefault="00FD0F70">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531282283"/>
      <w:r>
        <w:instrText>Услуги на Microsoft Dynamics 365</w:instrText>
      </w:r>
      <w:bookmarkEnd w:id="245"/>
      <w:r>
        <w:instrText>" \l 2</w:instrText>
      </w:r>
      <w:r>
        <w:fldChar w:fldCharType="end"/>
      </w:r>
    </w:p>
    <w:p w:rsidR="007B65D5" w:rsidRDefault="00FD0F70">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267"/>
        <w:gridCol w:w="698"/>
        <w:gridCol w:w="663"/>
        <w:gridCol w:w="781"/>
        <w:gridCol w:w="698"/>
        <w:gridCol w:w="722"/>
        <w:gridCol w:w="813"/>
        <w:gridCol w:w="687"/>
        <w:gridCol w:w="681"/>
        <w:gridCol w:w="774"/>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План Dynamics 365 Customer Engagement</w:t>
            </w:r>
            <w:r>
              <w:fldChar w:fldCharType="begin"/>
            </w:r>
            <w:r>
              <w:instrText xml:space="preserve"> XE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за План Dynamics 365 Customer Engagement</w:t>
            </w:r>
            <w:r>
              <w:fldChar w:fldCharType="begin"/>
            </w:r>
            <w:r>
              <w:instrText xml:space="preserve"> XE "Добавка за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План Dynamics 365 Customer Engagement „От SA“</w:t>
            </w:r>
            <w:r>
              <w:fldChar w:fldCharType="begin"/>
            </w:r>
            <w:r>
              <w:instrText xml:space="preserve"> XE "План Dynamics 365 Customer Engagement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План Dynamics 365</w:t>
            </w:r>
            <w:r>
              <w:fldChar w:fldCharType="begin"/>
            </w:r>
            <w:r>
              <w:instrText xml:space="preserve"> XE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за План Dynamics 365</w:t>
            </w:r>
            <w:r>
              <w:fldChar w:fldCharType="begin"/>
            </w:r>
            <w:r>
              <w:instrText xml:space="preserve"> XE "Добавка за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План Dynamics 365 „От SA“</w:t>
            </w:r>
            <w:r>
              <w:fldChar w:fldCharType="begin"/>
            </w:r>
            <w:r>
              <w:instrText xml:space="preserve"> XE "План Dynamics 365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План Dynamics 365 Unified Operations</w:t>
            </w:r>
            <w:r>
              <w:fldChar w:fldCharType="begin"/>
            </w:r>
            <w:r>
              <w:instrText xml:space="preserve"> XE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за План Dynamics 365 Unified Operations</w:t>
            </w:r>
            <w:r>
              <w:fldChar w:fldCharType="begin"/>
            </w:r>
            <w:r>
              <w:instrText xml:space="preserve"> XE "Добавка за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План Dynamics 365 Unified Operations „От SA“</w:t>
            </w:r>
            <w:r>
              <w:fldChar w:fldCharType="begin"/>
            </w:r>
            <w:r>
              <w:instrText xml:space="preserve"> XE "План Dynamics 365 Unified Operations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Операции (Редове за поръчки)</w:t>
            </w:r>
            <w:r>
              <w:fldChar w:fldCharType="begin"/>
            </w:r>
            <w:r>
              <w:instrText xml:space="preserve"> XE "Dynamics 365 за Операции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Обслужване на клиенти Professional</w:t>
            </w:r>
            <w:r>
              <w:fldChar w:fldCharType="begin"/>
            </w:r>
            <w:r>
              <w:instrText xml:space="preserve"> XE "Dynamics 365 за Обслужване на клиенти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 xml:space="preserve">Dynamics 365 за Маркетинг </w:t>
            </w:r>
            <w:r>
              <w:fldChar w:fldCharType="begin"/>
            </w:r>
            <w:r>
              <w:instrText xml:space="preserve"> XE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за Dynamics 365 за Операции (Устройство)</w:t>
            </w:r>
            <w:r>
              <w:fldChar w:fldCharType="begin"/>
            </w:r>
            <w:r>
              <w:instrText xml:space="preserve"> XE "Добавка за Dynamics 365 за Операции (Устройство)"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 xml:space="preserve">Dynamics 365 за Операции (Устройство) „От SA“ </w:t>
            </w:r>
            <w:r>
              <w:fldChar w:fldCharType="begin"/>
            </w:r>
            <w:r>
              <w:instrText xml:space="preserve"> XE "Dynamics 365 за Операции (Устройство) „От SA“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Продажби на дребно</w:t>
            </w:r>
            <w:r>
              <w:fldChar w:fldCharType="begin"/>
            </w:r>
            <w:r>
              <w:instrText xml:space="preserve"> XE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за Dynamics 365 за Продажби на дребно</w:t>
            </w:r>
            <w:r>
              <w:fldChar w:fldCharType="begin"/>
            </w:r>
            <w:r>
              <w:instrText xml:space="preserve"> XE "Добавка за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Продажби на дребно „От SA“</w:t>
            </w:r>
            <w:r>
              <w:fldChar w:fldCharType="begin"/>
            </w:r>
            <w:r>
              <w:instrText xml:space="preserve"> XE "Dynamics 365 за Продажби на дребно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Продажби Professional</w:t>
            </w:r>
            <w:r>
              <w:fldChar w:fldCharType="begin"/>
            </w:r>
            <w:r>
              <w:instrText xml:space="preserve"> XE "Dynamics 365 за Продажби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AI за Продажби</w:t>
            </w:r>
            <w:r>
              <w:fldChar w:fldCharType="begin"/>
            </w:r>
            <w:r>
              <w:instrText xml:space="preserve"> XE "Dynamics 365 AI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Таланти</w:t>
            </w:r>
            <w:r>
              <w:fldChar w:fldCharType="begin"/>
            </w:r>
            <w:r>
              <w:instrText xml:space="preserve"> XE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за Dynamics 365 за Таланти</w:t>
            </w:r>
            <w:r>
              <w:fldChar w:fldCharType="begin"/>
            </w:r>
            <w:r>
              <w:instrText xml:space="preserve"> XE "Добавка за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Таланти „От SA“</w:t>
            </w:r>
            <w:r>
              <w:fldChar w:fldCharType="begin"/>
            </w:r>
            <w:r>
              <w:instrText xml:space="preserve"> XE "Dynamics 365 за Таланти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Таланти: Комплексно набиране на персонал</w:t>
            </w:r>
            <w:r>
              <w:fldChar w:fldCharType="begin"/>
            </w:r>
            <w:r>
              <w:instrText xml:space="preserve"> XE "Dynamics 365 за Таланти: Комплексно набиране на персонал"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за Dynamics 365 за Членове на екипа</w:t>
            </w:r>
            <w:r>
              <w:fldChar w:fldCharType="begin"/>
            </w:r>
            <w:r>
              <w:instrText xml:space="preserve"> XE "Добавка за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Членове на екипа „От SA“</w:t>
            </w:r>
            <w:r>
              <w:fldChar w:fldCharType="begin"/>
            </w:r>
            <w:r>
              <w:instrText xml:space="preserve"> XE "Dynamics 365 за Членове на екипа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Dynamics 365 за Маркетинг Допълнителни лица за контакт</w:t>
            </w:r>
            <w:r>
              <w:fldChar w:fldCharType="begin"/>
            </w:r>
            <w:r>
              <w:instrText xml:space="preserve"> XE "Dynamics 365 за Маркетинг Допълнителни лица за контакт"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Разширена поддръжка за Dynamics 365</w:t>
            </w:r>
            <w:r>
              <w:fldChar w:fldCharType="begin"/>
            </w:r>
            <w:r>
              <w:instrText xml:space="preserve"> XE "Разширена поддръжка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Членове на екипа, ЛА за Потребител „От SA“, ЛА за Потребител за Добавка, Маркетингов набор, AI за Продажби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7B65D5" w:rsidRDefault="007B65D5">
      <w:pPr>
        <w:pStyle w:val="ProductList-Body"/>
      </w:pPr>
    </w:p>
    <w:p w:rsidR="007B65D5" w:rsidRDefault="00FD0F70">
      <w:pPr>
        <w:pStyle w:val="ProductList-ClauseHeading"/>
        <w:outlineLvl w:val="3"/>
      </w:pPr>
      <w:r>
        <w:t>2.1 Unified Service Desk (USD)</w:t>
      </w:r>
    </w:p>
    <w:p w:rsidR="007B65D5" w:rsidRDefault="00FD0F70">
      <w:pPr>
        <w:pStyle w:val="ProductList-Body"/>
      </w:pPr>
      <w:r>
        <w:t>Клиенти с действащи абонаменти за План Dynamics 365 Customer Engagement, План Dynamics 365 Unified Operations или План Dynamics 365 може да инсталират и използват USD софтуер за всеки потребител.</w:t>
      </w:r>
    </w:p>
    <w:p w:rsidR="007B65D5" w:rsidRDefault="007B65D5">
      <w:pPr>
        <w:pStyle w:val="ProductList-Body"/>
      </w:pPr>
    </w:p>
    <w:p w:rsidR="007B65D5" w:rsidRDefault="00FD0F70">
      <w:pPr>
        <w:pStyle w:val="ProductList-ClauseHeading"/>
        <w:outlineLvl w:val="3"/>
      </w:pPr>
      <w:r>
        <w:t>2.2 Dynamics CustomerSource</w:t>
      </w:r>
    </w:p>
    <w:p w:rsidR="007B65D5" w:rsidRDefault="00FD0F70">
      <w:pPr>
        <w:pStyle w:val="ProductList-Body"/>
      </w:pPr>
      <w:r>
        <w:t xml:space="preserve">Клиенти с действащ абонамент за Dynamics 365 имат право да осъществяват достъп до и да използват CustomerSource. </w:t>
      </w:r>
    </w:p>
    <w:p w:rsidR="007B65D5" w:rsidRDefault="007B65D5">
      <w:pPr>
        <w:pStyle w:val="ProductList-Body"/>
      </w:pPr>
    </w:p>
    <w:p w:rsidR="007B65D5" w:rsidRDefault="00FD0F70">
      <w:pPr>
        <w:pStyle w:val="ProductList-ClauseHeading"/>
        <w:outlineLvl w:val="3"/>
      </w:pPr>
      <w:r>
        <w:t>2.3 Пригодност за Квалифицирани оферти</w:t>
      </w:r>
    </w:p>
    <w:p w:rsidR="007B65D5" w:rsidRDefault="00FD0F70">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Dynamics Enhancement за Отговарящи на условията продукти от таблицата по‑долу, могат да придобият Dynamics 365 Online Services по съответната Квалифицирана оферта до 1 ноември 2019 г. Клиенти с корпоративно лицензиране и Ценоразпис за Dynamics (DPL)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32"/>
        <w:gridCol w:w="5458"/>
      </w:tblGrid>
      <w:tr w:rsidR="007B65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B65D5" w:rsidRDefault="00FD0F70">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B65D5" w:rsidRDefault="00FD0F70">
            <w:pPr>
              <w:pStyle w:val="ProductList-TableBody"/>
            </w:pPr>
            <w:r>
              <w:rPr>
                <w:color w:val="FFFFFF"/>
              </w:rPr>
              <w:t>Съответната Квалифицирана оферта за Dynamics 365 Online Services</w:t>
            </w:r>
          </w:p>
        </w:tc>
      </w:tr>
      <w:tr w:rsidR="007B65D5">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Квалифицирана оферта за Dynamics 365</w:t>
            </w:r>
            <w:r>
              <w:br/>
            </w:r>
          </w:p>
        </w:tc>
      </w:tr>
      <w:tr w:rsidR="007B65D5">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Квалифицирана оферта за Dynamics 365 „От SA“*</w:t>
            </w:r>
            <w:r>
              <w:br/>
              <w:t>Добавка за Квалифицирана оферта за Dynamics 365*</w:t>
            </w:r>
          </w:p>
        </w:tc>
      </w:tr>
      <w:tr w:rsidR="007B65D5">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Dynamics AX</w:t>
            </w:r>
          </w:p>
          <w:p w:rsidR="007B65D5" w:rsidRDefault="00FD0F7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Квалифицирана оферта за Dynamics 365, Business Central</w:t>
            </w:r>
            <w:r>
              <w:br/>
            </w:r>
          </w:p>
        </w:tc>
      </w:tr>
    </w:tbl>
    <w:p w:rsidR="007B65D5" w:rsidRDefault="00FD0F70">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rsidR="007B65D5" w:rsidRDefault="007B65D5">
      <w:pPr>
        <w:pStyle w:val="ProductList-Body"/>
      </w:pPr>
    </w:p>
    <w:p w:rsidR="007B65D5" w:rsidRDefault="00FD0F70">
      <w:pPr>
        <w:pStyle w:val="ProductList-ClauseHeading"/>
        <w:outlineLvl w:val="3"/>
      </w:pPr>
      <w:r>
        <w:t>2.4 План Dynamics 365 за Правителствени организации</w:t>
      </w:r>
    </w:p>
    <w:p w:rsidR="007B65D5" w:rsidRDefault="00FD0F70">
      <w:pPr>
        <w:pStyle w:val="ProductList-Body"/>
      </w:pPr>
      <w:r>
        <w:t>План Dynamics 365 Unified Operations, Dynamics 365 за Търговия на дребно и Dynamics 365 за Таланти не са налични в План Microsoft 365 за Правителствени организации.</w:t>
      </w:r>
    </w:p>
    <w:p w:rsidR="007B65D5" w:rsidRDefault="007B65D5">
      <w:pPr>
        <w:pStyle w:val="ProductList-Body"/>
      </w:pPr>
    </w:p>
    <w:p w:rsidR="007B65D5" w:rsidRDefault="00FD0F70">
      <w:pPr>
        <w:pStyle w:val="ProductList-ClauseHeading"/>
        <w:outlineLvl w:val="3"/>
      </w:pPr>
      <w:r>
        <w:t>2.5 План Dynamics 365 Customer Engagement и Приложения за Customer Engagement за Правителствени организации и Академични организации</w:t>
      </w:r>
    </w:p>
    <w:p w:rsidR="007B65D5" w:rsidRDefault="00FD0F70">
      <w:pPr>
        <w:pStyle w:val="ProductList-Body"/>
      </w:pPr>
      <w:r>
        <w:t xml:space="preserve">План Dynamics 365 Customer Engagement и индивидуалните му услуги, както е определено в приложение 2 – Пакети с лицензи за абонамент на документа </w:t>
      </w:r>
      <w:hyperlink r:id="rId119">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rsidR="007B65D5" w:rsidRDefault="007B65D5">
      <w:pPr>
        <w:pStyle w:val="ProductList-Body"/>
      </w:pPr>
    </w:p>
    <w:p w:rsidR="007B65D5" w:rsidRDefault="00FD0F70">
      <w:pPr>
        <w:pStyle w:val="ProductList-ClauseHeading"/>
        <w:outlineLvl w:val="3"/>
      </w:pPr>
      <w:r>
        <w:t>2.6 Издания Embedded на услуги на Dynamics 365</w:t>
      </w:r>
    </w:p>
    <w:p w:rsidR="007B65D5" w:rsidRDefault="00FD0F70">
      <w:pPr>
        <w:pStyle w:val="ProductList-Body"/>
      </w:pPr>
      <w:r>
        <w:t xml:space="preserve">Издания Embedded на определени услуги на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rsidR="007B65D5" w:rsidRDefault="007B65D5">
      <w:pPr>
        <w:pStyle w:val="ProductList-Body"/>
      </w:pPr>
    </w:p>
    <w:p w:rsidR="007B65D5" w:rsidRDefault="00FD0F70">
      <w:pPr>
        <w:pStyle w:val="ProductList-ClauseHeading"/>
        <w:outlineLvl w:val="3"/>
      </w:pPr>
      <w:r>
        <w:t>2.7 Предварителни условия за ЛА за Dynamics 365 за Членове на екипа</w:t>
      </w:r>
    </w:p>
    <w:p w:rsidR="007B65D5" w:rsidRDefault="00FD0F70">
      <w:pPr>
        <w:pStyle w:val="ProductList-Body"/>
      </w:pPr>
      <w:r>
        <w:t>Само клиенти, лицензирани за План Dynamics 365, План Dynamics 365 Customer Engagement, План Dynamics 365, План Dynamics 365 Unified Operations или приложенията в плановете, имат право да придобиват ЛА за Dynamics 365 за Членове на екипа.</w:t>
      </w:r>
    </w:p>
    <w:p w:rsidR="007B65D5" w:rsidRDefault="007B65D5">
      <w:pPr>
        <w:pStyle w:val="ProductList-Body"/>
      </w:pPr>
    </w:p>
    <w:p w:rsidR="007B65D5" w:rsidRDefault="00FD0F70">
      <w:pPr>
        <w:pStyle w:val="ProductList-ClauseHeading"/>
        <w:outlineLvl w:val="3"/>
      </w:pPr>
      <w:r>
        <w:t>2.8 Предварителни условия за ЛА за Dynamics 365 за Маркетингов набор</w:t>
      </w:r>
    </w:p>
    <w:p w:rsidR="007B65D5" w:rsidRDefault="00FD0F70">
      <w:pPr>
        <w:pStyle w:val="ProductList-Body"/>
      </w:pPr>
      <w:r>
        <w:t>Само клиенти, лицензирани за Microsoft Relationship Sales, План Dynamics 365 Customer Engagement или приложенията в План Dynamics 365 Customer Engagement, имат право да придобиват лиценз за Dynamics 365 за Маркетингов набор.</w:t>
      </w:r>
    </w:p>
    <w:p w:rsidR="007B65D5" w:rsidRDefault="007B65D5">
      <w:pPr>
        <w:pStyle w:val="ProductList-Body"/>
      </w:pPr>
    </w:p>
    <w:p w:rsidR="007B65D5" w:rsidRDefault="00FD0F70">
      <w:pPr>
        <w:pStyle w:val="ProductList-ClauseHeading"/>
        <w:outlineLvl w:val="3"/>
      </w:pPr>
      <w:r>
        <w:t>2.9 Предварителни условия за Dynamics 365 AI за Продажби.</w:t>
      </w:r>
    </w:p>
    <w:p w:rsidR="007B65D5" w:rsidRDefault="00FD0F70">
      <w:pPr>
        <w:pStyle w:val="ProductList-Body"/>
      </w:pPr>
      <w:r>
        <w:t>ЛА за Dynamics 365 AI за Продажби могат да се назначават само на потребители, лицензирани за Dynamics 365 за Продажби Enterprise, Microsoft Relationship Sales, План Dynamics 365 Customer Engagement или План Microsoft Dynamics 365.</w:t>
      </w:r>
    </w:p>
    <w:p w:rsidR="007B65D5" w:rsidRDefault="007B65D5">
      <w:pPr>
        <w:pStyle w:val="ProductList-Body"/>
      </w:pPr>
    </w:p>
    <w:p w:rsidR="007B65D5" w:rsidRDefault="00FD0F70">
      <w:pPr>
        <w:pStyle w:val="ProductList-ClauseHeading"/>
        <w:outlineLvl w:val="3"/>
      </w:pPr>
      <w:r>
        <w:t>2.10 Функции за лиценз за Членове на екипа за съществуващи Клиенти</w:t>
      </w:r>
    </w:p>
    <w:p w:rsidR="007B65D5" w:rsidRDefault="00FD0F70">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0">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rsidR="007B65D5" w:rsidRDefault="007B65D5">
      <w:pPr>
        <w:pStyle w:val="ProductList-Body"/>
      </w:pPr>
    </w:p>
    <w:p w:rsidR="007B65D5" w:rsidRDefault="00FD0F70">
      <w:pPr>
        <w:pStyle w:val="ProductList-ClauseHeading"/>
        <w:outlineLvl w:val="3"/>
      </w:pPr>
      <w:r>
        <w:t>2.11 Dynamics 365 за Таланти: Комплексно набиране на персонал</w:t>
      </w:r>
    </w:p>
    <w:p w:rsidR="007B65D5" w:rsidRDefault="00FD0F70">
      <w:pPr>
        <w:pStyle w:val="ProductList-Body"/>
      </w:pPr>
      <w:r>
        <w:t>Минималният брой придобити лицензи за Dynamics 365 за Таланти: Комплексно наемане на персонал трябва да включва достатъчно права за служители, които да са равни или да надвишават броя работещи във ведомостта на Клиента или на участващите свързани лица.</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GroupHeading"/>
        <w:outlineLvl w:val="1"/>
      </w:pPr>
      <w:bookmarkStart w:id="248" w:name="_Sec632"/>
      <w:r>
        <w:t>Услуги на Office 365</w:t>
      </w:r>
      <w:bookmarkEnd w:id="248"/>
      <w:r>
        <w:fldChar w:fldCharType="begin"/>
      </w:r>
      <w:r>
        <w:instrText xml:space="preserve"> TC "</w:instrText>
      </w:r>
      <w:bookmarkStart w:id="249" w:name="_Toc531282284"/>
      <w:r>
        <w:instrText>Услуги на Office 365</w:instrText>
      </w:r>
      <w:bookmarkEnd w:id="249"/>
      <w:r>
        <w:instrText>" \l 2</w:instrText>
      </w:r>
      <w:r>
        <w:fldChar w:fldCharType="end"/>
      </w:r>
    </w:p>
    <w:p w:rsidR="007B65D5" w:rsidRDefault="00FD0F70">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531282285"/>
      <w:r>
        <w:instrText>Приложения на Office 365</w:instrText>
      </w:r>
      <w:bookmarkEnd w:id="251"/>
      <w:r>
        <w:instrText>" \l 3</w:instrText>
      </w:r>
      <w:r>
        <w:fldChar w:fldCharType="end"/>
      </w:r>
    </w:p>
    <w:p w:rsidR="007B65D5" w:rsidRDefault="00FD0F70">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7B65D5" w:rsidRDefault="007B65D5">
      <w:pPr>
        <w:pStyle w:val="ProductList-Body"/>
      </w:pPr>
    </w:p>
    <w:p w:rsidR="007B65D5" w:rsidRDefault="00FD0F70">
      <w:pPr>
        <w:pStyle w:val="ProductList-ClauseHeading"/>
        <w:outlineLvl w:val="4"/>
      </w:pPr>
      <w:r>
        <w:t>2.1 Пригодност за носител за Office 365 Pro Plus с Права за Windows To Go</w:t>
      </w:r>
    </w:p>
    <w:p w:rsidR="007B65D5" w:rsidRDefault="00FD0F70">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7B65D5" w:rsidRDefault="007B65D5">
      <w:pPr>
        <w:pStyle w:val="ProductList-Body"/>
      </w:pPr>
    </w:p>
    <w:p w:rsidR="007B65D5" w:rsidRDefault="00FD0F70">
      <w:pPr>
        <w:pStyle w:val="ProductList-ClauseHeading"/>
        <w:outlineLvl w:val="4"/>
      </w:pPr>
      <w:r>
        <w:t>2.2 Период за мигриране на Open Value Subscription</w:t>
      </w:r>
    </w:p>
    <w:p w:rsidR="007B65D5" w:rsidRDefault="00FD0F70">
      <w:pPr>
        <w:pStyle w:val="ProductList-Body"/>
      </w:pPr>
      <w:r>
        <w:t>За всяка единица ЛА за Потребител за Office 365 ProPlus, Enterprise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rsidR="007B65D5" w:rsidRDefault="007B65D5">
      <w:pPr>
        <w:pStyle w:val="ProductList-Body"/>
      </w:pPr>
    </w:p>
    <w:p w:rsidR="007B65D5" w:rsidRDefault="00FD0F70">
      <w:pPr>
        <w:pStyle w:val="ProductList-ClauseHeading"/>
        <w:outlineLvl w:val="4"/>
      </w:pPr>
      <w:r>
        <w:t>2.3 Права за внедряване за Visio</w:t>
      </w:r>
    </w:p>
    <w:p w:rsidR="007B65D5" w:rsidRDefault="00FD0F70">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rsidR="007B65D5" w:rsidRDefault="00FD0F70" w:rsidP="00FD0F70">
      <w:pPr>
        <w:pStyle w:val="ProductList-Bullet"/>
        <w:numPr>
          <w:ilvl w:val="0"/>
          <w:numId w:val="41"/>
        </w:numPr>
      </w:pPr>
      <w:r>
        <w:t>ако потребителят е лицензиран за Office Standard или Office Professional Plus</w:t>
      </w:r>
      <w:r>
        <w:rPr>
          <w:vertAlign w:val="superscript"/>
        </w:rPr>
        <w:t>1</w:t>
      </w:r>
      <w:r>
        <w:t>; и</w:t>
      </w:r>
    </w:p>
    <w:p w:rsidR="007B65D5" w:rsidRDefault="00FD0F70" w:rsidP="00FD0F70">
      <w:pPr>
        <w:pStyle w:val="ProductList-Bullet"/>
        <w:numPr>
          <w:ilvl w:val="0"/>
          <w:numId w:val="41"/>
        </w:numPr>
      </w:pPr>
      <w:r>
        <w:t>само на устройството, на което е инсталиран Office.</w:t>
      </w:r>
    </w:p>
    <w:p w:rsidR="007B65D5" w:rsidRDefault="00FD0F70">
      <w:pPr>
        <w:pStyle w:val="ProductList-Body"/>
      </w:pPr>
      <w:r>
        <w:rPr>
          <w:vertAlign w:val="superscript"/>
        </w:rPr>
        <w:t>1</w:t>
      </w:r>
      <w:r>
        <w:t>Потребителите, лицензирани за Office Professional Plus по ЛА за Потребител „От SA“ за Microsoft 365 преди 1 януари 2019 г., отговарят на условията за това право.</w:t>
      </w:r>
    </w:p>
    <w:p w:rsidR="007B65D5" w:rsidRDefault="007B65D5">
      <w:pPr>
        <w:pStyle w:val="ProductList-Body"/>
      </w:pPr>
    </w:p>
    <w:p w:rsidR="007B65D5" w:rsidRDefault="00FD0F70">
      <w:pPr>
        <w:pStyle w:val="ProductList-ClauseHeading"/>
        <w:outlineLvl w:val="4"/>
      </w:pPr>
      <w:r>
        <w:t>2.4 Възможност за множество Географски области в Office 365</w:t>
      </w:r>
    </w:p>
    <w:p w:rsidR="007B65D5" w:rsidRDefault="00FD0F70">
      <w:pPr>
        <w:pStyle w:val="ProductList-Body"/>
      </w:pPr>
      <w:r>
        <w:t>Абонаментите за Възможност за множество Географски области в Office 365 са обект на следното:</w:t>
      </w:r>
    </w:p>
    <w:p w:rsidR="007B65D5" w:rsidRDefault="00FD0F70" w:rsidP="00FD0F70">
      <w:pPr>
        <w:pStyle w:val="ProductList-Bullet"/>
        <w:numPr>
          <w:ilvl w:val="0"/>
          <w:numId w:val="42"/>
        </w:numPr>
      </w:pPr>
      <w:r>
        <w:t xml:space="preserve">Минимум 5000 абонамента за Услуги на Office 365 на Клиент; </w:t>
      </w:r>
    </w:p>
    <w:p w:rsidR="007B65D5" w:rsidRDefault="00FD0F70" w:rsidP="00FD0F70">
      <w:pPr>
        <w:pStyle w:val="ProductList-Bullet"/>
        <w:numPr>
          <w:ilvl w:val="0"/>
          <w:numId w:val="42"/>
        </w:numPr>
      </w:pPr>
      <w:r>
        <w:t xml:space="preserve">Минимум 5% от абонаментите за Услуги на Office 365 в рамките на един клиент имат съответния абонамент за Възможност за множество Географски области в Office 365; </w:t>
      </w:r>
    </w:p>
    <w:p w:rsidR="007B65D5" w:rsidRDefault="00FD0F70" w:rsidP="00FD0F70">
      <w:pPr>
        <w:pStyle w:val="ProductList-Bullet"/>
        <w:numPr>
          <w:ilvl w:val="0"/>
          <w:numId w:val="42"/>
        </w:numPr>
      </w:pPr>
      <w:r>
        <w:t xml:space="preserve">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 и </w:t>
      </w:r>
    </w:p>
    <w:p w:rsidR="007B65D5" w:rsidRDefault="00FD0F70" w:rsidP="00FD0F70">
      <w:pPr>
        <w:pStyle w:val="ProductList-Bullet"/>
        <w:numPr>
          <w:ilvl w:val="0"/>
          <w:numId w:val="42"/>
        </w:numPr>
      </w:pPr>
      <w:r>
        <w:t>Клиентът трябва да има адрес за плащане в Индия, за да назначава абонаменти за Възможност за множество Географски области в Office 365 на потребители в Индия.</w:t>
      </w:r>
    </w:p>
    <w:p w:rsidR="007B65D5" w:rsidRDefault="00FD0F70">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rsidR="007B65D5" w:rsidRDefault="007B65D5">
      <w:pPr>
        <w:pStyle w:val="ProductList-Body"/>
      </w:pPr>
    </w:p>
    <w:p w:rsidR="007B65D5" w:rsidRDefault="00FD0F70">
      <w:pPr>
        <w:pStyle w:val="ProductList-ClauseHeading"/>
        <w:outlineLvl w:val="4"/>
      </w:pPr>
      <w:r>
        <w:t>2.5 Програми за академични организации</w:t>
      </w:r>
    </w:p>
    <w:p w:rsidR="007B65D5" w:rsidRDefault="00FD0F70">
      <w:pPr>
        <w:pStyle w:val="ProductList-Body"/>
      </w:pPr>
      <w:r>
        <w:t>Информацията по-долу важи за Програми за корпоративно лицензиране на академични организации:</w:t>
      </w:r>
    </w:p>
    <w:p w:rsidR="007B65D5" w:rsidRDefault="007B65D5">
      <w:pPr>
        <w:pStyle w:val="ProductList-Body"/>
      </w:pPr>
    </w:p>
    <w:p w:rsidR="007B65D5" w:rsidRDefault="00FD0F70">
      <w:pPr>
        <w:pStyle w:val="ProductList-SubClauseHeading"/>
        <w:outlineLvl w:val="5"/>
      </w:pPr>
      <w:r>
        <w:t>2.5.1 Разширени права за използване</w:t>
      </w:r>
    </w:p>
    <w:p w:rsidR="007B65D5" w:rsidRPr="006D1038" w:rsidRDefault="00FD0F70" w:rsidP="006D1038">
      <w:pPr>
        <w:pStyle w:val="ProductList-BodyIndented"/>
        <w:ind w:left="720"/>
        <w:rPr>
          <w:color w:val="4668C5"/>
        </w:rPr>
      </w:pPr>
      <w:r w:rsidRPr="006D1038">
        <w:rPr>
          <w:b/>
          <w:color w:val="4668C5"/>
        </w:rPr>
        <w:t>2.5.1.1 Office Professional Plus</w:t>
      </w:r>
    </w:p>
    <w:p w:rsidR="007B65D5" w:rsidRDefault="00FD0F70" w:rsidP="006D1038">
      <w:pPr>
        <w:pStyle w:val="ProductList-BodyIndented"/>
        <w:ind w:left="720"/>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rsidR="007B65D5" w:rsidRDefault="007B65D5" w:rsidP="006D1038">
      <w:pPr>
        <w:pStyle w:val="ProductList-BodyIndented"/>
        <w:ind w:left="720"/>
      </w:pPr>
    </w:p>
    <w:p w:rsidR="007B65D5" w:rsidRPr="006D1038" w:rsidRDefault="00FD0F70" w:rsidP="006D1038">
      <w:pPr>
        <w:pStyle w:val="ProductList-BodyIndented"/>
        <w:ind w:left="720"/>
        <w:rPr>
          <w:color w:val="4668C5"/>
        </w:rPr>
      </w:pPr>
      <w:r w:rsidRPr="006D1038">
        <w:rPr>
          <w:b/>
          <w:color w:val="4668C5"/>
        </w:rPr>
        <w:t xml:space="preserve">2.5.1.2 Office 365 ProPlus </w:t>
      </w:r>
    </w:p>
    <w:p w:rsidR="007B65D5" w:rsidRDefault="00FD0F70" w:rsidP="006D1038">
      <w:pPr>
        <w:pStyle w:val="ProductList-BodyIndented"/>
        <w:ind w:left="720"/>
      </w:pPr>
      <w:r>
        <w:t xml:space="preserve">Учебни заведения с ЛА за Потребител за Office 365 ProPlus, назначени на всички преподаватели и служители в дефинираната за него Организация по силата на Споразумение Open Value Subscription за Решения в сферата на образованието, Споразумение School или Записване за Решения в сферата на образованието (преди 2017 г.) отговарят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rsidR="007B65D5" w:rsidRDefault="007B65D5">
      <w:pPr>
        <w:pStyle w:val="ProductList-BodyIndented"/>
      </w:pPr>
    </w:p>
    <w:p w:rsidR="007B65D5" w:rsidRDefault="00FD0F70">
      <w:pPr>
        <w:pStyle w:val="ProductList-SubClauseHeading"/>
        <w:outlineLvl w:val="5"/>
      </w:pPr>
      <w:r>
        <w:t>2.5.2 Използване от лаборатория и библиотека</w:t>
      </w:r>
    </w:p>
    <w:p w:rsidR="007B65D5" w:rsidRDefault="00FD0F70">
      <w:pPr>
        <w:pStyle w:val="ProductList-BodyIndented"/>
      </w:pPr>
      <w:r>
        <w:t xml:space="preserve">Учебни заведения с ЛА за Потребител за Office 365 ProPlus,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7B65D5" w:rsidRDefault="007B65D5">
      <w:pPr>
        <w:pStyle w:val="ProductList-BodyIndented"/>
        <w:jc w:val="right"/>
      </w:pPr>
    </w:p>
    <w:tbl>
      <w:tblPr>
        <w:tblStyle w:val="PURTable0"/>
        <w:tblW w:w="0" w:type="dxa"/>
        <w:tblLook w:val="04A0" w:firstRow="1" w:lastRow="0" w:firstColumn="1" w:lastColumn="0" w:noHBand="0" w:noVBand="1"/>
      </w:tblPr>
      <w:tblGrid>
        <w:gridCol w:w="1044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Indented"/>
      </w:pPr>
    </w:p>
    <w:p w:rsidR="007B65D5" w:rsidRDefault="00FD0F70">
      <w:pPr>
        <w:pStyle w:val="ProductList-Offering2HeadingNoBorder"/>
        <w:outlineLvl w:val="2"/>
      </w:pPr>
      <w:bookmarkStart w:id="254" w:name="_Sec634"/>
      <w:r>
        <w:t>Пакети на Office 365</w:t>
      </w:r>
      <w:bookmarkEnd w:id="254"/>
      <w:r>
        <w:fldChar w:fldCharType="begin"/>
      </w:r>
      <w:r>
        <w:instrText xml:space="preserve"> TC "</w:instrText>
      </w:r>
      <w:bookmarkStart w:id="255" w:name="_Toc531282286"/>
      <w:r>
        <w:instrText>Пакети на Office 365</w:instrText>
      </w:r>
      <w:bookmarkEnd w:id="255"/>
      <w:r>
        <w:instrText>" \l 3</w:instrText>
      </w:r>
      <w:r>
        <w:fldChar w:fldCharType="end"/>
      </w:r>
    </w:p>
    <w:p w:rsidR="007B65D5" w:rsidRDefault="00FD0F70">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18"/>
        <w:gridCol w:w="698"/>
        <w:gridCol w:w="673"/>
        <w:gridCol w:w="780"/>
        <w:gridCol w:w="698"/>
        <w:gridCol w:w="722"/>
        <w:gridCol w:w="812"/>
        <w:gridCol w:w="686"/>
        <w:gridCol w:w="924"/>
        <w:gridCol w:w="773"/>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Pr="006D1038" w:rsidRDefault="00FD0F70">
            <w:pPr>
              <w:pStyle w:val="ProductList-TableBody"/>
              <w:rPr>
                <w:lang w:val="pt-BR"/>
              </w:rPr>
            </w:pPr>
            <w:r w:rsidRPr="006D1038">
              <w:rPr>
                <w:lang w:val="pt-BR"/>
              </w:rPr>
              <w:t xml:space="preserve">Office 365 Enterprise E1 </w:t>
            </w:r>
            <w:r>
              <w:t>и</w:t>
            </w:r>
            <w:r w:rsidRPr="006D1038">
              <w:rPr>
                <w:lang w:val="pt-BR"/>
              </w:rPr>
              <w:t xml:space="preserve"> E3</w:t>
            </w:r>
            <w:r>
              <w:fldChar w:fldCharType="begin"/>
            </w:r>
            <w:r w:rsidRPr="006D1038">
              <w:rPr>
                <w:lang w:val="pt-BR"/>
              </w:rPr>
              <w:instrText xml:space="preserve"> XE "Office 365 Enterprise E1 </w:instrText>
            </w:r>
            <w:r>
              <w:instrText>и</w:instrText>
            </w:r>
            <w:r w:rsidRPr="006D1038">
              <w:rPr>
                <w:lang w:val="pt-BR"/>
              </w:rPr>
              <w:instrText xml:space="preserve"> E3" </w:instrText>
            </w:r>
            <w:r>
              <w:fldChar w:fldCharType="end"/>
            </w:r>
            <w:r w:rsidRPr="006D1038">
              <w:rPr>
                <w:lang w:val="pt-BR"/>
              </w:rPr>
              <w:t xml:space="preserve"> (</w:t>
            </w:r>
            <w:r>
              <w:t>ЛА</w:t>
            </w:r>
            <w:r w:rsidRPr="006D1038">
              <w:rPr>
                <w:lang w:val="pt-BR"/>
              </w:rPr>
              <w:t xml:space="preserve"> </w:t>
            </w:r>
            <w:r>
              <w:t>за</w:t>
            </w:r>
            <w:r w:rsidRPr="006D1038">
              <w:rPr>
                <w:lang w:val="pt-BR"/>
              </w:rPr>
              <w:t xml:space="preserve"> </w:t>
            </w:r>
            <w:r>
              <w:t>Потребител</w:t>
            </w:r>
            <w:r w:rsidRPr="006D1038">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за Office 365 Enterprise E1 и E3</w:t>
            </w:r>
            <w:r>
              <w:fldChar w:fldCharType="begin"/>
            </w:r>
            <w:r>
              <w:instrText xml:space="preserve"> XE "Добавка за Office 365 Enterprise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Office 365 Enterprise E1 и E3 „От SA“</w:t>
            </w:r>
            <w:r>
              <w:fldChar w:fldCharType="begin"/>
            </w:r>
            <w:r>
              <w:instrText xml:space="preserve"> XE "Office 365 Enterprise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Pr="006D1038" w:rsidRDefault="00FD0F70">
            <w:pPr>
              <w:pStyle w:val="ProductList-TableBody"/>
              <w:rPr>
                <w:lang w:val="fr-FR"/>
              </w:rPr>
            </w:pPr>
            <w:r w:rsidRPr="006D1038">
              <w:rPr>
                <w:lang w:val="fr-FR"/>
              </w:rPr>
              <w:t>Office 365 Enterprise E5 „</w:t>
            </w:r>
            <w:r>
              <w:t>От</w:t>
            </w:r>
            <w:r w:rsidRPr="006D1038">
              <w:rPr>
                <w:lang w:val="fr-FR"/>
              </w:rPr>
              <w:t xml:space="preserve"> SA“</w:t>
            </w:r>
            <w:r>
              <w:fldChar w:fldCharType="begin"/>
            </w:r>
            <w:r w:rsidRPr="006D1038">
              <w:rPr>
                <w:lang w:val="fr-FR"/>
              </w:rPr>
              <w:instrText xml:space="preserve"> XE "Office 365 Enterprise E5 „</w:instrText>
            </w:r>
            <w:r>
              <w:instrText>От</w:instrText>
            </w:r>
            <w:r w:rsidRPr="006D1038">
              <w:rPr>
                <w:lang w:val="fr-FR"/>
              </w:rPr>
              <w:instrText xml:space="preserve"> SA“" </w:instrText>
            </w:r>
            <w:r>
              <w:fldChar w:fldCharType="end"/>
            </w:r>
            <w:r w:rsidRPr="006D1038">
              <w:rPr>
                <w:lang w:val="fr-FR"/>
              </w:rPr>
              <w:t xml:space="preserve"> (</w:t>
            </w:r>
            <w:r>
              <w:t>ЛА</w:t>
            </w:r>
            <w:r w:rsidRPr="006D1038">
              <w:rPr>
                <w:lang w:val="fr-FR"/>
              </w:rPr>
              <w:t xml:space="preserve"> </w:t>
            </w:r>
            <w:r>
              <w:t>за</w:t>
            </w:r>
            <w:r w:rsidRPr="006D1038">
              <w:rPr>
                <w:lang w:val="fr-FR"/>
              </w:rPr>
              <w:t xml:space="preserve"> </w:t>
            </w:r>
            <w:r>
              <w:t>Потребител</w:t>
            </w:r>
            <w:r w:rsidRPr="006D1038">
              <w:rPr>
                <w:lang w:val="fr-FR"/>
              </w:rPr>
              <w:t>)</w:t>
            </w:r>
          </w:p>
        </w:tc>
        <w:tc>
          <w:tcPr>
            <w:tcW w:w="740" w:type="dxa"/>
            <w:tcBorders>
              <w:top w:val="dashed" w:sz="4" w:space="0" w:color="BFBFBF"/>
              <w:left w:val="none" w:sz="4" w:space="0" w:color="6E6E6E"/>
              <w:bottom w:val="dashed" w:sz="4" w:space="0" w:color="BFBFBF"/>
              <w:right w:val="single" w:sz="6" w:space="0" w:color="FFFFFF"/>
            </w:tcBorders>
          </w:tcPr>
          <w:p w:rsidR="007B65D5" w:rsidRPr="006D1038" w:rsidRDefault="007B65D5">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bl>
    <w:p w:rsidR="007B65D5" w:rsidRDefault="00FD0F70">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586"/>
        <w:gridCol w:w="3602"/>
        <w:gridCol w:w="360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(освен „От SA“), F</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7B65D5" w:rsidRDefault="007B65D5">
      <w:pPr>
        <w:pStyle w:val="ProductList-Body"/>
      </w:pPr>
    </w:p>
    <w:p w:rsidR="007B65D5" w:rsidRDefault="00FD0F70">
      <w:pPr>
        <w:pStyle w:val="ProductList-ClauseHeading"/>
        <w:outlineLvl w:val="4"/>
      </w:pPr>
      <w:r>
        <w:t>2.1 Програми за академични организации</w:t>
      </w:r>
    </w:p>
    <w:p w:rsidR="007B65D5" w:rsidRDefault="00FD0F70">
      <w:pPr>
        <w:pStyle w:val="ProductList-Body"/>
      </w:pPr>
      <w:r>
        <w:t>Информацията по-долу важи за Програми за корпоративно лицензиране на академични организации.</w:t>
      </w:r>
    </w:p>
    <w:p w:rsidR="007B65D5" w:rsidRDefault="007B65D5">
      <w:pPr>
        <w:pStyle w:val="ProductList-Body"/>
      </w:pPr>
    </w:p>
    <w:p w:rsidR="007B65D5" w:rsidRDefault="00FD0F70">
      <w:pPr>
        <w:pStyle w:val="ProductList-SubClauseHeading"/>
        <w:outlineLvl w:val="5"/>
      </w:pPr>
      <w:r>
        <w:t>2.1.1 Разширени права за използване за Office Professional Plus</w:t>
      </w:r>
    </w:p>
    <w:p w:rsidR="007B65D5" w:rsidRDefault="00FD0F70">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7B65D5" w:rsidRDefault="007B65D5">
      <w:pPr>
        <w:pStyle w:val="ProductList-BodyIndented"/>
      </w:pPr>
    </w:p>
    <w:p w:rsidR="007B65D5" w:rsidRDefault="00FD0F70">
      <w:pPr>
        <w:pStyle w:val="ProductList-SubClauseHeading"/>
        <w:outlineLvl w:val="5"/>
      </w:pPr>
      <w:r>
        <w:t>2.1.2 Разширени права за използване за Office 365 ProPlus</w:t>
      </w:r>
    </w:p>
    <w:p w:rsidR="007B65D5" w:rsidRDefault="00FD0F70">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7B65D5" w:rsidRDefault="007B65D5">
      <w:pPr>
        <w:pStyle w:val="ProductList-BodyIndented"/>
      </w:pPr>
    </w:p>
    <w:p w:rsidR="007B65D5" w:rsidRDefault="00FD0F70">
      <w:pPr>
        <w:pStyle w:val="ProductList-SubClauseHeading"/>
        <w:outlineLvl w:val="5"/>
      </w:pPr>
      <w:r>
        <w:t>2.1.3 Използване от лаборатория и библиотека</w:t>
      </w:r>
    </w:p>
    <w:p w:rsidR="007B65D5" w:rsidRDefault="00FD0F70">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7B65D5" w:rsidRDefault="007B65D5">
      <w:pPr>
        <w:pStyle w:val="ProductList-BodyIndented"/>
        <w:jc w:val="right"/>
      </w:pPr>
    </w:p>
    <w:tbl>
      <w:tblPr>
        <w:tblStyle w:val="PURTable0"/>
        <w:tblW w:w="0" w:type="dxa"/>
        <w:tblLook w:val="04A0" w:firstRow="1" w:lastRow="0" w:firstColumn="1" w:lastColumn="0" w:noHBand="0" w:noVBand="1"/>
      </w:tblPr>
      <w:tblGrid>
        <w:gridCol w:w="1044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Indented"/>
      </w:pPr>
    </w:p>
    <w:p w:rsidR="007B65D5" w:rsidRDefault="00FD0F7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282287"/>
      <w:r>
        <w:instrText>Office 365 Cloud App Security</w:instrText>
      </w:r>
      <w:bookmarkEnd w:id="259"/>
      <w:r>
        <w:instrText>" \l 3</w:instrText>
      </w:r>
      <w:r>
        <w:fldChar w:fldCharType="end"/>
      </w:r>
    </w:p>
    <w:p w:rsidR="007B65D5" w:rsidRDefault="00FD0F70">
      <w:pPr>
        <w:pStyle w:val="ProductList-Offering1SubSection"/>
        <w:outlineLvl w:val="3"/>
      </w:pPr>
      <w:bookmarkStart w:id="260" w:name="_Sec919"/>
      <w:r>
        <w:t>1. Наличност чрез програма</w:t>
      </w:r>
      <w:bookmarkEnd w:id="260"/>
    </w:p>
    <w:tbl>
      <w:tblPr>
        <w:tblStyle w:val="PURTable"/>
        <w:tblW w:w="0" w:type="dxa"/>
        <w:tblLook w:val="04A0" w:firstRow="1" w:lastRow="0" w:firstColumn="1" w:lastColumn="0" w:noHBand="0" w:noVBand="1"/>
      </w:tblPr>
      <w:tblGrid>
        <w:gridCol w:w="4157"/>
        <w:gridCol w:w="707"/>
        <w:gridCol w:w="687"/>
        <w:gridCol w:w="797"/>
        <w:gridCol w:w="706"/>
        <w:gridCol w:w="726"/>
        <w:gridCol w:w="822"/>
        <w:gridCol w:w="698"/>
        <w:gridCol w:w="693"/>
        <w:gridCol w:w="791"/>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none" w:sz="4" w:space="0" w:color="A5A5A5"/>
              <w:right w:val="none" w:sz="4" w:space="0" w:color="6E6E6E"/>
            </w:tcBorders>
          </w:tcPr>
          <w:p w:rsidR="007B65D5" w:rsidRDefault="00FD0F70">
            <w:pPr>
              <w:pStyle w:val="ProductList-TableBody"/>
            </w:pPr>
            <w:r>
              <w:rPr>
                <w:color w:val="000000"/>
              </w:rPr>
              <w:t>Приложение за защита на облак на Office 365 (ЛА за потребител)</w:t>
            </w:r>
            <w:r>
              <w:fldChar w:fldCharType="begin"/>
            </w:r>
            <w:r>
              <w:instrText xml:space="preserve"> XE "Приложение за защита на облак на Office 365 (ЛА за потребител)"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bl>
    <w:p w:rsidR="007B65D5" w:rsidRDefault="00FD0F70">
      <w:pPr>
        <w:pStyle w:val="ProductList-Offering1SubSection"/>
        <w:outlineLvl w:val="3"/>
      </w:pPr>
      <w:bookmarkStart w:id="261" w:name="_Sec920"/>
      <w:r>
        <w:t>2. Условия на Продукта</w:t>
      </w:r>
      <w:bookmarkEnd w:id="261"/>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262" w:name="_Sec1273"/>
      <w:r>
        <w:t>Microsoft Stream</w:t>
      </w:r>
      <w:bookmarkEnd w:id="262"/>
      <w:r>
        <w:fldChar w:fldCharType="begin"/>
      </w:r>
      <w:r>
        <w:instrText xml:space="preserve"> TC "</w:instrText>
      </w:r>
      <w:bookmarkStart w:id="263" w:name="_Toc531282288"/>
      <w:r>
        <w:instrText>Microsoft Stream</w:instrText>
      </w:r>
      <w:bookmarkEnd w:id="263"/>
      <w:r>
        <w:instrText>" \l 3</w:instrText>
      </w:r>
      <w:r>
        <w:fldChar w:fldCharType="end"/>
      </w:r>
    </w:p>
    <w:p w:rsidR="007B65D5" w:rsidRDefault="00FD0F70">
      <w:pPr>
        <w:pStyle w:val="ProductList-Offering1SubSection"/>
        <w:outlineLvl w:val="3"/>
      </w:pPr>
      <w:bookmarkStart w:id="264" w:name="_Sec1274"/>
      <w:r>
        <w:t>1. Наличност чрез програма</w:t>
      </w:r>
      <w:bookmarkEnd w:id="264"/>
    </w:p>
    <w:p w:rsidR="007B65D5" w:rsidRDefault="007B65D5">
      <w:pPr>
        <w:pStyle w:val="ProductList-Body"/>
      </w:pPr>
    </w:p>
    <w:tbl>
      <w:tblPr>
        <w:tblStyle w:val="PURTable"/>
        <w:tblW w:w="0" w:type="dxa"/>
        <w:tblLook w:val="04A0" w:firstRow="1" w:lastRow="0" w:firstColumn="1" w:lastColumn="0" w:noHBand="0" w:noVBand="1"/>
      </w:tblPr>
      <w:tblGrid>
        <w:gridCol w:w="4518"/>
        <w:gridCol w:w="704"/>
        <w:gridCol w:w="673"/>
        <w:gridCol w:w="689"/>
        <w:gridCol w:w="704"/>
        <w:gridCol w:w="724"/>
        <w:gridCol w:w="717"/>
        <w:gridCol w:w="694"/>
        <w:gridCol w:w="689"/>
        <w:gridCol w:w="683"/>
      </w:tblGrid>
      <w:tr w:rsidR="007B65D5">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7B65D5" w:rsidRDefault="00FD0F70">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5140" w:type="dxa"/>
            <w:tcBorders>
              <w:bottom w:val="dashed" w:sz="4" w:space="0" w:color="6E6E6E"/>
              <w:right w:val="single" w:sz="4" w:space="0" w:color="FFFFFF"/>
            </w:tcBorders>
          </w:tcPr>
          <w:p w:rsidR="007B65D5" w:rsidRDefault="00FD0F70">
            <w:pPr>
              <w:pStyle w:val="ProductList-TableBody"/>
            </w:pPr>
            <w:r>
              <w:t>Microsoft Stream Plan 1</w:t>
            </w:r>
            <w:r>
              <w:fldChar w:fldCharType="begin"/>
            </w:r>
            <w:r>
              <w:instrText xml:space="preserve"> XE "Microsoft Stream Plan 1"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7B65D5" w:rsidRDefault="007B65D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r>
      <w:tr w:rsidR="007B65D5">
        <w:tc>
          <w:tcPr>
            <w:tcW w:w="5140" w:type="dxa"/>
            <w:tcBorders>
              <w:top w:val="dashed" w:sz="4" w:space="0" w:color="6E6E6E"/>
              <w:bottom w:val="dashed" w:sz="4" w:space="0" w:color="6E6E6E"/>
              <w:right w:val="single" w:sz="4" w:space="0" w:color="FFFFFF"/>
            </w:tcBorders>
          </w:tcPr>
          <w:p w:rsidR="007B65D5" w:rsidRDefault="00FD0F70">
            <w:pPr>
              <w:pStyle w:val="ProductList-TableBody"/>
            </w:pPr>
            <w:r>
              <w:t>Microsoft Stream Plan 2</w:t>
            </w:r>
            <w:r>
              <w:fldChar w:fldCharType="begin"/>
            </w:r>
            <w:r>
              <w:instrText xml:space="preserve"> XE "Microsoft Stream Plan 2" </w:instrText>
            </w:r>
            <w:r>
              <w:fldChar w:fldCharType="end"/>
            </w:r>
            <w:r>
              <w:t xml:space="preserve"> (ЛА за Потребител)</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7B65D5" w:rsidRDefault="007B65D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r>
      <w:tr w:rsidR="007B65D5">
        <w:tc>
          <w:tcPr>
            <w:tcW w:w="5140" w:type="dxa"/>
            <w:tcBorders>
              <w:top w:val="dashed" w:sz="4" w:space="0" w:color="6E6E6E"/>
              <w:bottom w:val="dashed" w:sz="4" w:space="0" w:color="6E6E6E"/>
              <w:right w:val="single" w:sz="4" w:space="0" w:color="FFFFFF"/>
            </w:tcBorders>
          </w:tcPr>
          <w:p w:rsidR="007B65D5" w:rsidRDefault="00FD0F70">
            <w:pPr>
              <w:pStyle w:val="ProductList-TableBody"/>
            </w:pPr>
            <w:r>
              <w:t>Добавка за Microsoft Stream Plan 2</w:t>
            </w:r>
            <w:r>
              <w:fldChar w:fldCharType="begin"/>
            </w:r>
            <w:r>
              <w:instrText xml:space="preserve"> XE "Добавка за Microsoft Stream Plan 2" </w:instrText>
            </w:r>
            <w:r>
              <w:fldChar w:fldCharType="end"/>
            </w:r>
            <w:r>
              <w:t xml:space="preserve"> (ЛА за Потребител)</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7B65D5" w:rsidRDefault="007B65D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7B65D5">
            <w:pPr>
              <w:pStyle w:val="ProductList-TableBody"/>
              <w:jc w:val="center"/>
            </w:pPr>
          </w:p>
        </w:tc>
      </w:tr>
      <w:tr w:rsidR="007B65D5">
        <w:tc>
          <w:tcPr>
            <w:tcW w:w="5140" w:type="dxa"/>
            <w:tcBorders>
              <w:top w:val="dashed" w:sz="4" w:space="0" w:color="6E6E6E"/>
              <w:bottom w:val="single" w:sz="4" w:space="0" w:color="FFFFFF"/>
              <w:right w:val="single" w:sz="4" w:space="0" w:color="FFFFFF"/>
            </w:tcBorders>
          </w:tcPr>
          <w:p w:rsidR="007B65D5" w:rsidRDefault="00FD0F70">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7B65D5" w:rsidRDefault="007B65D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265" w:name="_Sec1275"/>
      <w:r>
        <w:t>2. Условия на Продукта</w:t>
      </w:r>
      <w:bookmarkEnd w:id="265"/>
    </w:p>
    <w:p w:rsidR="007B65D5" w:rsidRDefault="007B65D5">
      <w:pPr>
        <w:pStyle w:val="ProductList-Body"/>
      </w:pPr>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t xml:space="preserve">Условия за услугата: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266" w:name="_Sec877"/>
      <w:r>
        <w:t>Microsoft MyAnalytics</w:t>
      </w:r>
      <w:bookmarkEnd w:id="266"/>
      <w:r>
        <w:fldChar w:fldCharType="begin"/>
      </w:r>
      <w:r>
        <w:instrText xml:space="preserve"> TC "</w:instrText>
      </w:r>
      <w:bookmarkStart w:id="267" w:name="_Toc531282289"/>
      <w:r>
        <w:instrText>Microsoft MyAnalytics</w:instrText>
      </w:r>
      <w:bookmarkEnd w:id="267"/>
      <w:r>
        <w:instrText>" \l 3</w:instrText>
      </w:r>
      <w:r>
        <w:fldChar w:fldCharType="end"/>
      </w:r>
    </w:p>
    <w:p w:rsidR="007B65D5" w:rsidRDefault="00FD0F70">
      <w:pPr>
        <w:pStyle w:val="ProductList-Offering1SubSection"/>
        <w:outlineLvl w:val="3"/>
      </w:pPr>
      <w:bookmarkStart w:id="268" w:name="_Sec878"/>
      <w:r>
        <w:t>1. Наличност чрез програма</w:t>
      </w:r>
      <w:bookmarkEnd w:id="268"/>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none" w:sz="4" w:space="0" w:color="BFBFBF"/>
              <w:right w:val="none" w:sz="4" w:space="0" w:color="6E6E6E"/>
            </w:tcBorders>
          </w:tcPr>
          <w:p w:rsidR="007B65D5" w:rsidRDefault="00FD0F70">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bl>
    <w:p w:rsidR="007B65D5" w:rsidRDefault="00FD0F70">
      <w:pPr>
        <w:pStyle w:val="ProductList-Offering1SubSection"/>
        <w:outlineLvl w:val="3"/>
      </w:pPr>
      <w:bookmarkStart w:id="269" w:name="_Sec879"/>
      <w:r>
        <w:t>2. Условия на Продукта</w:t>
      </w:r>
      <w:bookmarkEnd w:id="269"/>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282290"/>
      <w:r>
        <w:instrText>Office 365 Advanced Compliance</w:instrText>
      </w:r>
      <w:bookmarkEnd w:id="271"/>
      <w:r>
        <w:instrText>" \l 3</w:instrText>
      </w:r>
      <w:r>
        <w:fldChar w:fldCharType="end"/>
      </w:r>
    </w:p>
    <w:p w:rsidR="007B65D5" w:rsidRDefault="00FD0F70">
      <w:pPr>
        <w:pStyle w:val="ProductList-Offering1SubSection"/>
        <w:outlineLvl w:val="3"/>
      </w:pPr>
      <w:bookmarkStart w:id="272" w:name="_Sec881"/>
      <w:r>
        <w:t>1. Наличност чрез програма</w:t>
      </w:r>
      <w:bookmarkEnd w:id="272"/>
    </w:p>
    <w:tbl>
      <w:tblPr>
        <w:tblStyle w:val="PURTable"/>
        <w:tblW w:w="0" w:type="dxa"/>
        <w:tblLook w:val="04A0" w:firstRow="1" w:lastRow="0" w:firstColumn="1" w:lastColumn="0" w:noHBand="0" w:noVBand="1"/>
      </w:tblPr>
      <w:tblGrid>
        <w:gridCol w:w="4169"/>
        <w:gridCol w:w="706"/>
        <w:gridCol w:w="686"/>
        <w:gridCol w:w="795"/>
        <w:gridCol w:w="705"/>
        <w:gridCol w:w="725"/>
        <w:gridCol w:w="821"/>
        <w:gridCol w:w="696"/>
        <w:gridCol w:w="692"/>
        <w:gridCol w:w="789"/>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none" w:sz="4" w:space="0" w:color="BFBFBF"/>
              <w:right w:val="none" w:sz="4" w:space="0" w:color="6E6E6E"/>
            </w:tcBorders>
          </w:tcPr>
          <w:p w:rsidR="007B65D5" w:rsidRDefault="00FD0F70">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273" w:name="_Sec882"/>
      <w:r>
        <w:t>2. Условия на Продукта</w:t>
      </w:r>
      <w:bookmarkEnd w:id="273"/>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274" w:name="_Sec665"/>
      <w:r>
        <w:t>Exchange Online</w:t>
      </w:r>
      <w:bookmarkEnd w:id="274"/>
      <w:r>
        <w:fldChar w:fldCharType="begin"/>
      </w:r>
      <w:r>
        <w:instrText xml:space="preserve"> TC "</w:instrText>
      </w:r>
      <w:bookmarkStart w:id="275" w:name="_Toc531282291"/>
      <w:r>
        <w:instrText>Exchange Online</w:instrText>
      </w:r>
      <w:bookmarkEnd w:id="275"/>
      <w:r>
        <w:instrText>" \l 3</w:instrText>
      </w:r>
      <w:r>
        <w:fldChar w:fldCharType="end"/>
      </w:r>
    </w:p>
    <w:p w:rsidR="007B65D5" w:rsidRDefault="00FD0F70">
      <w:pPr>
        <w:pStyle w:val="ProductList-Offering1SubSection"/>
        <w:outlineLvl w:val="3"/>
      </w:pPr>
      <w:bookmarkStart w:id="276" w:name="_Sec721"/>
      <w:r>
        <w:t>1. Наличност чрез програма</w:t>
      </w:r>
      <w:bookmarkEnd w:id="276"/>
    </w:p>
    <w:tbl>
      <w:tblPr>
        <w:tblStyle w:val="PURTable"/>
        <w:tblW w:w="0"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277" w:name="_Sec776"/>
      <w:r>
        <w:t>2. Условия на Продукта</w:t>
      </w:r>
      <w:bookmarkEnd w:id="277"/>
    </w:p>
    <w:tbl>
      <w:tblPr>
        <w:tblStyle w:val="PURTable"/>
        <w:tblW w:w="0" w:type="dxa"/>
        <w:tblLook w:val="04A0" w:firstRow="1" w:lastRow="0" w:firstColumn="1" w:lastColumn="0" w:noHBand="0" w:noVBand="1"/>
      </w:tblPr>
      <w:tblGrid>
        <w:gridCol w:w="3591"/>
        <w:gridCol w:w="3606"/>
        <w:gridCol w:w="3593"/>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8">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7B65D5" w:rsidRDefault="007B65D5">
      <w:pPr>
        <w:pStyle w:val="ProductList-Body"/>
      </w:pP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278" w:name="_Sec666"/>
      <w:r>
        <w:t>OneDrive за бизнеса</w:t>
      </w:r>
      <w:bookmarkEnd w:id="278"/>
      <w:r>
        <w:fldChar w:fldCharType="begin"/>
      </w:r>
      <w:r>
        <w:instrText xml:space="preserve"> TC "</w:instrText>
      </w:r>
      <w:bookmarkStart w:id="279" w:name="_Toc531282292"/>
      <w:r>
        <w:instrText>OneDrive за бизнеса</w:instrText>
      </w:r>
      <w:bookmarkEnd w:id="279"/>
      <w:r>
        <w:instrText>" \l 3</w:instrText>
      </w:r>
      <w:r>
        <w:fldChar w:fldCharType="end"/>
      </w:r>
    </w:p>
    <w:p w:rsidR="007B65D5" w:rsidRDefault="00FD0F70">
      <w:pPr>
        <w:pStyle w:val="ProductList-Offering1SubSection"/>
        <w:outlineLvl w:val="3"/>
      </w:pPr>
      <w:bookmarkStart w:id="280" w:name="_Sec722"/>
      <w:r>
        <w:t>1. Наличност чрез програма</w:t>
      </w:r>
      <w:bookmarkEnd w:id="280"/>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single" w:sz="4" w:space="0" w:color="FFFFFF"/>
              <w:right w:val="none" w:sz="4" w:space="0" w:color="6E6E6E"/>
            </w:tcBorders>
          </w:tcPr>
          <w:p w:rsidR="007B65D5" w:rsidRDefault="00FD0F70">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bl>
    <w:p w:rsidR="007B65D5" w:rsidRDefault="00FD0F70">
      <w:pPr>
        <w:pStyle w:val="ProductList-Offering1SubSection"/>
        <w:outlineLvl w:val="3"/>
      </w:pPr>
      <w:bookmarkStart w:id="281" w:name="_Sec777"/>
      <w:r>
        <w:t>2. Условия на Продукта</w:t>
      </w:r>
      <w:bookmarkEnd w:id="281"/>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282" w:name="_Sec667"/>
      <w:r>
        <w:t>Project Online</w:t>
      </w:r>
      <w:bookmarkEnd w:id="282"/>
      <w:r>
        <w:fldChar w:fldCharType="begin"/>
      </w:r>
      <w:r>
        <w:instrText xml:space="preserve"> TC "</w:instrText>
      </w:r>
      <w:bookmarkStart w:id="283" w:name="_Toc531282293"/>
      <w:r>
        <w:instrText>Project Online</w:instrText>
      </w:r>
      <w:bookmarkEnd w:id="283"/>
      <w:r>
        <w:instrText>" \l 3</w:instrText>
      </w:r>
      <w:r>
        <w:fldChar w:fldCharType="end"/>
      </w:r>
    </w:p>
    <w:p w:rsidR="007B65D5" w:rsidRDefault="00FD0F70">
      <w:pPr>
        <w:pStyle w:val="ProductList-Offering1SubSection"/>
        <w:outlineLvl w:val="3"/>
      </w:pPr>
      <w:bookmarkStart w:id="284" w:name="_Sec723"/>
      <w:r>
        <w:t>1. Наличност чрез програма</w:t>
      </w:r>
      <w:bookmarkEnd w:id="284"/>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Pr="006D1038" w:rsidRDefault="00FD0F70">
            <w:pPr>
              <w:pStyle w:val="ProductList-TableBody"/>
              <w:rPr>
                <w:lang w:val="fr-FR"/>
              </w:rPr>
            </w:pPr>
            <w:r w:rsidRPr="006D1038">
              <w:rPr>
                <w:lang w:val="fr-FR"/>
              </w:rPr>
              <w:t>Project Online Professional „</w:t>
            </w:r>
            <w:r>
              <w:t>От</w:t>
            </w:r>
            <w:r w:rsidRPr="006D1038">
              <w:rPr>
                <w:lang w:val="fr-FR"/>
              </w:rPr>
              <w:t xml:space="preserve"> SA“</w:t>
            </w:r>
            <w:r>
              <w:fldChar w:fldCharType="begin"/>
            </w:r>
            <w:r w:rsidRPr="006D1038">
              <w:rPr>
                <w:lang w:val="fr-FR"/>
              </w:rPr>
              <w:instrText xml:space="preserve"> XE "Project Online Professional „</w:instrText>
            </w:r>
            <w:r>
              <w:instrText>От</w:instrText>
            </w:r>
            <w:r w:rsidRPr="006D1038">
              <w:rPr>
                <w:lang w:val="fr-FR"/>
              </w:rPr>
              <w:instrText xml:space="preserve"> SA“" </w:instrText>
            </w:r>
            <w:r>
              <w:fldChar w:fldCharType="end"/>
            </w:r>
            <w:r w:rsidRPr="006D1038">
              <w:rPr>
                <w:lang w:val="fr-FR"/>
              </w:rPr>
              <w:t xml:space="preserve"> (</w:t>
            </w:r>
            <w:r>
              <w:t>ЛА</w:t>
            </w:r>
            <w:r w:rsidRPr="006D1038">
              <w:rPr>
                <w:lang w:val="fr-FR"/>
              </w:rPr>
              <w:t xml:space="preserve"> </w:t>
            </w:r>
            <w:r>
              <w:t>за</w:t>
            </w:r>
            <w:r w:rsidRPr="006D1038">
              <w:rPr>
                <w:lang w:val="fr-FR"/>
              </w:rPr>
              <w:t xml:space="preserve"> </w:t>
            </w:r>
            <w:r>
              <w:t>потребител</w:t>
            </w:r>
            <w:r w:rsidRPr="006D1038">
              <w:rPr>
                <w:lang w:val="fr-FR"/>
              </w:rPr>
              <w:t>)</w:t>
            </w:r>
          </w:p>
        </w:tc>
        <w:tc>
          <w:tcPr>
            <w:tcW w:w="740" w:type="dxa"/>
            <w:tcBorders>
              <w:top w:val="dashed" w:sz="4" w:space="0" w:color="BFBFBF"/>
              <w:left w:val="none" w:sz="4" w:space="0" w:color="6E6E6E"/>
              <w:bottom w:val="dashed" w:sz="4" w:space="0" w:color="BFBFBF"/>
              <w:right w:val="single" w:sz="6" w:space="0" w:color="FFFFFF"/>
            </w:tcBorders>
          </w:tcPr>
          <w:p w:rsidR="007B65D5" w:rsidRPr="006D1038" w:rsidRDefault="007B65D5">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Pr="006D1038" w:rsidRDefault="007B65D5">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rsidRPr="006D1038">
              <w:rPr>
                <w:lang w:val="fr-FR"/>
              </w:rPr>
              <w:instrText xml:space="preserve"> AutoTextList   \s NoStyle \t "</w:instrText>
            </w:r>
            <w:r>
              <w:instrText>Допълнителен</w:instrText>
            </w:r>
            <w:r w:rsidRPr="006D1038">
              <w:rPr>
                <w:lang w:val="fr-FR"/>
              </w:rPr>
              <w:instrText xml:space="preserve"> </w:instrText>
            </w:r>
            <w:r>
              <w:instrText>продукт</w:instrText>
            </w:r>
            <w:r w:rsidRPr="006D1038">
              <w:rPr>
                <w:lang w:val="fr-FR"/>
              </w:rPr>
              <w:instrText xml:space="preserve">" </w:instrText>
            </w:r>
            <w:r>
              <w:fldChar w:fldCharType="separate"/>
            </w:r>
            <w:r w:rsidRPr="006D1038">
              <w:rPr>
                <w:color w:val="000000"/>
                <w:lang w:val="fr-FR"/>
              </w:rPr>
              <w:t xml:space="preserve"> </w:t>
            </w:r>
            <w:r>
              <w:rPr>
                <w:color w:val="000000"/>
              </w:rPr>
              <w:t>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285" w:name="_Sec778"/>
      <w:r>
        <w:t>2. Условия на Продукта</w:t>
      </w:r>
      <w:bookmarkEnd w:id="285"/>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7B65D5" w:rsidRDefault="007B65D5">
      <w:pPr>
        <w:pStyle w:val="ProductList-Body"/>
        <w:jc w:val="right"/>
      </w:pPr>
    </w:p>
    <w:p w:rsidR="007B65D5" w:rsidRDefault="00FD0F70">
      <w:pPr>
        <w:pStyle w:val="ProductList-ClauseHeading"/>
        <w:outlineLvl w:val="4"/>
      </w:pPr>
      <w:r>
        <w:t>2.1 Права за внедряване за Project</w:t>
      </w:r>
    </w:p>
    <w:p w:rsidR="007B65D5" w:rsidRDefault="00FD0F70">
      <w:pPr>
        <w:pStyle w:val="ProductList-Body"/>
      </w:pPr>
      <w:r>
        <w:t>Потребителите на Project Online Professional или Project Online Premium могат да инсталират и използват едно копие на софтуера Project Standard 2016, Project Professional 2016 или по-стара версия на Project, както следва:</w:t>
      </w:r>
    </w:p>
    <w:p w:rsidR="007B65D5" w:rsidRDefault="00FD0F70" w:rsidP="00FD0F70">
      <w:pPr>
        <w:pStyle w:val="ProductList-Bullet"/>
        <w:numPr>
          <w:ilvl w:val="0"/>
          <w:numId w:val="43"/>
        </w:numPr>
      </w:pPr>
      <w:r>
        <w:t>ако потребителят е лицензиран за Office Standard или Office Professional Plus</w:t>
      </w:r>
      <w:r>
        <w:rPr>
          <w:vertAlign w:val="superscript"/>
        </w:rPr>
        <w:t>1</w:t>
      </w:r>
      <w:r>
        <w:t>; и</w:t>
      </w:r>
    </w:p>
    <w:p w:rsidR="007B65D5" w:rsidRDefault="00FD0F70" w:rsidP="00FD0F70">
      <w:pPr>
        <w:pStyle w:val="ProductList-Bullet"/>
        <w:numPr>
          <w:ilvl w:val="0"/>
          <w:numId w:val="43"/>
        </w:numPr>
      </w:pPr>
      <w:r>
        <w:t>само на устройството, на което е инсталиран Office.</w:t>
      </w:r>
    </w:p>
    <w:p w:rsidR="007B65D5" w:rsidRDefault="00FD0F70">
      <w:pPr>
        <w:pStyle w:val="ProductList-Body"/>
      </w:pPr>
      <w:r>
        <w:rPr>
          <w:vertAlign w:val="superscript"/>
        </w:rPr>
        <w:t>1</w:t>
      </w:r>
      <w:r>
        <w:t>Потребителите, лицензирани за Office Professional Plus по ЛА за Потребител „От SA“ за Microsoft 365 преди 1 януари 2019 г., отговарят на условията за това право.</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286" w:name="_Sec668"/>
      <w:r>
        <w:t>SharePoint Online</w:t>
      </w:r>
      <w:bookmarkEnd w:id="286"/>
      <w:r>
        <w:fldChar w:fldCharType="begin"/>
      </w:r>
      <w:r>
        <w:instrText xml:space="preserve"> TC "</w:instrText>
      </w:r>
      <w:bookmarkStart w:id="287" w:name="_Toc531282294"/>
      <w:r>
        <w:instrText>SharePoint Online</w:instrText>
      </w:r>
      <w:bookmarkEnd w:id="287"/>
      <w:r>
        <w:instrText>" \l 3</w:instrText>
      </w:r>
      <w:r>
        <w:fldChar w:fldCharType="end"/>
      </w:r>
    </w:p>
    <w:p w:rsidR="007B65D5" w:rsidRDefault="00FD0F70">
      <w:pPr>
        <w:pStyle w:val="ProductList-Offering1SubSection"/>
        <w:outlineLvl w:val="3"/>
      </w:pPr>
      <w:bookmarkStart w:id="288" w:name="_Sec724"/>
      <w:r>
        <w:t>1. Наличност чрез програма</w:t>
      </w:r>
      <w:bookmarkEnd w:id="288"/>
    </w:p>
    <w:tbl>
      <w:tblPr>
        <w:tblStyle w:val="PURTable"/>
        <w:tblW w:w="0" w:type="dxa"/>
        <w:tblLook w:val="04A0" w:firstRow="1" w:lastRow="0" w:firstColumn="1" w:lastColumn="0" w:noHBand="0" w:noVBand="1"/>
      </w:tblPr>
      <w:tblGrid>
        <w:gridCol w:w="4163"/>
        <w:gridCol w:w="706"/>
        <w:gridCol w:w="687"/>
        <w:gridCol w:w="796"/>
        <w:gridCol w:w="706"/>
        <w:gridCol w:w="725"/>
        <w:gridCol w:w="822"/>
        <w:gridCol w:w="697"/>
        <w:gridCol w:w="692"/>
        <w:gridCol w:w="790"/>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dashed" w:sz="4" w:space="0" w:color="7F7F7F"/>
              <w:right w:val="none" w:sz="4" w:space="0" w:color="6E6E6E"/>
            </w:tcBorders>
          </w:tcPr>
          <w:p w:rsidR="007B65D5" w:rsidRDefault="00FD0F70">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7F7F7F"/>
              <w:left w:val="none" w:sz="4" w:space="0" w:color="6E6E6E"/>
              <w:bottom w:val="dashed" w:sz="4" w:space="0" w:color="7F7F7F"/>
              <w:right w:val="none" w:sz="4" w:space="0" w:color="6E6E6E"/>
            </w:tcBorders>
          </w:tcPr>
          <w:p w:rsidR="007B65D5" w:rsidRDefault="00FD0F70">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7F7F7F"/>
              <w:left w:val="none" w:sz="4" w:space="0" w:color="6E6E6E"/>
              <w:bottom w:val="none" w:sz="4" w:space="0" w:color="BFBFBF"/>
              <w:right w:val="none" w:sz="4" w:space="0" w:color="6E6E6E"/>
            </w:tcBorders>
          </w:tcPr>
          <w:p w:rsidR="007B65D5" w:rsidRDefault="00FD0F70">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bl>
    <w:p w:rsidR="007B65D5" w:rsidRDefault="00FD0F70">
      <w:pPr>
        <w:pStyle w:val="ProductList-Offering1SubSection"/>
        <w:outlineLvl w:val="3"/>
      </w:pPr>
      <w:bookmarkStart w:id="289" w:name="_Sec779"/>
      <w:r>
        <w:t>2. Условия на Продукта</w:t>
      </w:r>
      <w:bookmarkEnd w:id="289"/>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7B65D5" w:rsidRDefault="007B65D5">
      <w:pPr>
        <w:pStyle w:val="ProductList-Body"/>
      </w:pP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290" w:name="_Sec669"/>
      <w:r>
        <w:t>Аудио услуги</w:t>
      </w:r>
      <w:bookmarkEnd w:id="290"/>
      <w:r>
        <w:fldChar w:fldCharType="begin"/>
      </w:r>
      <w:r>
        <w:instrText xml:space="preserve"> TC "</w:instrText>
      </w:r>
      <w:bookmarkStart w:id="291" w:name="_Toc531282295"/>
      <w:r>
        <w:instrText>Аудио услуги</w:instrText>
      </w:r>
      <w:bookmarkEnd w:id="291"/>
      <w:r>
        <w:instrText>" \l 3</w:instrText>
      </w:r>
      <w:r>
        <w:fldChar w:fldCharType="end"/>
      </w:r>
    </w:p>
    <w:p w:rsidR="007B65D5" w:rsidRDefault="00FD0F70">
      <w:pPr>
        <w:pStyle w:val="ProductList-Offering1SubSection"/>
        <w:outlineLvl w:val="3"/>
      </w:pPr>
      <w:bookmarkStart w:id="292" w:name="_Sec725"/>
      <w:r>
        <w:t>1. Наличност чрез програма</w:t>
      </w:r>
      <w:bookmarkEnd w:id="292"/>
    </w:p>
    <w:tbl>
      <w:tblPr>
        <w:tblStyle w:val="PURTable"/>
        <w:tblW w:w="0"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dashed" w:sz="4" w:space="0" w:color="A5A5A5"/>
              <w:right w:val="none" w:sz="4" w:space="0" w:color="6E6E6E"/>
            </w:tcBorders>
          </w:tcPr>
          <w:p w:rsidR="007B65D5" w:rsidRDefault="00FD0F70">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A5A5A5"/>
              <w:left w:val="none" w:sz="4" w:space="0" w:color="6E6E6E"/>
              <w:bottom w:val="dashed" w:sz="4" w:space="0" w:color="A5A5A5"/>
              <w:right w:val="none" w:sz="4" w:space="0" w:color="6E6E6E"/>
            </w:tcBorders>
          </w:tcPr>
          <w:p w:rsidR="007B65D5" w:rsidRDefault="00FD0F70">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A5A5A5"/>
              <w:left w:val="none" w:sz="4" w:space="0" w:color="6E6E6E"/>
              <w:bottom w:val="dashed" w:sz="4" w:space="0" w:color="A5A5A5"/>
              <w:right w:val="none" w:sz="4" w:space="0" w:color="6E6E6E"/>
            </w:tcBorders>
          </w:tcPr>
          <w:p w:rsidR="007B65D5" w:rsidRDefault="00FD0F70">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A5A5A5"/>
              <w:left w:val="none" w:sz="4" w:space="0" w:color="6E6E6E"/>
              <w:bottom w:val="dashed" w:sz="4" w:space="0" w:color="A5A5A5"/>
              <w:right w:val="none" w:sz="4" w:space="0" w:color="6E6E6E"/>
            </w:tcBorders>
          </w:tcPr>
          <w:p w:rsidR="007B65D5" w:rsidRDefault="00FD0F70">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A5A5A5"/>
              <w:left w:val="none" w:sz="4" w:space="0" w:color="6E6E6E"/>
              <w:bottom w:val="dashed" w:sz="4" w:space="0" w:color="A5A5A5"/>
              <w:right w:val="none" w:sz="4" w:space="0" w:color="6E6E6E"/>
            </w:tcBorders>
          </w:tcPr>
          <w:p w:rsidR="007B65D5" w:rsidRDefault="00FD0F70">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A5A5A5"/>
              <w:left w:val="none" w:sz="4" w:space="0" w:color="6E6E6E"/>
              <w:bottom w:val="dashed" w:sz="4" w:space="0" w:color="A5A5A5"/>
              <w:right w:val="none" w:sz="4" w:space="0" w:color="6E6E6E"/>
            </w:tcBorders>
          </w:tcPr>
          <w:p w:rsidR="007B65D5" w:rsidRDefault="00FD0F70">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A5A5A5"/>
              <w:left w:val="none" w:sz="4" w:space="0" w:color="6E6E6E"/>
              <w:bottom w:val="none" w:sz="4" w:space="0" w:color="A5A5A5"/>
              <w:right w:val="none" w:sz="4" w:space="0" w:color="6E6E6E"/>
            </w:tcBorders>
          </w:tcPr>
          <w:p w:rsidR="007B65D5" w:rsidRDefault="00FD0F70">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none" w:sz="4" w:space="0" w:color="A5A5A5"/>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293" w:name="_Sec780"/>
      <w:r>
        <w:t>2. Условия на Продукта</w:t>
      </w:r>
      <w:bookmarkEnd w:id="293"/>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7B65D5" w:rsidRDefault="007B65D5">
      <w:pPr>
        <w:pStyle w:val="ProductList-Body"/>
      </w:pPr>
    </w:p>
    <w:p w:rsidR="007B65D5" w:rsidRDefault="00FD0F70">
      <w:pPr>
        <w:pStyle w:val="ProductList-ClauseHeading"/>
        <w:outlineLvl w:val="4"/>
      </w:pPr>
      <w:r>
        <w:t>2.1 Skype Mac</w:t>
      </w:r>
    </w:p>
    <w:p w:rsidR="007B65D5" w:rsidRDefault="00FD0F70">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rsidR="007B65D5" w:rsidRDefault="007B65D5">
      <w:pPr>
        <w:pStyle w:val="ProductList-Body"/>
      </w:pPr>
    </w:p>
    <w:p w:rsidR="007B65D5" w:rsidRDefault="00FD0F70">
      <w:pPr>
        <w:pStyle w:val="ProductList-ClauseHeading"/>
        <w:outlineLvl w:val="4"/>
      </w:pPr>
      <w:r>
        <w:t>2.2 Кредит за комуникации</w:t>
      </w:r>
    </w:p>
    <w:p w:rsidR="007B65D5" w:rsidRDefault="00FD0F70">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rsidR="007B65D5" w:rsidRDefault="007B65D5">
      <w:pPr>
        <w:pStyle w:val="ProductList-Body"/>
      </w:pPr>
    </w:p>
    <w:p w:rsidR="007B65D5" w:rsidRDefault="00FD0F70">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294" w:name="_Sec1217"/>
      <w:r>
        <w:t>Workplace Analytics</w:t>
      </w:r>
      <w:bookmarkEnd w:id="294"/>
      <w:r>
        <w:fldChar w:fldCharType="begin"/>
      </w:r>
      <w:r>
        <w:instrText xml:space="preserve"> TC "</w:instrText>
      </w:r>
      <w:bookmarkStart w:id="295" w:name="_Toc531282296"/>
      <w:r>
        <w:instrText>Workplace Analytics</w:instrText>
      </w:r>
      <w:bookmarkEnd w:id="295"/>
      <w:r>
        <w:instrText>" \l 3</w:instrText>
      </w:r>
      <w:r>
        <w:fldChar w:fldCharType="end"/>
      </w:r>
    </w:p>
    <w:p w:rsidR="007B65D5" w:rsidRDefault="00FD0F70">
      <w:pPr>
        <w:pStyle w:val="ProductList-Offering1SubSection"/>
        <w:outlineLvl w:val="3"/>
      </w:pPr>
      <w:bookmarkStart w:id="296" w:name="_Sec1218"/>
      <w:r>
        <w:t>Наличност чрез програма</w:t>
      </w:r>
      <w:bookmarkEnd w:id="296"/>
    </w:p>
    <w:tbl>
      <w:tblPr>
        <w:tblStyle w:val="PURTable"/>
        <w:tblW w:w="0" w:type="dxa"/>
        <w:tblLook w:val="04A0" w:firstRow="1" w:lastRow="0" w:firstColumn="1" w:lastColumn="0" w:noHBand="0" w:noVBand="1"/>
      </w:tblPr>
      <w:tblGrid>
        <w:gridCol w:w="4053"/>
        <w:gridCol w:w="812"/>
        <w:gridCol w:w="681"/>
        <w:gridCol w:w="799"/>
        <w:gridCol w:w="708"/>
        <w:gridCol w:w="726"/>
        <w:gridCol w:w="824"/>
        <w:gridCol w:w="699"/>
        <w:gridCol w:w="688"/>
        <w:gridCol w:w="794"/>
      </w:tblGrid>
      <w:tr w:rsidR="007B65D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B65D5" w:rsidRDefault="00FD0F7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520" w:type="dxa"/>
            <w:tcBorders>
              <w:top w:val="none" w:sz="4" w:space="0" w:color="BFBFBF"/>
              <w:left w:val="none" w:sz="4" w:space="0" w:color="000000"/>
              <w:bottom w:val="none" w:sz="4" w:space="0" w:color="7F7F7F"/>
              <w:right w:val="none" w:sz="4" w:space="0" w:color="000000"/>
            </w:tcBorders>
          </w:tcPr>
          <w:p w:rsidR="007B65D5" w:rsidRDefault="00FD0F70">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297" w:name="_Sec1219"/>
      <w:r>
        <w:t>Условия на Продукта</w:t>
      </w:r>
      <w:bookmarkEnd w:id="297"/>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GroupHeading"/>
        <w:outlineLvl w:val="1"/>
      </w:pPr>
      <w:bookmarkStart w:id="298" w:name="_Sec635"/>
      <w:r>
        <w:t>Други Онлайн услуги</w:t>
      </w:r>
      <w:bookmarkEnd w:id="298"/>
      <w:r>
        <w:fldChar w:fldCharType="begin"/>
      </w:r>
      <w:r>
        <w:instrText xml:space="preserve"> TC "</w:instrText>
      </w:r>
      <w:bookmarkStart w:id="299" w:name="_Toc531282297"/>
      <w:r>
        <w:instrText>Други Онлайн услуги</w:instrText>
      </w:r>
      <w:bookmarkEnd w:id="299"/>
      <w:r>
        <w:instrText>" \l 2</w:instrText>
      </w:r>
      <w:r>
        <w:fldChar w:fldCharType="end"/>
      </w:r>
    </w:p>
    <w:p w:rsidR="007B65D5" w:rsidRDefault="00FD0F70">
      <w:pPr>
        <w:pStyle w:val="ProductList-Offering2HeadingNoBorder"/>
        <w:outlineLvl w:val="2"/>
      </w:pPr>
      <w:bookmarkStart w:id="300" w:name="_Sec670"/>
      <w:r>
        <w:t>Bing Maps</w:t>
      </w:r>
      <w:bookmarkEnd w:id="300"/>
      <w:r>
        <w:fldChar w:fldCharType="begin"/>
      </w:r>
      <w:r>
        <w:instrText xml:space="preserve"> TC "</w:instrText>
      </w:r>
      <w:bookmarkStart w:id="301" w:name="_Toc531282298"/>
      <w:r>
        <w:instrText>Bing Maps</w:instrText>
      </w:r>
      <w:bookmarkEnd w:id="301"/>
      <w:r>
        <w:instrText>" \l 3</w:instrText>
      </w:r>
      <w:r>
        <w:fldChar w:fldCharType="end"/>
      </w:r>
    </w:p>
    <w:p w:rsidR="007B65D5" w:rsidRDefault="00FD0F70">
      <w:pPr>
        <w:pStyle w:val="ProductList-Offering1SubSection"/>
        <w:outlineLvl w:val="3"/>
      </w:pPr>
      <w:bookmarkStart w:id="302" w:name="_Sec726"/>
      <w:r>
        <w:t>1. Наличност чрез програма</w:t>
      </w:r>
      <w:bookmarkEnd w:id="302"/>
    </w:p>
    <w:tbl>
      <w:tblPr>
        <w:tblStyle w:val="PURTable"/>
        <w:tblW w:w="0" w:type="dxa"/>
        <w:tblLook w:val="04A0" w:firstRow="1" w:lastRow="0" w:firstColumn="1" w:lastColumn="0" w:noHBand="0" w:noVBand="1"/>
      </w:tblPr>
      <w:tblGrid>
        <w:gridCol w:w="4183"/>
        <w:gridCol w:w="706"/>
        <w:gridCol w:w="677"/>
        <w:gridCol w:w="795"/>
        <w:gridCol w:w="706"/>
        <w:gridCol w:w="725"/>
        <w:gridCol w:w="821"/>
        <w:gridCol w:w="697"/>
        <w:gridCol w:w="685"/>
        <w:gridCol w:w="789"/>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rPr>
                <w:color w:val="000000"/>
              </w:rPr>
              <w:t>Корпоративна платформа за Картите на Bing (ЛА)</w:t>
            </w:r>
            <w:r>
              <w:fldChar w:fldCharType="begin"/>
            </w:r>
            <w:r>
              <w:instrText xml:space="preserve"> XE "Корпоративна платформа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Платформа за управление на движими активи</w:t>
            </w:r>
            <w:r>
              <w:fldChar w:fldCharType="begin"/>
            </w:r>
            <w:r>
              <w:instrText xml:space="preserve"> XE "Платформа за управление на движими активи"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100 000 транзакции за използване на вътрешния уеб сайт на Картите на Bing (ЛА)</w:t>
            </w:r>
            <w:r>
              <w:fldChar w:fldCharType="begin"/>
            </w:r>
            <w:r>
              <w:instrText xml:space="preserve"> XE "100 000 транзакции за използване на вътрешния уеб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500 000 (и повече) транзакции за използване на вътрешния сайт на Картите на Bing (ЛА)</w:t>
            </w:r>
            <w:r>
              <w:fldChar w:fldCharType="begin"/>
            </w:r>
            <w:r>
              <w:instrText xml:space="preserve"> XE "500 000 (и повече) транзакции за използване на вътрешния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rPr>
                <w:color w:val="000000"/>
              </w:rPr>
              <w:t>100 000 транзакции за използване на публичния сайт на Картите на Bing (ЛА)</w:t>
            </w:r>
            <w:r>
              <w:fldChar w:fldCharType="begin"/>
            </w:r>
            <w:r>
              <w:instrText xml:space="preserve"> XE "100 000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rPr>
                <w:color w:val="000000"/>
              </w:rPr>
              <w:t>500 000 (и повече) транзакции за използване на публичния сайт на Картите на Bing (ЛА)</w:t>
            </w:r>
            <w:r>
              <w:fldChar w:fldCharType="begin"/>
            </w:r>
            <w:r>
              <w:instrText xml:space="preserve"> XE "500 000 (и повече)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65D5" w:rsidRDefault="00FD0F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303" w:name="_Sec781"/>
      <w:r>
        <w:t>2. Условия на Продукта</w:t>
      </w:r>
      <w:bookmarkEnd w:id="303"/>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2.1 Платими транзакции</w:t>
      </w:r>
    </w:p>
    <w:p w:rsidR="007B65D5" w:rsidRDefault="00FD0F70">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7B65D5" w:rsidRDefault="007B65D5">
      <w:pPr>
        <w:pStyle w:val="ProductList-Body"/>
      </w:pPr>
    </w:p>
    <w:p w:rsidR="007B65D5" w:rsidRDefault="00FD0F70">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rsidR="007B65D5" w:rsidRDefault="007B65D5">
      <w:pPr>
        <w:pStyle w:val="ProductList-Body"/>
      </w:pPr>
    </w:p>
    <w:p w:rsidR="007B65D5" w:rsidRDefault="00FD0F70">
      <w:pPr>
        <w:pStyle w:val="ProductList-ClauseHeading"/>
        <w:outlineLvl w:val="4"/>
      </w:pPr>
      <w:r>
        <w:t>2.2 Изисквания за Управление на движими активи (за актив)</w:t>
      </w:r>
    </w:p>
    <w:p w:rsidR="007B65D5" w:rsidRDefault="00FD0F70">
      <w:pPr>
        <w:pStyle w:val="ProductList-Body"/>
      </w:pPr>
      <w:r>
        <w:t xml:space="preserve">Следните оферти изискват лиценз за Месечен абонамент за управление на движими активи (за актив): </w:t>
      </w:r>
    </w:p>
    <w:p w:rsidR="007B65D5" w:rsidRDefault="00FD0F70" w:rsidP="00FD0F70">
      <w:pPr>
        <w:pStyle w:val="ProductList-Bullet"/>
        <w:numPr>
          <w:ilvl w:val="0"/>
          <w:numId w:val="44"/>
        </w:numPr>
      </w:pPr>
      <w:r>
        <w:t>Матрица на разстоянията (за актив, автоматично)</w:t>
      </w:r>
    </w:p>
    <w:p w:rsidR="007B65D5" w:rsidRDefault="00FD0F70" w:rsidP="00FD0F70">
      <w:pPr>
        <w:pStyle w:val="ProductList-Bullet"/>
        <w:numPr>
          <w:ilvl w:val="0"/>
          <w:numId w:val="44"/>
        </w:numPr>
      </w:pPr>
      <w:r>
        <w:t>Матрица на разстоянията (за актив, ръчно)</w:t>
      </w:r>
    </w:p>
    <w:p w:rsidR="007B65D5" w:rsidRDefault="00FD0F70" w:rsidP="00FD0F70">
      <w:pPr>
        <w:pStyle w:val="ProductList-Bullet"/>
        <w:numPr>
          <w:ilvl w:val="0"/>
          <w:numId w:val="44"/>
        </w:numPr>
      </w:pPr>
      <w:r>
        <w:t>Маршрутизиране за камиони (за актив)</w:t>
      </w:r>
    </w:p>
    <w:p w:rsidR="007B65D5" w:rsidRDefault="00FD0F70" w:rsidP="00FD0F70">
      <w:pPr>
        <w:pStyle w:val="ProductList-Bullet"/>
        <w:numPr>
          <w:ilvl w:val="0"/>
          <w:numId w:val="44"/>
        </w:numPr>
      </w:pPr>
      <w:r>
        <w:t>Drive Analytics (за актив)</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304" w:name="_Sec674"/>
      <w:r>
        <w:t>Платформа на бизнес приложение</w:t>
      </w:r>
      <w:bookmarkEnd w:id="304"/>
      <w:r>
        <w:fldChar w:fldCharType="begin"/>
      </w:r>
      <w:r>
        <w:instrText xml:space="preserve"> TC "</w:instrText>
      </w:r>
      <w:bookmarkStart w:id="305" w:name="_Toc531282299"/>
      <w:r>
        <w:instrText>Платформа на бизнес приложение</w:instrText>
      </w:r>
      <w:bookmarkEnd w:id="305"/>
      <w:r>
        <w:instrText>" \l 3</w:instrText>
      </w:r>
      <w:r>
        <w:fldChar w:fldCharType="end"/>
      </w:r>
    </w:p>
    <w:p w:rsidR="007B65D5" w:rsidRDefault="00FD0F70">
      <w:pPr>
        <w:pStyle w:val="ProductList-Offering1SubSection"/>
        <w:outlineLvl w:val="3"/>
      </w:pPr>
      <w:bookmarkStart w:id="306" w:name="_Sec730"/>
      <w:r>
        <w:t>1. Наличност чрез програма</w:t>
      </w:r>
      <w:bookmarkEnd w:id="306"/>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dashed" w:sz="4" w:space="0" w:color="B2B2B2"/>
              <w:right w:val="none" w:sz="4" w:space="0" w:color="6E6E6E"/>
            </w:tcBorders>
          </w:tcPr>
          <w:p w:rsidR="007B65D5" w:rsidRDefault="00FD0F70">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2B2B2"/>
              <w:left w:val="none" w:sz="4" w:space="0" w:color="6E6E6E"/>
              <w:bottom w:val="dashed" w:sz="4" w:space="0" w:color="B2B2B2"/>
              <w:right w:val="none" w:sz="4" w:space="0" w:color="6E6E6E"/>
            </w:tcBorders>
          </w:tcPr>
          <w:p w:rsidR="007B65D5" w:rsidRDefault="00FD0F70">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2B2B2"/>
              <w:left w:val="none" w:sz="4" w:space="0" w:color="6E6E6E"/>
              <w:bottom w:val="dashed" w:sz="4" w:space="0" w:color="B2B2B2"/>
              <w:right w:val="none" w:sz="4" w:space="0" w:color="6E6E6E"/>
            </w:tcBorders>
          </w:tcPr>
          <w:p w:rsidR="007B65D5" w:rsidRDefault="00FD0F70">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40" w:type="dxa"/>
            <w:tcBorders>
              <w:top w:val="dashed" w:sz="4" w:space="0" w:color="B2B2B2"/>
              <w:left w:val="none" w:sz="4" w:space="0" w:color="6E6E6E"/>
              <w:bottom w:val="dashed" w:sz="4" w:space="0" w:color="B2B2B2"/>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2B2B2"/>
              <w:left w:val="none" w:sz="4" w:space="0" w:color="6E6E6E"/>
              <w:bottom w:val="dashed" w:sz="4" w:space="0" w:color="B2B2B2"/>
              <w:right w:val="none" w:sz="4" w:space="0" w:color="6E6E6E"/>
            </w:tcBorders>
          </w:tcPr>
          <w:p w:rsidR="007B65D5" w:rsidRDefault="00FD0F70">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2B2B2"/>
              <w:left w:val="none" w:sz="4" w:space="0" w:color="6E6E6E"/>
              <w:bottom w:val="dashed" w:sz="4" w:space="0" w:color="B2B2B2"/>
              <w:right w:val="none" w:sz="4" w:space="0" w:color="6E6E6E"/>
            </w:tcBorders>
          </w:tcPr>
          <w:p w:rsidR="007B65D5" w:rsidRDefault="00FD0F7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2B2B2"/>
              <w:left w:val="none" w:sz="4" w:space="0" w:color="6E6E6E"/>
              <w:bottom w:val="dashed" w:sz="4" w:space="0" w:color="B2B2B2"/>
              <w:right w:val="none" w:sz="4" w:space="0" w:color="6E6E6E"/>
            </w:tcBorders>
          </w:tcPr>
          <w:p w:rsidR="007B65D5" w:rsidRPr="006D1038" w:rsidRDefault="00FD0F70">
            <w:pPr>
              <w:pStyle w:val="ProductList-TableBody"/>
              <w:rPr>
                <w:lang w:val="pt-BR"/>
              </w:rPr>
            </w:pPr>
            <w:r w:rsidRPr="006D1038">
              <w:rPr>
                <w:lang w:val="pt-BR"/>
              </w:rPr>
              <w:t>Power BI Premium EM1 A</w:t>
            </w:r>
            <w:r>
              <w:fldChar w:fldCharType="begin"/>
            </w:r>
            <w:r w:rsidRPr="006D1038">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rsidRPr="006D1038">
              <w:rPr>
                <w:lang w:val="pt-BR"/>
              </w:rPr>
              <w:instrText xml:space="preserve"> AutoTextList   \s NoStyle \t "</w:instrText>
            </w:r>
            <w:r>
              <w:instrText>Допълнителен</w:instrText>
            </w:r>
            <w:r w:rsidRPr="006D1038">
              <w:rPr>
                <w:lang w:val="pt-BR"/>
              </w:rPr>
              <w:instrText xml:space="preserve"> </w:instrText>
            </w:r>
            <w:r>
              <w:instrText>продукт</w:instrText>
            </w:r>
            <w:r w:rsidRPr="006D1038">
              <w:rPr>
                <w:lang w:val="pt-BR"/>
              </w:rPr>
              <w:instrText xml:space="preserve">" </w:instrText>
            </w:r>
            <w:r>
              <w:fldChar w:fldCharType="separate"/>
            </w:r>
            <w:r w:rsidRPr="006D1038">
              <w:rPr>
                <w:color w:val="000000"/>
                <w:lang w:val="pt-BR"/>
              </w:rPr>
              <w:t xml:space="preserve"> </w:t>
            </w:r>
            <w:r>
              <w:rPr>
                <w:color w:val="000000"/>
              </w:rPr>
              <w:t>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2B2B2"/>
              <w:left w:val="none" w:sz="4" w:space="0" w:color="6E6E6E"/>
              <w:bottom w:val="dashed" w:sz="4" w:space="0" w:color="B2B2B2"/>
              <w:right w:val="none" w:sz="4" w:space="0" w:color="6E6E6E"/>
            </w:tcBorders>
          </w:tcPr>
          <w:p w:rsidR="007B65D5" w:rsidRDefault="00FD0F7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2B2B2"/>
              <w:left w:val="none" w:sz="4" w:space="0" w:color="6E6E6E"/>
              <w:bottom w:val="dashed" w:sz="4" w:space="0" w:color="B2B2B2"/>
              <w:right w:val="none" w:sz="4" w:space="0" w:color="6E6E6E"/>
            </w:tcBorders>
          </w:tcPr>
          <w:p w:rsidR="007B65D5" w:rsidRPr="006D1038" w:rsidRDefault="00FD0F70">
            <w:pPr>
              <w:pStyle w:val="ProductList-TableBody"/>
              <w:rPr>
                <w:lang w:val="pt-BR"/>
              </w:rPr>
            </w:pPr>
            <w:r w:rsidRPr="006D1038">
              <w:rPr>
                <w:lang w:val="pt-BR"/>
              </w:rPr>
              <w:t>Power BI Premium EM2 A</w:t>
            </w:r>
            <w:r>
              <w:fldChar w:fldCharType="begin"/>
            </w:r>
            <w:r w:rsidRPr="006D1038">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rsidRPr="006D1038">
              <w:rPr>
                <w:lang w:val="pt-BR"/>
              </w:rPr>
              <w:instrText xml:space="preserve"> AutoTextList   \s NoStyle \t "</w:instrText>
            </w:r>
            <w:r>
              <w:instrText>Допълнителен</w:instrText>
            </w:r>
            <w:r w:rsidRPr="006D1038">
              <w:rPr>
                <w:lang w:val="pt-BR"/>
              </w:rPr>
              <w:instrText xml:space="preserve"> </w:instrText>
            </w:r>
            <w:r>
              <w:instrText>продукт</w:instrText>
            </w:r>
            <w:r w:rsidRPr="006D1038">
              <w:rPr>
                <w:lang w:val="pt-BR"/>
              </w:rPr>
              <w:instrText xml:space="preserve">" </w:instrText>
            </w:r>
            <w:r>
              <w:fldChar w:fldCharType="separate"/>
            </w:r>
            <w:r w:rsidRPr="006D1038">
              <w:rPr>
                <w:color w:val="000000"/>
                <w:lang w:val="pt-BR"/>
              </w:rPr>
              <w:t xml:space="preserve"> </w:t>
            </w:r>
            <w:r>
              <w:rPr>
                <w:color w:val="000000"/>
              </w:rPr>
              <w:t>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2B2B2"/>
              <w:left w:val="none" w:sz="4" w:space="0" w:color="6E6E6E"/>
              <w:bottom w:val="dashed" w:sz="4" w:space="0" w:color="B2B2B2"/>
              <w:right w:val="none" w:sz="4" w:space="0" w:color="6E6E6E"/>
            </w:tcBorders>
          </w:tcPr>
          <w:p w:rsidR="007B65D5" w:rsidRDefault="00FD0F7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2B2B2"/>
              <w:left w:val="none" w:sz="4" w:space="0" w:color="6E6E6E"/>
              <w:bottom w:val="dashed" w:sz="4" w:space="0" w:color="B2B2B2"/>
              <w:right w:val="none" w:sz="4" w:space="0" w:color="6E6E6E"/>
            </w:tcBorders>
          </w:tcPr>
          <w:p w:rsidR="007B65D5" w:rsidRPr="006D1038" w:rsidRDefault="00FD0F70">
            <w:pPr>
              <w:pStyle w:val="ProductList-TableBody"/>
              <w:rPr>
                <w:lang w:val="pt-BR"/>
              </w:rPr>
            </w:pPr>
            <w:r w:rsidRPr="006D1038">
              <w:rPr>
                <w:lang w:val="pt-BR"/>
              </w:rPr>
              <w:t>Power BI Premium EM3 A</w:t>
            </w:r>
            <w:r>
              <w:fldChar w:fldCharType="begin"/>
            </w:r>
            <w:r w:rsidRPr="006D1038">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Pr="006D1038" w:rsidRDefault="007B65D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rsidRPr="006D1038">
              <w:rPr>
                <w:lang w:val="pt-BR"/>
              </w:rPr>
              <w:instrText xml:space="preserve"> AutoTextList   \s NoStyle \t "</w:instrText>
            </w:r>
            <w:r>
              <w:instrText>Допълнителен</w:instrText>
            </w:r>
            <w:r w:rsidRPr="006D1038">
              <w:rPr>
                <w:lang w:val="pt-BR"/>
              </w:rPr>
              <w:instrText xml:space="preserve"> </w:instrText>
            </w:r>
            <w:r>
              <w:instrText>продукт</w:instrText>
            </w:r>
            <w:r w:rsidRPr="006D1038">
              <w:rPr>
                <w:lang w:val="pt-BR"/>
              </w:rPr>
              <w:instrText xml:space="preserve">" </w:instrText>
            </w:r>
            <w:r>
              <w:fldChar w:fldCharType="separate"/>
            </w:r>
            <w:r w:rsidRPr="006D1038">
              <w:rPr>
                <w:color w:val="000000"/>
                <w:lang w:val="pt-BR"/>
              </w:rPr>
              <w:t xml:space="preserve"> </w:t>
            </w:r>
            <w:r>
              <w:rPr>
                <w:color w:val="000000"/>
              </w:rPr>
              <w:t>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2B2B2"/>
              <w:left w:val="none" w:sz="4" w:space="0" w:color="6E6E6E"/>
              <w:bottom w:val="dashed" w:sz="4" w:space="0" w:color="B2B2B2"/>
              <w:right w:val="none" w:sz="4" w:space="0" w:color="6E6E6E"/>
            </w:tcBorders>
          </w:tcPr>
          <w:p w:rsidR="007B65D5" w:rsidRDefault="00FD0F7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2B2B2"/>
              <w:left w:val="none" w:sz="4" w:space="0" w:color="6E6E6E"/>
              <w:bottom w:val="dashed" w:sz="4" w:space="0" w:color="B2B2B2"/>
              <w:right w:val="none" w:sz="4" w:space="0" w:color="6E6E6E"/>
            </w:tcBorders>
          </w:tcPr>
          <w:p w:rsidR="007B65D5" w:rsidRDefault="00FD0F7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2B2B2"/>
              <w:left w:val="none" w:sz="4" w:space="0" w:color="6E6E6E"/>
              <w:bottom w:val="dashed" w:sz="4" w:space="0" w:color="B2B2B2"/>
              <w:right w:val="none" w:sz="4" w:space="0" w:color="6E6E6E"/>
            </w:tcBorders>
          </w:tcPr>
          <w:p w:rsidR="007B65D5" w:rsidRDefault="00FD0F7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2B2B2"/>
              <w:left w:val="none" w:sz="4" w:space="0" w:color="6E6E6E"/>
              <w:bottom w:val="dashed" w:sz="4" w:space="0" w:color="B2B2B2"/>
              <w:right w:val="none" w:sz="4" w:space="0" w:color="6E6E6E"/>
            </w:tcBorders>
          </w:tcPr>
          <w:p w:rsidR="007B65D5" w:rsidRDefault="00FD0F7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2B2B2"/>
              <w:left w:val="none" w:sz="4" w:space="0" w:color="6E6E6E"/>
              <w:bottom w:val="dashed" w:sz="4" w:space="0" w:color="B2B2B2"/>
              <w:right w:val="none" w:sz="4" w:space="0" w:color="6E6E6E"/>
            </w:tcBorders>
          </w:tcPr>
          <w:p w:rsidR="007B65D5" w:rsidRDefault="00FD0F7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2B2B2"/>
              <w:left w:val="none" w:sz="4" w:space="0" w:color="6E6E6E"/>
              <w:bottom w:val="dashed" w:sz="4" w:space="0" w:color="B2B2B2"/>
              <w:right w:val="none" w:sz="4" w:space="0" w:color="6E6E6E"/>
            </w:tcBorders>
          </w:tcPr>
          <w:p w:rsidR="007B65D5" w:rsidRDefault="00FD0F7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2B2B2"/>
              <w:left w:val="none" w:sz="4" w:space="0" w:color="6E6E6E"/>
              <w:bottom w:val="dashed" w:sz="4" w:space="0" w:color="BFBFBF"/>
              <w:right w:val="none" w:sz="4" w:space="0" w:color="6E6E6E"/>
            </w:tcBorders>
          </w:tcPr>
          <w:p w:rsidR="007B65D5" w:rsidRDefault="00FD0F7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6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307" w:name="_Sec785"/>
      <w:r>
        <w:t>2. Условия на Продукта</w:t>
      </w:r>
      <w:bookmarkEnd w:id="307"/>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2.1 Power BI Report Server – Изпълнявани екземпляри</w:t>
      </w:r>
    </w:p>
    <w:p w:rsidR="007B65D5" w:rsidRDefault="00FD0F70">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rsidR="007B65D5" w:rsidRDefault="007B65D5">
      <w:pPr>
        <w:pStyle w:val="ProductList-Body"/>
      </w:pPr>
    </w:p>
    <w:p w:rsidR="007B65D5" w:rsidRDefault="00FD0F70">
      <w:pPr>
        <w:pStyle w:val="ProductList-ClauseHeading"/>
        <w:outlineLvl w:val="4"/>
      </w:pPr>
      <w:r>
        <w:t>2.2 Power BI Report Server – Споделяне на съдържание</w:t>
      </w:r>
    </w:p>
    <w:p w:rsidR="007B65D5" w:rsidRDefault="00FD0F70">
      <w:pPr>
        <w:pStyle w:val="ProductList-Body"/>
      </w:pPr>
      <w:r>
        <w:t xml:space="preserve">Необходим е ЛА за Потребител за Power BI за публикуването на отчети в Power BI с помощта на Power BI Report Server.  </w:t>
      </w:r>
    </w:p>
    <w:p w:rsidR="007B65D5" w:rsidRDefault="007B65D5">
      <w:pPr>
        <w:pStyle w:val="ProductList-Body"/>
      </w:pPr>
    </w:p>
    <w:p w:rsidR="007B65D5" w:rsidRDefault="00FD0F70">
      <w:pPr>
        <w:pStyle w:val="ProductList-ClauseHeading"/>
        <w:outlineLvl w:val="4"/>
      </w:pPr>
      <w:r>
        <w:t>2.3 Технология SQL Server</w:t>
      </w:r>
    </w:p>
    <w:p w:rsidR="007B65D5" w:rsidRDefault="00FD0F70">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282300"/>
      <w:r>
        <w:instrText>Microsoft Kaizala Pro</w:instrText>
      </w:r>
      <w:bookmarkEnd w:id="309"/>
      <w:r>
        <w:instrText>" \l 3</w:instrText>
      </w:r>
      <w:r>
        <w:fldChar w:fldCharType="end"/>
      </w:r>
    </w:p>
    <w:p w:rsidR="007B65D5" w:rsidRDefault="00FD0F70">
      <w:pPr>
        <w:pStyle w:val="ProductList-Offering1SubSection"/>
        <w:outlineLvl w:val="3"/>
      </w:pPr>
      <w:bookmarkStart w:id="310" w:name="_Sec1210"/>
      <w:r>
        <w:t>1. Наличност чрез програма</w:t>
      </w:r>
      <w:bookmarkEnd w:id="310"/>
    </w:p>
    <w:tbl>
      <w:tblPr>
        <w:tblStyle w:val="PURTable"/>
        <w:tblW w:w="0" w:type="dxa"/>
        <w:tblLook w:val="04A0" w:firstRow="1" w:lastRow="0" w:firstColumn="1" w:lastColumn="0" w:noHBand="0" w:noVBand="1"/>
      </w:tblPr>
      <w:tblGrid>
        <w:gridCol w:w="4050"/>
        <w:gridCol w:w="812"/>
        <w:gridCol w:w="680"/>
        <w:gridCol w:w="799"/>
        <w:gridCol w:w="708"/>
        <w:gridCol w:w="726"/>
        <w:gridCol w:w="823"/>
        <w:gridCol w:w="699"/>
        <w:gridCol w:w="694"/>
        <w:gridCol w:w="793"/>
      </w:tblGrid>
      <w:tr w:rsidR="007B65D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B65D5" w:rsidRDefault="00FD0F7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520" w:type="dxa"/>
            <w:tcBorders>
              <w:top w:val="none" w:sz="4" w:space="0" w:color="BFBFBF"/>
              <w:left w:val="none" w:sz="4" w:space="0" w:color="000000"/>
              <w:bottom w:val="none" w:sz="4" w:space="0" w:color="7F7F7F"/>
              <w:right w:val="none" w:sz="4" w:space="0" w:color="000000"/>
            </w:tcBorders>
          </w:tcPr>
          <w:p w:rsidR="007B65D5" w:rsidRDefault="00FD0F70">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bl>
    <w:p w:rsidR="007B65D5" w:rsidRDefault="00FD0F70">
      <w:pPr>
        <w:pStyle w:val="ProductList-Offering1SubSection"/>
        <w:outlineLvl w:val="3"/>
      </w:pPr>
      <w:bookmarkStart w:id="311" w:name="_Sec1211"/>
      <w:r>
        <w:t>2. Условия на Продукта</w:t>
      </w:r>
      <w:bookmarkEnd w:id="311"/>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2.1 Наличност на географски принцип</w:t>
      </w:r>
    </w:p>
    <w:p w:rsidR="007B65D5" w:rsidRDefault="00FD0F70">
      <w:pPr>
        <w:pStyle w:val="ProductList-Body"/>
      </w:pPr>
      <w:r>
        <w:t>Kaizala се предлага само в Аржентина, Бангладеш, Бразилия, Виетнам, Египет, Етиопия, Израел, Индия, Индонезия, Йордания, Камбоджа, Кения, Колумбия, Ливан, Малайзия, Мароко, Мексико, Нигерия, Руанда, Саудитска Арабия, Сингапур, Тайланд, Танзания, Турция, Уганда, Филипините, Чили и Южна Африка.</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282301"/>
      <w:r>
        <w:instrText>Microsoft Cloud App Security</w:instrText>
      </w:r>
      <w:bookmarkEnd w:id="313"/>
      <w:r>
        <w:instrText>" \l 3</w:instrText>
      </w:r>
      <w:r>
        <w:fldChar w:fldCharType="end"/>
      </w:r>
    </w:p>
    <w:p w:rsidR="007B65D5" w:rsidRDefault="00FD0F70">
      <w:pPr>
        <w:pStyle w:val="ProductList-Offering1SubSection"/>
        <w:outlineLvl w:val="3"/>
      </w:pPr>
      <w:bookmarkStart w:id="314" w:name="_Sec1207"/>
      <w:r>
        <w:t>1. Наличност чрез програма</w:t>
      </w:r>
      <w:bookmarkEnd w:id="314"/>
    </w:p>
    <w:tbl>
      <w:tblPr>
        <w:tblStyle w:val="PURTable"/>
        <w:tblW w:w="0" w:type="dxa"/>
        <w:tblLook w:val="04A0" w:firstRow="1" w:lastRow="0" w:firstColumn="1" w:lastColumn="0" w:noHBand="0" w:noVBand="1"/>
      </w:tblPr>
      <w:tblGrid>
        <w:gridCol w:w="4046"/>
        <w:gridCol w:w="811"/>
        <w:gridCol w:w="688"/>
        <w:gridCol w:w="798"/>
        <w:gridCol w:w="707"/>
        <w:gridCol w:w="726"/>
        <w:gridCol w:w="823"/>
        <w:gridCol w:w="699"/>
        <w:gridCol w:w="694"/>
        <w:gridCol w:w="792"/>
      </w:tblGrid>
      <w:tr w:rsidR="007B65D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B65D5" w:rsidRDefault="00FD0F7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520" w:type="dxa"/>
            <w:tcBorders>
              <w:top w:val="none" w:sz="4" w:space="0" w:color="BFBFBF"/>
              <w:left w:val="none" w:sz="4" w:space="0" w:color="000000"/>
              <w:bottom w:val="dashed" w:sz="4" w:space="0" w:color="7F7F7F"/>
              <w:right w:val="none" w:sz="4" w:space="0" w:color="000000"/>
            </w:tcBorders>
          </w:tcPr>
          <w:p w:rsidR="007B65D5" w:rsidRDefault="00FD0F70">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bl>
    <w:p w:rsidR="007B65D5" w:rsidRDefault="007B65D5">
      <w:pPr>
        <w:pStyle w:val="ProductList-Body"/>
      </w:pPr>
    </w:p>
    <w:p w:rsidR="007B65D5" w:rsidRDefault="00FD0F70">
      <w:pPr>
        <w:pStyle w:val="ProductList-Offering1SubSection"/>
        <w:outlineLvl w:val="3"/>
      </w:pPr>
      <w:bookmarkStart w:id="315" w:name="_Sec1208"/>
      <w:r>
        <w:t>2. Условия на Продукта</w:t>
      </w:r>
      <w:bookmarkEnd w:id="315"/>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65D5" w:rsidRDefault="007B65D5">
            <w:pPr>
              <w:pStyle w:val="ProductList-TableBody"/>
            </w:pPr>
          </w:p>
        </w:tc>
      </w:tr>
    </w:tbl>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316" w:name="_Sec630"/>
      <w:r>
        <w:t>Microsoft Intune</w:t>
      </w:r>
      <w:bookmarkEnd w:id="316"/>
      <w:r>
        <w:fldChar w:fldCharType="begin"/>
      </w:r>
      <w:r>
        <w:instrText xml:space="preserve"> TC "</w:instrText>
      </w:r>
      <w:bookmarkStart w:id="317" w:name="_Toc531282302"/>
      <w:r>
        <w:instrText>Microsoft Intune</w:instrText>
      </w:r>
      <w:bookmarkEnd w:id="317"/>
      <w:r>
        <w:instrText>" \l 3</w:instrText>
      </w:r>
      <w:r>
        <w:fldChar w:fldCharType="end"/>
      </w:r>
    </w:p>
    <w:p w:rsidR="007B65D5" w:rsidRDefault="00FD0F70">
      <w:pPr>
        <w:pStyle w:val="ProductList-Offering1SubSection"/>
        <w:outlineLvl w:val="3"/>
      </w:pPr>
      <w:bookmarkStart w:id="318" w:name="_Sec714"/>
      <w:r>
        <w:t>1. Наличност чрез програма</w:t>
      </w:r>
      <w:bookmarkEnd w:id="318"/>
    </w:p>
    <w:tbl>
      <w:tblPr>
        <w:tblStyle w:val="PURTable"/>
        <w:tblW w:w="0" w:type="dxa"/>
        <w:tblLook w:val="04A0" w:firstRow="1" w:lastRow="0" w:firstColumn="1" w:lastColumn="0" w:noHBand="0" w:noVBand="1"/>
      </w:tblPr>
      <w:tblGrid>
        <w:gridCol w:w="4055"/>
        <w:gridCol w:w="810"/>
        <w:gridCol w:w="687"/>
        <w:gridCol w:w="797"/>
        <w:gridCol w:w="706"/>
        <w:gridCol w:w="725"/>
        <w:gridCol w:w="822"/>
        <w:gridCol w:w="698"/>
        <w:gridCol w:w="693"/>
        <w:gridCol w:w="791"/>
      </w:tblGrid>
      <w:tr w:rsidR="007B65D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B65D5" w:rsidRDefault="00FD0F7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520" w:type="dxa"/>
            <w:tcBorders>
              <w:top w:val="none" w:sz="4" w:space="0" w:color="BFBFBF"/>
              <w:left w:val="none" w:sz="4" w:space="0" w:color="000000"/>
              <w:bottom w:val="dashed" w:sz="4" w:space="0" w:color="7F7F7F"/>
              <w:right w:val="none" w:sz="4" w:space="0" w:color="000000"/>
            </w:tcBorders>
          </w:tcPr>
          <w:p w:rsidR="007B65D5" w:rsidRDefault="00FD0F70">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520" w:type="dxa"/>
            <w:tcBorders>
              <w:top w:val="dashed" w:sz="4" w:space="0" w:color="7F7F7F"/>
              <w:left w:val="none" w:sz="4" w:space="0" w:color="6E6E6E"/>
              <w:bottom w:val="dashed" w:sz="4" w:space="0" w:color="7F7F7F"/>
              <w:right w:val="none" w:sz="4" w:space="0" w:color="6E6E6E"/>
            </w:tcBorders>
          </w:tcPr>
          <w:p w:rsidR="007B65D5" w:rsidRDefault="00FD0F70">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520" w:type="dxa"/>
            <w:tcBorders>
              <w:top w:val="dashed" w:sz="4" w:space="0" w:color="7F7F7F"/>
              <w:left w:val="none" w:sz="4" w:space="0" w:color="6E6E6E"/>
              <w:bottom w:val="dashed" w:sz="4" w:space="0" w:color="7F7F7F"/>
              <w:right w:val="none" w:sz="4" w:space="0" w:color="6E6E6E"/>
            </w:tcBorders>
          </w:tcPr>
          <w:p w:rsidR="007B65D5" w:rsidRDefault="00FD0F70">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520" w:type="dxa"/>
            <w:tcBorders>
              <w:top w:val="dashed" w:sz="4" w:space="0" w:color="7F7F7F"/>
              <w:left w:val="none" w:sz="4" w:space="0" w:color="6E6E6E"/>
              <w:bottom w:val="dashed" w:sz="4" w:space="0" w:color="949494"/>
              <w:right w:val="none" w:sz="4" w:space="0" w:color="6E6E6E"/>
            </w:tcBorders>
          </w:tcPr>
          <w:p w:rsidR="007B65D5" w:rsidRDefault="00FD0F70">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520" w:type="dxa"/>
            <w:tcBorders>
              <w:top w:val="dashed" w:sz="4" w:space="0" w:color="949494"/>
              <w:left w:val="none" w:sz="4" w:space="0" w:color="6E6E6E"/>
              <w:bottom w:val="dashed" w:sz="4" w:space="0" w:color="949494"/>
              <w:right w:val="none" w:sz="4" w:space="0" w:color="6E6E6E"/>
            </w:tcBorders>
          </w:tcPr>
          <w:p w:rsidR="007B65D5" w:rsidRDefault="00FD0F70">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520" w:type="dxa"/>
            <w:tcBorders>
              <w:top w:val="dashed" w:sz="4" w:space="0" w:color="949494"/>
              <w:left w:val="none" w:sz="4" w:space="0" w:color="6E6E6E"/>
              <w:bottom w:val="dashed" w:sz="4" w:space="0" w:color="B7B7B7"/>
              <w:right w:val="none" w:sz="4" w:space="0" w:color="6E6E6E"/>
            </w:tcBorders>
          </w:tcPr>
          <w:p w:rsidR="007B65D5" w:rsidRDefault="00FD0F70">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r w:rsidR="007B65D5">
        <w:tc>
          <w:tcPr>
            <w:tcW w:w="4520" w:type="dxa"/>
            <w:tcBorders>
              <w:top w:val="dashed" w:sz="4" w:space="0" w:color="B7B7B7"/>
              <w:left w:val="none" w:sz="4" w:space="0" w:color="6E6E6E"/>
              <w:bottom w:val="none" w:sz="4" w:space="0" w:color="BFBFBF"/>
              <w:right w:val="none" w:sz="4" w:space="0" w:color="6E6E6E"/>
            </w:tcBorders>
          </w:tcPr>
          <w:p w:rsidR="007B65D5" w:rsidRDefault="00FD0F70">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319" w:name="_Sec769"/>
      <w:r>
        <w:t>2. Условия на Продукта</w:t>
      </w:r>
      <w:bookmarkEnd w:id="319"/>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7B65D5" w:rsidRDefault="007B65D5">
      <w:pPr>
        <w:pStyle w:val="ProductList-Body"/>
      </w:pPr>
    </w:p>
    <w:p w:rsidR="007B65D5" w:rsidRDefault="00FD0F70">
      <w:pPr>
        <w:pStyle w:val="ProductList-ClauseHeading"/>
        <w:outlineLvl w:val="4"/>
      </w:pPr>
      <w:r>
        <w:t>2.1 Microsoft Intune за Решения в сферата на образованието (ЛА за Устройство)</w:t>
      </w:r>
    </w:p>
    <w:p w:rsidR="007B65D5" w:rsidRDefault="00FD0F70">
      <w:pPr>
        <w:pStyle w:val="ProductList-SubClauseHeading"/>
        <w:outlineLvl w:val="5"/>
      </w:pPr>
      <w:r>
        <w:t>2.1.1 Срок</w:t>
      </w:r>
    </w:p>
    <w:p w:rsidR="007B65D5" w:rsidRDefault="00FD0F70">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rsidR="007B65D5" w:rsidRDefault="007B65D5">
      <w:pPr>
        <w:pStyle w:val="ProductList-BodyIndented"/>
      </w:pPr>
    </w:p>
    <w:p w:rsidR="007B65D5" w:rsidRDefault="00FD0F70">
      <w:pPr>
        <w:pStyle w:val="ProductList-SubClauseHeading"/>
        <w:outlineLvl w:val="5"/>
      </w:pPr>
      <w:r>
        <w:t>2.1.2 Прекратяване и прехвърляне</w:t>
      </w:r>
    </w:p>
    <w:p w:rsidR="007B65D5" w:rsidRDefault="00FD0F70">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rsidR="007B65D5" w:rsidRDefault="007B65D5">
      <w:pPr>
        <w:pStyle w:val="ProductList-BodyIndented"/>
      </w:pPr>
    </w:p>
    <w:p w:rsidR="007B65D5" w:rsidRDefault="00FD0F70">
      <w:pPr>
        <w:pStyle w:val="ProductList-ClauseHeading"/>
        <w:outlineLvl w:val="4"/>
      </w:pPr>
      <w:r>
        <w:t>2.2 Microsoft Intune (ЛА за Устройство)</w:t>
      </w:r>
    </w:p>
    <w:p w:rsidR="007B65D5" w:rsidRDefault="00FD0F70">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rsidR="007B65D5" w:rsidRDefault="007B65D5">
      <w:pPr>
        <w:pStyle w:val="ProductList-Body"/>
      </w:pP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320" w:name="_Sec672"/>
      <w:r>
        <w:t>Microsoft Learning</w:t>
      </w:r>
      <w:bookmarkEnd w:id="320"/>
      <w:r>
        <w:fldChar w:fldCharType="begin"/>
      </w:r>
      <w:r>
        <w:instrText xml:space="preserve"> TC "</w:instrText>
      </w:r>
      <w:bookmarkStart w:id="321" w:name="_Toc531282303"/>
      <w:r>
        <w:instrText>Microsoft Learning</w:instrText>
      </w:r>
      <w:bookmarkEnd w:id="321"/>
      <w:r>
        <w:instrText>" \l 3</w:instrText>
      </w:r>
      <w:r>
        <w:fldChar w:fldCharType="end"/>
      </w:r>
    </w:p>
    <w:p w:rsidR="007B65D5" w:rsidRDefault="00FD0F70">
      <w:pPr>
        <w:pStyle w:val="ProductList-Offering1SubSection"/>
        <w:outlineLvl w:val="3"/>
      </w:pPr>
      <w:bookmarkStart w:id="322" w:name="_Sec728"/>
      <w:r>
        <w:t>1. Наличност чрез програма</w:t>
      </w:r>
      <w:bookmarkEnd w:id="322"/>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dashed" w:sz="4" w:space="0" w:color="BFBFBF"/>
              <w:right w:val="none" w:sz="4" w:space="0" w:color="6E6E6E"/>
            </w:tcBorders>
          </w:tcPr>
          <w:p w:rsidR="007B65D5" w:rsidRDefault="00FD0F7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dashed" w:sz="4" w:space="0" w:color="BFBFBF"/>
              <w:right w:val="none" w:sz="4" w:space="0" w:color="6E6E6E"/>
            </w:tcBorders>
          </w:tcPr>
          <w:p w:rsidR="007B65D5" w:rsidRDefault="00FD0F70">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7B65D5" w:rsidRDefault="00FD0F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4660" w:type="dxa"/>
            <w:tcBorders>
              <w:top w:val="dashed" w:sz="4" w:space="0" w:color="BFBFBF"/>
              <w:left w:val="none" w:sz="4" w:space="0" w:color="6E6E6E"/>
              <w:bottom w:val="none" w:sz="4" w:space="0" w:color="BFBFBF"/>
              <w:right w:val="none" w:sz="4" w:space="0" w:color="6E6E6E"/>
            </w:tcBorders>
          </w:tcPr>
          <w:p w:rsidR="007B65D5" w:rsidRDefault="00FD0F70">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rsidR="007B65D5" w:rsidRDefault="00FD0F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bl>
    <w:p w:rsidR="007B65D5" w:rsidRDefault="00FD0F70">
      <w:pPr>
        <w:pStyle w:val="ProductList-Offering1SubSection"/>
        <w:outlineLvl w:val="3"/>
      </w:pPr>
      <w:bookmarkStart w:id="323" w:name="_Sec783"/>
      <w:r>
        <w:t>2. Условия на Продукта</w:t>
      </w:r>
      <w:bookmarkEnd w:id="323"/>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4"/>
      </w:pPr>
      <w:r>
        <w:t>2.1 Ваучери</w:t>
      </w:r>
    </w:p>
    <w:p w:rsidR="007B65D5" w:rsidRDefault="00FD0F70">
      <w:pPr>
        <w:pStyle w:val="ProductList-Body"/>
      </w:pPr>
      <w:r>
        <w:t xml:space="preserve">Ваучерите се предоставят при покупката и изтичат 12 месеца след датата на закупуване. </w:t>
      </w:r>
    </w:p>
    <w:p w:rsidR="007B65D5" w:rsidRDefault="007B65D5">
      <w:pPr>
        <w:pStyle w:val="ProductList-Body"/>
      </w:pPr>
    </w:p>
    <w:p w:rsidR="007B65D5" w:rsidRDefault="00FD0F70">
      <w:pPr>
        <w:pStyle w:val="ProductList-ClauseHeading"/>
        <w:outlineLvl w:val="4"/>
      </w:pPr>
      <w:r>
        <w:t>2.2 Лицензи за изпитен обект Microsoft Office Specialist (MOS) Microsoft Technology Associate (MTA) и Microsoft Certification Educator (MCE)</w:t>
      </w:r>
    </w:p>
    <w:p w:rsidR="007B65D5" w:rsidRDefault="00FD0F70">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2HeadingNoBorder"/>
        <w:outlineLvl w:val="2"/>
      </w:pPr>
      <w:bookmarkStart w:id="324" w:name="_Sec1148"/>
      <w:r>
        <w:t>Minecraft: Образователно издание</w:t>
      </w:r>
      <w:bookmarkEnd w:id="324"/>
      <w:r>
        <w:fldChar w:fldCharType="begin"/>
      </w:r>
      <w:r>
        <w:instrText xml:space="preserve"> TC "</w:instrText>
      </w:r>
      <w:bookmarkStart w:id="325" w:name="_Toc531282304"/>
      <w:r>
        <w:instrText>Minecraft: Образователно издание</w:instrText>
      </w:r>
      <w:bookmarkEnd w:id="325"/>
      <w:r>
        <w:instrText>" \l 3</w:instrText>
      </w:r>
      <w:r>
        <w:fldChar w:fldCharType="end"/>
      </w:r>
    </w:p>
    <w:p w:rsidR="007B65D5" w:rsidRDefault="00FD0F70">
      <w:pPr>
        <w:pStyle w:val="ProductList-Offering1SubSection"/>
        <w:outlineLvl w:val="3"/>
      </w:pPr>
      <w:bookmarkStart w:id="326" w:name="_Sec1149"/>
      <w:r>
        <w:t>1. Наличност чрез програма</w:t>
      </w:r>
      <w:bookmarkEnd w:id="326"/>
    </w:p>
    <w:tbl>
      <w:tblPr>
        <w:tblStyle w:val="PURTable"/>
        <w:tblW w:w="0" w:type="dxa"/>
        <w:tblLook w:val="04A0" w:firstRow="1" w:lastRow="0" w:firstColumn="1" w:lastColumn="0" w:noHBand="0" w:noVBand="1"/>
      </w:tblPr>
      <w:tblGrid>
        <w:gridCol w:w="4165"/>
        <w:gridCol w:w="706"/>
        <w:gridCol w:w="676"/>
        <w:gridCol w:w="795"/>
        <w:gridCol w:w="705"/>
        <w:gridCol w:w="725"/>
        <w:gridCol w:w="821"/>
        <w:gridCol w:w="696"/>
        <w:gridCol w:w="706"/>
        <w:gridCol w:w="789"/>
      </w:tblGrid>
      <w:tr w:rsidR="007B65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65D5" w:rsidRDefault="00FD0F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B65D5">
        <w:tc>
          <w:tcPr>
            <w:tcW w:w="4660" w:type="dxa"/>
            <w:tcBorders>
              <w:top w:val="single" w:sz="6" w:space="0" w:color="FFFFFF"/>
              <w:left w:val="none" w:sz="4" w:space="0" w:color="6E6E6E"/>
              <w:bottom w:val="none" w:sz="4" w:space="0" w:color="BFBFBF"/>
              <w:right w:val="none" w:sz="4" w:space="0" w:color="6E6E6E"/>
            </w:tcBorders>
          </w:tcPr>
          <w:p w:rsidR="007B65D5" w:rsidRDefault="00FD0F70">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B65D5" w:rsidRDefault="00FD0F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FD0F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65D5" w:rsidRDefault="007B65D5">
            <w:pPr>
              <w:pStyle w:val="ProductList-TableBody"/>
              <w:jc w:val="center"/>
            </w:pPr>
          </w:p>
        </w:tc>
      </w:tr>
    </w:tbl>
    <w:p w:rsidR="007B65D5" w:rsidRDefault="00FD0F70">
      <w:pPr>
        <w:pStyle w:val="ProductList-Offering1SubSection"/>
        <w:outlineLvl w:val="3"/>
      </w:pPr>
      <w:bookmarkStart w:id="327" w:name="_Sec1150"/>
      <w:r>
        <w:t>2. Условия на Продукта</w:t>
      </w:r>
      <w:bookmarkEnd w:id="327"/>
    </w:p>
    <w:tbl>
      <w:tblPr>
        <w:tblStyle w:val="PURTable"/>
        <w:tblW w:w="0" w:type="dxa"/>
        <w:tblLook w:val="04A0" w:firstRow="1" w:lastRow="0" w:firstColumn="1" w:lastColumn="0" w:noHBand="0" w:noVBand="1"/>
      </w:tblPr>
      <w:tblGrid>
        <w:gridCol w:w="3593"/>
        <w:gridCol w:w="3605"/>
        <w:gridCol w:w="3592"/>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удължен срок: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Промоции: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намаление (SCE): Неприложимо</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FD0F7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65D5" w:rsidRDefault="007B65D5">
            <w:pPr>
              <w:pStyle w:val="ProductList-TableBody"/>
            </w:pPr>
          </w:p>
        </w:tc>
      </w:tr>
    </w:tbl>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7B65D5">
      <w:pPr>
        <w:sectPr w:rsidR="007B65D5">
          <w:headerReference w:type="default" r:id="rId141"/>
          <w:footerReference w:type="default" r:id="rId142"/>
          <w:type w:val="continuous"/>
          <w:pgSz w:w="12240" w:h="15840" w:code="1"/>
          <w:pgMar w:top="1170" w:right="720" w:bottom="720" w:left="720" w:header="432" w:footer="288" w:gutter="0"/>
          <w:cols w:space="360"/>
        </w:sectPr>
      </w:pPr>
    </w:p>
    <w:p w:rsidR="007B65D5" w:rsidRDefault="00FD0F70">
      <w:pPr>
        <w:pStyle w:val="ProductList-SectionHeading"/>
        <w:pageBreakBefore/>
        <w:outlineLvl w:val="0"/>
      </w:pPr>
      <w:bookmarkStart w:id="328" w:name="_Sec549"/>
      <w:bookmarkEnd w:id="206"/>
      <w:r>
        <w:t>Речник</w:t>
      </w:r>
      <w:r>
        <w:fldChar w:fldCharType="begin"/>
      </w:r>
      <w:r>
        <w:instrText xml:space="preserve"> TC "</w:instrText>
      </w:r>
      <w:bookmarkStart w:id="329" w:name="_Toc531282305"/>
      <w:r>
        <w:instrText>Речник</w:instrText>
      </w:r>
      <w:bookmarkEnd w:id="329"/>
      <w:r>
        <w:instrText>" \l 1</w:instrText>
      </w:r>
      <w:r>
        <w:fldChar w:fldCharType="end"/>
      </w:r>
    </w:p>
    <w:p w:rsidR="007B65D5" w:rsidRDefault="00FD0F70">
      <w:pPr>
        <w:pStyle w:val="ProductList-Offering1Heading"/>
        <w:outlineLvl w:val="1"/>
      </w:pPr>
      <w:bookmarkStart w:id="330" w:name="_Sec550"/>
      <w:r>
        <w:t>Атрибути</w:t>
      </w:r>
      <w:bookmarkEnd w:id="330"/>
      <w:r>
        <w:fldChar w:fldCharType="begin"/>
      </w:r>
      <w:r>
        <w:instrText xml:space="preserve"> TC "</w:instrText>
      </w:r>
      <w:bookmarkStart w:id="331" w:name="_Toc531282306"/>
      <w:r>
        <w:instrText>Атрибути</w:instrText>
      </w:r>
      <w:bookmarkEnd w:id="331"/>
      <w:r>
        <w:instrText>" \l 2</w:instrText>
      </w:r>
      <w:r>
        <w:fldChar w:fldCharType="end"/>
      </w:r>
    </w:p>
    <w:p w:rsidR="007B65D5" w:rsidRDefault="00FD0F70">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7B65D5" w:rsidRDefault="007B65D5">
      <w:pPr>
        <w:pStyle w:val="ProductList-BodySpaced"/>
      </w:pPr>
    </w:p>
    <w:p w:rsidR="007B65D5" w:rsidRDefault="00FD0F70">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7B65D5" w:rsidRDefault="00FD0F70">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rsidR="007B65D5" w:rsidRDefault="00FD0F70">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от устройства, или не.</w:t>
      </w:r>
    </w:p>
    <w:p w:rsidR="007B65D5" w:rsidRDefault="00FD0F70">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7B65D5" w:rsidRDefault="00FD0F70">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7B65D5" w:rsidRDefault="00FD0F70">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7B65D5" w:rsidRDefault="00FD0F70">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7B65D5" w:rsidRDefault="00FD0F70">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rsidR="007B65D5" w:rsidRDefault="00FD0F70">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7B65D5" w:rsidRDefault="00FD0F70">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7B65D5" w:rsidRDefault="00FD0F70">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7B65D5" w:rsidRDefault="00FD0F70">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7B65D5" w:rsidRDefault="00FD0F70">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7B65D5" w:rsidRDefault="00FD0F70">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7B65D5" w:rsidRDefault="00FD0F70">
      <w:pPr>
        <w:pStyle w:val="ProductList-BodySpaced"/>
      </w:pPr>
      <w:r>
        <w:rPr>
          <w:b/>
          <w:color w:val="00188F"/>
        </w:rPr>
        <w:t>По-стара версия</w:t>
      </w:r>
      <w:r>
        <w:t>: По-стари версии на Продукта и тяхната Дата на наличност.</w:t>
      </w:r>
    </w:p>
    <w:p w:rsidR="007B65D5" w:rsidRDefault="00FD0F70">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7B65D5" w:rsidRDefault="00FD0F70">
      <w:pPr>
        <w:pStyle w:val="ProductList-BodySpaced"/>
      </w:pPr>
      <w:r>
        <w:rPr>
          <w:b/>
          <w:color w:val="00188F"/>
        </w:rPr>
        <w:t>Програма за онлайн абонамент (OSP)</w:t>
      </w:r>
      <w:r>
        <w:t>: Продуктът е наличен чрез програма за Онлайн абонамент.</w:t>
      </w:r>
    </w:p>
    <w:p w:rsidR="007B65D5" w:rsidRDefault="00FD0F70">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7B65D5" w:rsidRDefault="00FD0F70">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7B65D5" w:rsidRDefault="00FD0F70">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rsidR="007B65D5" w:rsidRDefault="00FD0F70">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7B65D5" w:rsidRDefault="00FD0F70">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7B65D5" w:rsidRDefault="00FD0F70">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7B65D5" w:rsidRDefault="00FD0F70">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7B65D5" w:rsidRDefault="00FD0F70">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7B65D5" w:rsidRDefault="00FD0F70">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7B65D5" w:rsidRDefault="00FD0F70">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7B65D5" w:rsidRDefault="00FD0F70">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rsidR="007B65D5" w:rsidRDefault="00FD0F70">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7B65D5" w:rsidRDefault="00FD0F70">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rsidR="007B65D5" w:rsidRDefault="00FD0F70">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7B65D5" w:rsidRDefault="007B65D5">
      <w:pPr>
        <w:pStyle w:val="ProductList-BodySpaced"/>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Spaced"/>
      </w:pPr>
    </w:p>
    <w:p w:rsidR="007B65D5" w:rsidRDefault="00FD0F70">
      <w:pPr>
        <w:pStyle w:val="ProductList-Offering1Heading"/>
        <w:outlineLvl w:val="1"/>
      </w:pPr>
      <w:bookmarkStart w:id="332" w:name="_Sec551"/>
      <w:r>
        <w:t>Стойности в клетки</w:t>
      </w:r>
      <w:bookmarkEnd w:id="332"/>
      <w:r>
        <w:fldChar w:fldCharType="begin"/>
      </w:r>
      <w:r>
        <w:instrText xml:space="preserve"> TC "</w:instrText>
      </w:r>
      <w:bookmarkStart w:id="333" w:name="_Toc531282307"/>
      <w:r>
        <w:instrText>Стойности в клетки</w:instrText>
      </w:r>
      <w:bookmarkEnd w:id="333"/>
      <w:r>
        <w:instrText>" \l 2</w:instrText>
      </w:r>
      <w:r>
        <w:fldChar w:fldCharType="end"/>
      </w:r>
    </w:p>
    <w:p w:rsidR="007B65D5" w:rsidRDefault="00FD0F70">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7B65D5" w:rsidRDefault="007B65D5">
      <w:pPr>
        <w:pStyle w:val="ProductList-BodySpaced"/>
      </w:pPr>
    </w:p>
    <w:p w:rsidR="007B65D5" w:rsidRDefault="00FD0F70">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rsidR="007B65D5" w:rsidRDefault="00FD0F70">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rsidR="007B65D5" w:rsidRDefault="00FD0F70">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rsidR="007B65D5" w:rsidRDefault="00FD0F70">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rsidR="007B65D5" w:rsidRDefault="00FD0F70">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rsidR="007B65D5" w:rsidRDefault="00FD0F70">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7B65D5" w:rsidRDefault="00FD0F70">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rsidR="007B65D5" w:rsidRDefault="00FD0F70">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rsidR="007B65D5" w:rsidRDefault="00FD0F70">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rsidR="007B65D5" w:rsidRDefault="00FD0F70">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7B65D5" w:rsidRDefault="00FD0F70">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7B65D5" w:rsidRDefault="00FD0F70">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7B65D5" w:rsidRDefault="00FD0F70">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rsidR="007B65D5" w:rsidRDefault="00FD0F70">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rsidR="007B65D5" w:rsidRDefault="00FD0F70">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7B65D5" w:rsidRDefault="00FD0F70">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7B65D5" w:rsidRDefault="00FD0F70">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rsidR="007B65D5" w:rsidRDefault="007B65D5">
      <w:pPr>
        <w:pStyle w:val="ProductList-BodySpaced"/>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Spaced"/>
      </w:pPr>
    </w:p>
    <w:p w:rsidR="007B65D5" w:rsidRDefault="00FD0F70">
      <w:pPr>
        <w:pStyle w:val="ProductList-Offering1Heading"/>
        <w:outlineLvl w:val="1"/>
      </w:pPr>
      <w:bookmarkStart w:id="334" w:name="_Sec552"/>
      <w:r>
        <w:t>Заглавия на колони</w:t>
      </w:r>
      <w:bookmarkEnd w:id="334"/>
      <w:r>
        <w:fldChar w:fldCharType="begin"/>
      </w:r>
      <w:r>
        <w:instrText xml:space="preserve"> TC "</w:instrText>
      </w:r>
      <w:bookmarkStart w:id="335" w:name="_Toc531282308"/>
      <w:r>
        <w:instrText>Заглавия на колони</w:instrText>
      </w:r>
      <w:bookmarkEnd w:id="335"/>
      <w:r>
        <w:instrText>" \l 2</w:instrText>
      </w:r>
      <w:r>
        <w:fldChar w:fldCharType="end"/>
      </w:r>
    </w:p>
    <w:p w:rsidR="007B65D5" w:rsidRDefault="00FD0F70">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7B65D5" w:rsidRDefault="007B65D5">
      <w:pPr>
        <w:pStyle w:val="ProductList-BodySpaced"/>
      </w:pPr>
    </w:p>
    <w:p w:rsidR="007B65D5" w:rsidRDefault="00FD0F70">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rsidR="007B65D5" w:rsidRDefault="00FD0F70">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7B65D5" w:rsidRDefault="00FD0F70">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7B65D5" w:rsidRDefault="00FD0F70">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7B65D5" w:rsidRDefault="00FD0F70">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7B65D5" w:rsidRDefault="00FD0F70">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7B65D5" w:rsidRDefault="00FD0F70">
      <w:pPr>
        <w:pStyle w:val="ProductList-BodySpaced"/>
      </w:pPr>
      <w:r>
        <w:rPr>
          <w:b/>
          <w:color w:val="00188F"/>
        </w:rPr>
        <w:t>MPSA</w:t>
      </w:r>
      <w:r>
        <w:t xml:space="preserve"> = </w:t>
      </w:r>
      <w:r>
        <w:rPr>
          <w:color w:val="00188F"/>
        </w:rPr>
        <w:t>Споразумение за продукти и услуги на Microsoft</w:t>
      </w:r>
      <w:r>
        <w:t>.</w:t>
      </w:r>
    </w:p>
    <w:p w:rsidR="007B65D5" w:rsidRDefault="00FD0F70">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7B65D5" w:rsidRDefault="00FD0F70">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7B65D5" w:rsidRDefault="00FD0F70">
      <w:pPr>
        <w:pStyle w:val="ProductList-BodySpaced"/>
      </w:pPr>
      <w:r>
        <w:rPr>
          <w:b/>
          <w:color w:val="00188F"/>
        </w:rPr>
        <w:t>OVS-ES</w:t>
      </w:r>
      <w:r>
        <w:t xml:space="preserve"> = </w:t>
      </w:r>
      <w:r>
        <w:rPr>
          <w:color w:val="00188F"/>
        </w:rPr>
        <w:t>Open Value Subscription – Решения в сферата на образованието</w:t>
      </w:r>
      <w:r>
        <w:t>.</w:t>
      </w:r>
    </w:p>
    <w:p w:rsidR="007B65D5" w:rsidRDefault="00FD0F70">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7B65D5" w:rsidRDefault="00FD0F70">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7B65D5" w:rsidRDefault="00FD0F70">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7B65D5" w:rsidRDefault="007B65D5">
      <w:pPr>
        <w:pStyle w:val="ProductList-BodySpaced"/>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Spaced"/>
      </w:pPr>
    </w:p>
    <w:p w:rsidR="007B65D5" w:rsidRDefault="00FD0F70">
      <w:pPr>
        <w:pStyle w:val="ProductList-Offering1Heading"/>
        <w:outlineLvl w:val="1"/>
      </w:pPr>
      <w:bookmarkStart w:id="336" w:name="_Sec553"/>
      <w:r>
        <w:t>Определения</w:t>
      </w:r>
      <w:bookmarkEnd w:id="336"/>
      <w:r>
        <w:fldChar w:fldCharType="begin"/>
      </w:r>
      <w:r>
        <w:instrText xml:space="preserve"> TC "</w:instrText>
      </w:r>
      <w:bookmarkStart w:id="337" w:name="_Toc531282309"/>
      <w:r>
        <w:instrText>Определения</w:instrText>
      </w:r>
      <w:bookmarkEnd w:id="337"/>
      <w:r>
        <w:instrText>" \l 2</w:instrText>
      </w:r>
      <w:r>
        <w:fldChar w:fldCharType="end"/>
      </w:r>
    </w:p>
    <w:p w:rsidR="007B65D5" w:rsidRDefault="00FD0F70">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7B65D5" w:rsidRDefault="00FD0F70">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7B65D5" w:rsidRDefault="00FD0F70">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7B65D5" w:rsidRDefault="00FD0F70">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7B65D5" w:rsidRDefault="00FD0F70">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7B65D5" w:rsidRDefault="00FD0F70">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7B65D5" w:rsidRDefault="00FD0F70">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7B65D5" w:rsidRDefault="00FD0F70">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7B65D5" w:rsidRDefault="00FD0F70">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7B65D5" w:rsidRDefault="00FD0F70">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7B65D5" w:rsidRDefault="00FD0F70">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7B65D5" w:rsidRDefault="00FD0F70">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rsidR="007B65D5" w:rsidRDefault="00FD0F70">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rsidR="007B65D5" w:rsidRDefault="00FD0F70">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7B65D5" w:rsidRDefault="00FD0F70">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rsidR="007B65D5" w:rsidRDefault="00FD0F70">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7B65D5" w:rsidRDefault="00FD0F70">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rsidR="007B65D5" w:rsidRDefault="00FD0F70">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7B65D5" w:rsidRDefault="00FD0F70">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7B65D5" w:rsidRDefault="00FD0F70">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7B65D5" w:rsidRDefault="00FD0F70">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rsidR="007B65D5" w:rsidRDefault="00FD0F70">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rsidR="007B65D5" w:rsidRDefault="00FD0F70">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7B65D5" w:rsidRDefault="00FD0F70">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3">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7B65D5" w:rsidRDefault="00FD0F70">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7B65D5" w:rsidRDefault="00FD0F70">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7B65D5" w:rsidRDefault="00FD0F70">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7B65D5" w:rsidRDefault="00FD0F70">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7B65D5" w:rsidRDefault="00FD0F70">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7B65D5" w:rsidRDefault="00FD0F70">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7B65D5" w:rsidRDefault="00FD0F70">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7B65D5" w:rsidRDefault="00FD0F70">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7B65D5" w:rsidRDefault="00FD0F70">
      <w:pPr>
        <w:pStyle w:val="ProductList-BodySpaced"/>
      </w:pPr>
      <w:r>
        <w:rPr>
          <w:b/>
          <w:color w:val="00188F"/>
        </w:rPr>
        <w:t xml:space="preserve">Физически процесор </w:t>
      </w:r>
      <w:r>
        <w:t>означава процесор във физическа хардуерна система.</w:t>
      </w:r>
    </w:p>
    <w:p w:rsidR="007B65D5" w:rsidRDefault="00FD0F70">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7B65D5" w:rsidRDefault="00FD0F70">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7B65D5" w:rsidRDefault="00FD0F70">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7B65D5" w:rsidRDefault="00FD0F70">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7B65D5" w:rsidRDefault="00FD0F70">
      <w:pPr>
        <w:pStyle w:val="ProductList-BodySpaced"/>
      </w:pPr>
      <w:r>
        <w:rPr>
          <w:b/>
          <w:color w:val="00188F"/>
        </w:rPr>
        <w:t>SL</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7B65D5" w:rsidRDefault="00FD0F70">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7B65D5" w:rsidRDefault="00FD0F70">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7B65D5" w:rsidRDefault="00FD0F70">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7B65D5" w:rsidRDefault="00FD0F70">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rsidR="007B65D5" w:rsidRDefault="00FD0F70">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rsidR="007B65D5" w:rsidRDefault="00FD0F70">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7B65D5" w:rsidRDefault="00FD0F70">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7B65D5" w:rsidRDefault="00FD0F70">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SAфтуера в дадено Интернет уеб решение, не се ограничава до служителите на Клиента или на неговите Свързани лица.</w:t>
      </w:r>
    </w:p>
    <w:p w:rsidR="007B65D5" w:rsidRDefault="00FD0F70">
      <w:pPr>
        <w:pStyle w:val="ProductList-BodySpaced"/>
      </w:pPr>
      <w:r>
        <w:t>Софтуерът в Интернет уеб решения се използва за изпълнение на:</w:t>
      </w:r>
    </w:p>
    <w:p w:rsidR="007B65D5" w:rsidRDefault="00FD0F70" w:rsidP="00FD0F70">
      <w:pPr>
        <w:pStyle w:val="ProductList-Bullet"/>
        <w:numPr>
          <w:ilvl w:val="0"/>
          <w:numId w:val="45"/>
        </w:numPr>
      </w:pPr>
      <w:r>
        <w:t>уеб сървърен софтуер (например Microsoft Internet Information Services) и агенти за управление или защита (например агентът System Center Operations Manager);</w:t>
      </w:r>
    </w:p>
    <w:p w:rsidR="007B65D5" w:rsidRDefault="00FD0F70" w:rsidP="00FD0F70">
      <w:pPr>
        <w:pStyle w:val="ProductList-Bullet"/>
        <w:numPr>
          <w:ilvl w:val="0"/>
          <w:numId w:val="45"/>
        </w:numPr>
      </w:pPr>
      <w:r>
        <w:t>софтуер за машина на база данни (например Microsoft SQL Server) единствено за поддръжка на Интернет уеб решения или</w:t>
      </w:r>
    </w:p>
    <w:p w:rsidR="007B65D5" w:rsidRDefault="00FD0F70" w:rsidP="00FD0F70">
      <w:pPr>
        <w:pStyle w:val="ProductList-Bullet"/>
        <w:numPr>
          <w:ilvl w:val="0"/>
          <w:numId w:val="45"/>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7B65D5" w:rsidRDefault="00FD0F70">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7B65D5" w:rsidRDefault="00FD0F70">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rsidR="007B65D5" w:rsidRDefault="00FD0F70">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7B65D5" w:rsidRDefault="007B65D5">
      <w:pPr>
        <w:pStyle w:val="ProductList-BodySpaced"/>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Spaced"/>
      </w:pPr>
    </w:p>
    <w:p w:rsidR="007B65D5" w:rsidRDefault="007B65D5">
      <w:pPr>
        <w:sectPr w:rsidR="007B65D5">
          <w:headerReference w:type="default" r:id="rId144"/>
          <w:footerReference w:type="default" r:id="rId145"/>
          <w:type w:val="continuous"/>
          <w:pgSz w:w="12240" w:h="15840" w:code="1"/>
          <w:pgMar w:top="1170" w:right="720" w:bottom="720" w:left="720" w:header="432" w:footer="288" w:gutter="0"/>
          <w:cols w:space="360"/>
        </w:sectPr>
      </w:pPr>
    </w:p>
    <w:p w:rsidR="007B65D5" w:rsidRDefault="00FD0F70">
      <w:pPr>
        <w:pStyle w:val="ProductList-SectionHeading"/>
        <w:pageBreakBefore/>
        <w:outlineLvl w:val="0"/>
      </w:pPr>
      <w:bookmarkStart w:id="338" w:name="_Sec591"/>
      <w:bookmarkEnd w:id="328"/>
      <w:r>
        <w:t>Приложение A – Лицензи, еквивалентни на ЛКД/ЛУ</w:t>
      </w:r>
      <w:r>
        <w:fldChar w:fldCharType="begin"/>
      </w:r>
      <w:r>
        <w:instrText xml:space="preserve"> TC "</w:instrText>
      </w:r>
      <w:bookmarkStart w:id="339" w:name="_Toc531282310"/>
      <w:r>
        <w:instrText>Приложение A – Лицензи, еквивалентни на ЛКД/ЛУ</w:instrText>
      </w:r>
      <w:bookmarkEnd w:id="339"/>
      <w:r>
        <w:instrText>" \l 1</w:instrText>
      </w:r>
      <w:r>
        <w:fldChar w:fldCharType="end"/>
      </w:r>
    </w:p>
    <w:p w:rsidR="007B65D5" w:rsidRDefault="00FD0F70">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7B65D5" w:rsidRDefault="007B65D5">
      <w:pPr>
        <w:pStyle w:val="ProductList-Body"/>
      </w:pPr>
    </w:p>
    <w:tbl>
      <w:tblPr>
        <w:tblStyle w:val="PURTable"/>
        <w:tblW w:w="0" w:type="dxa"/>
        <w:tblLook w:val="04A0" w:firstRow="1" w:lastRow="0" w:firstColumn="1" w:lastColumn="0" w:noHBand="0" w:noVBand="1"/>
      </w:tblPr>
      <w:tblGrid>
        <w:gridCol w:w="1174"/>
        <w:gridCol w:w="351"/>
        <w:gridCol w:w="461"/>
        <w:gridCol w:w="461"/>
        <w:gridCol w:w="433"/>
        <w:gridCol w:w="455"/>
        <w:gridCol w:w="460"/>
        <w:gridCol w:w="466"/>
        <w:gridCol w:w="455"/>
        <w:gridCol w:w="433"/>
        <w:gridCol w:w="455"/>
        <w:gridCol w:w="460"/>
        <w:gridCol w:w="466"/>
        <w:gridCol w:w="455"/>
        <w:gridCol w:w="423"/>
        <w:gridCol w:w="498"/>
        <w:gridCol w:w="573"/>
        <w:gridCol w:w="257"/>
        <w:gridCol w:w="257"/>
        <w:gridCol w:w="243"/>
        <w:gridCol w:w="247"/>
        <w:gridCol w:w="247"/>
        <w:gridCol w:w="348"/>
        <w:gridCol w:w="321"/>
        <w:gridCol w:w="393"/>
      </w:tblGrid>
      <w:tr w:rsidR="007B65D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B65D5" w:rsidRDefault="007B65D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B65D5" w:rsidRDefault="00FD0F7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B65D5" w:rsidRDefault="00FD0F70">
            <w:pPr>
              <w:pStyle w:val="ProductList-TableBody"/>
              <w:jc w:val="center"/>
            </w:pPr>
            <w:r>
              <w:rPr>
                <w:color w:val="FFFFFF"/>
              </w:rPr>
              <w:t>Основен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B65D5" w:rsidRDefault="00FD0F70">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B65D5" w:rsidRDefault="00FD0F70">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B65D5" w:rsidRDefault="00FD0F7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B65D5" w:rsidRDefault="00FD0F7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B65D5" w:rsidRDefault="00FD0F70">
            <w:pPr>
              <w:pStyle w:val="ProductList-TableBody"/>
              <w:jc w:val="center"/>
            </w:pPr>
            <w:r>
              <w:rPr>
                <w:color w:val="FFFFFF"/>
              </w:rPr>
              <w:t>Dynamics 365 Enterprise</w:t>
            </w:r>
          </w:p>
        </w:tc>
      </w:tr>
      <w:tr w:rsidR="00D94038">
        <w:tc>
          <w:tcPr>
            <w:tcW w:w="240" w:type="dxa"/>
            <w:tcBorders>
              <w:top w:val="none" w:sz="4" w:space="0" w:color="BFBFBF"/>
              <w:left w:val="none" w:sz="24" w:space="0" w:color="808080"/>
              <w:bottom w:val="single" w:sz="4" w:space="0" w:color="FFFFFF"/>
              <w:right w:val="single" w:sz="6" w:space="0" w:color="FFFFFF"/>
            </w:tcBorders>
          </w:tcPr>
          <w:p w:rsidR="007B65D5" w:rsidRDefault="00FD0F70">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65D5" w:rsidRDefault="00FD0F70">
            <w:pPr>
              <w:pStyle w:val="ProductList-TableBody"/>
              <w:jc w:val="center"/>
            </w:pPr>
            <w:r>
              <w:rPr>
                <w:color w:val="FFFFFF"/>
              </w:rPr>
              <w:t>План</w:t>
            </w:r>
          </w:p>
        </w:tc>
      </w:tr>
      <w:tr w:rsidR="007B65D5">
        <w:tc>
          <w:tcPr>
            <w:tcW w:w="240" w:type="dxa"/>
            <w:gridSpan w:val="15"/>
            <w:tcBorders>
              <w:top w:val="single" w:sz="4" w:space="0" w:color="FFFFFF"/>
              <w:left w:val="single" w:sz="6" w:space="0" w:color="FFFFFF"/>
              <w:bottom w:val="single" w:sz="4" w:space="0" w:color="FFFFFF"/>
              <w:right w:val="single" w:sz="6" w:space="0" w:color="FFFFFF"/>
            </w:tcBorders>
          </w:tcPr>
          <w:p w:rsidR="007B65D5" w:rsidRDefault="00FD0F7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r>
      <w:tr w:rsidR="00D94038">
        <w:tc>
          <w:tcPr>
            <w:tcW w:w="240" w:type="dxa"/>
            <w:tcBorders>
              <w:top w:val="dashed" w:sz="4" w:space="0" w:color="BFBFBF"/>
              <w:left w:val="none" w:sz="24" w:space="0" w:color="808080"/>
              <w:bottom w:val="dashed" w:sz="4" w:space="0" w:color="BFBFBF"/>
              <w:right w:val="single" w:sz="6" w:space="0" w:color="FFFFFF"/>
            </w:tcBorders>
          </w:tcPr>
          <w:p w:rsidR="007B65D5" w:rsidRDefault="00636505">
            <w:pPr>
              <w:pStyle w:val="ProductList-TableBody"/>
            </w:pPr>
            <w:hyperlink w:anchor="_Sec793">
              <w:r w:rsidR="00FD0F7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D94038">
        <w:tc>
          <w:tcPr>
            <w:tcW w:w="240" w:type="dxa"/>
            <w:tcBorders>
              <w:top w:val="dashed" w:sz="4" w:space="0" w:color="BFBFBF"/>
              <w:left w:val="none" w:sz="24" w:space="0" w:color="808080"/>
              <w:bottom w:val="single" w:sz="4" w:space="0" w:color="FFFFFF"/>
              <w:right w:val="single" w:sz="6" w:space="0" w:color="FFFFFF"/>
            </w:tcBorders>
          </w:tcPr>
          <w:p w:rsidR="007B65D5" w:rsidRDefault="00636505">
            <w:pPr>
              <w:pStyle w:val="ProductList-TableBody"/>
            </w:pPr>
            <w:hyperlink w:anchor="_Sec793">
              <w:r w:rsidR="00FD0F70">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r>
      <w:tr w:rsidR="007B65D5">
        <w:tc>
          <w:tcPr>
            <w:tcW w:w="240" w:type="dxa"/>
            <w:gridSpan w:val="15"/>
            <w:tcBorders>
              <w:top w:val="single" w:sz="4" w:space="0" w:color="FFFFFF"/>
              <w:left w:val="single" w:sz="6" w:space="0" w:color="FFFFFF"/>
              <w:bottom w:val="single" w:sz="4" w:space="0" w:color="FFFFFF"/>
              <w:right w:val="single" w:sz="6" w:space="0" w:color="FFFFFF"/>
            </w:tcBorders>
          </w:tcPr>
          <w:p w:rsidR="007B65D5" w:rsidRDefault="00FD0F7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r>
      <w:tr w:rsidR="00D94038">
        <w:tc>
          <w:tcPr>
            <w:tcW w:w="240" w:type="dxa"/>
            <w:tcBorders>
              <w:top w:val="dashed" w:sz="4" w:space="0" w:color="BFBFBF"/>
              <w:left w:val="none" w:sz="24" w:space="0" w:color="808080"/>
              <w:bottom w:val="dashed" w:sz="4" w:space="0" w:color="BFBFBF"/>
              <w:right w:val="single" w:sz="6" w:space="0" w:color="FFFFFF"/>
            </w:tcBorders>
          </w:tcPr>
          <w:p w:rsidR="007B65D5" w:rsidRDefault="00636505">
            <w:pPr>
              <w:pStyle w:val="ProductList-TableBody"/>
            </w:pPr>
            <w:hyperlink w:anchor="_Sec793">
              <w:r w:rsidR="00FD0F7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D94038">
        <w:tc>
          <w:tcPr>
            <w:tcW w:w="240" w:type="dxa"/>
            <w:tcBorders>
              <w:top w:val="dashed" w:sz="4" w:space="0" w:color="BFBFBF"/>
              <w:left w:val="none" w:sz="24" w:space="0" w:color="808080"/>
              <w:bottom w:val="single" w:sz="4" w:space="0" w:color="FFFFFF"/>
              <w:right w:val="single" w:sz="6" w:space="0" w:color="FFFFFF"/>
            </w:tcBorders>
          </w:tcPr>
          <w:p w:rsidR="007B65D5" w:rsidRDefault="00636505">
            <w:pPr>
              <w:pStyle w:val="ProductList-TableBody"/>
            </w:pPr>
            <w:hyperlink w:anchor="_Sec793">
              <w:r w:rsidR="00FD0F70">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r>
      <w:tr w:rsidR="007B65D5">
        <w:tc>
          <w:tcPr>
            <w:tcW w:w="240" w:type="dxa"/>
            <w:gridSpan w:val="15"/>
            <w:tcBorders>
              <w:top w:val="single" w:sz="4" w:space="0" w:color="FFFFFF"/>
              <w:left w:val="single" w:sz="6" w:space="0" w:color="FFFFFF"/>
              <w:bottom w:val="single" w:sz="4" w:space="0" w:color="FFFFFF"/>
              <w:right w:val="single" w:sz="6" w:space="0" w:color="FFFFFF"/>
            </w:tcBorders>
          </w:tcPr>
          <w:p w:rsidR="007B65D5" w:rsidRDefault="00FD0F7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r>
      <w:tr w:rsidR="00D94038">
        <w:tc>
          <w:tcPr>
            <w:tcW w:w="240" w:type="dxa"/>
            <w:tcBorders>
              <w:top w:val="dashed" w:sz="4" w:space="0" w:color="BFBFBF"/>
              <w:left w:val="none" w:sz="24" w:space="0" w:color="808080"/>
              <w:bottom w:val="dashed" w:sz="4" w:space="0" w:color="BFBFBF"/>
              <w:right w:val="single" w:sz="6" w:space="0" w:color="FFFFFF"/>
            </w:tcBorders>
          </w:tcPr>
          <w:p w:rsidR="007B65D5" w:rsidRDefault="00636505">
            <w:pPr>
              <w:pStyle w:val="ProductList-TableBody"/>
            </w:pPr>
            <w:hyperlink w:anchor="_Sec798">
              <w:r w:rsidR="00FD0F7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D94038">
        <w:tc>
          <w:tcPr>
            <w:tcW w:w="240" w:type="dxa"/>
            <w:tcBorders>
              <w:top w:val="dashed" w:sz="4" w:space="0" w:color="BFBFBF"/>
              <w:left w:val="none" w:sz="24" w:space="0" w:color="808080"/>
              <w:bottom w:val="single" w:sz="4" w:space="0" w:color="FFFFFF"/>
              <w:right w:val="single" w:sz="6" w:space="0" w:color="FFFFFF"/>
            </w:tcBorders>
          </w:tcPr>
          <w:p w:rsidR="007B65D5" w:rsidRDefault="00636505">
            <w:pPr>
              <w:pStyle w:val="ProductList-TableBody"/>
            </w:pPr>
            <w:hyperlink w:anchor="_Sec798">
              <w:r w:rsidR="00FD0F70">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r>
      <w:tr w:rsidR="007B65D5">
        <w:tc>
          <w:tcPr>
            <w:tcW w:w="240" w:type="dxa"/>
            <w:gridSpan w:val="15"/>
            <w:tcBorders>
              <w:top w:val="single" w:sz="4" w:space="0" w:color="FFFFFF"/>
              <w:left w:val="single" w:sz="6" w:space="0" w:color="FFFFFF"/>
              <w:bottom w:val="single" w:sz="4" w:space="0" w:color="FFFFFF"/>
              <w:right w:val="single" w:sz="6" w:space="0" w:color="FFFFFF"/>
            </w:tcBorders>
          </w:tcPr>
          <w:p w:rsidR="007B65D5" w:rsidRDefault="00FD0F7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r>
      <w:tr w:rsidR="00D94038">
        <w:tc>
          <w:tcPr>
            <w:tcW w:w="240" w:type="dxa"/>
            <w:tcBorders>
              <w:top w:val="dashed" w:sz="4" w:space="0" w:color="BFBFBF"/>
              <w:left w:val="none" w:sz="24" w:space="0" w:color="808080"/>
              <w:bottom w:val="single" w:sz="4" w:space="0" w:color="FFFFFF"/>
              <w:right w:val="single" w:sz="6" w:space="0" w:color="FFFFFF"/>
            </w:tcBorders>
          </w:tcPr>
          <w:p w:rsidR="007B65D5" w:rsidRDefault="00636505">
            <w:pPr>
              <w:pStyle w:val="ProductList-TableBody"/>
            </w:pPr>
            <w:hyperlink w:anchor="_Sec798">
              <w:r w:rsidR="00FD0F70">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r>
      <w:tr w:rsidR="007B65D5">
        <w:tc>
          <w:tcPr>
            <w:tcW w:w="240" w:type="dxa"/>
            <w:gridSpan w:val="15"/>
            <w:tcBorders>
              <w:top w:val="single" w:sz="4" w:space="0" w:color="FFFFFF"/>
              <w:left w:val="single" w:sz="6" w:space="0" w:color="FFFFFF"/>
              <w:bottom w:val="single" w:sz="4" w:space="0" w:color="FFFFFF"/>
              <w:right w:val="single" w:sz="6" w:space="0" w:color="FFFFFF"/>
            </w:tcBorders>
          </w:tcPr>
          <w:p w:rsidR="007B65D5" w:rsidRDefault="00FD0F70">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r>
      <w:tr w:rsidR="00D94038">
        <w:tc>
          <w:tcPr>
            <w:tcW w:w="240" w:type="dxa"/>
            <w:tcBorders>
              <w:top w:val="dashed" w:sz="4" w:space="0" w:color="BFBFBF"/>
              <w:left w:val="none" w:sz="24" w:space="0" w:color="808080"/>
              <w:bottom w:val="dashed" w:sz="4" w:space="0" w:color="BFBFBF"/>
              <w:right w:val="single" w:sz="6" w:space="0" w:color="FFFFFF"/>
            </w:tcBorders>
          </w:tcPr>
          <w:p w:rsidR="007B65D5" w:rsidRDefault="00636505">
            <w:pPr>
              <w:pStyle w:val="ProductList-TableBody"/>
            </w:pPr>
            <w:hyperlink w:anchor="_Sec799">
              <w:r w:rsidR="00FD0F7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D94038">
        <w:tc>
          <w:tcPr>
            <w:tcW w:w="240" w:type="dxa"/>
            <w:tcBorders>
              <w:top w:val="dashed" w:sz="4" w:space="0" w:color="BFBFBF"/>
              <w:left w:val="none" w:sz="24" w:space="0" w:color="808080"/>
              <w:bottom w:val="dashed" w:sz="4" w:space="0" w:color="BFBFBF"/>
              <w:right w:val="single" w:sz="6" w:space="0" w:color="FFFFFF"/>
            </w:tcBorders>
          </w:tcPr>
          <w:p w:rsidR="007B65D5" w:rsidRDefault="00636505">
            <w:pPr>
              <w:pStyle w:val="ProductList-TableBody"/>
            </w:pPr>
            <w:hyperlink w:anchor="_Sec799">
              <w:r w:rsidR="00FD0F70">
                <w:rPr>
                  <w:color w:val="00467F"/>
                  <w:u w:val="single"/>
                </w:rPr>
                <w:t>Допълнителен</w:t>
              </w:r>
            </w:hyperlink>
            <w:r w:rsidR="00FD0F7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D94038">
        <w:tc>
          <w:tcPr>
            <w:tcW w:w="240" w:type="dxa"/>
            <w:tcBorders>
              <w:top w:val="dashed" w:sz="4" w:space="0" w:color="BFBFBF"/>
              <w:left w:val="none" w:sz="24" w:space="0" w:color="808080"/>
              <w:bottom w:val="single" w:sz="4" w:space="0" w:color="FFFFFF"/>
              <w:right w:val="single" w:sz="6" w:space="0" w:color="FFFFFF"/>
            </w:tcBorders>
          </w:tcPr>
          <w:p w:rsidR="007B65D5" w:rsidRDefault="00636505">
            <w:pPr>
              <w:pStyle w:val="ProductList-TableBody"/>
            </w:pPr>
            <w:hyperlink w:anchor="_Sec799">
              <w:r w:rsidR="00FD0F70">
                <w:rPr>
                  <w:color w:val="00467F"/>
                  <w:u w:val="single"/>
                </w:rPr>
                <w:t>Допълнителен</w:t>
              </w:r>
            </w:hyperlink>
            <w:r w:rsidR="00FD0F7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r>
      <w:tr w:rsidR="007B65D5">
        <w:tc>
          <w:tcPr>
            <w:tcW w:w="240" w:type="dxa"/>
            <w:gridSpan w:val="15"/>
            <w:tcBorders>
              <w:top w:val="single" w:sz="4" w:space="0" w:color="FFFFFF"/>
              <w:left w:val="single" w:sz="6" w:space="0" w:color="FFFFFF"/>
              <w:bottom w:val="single" w:sz="4" w:space="0" w:color="FFFFFF"/>
              <w:right w:val="single" w:sz="6" w:space="0" w:color="FFFFFF"/>
            </w:tcBorders>
          </w:tcPr>
          <w:p w:rsidR="007B65D5" w:rsidRDefault="00FD0F70">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r>
      <w:tr w:rsidR="00D94038">
        <w:tc>
          <w:tcPr>
            <w:tcW w:w="240" w:type="dxa"/>
            <w:tcBorders>
              <w:top w:val="dashed" w:sz="4" w:space="0" w:color="BFBFBF"/>
              <w:left w:val="none" w:sz="24" w:space="0" w:color="808080"/>
              <w:bottom w:val="dashed" w:sz="4" w:space="0" w:color="BFBFBF"/>
              <w:right w:val="single" w:sz="6" w:space="0" w:color="FFFFFF"/>
            </w:tcBorders>
          </w:tcPr>
          <w:p w:rsidR="007B65D5" w:rsidRDefault="00636505">
            <w:pPr>
              <w:pStyle w:val="ProductList-TableBody"/>
            </w:pPr>
            <w:hyperlink w:anchor="_Sec800">
              <w:r w:rsidR="00FD0F7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D94038">
        <w:tc>
          <w:tcPr>
            <w:tcW w:w="240" w:type="dxa"/>
            <w:tcBorders>
              <w:top w:val="dashed" w:sz="4" w:space="0" w:color="BFBFBF"/>
              <w:left w:val="none" w:sz="24" w:space="0" w:color="808080"/>
              <w:bottom w:val="single" w:sz="4" w:space="0" w:color="FFFFFF"/>
              <w:right w:val="single" w:sz="6" w:space="0" w:color="FFFFFF"/>
            </w:tcBorders>
          </w:tcPr>
          <w:p w:rsidR="007B65D5" w:rsidRDefault="00636505">
            <w:pPr>
              <w:pStyle w:val="ProductList-TableBody"/>
            </w:pPr>
            <w:hyperlink w:anchor="_Sec800">
              <w:r w:rsidR="00FD0F70">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r>
      <w:tr w:rsidR="007B65D5">
        <w:tc>
          <w:tcPr>
            <w:tcW w:w="240" w:type="dxa"/>
            <w:gridSpan w:val="15"/>
            <w:tcBorders>
              <w:top w:val="single" w:sz="4" w:space="0" w:color="FFFFFF"/>
              <w:left w:val="single" w:sz="6" w:space="0" w:color="FFFFFF"/>
              <w:bottom w:val="single" w:sz="4" w:space="0" w:color="FFFFFF"/>
              <w:right w:val="single" w:sz="6" w:space="0" w:color="FFFFFF"/>
            </w:tcBorders>
          </w:tcPr>
          <w:p w:rsidR="007B65D5" w:rsidRDefault="00FD0F7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r>
      <w:tr w:rsidR="00D94038">
        <w:tc>
          <w:tcPr>
            <w:tcW w:w="240" w:type="dxa"/>
            <w:tcBorders>
              <w:top w:val="dashed" w:sz="4" w:space="0" w:color="BFBFBF"/>
              <w:left w:val="none" w:sz="24" w:space="0" w:color="808080"/>
              <w:bottom w:val="dashed" w:sz="4" w:space="0" w:color="BFBFBF"/>
              <w:right w:val="single" w:sz="6" w:space="0" w:color="FFFFFF"/>
            </w:tcBorders>
          </w:tcPr>
          <w:p w:rsidR="007B65D5" w:rsidRDefault="00636505">
            <w:pPr>
              <w:pStyle w:val="ProductList-TableBody"/>
            </w:pPr>
            <w:hyperlink w:anchor="_Sec807">
              <w:r w:rsidR="00FD0F7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D94038">
        <w:tc>
          <w:tcPr>
            <w:tcW w:w="240" w:type="dxa"/>
            <w:tcBorders>
              <w:top w:val="dashed" w:sz="4" w:space="0" w:color="BFBFBF"/>
              <w:left w:val="none" w:sz="24" w:space="0" w:color="808080"/>
              <w:bottom w:val="dashed" w:sz="4" w:space="0" w:color="BFBFBF"/>
              <w:right w:val="single" w:sz="6" w:space="0" w:color="FFFFFF"/>
            </w:tcBorders>
          </w:tcPr>
          <w:p w:rsidR="007B65D5" w:rsidRDefault="00636505">
            <w:pPr>
              <w:pStyle w:val="ProductList-TableBody"/>
            </w:pPr>
            <w:hyperlink w:anchor="_Sec807">
              <w:r w:rsidR="00FD0F70">
                <w:rPr>
                  <w:color w:val="00467F"/>
                  <w:u w:val="single"/>
                </w:rPr>
                <w:t>Допълнителен</w:t>
              </w:r>
            </w:hyperlink>
            <w:r w:rsidR="00FD0F7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D94038">
        <w:tc>
          <w:tcPr>
            <w:tcW w:w="240" w:type="dxa"/>
            <w:tcBorders>
              <w:top w:val="dashed" w:sz="4" w:space="0" w:color="BFBFBF"/>
              <w:left w:val="none" w:sz="24" w:space="0" w:color="808080"/>
              <w:bottom w:val="single" w:sz="4" w:space="0" w:color="FFFFFF"/>
              <w:right w:val="single" w:sz="6" w:space="0" w:color="FFFFFF"/>
            </w:tcBorders>
          </w:tcPr>
          <w:p w:rsidR="007B65D5" w:rsidRDefault="00636505">
            <w:pPr>
              <w:pStyle w:val="ProductList-TableBody"/>
            </w:pPr>
            <w:hyperlink w:anchor="_Sec807">
              <w:r w:rsidR="00FD0F70">
                <w:rPr>
                  <w:color w:val="00467F"/>
                  <w:u w:val="single"/>
                </w:rPr>
                <w:t>Допълнителен</w:t>
              </w:r>
            </w:hyperlink>
            <w:r w:rsidR="00FD0F7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r>
      <w:tr w:rsidR="007B65D5">
        <w:tc>
          <w:tcPr>
            <w:tcW w:w="240" w:type="dxa"/>
            <w:gridSpan w:val="15"/>
            <w:tcBorders>
              <w:top w:val="single" w:sz="4" w:space="0" w:color="FFFFFF"/>
              <w:left w:val="single" w:sz="6" w:space="0" w:color="FFFFFF"/>
              <w:bottom w:val="single" w:sz="4" w:space="0" w:color="FFFFFF"/>
              <w:right w:val="single" w:sz="6" w:space="0" w:color="FFFFFF"/>
            </w:tcBorders>
          </w:tcPr>
          <w:p w:rsidR="007B65D5" w:rsidRDefault="00FD0F7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r>
      <w:tr w:rsidR="00D94038">
        <w:tc>
          <w:tcPr>
            <w:tcW w:w="240" w:type="dxa"/>
            <w:tcBorders>
              <w:top w:val="dashed" w:sz="4" w:space="0" w:color="BFBFBF"/>
              <w:left w:val="none" w:sz="24" w:space="0" w:color="808080"/>
              <w:bottom w:val="dashed" w:sz="4" w:space="0" w:color="BFBFBF"/>
              <w:right w:val="single" w:sz="6" w:space="0" w:color="FFFFFF"/>
            </w:tcBorders>
          </w:tcPr>
          <w:p w:rsidR="007B65D5" w:rsidRDefault="00636505">
            <w:pPr>
              <w:pStyle w:val="ProductList-TableBody"/>
            </w:pPr>
            <w:hyperlink w:anchor="_Sec807">
              <w:r w:rsidR="00FD0F7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D94038">
        <w:tc>
          <w:tcPr>
            <w:tcW w:w="240" w:type="dxa"/>
            <w:tcBorders>
              <w:top w:val="dashed" w:sz="4" w:space="0" w:color="BFBFBF"/>
              <w:left w:val="none" w:sz="24" w:space="0" w:color="808080"/>
              <w:bottom w:val="dashed" w:sz="4" w:space="0" w:color="BFBFBF"/>
              <w:right w:val="single" w:sz="6" w:space="0" w:color="FFFFFF"/>
            </w:tcBorders>
          </w:tcPr>
          <w:p w:rsidR="007B65D5" w:rsidRDefault="00636505">
            <w:pPr>
              <w:pStyle w:val="ProductList-TableBody"/>
            </w:pPr>
            <w:hyperlink w:anchor="_Sec807">
              <w:r w:rsidR="00FD0F70">
                <w:rPr>
                  <w:color w:val="00467F"/>
                  <w:u w:val="single"/>
                </w:rPr>
                <w:t>Допълнителен</w:t>
              </w:r>
            </w:hyperlink>
            <w:r w:rsidR="00FD0F7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D94038">
        <w:tc>
          <w:tcPr>
            <w:tcW w:w="240" w:type="dxa"/>
            <w:tcBorders>
              <w:top w:val="dashed" w:sz="4" w:space="0" w:color="BFBFBF"/>
              <w:left w:val="none" w:sz="24" w:space="0" w:color="808080"/>
              <w:bottom w:val="single" w:sz="4" w:space="0" w:color="FFFFFF"/>
              <w:right w:val="single" w:sz="6" w:space="0" w:color="FFFFFF"/>
            </w:tcBorders>
          </w:tcPr>
          <w:p w:rsidR="007B65D5" w:rsidRDefault="00636505">
            <w:pPr>
              <w:pStyle w:val="ProductList-TableBody"/>
            </w:pPr>
            <w:hyperlink w:anchor="_Sec807">
              <w:r w:rsidR="00FD0F70">
                <w:rPr>
                  <w:color w:val="00467F"/>
                  <w:u w:val="single"/>
                </w:rPr>
                <w:t>Допълнителен</w:t>
              </w:r>
            </w:hyperlink>
            <w:r w:rsidR="00FD0F7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r>
      <w:tr w:rsidR="007B65D5">
        <w:tc>
          <w:tcPr>
            <w:tcW w:w="240" w:type="dxa"/>
            <w:gridSpan w:val="15"/>
            <w:tcBorders>
              <w:top w:val="single" w:sz="4" w:space="0" w:color="FFFFFF"/>
              <w:left w:val="single" w:sz="6" w:space="0" w:color="FFFFFF"/>
              <w:bottom w:val="none" w:sz="24" w:space="0" w:color="808080"/>
              <w:right w:val="single" w:sz="6" w:space="0" w:color="FFFFFF"/>
            </w:tcBorders>
          </w:tcPr>
          <w:p w:rsidR="007B65D5" w:rsidRDefault="00FD0F7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r>
      <w:tr w:rsidR="00D94038">
        <w:tc>
          <w:tcPr>
            <w:tcW w:w="240" w:type="dxa"/>
            <w:tcBorders>
              <w:top w:val="none" w:sz="24" w:space="0" w:color="808080"/>
              <w:left w:val="none" w:sz="24" w:space="0" w:color="808080"/>
              <w:bottom w:val="single" w:sz="4" w:space="0" w:color="FFFFFF"/>
              <w:right w:val="single" w:sz="6" w:space="0" w:color="FFFFFF"/>
            </w:tcBorders>
          </w:tcPr>
          <w:p w:rsidR="007B65D5" w:rsidRDefault="00636505">
            <w:pPr>
              <w:pStyle w:val="ProductList-TableBody"/>
            </w:pPr>
            <w:hyperlink w:anchor="_Sec801">
              <w:r w:rsidR="00FD0F70">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65D5" w:rsidRDefault="007B65D5">
            <w:pPr>
              <w:pStyle w:val="ProductList-TableBody"/>
              <w:jc w:val="center"/>
            </w:pPr>
          </w:p>
        </w:tc>
      </w:tr>
      <w:tr w:rsidR="007B65D5">
        <w:tc>
          <w:tcPr>
            <w:tcW w:w="240" w:type="dxa"/>
            <w:gridSpan w:val="15"/>
            <w:tcBorders>
              <w:top w:val="single" w:sz="4" w:space="0" w:color="FFFFFF"/>
              <w:left w:val="single" w:sz="6" w:space="0" w:color="FFFFFF"/>
              <w:bottom w:val="none" w:sz="24" w:space="0" w:color="808080"/>
              <w:right w:val="single" w:sz="6" w:space="0" w:color="FFFFFF"/>
            </w:tcBorders>
          </w:tcPr>
          <w:p w:rsidR="007B65D5" w:rsidRDefault="00FD0F7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65D5" w:rsidRDefault="007B65D5">
            <w:pPr>
              <w:pStyle w:val="ProductList-TableBody"/>
            </w:pPr>
          </w:p>
        </w:tc>
      </w:tr>
      <w:tr w:rsidR="00D94038">
        <w:tc>
          <w:tcPr>
            <w:tcW w:w="240" w:type="dxa"/>
            <w:tcBorders>
              <w:top w:val="none" w:sz="24" w:space="0" w:color="808080"/>
              <w:left w:val="none" w:sz="24" w:space="0" w:color="808080"/>
              <w:bottom w:val="none" w:sz="4" w:space="0" w:color="6E6E6E"/>
              <w:right w:val="single" w:sz="6" w:space="0" w:color="FFFFFF"/>
            </w:tcBorders>
          </w:tcPr>
          <w:p w:rsidR="007B65D5" w:rsidRDefault="00636505">
            <w:pPr>
              <w:pStyle w:val="ProductList-TableBody"/>
            </w:pPr>
            <w:hyperlink w:anchor="_Sec802">
              <w:r w:rsidR="00FD0F70">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B65D5" w:rsidRDefault="007B65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B65D5" w:rsidRDefault="007B65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B65D5" w:rsidRDefault="007B65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B65D5" w:rsidRDefault="007B65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7B65D5" w:rsidRDefault="00FD0F7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65D5" w:rsidRDefault="007B65D5">
            <w:pPr>
              <w:pStyle w:val="ProductList-TableBody"/>
              <w:jc w:val="center"/>
            </w:pPr>
          </w:p>
        </w:tc>
      </w:tr>
      <w:tr w:rsidR="00D94038">
        <w:tc>
          <w:tcPr>
            <w:tcW w:w="240" w:type="dxa"/>
            <w:tcBorders>
              <w:top w:val="none" w:sz="4" w:space="0" w:color="6E6E6E"/>
              <w:left w:val="none" w:sz="24" w:space="0" w:color="808080"/>
              <w:bottom w:val="none" w:sz="4" w:space="0" w:color="6E6E6E"/>
              <w:right w:val="single" w:sz="6" w:space="0" w:color="FFFFFF"/>
            </w:tcBorders>
          </w:tcPr>
          <w:p w:rsidR="007B65D5" w:rsidRDefault="00636505">
            <w:pPr>
              <w:pStyle w:val="ProductList-TableBody"/>
            </w:pPr>
            <w:hyperlink w:anchor="_Sec802">
              <w:r w:rsidR="00FD0F70">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B65D5" w:rsidRDefault="007B65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B65D5" w:rsidRDefault="007B65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B65D5" w:rsidRDefault="007B65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B65D5" w:rsidRDefault="007B65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r>
      <w:tr w:rsidR="007B65D5">
        <w:tc>
          <w:tcPr>
            <w:tcW w:w="240" w:type="dxa"/>
            <w:gridSpan w:val="14"/>
            <w:tcBorders>
              <w:top w:val="none" w:sz="4" w:space="0" w:color="6E6E6E"/>
              <w:left w:val="single" w:sz="6" w:space="0" w:color="FFFFFF"/>
              <w:bottom w:val="none" w:sz="4" w:space="0" w:color="BFBFBF"/>
              <w:right w:val="single" w:sz="6" w:space="0" w:color="FFFFFF"/>
            </w:tcBorders>
          </w:tcPr>
          <w:p w:rsidR="007B65D5" w:rsidRDefault="00FD0F70">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65D5" w:rsidRDefault="007B65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65D5" w:rsidRDefault="007B65D5">
            <w:pPr>
              <w:pStyle w:val="ProductList-TableBody"/>
              <w:jc w:val="center"/>
            </w:pPr>
          </w:p>
        </w:tc>
      </w:tr>
      <w:tr w:rsidR="00D94038">
        <w:tc>
          <w:tcPr>
            <w:tcW w:w="240" w:type="dxa"/>
            <w:tcBorders>
              <w:top w:val="none" w:sz="4" w:space="0" w:color="BFBFBF"/>
              <w:left w:val="none" w:sz="24" w:space="0" w:color="808080"/>
              <w:bottom w:val="dashed" w:sz="4" w:space="0" w:color="BFBFBF"/>
              <w:right w:val="single" w:sz="6" w:space="0" w:color="FFFFFF"/>
            </w:tcBorders>
          </w:tcPr>
          <w:p w:rsidR="007B65D5" w:rsidRDefault="00636505">
            <w:pPr>
              <w:pStyle w:val="ProductList-TableBody"/>
            </w:pPr>
            <w:hyperlink w:anchor="_Sec790">
              <w:r w:rsidR="00FD0F70">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r>
      <w:tr w:rsidR="00D94038">
        <w:tc>
          <w:tcPr>
            <w:tcW w:w="240" w:type="dxa"/>
            <w:tcBorders>
              <w:top w:val="dashed" w:sz="4" w:space="0" w:color="BFBFBF"/>
              <w:left w:val="none" w:sz="24" w:space="0" w:color="808080"/>
              <w:bottom w:val="none" w:sz="4" w:space="0" w:color="6E6E6E"/>
              <w:right w:val="single" w:sz="6" w:space="0" w:color="FFFFFF"/>
            </w:tcBorders>
          </w:tcPr>
          <w:p w:rsidR="007B65D5" w:rsidRDefault="00636505">
            <w:pPr>
              <w:pStyle w:val="ProductList-TableBody"/>
            </w:pPr>
            <w:hyperlink w:anchor="_Sec790">
              <w:r w:rsidR="00FD0F70">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r>
      <w:tr w:rsidR="007B65D5">
        <w:tc>
          <w:tcPr>
            <w:tcW w:w="240" w:type="dxa"/>
            <w:gridSpan w:val="14"/>
            <w:tcBorders>
              <w:top w:val="none" w:sz="4" w:space="0" w:color="6E6E6E"/>
              <w:left w:val="single" w:sz="6" w:space="0" w:color="FFFFFF"/>
              <w:bottom w:val="none" w:sz="4" w:space="0" w:color="6E6E6E"/>
              <w:right w:val="single" w:sz="6" w:space="0" w:color="FFFFFF"/>
            </w:tcBorders>
          </w:tcPr>
          <w:p w:rsidR="007B65D5" w:rsidRDefault="00FD0F70">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65D5" w:rsidRDefault="007B65D5">
            <w:pPr>
              <w:pStyle w:val="ProductList-TableBody"/>
              <w:jc w:val="center"/>
            </w:pPr>
          </w:p>
        </w:tc>
      </w:tr>
      <w:tr w:rsidR="00D94038">
        <w:tc>
          <w:tcPr>
            <w:tcW w:w="240" w:type="dxa"/>
            <w:tcBorders>
              <w:top w:val="none" w:sz="4" w:space="0" w:color="6E6E6E"/>
              <w:left w:val="none" w:sz="24" w:space="0" w:color="808080"/>
              <w:bottom w:val="none" w:sz="4" w:space="0" w:color="6E6E6E"/>
              <w:right w:val="single" w:sz="6" w:space="0" w:color="FFFFFF"/>
            </w:tcBorders>
          </w:tcPr>
          <w:p w:rsidR="007B65D5" w:rsidRDefault="00636505">
            <w:pPr>
              <w:pStyle w:val="ProductList-TableBody"/>
            </w:pPr>
            <w:hyperlink w:anchor="_Sec790">
              <w:r w:rsidR="00FD0F70">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65D5" w:rsidRDefault="007B65D5">
            <w:pPr>
              <w:pStyle w:val="ProductList-TableBody"/>
              <w:jc w:val="center"/>
            </w:pPr>
          </w:p>
        </w:tc>
      </w:tr>
    </w:tbl>
    <w:p w:rsidR="007B65D5" w:rsidRDefault="00FD0F70">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ЛКД пакет с действащо покритие на SA предоставя права, еквивалентни на Защита от загуба на данни и Exchange Online Protection.</w:t>
      </w:r>
    </w:p>
    <w:p w:rsidR="007B65D5" w:rsidRDefault="00FD0F70">
      <w:pPr>
        <w:pStyle w:val="ProductList-SectionHeading"/>
        <w:pageBreakBefore/>
        <w:outlineLvl w:val="0"/>
      </w:pPr>
      <w:bookmarkStart w:id="340" w:name="_Sec564"/>
      <w:bookmarkEnd w:id="338"/>
      <w:r>
        <w:t>Приложение B – Софтуерна осигуровка</w:t>
      </w:r>
      <w:r>
        <w:fldChar w:fldCharType="begin"/>
      </w:r>
      <w:r>
        <w:instrText xml:space="preserve"> TC "</w:instrText>
      </w:r>
      <w:bookmarkStart w:id="341" w:name="_Toc531282311"/>
      <w:r>
        <w:instrText>Приложение B – Софтуерна осигуровка</w:instrText>
      </w:r>
      <w:bookmarkEnd w:id="341"/>
      <w:r>
        <w:instrText>" \l 1</w:instrText>
      </w:r>
      <w:r>
        <w:fldChar w:fldCharType="end"/>
      </w:r>
    </w:p>
    <w:p w:rsidR="007B65D5" w:rsidRDefault="00FD0F70">
      <w:pPr>
        <w:pStyle w:val="ProductList-Offering1Heading"/>
        <w:outlineLvl w:val="1"/>
      </w:pPr>
      <w:bookmarkStart w:id="342" w:name="_Sec573"/>
      <w:r>
        <w:t>Закупуване на Софтуерна осигуровка (SA)</w:t>
      </w:r>
      <w:bookmarkEnd w:id="342"/>
      <w:r>
        <w:fldChar w:fldCharType="begin"/>
      </w:r>
      <w:r>
        <w:instrText xml:space="preserve"> TC "</w:instrText>
      </w:r>
      <w:bookmarkStart w:id="343" w:name="_Toc531282312"/>
      <w:r>
        <w:instrText>Закупуване на Софтуерна осигуровка (SA)</w:instrText>
      </w:r>
      <w:bookmarkEnd w:id="343"/>
      <w:r>
        <w:instrText>" \l 2</w:instrText>
      </w:r>
      <w:r>
        <w:fldChar w:fldCharType="end"/>
      </w:r>
    </w:p>
    <w:p w:rsidR="007B65D5" w:rsidRDefault="00FD0F70">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7B65D5" w:rsidRDefault="00FD0F70" w:rsidP="00FD0F70">
      <w:pPr>
        <w:pStyle w:val="ProductList-Bullet"/>
        <w:numPr>
          <w:ilvl w:val="0"/>
          <w:numId w:val="46"/>
        </w:numPr>
      </w:pPr>
      <w:r>
        <w:t xml:space="preserve">Поеме ангажимент за прикачване на SA на всички продукти за платформа. </w:t>
      </w:r>
    </w:p>
    <w:p w:rsidR="007B65D5" w:rsidRDefault="00FD0F70" w:rsidP="00FD0F70">
      <w:pPr>
        <w:pStyle w:val="ProductList-Bullet"/>
        <w:numPr>
          <w:ilvl w:val="0"/>
          <w:numId w:val="46"/>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7B65D5" w:rsidRDefault="00FD0F70" w:rsidP="00FD0F70">
      <w:pPr>
        <w:pStyle w:val="ProductList-Bullet"/>
        <w:numPr>
          <w:ilvl w:val="0"/>
          <w:numId w:val="46"/>
        </w:numPr>
      </w:pPr>
      <w:r>
        <w:t>Закупи SA за отделни Продукти, без поемане на каквито и да е ангажименти за разширяване на SA за други Продукти.</w:t>
      </w:r>
    </w:p>
    <w:p w:rsidR="007B65D5" w:rsidRDefault="007B65D5">
      <w:pPr>
        <w:pStyle w:val="ProductList-Body"/>
      </w:pPr>
    </w:p>
    <w:p w:rsidR="007B65D5" w:rsidRDefault="00FD0F70">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7B65D5" w:rsidRDefault="007B65D5">
      <w:pPr>
        <w:pStyle w:val="ProductList-Body"/>
      </w:pPr>
    </w:p>
    <w:p w:rsidR="007B65D5" w:rsidRDefault="00FD0F70">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4"/>
        <w:gridCol w:w="2242"/>
        <w:gridCol w:w="2184"/>
        <w:gridCol w:w="4140"/>
      </w:tblGrid>
      <w:tr w:rsidR="007B65D5" w:rsidTr="006D1038">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7B65D5" w:rsidRDefault="00FD0F70">
            <w:pPr>
              <w:pStyle w:val="ProductList-TableBody"/>
              <w:jc w:val="center"/>
            </w:pPr>
            <w:r>
              <w:rPr>
                <w:color w:val="FFFFFF"/>
              </w:rPr>
              <w:t>Набор</w:t>
            </w:r>
          </w:p>
        </w:tc>
        <w:tc>
          <w:tcPr>
            <w:tcW w:w="2440" w:type="dxa"/>
            <w:shd w:val="clear" w:color="auto" w:fill="0072C6"/>
          </w:tcPr>
          <w:p w:rsidR="007B65D5" w:rsidRDefault="00FD0F70">
            <w:pPr>
              <w:pStyle w:val="ProductList-TableBody"/>
              <w:jc w:val="center"/>
            </w:pPr>
            <w:r>
              <w:rPr>
                <w:color w:val="FFFFFF"/>
              </w:rPr>
              <w:t>Цялостни продукти</w:t>
            </w:r>
          </w:p>
        </w:tc>
        <w:tc>
          <w:tcPr>
            <w:tcW w:w="2440" w:type="dxa"/>
            <w:shd w:val="clear" w:color="auto" w:fill="0072C6"/>
          </w:tcPr>
          <w:p w:rsidR="007B65D5" w:rsidRDefault="00FD0F70">
            <w:pPr>
              <w:pStyle w:val="ProductList-TableBody"/>
              <w:jc w:val="center"/>
            </w:pPr>
            <w:r>
              <w:rPr>
                <w:color w:val="FFFFFF"/>
              </w:rPr>
              <w:t>OEM</w:t>
            </w:r>
          </w:p>
        </w:tc>
        <w:tc>
          <w:tcPr>
            <w:tcW w:w="4660" w:type="dxa"/>
            <w:shd w:val="clear" w:color="auto" w:fill="0072C6"/>
          </w:tcPr>
          <w:p w:rsidR="007B65D5" w:rsidRDefault="00FD0F70">
            <w:pPr>
              <w:pStyle w:val="ProductList-TableBody"/>
              <w:jc w:val="center"/>
            </w:pPr>
            <w:r>
              <w:rPr>
                <w:color w:val="FFFFFF"/>
              </w:rPr>
              <w:t>Програми</w:t>
            </w:r>
          </w:p>
        </w:tc>
      </w:tr>
      <w:tr w:rsidR="007B65D5" w:rsidTr="006D1038">
        <w:tc>
          <w:tcPr>
            <w:tcW w:w="2440" w:type="dxa"/>
          </w:tcPr>
          <w:p w:rsidR="007B65D5" w:rsidRDefault="00FD0F70">
            <w:pPr>
              <w:pStyle w:val="ProductList-TableBody"/>
            </w:pPr>
            <w:r>
              <w:t>Набор приложения</w:t>
            </w:r>
          </w:p>
        </w:tc>
        <w:tc>
          <w:tcPr>
            <w:tcW w:w="2440" w:type="dxa"/>
          </w:tcPr>
          <w:p w:rsidR="007B65D5" w:rsidRDefault="00FD0F70">
            <w:pPr>
              <w:pStyle w:val="ProductList-TableBody"/>
            </w:pPr>
            <w:r>
              <w:t>Неприложимо</w:t>
            </w:r>
          </w:p>
        </w:tc>
        <w:tc>
          <w:tcPr>
            <w:tcW w:w="2440" w:type="dxa"/>
          </w:tcPr>
          <w:p w:rsidR="007B65D5" w:rsidRDefault="00FD0F70">
            <w:pPr>
              <w:pStyle w:val="ProductList-TableBody"/>
            </w:pPr>
            <w:r>
              <w:t>SA е налична само както е описано по-долу</w:t>
            </w:r>
          </w:p>
        </w:tc>
        <w:tc>
          <w:tcPr>
            <w:tcW w:w="4660" w:type="dxa"/>
            <w:vMerge w:val="restart"/>
          </w:tcPr>
          <w:p w:rsidR="007B65D5" w:rsidRDefault="00FD0F70">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7B65D5" w:rsidTr="006D1038">
        <w:tc>
          <w:tcPr>
            <w:tcW w:w="2440" w:type="dxa"/>
          </w:tcPr>
          <w:p w:rsidR="007B65D5" w:rsidRDefault="00FD0F70">
            <w:pPr>
              <w:pStyle w:val="ProductList-TableBody"/>
            </w:pPr>
            <w:r>
              <w:t>Набор сървъри</w:t>
            </w:r>
          </w:p>
        </w:tc>
        <w:tc>
          <w:tcPr>
            <w:tcW w:w="2440" w:type="dxa"/>
          </w:tcPr>
          <w:p w:rsidR="007B65D5" w:rsidRDefault="00FD0F70">
            <w:pPr>
              <w:pStyle w:val="ProductList-TableBody"/>
            </w:pPr>
            <w:r>
              <w:t>Налична е SA</w:t>
            </w:r>
          </w:p>
        </w:tc>
        <w:tc>
          <w:tcPr>
            <w:tcW w:w="2440" w:type="dxa"/>
          </w:tcPr>
          <w:p w:rsidR="007B65D5" w:rsidRDefault="00FD0F70">
            <w:pPr>
              <w:pStyle w:val="ProductList-TableBody"/>
            </w:pPr>
            <w:r>
              <w:t>Налична е SA</w:t>
            </w:r>
          </w:p>
        </w:tc>
        <w:tc>
          <w:tcPr>
            <w:tcW w:w="0" w:type="auto"/>
            <w:vMerge/>
          </w:tcPr>
          <w:p w:rsidR="007B65D5" w:rsidRDefault="007B65D5"/>
        </w:tc>
      </w:tr>
    </w:tbl>
    <w:p w:rsidR="007B65D5" w:rsidRDefault="007B65D5">
      <w:pPr>
        <w:pStyle w:val="ProductList-Body"/>
      </w:pPr>
    </w:p>
    <w:p w:rsidR="007B65D5" w:rsidRDefault="00FD0F70">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7B65D5" w:rsidRDefault="007B65D5">
      <w:pPr>
        <w:pStyle w:val="ProductList-Body"/>
      </w:pPr>
    </w:p>
    <w:p w:rsidR="007B65D5" w:rsidRDefault="00FD0F70">
      <w:pPr>
        <w:pStyle w:val="ProductList-Body"/>
      </w:pPr>
      <w:r>
        <w:t>Клиенти, които придобият Windows Server 2016 от OEM, имат право да придобият SA за Windows Server 2016 в рамките на 90 дни от датата на OEM покупката.</w:t>
      </w:r>
    </w:p>
    <w:p w:rsidR="007B65D5" w:rsidRDefault="007B65D5">
      <w:pPr>
        <w:pStyle w:val="ProductList-Body"/>
      </w:pPr>
    </w:p>
    <w:p w:rsidR="007B65D5" w:rsidRDefault="00FD0F70">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1Heading"/>
        <w:outlineLvl w:val="1"/>
      </w:pPr>
      <w:bookmarkStart w:id="344" w:name="_Sec574"/>
      <w:r>
        <w:t>Подновяване на Софтуерната осигуровка</w:t>
      </w:r>
      <w:bookmarkEnd w:id="344"/>
      <w:r>
        <w:fldChar w:fldCharType="begin"/>
      </w:r>
      <w:r>
        <w:instrText xml:space="preserve"> TC "</w:instrText>
      </w:r>
      <w:bookmarkStart w:id="345" w:name="_Toc531282313"/>
      <w:r>
        <w:instrText>Подновяване на Софтуерната осигуровка</w:instrText>
      </w:r>
      <w:bookmarkEnd w:id="345"/>
      <w:r>
        <w:instrText>" \l 2</w:instrText>
      </w:r>
      <w:r>
        <w:fldChar w:fldCharType="end"/>
      </w:r>
    </w:p>
    <w:p w:rsidR="007B65D5" w:rsidRDefault="00FD0F70">
      <w:pPr>
        <w:pStyle w:val="ProductList-ClauseHeading"/>
        <w:outlineLvl w:val="2"/>
      </w:pPr>
      <w:r>
        <w:t>Подновяване на покритието по Същото споразумение</w:t>
      </w:r>
    </w:p>
    <w:p w:rsidR="007B65D5" w:rsidRDefault="00FD0F70">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7B65D5" w:rsidRDefault="007B65D5">
      <w:pPr>
        <w:pStyle w:val="ProductList-Body"/>
      </w:pPr>
    </w:p>
    <w:p w:rsidR="007B65D5" w:rsidRDefault="00FD0F70">
      <w:pPr>
        <w:pStyle w:val="ProductList-SubClauseHeading"/>
        <w:outlineLvl w:val="3"/>
      </w:pPr>
      <w:r>
        <w:t>Open License</w:t>
      </w:r>
    </w:p>
    <w:p w:rsidR="007B65D5" w:rsidRDefault="00FD0F70">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7B65D5" w:rsidRDefault="007B65D5">
      <w:pPr>
        <w:pStyle w:val="ProductList-BodyIndented"/>
      </w:pPr>
    </w:p>
    <w:p w:rsidR="007B65D5" w:rsidRDefault="00FD0F70">
      <w:pPr>
        <w:pStyle w:val="ProductList-SubClauseHeading"/>
        <w:outlineLvl w:val="3"/>
      </w:pPr>
      <w:r>
        <w:t>Споразумение Enterprise</w:t>
      </w:r>
    </w:p>
    <w:p w:rsidR="007B65D5" w:rsidRDefault="00FD0F70">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7B65D5" w:rsidRDefault="007B65D5">
      <w:pPr>
        <w:pStyle w:val="ProductList-BodyIndented"/>
      </w:pPr>
    </w:p>
    <w:p w:rsidR="007B65D5" w:rsidRDefault="00FD0F70">
      <w:pPr>
        <w:pStyle w:val="ProductList-SubClauseHeading"/>
        <w:outlineLvl w:val="3"/>
      </w:pPr>
      <w:r>
        <w:t>Enrollment for Application Platform</w:t>
      </w:r>
    </w:p>
    <w:p w:rsidR="007B65D5" w:rsidRDefault="00FD0F70">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7B65D5" w:rsidRDefault="007B65D5">
      <w:pPr>
        <w:pStyle w:val="ProductList-BodyIndented"/>
      </w:pPr>
    </w:p>
    <w:p w:rsidR="007B65D5" w:rsidRDefault="00FD0F70">
      <w:pPr>
        <w:pStyle w:val="ProductList-ClauseHeading"/>
        <w:outlineLvl w:val="2"/>
      </w:pPr>
      <w:r>
        <w:t>Подновяване на покритието по Отделно споразумение</w:t>
      </w:r>
    </w:p>
    <w:p w:rsidR="007B65D5" w:rsidRDefault="00FD0F70">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7B65D5" w:rsidRDefault="007B65D5">
      <w:pPr>
        <w:pStyle w:val="ProductList-Body"/>
      </w:pPr>
    </w:p>
    <w:p w:rsidR="007B65D5" w:rsidRDefault="00FD0F70">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7B65D5" w:rsidRDefault="007B65D5">
      <w:pPr>
        <w:pStyle w:val="ProductList-Body"/>
      </w:pPr>
    </w:p>
    <w:p w:rsidR="007B65D5" w:rsidRDefault="00FD0F70">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7B65D5" w:rsidRDefault="00FD0F70">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7B65D5" w:rsidRDefault="00FD0F70">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1Heading"/>
        <w:outlineLvl w:val="1"/>
      </w:pPr>
      <w:bookmarkStart w:id="346" w:name="_Sec575"/>
      <w:r>
        <w:t>Лицензи за миграция за Прекратени продукти или Продукти в края на жизнения им цикъл</w:t>
      </w:r>
      <w:bookmarkEnd w:id="346"/>
      <w:r>
        <w:fldChar w:fldCharType="begin"/>
      </w:r>
      <w:r>
        <w:instrText xml:space="preserve"> TC "</w:instrText>
      </w:r>
      <w:bookmarkStart w:id="347" w:name="_Toc531282314"/>
      <w:r>
        <w:instrText>Лицензи за миграция за Прекратени продукти или Продукти в края на жизнения им цикъл</w:instrText>
      </w:r>
      <w:bookmarkEnd w:id="347"/>
      <w:r>
        <w:instrText>" \l 2</w:instrText>
      </w:r>
      <w:r>
        <w:fldChar w:fldCharType="end"/>
      </w:r>
    </w:p>
    <w:p w:rsidR="007B65D5" w:rsidRDefault="00FD0F70">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7B65D5" w:rsidRDefault="00FD0F70">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7B65D5" w:rsidRDefault="007B65D5">
      <w:pPr>
        <w:pStyle w:val="ProductList-Body"/>
      </w:pPr>
    </w:p>
    <w:p w:rsidR="007B65D5" w:rsidRDefault="00FD0F70">
      <w:pPr>
        <w:pStyle w:val="ProductList-Body"/>
      </w:pPr>
      <w:r>
        <w:t>Освен ако не е указано друго в Записа на Продукта:</w:t>
      </w:r>
    </w:p>
    <w:p w:rsidR="007B65D5" w:rsidRDefault="00FD0F70" w:rsidP="00FD0F70">
      <w:pPr>
        <w:pStyle w:val="ProductList-Bullet"/>
        <w:numPr>
          <w:ilvl w:val="0"/>
          <w:numId w:val="47"/>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7B65D5" w:rsidRDefault="00FD0F70" w:rsidP="00FD0F70">
      <w:pPr>
        <w:pStyle w:val="ProductList-Bullet"/>
        <w:numPr>
          <w:ilvl w:val="0"/>
          <w:numId w:val="47"/>
        </w:numPr>
      </w:pPr>
      <w:r>
        <w:t>Лицензите за миграция се предоставят в съотношение 1:1 за всеки Отговарящ на изискванията лиценз на Клиента.</w:t>
      </w:r>
    </w:p>
    <w:p w:rsidR="007B65D5" w:rsidRDefault="00FD0F70" w:rsidP="00FD0F70">
      <w:pPr>
        <w:pStyle w:val="ProductList-Bullet"/>
        <w:numPr>
          <w:ilvl w:val="0"/>
          <w:numId w:val="47"/>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7B65D5" w:rsidRDefault="00FD0F70" w:rsidP="00FD0F70">
      <w:pPr>
        <w:pStyle w:val="ProductList-Bullet"/>
        <w:numPr>
          <w:ilvl w:val="0"/>
          <w:numId w:val="47"/>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7B65D5" w:rsidRDefault="00FD0F70" w:rsidP="00FD0F70">
      <w:pPr>
        <w:pStyle w:val="ProductList-Bullet"/>
        <w:numPr>
          <w:ilvl w:val="0"/>
          <w:numId w:val="47"/>
        </w:numPr>
      </w:pPr>
      <w:r>
        <w:t>Клиентът няма право да прехвърля Лицензи за миграция отделно от Отговарящи на условията лицензи.</w:t>
      </w:r>
    </w:p>
    <w:p w:rsidR="007B65D5" w:rsidRDefault="00FD0F70" w:rsidP="00FD0F70">
      <w:pPr>
        <w:pStyle w:val="ProductList-Bullet"/>
        <w:numPr>
          <w:ilvl w:val="0"/>
          <w:numId w:val="47"/>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1Heading"/>
        <w:outlineLvl w:val="1"/>
      </w:pPr>
      <w:bookmarkStart w:id="348" w:name="_Sec576"/>
      <w:r>
        <w:t>Ползи от Софтуерната осигуровка</w:t>
      </w:r>
      <w:bookmarkEnd w:id="348"/>
      <w:r>
        <w:fldChar w:fldCharType="begin"/>
      </w:r>
      <w:r>
        <w:instrText xml:space="preserve"> TC "</w:instrText>
      </w:r>
      <w:bookmarkStart w:id="349" w:name="_Toc531282315"/>
      <w:r>
        <w:instrText>Ползи от Софтуерната осигуровка</w:instrText>
      </w:r>
      <w:bookmarkEnd w:id="349"/>
      <w:r>
        <w:instrText>" \l 2</w:instrText>
      </w:r>
      <w:r>
        <w:fldChar w:fldCharType="end"/>
      </w:r>
    </w:p>
    <w:p w:rsidR="007B65D5" w:rsidRDefault="00FD0F70">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17"/>
        <w:gridCol w:w="1819"/>
        <w:gridCol w:w="1775"/>
        <w:gridCol w:w="1779"/>
      </w:tblGrid>
      <w:tr w:rsidR="007B65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Набор Сървъри</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577">
              <w:r w:rsidR="00FD0F70">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579">
              <w:r w:rsidR="00FD0F7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580">
              <w:r w:rsidR="00FD0F70">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581">
              <w:r w:rsidR="00FD0F70">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755">
              <w:r w:rsidR="00FD0F70">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841">
              <w:r w:rsidR="00FD0F7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651">
              <w:r w:rsidR="00FD0F7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841">
              <w:r w:rsidR="00FD0F7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582">
              <w:r w:rsidR="00FD0F70">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584">
              <w:r w:rsidR="00FD0F70">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585">
              <w:r w:rsidR="00FD0F70">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818">
              <w:r w:rsidR="00FD0F70">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587">
              <w:r w:rsidR="00FD0F70">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588">
              <w:r w:rsidR="00FD0F70">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589">
              <w:r w:rsidR="00FD0F70">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590">
              <w:r w:rsidR="00FD0F70">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841">
              <w:r w:rsidR="00FD0F70">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841">
              <w:r w:rsidR="00FD0F7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636505">
            <w:pPr>
              <w:pStyle w:val="ProductList-TableBody"/>
            </w:pPr>
            <w:hyperlink w:anchor="_Sec652">
              <w:r w:rsidR="00FD0F70">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jc w:val="center"/>
            </w:pPr>
          </w:p>
        </w:tc>
      </w:tr>
    </w:tbl>
    <w:p w:rsidR="007B65D5" w:rsidRDefault="007B65D5">
      <w:pPr>
        <w:pStyle w:val="ProductList-Body"/>
      </w:pPr>
    </w:p>
    <w:p w:rsidR="007B65D5" w:rsidRDefault="00FD0F70">
      <w:pPr>
        <w:pStyle w:val="ProductList-ClauseHeading"/>
        <w:outlineLvl w:val="2"/>
      </w:pPr>
      <w:bookmarkStart w:id="350" w:name="_Sec577"/>
      <w:r>
        <w:t>Права върху нови версии</w:t>
      </w:r>
      <w:bookmarkEnd w:id="350"/>
    </w:p>
    <w:p w:rsidR="007B65D5" w:rsidRDefault="00FD0F70">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7B65D5" w:rsidRDefault="007B65D5">
      <w:pPr>
        <w:pStyle w:val="ProductList-Body"/>
      </w:pPr>
    </w:p>
    <w:p w:rsidR="007B65D5" w:rsidRDefault="00FD0F70">
      <w:pPr>
        <w:pStyle w:val="ProductList-ClauseHeading"/>
        <w:outlineLvl w:val="2"/>
      </w:pPr>
      <w:bookmarkStart w:id="351" w:name="_Sec931"/>
      <w:r>
        <w:t>Изчисляване на точките за ползи от Софтуерна осигуровка</w:t>
      </w:r>
      <w:bookmarkEnd w:id="351"/>
    </w:p>
    <w:p w:rsidR="007B65D5" w:rsidRDefault="00FD0F70">
      <w:pPr>
        <w:pStyle w:val="ProductList-Body"/>
      </w:pPr>
      <w:r>
        <w:t>Правата се определят въз основа на система, базирана на точки, за следните ползи:</w:t>
      </w:r>
    </w:p>
    <w:p w:rsidR="007B65D5" w:rsidRDefault="00FD0F70" w:rsidP="00FD0F70">
      <w:pPr>
        <w:pStyle w:val="ProductList-Bullet"/>
        <w:numPr>
          <w:ilvl w:val="0"/>
          <w:numId w:val="48"/>
        </w:numPr>
      </w:pPr>
      <w:r>
        <w:t>Услуги за планиране</w:t>
      </w:r>
    </w:p>
    <w:p w:rsidR="007B65D5" w:rsidRDefault="00FD0F70" w:rsidP="00FD0F70">
      <w:pPr>
        <w:pStyle w:val="ProductList-Bullet"/>
        <w:numPr>
          <w:ilvl w:val="0"/>
          <w:numId w:val="48"/>
        </w:numPr>
      </w:pPr>
      <w:r>
        <w:t>Ваучери за обучение</w:t>
      </w:r>
    </w:p>
    <w:p w:rsidR="007B65D5" w:rsidRDefault="00FD0F70" w:rsidP="00FD0F70">
      <w:pPr>
        <w:pStyle w:val="ProductList-Bullet"/>
        <w:numPr>
          <w:ilvl w:val="0"/>
          <w:numId w:val="48"/>
        </w:numPr>
      </w:pPr>
      <w:r>
        <w:t>Денонощна поддръжка за разрешаване на проблеми (по телефона) само в MPSA.</w:t>
      </w:r>
    </w:p>
    <w:p w:rsidR="007B65D5" w:rsidRDefault="00FD0F70">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7B65D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B65D5" w:rsidRDefault="00FD0F70">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B65D5" w:rsidRDefault="00FD0F70">
            <w:pPr>
              <w:pStyle w:val="ProductList-TableBody"/>
            </w:pPr>
            <w:r>
              <w:rPr>
                <w:color w:val="FFFFFF"/>
              </w:rPr>
              <w:t>Точки</w:t>
            </w:r>
          </w:p>
        </w:tc>
      </w:tr>
      <w:tr w:rsidR="007B65D5">
        <w:tc>
          <w:tcPr>
            <w:tcW w:w="105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1</w:t>
            </w:r>
          </w:p>
        </w:tc>
      </w:tr>
      <w:tr w:rsidR="007B65D5">
        <w:tc>
          <w:tcPr>
            <w:tcW w:w="105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2</w:t>
            </w:r>
          </w:p>
        </w:tc>
      </w:tr>
      <w:tr w:rsidR="007B65D5">
        <w:tc>
          <w:tcPr>
            <w:tcW w:w="105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5</w:t>
            </w:r>
          </w:p>
        </w:tc>
      </w:tr>
      <w:tr w:rsidR="007B65D5">
        <w:tc>
          <w:tcPr>
            <w:tcW w:w="105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10</w:t>
            </w:r>
          </w:p>
        </w:tc>
      </w:tr>
      <w:tr w:rsidR="007B65D5">
        <w:tc>
          <w:tcPr>
            <w:tcW w:w="105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25</w:t>
            </w:r>
          </w:p>
        </w:tc>
      </w:tr>
      <w:tr w:rsidR="007B65D5">
        <w:tc>
          <w:tcPr>
            <w:tcW w:w="105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50</w:t>
            </w:r>
          </w:p>
        </w:tc>
      </w:tr>
      <w:tr w:rsidR="007B65D5">
        <w:tc>
          <w:tcPr>
            <w:tcW w:w="105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75</w:t>
            </w:r>
          </w:p>
        </w:tc>
      </w:tr>
    </w:tbl>
    <w:p w:rsidR="007B65D5" w:rsidRDefault="00FD0F70">
      <w:pPr>
        <w:pStyle w:val="ProductList-Body"/>
      </w:pPr>
      <w:r>
        <w:rPr>
          <w:b/>
          <w:i/>
        </w:rPr>
        <w:t>Забележка:</w:t>
      </w:r>
      <w:r>
        <w:rPr>
          <w:i/>
        </w:rPr>
        <w:t xml:space="preserve"> За ЛКД за SQL вж. таблицата „ЛКД пакети“ в настоящия раздел</w:t>
      </w:r>
    </w:p>
    <w:p w:rsidR="007B65D5" w:rsidRDefault="007B65D5">
      <w:pPr>
        <w:pStyle w:val="ProductList-Body"/>
      </w:pPr>
    </w:p>
    <w:p w:rsidR="007B65D5" w:rsidRDefault="00FD0F70">
      <w:pPr>
        <w:pStyle w:val="ProductList-ClauseHeading"/>
        <w:outlineLvl w:val="2"/>
      </w:pPr>
      <w:bookmarkStart w:id="352" w:name="_Sec579"/>
      <w:r>
        <w:t>Услуги на Office Online и Office Online Server</w:t>
      </w:r>
      <w:bookmarkEnd w:id="352"/>
    </w:p>
    <w:p w:rsidR="007B65D5" w:rsidRDefault="00FD0F70">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7B65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Права за Office Online</w:t>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Office Standard</w:t>
            </w:r>
            <w:r>
              <w:fldChar w:fldCharType="begin"/>
            </w:r>
            <w:r>
              <w:instrText xml:space="preserve"> XE "Office Standard" </w:instrText>
            </w:r>
            <w:r>
              <w:fldChar w:fldCharType="end"/>
            </w:r>
          </w:p>
          <w:p w:rsidR="007B65D5" w:rsidRDefault="00FD0F70">
            <w:pPr>
              <w:pStyle w:val="ProductList-TableBody"/>
            </w:pPr>
            <w:r>
              <w:t>Office Professional Plus</w:t>
            </w:r>
            <w:r>
              <w:fldChar w:fldCharType="begin"/>
            </w:r>
            <w:r>
              <w:instrText xml:space="preserve"> XE "Office Professional Plus" </w:instrText>
            </w:r>
            <w:r>
              <w:fldChar w:fldCharType="end"/>
            </w:r>
          </w:p>
          <w:p w:rsidR="007B65D5" w:rsidRDefault="00FD0F7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Office Online за Office 365</w:t>
            </w:r>
            <w:r>
              <w:fldChar w:fldCharType="begin"/>
            </w:r>
            <w:r>
              <w:instrText xml:space="preserve"> XE "Office Online за Office 365" </w:instrText>
            </w:r>
            <w:r>
              <w:fldChar w:fldCharType="end"/>
            </w:r>
          </w:p>
          <w:p w:rsidR="007B65D5" w:rsidRDefault="00FD0F70">
            <w:pPr>
              <w:pStyle w:val="ProductList-TableBody"/>
            </w:pPr>
            <w:r>
              <w:t>Office Online Server</w:t>
            </w:r>
          </w:p>
        </w:tc>
      </w:tr>
    </w:tbl>
    <w:p w:rsidR="007B65D5" w:rsidRDefault="00FD0F70">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7B65D5" w:rsidRDefault="007B65D5">
      <w:pPr>
        <w:pStyle w:val="ProductList-Body"/>
      </w:pPr>
    </w:p>
    <w:p w:rsidR="007B65D5" w:rsidRDefault="00FD0F70">
      <w:pPr>
        <w:pStyle w:val="ProductList-ClauseHeading"/>
        <w:outlineLvl w:val="2"/>
      </w:pPr>
      <w:bookmarkStart w:id="353" w:name="_Sec580"/>
      <w:r>
        <w:t>Услуги за планиране</w:t>
      </w:r>
      <w:bookmarkEnd w:id="353"/>
    </w:p>
    <w:p w:rsidR="007B65D5" w:rsidRDefault="00FD0F70">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7B65D5" w:rsidRDefault="007B65D5">
      <w:pPr>
        <w:pStyle w:val="ProductList-Body"/>
      </w:pPr>
    </w:p>
    <w:p w:rsidR="007B65D5" w:rsidRDefault="00FD0F70">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7B65D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Точки</w:t>
            </w:r>
          </w:p>
        </w:tc>
      </w:tr>
      <w:tr w:rsidR="007B65D5">
        <w:tc>
          <w:tcPr>
            <w:tcW w:w="101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1</w:t>
            </w:r>
          </w:p>
        </w:tc>
      </w:tr>
      <w:tr w:rsidR="007B65D5">
        <w:tc>
          <w:tcPr>
            <w:tcW w:w="101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2</w:t>
            </w:r>
          </w:p>
        </w:tc>
      </w:tr>
      <w:tr w:rsidR="007B65D5">
        <w:tc>
          <w:tcPr>
            <w:tcW w:w="101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25</w:t>
            </w:r>
          </w:p>
        </w:tc>
      </w:tr>
      <w:tr w:rsidR="007B65D5">
        <w:tc>
          <w:tcPr>
            <w:tcW w:w="101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50</w:t>
            </w:r>
          </w:p>
        </w:tc>
      </w:tr>
      <w:tr w:rsidR="007B65D5">
        <w:tc>
          <w:tcPr>
            <w:tcW w:w="101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75</w:t>
            </w:r>
          </w:p>
        </w:tc>
      </w:tr>
    </w:tbl>
    <w:p w:rsidR="007B65D5" w:rsidRDefault="00FD0F70">
      <w:pPr>
        <w:pStyle w:val="ProductList-Body"/>
      </w:pPr>
      <w:r>
        <w:rPr>
          <w:b/>
          <w:i/>
        </w:rPr>
        <w:t>Забележка:</w:t>
      </w:r>
      <w:r>
        <w:rPr>
          <w:i/>
        </w:rPr>
        <w:t xml:space="preserve"> За ЛКД за SQL вж. таблицата „ЛКД пакети“ в настоящия раздел</w:t>
      </w:r>
    </w:p>
    <w:p w:rsidR="007B65D5" w:rsidRDefault="007B65D5">
      <w:pPr>
        <w:pStyle w:val="ProductList-Body"/>
      </w:pPr>
    </w:p>
    <w:p w:rsidR="007B65D5" w:rsidRDefault="00FD0F70">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7B65D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600,000+</w:t>
            </w:r>
          </w:p>
        </w:tc>
      </w:tr>
      <w:tr w:rsidR="007B65D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B65D5" w:rsidRDefault="00FD0F70">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75</w:t>
            </w:r>
          </w:p>
        </w:tc>
      </w:tr>
    </w:tbl>
    <w:p w:rsidR="007B65D5" w:rsidRDefault="007B65D5">
      <w:pPr>
        <w:pStyle w:val="ProductList-Body"/>
      </w:pPr>
    </w:p>
    <w:p w:rsidR="007B65D5" w:rsidRDefault="00FD0F70">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7B65D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B65D5" w:rsidRDefault="00FD0F70">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B65D5" w:rsidRDefault="00FD0F70">
            <w:pPr>
              <w:pStyle w:val="ProductList-TableBody"/>
            </w:pPr>
            <w:r>
              <w:t>→600,000+</w:t>
            </w:r>
          </w:p>
        </w:tc>
      </w:tr>
      <w:tr w:rsidR="007B65D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B65D5" w:rsidRDefault="00FD0F70">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12</w:t>
            </w:r>
          </w:p>
        </w:tc>
      </w:tr>
    </w:tbl>
    <w:p w:rsidR="007B65D5" w:rsidRDefault="00FD0F70">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46">
        <w:r>
          <w:rPr>
            <w:color w:val="00467F"/>
            <w:u w:val="single"/>
          </w:rPr>
          <w:t>http://www.microsoft.com/licensing/software-assurance/planning-services-overview.aspx</w:t>
        </w:r>
      </w:hyperlink>
      <w:r>
        <w:t xml:space="preserve">. </w:t>
      </w:r>
    </w:p>
    <w:p w:rsidR="007B65D5" w:rsidRDefault="007B65D5">
      <w:pPr>
        <w:pStyle w:val="ProductList-Body"/>
      </w:pPr>
    </w:p>
    <w:p w:rsidR="007B65D5" w:rsidRDefault="00FD0F70">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7B65D5" w:rsidRDefault="00FD0F70" w:rsidP="00FD0F70">
      <w:pPr>
        <w:pStyle w:val="ProductList-Bullet"/>
        <w:numPr>
          <w:ilvl w:val="0"/>
          <w:numId w:val="49"/>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7">
        <w:r>
          <w:rPr>
            <w:color w:val="00467F"/>
            <w:u w:val="single"/>
          </w:rPr>
          <w:t>http://directory.partners.extranet.microsoft.com/psbproviders</w:t>
        </w:r>
      </w:hyperlink>
    </w:p>
    <w:p w:rsidR="007B65D5" w:rsidRDefault="00FD0F70" w:rsidP="00FD0F70">
      <w:pPr>
        <w:pStyle w:val="ProductList-Bullet"/>
        <w:numPr>
          <w:ilvl w:val="0"/>
          <w:numId w:val="49"/>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7B65D5" w:rsidRDefault="00FD0F70" w:rsidP="00FD0F70">
      <w:pPr>
        <w:pStyle w:val="ProductList-Bullet"/>
        <w:numPr>
          <w:ilvl w:val="0"/>
          <w:numId w:val="49"/>
        </w:numPr>
      </w:pPr>
      <w:r>
        <w:t>Ваучерите за Услуги за планиране може да се осребряват само от клиента, който е квалифициран за тази полза.</w:t>
      </w:r>
    </w:p>
    <w:p w:rsidR="007B65D5" w:rsidRDefault="00FD0F70" w:rsidP="00FD0F70">
      <w:pPr>
        <w:pStyle w:val="ProductList-Bullet"/>
        <w:numPr>
          <w:ilvl w:val="0"/>
          <w:numId w:val="49"/>
        </w:numPr>
      </w:pPr>
      <w:r>
        <w:t>Ваучерите за Услуги за планиране не може да се заменят за пари в брой или други еквиваленти с парична стойност.</w:t>
      </w:r>
    </w:p>
    <w:p w:rsidR="007B65D5" w:rsidRDefault="00FD0F70" w:rsidP="00FD0F70">
      <w:pPr>
        <w:pStyle w:val="ProductList-Bullet"/>
        <w:numPr>
          <w:ilvl w:val="0"/>
          <w:numId w:val="49"/>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7B65D5" w:rsidRDefault="00FD0F70" w:rsidP="00FD0F70">
      <w:pPr>
        <w:pStyle w:val="ProductList-Bullet"/>
        <w:numPr>
          <w:ilvl w:val="0"/>
          <w:numId w:val="49"/>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7B65D5" w:rsidRDefault="00FD0F70" w:rsidP="00FD0F70">
      <w:pPr>
        <w:pStyle w:val="ProductList-Bullet"/>
        <w:numPr>
          <w:ilvl w:val="0"/>
          <w:numId w:val="49"/>
        </w:numPr>
      </w:pPr>
      <w:r>
        <w:t>Ваучерите са валидни само пред Отговарящи на изискванията Доставчици за конкретния тип услуга, за която се осребрява ваучерът.</w:t>
      </w:r>
    </w:p>
    <w:p w:rsidR="007B65D5" w:rsidRDefault="00FD0F70" w:rsidP="00FD0F70">
      <w:pPr>
        <w:pStyle w:val="ProductList-Bullet"/>
        <w:numPr>
          <w:ilvl w:val="0"/>
          <w:numId w:val="49"/>
        </w:numPr>
      </w:pPr>
      <w:r>
        <w:t>Ваучерите трябва да се назначават по време на периода на покритие на SA.</w:t>
      </w:r>
    </w:p>
    <w:p w:rsidR="007B65D5" w:rsidRDefault="00FD0F70" w:rsidP="00FD0F70">
      <w:pPr>
        <w:pStyle w:val="ProductList-Bullet"/>
        <w:numPr>
          <w:ilvl w:val="0"/>
          <w:numId w:val="49"/>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7B65D5" w:rsidRDefault="007B65D5">
      <w:pPr>
        <w:pStyle w:val="ProductList-Body"/>
      </w:pPr>
    </w:p>
    <w:p w:rsidR="007B65D5" w:rsidRDefault="00FD0F70">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7B65D5" w:rsidRDefault="007B65D5">
      <w:pPr>
        <w:pStyle w:val="ProductList-Body"/>
      </w:pPr>
    </w:p>
    <w:p w:rsidR="007B65D5" w:rsidRDefault="00FD0F70">
      <w:pPr>
        <w:pStyle w:val="ProductList-ClauseHeading"/>
        <w:outlineLvl w:val="2"/>
      </w:pPr>
      <w:bookmarkStart w:id="354" w:name="_Sec581"/>
      <w:r>
        <w:t>Програма за лицензиране на корпоративен източник</w:t>
      </w:r>
      <w:bookmarkEnd w:id="354"/>
    </w:p>
    <w:p w:rsidR="007B65D5" w:rsidRDefault="00FD0F70">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7B65D5" w:rsidRDefault="007B65D5">
      <w:pPr>
        <w:pStyle w:val="ProductList-Body"/>
      </w:pPr>
    </w:p>
    <w:p w:rsidR="007B65D5" w:rsidRDefault="00FD0F70">
      <w:pPr>
        <w:pStyle w:val="ProductList-ClauseHeading"/>
        <w:outlineLvl w:val="2"/>
      </w:pPr>
      <w:bookmarkStart w:id="355" w:name="_Sec582"/>
      <w:r>
        <w:t>Ваучери за обучение</w:t>
      </w:r>
      <w:bookmarkEnd w:id="355"/>
    </w:p>
    <w:p w:rsidR="007B65D5" w:rsidRDefault="00FD0F70">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Набор системи</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 ден за 50 лиценза (не повече от 10 дни)</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 ден за 50 лиценза или точки</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10 дни за отговарящ на условията договор за записване или Акаунт за закупуване</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15 дни*</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25 дни*</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55 дни*</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80 дни*</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125 дни*</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200 дни*</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300 дни*</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400 дни*</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700 дни*</w:t>
            </w:r>
          </w:p>
        </w:tc>
      </w:tr>
    </w:tbl>
    <w:p w:rsidR="007B65D5" w:rsidRDefault="00FD0F70">
      <w:pPr>
        <w:pStyle w:val="ProductList-Body"/>
      </w:pPr>
      <w:r>
        <w:t>*</w:t>
      </w:r>
      <w:r>
        <w:rPr>
          <w:i/>
        </w:rPr>
        <w:t>Брой дни за отговарящ на условията договор за записване, споразумение или Акаунт за закупуване</w:t>
      </w:r>
    </w:p>
    <w:p w:rsidR="007B65D5" w:rsidRDefault="007B65D5">
      <w:pPr>
        <w:pStyle w:val="ProductList-Body"/>
      </w:pPr>
    </w:p>
    <w:p w:rsidR="007B65D5" w:rsidRDefault="00FD0F70" w:rsidP="00FD0F70">
      <w:pPr>
        <w:pStyle w:val="ProductList-Bullet"/>
        <w:numPr>
          <w:ilvl w:val="0"/>
          <w:numId w:val="50"/>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rsidR="007B65D5" w:rsidRDefault="00FD0F70" w:rsidP="00FD0F70">
      <w:pPr>
        <w:pStyle w:val="ProductList-Bullet"/>
        <w:numPr>
          <w:ilvl w:val="0"/>
          <w:numId w:val="50"/>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rsidR="007B65D5" w:rsidRDefault="00FD0F70" w:rsidP="00FD0F70">
      <w:pPr>
        <w:pStyle w:val="ProductList-Bullet"/>
        <w:numPr>
          <w:ilvl w:val="0"/>
          <w:numId w:val="50"/>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7B65D5" w:rsidRDefault="00FD0F70" w:rsidP="00FD0F70">
      <w:pPr>
        <w:pStyle w:val="ProductList-Bullet"/>
        <w:numPr>
          <w:ilvl w:val="0"/>
          <w:numId w:val="50"/>
        </w:numPr>
      </w:pPr>
      <w:r>
        <w:t>Ваучерите не може да се използват за покриване на каквито и да e такси, свързани с непоявяването на клиент на запазен курс.</w:t>
      </w:r>
    </w:p>
    <w:p w:rsidR="007B65D5" w:rsidRDefault="00FD0F70" w:rsidP="00FD0F70">
      <w:pPr>
        <w:pStyle w:val="ProductList-Bullet"/>
        <w:numPr>
          <w:ilvl w:val="0"/>
          <w:numId w:val="50"/>
        </w:numPr>
      </w:pPr>
      <w:r>
        <w:t>Ваучерите може да се осребряват само от физическото лице, одобрено от клиента да използва ваучера.</w:t>
      </w:r>
    </w:p>
    <w:p w:rsidR="007B65D5" w:rsidRDefault="00FD0F70" w:rsidP="00FD0F70">
      <w:pPr>
        <w:pStyle w:val="ProductList-Bullet"/>
        <w:numPr>
          <w:ilvl w:val="0"/>
          <w:numId w:val="50"/>
        </w:numPr>
      </w:pPr>
      <w:r>
        <w:t xml:space="preserve">Ваучерите не може да се заменят за пари в брой или други еквиваленти с парична стойност. </w:t>
      </w:r>
    </w:p>
    <w:p w:rsidR="007B65D5" w:rsidRDefault="00FD0F70" w:rsidP="00FD0F70">
      <w:pPr>
        <w:pStyle w:val="ProductList-Bullet"/>
        <w:numPr>
          <w:ilvl w:val="0"/>
          <w:numId w:val="50"/>
        </w:numPr>
      </w:pPr>
      <w:r>
        <w:t xml:space="preserve">Ваучерите трябва да се назначават по време на периода на покритие на SA. </w:t>
      </w:r>
    </w:p>
    <w:p w:rsidR="007B65D5" w:rsidRDefault="00FD0F70" w:rsidP="00FD0F70">
      <w:pPr>
        <w:pStyle w:val="ProductList-Bullet"/>
        <w:numPr>
          <w:ilvl w:val="0"/>
          <w:numId w:val="50"/>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rsidR="007B65D5" w:rsidRDefault="00FD0F70" w:rsidP="00FD0F70">
      <w:pPr>
        <w:pStyle w:val="ProductList-Bullet"/>
        <w:numPr>
          <w:ilvl w:val="0"/>
          <w:numId w:val="50"/>
        </w:numPr>
      </w:pPr>
      <w:r>
        <w:t>Ваучерите може да се използват за запазване на обучение при само един Партньор в сферата на обучението към даден момент.</w:t>
      </w:r>
    </w:p>
    <w:p w:rsidR="007B65D5" w:rsidRDefault="00FD0F70" w:rsidP="00FD0F70">
      <w:pPr>
        <w:pStyle w:val="ProductList-Bullet"/>
        <w:numPr>
          <w:ilvl w:val="0"/>
          <w:numId w:val="50"/>
        </w:numPr>
      </w:pPr>
      <w:r>
        <w:t xml:space="preserve">Ваучерите, използвани за закупуването на Официални продукти за обучение на Microsoft, не могат да бъдат прехвърляни или продавани. </w:t>
      </w:r>
    </w:p>
    <w:p w:rsidR="007B65D5" w:rsidRDefault="00FD0F70" w:rsidP="00FD0F70">
      <w:pPr>
        <w:pStyle w:val="ProductList-Bullet"/>
        <w:numPr>
          <w:ilvl w:val="0"/>
          <w:numId w:val="50"/>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7B65D5" w:rsidRDefault="00FD0F70" w:rsidP="00FD0F70">
      <w:pPr>
        <w:pStyle w:val="ProductList-Bullet"/>
        <w:numPr>
          <w:ilvl w:val="0"/>
          <w:numId w:val="50"/>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rsidR="007B65D5" w:rsidRDefault="00FD0F70" w:rsidP="00FD0F70">
      <w:pPr>
        <w:pStyle w:val="ProductList-Bullet"/>
        <w:numPr>
          <w:ilvl w:val="0"/>
          <w:numId w:val="50"/>
        </w:numPr>
      </w:pPr>
      <w:r>
        <w:t>Официалните продукти за обучение на Microsoft могат да бъдат променяни по всяко време без предизвестие.</w:t>
      </w:r>
    </w:p>
    <w:p w:rsidR="007B65D5" w:rsidRDefault="00FD0F70" w:rsidP="00FD0F70">
      <w:pPr>
        <w:pStyle w:val="ProductList-Bullet"/>
        <w:numPr>
          <w:ilvl w:val="0"/>
          <w:numId w:val="50"/>
        </w:numPr>
      </w:pPr>
      <w:r>
        <w:t>Броят дни, необходими за закупуването на Официален продукт за обучение на Microsoft, може да се променя по всяко време.</w:t>
      </w:r>
    </w:p>
    <w:p w:rsidR="007B65D5" w:rsidRDefault="007B65D5">
      <w:pPr>
        <w:pStyle w:val="ProductList-Body"/>
      </w:pPr>
    </w:p>
    <w:p w:rsidR="007B65D5" w:rsidRDefault="00FD0F70">
      <w:pPr>
        <w:pStyle w:val="ProductList-ClauseHeading"/>
        <w:outlineLvl w:val="2"/>
      </w:pPr>
      <w:bookmarkStart w:id="356" w:name="_Sec584"/>
      <w:r>
        <w:t>Програма за домашно ползване</w:t>
      </w:r>
      <w:bookmarkEnd w:id="356"/>
    </w:p>
    <w:p w:rsidR="007B65D5" w:rsidRDefault="00FD0F70">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7B65D5" w:rsidRDefault="007B65D5">
      <w:pPr>
        <w:pStyle w:val="ProductList-Body"/>
      </w:pPr>
    </w:p>
    <w:p w:rsidR="007B65D5" w:rsidRDefault="00FD0F70">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7B65D5" w:rsidRDefault="007B65D5">
      <w:pPr>
        <w:pStyle w:val="ProductList-Body"/>
      </w:pPr>
    </w:p>
    <w:p w:rsidR="007B65D5" w:rsidRDefault="00FD0F70">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7B65D5" w:rsidRDefault="007B65D5">
      <w:pPr>
        <w:pStyle w:val="ProductList-Body"/>
      </w:pPr>
    </w:p>
    <w:p w:rsidR="007B65D5" w:rsidRDefault="00FD0F70">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90"/>
        <w:gridCol w:w="5400"/>
      </w:tblGrid>
      <w:tr w:rsidR="007B65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Съответен Лиценз за Програмата за домашно ползване</w:t>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Office Standard 2010/2013/2016/2019</w:t>
            </w:r>
          </w:p>
          <w:p w:rsidR="007B65D5" w:rsidRDefault="00FD0F70">
            <w:pPr>
              <w:pStyle w:val="ProductList-TableBody"/>
            </w:pPr>
            <w:r>
              <w:t xml:space="preserve">Office Professional Plus 2010/2013/2016/2019 </w:t>
            </w:r>
          </w:p>
          <w:p w:rsidR="007B65D5" w:rsidRDefault="00FD0F70">
            <w:pPr>
              <w:pStyle w:val="ProductList-TableBody"/>
            </w:pPr>
            <w:r>
              <w:t>Office 2011 Standard за Mac/Office 2016 Standard за Mac/Office 2019 Standard за Mac</w:t>
            </w:r>
          </w:p>
        </w:tc>
        <w:tc>
          <w:tcPr>
            <w:tcW w:w="612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fr-FR"/>
              </w:rPr>
            </w:pPr>
            <w:r w:rsidRPr="006D1038">
              <w:rPr>
                <w:lang w:val="fr-FR"/>
              </w:rPr>
              <w:t xml:space="preserve">HUP </w:t>
            </w:r>
            <w:r>
              <w:t>за</w:t>
            </w:r>
            <w:r w:rsidRPr="006D1038">
              <w:rPr>
                <w:lang w:val="fr-FR"/>
              </w:rPr>
              <w:t xml:space="preserve"> Office Professional Plus 2016, </w:t>
            </w:r>
          </w:p>
          <w:p w:rsidR="007B65D5" w:rsidRPr="006D1038" w:rsidRDefault="00FD0F70">
            <w:pPr>
              <w:pStyle w:val="ProductList-TableBody"/>
              <w:rPr>
                <w:lang w:val="fr-FR"/>
              </w:rPr>
            </w:pPr>
            <w:r w:rsidRPr="006D1038">
              <w:rPr>
                <w:lang w:val="fr-FR"/>
              </w:rPr>
              <w:t xml:space="preserve">HUP </w:t>
            </w:r>
            <w:r>
              <w:t>за</w:t>
            </w:r>
            <w:r w:rsidRPr="006D1038">
              <w:rPr>
                <w:lang w:val="fr-FR"/>
              </w:rPr>
              <w:t xml:space="preserve"> Office Professional Plus 2019, </w:t>
            </w:r>
          </w:p>
          <w:p w:rsidR="007B65D5" w:rsidRDefault="00FD0F70">
            <w:pPr>
              <w:pStyle w:val="ProductList-TableBody"/>
            </w:pPr>
            <w:r>
              <w:t>HUP за Office 2016 for Mac Home &amp; Business със Skype за бизнеса DL и</w:t>
            </w:r>
          </w:p>
          <w:p w:rsidR="007B65D5" w:rsidRDefault="00FD0F70">
            <w:pPr>
              <w:pStyle w:val="ProductList-TableBody"/>
            </w:pPr>
            <w:r>
              <w:t xml:space="preserve"> HUP за Office 2019 for Mac Home &amp; Business със Skype за бизнеса DL</w:t>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Access 2010/2013/2016/2019</w:t>
            </w:r>
          </w:p>
          <w:p w:rsidR="007B65D5" w:rsidRDefault="00FD0F70">
            <w:pPr>
              <w:pStyle w:val="ProductList-TableBody"/>
            </w:pPr>
            <w:r>
              <w:t>Excel 2010/2013/2016/2019</w:t>
            </w:r>
          </w:p>
          <w:p w:rsidR="007B65D5" w:rsidRDefault="00FD0F70">
            <w:pPr>
              <w:pStyle w:val="ProductList-TableBody"/>
            </w:pPr>
            <w:r>
              <w:t>PowerPoint 2010/2013/2016/2019</w:t>
            </w:r>
          </w:p>
          <w:p w:rsidR="007B65D5" w:rsidRDefault="00FD0F70">
            <w:pPr>
              <w:pStyle w:val="ProductList-TableBody"/>
            </w:pPr>
            <w:r>
              <w:t>InfoPath 2010/2013</w:t>
            </w:r>
          </w:p>
          <w:p w:rsidR="007B65D5" w:rsidRDefault="00FD0F70">
            <w:pPr>
              <w:pStyle w:val="ProductList-TableBody"/>
            </w:pPr>
            <w:r>
              <w:t>Lync 2010/2013</w:t>
            </w:r>
          </w:p>
          <w:p w:rsidR="007B65D5" w:rsidRDefault="00FD0F70">
            <w:pPr>
              <w:pStyle w:val="ProductList-TableBody"/>
            </w:pPr>
            <w:r>
              <w:t>OneNote 2010/2013/2016</w:t>
            </w:r>
          </w:p>
          <w:p w:rsidR="007B65D5" w:rsidRDefault="00FD0F70">
            <w:pPr>
              <w:pStyle w:val="ProductList-TableBody"/>
            </w:pPr>
            <w:r>
              <w:t>Outlook 2010/2013/2016/2019</w:t>
            </w:r>
          </w:p>
          <w:p w:rsidR="007B65D5" w:rsidRDefault="00FD0F70">
            <w:pPr>
              <w:pStyle w:val="ProductList-TableBody"/>
            </w:pPr>
            <w:r>
              <w:t>Publisher 2010/2013/2016/2019</w:t>
            </w:r>
          </w:p>
          <w:p w:rsidR="007B65D5" w:rsidRDefault="00FD0F70">
            <w:pPr>
              <w:pStyle w:val="ProductList-TableBody"/>
            </w:pPr>
            <w:r>
              <w:t>Skype за бизнеса 2015/2019</w:t>
            </w:r>
          </w:p>
          <w:p w:rsidR="007B65D5" w:rsidRDefault="00FD0F70">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fr-FR"/>
              </w:rPr>
            </w:pPr>
            <w:r w:rsidRPr="006D1038">
              <w:rPr>
                <w:lang w:val="fr-FR"/>
              </w:rPr>
              <w:t xml:space="preserve">HUP </w:t>
            </w:r>
            <w:r>
              <w:t>за</w:t>
            </w:r>
            <w:r w:rsidRPr="006D1038">
              <w:rPr>
                <w:lang w:val="fr-FR"/>
              </w:rPr>
              <w:t xml:space="preserve"> Office Professional Plus 2016, </w:t>
            </w:r>
          </w:p>
          <w:p w:rsidR="007B65D5" w:rsidRPr="006D1038" w:rsidRDefault="00FD0F70">
            <w:pPr>
              <w:pStyle w:val="ProductList-TableBody"/>
              <w:rPr>
                <w:lang w:val="fr-FR"/>
              </w:rPr>
            </w:pPr>
            <w:r w:rsidRPr="006D1038">
              <w:rPr>
                <w:lang w:val="fr-FR"/>
              </w:rPr>
              <w:t xml:space="preserve">HUP </w:t>
            </w:r>
            <w:r>
              <w:t>за</w:t>
            </w:r>
            <w:r w:rsidRPr="006D1038">
              <w:rPr>
                <w:lang w:val="fr-FR"/>
              </w:rPr>
              <w:t xml:space="preserve"> Office Professional Plus 2019, </w:t>
            </w:r>
          </w:p>
          <w:p w:rsidR="007B65D5" w:rsidRDefault="00FD0F70">
            <w:pPr>
              <w:pStyle w:val="ProductList-TableBody"/>
            </w:pPr>
            <w:r>
              <w:t xml:space="preserve">HUP за Office 2016 for Mac Home &amp; Business със Skype за бизнеса DL и </w:t>
            </w:r>
          </w:p>
          <w:p w:rsidR="007B65D5" w:rsidRDefault="00FD0F70">
            <w:pPr>
              <w:pStyle w:val="ProductList-TableBody"/>
            </w:pPr>
            <w:r>
              <w:t xml:space="preserve">HUP за Office 2019 for Mac Home &amp; Business със Skype за бизнеса DL </w:t>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Visio Standard 2010/2013 /2016/2019 </w:t>
            </w:r>
          </w:p>
          <w:p w:rsidR="007B65D5" w:rsidRDefault="00FD0F70">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HUP за Visio Professional 2016 и </w:t>
            </w:r>
          </w:p>
          <w:p w:rsidR="007B65D5" w:rsidRDefault="00FD0F70">
            <w:pPr>
              <w:pStyle w:val="ProductList-TableBody"/>
            </w:pPr>
            <w:r>
              <w:t>Visio Professional 2019, HUP</w:t>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Project Standard 2010/2013/2016/2019</w:t>
            </w:r>
          </w:p>
          <w:p w:rsidR="007B65D5" w:rsidRDefault="00FD0F70">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Project Professional 2016 HUP и </w:t>
            </w:r>
          </w:p>
          <w:p w:rsidR="007B65D5" w:rsidRDefault="00FD0F70">
            <w:pPr>
              <w:pStyle w:val="ProductList-TableBody"/>
            </w:pPr>
            <w:r>
              <w:t>Project Professional 2019 HUP</w:t>
            </w:r>
          </w:p>
        </w:tc>
      </w:tr>
    </w:tbl>
    <w:p w:rsidR="007B65D5" w:rsidRDefault="00FD0F70">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8">
        <w:r>
          <w:rPr>
            <w:i/>
            <w:color w:val="00467F"/>
            <w:u w:val="single"/>
          </w:rPr>
          <w:t>http://www.microsoft.com/licensing</w:t>
        </w:r>
      </w:hyperlink>
      <w:r>
        <w:rPr>
          <w:i/>
        </w:rPr>
        <w:t>.</w:t>
      </w:r>
    </w:p>
    <w:p w:rsidR="007B65D5" w:rsidRDefault="007B65D5">
      <w:pPr>
        <w:pStyle w:val="ProductList-Body"/>
      </w:pPr>
    </w:p>
    <w:p w:rsidR="007B65D5" w:rsidRDefault="00FD0F70">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7B65D5" w:rsidRDefault="007B65D5">
      <w:pPr>
        <w:pStyle w:val="ProductList-Body"/>
        <w:jc w:val="right"/>
      </w:pPr>
    </w:p>
    <w:p w:rsidR="007B65D5" w:rsidRDefault="00FD0F70">
      <w:pPr>
        <w:pStyle w:val="ProductList-ClauseHeading"/>
        <w:outlineLvl w:val="2"/>
      </w:pPr>
      <w:bookmarkStart w:id="357" w:name="_Sec585"/>
      <w:r>
        <w:t>Денонощна поддръжка за разрешаване на проблеми</w:t>
      </w:r>
      <w:bookmarkEnd w:id="357"/>
    </w:p>
    <w:p w:rsidR="007B65D5" w:rsidRDefault="00FD0F70">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7B65D5" w:rsidRDefault="007B65D5">
      <w:pPr>
        <w:pStyle w:val="ProductList-Body"/>
      </w:pPr>
    </w:p>
    <w:p w:rsidR="007B65D5" w:rsidRDefault="00FD0F70">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7B65D5" w:rsidRDefault="007B65D5">
      <w:pPr>
        <w:pStyle w:val="ProductList-Body"/>
      </w:pPr>
    </w:p>
    <w:p w:rsidR="007B65D5" w:rsidRDefault="00FD0F70">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7B65D5" w:rsidRDefault="007B65D5">
      <w:pPr>
        <w:pStyle w:val="ProductList-Body"/>
      </w:pPr>
    </w:p>
    <w:p w:rsidR="007B65D5" w:rsidRDefault="00FD0F70">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7B65D5" w:rsidRDefault="007B65D5">
      <w:pPr>
        <w:pStyle w:val="ProductList-Body"/>
      </w:pPr>
    </w:p>
    <w:p w:rsidR="007B65D5" w:rsidRDefault="00FD0F70">
      <w:pPr>
        <w:pStyle w:val="ProductList-SubClauseHeading"/>
        <w:outlineLvl w:val="3"/>
      </w:pPr>
      <w:r>
        <w:t>Решаване на инциденти с поддръжка по телефона за всички програми с изключение на MPSA</w:t>
      </w:r>
    </w:p>
    <w:p w:rsidR="007B65D5" w:rsidRDefault="00FD0F70">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7B65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В гаранция/Клиент – натрупвания на инциденти за безплатно решаване</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$200,000</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300,000</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270,000</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шв.фр. 330,000</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1 650 000 костарикански колона</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1 600 000 кр.</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215,000</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£135,000</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24 000 000 японски йени</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240 000 000 корейски вона</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1 650 000 кр.</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350,000</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2 000 000 кр.</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7 000 000 нови тайвански долара</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10 000 000 индийски рупии</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6 600 000 руски рубли</w:t>
            </w:r>
          </w:p>
        </w:tc>
      </w:tr>
    </w:tbl>
    <w:p w:rsidR="007B65D5" w:rsidRDefault="007B65D5">
      <w:pPr>
        <w:pStyle w:val="ProductList-BodyIndented"/>
        <w:ind w:left="720"/>
      </w:pPr>
    </w:p>
    <w:p w:rsidR="007B65D5" w:rsidRDefault="00FD0F70">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7B65D5" w:rsidRDefault="007B65D5">
      <w:pPr>
        <w:pStyle w:val="ProductList-BodyIndented"/>
      </w:pPr>
    </w:p>
    <w:p w:rsidR="007B65D5" w:rsidRDefault="00FD0F70">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9">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7B65D5" w:rsidRDefault="007B65D5">
      <w:pPr>
        <w:pStyle w:val="ProductList-BodyIndented"/>
      </w:pPr>
    </w:p>
    <w:p w:rsidR="007B65D5" w:rsidRDefault="00FD0F70">
      <w:pPr>
        <w:pStyle w:val="ProductList-SubClauseHeading"/>
        <w:outlineLvl w:val="3"/>
      </w:pPr>
      <w:r>
        <w:t>Решаване на инциденти с поддръжка по телефона за MPSA</w:t>
      </w:r>
    </w:p>
    <w:p w:rsidR="007B65D5" w:rsidRDefault="00FD0F70">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7"/>
        <w:gridCol w:w="5143"/>
      </w:tblGrid>
      <w:tr w:rsidR="007B65D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7B65D5" w:rsidRDefault="00FD0F70">
            <w:pPr>
              <w:pStyle w:val="ProductList-TableBody"/>
            </w:pPr>
            <w:r>
              <w:rPr>
                <w:color w:val="FFFFFF"/>
              </w:rPr>
              <w:t>Точки за инцидент с поддръжка по телефона</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Приложения и Системи (комбинирани)</w:t>
            </w:r>
          </w:p>
        </w:tc>
        <w:tc>
          <w:tcPr>
            <w:tcW w:w="6000" w:type="dxa"/>
            <w:tcBorders>
              <w:left w:val="single" w:sz="4" w:space="0" w:color="000000"/>
              <w:right w:val="single" w:sz="4" w:space="0" w:color="000000"/>
            </w:tcBorders>
          </w:tcPr>
          <w:p w:rsidR="007B65D5" w:rsidRDefault="00FD0F70">
            <w:pPr>
              <w:pStyle w:val="ProductList-TableBody"/>
            </w:pPr>
            <w:r>
              <w:t>2,000</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Сървър</w:t>
            </w:r>
          </w:p>
        </w:tc>
        <w:tc>
          <w:tcPr>
            <w:tcW w:w="6000" w:type="dxa"/>
            <w:tcBorders>
              <w:left w:val="single" w:sz="4" w:space="0" w:color="000000"/>
              <w:right w:val="single" w:sz="4" w:space="0" w:color="000000"/>
            </w:tcBorders>
          </w:tcPr>
          <w:p w:rsidR="007B65D5" w:rsidRDefault="00FD0F70">
            <w:pPr>
              <w:pStyle w:val="ProductList-TableBody"/>
            </w:pPr>
            <w:r>
              <w:t>400</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ЛКД</w:t>
            </w:r>
          </w:p>
        </w:tc>
        <w:tc>
          <w:tcPr>
            <w:tcW w:w="6000" w:type="dxa"/>
            <w:tcBorders>
              <w:left w:val="single" w:sz="4" w:space="0" w:color="000000"/>
              <w:right w:val="single" w:sz="4" w:space="0" w:color="000000"/>
            </w:tcBorders>
          </w:tcPr>
          <w:p w:rsidR="007B65D5" w:rsidRDefault="00FD0F70">
            <w:pPr>
              <w:pStyle w:val="ProductList-TableBody"/>
            </w:pPr>
            <w:r>
              <w:t>400</w:t>
            </w:r>
          </w:p>
        </w:tc>
      </w:tr>
    </w:tbl>
    <w:p w:rsidR="007B65D5" w:rsidRDefault="007B65D5">
      <w:pPr>
        <w:pStyle w:val="ProductList-BodyIndented"/>
      </w:pPr>
    </w:p>
    <w:p w:rsidR="007B65D5" w:rsidRDefault="00FD0F70">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7B65D5" w:rsidRDefault="007B65D5">
      <w:pPr>
        <w:pStyle w:val="ProductList-BodyIndented"/>
      </w:pPr>
    </w:p>
    <w:p w:rsidR="007B65D5" w:rsidRDefault="00FD0F70">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7B65D5" w:rsidRDefault="007B65D5">
      <w:pPr>
        <w:pStyle w:val="ProductList-SubClauseHeading"/>
        <w:outlineLvl w:val="3"/>
      </w:pPr>
    </w:p>
    <w:p w:rsidR="007B65D5" w:rsidRDefault="00FD0F70">
      <w:pPr>
        <w:pStyle w:val="ProductList-SubClauseHeading"/>
        <w:outlineLvl w:val="3"/>
      </w:pPr>
      <w:r>
        <w:t>Уеб-базирани инциденти</w:t>
      </w:r>
    </w:p>
    <w:p w:rsidR="007B65D5" w:rsidRDefault="00FD0F70">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7B65D5" w:rsidRDefault="007B65D5">
      <w:pPr>
        <w:pStyle w:val="ProductList-BodyIndented"/>
      </w:pPr>
    </w:p>
    <w:p w:rsidR="007B65D5" w:rsidRDefault="00FD0F70">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7B65D5" w:rsidRDefault="007B65D5">
      <w:pPr>
        <w:pStyle w:val="ProductList-BodyIndented"/>
        <w:ind w:left="720"/>
      </w:pPr>
    </w:p>
    <w:p w:rsidR="007B65D5" w:rsidRDefault="00FD0F70">
      <w:pPr>
        <w:pStyle w:val="ProductList-SubClauseHeading"/>
        <w:outlineLvl w:val="3"/>
      </w:pPr>
      <w:r>
        <w:t>Лица за контакт за поддръжка</w:t>
      </w:r>
    </w:p>
    <w:p w:rsidR="007B65D5" w:rsidRDefault="00FD0F70">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7B65D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S/S+: EA ниво D</w:t>
            </w:r>
          </w:p>
        </w:tc>
      </w:tr>
      <w:tr w:rsidR="007B65D5">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При необходимост</w:t>
            </w:r>
          </w:p>
        </w:tc>
      </w:tr>
      <w:tr w:rsidR="007B65D5">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16</w:t>
            </w:r>
          </w:p>
        </w:tc>
      </w:tr>
    </w:tbl>
    <w:p w:rsidR="007B65D5" w:rsidRDefault="007B65D5">
      <w:pPr>
        <w:pStyle w:val="ProductList-BodyIndented"/>
      </w:pPr>
    </w:p>
    <w:p w:rsidR="007B65D5" w:rsidRDefault="00FD0F70">
      <w:pPr>
        <w:pStyle w:val="ProductList-SubClauseHeading"/>
        <w:outlineLvl w:val="3"/>
      </w:pPr>
      <w:r>
        <w:t>Ниво на услуги за Клиенти на Софтуерна осигуровка</w:t>
      </w:r>
    </w:p>
    <w:p w:rsidR="007B65D5" w:rsidRDefault="00FD0F70">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7B65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Ответна реакция, очаквана от Клиента</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Критично въздействие върху бизнес процеса: </w:t>
            </w:r>
          </w:p>
          <w:p w:rsidR="007B65D5" w:rsidRDefault="00FD0F70">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1-ви отговор по телефон в рамките на 2 часа или по-малко, в зависимост от предложението за поддръжка</w:t>
            </w:r>
          </w:p>
          <w:p w:rsidR="007B65D5" w:rsidRDefault="00FD0F70">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Заделяне на подходящи ресурси за поддържане на непрестанни усилия на денонощна база2</w:t>
            </w:r>
          </w:p>
          <w:p w:rsidR="007B65D5" w:rsidRDefault="00FD0F70">
            <w:pPr>
              <w:pStyle w:val="ProductList-TableBody"/>
            </w:pPr>
            <w:r>
              <w:t>Скоростен достъп и отговор от компетентния орган за контрол върху промяната</w:t>
            </w:r>
          </w:p>
          <w:p w:rsidR="007B65D5" w:rsidRDefault="00FD0F70">
            <w:pPr>
              <w:pStyle w:val="ProductList-TableBody"/>
            </w:pPr>
            <w:r>
              <w:t>Известие до мениджърите</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Умерено въздействие върху бизнес процеса: </w:t>
            </w:r>
          </w:p>
          <w:p w:rsidR="007B65D5" w:rsidRDefault="00FD0F70">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1-ви отговор по телефон в рамките на 4 часа или по-малко, в зависимост от предложението за поддръжка</w:t>
            </w:r>
          </w:p>
          <w:p w:rsidR="007B65D5" w:rsidRDefault="00FD0F70">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Заделяне на подходящи ресурси за поддържане на непрестанни усилия в Работно време</w:t>
            </w:r>
          </w:p>
          <w:p w:rsidR="007B65D5" w:rsidRDefault="00FD0F70">
            <w:pPr>
              <w:pStyle w:val="ProductList-TableBody"/>
            </w:pPr>
            <w:r>
              <w:t>Достъп и отговор от компетентното за промяна лице в рамките на 4 Работни часа</w:t>
            </w:r>
          </w:p>
        </w:tc>
      </w:tr>
      <w:tr w:rsidR="007B65D5">
        <w:tc>
          <w:tcPr>
            <w:tcW w:w="29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Минимално въздействие върху бизнес процеса: </w:t>
            </w:r>
          </w:p>
          <w:p w:rsidR="007B65D5" w:rsidRDefault="00FD0F70">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1-ви отговор в рамките на един работен ден или по-малко, в зависимост от предложението за поддръжка</w:t>
            </w:r>
          </w:p>
          <w:p w:rsidR="007B65D5" w:rsidRDefault="00FD0F70">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Точна информация за контакт с притежателя на случая</w:t>
            </w:r>
          </w:p>
          <w:p w:rsidR="007B65D5" w:rsidRDefault="00FD0F70">
            <w:pPr>
              <w:pStyle w:val="ProductList-TableBody"/>
            </w:pPr>
            <w:r>
              <w:t>Отговор в рамките на един работен ден.</w:t>
            </w:r>
          </w:p>
        </w:tc>
      </w:tr>
    </w:tbl>
    <w:p w:rsidR="007B65D5" w:rsidRDefault="00FD0F70">
      <w:pPr>
        <w:pStyle w:val="ProductList-BodyIndented"/>
      </w:pPr>
      <w:r>
        <w:rPr>
          <w:i/>
        </w:rPr>
        <w:t>1 Свържете се с представител на Microsoft за местното работно време.</w:t>
      </w:r>
    </w:p>
    <w:p w:rsidR="007B65D5" w:rsidRDefault="00FD0F70">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7B65D5" w:rsidRDefault="007B65D5">
      <w:pPr>
        <w:pStyle w:val="ProductList-BodyIndented"/>
        <w:ind w:left="720"/>
      </w:pPr>
    </w:p>
    <w:p w:rsidR="007B65D5" w:rsidRDefault="00FD0F70">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rsidR="007B65D5" w:rsidRDefault="00FD0F70">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rsidR="007B65D5" w:rsidRDefault="007B65D5">
      <w:pPr>
        <w:pStyle w:val="ProductList-BodyIndented"/>
      </w:pPr>
    </w:p>
    <w:p w:rsidR="007B65D5" w:rsidRDefault="00FD0F70">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7B65D5" w:rsidRDefault="007B65D5">
      <w:pPr>
        <w:pStyle w:val="ProductList-BodyIndented"/>
        <w:ind w:left="720"/>
      </w:pPr>
    </w:p>
    <w:p w:rsidR="007B65D5" w:rsidRDefault="00FD0F70">
      <w:pPr>
        <w:pStyle w:val="ProductList-SubClauseHeading"/>
        <w:outlineLvl w:val="3"/>
      </w:pPr>
      <w:r>
        <w:t>Допълнителни бизнес разпоредби</w:t>
      </w:r>
    </w:p>
    <w:p w:rsidR="007B65D5" w:rsidRDefault="00FD0F70">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7B65D5" w:rsidRDefault="007B65D5">
      <w:pPr>
        <w:pStyle w:val="ProductList-BodyIndented"/>
      </w:pPr>
    </w:p>
    <w:p w:rsidR="007B65D5" w:rsidRDefault="00FD0F70">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7B65D5" w:rsidRDefault="007B65D5">
      <w:pPr>
        <w:pStyle w:val="ProductList-BodyIndented"/>
      </w:pPr>
    </w:p>
    <w:p w:rsidR="007B65D5" w:rsidRDefault="00FD0F70">
      <w:pPr>
        <w:pStyle w:val="ProductList-SubClauseHeading"/>
        <w:outlineLvl w:val="3"/>
      </w:pPr>
      <w:r>
        <w:t>Пригодност за SCE</w:t>
      </w:r>
    </w:p>
    <w:p w:rsidR="007B65D5" w:rsidRDefault="00FD0F70">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7B65D5" w:rsidRDefault="007B65D5">
      <w:pPr>
        <w:pStyle w:val="ProductList-BodyIndented"/>
      </w:pPr>
    </w:p>
    <w:p w:rsidR="007B65D5" w:rsidRDefault="00FD0F70">
      <w:pPr>
        <w:pStyle w:val="ProductList-BodyIndented"/>
      </w:pPr>
      <w:r>
        <w:t>Отговарящите на условията Продукти за платформа на приложение са:</w:t>
      </w:r>
    </w:p>
    <w:p w:rsidR="007B65D5" w:rsidRDefault="00FD0F70" w:rsidP="00FD0F70">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7B65D5" w:rsidRDefault="00FD0F70" w:rsidP="00FD0F70">
      <w:pPr>
        <w:pStyle w:val="ProductList-Bullet"/>
        <w:numPr>
          <w:ilvl w:val="1"/>
          <w:numId w:val="51"/>
        </w:numPr>
      </w:pPr>
      <w:r>
        <w:t>BizTalk Server</w:t>
      </w:r>
      <w:r>
        <w:fldChar w:fldCharType="begin"/>
      </w:r>
      <w:r>
        <w:instrText xml:space="preserve"> XE "BizTalk Server" </w:instrText>
      </w:r>
      <w:r>
        <w:fldChar w:fldCharType="end"/>
      </w:r>
      <w:r>
        <w:t xml:space="preserve"> (Standard, Enterprise и Branch)</w:t>
      </w:r>
    </w:p>
    <w:p w:rsidR="007B65D5" w:rsidRDefault="00FD0F70" w:rsidP="00FD0F70">
      <w:pPr>
        <w:pStyle w:val="ProductList-Bullet"/>
        <w:numPr>
          <w:ilvl w:val="1"/>
          <w:numId w:val="51"/>
        </w:numPr>
      </w:pPr>
      <w:r>
        <w:t>Office SharePoint Server</w:t>
      </w:r>
      <w:r>
        <w:fldChar w:fldCharType="begin"/>
      </w:r>
      <w:r>
        <w:instrText xml:space="preserve"> XE "SharePoint Server" </w:instrText>
      </w:r>
      <w:r>
        <w:fldChar w:fldCharType="end"/>
      </w:r>
    </w:p>
    <w:p w:rsidR="007B65D5" w:rsidRDefault="00FD0F70">
      <w:pPr>
        <w:pStyle w:val="ProductList-BodyIndented"/>
      </w:pPr>
      <w:r>
        <w:t>Отговарящите на изискванията продукти от Компонента на Core Infrastructure са:</w:t>
      </w:r>
    </w:p>
    <w:p w:rsidR="007B65D5" w:rsidRPr="006D1038" w:rsidRDefault="00FD0F70" w:rsidP="00FD0F70">
      <w:pPr>
        <w:pStyle w:val="ProductList-Bullet"/>
        <w:numPr>
          <w:ilvl w:val="1"/>
          <w:numId w:val="52"/>
        </w:numPr>
        <w:rPr>
          <w:lang w:val="pt-BR"/>
        </w:rPr>
      </w:pPr>
      <w:r w:rsidRPr="006D1038">
        <w:rPr>
          <w:lang w:val="pt-BR"/>
        </w:rPr>
        <w:t>CIS Suite Datacenter</w:t>
      </w:r>
      <w:r>
        <w:fldChar w:fldCharType="begin"/>
      </w:r>
      <w:r w:rsidRPr="006D1038">
        <w:rPr>
          <w:lang w:val="pt-BR"/>
        </w:rPr>
        <w:instrText xml:space="preserve"> XE "CIS Suite Datacenter" </w:instrText>
      </w:r>
      <w:r>
        <w:fldChar w:fldCharType="end"/>
      </w:r>
      <w:r w:rsidRPr="006D1038">
        <w:rPr>
          <w:lang w:val="pt-BR"/>
        </w:rPr>
        <w:t xml:space="preserve"> (Windows Server Datacenter</w:t>
      </w:r>
      <w:r>
        <w:fldChar w:fldCharType="begin"/>
      </w:r>
      <w:r w:rsidRPr="006D1038">
        <w:rPr>
          <w:lang w:val="pt-BR"/>
        </w:rPr>
        <w:instrText xml:space="preserve"> XE "Windows Server Datacenter" </w:instrText>
      </w:r>
      <w:r>
        <w:fldChar w:fldCharType="end"/>
      </w:r>
      <w:r w:rsidRPr="006D1038">
        <w:rPr>
          <w:lang w:val="pt-BR"/>
        </w:rPr>
        <w:t xml:space="preserve"> </w:t>
      </w:r>
      <w:r>
        <w:t>и</w:t>
      </w:r>
      <w:r w:rsidRPr="006D1038">
        <w:rPr>
          <w:lang w:val="pt-BR"/>
        </w:rPr>
        <w:t xml:space="preserve"> System Center Datacenter</w:t>
      </w:r>
      <w:r>
        <w:fldChar w:fldCharType="begin"/>
      </w:r>
      <w:r w:rsidRPr="006D1038">
        <w:rPr>
          <w:lang w:val="pt-BR"/>
        </w:rPr>
        <w:instrText xml:space="preserve"> XE "System Center Datacenter" </w:instrText>
      </w:r>
      <w:r>
        <w:fldChar w:fldCharType="end"/>
      </w:r>
      <w:r w:rsidRPr="006D1038">
        <w:rPr>
          <w:lang w:val="pt-BR"/>
        </w:rPr>
        <w:t>)</w:t>
      </w:r>
    </w:p>
    <w:p w:rsidR="007B65D5" w:rsidRDefault="00FD0F70" w:rsidP="00FD0F70">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7B65D5" w:rsidRDefault="007B65D5">
      <w:pPr>
        <w:pStyle w:val="ProductList-BodyIndented"/>
      </w:pPr>
    </w:p>
    <w:p w:rsidR="007B65D5" w:rsidRDefault="00FD0F70">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250,000</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375,000</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337,500</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412,500</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2,062,500</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2,000,000</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268,750</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168,750</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30,000,000</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300,000,000</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2,062,500</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437,500</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2,500,000</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8,750,000</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12,500,000</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8,250,000</w:t>
            </w:r>
          </w:p>
        </w:tc>
      </w:tr>
    </w:tbl>
    <w:p w:rsidR="007B65D5" w:rsidRDefault="007B65D5">
      <w:pPr>
        <w:pStyle w:val="ProductList-BodyIndented"/>
        <w:ind w:left="720"/>
      </w:pPr>
    </w:p>
    <w:p w:rsidR="007B65D5" w:rsidRDefault="00FD0F70">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7B65D5" w:rsidRDefault="007B65D5">
      <w:pPr>
        <w:pStyle w:val="ProductList-BodyIndented"/>
        <w:ind w:left="720"/>
      </w:pPr>
    </w:p>
    <w:p w:rsidR="007B65D5" w:rsidRDefault="00FD0F70">
      <w:pPr>
        <w:pStyle w:val="ProductList-SubClauseHeading"/>
        <w:outlineLvl w:val="3"/>
      </w:pPr>
      <w:r>
        <w:t>Пригодност за Склад за паралелни данни</w:t>
      </w:r>
    </w:p>
    <w:p w:rsidR="007B65D5" w:rsidRDefault="00FD0F70">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7B65D5" w:rsidRDefault="007B65D5">
      <w:pPr>
        <w:pStyle w:val="ProductList-BodyIndented"/>
      </w:pPr>
    </w:p>
    <w:p w:rsidR="007B65D5" w:rsidRDefault="00FD0F70">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7B65D5" w:rsidRDefault="007B65D5">
      <w:pPr>
        <w:pStyle w:val="ProductList-BodyIndented"/>
      </w:pPr>
    </w:p>
    <w:p w:rsidR="007B65D5" w:rsidRDefault="00FD0F70">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7B65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Разрешен брой лица за контакт за поддръжка</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4</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5</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6</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7</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8</w:t>
            </w:r>
          </w:p>
        </w:tc>
      </w:tr>
    </w:tbl>
    <w:p w:rsidR="007B65D5" w:rsidRDefault="007B65D5">
      <w:pPr>
        <w:pStyle w:val="ProductList-BodyIndented"/>
      </w:pPr>
    </w:p>
    <w:p w:rsidR="007B65D5" w:rsidRDefault="00FD0F70">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7B65D5" w:rsidRDefault="00FD0F70">
      <w:pPr>
        <w:pStyle w:val="ProductList-BodyIndented"/>
      </w:pPr>
      <w:r>
        <w:t xml:space="preserve">Забележка: Клиенти, които понастоящем са лицензирани за PDW, запазват тази полза, както е описано в </w:t>
      </w:r>
      <w:hyperlink r:id="rId150">
        <w:r>
          <w:rPr>
            <w:color w:val="00467F"/>
            <w:u w:val="single"/>
          </w:rPr>
          <w:t>Условията за продукти от юни 2016 г</w:t>
        </w:r>
      </w:hyperlink>
      <w:r>
        <w:t>.</w:t>
      </w:r>
    </w:p>
    <w:p w:rsidR="007B65D5" w:rsidRDefault="007B65D5">
      <w:pPr>
        <w:pStyle w:val="ProductList-BodyIndented"/>
      </w:pPr>
    </w:p>
    <w:p w:rsidR="007B65D5" w:rsidRDefault="00FD0F70">
      <w:pPr>
        <w:pStyle w:val="ProductList-ClauseHeading"/>
        <w:outlineLvl w:val="2"/>
      </w:pPr>
      <w:bookmarkStart w:id="358" w:name="_Sec587"/>
      <w:r>
        <w:t>Наличност на Лиценз за надстройка</w:t>
      </w:r>
      <w:bookmarkEnd w:id="358"/>
    </w:p>
    <w:p w:rsidR="007B65D5" w:rsidRDefault="00FD0F70">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7"/>
        <w:gridCol w:w="5443"/>
      </w:tblGrid>
      <w:tr w:rsidR="007B65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Надстройка до</w:t>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BizTalk Server Standard</w:t>
            </w:r>
            <w:r>
              <w:fldChar w:fldCharType="begin"/>
            </w:r>
            <w:r>
              <w:instrText xml:space="preserve"> XE "BizTalk Server Standard" </w:instrText>
            </w:r>
            <w:r>
              <w:fldChar w:fldCharType="end"/>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BizTalk Server Enterprise</w:t>
            </w:r>
            <w:r>
              <w:fldChar w:fldCharType="begin"/>
            </w:r>
            <w:r>
              <w:instrText xml:space="preserve"> XE "BizTalk Server Enterprise" </w:instrText>
            </w:r>
            <w:r>
              <w:fldChar w:fldCharType="end"/>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BizTalk Server Enterprise</w:t>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7B65D5" w:rsidRPr="006D1038">
        <w:tc>
          <w:tcPr>
            <w:tcW w:w="600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fr-FR"/>
              </w:rPr>
            </w:pPr>
            <w:r w:rsidRPr="006D1038">
              <w:rPr>
                <w:lang w:val="fr-FR"/>
              </w:rPr>
              <w:t>Core Infrastructure Server Suite Standard</w:t>
            </w:r>
            <w:r>
              <w:fldChar w:fldCharType="begin"/>
            </w:r>
            <w:r w:rsidRPr="006D1038">
              <w:rPr>
                <w:lang w:val="fr-FR"/>
              </w:rP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fr-FR"/>
              </w:rPr>
            </w:pPr>
            <w:r w:rsidRPr="006D1038">
              <w:rPr>
                <w:lang w:val="fr-FR"/>
              </w:rPr>
              <w:t>Core Infrastructure Server Suite Datacenter</w:t>
            </w:r>
            <w:r>
              <w:fldChar w:fldCharType="begin"/>
            </w:r>
            <w:r w:rsidRPr="006D1038">
              <w:rPr>
                <w:lang w:val="fr-FR"/>
              </w:rPr>
              <w:instrText xml:space="preserve"> XE "Core Infrastructure Server Suite Datacenter" </w:instrText>
            </w:r>
            <w:r>
              <w:fldChar w:fldCharType="end"/>
            </w:r>
          </w:p>
        </w:tc>
      </w:tr>
      <w:tr w:rsidR="007B65D5" w:rsidRPr="006D1038">
        <w:tc>
          <w:tcPr>
            <w:tcW w:w="600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fr-FR"/>
              </w:rPr>
            </w:pPr>
            <w:r>
              <w:t>Настолен</w:t>
            </w:r>
            <w:r w:rsidRPr="006D1038">
              <w:rPr>
                <w:lang w:val="fr-FR"/>
              </w:rPr>
              <w:t xml:space="preserve"> </w:t>
            </w:r>
            <w:r>
              <w:t>продукт</w:t>
            </w:r>
            <w:r w:rsidRPr="006D1038">
              <w:rPr>
                <w:lang w:val="fr-FR"/>
              </w:rPr>
              <w:t xml:space="preserve"> </w:t>
            </w:r>
            <w:r>
              <w:t>в</w:t>
            </w:r>
            <w:r w:rsidRPr="006D1038">
              <w:rPr>
                <w:lang w:val="fr-FR"/>
              </w:rPr>
              <w:t xml:space="preserve"> </w:t>
            </w:r>
            <w:r>
              <w:t>сферата</w:t>
            </w:r>
            <w:r w:rsidRPr="006D1038">
              <w:rPr>
                <w:lang w:val="fr-FR"/>
              </w:rPr>
              <w:t xml:space="preserve"> </w:t>
            </w:r>
            <w:r>
              <w:t>на</w:t>
            </w:r>
            <w:r w:rsidRPr="006D1038">
              <w:rPr>
                <w:lang w:val="fr-FR"/>
              </w:rPr>
              <w:t xml:space="preserve"> </w:t>
            </w:r>
            <w:r>
              <w:t>образованието</w:t>
            </w:r>
            <w:r w:rsidRPr="006D1038">
              <w:rPr>
                <w:lang w:val="fr-FR"/>
              </w:rPr>
              <w:t xml:space="preserve"> </w:t>
            </w:r>
            <w:r>
              <w:t>с</w:t>
            </w:r>
            <w:r w:rsidRPr="006D1038">
              <w:rPr>
                <w:lang w:val="fr-FR"/>
              </w:rPr>
              <w:t xml:space="preserve"> </w:t>
            </w:r>
            <w:r>
              <w:t>Базов</w:t>
            </w:r>
            <w:r w:rsidRPr="006D1038">
              <w:rPr>
                <w:lang w:val="fr-FR"/>
              </w:rPr>
              <w:t xml:space="preserve"> </w:t>
            </w:r>
            <w:r>
              <w:t>ЛКД</w:t>
            </w:r>
          </w:p>
        </w:tc>
        <w:tc>
          <w:tcPr>
            <w:tcW w:w="612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fr-FR"/>
              </w:rPr>
            </w:pPr>
            <w:r>
              <w:t>Настолен</w:t>
            </w:r>
            <w:r w:rsidRPr="006D1038">
              <w:rPr>
                <w:lang w:val="fr-FR"/>
              </w:rPr>
              <w:t xml:space="preserve"> </w:t>
            </w:r>
            <w:r>
              <w:t>продукт</w:t>
            </w:r>
            <w:r w:rsidRPr="006D1038">
              <w:rPr>
                <w:lang w:val="fr-FR"/>
              </w:rPr>
              <w:t xml:space="preserve"> </w:t>
            </w:r>
            <w:r>
              <w:t>в</w:t>
            </w:r>
            <w:r w:rsidRPr="006D1038">
              <w:rPr>
                <w:lang w:val="fr-FR"/>
              </w:rPr>
              <w:t xml:space="preserve"> </w:t>
            </w:r>
            <w:r>
              <w:t>сферата</w:t>
            </w:r>
            <w:r w:rsidRPr="006D1038">
              <w:rPr>
                <w:lang w:val="fr-FR"/>
              </w:rPr>
              <w:t xml:space="preserve"> </w:t>
            </w:r>
            <w:r>
              <w:t>на</w:t>
            </w:r>
            <w:r w:rsidRPr="006D1038">
              <w:rPr>
                <w:lang w:val="fr-FR"/>
              </w:rPr>
              <w:t xml:space="preserve"> </w:t>
            </w:r>
            <w:r>
              <w:t>образованието</w:t>
            </w:r>
            <w:r w:rsidRPr="006D1038">
              <w:rPr>
                <w:lang w:val="fr-FR"/>
              </w:rPr>
              <w:t xml:space="preserve"> </w:t>
            </w:r>
            <w:r>
              <w:t>с</w:t>
            </w:r>
            <w:r w:rsidRPr="006D1038">
              <w:rPr>
                <w:lang w:val="fr-FR"/>
              </w:rPr>
              <w:t xml:space="preserve"> </w:t>
            </w:r>
            <w:r>
              <w:t>Корпоративен</w:t>
            </w:r>
            <w:r w:rsidRPr="006D1038">
              <w:rPr>
                <w:lang w:val="fr-FR"/>
              </w:rPr>
              <w:t xml:space="preserve"> </w:t>
            </w:r>
            <w:r>
              <w:t>ЛКД</w:t>
            </w:r>
            <w:r w:rsidRPr="006D1038">
              <w:rPr>
                <w:lang w:val="fr-FR"/>
              </w:rPr>
              <w:t xml:space="preserve"> </w:t>
            </w:r>
            <w:r>
              <w:t>пакет</w:t>
            </w:r>
          </w:p>
        </w:tc>
      </w:tr>
      <w:tr w:rsidR="007B65D5" w:rsidRPr="006D1038">
        <w:tc>
          <w:tcPr>
            <w:tcW w:w="600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fr-FR"/>
              </w:rPr>
            </w:pPr>
            <w:r>
              <w:t>Настолен</w:t>
            </w:r>
            <w:r w:rsidRPr="006D1038">
              <w:rPr>
                <w:lang w:val="fr-FR"/>
              </w:rPr>
              <w:t xml:space="preserve"> </w:t>
            </w:r>
            <w:r>
              <w:t>продукт</w:t>
            </w:r>
            <w:r w:rsidRPr="006D1038">
              <w:rPr>
                <w:lang w:val="fr-FR"/>
              </w:rPr>
              <w:t xml:space="preserve"> </w:t>
            </w:r>
            <w:r>
              <w:t>по</w:t>
            </w:r>
            <w:r w:rsidRPr="006D1038">
              <w:rPr>
                <w:lang w:val="fr-FR"/>
              </w:rPr>
              <w:t xml:space="preserve"> </w:t>
            </w:r>
            <w:r>
              <w:t>споразумение</w:t>
            </w:r>
            <w:r w:rsidRPr="006D1038">
              <w:rPr>
                <w:lang w:val="fr-FR"/>
              </w:rPr>
              <w:t xml:space="preserve"> School </w:t>
            </w:r>
            <w:r>
              <w:t>с</w:t>
            </w:r>
            <w:r w:rsidRPr="006D1038">
              <w:rPr>
                <w:lang w:val="fr-FR"/>
              </w:rPr>
              <w:t xml:space="preserve"> </w:t>
            </w:r>
            <w:r>
              <w:t>Базов</w:t>
            </w:r>
            <w:r w:rsidRPr="006D1038">
              <w:rPr>
                <w:lang w:val="fr-FR"/>
              </w:rPr>
              <w:t xml:space="preserve"> </w:t>
            </w:r>
            <w:r>
              <w:t>ЛКД</w:t>
            </w:r>
          </w:p>
        </w:tc>
        <w:tc>
          <w:tcPr>
            <w:tcW w:w="612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fr-FR"/>
              </w:rPr>
            </w:pPr>
            <w:r>
              <w:t>Настолен</w:t>
            </w:r>
            <w:r w:rsidRPr="006D1038">
              <w:rPr>
                <w:lang w:val="fr-FR"/>
              </w:rPr>
              <w:t xml:space="preserve"> </w:t>
            </w:r>
            <w:r>
              <w:t>продукт</w:t>
            </w:r>
            <w:r w:rsidRPr="006D1038">
              <w:rPr>
                <w:lang w:val="fr-FR"/>
              </w:rPr>
              <w:t xml:space="preserve"> </w:t>
            </w:r>
            <w:r>
              <w:t>по</w:t>
            </w:r>
            <w:r w:rsidRPr="006D1038">
              <w:rPr>
                <w:lang w:val="fr-FR"/>
              </w:rPr>
              <w:t xml:space="preserve"> </w:t>
            </w:r>
            <w:r>
              <w:t>споразумение</w:t>
            </w:r>
            <w:r w:rsidRPr="006D1038">
              <w:rPr>
                <w:lang w:val="fr-FR"/>
              </w:rPr>
              <w:t xml:space="preserve"> School </w:t>
            </w:r>
            <w:r>
              <w:t>с</w:t>
            </w:r>
            <w:r w:rsidRPr="006D1038">
              <w:rPr>
                <w:lang w:val="fr-FR"/>
              </w:rPr>
              <w:t xml:space="preserve"> </w:t>
            </w:r>
            <w:r>
              <w:t>Корпоративен</w:t>
            </w:r>
            <w:r w:rsidRPr="006D1038">
              <w:rPr>
                <w:lang w:val="fr-FR"/>
              </w:rPr>
              <w:t xml:space="preserve"> </w:t>
            </w:r>
            <w:r>
              <w:t>ЛКД</w:t>
            </w:r>
            <w:r w:rsidRPr="006D1038">
              <w:rPr>
                <w:lang w:val="fr-FR"/>
              </w:rPr>
              <w:t xml:space="preserve"> </w:t>
            </w:r>
            <w:r>
              <w:t>пакет</w:t>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Exchange Server Enterprise</w:t>
            </w:r>
            <w:r>
              <w:fldChar w:fldCharType="begin"/>
            </w:r>
            <w:r>
              <w:instrText xml:space="preserve"> XE "Exchange Server Enterprise" </w:instrText>
            </w:r>
            <w:r>
              <w:fldChar w:fldCharType="end"/>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Forefront TMG Enterprise</w:t>
            </w:r>
            <w:r>
              <w:fldChar w:fldCharType="begin"/>
            </w:r>
            <w:r>
              <w:instrText xml:space="preserve"> XE "Forefront TMG Enterprise" </w:instrText>
            </w:r>
            <w:r>
              <w:fldChar w:fldCharType="end"/>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Office Professional Plus</w:t>
            </w:r>
            <w:r>
              <w:fldChar w:fldCharType="begin"/>
            </w:r>
            <w:r>
              <w:instrText xml:space="preserve"> XE "Office Professional Plus" </w:instrText>
            </w:r>
            <w:r>
              <w:fldChar w:fldCharType="end"/>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Корпоративна настолна система</w:t>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Project Professional</w:t>
            </w:r>
            <w:r>
              <w:fldChar w:fldCharType="begin"/>
            </w:r>
            <w:r>
              <w:instrText xml:space="preserve"> XE "Project Professional" </w:instrText>
            </w:r>
            <w:r>
              <w:fldChar w:fldCharType="end"/>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SQL Server Enterprise Core</w:t>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SQL Server Business Intelligence</w:t>
            </w:r>
            <w:r>
              <w:fldChar w:fldCharType="begin"/>
            </w:r>
            <w:r>
              <w:instrText xml:space="preserve"> XE "SQL Server Business Intelligence" </w:instrText>
            </w:r>
            <w:r>
              <w:fldChar w:fldCharType="end"/>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System Center Datacenter</w:t>
            </w:r>
            <w:r>
              <w:fldChar w:fldCharType="begin"/>
            </w:r>
            <w:r>
              <w:instrText xml:space="preserve"> XE "System Center Datacenter" </w:instrText>
            </w:r>
            <w:r>
              <w:fldChar w:fldCharType="end"/>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Visio Professional</w:t>
            </w:r>
            <w:r>
              <w:fldChar w:fldCharType="begin"/>
            </w:r>
            <w:r>
              <w:instrText xml:space="preserve"> XE "Visio Professional" </w:instrText>
            </w:r>
            <w:r>
              <w:fldChar w:fldCharType="end"/>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pt-BR"/>
              </w:rPr>
            </w:pPr>
            <w:r>
              <w:t>Абонамент</w:t>
            </w:r>
            <w:r w:rsidRPr="006D1038">
              <w:rPr>
                <w:lang w:val="pt-BR"/>
              </w:rPr>
              <w:t xml:space="preserve"> </w:t>
            </w:r>
            <w:r>
              <w:t>за</w:t>
            </w:r>
            <w:r w:rsidRPr="006D1038">
              <w:rPr>
                <w:lang w:val="pt-BR"/>
              </w:rPr>
              <w:t xml:space="preserve"> Visual Studio Professional</w:t>
            </w:r>
            <w:r>
              <w:fldChar w:fldCharType="begin"/>
            </w:r>
            <w:r w:rsidRPr="006D1038">
              <w:rPr>
                <w:lang w:val="pt-BR"/>
              </w:rPr>
              <w:instrText xml:space="preserve"> XE "</w:instrText>
            </w:r>
            <w:r>
              <w:instrText>Абонамент</w:instrText>
            </w:r>
            <w:r w:rsidRPr="006D1038">
              <w:rPr>
                <w:lang w:val="pt-BR"/>
              </w:rPr>
              <w:instrText xml:space="preserve"> </w:instrText>
            </w:r>
            <w:r>
              <w:instrText>за</w:instrText>
            </w:r>
            <w:r w:rsidRPr="006D1038">
              <w:rPr>
                <w:lang w:val="pt-BR"/>
              </w:rPr>
              <w:instrText xml:space="preserve">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7B65D5">
        <w:tc>
          <w:tcPr>
            <w:tcW w:w="600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Server Datacenter</w:t>
            </w:r>
            <w:r>
              <w:fldChar w:fldCharType="begin"/>
            </w:r>
            <w:r>
              <w:instrText xml:space="preserve"> XE "Windows Server Datacenter" </w:instrText>
            </w:r>
            <w:r>
              <w:fldChar w:fldCharType="end"/>
            </w:r>
          </w:p>
        </w:tc>
      </w:tr>
    </w:tbl>
    <w:p w:rsidR="007B65D5" w:rsidRDefault="007B65D5">
      <w:pPr>
        <w:pStyle w:val="ProductList-Body"/>
      </w:pPr>
    </w:p>
    <w:p w:rsidR="007B65D5" w:rsidRDefault="00FD0F70">
      <w:pPr>
        <w:pStyle w:val="ProductList-ClauseHeading"/>
        <w:outlineLvl w:val="2"/>
      </w:pPr>
      <w:bookmarkStart w:id="359" w:name="_Sec588"/>
      <w:r>
        <w:t>Сървъри – права за аварийно възстановяване</w:t>
      </w:r>
      <w:bookmarkEnd w:id="359"/>
    </w:p>
    <w:p w:rsidR="007B65D5" w:rsidRDefault="00FD0F70">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7B65D5" w:rsidRDefault="007B65D5">
      <w:pPr>
        <w:pStyle w:val="ProductList-Body"/>
      </w:pPr>
    </w:p>
    <w:p w:rsidR="007B65D5" w:rsidRDefault="00FD0F70">
      <w:pPr>
        <w:pStyle w:val="ProductList-SubSubClauseHeading"/>
        <w:outlineLvl w:val="4"/>
      </w:pPr>
      <w:r>
        <w:t>Разрешена употреба на архивни копия</w:t>
      </w:r>
    </w:p>
    <w:p w:rsidR="007B65D5" w:rsidRDefault="00FD0F70">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7B65D5" w:rsidRDefault="00FD0F70" w:rsidP="00FD0F70">
      <w:pPr>
        <w:pStyle w:val="ProductList-Bullet"/>
        <w:numPr>
          <w:ilvl w:val="2"/>
          <w:numId w:val="53"/>
        </w:numPr>
      </w:pPr>
      <w:r>
        <w:t xml:space="preserve">за кратки периоди на тестване за аварийно възстановяване в рамките на една седмица на всеки 90 дни; </w:t>
      </w:r>
    </w:p>
    <w:p w:rsidR="007B65D5" w:rsidRDefault="00FD0F70" w:rsidP="00FD0F70">
      <w:pPr>
        <w:pStyle w:val="ProductList-Bullet"/>
        <w:numPr>
          <w:ilvl w:val="2"/>
          <w:numId w:val="53"/>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rsidR="007B65D5" w:rsidRDefault="00FD0F70" w:rsidP="00FD0F70">
      <w:pPr>
        <w:pStyle w:val="ProductList-Bullet"/>
        <w:numPr>
          <w:ilvl w:val="2"/>
          <w:numId w:val="53"/>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7B65D5" w:rsidRDefault="007B65D5">
      <w:pPr>
        <w:pStyle w:val="ProductList-BodyIndented2"/>
      </w:pPr>
    </w:p>
    <w:p w:rsidR="007B65D5" w:rsidRDefault="00FD0F70">
      <w:pPr>
        <w:pStyle w:val="ProductList-SubSubClauseHeading"/>
        <w:outlineLvl w:val="4"/>
      </w:pPr>
      <w:r>
        <w:t>Използване на Azure Hybrid Benefit за аварийно възстановяване</w:t>
      </w:r>
    </w:p>
    <w:p w:rsidR="007B65D5" w:rsidRDefault="00FD0F70">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rsidR="007B65D5" w:rsidRDefault="007B65D5">
      <w:pPr>
        <w:pStyle w:val="ProductList-BodyIndented2"/>
      </w:pPr>
    </w:p>
    <w:p w:rsidR="007B65D5" w:rsidRDefault="00FD0F70">
      <w:pPr>
        <w:pStyle w:val="ProductList-SubSubClauseHeading"/>
        <w:outlineLvl w:val="4"/>
      </w:pPr>
      <w:r>
        <w:t>Изисквания за използване на аварийно възстановяване</w:t>
      </w:r>
    </w:p>
    <w:p w:rsidR="007B65D5" w:rsidRDefault="00FD0F70">
      <w:pPr>
        <w:pStyle w:val="ProductList-BodyIndented2"/>
      </w:pPr>
      <w:r>
        <w:t>За да използва софтуера съгласно правата за аварийно възстановяване, Клиентът трябва да спазва следните условия:</w:t>
      </w:r>
    </w:p>
    <w:p w:rsidR="007B65D5" w:rsidRDefault="00FD0F70" w:rsidP="00FD0F70">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rsidR="007B65D5" w:rsidRDefault="00FD0F70" w:rsidP="00FD0F70">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7B65D5" w:rsidRDefault="00FD0F70" w:rsidP="00FD0F70">
      <w:pPr>
        <w:pStyle w:val="ProductList-Bullet"/>
        <w:numPr>
          <w:ilvl w:val="2"/>
          <w:numId w:val="54"/>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rsidR="007B65D5" w:rsidRDefault="00FD0F70" w:rsidP="00FD0F70">
      <w:pPr>
        <w:pStyle w:val="ProductList-Bullet"/>
        <w:numPr>
          <w:ilvl w:val="2"/>
          <w:numId w:val="54"/>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rsidR="007B65D5" w:rsidRDefault="00FD0F70" w:rsidP="00FD0F70">
      <w:pPr>
        <w:pStyle w:val="ProductList-Bullet"/>
        <w:numPr>
          <w:ilvl w:val="2"/>
          <w:numId w:val="54"/>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rsidR="007B65D5" w:rsidRDefault="00FD0F70" w:rsidP="00FD0F70">
      <w:pPr>
        <w:pStyle w:val="ProductList-Bullet"/>
        <w:numPr>
          <w:ilvl w:val="2"/>
          <w:numId w:val="54"/>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7B65D5" w:rsidRDefault="007B65D5">
      <w:pPr>
        <w:pStyle w:val="ProductList-BodyIndented2"/>
      </w:pPr>
    </w:p>
    <w:p w:rsidR="007B65D5" w:rsidRDefault="00FD0F70">
      <w:pPr>
        <w:pStyle w:val="ProductList-SubSubClauseHeading"/>
        <w:outlineLvl w:val="4"/>
      </w:pPr>
      <w:r>
        <w:t>Допълнително разрешено използване на Windows Server</w:t>
      </w:r>
    </w:p>
    <w:p w:rsidR="007B65D5" w:rsidRDefault="00FD0F70" w:rsidP="00FD0F70">
      <w:pPr>
        <w:pStyle w:val="ProductList-Bullet"/>
        <w:numPr>
          <w:ilvl w:val="2"/>
          <w:numId w:val="55"/>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rsidR="007B65D5" w:rsidRDefault="00FD0F70" w:rsidP="00FD0F70">
      <w:pPr>
        <w:pStyle w:val="ProductList-Bullet"/>
        <w:numPr>
          <w:ilvl w:val="3"/>
          <w:numId w:val="55"/>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rsidR="007B65D5" w:rsidRDefault="00FD0F70" w:rsidP="00FD0F70">
      <w:pPr>
        <w:pStyle w:val="ProductList-Bullet"/>
        <w:numPr>
          <w:ilvl w:val="3"/>
          <w:numId w:val="5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7B65D5" w:rsidRDefault="00FD0F70">
      <w:pPr>
        <w:pStyle w:val="ProductList-BodyIndented2"/>
        <w:ind w:left="1440"/>
      </w:pPr>
      <w:r>
        <w:t>– изпълняване на софтуер за виртуализиране на хардуер, като например Hyper-V,</w:t>
      </w:r>
    </w:p>
    <w:p w:rsidR="007B65D5" w:rsidRDefault="00FD0F70">
      <w:pPr>
        <w:pStyle w:val="ProductList-BodyIndented2"/>
        <w:ind w:left="1440"/>
      </w:pPr>
      <w:r>
        <w:t>– предоставяне на услуги по виртуализиране на хардуер,</w:t>
      </w:r>
    </w:p>
    <w:p w:rsidR="007B65D5" w:rsidRDefault="00FD0F70">
      <w:pPr>
        <w:pStyle w:val="ProductList-BodyIndented2"/>
        <w:ind w:left="1440"/>
      </w:pPr>
      <w:r>
        <w:t>– изпълняване на софтуерни агенти за управление на софтуера за виртуализиране на хардуер,</w:t>
      </w:r>
    </w:p>
    <w:p w:rsidR="007B65D5" w:rsidRDefault="00FD0F70">
      <w:pPr>
        <w:pStyle w:val="ProductList-BodyIndented2"/>
        <w:ind w:left="1440"/>
      </w:pPr>
      <w:r>
        <w:t>– дестинация за дублиране,</w:t>
      </w:r>
    </w:p>
    <w:p w:rsidR="007B65D5" w:rsidRDefault="00FD0F70">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7B65D5" w:rsidRDefault="00FD0F70">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7B65D5" w:rsidRDefault="00FD0F70">
      <w:pPr>
        <w:pStyle w:val="ProductList-BodyIndented2"/>
        <w:ind w:left="1440"/>
      </w:pPr>
      <w:r>
        <w:t xml:space="preserve">– изпълняване на работни натоварвания за аварийно възстановяван, както е описано по-горе. </w:t>
      </w:r>
    </w:p>
    <w:p w:rsidR="007B65D5" w:rsidRDefault="00FD0F70" w:rsidP="00FD0F70">
      <w:pPr>
        <w:pStyle w:val="ProductList-Bullet"/>
        <w:numPr>
          <w:ilvl w:val="3"/>
          <w:numId w:val="5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7B65D5" w:rsidRDefault="007B65D5">
      <w:pPr>
        <w:pStyle w:val="ProductList-BodyIndented2"/>
      </w:pPr>
    </w:p>
    <w:p w:rsidR="007B65D5" w:rsidRDefault="007B65D5">
      <w:pPr>
        <w:pStyle w:val="ProductList-BodyIndented2"/>
      </w:pPr>
    </w:p>
    <w:p w:rsidR="007B65D5" w:rsidRDefault="00FD0F70">
      <w:pPr>
        <w:pStyle w:val="ProductList-ClauseHeading"/>
        <w:outlineLvl w:val="2"/>
      </w:pPr>
      <w:bookmarkStart w:id="360" w:name="_Sec589"/>
      <w:r>
        <w:t>Подвижност на лицензи</w:t>
      </w:r>
      <w:bookmarkEnd w:id="360"/>
    </w:p>
    <w:p w:rsidR="007B65D5" w:rsidRDefault="00FD0F70">
      <w:pPr>
        <w:pStyle w:val="ProductList-SubClauseHeading"/>
        <w:outlineLvl w:val="3"/>
      </w:pPr>
      <w:r>
        <w:t>Подвижност на лицензи в рамките на Сървърни групи</w:t>
      </w:r>
    </w:p>
    <w:p w:rsidR="007B65D5" w:rsidRDefault="00FD0F70">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7B65D5" w:rsidRDefault="007B65D5">
      <w:pPr>
        <w:pStyle w:val="ProductList-BodyIndented"/>
      </w:pPr>
    </w:p>
    <w:p w:rsidR="007B65D5" w:rsidRDefault="00FD0F70">
      <w:pPr>
        <w:pStyle w:val="ProductList-SubClauseHeading"/>
        <w:outlineLvl w:val="3"/>
      </w:pPr>
      <w:r>
        <w:t>Подвижност на Лиценз чрез Софтуерна осигуровка</w:t>
      </w:r>
    </w:p>
    <w:p w:rsidR="007B65D5" w:rsidRDefault="00FD0F70">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7B65D5" w:rsidRDefault="007B65D5">
      <w:pPr>
        <w:pStyle w:val="ProductList-BodyIndented"/>
      </w:pPr>
    </w:p>
    <w:p w:rsidR="007B65D5" w:rsidRDefault="00FD0F70">
      <w:pPr>
        <w:pStyle w:val="ProductList-SubSubClauseHeading"/>
        <w:outlineLvl w:val="4"/>
      </w:pPr>
      <w:r>
        <w:t>Разрешена употреба:</w:t>
      </w:r>
    </w:p>
    <w:p w:rsidR="007B65D5" w:rsidRDefault="00FD0F70">
      <w:pPr>
        <w:pStyle w:val="ProductList-BodyIndented2"/>
      </w:pPr>
      <w:r>
        <w:t>С Подвижност на лицензи чрез SA Клиентът може:</w:t>
      </w:r>
    </w:p>
    <w:p w:rsidR="007B65D5" w:rsidRDefault="00FD0F70" w:rsidP="00FD0F70">
      <w:pPr>
        <w:pStyle w:val="ProductList-Bullet"/>
        <w:numPr>
          <w:ilvl w:val="2"/>
          <w:numId w:val="57"/>
        </w:numPr>
      </w:pPr>
      <w:r>
        <w:t>да изпълнява своя лицензиран софтуер на споделени сървъри;</w:t>
      </w:r>
    </w:p>
    <w:p w:rsidR="007B65D5" w:rsidRDefault="00FD0F70" w:rsidP="00FD0F70">
      <w:pPr>
        <w:pStyle w:val="ProductList-Bullet"/>
        <w:numPr>
          <w:ilvl w:val="2"/>
          <w:numId w:val="57"/>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rsidR="007B65D5" w:rsidRDefault="00FD0F70" w:rsidP="00FD0F70">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rsidR="007B65D5" w:rsidRDefault="00FD0F70" w:rsidP="00FD0F70">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7B65D5" w:rsidRDefault="007B65D5">
      <w:pPr>
        <w:pStyle w:val="ProductList-BodyIndented2"/>
      </w:pPr>
    </w:p>
    <w:p w:rsidR="007B65D5" w:rsidRDefault="00FD0F70">
      <w:pPr>
        <w:pStyle w:val="ProductList-SubSubClauseHeading"/>
        <w:outlineLvl w:val="4"/>
      </w:pPr>
      <w:r>
        <w:t>Изисквания:</w:t>
      </w:r>
    </w:p>
    <w:p w:rsidR="007B65D5" w:rsidRDefault="00FD0F70">
      <w:pPr>
        <w:pStyle w:val="ProductList-BodyIndented2"/>
      </w:pPr>
      <w:r>
        <w:t>За да използва Подвижност на лицензи чрез SA, Клиентът трябва:</w:t>
      </w:r>
    </w:p>
    <w:p w:rsidR="007B65D5" w:rsidRDefault="00FD0F70" w:rsidP="00FD0F70">
      <w:pPr>
        <w:pStyle w:val="ProductList-Bullet"/>
        <w:numPr>
          <w:ilvl w:val="2"/>
          <w:numId w:val="58"/>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rsidR="007B65D5" w:rsidRDefault="00FD0F70" w:rsidP="00FD0F70">
      <w:pPr>
        <w:pStyle w:val="ProductList-Bullet"/>
        <w:numPr>
          <w:ilvl w:val="2"/>
          <w:numId w:val="58"/>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rsidR="007B65D5" w:rsidRDefault="00FD0F70" w:rsidP="00FD0F70">
      <w:pPr>
        <w:pStyle w:val="ProductList-Bullet"/>
        <w:numPr>
          <w:ilvl w:val="2"/>
          <w:numId w:val="58"/>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7B65D5" w:rsidRDefault="007B65D5">
      <w:pPr>
        <w:pStyle w:val="ProductList-BodyIndented2"/>
      </w:pPr>
    </w:p>
    <w:p w:rsidR="007B65D5" w:rsidRDefault="00FD0F70">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7B65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Разрешен брой:</w:t>
            </w:r>
          </w:p>
          <w:p w:rsidR="007B65D5" w:rsidRDefault="00FD0F70">
            <w:pPr>
              <w:pStyle w:val="ProductList-TableBody"/>
            </w:pPr>
            <w:r>
              <w:rPr>
                <w:color w:val="FFFFFF"/>
              </w:rPr>
              <w:t>OSE или Ядра на Лиценз</w:t>
            </w: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 OSE на един лиценз</w:t>
            </w: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 OSE на един лиценз</w:t>
            </w: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 управлявани OSE за Лицензиран сървър</w:t>
            </w: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10 управлявани OSE за Лицензиран сървър</w:t>
            </w: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 управлявани OSE за Лицензиран сървър</w:t>
            </w: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10 управлявани OSE за Лицензиран сървър</w:t>
            </w:r>
          </w:p>
        </w:tc>
      </w:tr>
    </w:tbl>
    <w:p w:rsidR="007B65D5" w:rsidRDefault="007B65D5">
      <w:pPr>
        <w:pStyle w:val="ProductList-BodyIndented2"/>
      </w:pPr>
    </w:p>
    <w:p w:rsidR="007B65D5" w:rsidRDefault="00FD0F70">
      <w:pPr>
        <w:pStyle w:val="ProductList-SubSubClauseHeading"/>
        <w:outlineLvl w:val="4"/>
      </w:pPr>
      <w:r>
        <w:t>Права за преместване при отказ</w:t>
      </w:r>
    </w:p>
    <w:p w:rsidR="007B65D5" w:rsidRDefault="00FD0F70">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7B65D5" w:rsidRDefault="007B65D5">
      <w:pPr>
        <w:pStyle w:val="ProductList-BodyIndented2"/>
      </w:pPr>
    </w:p>
    <w:p w:rsidR="007B65D5" w:rsidRDefault="00FD0F70">
      <w:pPr>
        <w:pStyle w:val="ProductList-ClauseHeading"/>
        <w:outlineLvl w:val="2"/>
      </w:pPr>
      <w:bookmarkStart w:id="361" w:name="_Sec590"/>
      <w:r>
        <w:t>Сървъри – Приложения със самостоятелно хостване</w:t>
      </w:r>
      <w:bookmarkEnd w:id="361"/>
    </w:p>
    <w:p w:rsidR="007B65D5" w:rsidRDefault="00FD0F70">
      <w:pPr>
        <w:pStyle w:val="ProductList-Body"/>
      </w:pPr>
      <w:r>
        <w:t>Приложенията със самостоятелно хостване са Продуктите, за които се прилагат права за Самостоятелно хостване.</w:t>
      </w:r>
    </w:p>
    <w:p w:rsidR="007B65D5" w:rsidRDefault="007B65D5">
      <w:pPr>
        <w:pStyle w:val="ProductList-Body"/>
      </w:pPr>
    </w:p>
    <w:p w:rsidR="007B65D5" w:rsidRDefault="00FD0F70">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7B65D5" w:rsidRDefault="007B65D5">
      <w:pPr>
        <w:pStyle w:val="ProductList-Body"/>
      </w:pPr>
    </w:p>
    <w:p w:rsidR="007B65D5" w:rsidRDefault="00FD0F70">
      <w:pPr>
        <w:pStyle w:val="ProductList-SubClauseHeading"/>
        <w:outlineLvl w:val="3"/>
      </w:pPr>
      <w:r>
        <w:t>Изисквания</w:t>
      </w:r>
    </w:p>
    <w:p w:rsidR="007B65D5" w:rsidRDefault="00FD0F70">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7B65D5" w:rsidRDefault="00FD0F70" w:rsidP="00FD0F70">
      <w:pPr>
        <w:pStyle w:val="ProductList-Bullet"/>
        <w:numPr>
          <w:ilvl w:val="1"/>
          <w:numId w:val="59"/>
        </w:numPr>
      </w:pPr>
      <w:r>
        <w:t>Самостоятелните приложения, които се изпълняват като част от Обединеното решение; и</w:t>
      </w:r>
    </w:p>
    <w:p w:rsidR="007B65D5" w:rsidRDefault="00FD0F70" w:rsidP="00FD0F70">
      <w:pPr>
        <w:pStyle w:val="ProductList-Bullet"/>
        <w:numPr>
          <w:ilvl w:val="1"/>
          <w:numId w:val="59"/>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7B65D5" w:rsidRDefault="00FD0F70">
      <w:pPr>
        <w:pStyle w:val="ProductList-BodyIndented"/>
      </w:pPr>
      <w:r>
        <w:t xml:space="preserve">Целият софтуер на Microsoft, използван за създаване и предоставяне на Обединеното решение, трябва да: </w:t>
      </w:r>
    </w:p>
    <w:p w:rsidR="007B65D5" w:rsidRDefault="00FD0F70" w:rsidP="00FD0F70">
      <w:pPr>
        <w:pStyle w:val="ProductList-Bullet"/>
        <w:numPr>
          <w:ilvl w:val="1"/>
          <w:numId w:val="60"/>
        </w:numPr>
      </w:pPr>
      <w:r>
        <w:t>е лицензиран чрез програма за Корпоративно лицензиране и</w:t>
      </w:r>
    </w:p>
    <w:p w:rsidR="007B65D5" w:rsidRDefault="00FD0F70" w:rsidP="00FD0F70">
      <w:pPr>
        <w:pStyle w:val="ProductList-Bullet"/>
        <w:numPr>
          <w:ilvl w:val="1"/>
          <w:numId w:val="60"/>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rsidR="007B65D5" w:rsidRDefault="007B65D5">
      <w:pPr>
        <w:pStyle w:val="ProductList-BodyIndented"/>
      </w:pPr>
    </w:p>
    <w:p w:rsidR="007B65D5" w:rsidRDefault="00FD0F70">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7B65D5" w:rsidRDefault="007B65D5">
      <w:pPr>
        <w:pStyle w:val="ProductList-BodyIndented"/>
      </w:pPr>
    </w:p>
    <w:p w:rsidR="007B65D5" w:rsidRDefault="00FD0F70">
      <w:pPr>
        <w:pStyle w:val="ProductList-BodyIndented"/>
      </w:pPr>
      <w:r>
        <w:t>Софтуерът на Клиента трябва:</w:t>
      </w:r>
    </w:p>
    <w:p w:rsidR="007B65D5" w:rsidRDefault="00FD0F70" w:rsidP="00FD0F70">
      <w:pPr>
        <w:pStyle w:val="ProductList-Bullet"/>
        <w:numPr>
          <w:ilvl w:val="1"/>
          <w:numId w:val="61"/>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7B65D5" w:rsidRDefault="00FD0F70" w:rsidP="00FD0F70">
      <w:pPr>
        <w:pStyle w:val="ProductList-Bullet"/>
        <w:numPr>
          <w:ilvl w:val="1"/>
          <w:numId w:val="61"/>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7B65D5" w:rsidRDefault="00FD0F70" w:rsidP="00FD0F70">
      <w:pPr>
        <w:pStyle w:val="ProductList-Bullet"/>
        <w:numPr>
          <w:ilvl w:val="1"/>
          <w:numId w:val="61"/>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7B65D5" w:rsidRDefault="00FD0F70" w:rsidP="00FD0F70">
      <w:pPr>
        <w:pStyle w:val="ProductList-Bullet"/>
        <w:numPr>
          <w:ilvl w:val="1"/>
          <w:numId w:val="61"/>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7B65D5" w:rsidRDefault="007B65D5">
      <w:pPr>
        <w:pStyle w:val="ProductList-BodyIndented"/>
      </w:pPr>
    </w:p>
    <w:p w:rsidR="007B65D5" w:rsidRDefault="00FD0F70">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7B65D5" w:rsidRDefault="007B65D5">
      <w:pPr>
        <w:pStyle w:val="ProductList-BodyIndented"/>
        <w:jc w:val="right"/>
      </w:pPr>
    </w:p>
    <w:tbl>
      <w:tblPr>
        <w:tblStyle w:val="PURTable0"/>
        <w:tblW w:w="0" w:type="dxa"/>
        <w:tblLook w:val="04A0" w:firstRow="1" w:lastRow="0" w:firstColumn="1" w:lastColumn="0" w:noHBand="0" w:noVBand="1"/>
      </w:tblPr>
      <w:tblGrid>
        <w:gridCol w:w="1044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Indented"/>
      </w:pPr>
    </w:p>
    <w:p w:rsidR="007B65D5" w:rsidRDefault="007B65D5">
      <w:pPr>
        <w:pStyle w:val="PURBreadcrumb"/>
      </w:pPr>
    </w:p>
    <w:p w:rsidR="007B65D5" w:rsidRDefault="00FD0F70">
      <w:pPr>
        <w:pStyle w:val="ProductList-SectionHeading"/>
        <w:pageBreakBefore/>
        <w:outlineLvl w:val="0"/>
      </w:pPr>
      <w:bookmarkStart w:id="362" w:name="_Sec1237"/>
      <w:bookmarkEnd w:id="340"/>
      <w:r>
        <w:t>Приложение C – Добавки и други Лицензи за преход</w:t>
      </w:r>
      <w:r>
        <w:fldChar w:fldCharType="begin"/>
      </w:r>
      <w:r>
        <w:instrText xml:space="preserve"> TC "</w:instrText>
      </w:r>
      <w:bookmarkStart w:id="363" w:name="_Toc531282316"/>
      <w:r>
        <w:instrText>Приложение C – Добавки и други Лицензи за преход</w:instrText>
      </w:r>
      <w:bookmarkEnd w:id="363"/>
      <w:r>
        <w:instrText>" \l 1</w:instrText>
      </w:r>
      <w:r>
        <w:fldChar w:fldCharType="end"/>
      </w:r>
    </w:p>
    <w:p w:rsidR="007B65D5" w:rsidRDefault="007B65D5">
      <w:pPr>
        <w:pStyle w:val="PURBreadcrumb"/>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GroupHeading"/>
        <w:outlineLvl w:val="1"/>
      </w:pPr>
      <w:bookmarkStart w:id="364" w:name="_Sec1238"/>
      <w:r>
        <w:t>Добавки</w:t>
      </w:r>
      <w:bookmarkEnd w:id="364"/>
      <w:r>
        <w:fldChar w:fldCharType="begin"/>
      </w:r>
      <w:r>
        <w:instrText xml:space="preserve"> TC "</w:instrText>
      </w:r>
      <w:bookmarkStart w:id="365" w:name="_Toc531282317"/>
      <w:r>
        <w:instrText>Добавки</w:instrText>
      </w:r>
      <w:bookmarkEnd w:id="365"/>
      <w:r>
        <w:instrText>" \l 2</w:instrText>
      </w:r>
      <w:r>
        <w:fldChar w:fldCharType="end"/>
      </w:r>
    </w:p>
    <w:p w:rsidR="007B65D5" w:rsidRDefault="00FD0F70">
      <w:pPr>
        <w:pStyle w:val="ProductList-Body"/>
      </w:pPr>
      <w:r>
        <w:t>Клиентът може да придобие Добавки при спазване на следните условия:</w:t>
      </w:r>
    </w:p>
    <w:p w:rsidR="007B65D5" w:rsidRDefault="00FD0F70" w:rsidP="00FD0F70">
      <w:pPr>
        <w:pStyle w:val="ProductList-Bullet"/>
        <w:numPr>
          <w:ilvl w:val="0"/>
          <w:numId w:val="62"/>
        </w:numPr>
      </w:pPr>
      <w:r>
        <w:t>Клиентът трябва да разполага с действаща SA или действащ ЛА за Потребител за съответните Лицензи с право за надстройка</w:t>
      </w:r>
    </w:p>
    <w:p w:rsidR="007B65D5" w:rsidRDefault="00FD0F70" w:rsidP="00FD0F70">
      <w:pPr>
        <w:pStyle w:val="ProductList-Bullet"/>
        <w:numPr>
          <w:ilvl w:val="0"/>
          <w:numId w:val="62"/>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rsidR="007B65D5" w:rsidRDefault="00FD0F70" w:rsidP="00FD0F70">
      <w:pPr>
        <w:pStyle w:val="ProductList-Bullet"/>
        <w:numPr>
          <w:ilvl w:val="0"/>
          <w:numId w:val="62"/>
        </w:numPr>
      </w:pPr>
      <w:r>
        <w:t>Клиентът може да придобие ЛА за добавка между датите на актуализиране преди придобиването на Отговарящите на условията лицензи</w:t>
      </w:r>
    </w:p>
    <w:p w:rsidR="007B65D5" w:rsidRDefault="007B65D5">
      <w:pPr>
        <w:pStyle w:val="ProductList-Body"/>
      </w:pPr>
    </w:p>
    <w:p w:rsidR="007B65D5" w:rsidRDefault="00FD0F70">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rsidR="007B65D5" w:rsidRDefault="007B65D5">
      <w:pPr>
        <w:pStyle w:val="ProductList-Body"/>
      </w:pPr>
    </w:p>
    <w:p w:rsidR="007B65D5" w:rsidRDefault="00FD0F70">
      <w:pPr>
        <w:pStyle w:val="ProductList-Offering2HeadingNoBorder"/>
        <w:outlineLvl w:val="2"/>
      </w:pPr>
      <w:r>
        <w:t>Настолна операционна система Windows</w:t>
      </w:r>
      <w:r>
        <w:fldChar w:fldCharType="begin"/>
      </w:r>
      <w:r>
        <w:instrText xml:space="preserve"> TC "</w:instrText>
      </w:r>
      <w:bookmarkStart w:id="366" w:name="_Toc531282318"/>
      <w:r>
        <w:instrText>Настолна операционна система Windows</w:instrText>
      </w:r>
      <w:bookmarkEnd w:id="366"/>
      <w:r>
        <w:instrText>" \l 3</w:instrText>
      </w:r>
      <w:r>
        <w:fldChar w:fldCharType="end"/>
      </w:r>
    </w:p>
    <w:p w:rsidR="007B65D5" w:rsidRDefault="00FD0F70">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rsidR="007B65D5" w:rsidRDefault="007B65D5">
      <w:pPr>
        <w:pStyle w:val="ProductList-Body"/>
      </w:pPr>
    </w:p>
    <w:tbl>
      <w:tblPr>
        <w:tblStyle w:val="PURTable"/>
        <w:tblW w:w="0" w:type="dxa"/>
        <w:tblLook w:val="04A0" w:firstRow="1" w:lastRow="0" w:firstColumn="1" w:lastColumn="0" w:noHBand="0" w:noVBand="1"/>
      </w:tblPr>
      <w:tblGrid>
        <w:gridCol w:w="5201"/>
        <w:gridCol w:w="5589"/>
      </w:tblGrid>
      <w:tr w:rsidR="007B65D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B65D5" w:rsidRDefault="00FD0F70">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588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pt-BR"/>
              </w:rPr>
            </w:pPr>
            <w:r>
              <w:t>Добавка</w:t>
            </w:r>
            <w:r w:rsidRPr="006D1038">
              <w:rPr>
                <w:lang w:val="pt-BR"/>
              </w:rPr>
              <w:t xml:space="preserve"> </w:t>
            </w:r>
            <w:r>
              <w:t>за</w:t>
            </w:r>
            <w:r w:rsidRPr="006D1038">
              <w:rPr>
                <w:lang w:val="pt-BR"/>
              </w:rPr>
              <w:t xml:space="preserve">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7B65D5" w:rsidRDefault="00FD0F70">
            <w:pPr>
              <w:pStyle w:val="ProductList-TableBody"/>
            </w:pPr>
            <w:r>
              <w:t>Windows 10 Enterprise/Education E3 за устройство</w:t>
            </w:r>
          </w:p>
        </w:tc>
      </w:tr>
      <w:tr w:rsidR="007B65D5" w:rsidRPr="006D1038">
        <w:tc>
          <w:tcPr>
            <w:tcW w:w="5880" w:type="dxa"/>
            <w:tcBorders>
              <w:top w:val="single" w:sz="4" w:space="0" w:color="000000"/>
              <w:left w:val="single" w:sz="4" w:space="0" w:color="000000"/>
              <w:bottom w:val="single" w:sz="4" w:space="0" w:color="000000"/>
              <w:right w:val="single" w:sz="4" w:space="0" w:color="000000"/>
            </w:tcBorders>
          </w:tcPr>
          <w:p w:rsidR="007B65D5" w:rsidRPr="006D1038" w:rsidRDefault="00FD0F70">
            <w:pPr>
              <w:pStyle w:val="ProductList-TableBody"/>
              <w:rPr>
                <w:lang w:val="pt-BR"/>
              </w:rPr>
            </w:pPr>
            <w:r>
              <w:t>Добавка</w:t>
            </w:r>
            <w:r w:rsidRPr="006D1038">
              <w:rPr>
                <w:lang w:val="pt-BR"/>
              </w:rPr>
              <w:t xml:space="preserve"> </w:t>
            </w:r>
            <w:r>
              <w:t>за</w:t>
            </w:r>
            <w:r w:rsidRPr="006D1038">
              <w:rPr>
                <w:lang w:val="pt-BR"/>
              </w:rPr>
              <w:t xml:space="preserve">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7B65D5" w:rsidRPr="006D1038" w:rsidRDefault="007B65D5">
            <w:pPr>
              <w:pStyle w:val="ProductList-TableBody"/>
              <w:rPr>
                <w:lang w:val="pt-BR"/>
              </w:rPr>
            </w:pPr>
          </w:p>
        </w:tc>
      </w:tr>
      <w:tr w:rsidR="007B65D5">
        <w:tc>
          <w:tcPr>
            <w:tcW w:w="5880" w:type="dxa"/>
            <w:tcBorders>
              <w:top w:val="single" w:sz="4" w:space="0" w:color="000000"/>
              <w:left w:val="single" w:sz="4" w:space="0" w:color="000000"/>
              <w:bottom w:val="none" w:sz="4" w:space="0" w:color="000000"/>
              <w:right w:val="single" w:sz="4" w:space="0" w:color="000000"/>
            </w:tcBorders>
          </w:tcPr>
          <w:p w:rsidR="007B65D5" w:rsidRPr="006D1038" w:rsidRDefault="00FD0F70">
            <w:pPr>
              <w:pStyle w:val="ProductList-TableBody"/>
              <w:rPr>
                <w:lang w:val="pt-BR"/>
              </w:rPr>
            </w:pPr>
            <w:r>
              <w:t>Добавка</w:t>
            </w:r>
            <w:r w:rsidRPr="006D1038">
              <w:rPr>
                <w:lang w:val="pt-BR"/>
              </w:rPr>
              <w:t xml:space="preserve"> </w:t>
            </w:r>
            <w:r>
              <w:t>за</w:t>
            </w:r>
            <w:r w:rsidRPr="006D1038">
              <w:rPr>
                <w:lang w:val="pt-BR"/>
              </w:rPr>
              <w:t xml:space="preserve"> E3/E5 </w:t>
            </w:r>
            <w:r>
              <w:t>за</w:t>
            </w:r>
            <w:r w:rsidRPr="006D1038">
              <w:rPr>
                <w:lang w:val="pt-BR"/>
              </w:rPr>
              <w:t xml:space="preserve"> </w:t>
            </w:r>
            <w:r>
              <w:t>активиране</w:t>
            </w:r>
            <w:r w:rsidRPr="006D1038">
              <w:rPr>
                <w:lang w:val="pt-BR"/>
              </w:rPr>
              <w:t xml:space="preserve"> </w:t>
            </w:r>
            <w:r>
              <w:t>от</w:t>
            </w:r>
            <w:r w:rsidRPr="006D1038">
              <w:rPr>
                <w:lang w:val="pt-BR"/>
              </w:rPr>
              <w:t xml:space="preserve"> </w:t>
            </w:r>
            <w:r>
              <w:t>потребител</w:t>
            </w:r>
            <w:r w:rsidRPr="006D1038">
              <w:rPr>
                <w:lang w:val="pt-BR"/>
              </w:rPr>
              <w:t xml:space="preserve"> </w:t>
            </w:r>
            <w:r>
              <w:t>на</w:t>
            </w:r>
            <w:r w:rsidRPr="006D1038">
              <w:rPr>
                <w:lang w:val="pt-BR"/>
              </w:rPr>
              <w:t xml:space="preserve"> OLS </w:t>
            </w:r>
            <w:r>
              <w:t>за</w:t>
            </w:r>
            <w:r w:rsidRPr="006D1038">
              <w:rPr>
                <w:lang w:val="pt-BR"/>
              </w:rPr>
              <w:t xml:space="preserve"> Windows 10</w:t>
            </w:r>
          </w:p>
        </w:tc>
        <w:tc>
          <w:tcPr>
            <w:tcW w:w="62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10 Enterprise E3/E5</w:t>
            </w:r>
          </w:p>
        </w:tc>
      </w:tr>
      <w:tr w:rsidR="007B65D5">
        <w:tc>
          <w:tcPr>
            <w:tcW w:w="5880" w:type="dxa"/>
            <w:tcBorders>
              <w:top w:val="non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VDA E3/E5</w:t>
            </w:r>
          </w:p>
        </w:tc>
      </w:tr>
    </w:tbl>
    <w:p w:rsidR="007B65D5" w:rsidRDefault="007B65D5">
      <w:pPr>
        <w:pStyle w:val="ProductList-Body"/>
      </w:pPr>
    </w:p>
    <w:p w:rsidR="007B65D5" w:rsidRDefault="00FD0F70">
      <w:pPr>
        <w:pStyle w:val="ProductList-Offering2HeadingNoBorder"/>
        <w:outlineLvl w:val="2"/>
      </w:pPr>
      <w:r>
        <w:t>Планове за Microsoft Azure за потребители</w:t>
      </w:r>
      <w:r>
        <w:fldChar w:fldCharType="begin"/>
      </w:r>
      <w:r>
        <w:instrText xml:space="preserve"> TC "</w:instrText>
      </w:r>
      <w:bookmarkStart w:id="367" w:name="_Toc531282319"/>
      <w:r>
        <w:instrText>Планове за Microsoft Azure за потребители</w:instrText>
      </w:r>
      <w:bookmarkEnd w:id="367"/>
      <w:r>
        <w:instrText>" \l 3</w:instrText>
      </w:r>
      <w:r>
        <w:fldChar w:fldCharType="end"/>
      </w:r>
    </w:p>
    <w:p w:rsidR="007B65D5" w:rsidRDefault="007B65D5">
      <w:pPr>
        <w:pStyle w:val="ProductList-Body"/>
      </w:pPr>
    </w:p>
    <w:tbl>
      <w:tblPr>
        <w:tblStyle w:val="PURTable"/>
        <w:tblW w:w="0" w:type="dxa"/>
        <w:tblLook w:val="04A0" w:firstRow="1" w:lastRow="0" w:firstColumn="1" w:lastColumn="0" w:noHBand="0" w:noVBand="1"/>
      </w:tblPr>
      <w:tblGrid>
        <w:gridCol w:w="5234"/>
        <w:gridCol w:w="5556"/>
      </w:tblGrid>
      <w:tr w:rsidR="007B65D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B65D5" w:rsidRDefault="00FD0F70">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588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Корпоративен ЛКД пакет</w:t>
            </w:r>
          </w:p>
        </w:tc>
      </w:tr>
      <w:tr w:rsidR="007B65D5">
        <w:tc>
          <w:tcPr>
            <w:tcW w:w="588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Клиентски лиценз за управление на Advanced Threat Analytics 2016 за Потребител</w:t>
            </w:r>
          </w:p>
        </w:tc>
      </w:tr>
    </w:tbl>
    <w:p w:rsidR="007B65D5" w:rsidRDefault="007B65D5">
      <w:pPr>
        <w:pStyle w:val="ProductList-Body"/>
      </w:pPr>
    </w:p>
    <w:p w:rsidR="007B65D5" w:rsidRDefault="00FD0F70">
      <w:pPr>
        <w:pStyle w:val="ProductList-Offering2HeadingNoBorder"/>
        <w:outlineLvl w:val="2"/>
      </w:pPr>
      <w:r>
        <w:t>Microsoft 365</w:t>
      </w:r>
      <w:r>
        <w:fldChar w:fldCharType="begin"/>
      </w:r>
      <w:r>
        <w:instrText xml:space="preserve"> TC "</w:instrText>
      </w:r>
      <w:bookmarkStart w:id="368" w:name="_Toc531282320"/>
      <w:r>
        <w:instrText>Microsoft 365</w:instrText>
      </w:r>
      <w:bookmarkEnd w:id="368"/>
      <w:r>
        <w:instrText>" \l 3</w:instrText>
      </w:r>
      <w:r>
        <w:fldChar w:fldCharType="end"/>
      </w:r>
    </w:p>
    <w:p w:rsidR="007B65D5" w:rsidRDefault="007B65D5">
      <w:pPr>
        <w:pStyle w:val="ProductList-Body"/>
      </w:pPr>
    </w:p>
    <w:tbl>
      <w:tblPr>
        <w:tblStyle w:val="PURTable"/>
        <w:tblW w:w="0" w:type="dxa"/>
        <w:tblLook w:val="04A0" w:firstRow="1" w:lastRow="0" w:firstColumn="1" w:lastColumn="0" w:noHBand="0" w:noVBand="1"/>
      </w:tblPr>
      <w:tblGrid>
        <w:gridCol w:w="5201"/>
        <w:gridCol w:w="5589"/>
      </w:tblGrid>
      <w:tr w:rsidR="007B65D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B65D5" w:rsidRDefault="00FD0F70">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5880" w:type="dxa"/>
            <w:tcBorders>
              <w:top w:val="single" w:sz="4" w:space="0" w:color="000000"/>
              <w:left w:val="single" w:sz="4" w:space="0" w:color="000000"/>
              <w:bottom w:val="none" w:sz="4" w:space="0" w:color="000000"/>
              <w:right w:val="single" w:sz="4" w:space="0" w:color="000000"/>
            </w:tcBorders>
          </w:tcPr>
          <w:p w:rsidR="007B65D5" w:rsidRDefault="00FD0F70">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Windows 10 Enterprise/Education E3 за Устройство и</w:t>
            </w:r>
          </w:p>
          <w:p w:rsidR="007B65D5" w:rsidRDefault="00FD0F70">
            <w:pPr>
              <w:pStyle w:val="ProductList-TableBody"/>
            </w:pPr>
            <w:r>
              <w:t>Базов/Корпоративен ЛКД пакет и</w:t>
            </w:r>
          </w:p>
          <w:p w:rsidR="007B65D5" w:rsidRDefault="00FD0F70">
            <w:pPr>
              <w:pStyle w:val="ProductList-TableBody"/>
            </w:pPr>
            <w:r>
              <w:t>Office Professional Plus</w:t>
            </w:r>
          </w:p>
        </w:tc>
      </w:tr>
      <w:tr w:rsidR="007B65D5">
        <w:tc>
          <w:tcPr>
            <w:tcW w:w="5880" w:type="dxa"/>
            <w:tcBorders>
              <w:top w:val="non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Windows 10 Enterprise E3 за Потребител с SA – „От SA“ и </w:t>
            </w:r>
          </w:p>
          <w:p w:rsidR="007B65D5" w:rsidRDefault="00FD0F70">
            <w:pPr>
              <w:pStyle w:val="ProductList-TableBody"/>
            </w:pPr>
            <w:r>
              <w:t>Корпоративна мобилност и сигурност E3 „от SA“ и</w:t>
            </w:r>
          </w:p>
          <w:p w:rsidR="007B65D5" w:rsidRDefault="00FD0F70">
            <w:pPr>
              <w:pStyle w:val="ProductList-TableBody"/>
            </w:pPr>
            <w:r>
              <w:t>Office 365 (Enterprise E3 &amp; Government E3) „От SA“</w:t>
            </w:r>
          </w:p>
        </w:tc>
      </w:tr>
      <w:tr w:rsidR="007B65D5">
        <w:tc>
          <w:tcPr>
            <w:tcW w:w="5880" w:type="dxa"/>
            <w:tcBorders>
              <w:top w:val="single" w:sz="4" w:space="0" w:color="000000"/>
              <w:left w:val="single" w:sz="4" w:space="0" w:color="000000"/>
              <w:bottom w:val="none" w:sz="4" w:space="0" w:color="000000"/>
              <w:right w:val="single" w:sz="4" w:space="0" w:color="000000"/>
            </w:tcBorders>
          </w:tcPr>
          <w:p w:rsidR="007B65D5" w:rsidRDefault="00FD0F70">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SA за Настолна операционна система Windows и</w:t>
            </w:r>
          </w:p>
          <w:p w:rsidR="007B65D5" w:rsidRDefault="00FD0F70">
            <w:pPr>
              <w:pStyle w:val="ProductList-TableBody"/>
            </w:pPr>
            <w:r>
              <w:t>Базов/Корпоративен ЛКД пакет и</w:t>
            </w:r>
          </w:p>
          <w:p w:rsidR="007B65D5" w:rsidRDefault="00FD0F70">
            <w:pPr>
              <w:pStyle w:val="ProductList-TableBody"/>
            </w:pPr>
            <w:r>
              <w:t>Office Professional Plus</w:t>
            </w:r>
          </w:p>
        </w:tc>
      </w:tr>
      <w:tr w:rsidR="007B65D5">
        <w:tc>
          <w:tcPr>
            <w:tcW w:w="5880" w:type="dxa"/>
            <w:tcBorders>
              <w:top w:val="non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Windows 10 Enterprise E5 за Потребител с SA – „От SA“ и </w:t>
            </w:r>
          </w:p>
          <w:p w:rsidR="007B65D5" w:rsidRDefault="00FD0F70">
            <w:pPr>
              <w:pStyle w:val="ProductList-TableBody"/>
            </w:pPr>
            <w:r>
              <w:t>Корпоративна мобилност и сигурност E5 „От SA“ и</w:t>
            </w:r>
          </w:p>
          <w:p w:rsidR="007B65D5" w:rsidRDefault="00FD0F70">
            <w:pPr>
              <w:pStyle w:val="ProductList-TableBody"/>
            </w:pPr>
            <w:r>
              <w:t>Office 365 (Enterprise E5 &amp; Government E4) „От SA“</w:t>
            </w:r>
          </w:p>
        </w:tc>
      </w:tr>
      <w:tr w:rsidR="007B65D5">
        <w:tc>
          <w:tcPr>
            <w:tcW w:w="588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Добавка за ЛКД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Office 365 E1/E3</w:t>
            </w:r>
          </w:p>
        </w:tc>
      </w:tr>
    </w:tbl>
    <w:p w:rsidR="007B65D5" w:rsidRDefault="007B65D5">
      <w:pPr>
        <w:pStyle w:val="ProductList-Body"/>
      </w:pPr>
    </w:p>
    <w:p w:rsidR="007B65D5" w:rsidRDefault="00FD0F70">
      <w:pPr>
        <w:pStyle w:val="ProductList-Offering2HeadingNoBorder"/>
        <w:outlineLvl w:val="2"/>
      </w:pPr>
      <w:r>
        <w:t>Корпоративна мобилност и сигурност</w:t>
      </w:r>
      <w:r>
        <w:fldChar w:fldCharType="begin"/>
      </w:r>
      <w:r>
        <w:instrText xml:space="preserve"> TC "</w:instrText>
      </w:r>
      <w:bookmarkStart w:id="369" w:name="_Toc531282321"/>
      <w:r>
        <w:instrText>Корпоративна мобилност и сигурност</w:instrText>
      </w:r>
      <w:bookmarkEnd w:id="369"/>
      <w:r>
        <w:instrText>" \l 3</w:instrText>
      </w:r>
      <w:r>
        <w:fldChar w:fldCharType="end"/>
      </w:r>
    </w:p>
    <w:p w:rsidR="007B65D5" w:rsidRDefault="007B65D5">
      <w:pPr>
        <w:pStyle w:val="ProductList-Body"/>
      </w:pPr>
    </w:p>
    <w:tbl>
      <w:tblPr>
        <w:tblStyle w:val="PURTable"/>
        <w:tblW w:w="0" w:type="dxa"/>
        <w:tblLook w:val="04A0" w:firstRow="1" w:lastRow="0" w:firstColumn="1" w:lastColumn="0" w:noHBand="0" w:noVBand="1"/>
      </w:tblPr>
      <w:tblGrid>
        <w:gridCol w:w="5343"/>
        <w:gridCol w:w="5447"/>
      </w:tblGrid>
      <w:tr w:rsidR="007B65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B65D5" w:rsidRDefault="00FD0F70">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00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 xml:space="preserve">Добавка за Корпоративна мобилност и сигурност </w:t>
            </w:r>
          </w:p>
        </w:tc>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Базов ЛКД пакет</w:t>
            </w:r>
          </w:p>
        </w:tc>
      </w:tr>
      <w:tr w:rsidR="007B65D5">
        <w:tc>
          <w:tcPr>
            <w:tcW w:w="600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Корпоративен ЛКД пакет</w:t>
            </w:r>
          </w:p>
        </w:tc>
      </w:tr>
      <w:tr w:rsidR="007B65D5">
        <w:tc>
          <w:tcPr>
            <w:tcW w:w="600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Мост за Базов ЛКД пакет за Office 365</w:t>
            </w:r>
          </w:p>
        </w:tc>
      </w:tr>
      <w:tr w:rsidR="007B65D5">
        <w:tc>
          <w:tcPr>
            <w:tcW w:w="600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Мост за Базов ЛКД пакет за Office 365 и Microsoft Intune</w:t>
            </w:r>
          </w:p>
        </w:tc>
      </w:tr>
      <w:tr w:rsidR="007B65D5">
        <w:tc>
          <w:tcPr>
            <w:tcW w:w="600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Мост за Корпоративен ЛКД пакет за Office 365</w:t>
            </w:r>
          </w:p>
        </w:tc>
      </w:tr>
      <w:tr w:rsidR="007B65D5">
        <w:tc>
          <w:tcPr>
            <w:tcW w:w="600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Мост за Корпоративен ЛКД пакет за Office 365 и Microsoft Intune</w:t>
            </w:r>
          </w:p>
        </w:tc>
      </w:tr>
    </w:tbl>
    <w:p w:rsidR="007B65D5" w:rsidRDefault="007B65D5">
      <w:pPr>
        <w:pStyle w:val="ProductList-Body"/>
      </w:pPr>
    </w:p>
    <w:p w:rsidR="007B65D5" w:rsidRDefault="00FD0F70">
      <w:pPr>
        <w:pStyle w:val="ProductList-Offering2HeadingNoBorder"/>
        <w:outlineLvl w:val="2"/>
      </w:pPr>
      <w:r>
        <w:t>Услуги на Microsoft Dynamics 365</w:t>
      </w:r>
      <w:r>
        <w:fldChar w:fldCharType="begin"/>
      </w:r>
      <w:r>
        <w:instrText xml:space="preserve"> TC "</w:instrText>
      </w:r>
      <w:bookmarkStart w:id="370" w:name="_Toc531282322"/>
      <w:r>
        <w:instrText>Услуги на Microsoft Dynamics 365</w:instrText>
      </w:r>
      <w:bookmarkEnd w:id="370"/>
      <w:r>
        <w:instrText>" \l 3</w:instrText>
      </w:r>
      <w:r>
        <w:fldChar w:fldCharType="end"/>
      </w:r>
    </w:p>
    <w:p w:rsidR="007B65D5" w:rsidRDefault="00FD0F70">
      <w:pPr>
        <w:pStyle w:val="ProductList-Body"/>
      </w:pPr>
      <w:r>
        <w:t>Клиентът трябва да придобие достатъчно лицензи за Добавка за облака за Business Central, за да обхване всички свои локални потребители на Business Central.</w:t>
      </w:r>
    </w:p>
    <w:p w:rsidR="007B65D5" w:rsidRDefault="007B65D5">
      <w:pPr>
        <w:pStyle w:val="ProductList-Body"/>
      </w:pPr>
    </w:p>
    <w:tbl>
      <w:tblPr>
        <w:tblStyle w:val="PURTable"/>
        <w:tblW w:w="0" w:type="dxa"/>
        <w:tblLook w:val="04A0" w:firstRow="1" w:lastRow="0" w:firstColumn="1" w:lastColumn="0" w:noHBand="0" w:noVBand="1"/>
      </w:tblPr>
      <w:tblGrid>
        <w:gridCol w:w="5360"/>
        <w:gridCol w:w="5430"/>
      </w:tblGrid>
      <w:tr w:rsidR="007B65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B65D5" w:rsidRDefault="00FD0F70">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12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Добавка за Dynamics 365 за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AX Task</w:t>
            </w:r>
          </w:p>
        </w:tc>
      </w:tr>
      <w:tr w:rsidR="007B65D5">
        <w:tc>
          <w:tcPr>
            <w:tcW w:w="612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самообслужване за Dynamics AX</w:t>
            </w:r>
          </w:p>
        </w:tc>
      </w:tr>
      <w:tr w:rsidR="007B65D5">
        <w:tc>
          <w:tcPr>
            <w:tcW w:w="612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CRM Essentials</w:t>
            </w:r>
          </w:p>
        </w:tc>
      </w:tr>
      <w:tr w:rsidR="007B65D5">
        <w:tc>
          <w:tcPr>
            <w:tcW w:w="612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Локален ЛКД за Dynamics 365 за Членове на екипа</w:t>
            </w:r>
          </w:p>
        </w:tc>
      </w:tr>
      <w:tr w:rsidR="007B65D5">
        <w:tc>
          <w:tcPr>
            <w:tcW w:w="612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Добавка за Dynamics 365 за Операции (Устройство)</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AX Task (Устройство)</w:t>
            </w:r>
          </w:p>
        </w:tc>
      </w:tr>
      <w:tr w:rsidR="007B65D5">
        <w:tc>
          <w:tcPr>
            <w:tcW w:w="612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365 за Операции (Устройство)</w:t>
            </w:r>
          </w:p>
        </w:tc>
      </w:tr>
      <w:tr w:rsidR="007B65D5">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за Microsoft Dynamics 365 за Операции (Дейност)</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Дейност, свързана с Dynamics 365 за Операции</w:t>
            </w:r>
          </w:p>
        </w:tc>
      </w:tr>
      <w:tr w:rsidR="007B65D5">
        <w:tc>
          <w:tcPr>
            <w:tcW w:w="612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Добавка за План Dynamics 365</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Функционален/Корпоративен ЛКД за Dynamics AX</w:t>
            </w:r>
          </w:p>
        </w:tc>
      </w:tr>
      <w:tr w:rsidR="007B65D5">
        <w:tc>
          <w:tcPr>
            <w:tcW w:w="612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365 за Операции</w:t>
            </w:r>
          </w:p>
        </w:tc>
      </w:tr>
      <w:tr w:rsidR="007B65D5">
        <w:tc>
          <w:tcPr>
            <w:tcW w:w="612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Добавка за Dynamics 365 за Продажби на дребно</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Функционален/Корпоративен ЛКД за Dynamics AX</w:t>
            </w:r>
          </w:p>
        </w:tc>
      </w:tr>
      <w:tr w:rsidR="007B65D5">
        <w:tc>
          <w:tcPr>
            <w:tcW w:w="612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365 за Операции</w:t>
            </w:r>
          </w:p>
        </w:tc>
      </w:tr>
      <w:tr w:rsidR="007B65D5">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за Dynamics 365 за Таланти</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AX, издание Enterprise</w:t>
            </w:r>
          </w:p>
        </w:tc>
      </w:tr>
      <w:tr w:rsidR="007B65D5">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за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CRM Basic</w:t>
            </w:r>
          </w:p>
        </w:tc>
      </w:tr>
      <w:tr w:rsidR="007B65D5">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за Dynamics 365 за Продажби</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Локален ЛКД за Dynamics 365 за Продажби</w:t>
            </w:r>
          </w:p>
        </w:tc>
      </w:tr>
      <w:tr w:rsidR="007B65D5">
        <w:tc>
          <w:tcPr>
            <w:tcW w:w="612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Добавка за План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CRM Basic</w:t>
            </w:r>
          </w:p>
        </w:tc>
      </w:tr>
      <w:tr w:rsidR="007B65D5" w:rsidRPr="006D1038">
        <w:tc>
          <w:tcPr>
            <w:tcW w:w="612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fr-FR"/>
              </w:rPr>
            </w:pPr>
            <w:r>
              <w:t>ЛКД</w:t>
            </w:r>
            <w:r w:rsidRPr="006D1038">
              <w:rPr>
                <w:lang w:val="fr-FR"/>
              </w:rPr>
              <w:t xml:space="preserve"> </w:t>
            </w:r>
            <w:r>
              <w:t>за</w:t>
            </w:r>
            <w:r w:rsidRPr="006D1038">
              <w:rPr>
                <w:lang w:val="fr-FR"/>
              </w:rPr>
              <w:t xml:space="preserve"> Dynamics CRM Professional</w:t>
            </w:r>
          </w:p>
        </w:tc>
      </w:tr>
      <w:tr w:rsidR="007B65D5" w:rsidRPr="006D1038">
        <w:tc>
          <w:tcPr>
            <w:tcW w:w="6120" w:type="dxa"/>
            <w:tcBorders>
              <w:top w:val="none" w:sz="4" w:space="0" w:color="6E6E6E"/>
              <w:left w:val="single" w:sz="4" w:space="0" w:color="6E6E6E"/>
              <w:bottom w:val="none" w:sz="4" w:space="0" w:color="6E6E6E"/>
              <w:right w:val="single" w:sz="4" w:space="0" w:color="6E6E6E"/>
            </w:tcBorders>
          </w:tcPr>
          <w:p w:rsidR="007B65D5" w:rsidRPr="006D1038" w:rsidRDefault="007B65D5">
            <w:pPr>
              <w:pStyle w:val="ProductList-TableBody"/>
              <w:rPr>
                <w:lang w:val="fr-FR"/>
              </w:rPr>
            </w:pPr>
          </w:p>
        </w:tc>
        <w:tc>
          <w:tcPr>
            <w:tcW w:w="600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fr-FR"/>
              </w:rPr>
            </w:pPr>
            <w:r>
              <w:t>Локален</w:t>
            </w:r>
            <w:r w:rsidRPr="006D1038">
              <w:rPr>
                <w:lang w:val="fr-FR"/>
              </w:rPr>
              <w:t xml:space="preserve"> </w:t>
            </w:r>
            <w:r>
              <w:t>ЛКД</w:t>
            </w:r>
            <w:r w:rsidRPr="006D1038">
              <w:rPr>
                <w:lang w:val="fr-FR"/>
              </w:rPr>
              <w:t xml:space="preserve"> </w:t>
            </w:r>
            <w:r>
              <w:t>за</w:t>
            </w:r>
            <w:r w:rsidRPr="006D1038">
              <w:rPr>
                <w:lang w:val="fr-FR"/>
              </w:rPr>
              <w:t xml:space="preserve"> Dynamics 365 </w:t>
            </w:r>
            <w:r>
              <w:t>за</w:t>
            </w:r>
            <w:r w:rsidRPr="006D1038">
              <w:rPr>
                <w:lang w:val="fr-FR"/>
              </w:rPr>
              <w:t xml:space="preserve"> </w:t>
            </w:r>
            <w:r>
              <w:t>Продажби</w:t>
            </w:r>
          </w:p>
        </w:tc>
      </w:tr>
      <w:tr w:rsidR="007B65D5" w:rsidRPr="006D1038">
        <w:tc>
          <w:tcPr>
            <w:tcW w:w="6120" w:type="dxa"/>
            <w:tcBorders>
              <w:top w:val="none" w:sz="4" w:space="0" w:color="6E6E6E"/>
              <w:left w:val="single" w:sz="4" w:space="0" w:color="6E6E6E"/>
              <w:bottom w:val="single" w:sz="4" w:space="0" w:color="6E6E6E"/>
              <w:right w:val="single" w:sz="4" w:space="0" w:color="6E6E6E"/>
            </w:tcBorders>
          </w:tcPr>
          <w:p w:rsidR="007B65D5" w:rsidRPr="006D1038" w:rsidRDefault="007B65D5">
            <w:pPr>
              <w:pStyle w:val="ProductList-TableBody"/>
              <w:rPr>
                <w:lang w:val="fr-FR"/>
              </w:rPr>
            </w:pPr>
          </w:p>
        </w:tc>
        <w:tc>
          <w:tcPr>
            <w:tcW w:w="600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fr-FR"/>
              </w:rPr>
            </w:pPr>
            <w:r>
              <w:t>Локален</w:t>
            </w:r>
            <w:r w:rsidRPr="006D1038">
              <w:rPr>
                <w:lang w:val="fr-FR"/>
              </w:rPr>
              <w:t xml:space="preserve"> </w:t>
            </w:r>
            <w:r>
              <w:t>ЛКД</w:t>
            </w:r>
            <w:r w:rsidRPr="006D1038">
              <w:rPr>
                <w:lang w:val="fr-FR"/>
              </w:rPr>
              <w:t xml:space="preserve"> </w:t>
            </w:r>
            <w:r>
              <w:t>за</w:t>
            </w:r>
            <w:r w:rsidRPr="006D1038">
              <w:rPr>
                <w:lang w:val="fr-FR"/>
              </w:rPr>
              <w:t xml:space="preserve"> Dynamics 365 </w:t>
            </w:r>
            <w:r>
              <w:t>за</w:t>
            </w:r>
            <w:r w:rsidRPr="006D1038">
              <w:rPr>
                <w:lang w:val="fr-FR"/>
              </w:rPr>
              <w:t xml:space="preserve"> </w:t>
            </w:r>
            <w:r>
              <w:t>Обслужване</w:t>
            </w:r>
            <w:r w:rsidRPr="006D1038">
              <w:rPr>
                <w:lang w:val="fr-FR"/>
              </w:rPr>
              <w:t xml:space="preserve"> </w:t>
            </w:r>
            <w:r>
              <w:t>на</w:t>
            </w:r>
            <w:r w:rsidRPr="006D1038">
              <w:rPr>
                <w:lang w:val="fr-FR"/>
              </w:rPr>
              <w:t xml:space="preserve"> </w:t>
            </w:r>
            <w:r>
              <w:t>клиенти</w:t>
            </w:r>
          </w:p>
        </w:tc>
      </w:tr>
      <w:tr w:rsidR="007B65D5">
        <w:tc>
          <w:tcPr>
            <w:tcW w:w="612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fr-FR"/>
              </w:rPr>
            </w:pPr>
            <w:r>
              <w:t>Добавка</w:t>
            </w:r>
            <w:r w:rsidRPr="006D1038">
              <w:rPr>
                <w:lang w:val="fr-FR"/>
              </w:rPr>
              <w:t xml:space="preserve"> </w:t>
            </w:r>
            <w:r>
              <w:t>за</w:t>
            </w:r>
            <w:r w:rsidRPr="006D1038">
              <w:rPr>
                <w:lang w:val="fr-FR"/>
              </w:rPr>
              <w:t xml:space="preserve"> Dynamics 365 </w:t>
            </w:r>
            <w:r>
              <w:t>за</w:t>
            </w:r>
            <w:r w:rsidRPr="006D1038">
              <w:rPr>
                <w:lang w:val="fr-FR"/>
              </w:rPr>
              <w:t xml:space="preserve"> </w:t>
            </w:r>
            <w:r>
              <w:t>Обслужване</w:t>
            </w:r>
            <w:r w:rsidRPr="006D1038">
              <w:rPr>
                <w:lang w:val="fr-FR"/>
              </w:rPr>
              <w:t xml:space="preserve"> </w:t>
            </w:r>
            <w:r>
              <w:t>на</w:t>
            </w:r>
            <w:r w:rsidRPr="006D1038">
              <w:rPr>
                <w:lang w:val="fr-FR"/>
              </w:rPr>
              <w:t xml:space="preserve"> </w:t>
            </w:r>
            <w:r>
              <w:t>клиенти</w:t>
            </w:r>
            <w:r w:rsidRPr="006D1038">
              <w:rPr>
                <w:lang w:val="fr-FR"/>
              </w:rPr>
              <w:t xml:space="preserve"> Professional</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CRM Basic</w:t>
            </w:r>
          </w:p>
        </w:tc>
      </w:tr>
      <w:tr w:rsidR="007B65D5">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за Dynamics 365 за Обслужване на клиенти Enterprise</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Локален ЛКД за Dynamics 365 за Обслужване на клиенти</w:t>
            </w:r>
          </w:p>
        </w:tc>
      </w:tr>
      <w:tr w:rsidR="007B65D5">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за Dynamics 365 за Управление на случаи</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365 за Управление на случаи</w:t>
            </w:r>
          </w:p>
        </w:tc>
      </w:tr>
      <w:tr w:rsidR="007B65D5">
        <w:tc>
          <w:tcPr>
            <w:tcW w:w="612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Добавка за облака за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365 Business Central Premium</w:t>
            </w:r>
          </w:p>
        </w:tc>
      </w:tr>
      <w:tr w:rsidR="007B65D5">
        <w:tc>
          <w:tcPr>
            <w:tcW w:w="612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365 Business Central Essentials</w:t>
            </w:r>
          </w:p>
        </w:tc>
      </w:tr>
      <w:tr w:rsidR="007B65D5">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за облака за Dynamics 365 Business Central за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365 Business Central за Членове на екипа</w:t>
            </w:r>
          </w:p>
        </w:tc>
      </w:tr>
    </w:tbl>
    <w:p w:rsidR="007B65D5" w:rsidRDefault="007B65D5">
      <w:pPr>
        <w:pStyle w:val="ProductList-Body"/>
      </w:pPr>
    </w:p>
    <w:p w:rsidR="007B65D5" w:rsidRDefault="00FD0F70">
      <w:pPr>
        <w:pStyle w:val="ProductList-Offering2HeadingNoBorder"/>
        <w:outlineLvl w:val="2"/>
      </w:pPr>
      <w:r>
        <w:t>Приложения на Office 365</w:t>
      </w:r>
      <w:r>
        <w:fldChar w:fldCharType="begin"/>
      </w:r>
      <w:r>
        <w:instrText xml:space="preserve"> TC "</w:instrText>
      </w:r>
      <w:bookmarkStart w:id="371" w:name="_Toc531282323"/>
      <w:r>
        <w:instrText>Приложения на Office 365</w:instrText>
      </w:r>
      <w:bookmarkEnd w:id="371"/>
      <w:r>
        <w:instrText>" \l 3</w:instrText>
      </w:r>
      <w:r>
        <w:fldChar w:fldCharType="end"/>
      </w:r>
    </w:p>
    <w:tbl>
      <w:tblPr>
        <w:tblStyle w:val="PURTable"/>
        <w:tblW w:w="0" w:type="dxa"/>
        <w:tblLook w:val="04A0" w:firstRow="1" w:lastRow="0" w:firstColumn="1" w:lastColumn="0" w:noHBand="0" w:noVBand="1"/>
      </w:tblPr>
      <w:tblGrid>
        <w:gridCol w:w="5544"/>
        <w:gridCol w:w="5246"/>
      </w:tblGrid>
      <w:tr w:rsidR="007B65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65D5" w:rsidRDefault="00FD0F70">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Visio Professional</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Visio Standard</w:t>
            </w:r>
          </w:p>
        </w:tc>
      </w:tr>
    </w:tbl>
    <w:p w:rsidR="007B65D5" w:rsidRDefault="007B65D5">
      <w:pPr>
        <w:pStyle w:val="ProductList-Body"/>
      </w:pPr>
    </w:p>
    <w:p w:rsidR="007B65D5" w:rsidRDefault="00FD0F70">
      <w:pPr>
        <w:pStyle w:val="ProductList-Offering2HeadingNoBorder"/>
        <w:outlineLvl w:val="2"/>
      </w:pPr>
      <w:r>
        <w:t>Пакети на Office 365</w:t>
      </w:r>
      <w:r>
        <w:fldChar w:fldCharType="begin"/>
      </w:r>
      <w:r>
        <w:instrText xml:space="preserve"> TC "</w:instrText>
      </w:r>
      <w:bookmarkStart w:id="372" w:name="_Toc531282324"/>
      <w:r>
        <w:instrText>Пакети на Office 365</w:instrText>
      </w:r>
      <w:bookmarkEnd w:id="372"/>
      <w:r>
        <w:instrText>" \l 3</w:instrText>
      </w:r>
      <w:r>
        <w:fldChar w:fldCharType="end"/>
      </w:r>
    </w:p>
    <w:p w:rsidR="007B65D5" w:rsidRDefault="00FD0F70">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rsidR="007B65D5" w:rsidRDefault="007B65D5">
      <w:pPr>
        <w:pStyle w:val="ProductList-Body"/>
      </w:pPr>
    </w:p>
    <w:tbl>
      <w:tblPr>
        <w:tblStyle w:val="PURTable"/>
        <w:tblW w:w="0" w:type="dxa"/>
        <w:tblLook w:val="04A0" w:firstRow="1" w:lastRow="0" w:firstColumn="1" w:lastColumn="0" w:noHBand="0" w:noVBand="1"/>
      </w:tblPr>
      <w:tblGrid>
        <w:gridCol w:w="5590"/>
        <w:gridCol w:w="5200"/>
      </w:tblGrid>
      <w:tr w:rsidR="007B65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65D5" w:rsidRDefault="00FD0F70">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Базов ЛКД пакет, или</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7B65D5" w:rsidRDefault="00FD0F70">
            <w:pPr>
              <w:pStyle w:val="ProductList-TableBody"/>
            </w:pPr>
            <w:r>
              <w:t>Мост за Базов ЛКД пакет за Корпоративен пакет за мобилност и сигурност</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Добавки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Базов ЛКД пакет или Корпоративен ЛКД пакет, или</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rsidR="007B65D5" w:rsidRDefault="00FD0F70">
            <w:pPr>
              <w:pStyle w:val="ProductList-TableBody"/>
            </w:pPr>
            <w:r>
              <w:t>Мост за Базов ЛКД пакет за Корпоративен пакет за мобилност и сигурност, или</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rsidR="007B65D5" w:rsidRDefault="00FD0F70">
            <w:pPr>
              <w:pStyle w:val="ProductList-TableBody"/>
            </w:pPr>
            <w:r>
              <w:t>Мост за Корпоративен ЛКД пакет за Корпоративен пакет за мобилност и сигурност</w:t>
            </w:r>
          </w:p>
        </w:tc>
      </w:tr>
      <w:tr w:rsidR="007B65D5" w:rsidRPr="006D1038">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7B65D5" w:rsidRPr="006D1038" w:rsidRDefault="00FD0F70">
            <w:pPr>
              <w:pStyle w:val="ProductList-TableBody"/>
              <w:rPr>
                <w:lang w:val="fr-FR"/>
              </w:rPr>
            </w:pPr>
            <w:r>
              <w:t>Базов</w:t>
            </w:r>
            <w:r w:rsidRPr="006D1038">
              <w:rPr>
                <w:lang w:val="fr-FR"/>
              </w:rPr>
              <w:t xml:space="preserve"> </w:t>
            </w:r>
            <w:r>
              <w:t>ЛКД</w:t>
            </w:r>
            <w:r w:rsidRPr="006D1038">
              <w:rPr>
                <w:lang w:val="fr-FR"/>
              </w:rPr>
              <w:t xml:space="preserve"> </w:t>
            </w:r>
            <w:r>
              <w:t>пакет</w:t>
            </w:r>
            <w:r w:rsidRPr="006D1038">
              <w:rPr>
                <w:lang w:val="fr-FR"/>
              </w:rPr>
              <w:t xml:space="preserve"> </w:t>
            </w:r>
            <w:r>
              <w:t>и</w:t>
            </w:r>
            <w:r w:rsidRPr="006D1038">
              <w:rPr>
                <w:lang w:val="fr-FR"/>
              </w:rPr>
              <w:t xml:space="preserve"> Office Professional Plus, </w:t>
            </w:r>
            <w:r>
              <w:t>или</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B65D5" w:rsidRDefault="00FD0F70">
            <w:pPr>
              <w:pStyle w:val="ProductList-TableBody"/>
            </w:pPr>
            <w:r>
              <w:t>Мост за Базов ЛКД пакет за Корпоративна мобилност и сигурност и Office Professional Plus, или</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B65D5" w:rsidRDefault="00FD0F70">
            <w:pPr>
              <w:pStyle w:val="ProductList-TableBody"/>
            </w:pPr>
            <w:r>
              <w:t>Корпоративен ЛКД пакет и Office Professional Plus, или</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7B65D5" w:rsidRDefault="00FD0F70">
            <w:pPr>
              <w:pStyle w:val="ProductList-TableBody"/>
            </w:pPr>
            <w:r>
              <w:t>Мост за Корпоративен ЛКД пакет за Корпоративна мобилност и сигурност и Office Professional Plus</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Office Professional Plus</w:t>
            </w:r>
          </w:p>
        </w:tc>
      </w:tr>
    </w:tbl>
    <w:p w:rsidR="007B65D5" w:rsidRDefault="007B65D5">
      <w:pPr>
        <w:pStyle w:val="ProductList-Body"/>
      </w:pPr>
    </w:p>
    <w:p w:rsidR="007B65D5" w:rsidRDefault="00FD0F70">
      <w:pPr>
        <w:pStyle w:val="ProductList-Offering2HeadingNoBorder"/>
        <w:outlineLvl w:val="2"/>
      </w:pPr>
      <w:r>
        <w:t>Office 365 Advanced Threat Protection</w:t>
      </w:r>
      <w:r>
        <w:fldChar w:fldCharType="begin"/>
      </w:r>
      <w:r>
        <w:instrText xml:space="preserve"> TC "</w:instrText>
      </w:r>
      <w:bookmarkStart w:id="373" w:name="_Toc531282325"/>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44"/>
        <w:gridCol w:w="5246"/>
      </w:tblGrid>
      <w:tr w:rsidR="007B65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B65D5" w:rsidRDefault="00FD0F70">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Microsoft 365 F1 или E3</w:t>
            </w:r>
          </w:p>
        </w:tc>
      </w:tr>
      <w:tr w:rsidR="007B65D5" w:rsidRPr="006D1038">
        <w:tc>
          <w:tcPr>
            <w:tcW w:w="6240" w:type="dxa"/>
            <w:tcBorders>
              <w:top w:val="singl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pt-BR"/>
              </w:rPr>
            </w:pPr>
            <w:r w:rsidRPr="006D1038">
              <w:rPr>
                <w:lang w:val="pt-BR"/>
              </w:rPr>
              <w:t xml:space="preserve">Office 365 F1, E1 </w:t>
            </w:r>
            <w:r>
              <w:t>или</w:t>
            </w:r>
            <w:r w:rsidRPr="006D1038">
              <w:rPr>
                <w:lang w:val="pt-BR"/>
              </w:rPr>
              <w:t xml:space="preserve"> E3</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Pr="006D1038" w:rsidRDefault="007B65D5">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Exchange Online Plan 1 или Plan 2</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OneDrive за бизнеса Plan 1 или Plan 2</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SharePoint Online Plan 1 или Plan 2</w:t>
            </w:r>
          </w:p>
        </w:tc>
      </w:tr>
    </w:tbl>
    <w:p w:rsidR="007B65D5" w:rsidRDefault="007B65D5">
      <w:pPr>
        <w:pStyle w:val="ProductList-Body"/>
      </w:pPr>
    </w:p>
    <w:p w:rsidR="007B65D5" w:rsidRDefault="00FD0F70">
      <w:pPr>
        <w:pStyle w:val="ProductList-Offering2HeadingNoBorder"/>
        <w:outlineLvl w:val="2"/>
      </w:pPr>
      <w:r>
        <w:t>Добавка Office 365 Data Loss Prevention</w:t>
      </w:r>
      <w:r>
        <w:fldChar w:fldCharType="begin"/>
      </w:r>
      <w:r>
        <w:instrText xml:space="preserve"> TC "</w:instrText>
      </w:r>
      <w:bookmarkStart w:id="374" w:name="_Toc531282326"/>
      <w:r>
        <w:instrText>Добавка Office 365 Data Loss Prevention</w:instrText>
      </w:r>
      <w:bookmarkEnd w:id="374"/>
      <w:r>
        <w:instrText>" \l 3</w:instrText>
      </w:r>
      <w:r>
        <w:fldChar w:fldCharType="end"/>
      </w:r>
    </w:p>
    <w:tbl>
      <w:tblPr>
        <w:tblStyle w:val="PURTable"/>
        <w:tblW w:w="0" w:type="dxa"/>
        <w:tblLook w:val="04A0" w:firstRow="1" w:lastRow="0" w:firstColumn="1" w:lastColumn="0" w:noHBand="0" w:noVBand="1"/>
      </w:tblPr>
      <w:tblGrid>
        <w:gridCol w:w="5544"/>
        <w:gridCol w:w="5246"/>
      </w:tblGrid>
      <w:tr w:rsidR="007B65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B65D5" w:rsidRDefault="00FD0F70">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24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 xml:space="preserve">Microsoft 365 F1 </w:t>
            </w:r>
          </w:p>
        </w:tc>
      </w:tr>
      <w:tr w:rsidR="007B65D5">
        <w:tc>
          <w:tcPr>
            <w:tcW w:w="624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Office 365 F1 или E1</w:t>
            </w:r>
          </w:p>
        </w:tc>
      </w:tr>
      <w:tr w:rsidR="007B65D5">
        <w:tc>
          <w:tcPr>
            <w:tcW w:w="624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Office 365 Business Essentials</w:t>
            </w:r>
          </w:p>
        </w:tc>
      </w:tr>
      <w:tr w:rsidR="007B65D5">
        <w:tc>
          <w:tcPr>
            <w:tcW w:w="624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Exchange Online Kiosk, Plan 1 или Plan 2</w:t>
            </w:r>
          </w:p>
        </w:tc>
      </w:tr>
      <w:tr w:rsidR="007B65D5">
        <w:tc>
          <w:tcPr>
            <w:tcW w:w="624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OneDrive за бизнеса (план 1)</w:t>
            </w:r>
          </w:p>
        </w:tc>
      </w:tr>
      <w:tr w:rsidR="007B65D5">
        <w:tc>
          <w:tcPr>
            <w:tcW w:w="624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SharePoint Online Plan 1 или Plan 2</w:t>
            </w:r>
          </w:p>
        </w:tc>
      </w:tr>
    </w:tbl>
    <w:p w:rsidR="007B65D5" w:rsidRDefault="007B65D5">
      <w:pPr>
        <w:pStyle w:val="ProductList-Body"/>
      </w:pPr>
    </w:p>
    <w:p w:rsidR="007B65D5" w:rsidRDefault="00FD0F70">
      <w:pPr>
        <w:pStyle w:val="ProductList-Offering2HeadingNoBorder"/>
        <w:outlineLvl w:val="2"/>
      </w:pPr>
      <w:r>
        <w:t>Office 365 Cloud App Security</w:t>
      </w:r>
      <w:r>
        <w:fldChar w:fldCharType="begin"/>
      </w:r>
      <w:r>
        <w:instrText xml:space="preserve"> TC "</w:instrText>
      </w:r>
      <w:bookmarkStart w:id="375" w:name="_Toc531282327"/>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44"/>
        <w:gridCol w:w="5246"/>
      </w:tblGrid>
      <w:tr w:rsidR="007B65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B65D5" w:rsidRDefault="00FD0F70">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24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 xml:space="preserve">Microsoft 365 F1 или E3 </w:t>
            </w:r>
          </w:p>
        </w:tc>
      </w:tr>
      <w:tr w:rsidR="007B65D5" w:rsidRPr="006D1038">
        <w:tc>
          <w:tcPr>
            <w:tcW w:w="624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pt-BR"/>
              </w:rPr>
            </w:pPr>
            <w:r w:rsidRPr="006D1038">
              <w:rPr>
                <w:lang w:val="pt-BR"/>
              </w:rPr>
              <w:t xml:space="preserve">Office 365 F1, E1 </w:t>
            </w:r>
            <w:r>
              <w:t>или</w:t>
            </w:r>
            <w:r w:rsidRPr="006D1038">
              <w:rPr>
                <w:lang w:val="pt-BR"/>
              </w:rPr>
              <w:t xml:space="preserve"> E3</w:t>
            </w:r>
          </w:p>
        </w:tc>
      </w:tr>
      <w:tr w:rsidR="007B65D5">
        <w:tc>
          <w:tcPr>
            <w:tcW w:w="6240" w:type="dxa"/>
            <w:tcBorders>
              <w:top w:val="none" w:sz="4" w:space="0" w:color="6E6E6E"/>
              <w:left w:val="single" w:sz="4" w:space="0" w:color="6E6E6E"/>
              <w:bottom w:val="none" w:sz="4" w:space="0" w:color="6E6E6E"/>
              <w:right w:val="single" w:sz="4" w:space="0" w:color="6E6E6E"/>
            </w:tcBorders>
          </w:tcPr>
          <w:p w:rsidR="007B65D5" w:rsidRPr="006D1038" w:rsidRDefault="007B65D5">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Office 365 Business Essentials</w:t>
            </w:r>
          </w:p>
        </w:tc>
      </w:tr>
      <w:tr w:rsidR="007B65D5">
        <w:tc>
          <w:tcPr>
            <w:tcW w:w="624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Exchange Online Kiosk, Plan 1 или Plan 2</w:t>
            </w:r>
          </w:p>
        </w:tc>
      </w:tr>
      <w:tr w:rsidR="007B65D5">
        <w:tc>
          <w:tcPr>
            <w:tcW w:w="624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OneDrive за бизнеса Plan 1 или Plan 2</w:t>
            </w:r>
          </w:p>
        </w:tc>
      </w:tr>
      <w:tr w:rsidR="007B65D5">
        <w:tc>
          <w:tcPr>
            <w:tcW w:w="624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SharePoint Online Plan 1 или Plan 2</w:t>
            </w:r>
          </w:p>
        </w:tc>
      </w:tr>
    </w:tbl>
    <w:p w:rsidR="007B65D5" w:rsidRDefault="007B65D5">
      <w:pPr>
        <w:pStyle w:val="ProductList-Body"/>
      </w:pPr>
    </w:p>
    <w:p w:rsidR="007B65D5" w:rsidRDefault="00FD0F70">
      <w:pPr>
        <w:pStyle w:val="ProductList-Offering2HeadingNoBorder"/>
        <w:outlineLvl w:val="2"/>
      </w:pPr>
      <w:r>
        <w:t>Office 365 Threat Intelligence</w:t>
      </w:r>
      <w:r>
        <w:fldChar w:fldCharType="begin"/>
      </w:r>
      <w:r>
        <w:instrText xml:space="preserve"> TC "</w:instrText>
      </w:r>
      <w:bookmarkStart w:id="376" w:name="_Toc531282328"/>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44"/>
        <w:gridCol w:w="5246"/>
      </w:tblGrid>
      <w:tr w:rsidR="007B65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B65D5" w:rsidRDefault="00FD0F70">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24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Microsoft 365 F1 или E3</w:t>
            </w:r>
          </w:p>
        </w:tc>
      </w:tr>
      <w:tr w:rsidR="007B65D5" w:rsidRPr="006D1038">
        <w:tc>
          <w:tcPr>
            <w:tcW w:w="624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pt-BR"/>
              </w:rPr>
            </w:pPr>
            <w:r w:rsidRPr="006D1038">
              <w:rPr>
                <w:lang w:val="pt-BR"/>
              </w:rPr>
              <w:t xml:space="preserve">Office 365 F1, E1 </w:t>
            </w:r>
            <w:r>
              <w:t>или</w:t>
            </w:r>
            <w:r w:rsidRPr="006D1038">
              <w:rPr>
                <w:lang w:val="pt-BR"/>
              </w:rPr>
              <w:t xml:space="preserve"> E3</w:t>
            </w:r>
          </w:p>
        </w:tc>
      </w:tr>
      <w:tr w:rsidR="007B65D5">
        <w:tc>
          <w:tcPr>
            <w:tcW w:w="6240" w:type="dxa"/>
            <w:tcBorders>
              <w:top w:val="none" w:sz="4" w:space="0" w:color="6E6E6E"/>
              <w:left w:val="single" w:sz="4" w:space="0" w:color="6E6E6E"/>
              <w:bottom w:val="none" w:sz="4" w:space="0" w:color="6E6E6E"/>
              <w:right w:val="single" w:sz="4" w:space="0" w:color="6E6E6E"/>
            </w:tcBorders>
          </w:tcPr>
          <w:p w:rsidR="007B65D5" w:rsidRPr="006D1038" w:rsidRDefault="007B65D5">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Office 365 Business Essentials</w:t>
            </w:r>
          </w:p>
        </w:tc>
      </w:tr>
      <w:tr w:rsidR="007B65D5">
        <w:tc>
          <w:tcPr>
            <w:tcW w:w="624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Exchange Online Kiosk, Plan 1 или Plan 2</w:t>
            </w:r>
          </w:p>
        </w:tc>
      </w:tr>
      <w:tr w:rsidR="007B65D5">
        <w:tc>
          <w:tcPr>
            <w:tcW w:w="624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OneDrive за бизнеса Plan 1 или Plan 2</w:t>
            </w:r>
          </w:p>
        </w:tc>
      </w:tr>
      <w:tr w:rsidR="007B65D5">
        <w:tc>
          <w:tcPr>
            <w:tcW w:w="624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SharePoint Online Plan 1 или Plan 2</w:t>
            </w:r>
          </w:p>
        </w:tc>
      </w:tr>
    </w:tbl>
    <w:p w:rsidR="007B65D5" w:rsidRDefault="007B65D5">
      <w:pPr>
        <w:pStyle w:val="ProductList-Body"/>
      </w:pPr>
    </w:p>
    <w:p w:rsidR="007B65D5" w:rsidRDefault="00FD0F70">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77" w:name="_Toc531282329"/>
      <w:r>
        <w:instrText>Възможност за множество Географски области в Office 365</w:instrText>
      </w:r>
      <w:bookmarkEnd w:id="377"/>
      <w:r>
        <w:instrText>" \l 3</w:instrText>
      </w:r>
      <w:r>
        <w:fldChar w:fldCharType="end"/>
      </w:r>
    </w:p>
    <w:p w:rsidR="007B65D5" w:rsidRDefault="007B65D5">
      <w:pPr>
        <w:pStyle w:val="ProductList-Body"/>
      </w:pPr>
    </w:p>
    <w:tbl>
      <w:tblPr>
        <w:tblStyle w:val="PURTable"/>
        <w:tblW w:w="0" w:type="dxa"/>
        <w:tblLook w:val="04A0" w:firstRow="1" w:lastRow="0" w:firstColumn="1" w:lastColumn="0" w:noHBand="0" w:noVBand="1"/>
      </w:tblPr>
      <w:tblGrid>
        <w:gridCol w:w="5552"/>
        <w:gridCol w:w="5238"/>
      </w:tblGrid>
      <w:tr w:rsidR="007B65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65D5" w:rsidRDefault="00FD0F70">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rsidRPr="006D1038">
        <w:tc>
          <w:tcPr>
            <w:tcW w:w="624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pt-BR"/>
              </w:rPr>
            </w:pPr>
            <w:r w:rsidRPr="006D1038">
              <w:rPr>
                <w:lang w:val="pt-BR"/>
              </w:rPr>
              <w:t xml:space="preserve">Microsoft 365 F1, E3 </w:t>
            </w:r>
            <w:r>
              <w:t>или</w:t>
            </w:r>
            <w:r w:rsidRPr="006D1038">
              <w:rPr>
                <w:lang w:val="pt-BR"/>
              </w:rPr>
              <w:t xml:space="preserve"> E5</w:t>
            </w:r>
          </w:p>
        </w:tc>
      </w:tr>
      <w:tr w:rsidR="007B65D5" w:rsidRPr="006D1038">
        <w:tc>
          <w:tcPr>
            <w:tcW w:w="6240" w:type="dxa"/>
            <w:tcBorders>
              <w:top w:val="none" w:sz="4" w:space="0" w:color="6E6E6E"/>
              <w:left w:val="single" w:sz="4" w:space="0" w:color="6E6E6E"/>
              <w:bottom w:val="none" w:sz="4" w:space="0" w:color="6E6E6E"/>
              <w:right w:val="single" w:sz="4" w:space="0" w:color="6E6E6E"/>
            </w:tcBorders>
          </w:tcPr>
          <w:p w:rsidR="007B65D5" w:rsidRPr="006D1038" w:rsidRDefault="007B65D5">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pt-BR"/>
              </w:rPr>
            </w:pPr>
            <w:r w:rsidRPr="006D1038">
              <w:rPr>
                <w:lang w:val="pt-BR"/>
              </w:rPr>
              <w:t xml:space="preserve">Office 365 F1, E1, E3 </w:t>
            </w:r>
            <w:r>
              <w:t>или</w:t>
            </w:r>
            <w:r w:rsidRPr="006D1038">
              <w:rPr>
                <w:lang w:val="pt-BR"/>
              </w:rPr>
              <w:t xml:space="preserve"> E5</w:t>
            </w:r>
          </w:p>
        </w:tc>
      </w:tr>
      <w:tr w:rsidR="007B65D5">
        <w:tc>
          <w:tcPr>
            <w:tcW w:w="6240" w:type="dxa"/>
            <w:tcBorders>
              <w:top w:val="none" w:sz="4" w:space="0" w:color="6E6E6E"/>
              <w:left w:val="single" w:sz="4" w:space="0" w:color="6E6E6E"/>
              <w:bottom w:val="none" w:sz="4" w:space="0" w:color="6E6E6E"/>
              <w:right w:val="single" w:sz="4" w:space="0" w:color="6E6E6E"/>
            </w:tcBorders>
          </w:tcPr>
          <w:p w:rsidR="007B65D5" w:rsidRPr="006D1038" w:rsidRDefault="007B65D5">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Exchange Online Plan 1 или Plan 2</w:t>
            </w:r>
          </w:p>
        </w:tc>
      </w:tr>
      <w:tr w:rsidR="007B65D5">
        <w:tc>
          <w:tcPr>
            <w:tcW w:w="624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OneDrive за бизнеса Plan 1 или Plan 2</w:t>
            </w:r>
          </w:p>
        </w:tc>
      </w:tr>
      <w:tr w:rsidR="007B65D5">
        <w:tc>
          <w:tcPr>
            <w:tcW w:w="624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SharePoint Online Plan 1 или Plan 2</w:t>
            </w:r>
          </w:p>
        </w:tc>
      </w:tr>
    </w:tbl>
    <w:p w:rsidR="007B65D5" w:rsidRDefault="007B65D5">
      <w:pPr>
        <w:pStyle w:val="ProductList-Body"/>
      </w:pPr>
    </w:p>
    <w:p w:rsidR="007B65D5" w:rsidRDefault="00FD0F70">
      <w:pPr>
        <w:pStyle w:val="ProductList-Offering2HeadingNoBorder"/>
        <w:outlineLvl w:val="2"/>
      </w:pPr>
      <w:r>
        <w:t>Exchange Online</w:t>
      </w:r>
      <w:r>
        <w:fldChar w:fldCharType="begin"/>
      </w:r>
      <w:r>
        <w:instrText xml:space="preserve"> TC "</w:instrText>
      </w:r>
      <w:bookmarkStart w:id="378" w:name="_Toc531282330"/>
      <w:r>
        <w:instrText>Exchange Online</w:instrText>
      </w:r>
      <w:bookmarkEnd w:id="378"/>
      <w:r>
        <w:instrText>" \l 3</w:instrText>
      </w:r>
      <w:r>
        <w:fldChar w:fldCharType="end"/>
      </w:r>
    </w:p>
    <w:p w:rsidR="007B65D5" w:rsidRDefault="007B65D5">
      <w:pPr>
        <w:pStyle w:val="ProductList-Body"/>
      </w:pPr>
    </w:p>
    <w:tbl>
      <w:tblPr>
        <w:tblStyle w:val="PURTable"/>
        <w:tblW w:w="0" w:type="dxa"/>
        <w:tblLook w:val="04A0" w:firstRow="1" w:lastRow="0" w:firstColumn="1" w:lastColumn="0" w:noHBand="0" w:noVBand="1"/>
      </w:tblPr>
      <w:tblGrid>
        <w:gridCol w:w="5651"/>
        <w:gridCol w:w="5139"/>
      </w:tblGrid>
      <w:tr w:rsidR="007B65D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B65D5" w:rsidRDefault="00FD0F7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36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Exchange Standard</w:t>
            </w:r>
          </w:p>
        </w:tc>
      </w:tr>
      <w:tr w:rsidR="007B65D5">
        <w:tc>
          <w:tcPr>
            <w:tcW w:w="636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Базов ЛКД пакет</w:t>
            </w:r>
          </w:p>
        </w:tc>
      </w:tr>
    </w:tbl>
    <w:p w:rsidR="007B65D5" w:rsidRDefault="007B65D5">
      <w:pPr>
        <w:pStyle w:val="ProductList-Body"/>
      </w:pPr>
    </w:p>
    <w:p w:rsidR="007B65D5" w:rsidRDefault="00FD0F70">
      <w:pPr>
        <w:pStyle w:val="ProductList-Offering2HeadingNoBorder"/>
        <w:outlineLvl w:val="2"/>
      </w:pPr>
      <w:r>
        <w:t>Project Online</w:t>
      </w:r>
      <w:r>
        <w:fldChar w:fldCharType="begin"/>
      </w:r>
      <w:r>
        <w:instrText xml:space="preserve"> TC "</w:instrText>
      </w:r>
      <w:bookmarkStart w:id="379" w:name="_Toc531282331"/>
      <w:r>
        <w:instrText>Project Online</w:instrText>
      </w:r>
      <w:bookmarkEnd w:id="379"/>
      <w:r>
        <w:instrText>" \l 3</w:instrText>
      </w:r>
      <w:r>
        <w:fldChar w:fldCharType="end"/>
      </w:r>
    </w:p>
    <w:p w:rsidR="007B65D5" w:rsidRDefault="007B65D5">
      <w:pPr>
        <w:pStyle w:val="ProductList-Body"/>
      </w:pPr>
    </w:p>
    <w:tbl>
      <w:tblPr>
        <w:tblStyle w:val="PURTable"/>
        <w:tblW w:w="0" w:type="dxa"/>
        <w:tblLook w:val="04A0" w:firstRow="1" w:lastRow="0" w:firstColumn="1" w:lastColumn="0" w:noHBand="0" w:noVBand="1"/>
      </w:tblPr>
      <w:tblGrid>
        <w:gridCol w:w="5649"/>
        <w:gridCol w:w="5141"/>
      </w:tblGrid>
      <w:tr w:rsidR="007B65D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B65D5" w:rsidRDefault="00FD0F7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3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Project Professional</w:t>
            </w:r>
          </w:p>
        </w:tc>
      </w:tr>
      <w:tr w:rsidR="007B65D5">
        <w:tc>
          <w:tcPr>
            <w:tcW w:w="63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r>
      <w:tr w:rsidR="007B65D5">
        <w:tc>
          <w:tcPr>
            <w:tcW w:w="63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Project Standard</w:t>
            </w:r>
          </w:p>
        </w:tc>
      </w:tr>
      <w:tr w:rsidR="007B65D5">
        <w:tc>
          <w:tcPr>
            <w:tcW w:w="63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r>
      <w:tr w:rsidR="007B65D5">
        <w:tc>
          <w:tcPr>
            <w:tcW w:w="63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ЛКД за Project Server</w:t>
            </w:r>
          </w:p>
        </w:tc>
      </w:tr>
      <w:tr w:rsidR="007B65D5">
        <w:tc>
          <w:tcPr>
            <w:tcW w:w="63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r>
      <w:tr w:rsidR="007B65D5">
        <w:tc>
          <w:tcPr>
            <w:tcW w:w="63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r>
    </w:tbl>
    <w:p w:rsidR="007B65D5" w:rsidRDefault="007B65D5">
      <w:pPr>
        <w:pStyle w:val="ProductList-Body"/>
      </w:pPr>
    </w:p>
    <w:p w:rsidR="007B65D5" w:rsidRDefault="00FD0F70">
      <w:pPr>
        <w:pStyle w:val="ProductList-Offering2HeadingNoBorder"/>
        <w:outlineLvl w:val="2"/>
      </w:pPr>
      <w:r>
        <w:t>SharePoint Online</w:t>
      </w:r>
      <w:r>
        <w:fldChar w:fldCharType="begin"/>
      </w:r>
      <w:r>
        <w:instrText xml:space="preserve"> TC "</w:instrText>
      </w:r>
      <w:bookmarkStart w:id="380" w:name="_Toc531282332"/>
      <w:r>
        <w:instrText>SharePoint Online</w:instrText>
      </w:r>
      <w:bookmarkEnd w:id="380"/>
      <w:r>
        <w:instrText>" \l 3</w:instrText>
      </w:r>
      <w:r>
        <w:fldChar w:fldCharType="end"/>
      </w:r>
    </w:p>
    <w:p w:rsidR="007B65D5" w:rsidRDefault="007B65D5">
      <w:pPr>
        <w:pStyle w:val="ProductList-Body"/>
      </w:pPr>
    </w:p>
    <w:tbl>
      <w:tblPr>
        <w:tblStyle w:val="PURTable"/>
        <w:tblW w:w="0" w:type="dxa"/>
        <w:tblLook w:val="04A0" w:firstRow="1" w:lastRow="0" w:firstColumn="1" w:lastColumn="0" w:noHBand="0" w:noVBand="1"/>
      </w:tblPr>
      <w:tblGrid>
        <w:gridCol w:w="5649"/>
        <w:gridCol w:w="5141"/>
      </w:tblGrid>
      <w:tr w:rsidR="007B65D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B65D5" w:rsidRDefault="00FD0F7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36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SharePoint Standard</w:t>
            </w:r>
          </w:p>
        </w:tc>
      </w:tr>
      <w:tr w:rsidR="007B65D5">
        <w:tc>
          <w:tcPr>
            <w:tcW w:w="636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Базов ЛКД пакет</w:t>
            </w:r>
          </w:p>
        </w:tc>
      </w:tr>
    </w:tbl>
    <w:p w:rsidR="007B65D5" w:rsidRDefault="007B65D5">
      <w:pPr>
        <w:pStyle w:val="ProductList-Body"/>
      </w:pPr>
    </w:p>
    <w:p w:rsidR="007B65D5" w:rsidRDefault="00FD0F70">
      <w:pPr>
        <w:pStyle w:val="ProductList-Offering2HeadingNoBorder"/>
        <w:outlineLvl w:val="2"/>
      </w:pPr>
      <w:r>
        <w:t>Skype за бизнеса онлайн</w:t>
      </w:r>
      <w:r>
        <w:fldChar w:fldCharType="begin"/>
      </w:r>
      <w:r>
        <w:instrText xml:space="preserve"> TC "</w:instrText>
      </w:r>
      <w:bookmarkStart w:id="381" w:name="_Toc531282333"/>
      <w:r>
        <w:instrText>Skype за бизнеса онлайн</w:instrText>
      </w:r>
      <w:bookmarkEnd w:id="381"/>
      <w:r>
        <w:instrText>" \l 3</w:instrText>
      </w:r>
      <w:r>
        <w:fldChar w:fldCharType="end"/>
      </w:r>
    </w:p>
    <w:p w:rsidR="007B65D5" w:rsidRDefault="007B65D5">
      <w:pPr>
        <w:pStyle w:val="ProductList-Body"/>
      </w:pPr>
    </w:p>
    <w:tbl>
      <w:tblPr>
        <w:tblStyle w:val="PURTable"/>
        <w:tblW w:w="0" w:type="dxa"/>
        <w:tblLook w:val="04A0" w:firstRow="1" w:lastRow="0" w:firstColumn="1" w:lastColumn="0" w:noHBand="0" w:noVBand="1"/>
      </w:tblPr>
      <w:tblGrid>
        <w:gridCol w:w="5753"/>
        <w:gridCol w:w="5037"/>
      </w:tblGrid>
      <w:tr w:rsidR="007B65D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B65D5" w:rsidRDefault="00FD0F70">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48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Стандартен ЛКД за Skype за бизнеса</w:t>
            </w:r>
          </w:p>
        </w:tc>
      </w:tr>
      <w:tr w:rsidR="007B65D5">
        <w:tc>
          <w:tcPr>
            <w:tcW w:w="648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Базов ЛКД пакет</w:t>
            </w:r>
          </w:p>
        </w:tc>
      </w:tr>
    </w:tbl>
    <w:p w:rsidR="007B65D5" w:rsidRDefault="007B65D5">
      <w:pPr>
        <w:pStyle w:val="ProductList-Body"/>
      </w:pPr>
    </w:p>
    <w:p w:rsidR="007B65D5" w:rsidRDefault="00FD0F70">
      <w:pPr>
        <w:pStyle w:val="ProductList-Offering2HeadingNoBorder"/>
        <w:outlineLvl w:val="2"/>
      </w:pPr>
      <w:r>
        <w:t>Microsoft Intune</w:t>
      </w:r>
      <w:r>
        <w:fldChar w:fldCharType="begin"/>
      </w:r>
      <w:r>
        <w:instrText xml:space="preserve"> TC "</w:instrText>
      </w:r>
      <w:bookmarkStart w:id="382" w:name="_Toc531282334"/>
      <w:r>
        <w:instrText>Microsoft Intune</w:instrText>
      </w:r>
      <w:bookmarkEnd w:id="382"/>
      <w:r>
        <w:instrText>" \l 3</w:instrText>
      </w:r>
      <w:r>
        <w:fldChar w:fldCharType="end"/>
      </w:r>
    </w:p>
    <w:p w:rsidR="007B65D5" w:rsidRDefault="007B65D5">
      <w:pPr>
        <w:pStyle w:val="ProductList-Body"/>
      </w:pPr>
    </w:p>
    <w:tbl>
      <w:tblPr>
        <w:tblStyle w:val="PURTable"/>
        <w:tblW w:w="0" w:type="dxa"/>
        <w:tblLook w:val="04A0" w:firstRow="1" w:lastRow="0" w:firstColumn="1" w:lastColumn="0" w:noHBand="0" w:noVBand="1"/>
      </w:tblPr>
      <w:tblGrid>
        <w:gridCol w:w="5659"/>
        <w:gridCol w:w="5131"/>
      </w:tblGrid>
      <w:tr w:rsidR="007B65D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B65D5" w:rsidRDefault="00FD0F7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36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Базов ЛКД пакет</w:t>
            </w:r>
          </w:p>
        </w:tc>
      </w:tr>
      <w:tr w:rsidR="007B65D5">
        <w:tc>
          <w:tcPr>
            <w:tcW w:w="636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Корпоративен ЛКД пакет</w:t>
            </w:r>
          </w:p>
        </w:tc>
      </w:tr>
      <w:tr w:rsidR="007B65D5">
        <w:tc>
          <w:tcPr>
            <w:tcW w:w="636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Базов ЛКД пакет</w:t>
            </w:r>
          </w:p>
        </w:tc>
      </w:tr>
      <w:tr w:rsidR="007B65D5">
        <w:tc>
          <w:tcPr>
            <w:tcW w:w="636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Корпоративен ЛКД пакет</w:t>
            </w:r>
          </w:p>
        </w:tc>
      </w:tr>
    </w:tbl>
    <w:p w:rsidR="007B65D5" w:rsidRDefault="007B65D5">
      <w:pPr>
        <w:pStyle w:val="ProductList-Body"/>
      </w:pPr>
    </w:p>
    <w:p w:rsidR="007B65D5" w:rsidRDefault="007B65D5">
      <w:pPr>
        <w:pStyle w:val="PURBreadcrumb"/>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OfferingGroupHeading"/>
        <w:outlineLvl w:val="1"/>
      </w:pPr>
      <w:bookmarkStart w:id="383" w:name="_Sec1240"/>
      <w:r>
        <w:t>От SA</w:t>
      </w:r>
      <w:bookmarkEnd w:id="383"/>
      <w:r>
        <w:fldChar w:fldCharType="begin"/>
      </w:r>
      <w:r>
        <w:instrText xml:space="preserve"> TC "</w:instrText>
      </w:r>
      <w:bookmarkStart w:id="384" w:name="_Toc531282335"/>
      <w:r>
        <w:instrText>От SA</w:instrText>
      </w:r>
      <w:bookmarkEnd w:id="384"/>
      <w:r>
        <w:instrText>" \l 2</w:instrText>
      </w:r>
      <w:r>
        <w:fldChar w:fldCharType="end"/>
      </w:r>
    </w:p>
    <w:p w:rsidR="007B65D5" w:rsidRDefault="00FD0F70">
      <w:pPr>
        <w:pStyle w:val="ProductList-Body"/>
      </w:pPr>
      <w:r>
        <w:t>Клиентът може да придобие „От SA“ вместо SA за напълно заплатени постоянни Лицензи при спазване на следните условия:</w:t>
      </w:r>
    </w:p>
    <w:p w:rsidR="007B65D5" w:rsidRDefault="00FD0F70" w:rsidP="00FD0F70">
      <w:pPr>
        <w:pStyle w:val="ProductList-Bullet"/>
        <w:numPr>
          <w:ilvl w:val="0"/>
          <w:numId w:val="63"/>
        </w:numPr>
      </w:pPr>
      <w:r>
        <w:t>Клиентът разполага с действаща СО или подновява покритието на съответните Отговарящи на изискванията лицензи</w:t>
      </w:r>
    </w:p>
    <w:p w:rsidR="007B65D5" w:rsidRDefault="00FD0F70" w:rsidP="00FD0F70">
      <w:pPr>
        <w:pStyle w:val="ProductList-Bullet"/>
        <w:numPr>
          <w:ilvl w:val="0"/>
          <w:numId w:val="63"/>
        </w:numPr>
      </w:pPr>
      <w:r>
        <w:t>Клиентът придобие не повече от един ЛА „Oт SA“ за всеки Отговарящ на условията лиценз, освен ако това Приложение не предвижда друго</w:t>
      </w:r>
    </w:p>
    <w:p w:rsidR="007B65D5" w:rsidRDefault="00FD0F70" w:rsidP="00FD0F70">
      <w:pPr>
        <w:pStyle w:val="ProductList-Bullet"/>
        <w:numPr>
          <w:ilvl w:val="0"/>
          <w:numId w:val="63"/>
        </w:numPr>
      </w:pPr>
      <w:r>
        <w:t xml:space="preserve">Клиентът придобие ЛА „От SA“ на годишнината от Договора за записване или датата на подновяване </w:t>
      </w:r>
    </w:p>
    <w:p w:rsidR="007B65D5" w:rsidRDefault="007B65D5">
      <w:pPr>
        <w:pStyle w:val="ProductList-Body"/>
      </w:pPr>
    </w:p>
    <w:p w:rsidR="007B65D5" w:rsidRDefault="00FD0F70">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7B65D5" w:rsidRDefault="007B65D5">
      <w:pPr>
        <w:pStyle w:val="ProductList-Body"/>
      </w:pPr>
    </w:p>
    <w:p w:rsidR="007B65D5" w:rsidRDefault="00FD0F70">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rsidR="007B65D5" w:rsidRDefault="007B65D5">
      <w:pPr>
        <w:pStyle w:val="ProductList-Body"/>
      </w:pPr>
    </w:p>
    <w:p w:rsidR="007B65D5" w:rsidRDefault="00FD0F70">
      <w:pPr>
        <w:pStyle w:val="ProductList-Offering2HeadingNoBorder"/>
        <w:outlineLvl w:val="2"/>
      </w:pPr>
      <w:r>
        <w:t>ЛКД пакети</w:t>
      </w:r>
      <w:r>
        <w:fldChar w:fldCharType="begin"/>
      </w:r>
      <w:r>
        <w:instrText xml:space="preserve"> TC "</w:instrText>
      </w:r>
      <w:bookmarkStart w:id="385" w:name="_Toc531282336"/>
      <w:r>
        <w:instrText>ЛКД пакети</w:instrText>
      </w:r>
      <w:bookmarkEnd w:id="385"/>
      <w:r>
        <w:instrText>" \l 3</w:instrText>
      </w:r>
      <w:r>
        <w:fldChar w:fldCharType="end"/>
      </w:r>
    </w:p>
    <w:p w:rsidR="007B65D5" w:rsidRDefault="007B65D5">
      <w:pPr>
        <w:pStyle w:val="ProductList-Body"/>
      </w:pPr>
    </w:p>
    <w:tbl>
      <w:tblPr>
        <w:tblStyle w:val="PURTable"/>
        <w:tblW w:w="0" w:type="dxa"/>
        <w:tblLook w:val="04A0" w:firstRow="1" w:lastRow="0" w:firstColumn="1" w:lastColumn="0" w:noHBand="0" w:noVBand="1"/>
      </w:tblPr>
      <w:tblGrid>
        <w:gridCol w:w="5481"/>
        <w:gridCol w:w="5309"/>
      </w:tblGrid>
      <w:tr w:rsidR="007B65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B65D5" w:rsidRDefault="00FD0F70">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SA за „Родителски“ ЛКД пакет</w:t>
            </w:r>
          </w:p>
        </w:tc>
      </w:tr>
      <w:tr w:rsidR="007B65D5">
        <w:tc>
          <w:tcPr>
            <w:tcW w:w="61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SA за „Родителски“ ЛКД пакет</w:t>
            </w:r>
          </w:p>
        </w:tc>
      </w:tr>
    </w:tbl>
    <w:p w:rsidR="007B65D5" w:rsidRDefault="007B65D5">
      <w:pPr>
        <w:pStyle w:val="ProductList-Body"/>
      </w:pPr>
    </w:p>
    <w:p w:rsidR="007B65D5" w:rsidRDefault="00FD0F70">
      <w:pPr>
        <w:pStyle w:val="ProductList-Offering2HeadingNoBorder"/>
        <w:outlineLvl w:val="2"/>
      </w:pPr>
      <w:r>
        <w:t>Настолна операционна система Windows</w:t>
      </w:r>
      <w:r>
        <w:fldChar w:fldCharType="begin"/>
      </w:r>
      <w:r>
        <w:instrText xml:space="preserve"> TC "</w:instrText>
      </w:r>
      <w:bookmarkStart w:id="386" w:name="_Toc531282337"/>
      <w:r>
        <w:instrText>Настолна операционна система Windows</w:instrText>
      </w:r>
      <w:bookmarkEnd w:id="386"/>
      <w:r>
        <w:instrText>" \l 3</w:instrText>
      </w:r>
      <w:r>
        <w:fldChar w:fldCharType="end"/>
      </w:r>
    </w:p>
    <w:p w:rsidR="007B65D5" w:rsidRDefault="007B65D5">
      <w:pPr>
        <w:pStyle w:val="ProductList-Body"/>
      </w:pPr>
    </w:p>
    <w:tbl>
      <w:tblPr>
        <w:tblStyle w:val="PURTable"/>
        <w:tblW w:w="0" w:type="dxa"/>
        <w:tblLook w:val="04A0" w:firstRow="1" w:lastRow="0" w:firstColumn="1" w:lastColumn="0" w:noHBand="0" w:noVBand="1"/>
      </w:tblPr>
      <w:tblGrid>
        <w:gridCol w:w="5440"/>
        <w:gridCol w:w="5350"/>
      </w:tblGrid>
      <w:tr w:rsidR="007B65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B65D5" w:rsidRDefault="00FD0F70">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rsidRPr="006D1038">
        <w:tc>
          <w:tcPr>
            <w:tcW w:w="612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pt-BR"/>
              </w:rPr>
            </w:pPr>
            <w:r w:rsidRPr="006D1038">
              <w:rPr>
                <w:lang w:val="pt-BR"/>
              </w:rPr>
              <w:t>Windows 10 Enterprise E3/E5 „</w:t>
            </w:r>
            <w:r>
              <w:t>От</w:t>
            </w:r>
            <w:r w:rsidRPr="006D1038">
              <w:rPr>
                <w:lang w:val="pt-BR"/>
              </w:rPr>
              <w:t xml:space="preserve"> SA“ (</w:t>
            </w:r>
            <w:r>
              <w:t>ЛА</w:t>
            </w:r>
            <w:r w:rsidRPr="006D1038">
              <w:rPr>
                <w:lang w:val="pt-BR"/>
              </w:rPr>
              <w:t>)</w:t>
            </w:r>
          </w:p>
        </w:tc>
        <w:tc>
          <w:tcPr>
            <w:tcW w:w="600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pt-BR"/>
              </w:rPr>
            </w:pPr>
            <w:r w:rsidRPr="006D1038">
              <w:rPr>
                <w:lang w:val="pt-BR"/>
              </w:rPr>
              <w:t xml:space="preserve">SA </w:t>
            </w:r>
            <w:r>
              <w:t>за</w:t>
            </w:r>
            <w:r w:rsidRPr="006D1038">
              <w:rPr>
                <w:lang w:val="pt-BR"/>
              </w:rPr>
              <w:t xml:space="preserve"> </w:t>
            </w:r>
            <w:r>
              <w:t>Настолна</w:t>
            </w:r>
            <w:r w:rsidRPr="006D1038">
              <w:rPr>
                <w:lang w:val="pt-BR"/>
              </w:rPr>
              <w:t xml:space="preserve"> </w:t>
            </w:r>
            <w:r>
              <w:t>операционна</w:t>
            </w:r>
            <w:r w:rsidRPr="006D1038">
              <w:rPr>
                <w:lang w:val="pt-BR"/>
              </w:rPr>
              <w:t xml:space="preserve"> </w:t>
            </w:r>
            <w:r>
              <w:t>система</w:t>
            </w:r>
            <w:r w:rsidRPr="006D1038">
              <w:rPr>
                <w:lang w:val="pt-BR"/>
              </w:rPr>
              <w:t xml:space="preserve"> Windows</w:t>
            </w:r>
          </w:p>
        </w:tc>
      </w:tr>
    </w:tbl>
    <w:p w:rsidR="007B65D5" w:rsidRPr="006D1038" w:rsidRDefault="007B65D5">
      <w:pPr>
        <w:pStyle w:val="ProductList-Body"/>
        <w:rPr>
          <w:lang w:val="pt-BR"/>
        </w:rPr>
      </w:pPr>
    </w:p>
    <w:p w:rsidR="007B65D5" w:rsidRPr="006D1038" w:rsidRDefault="00FD0F70">
      <w:pPr>
        <w:pStyle w:val="ProductList-Offering2HeadingNoBorder"/>
        <w:outlineLvl w:val="2"/>
        <w:rPr>
          <w:lang w:val="pt-BR"/>
        </w:rPr>
      </w:pPr>
      <w:r w:rsidRPr="006D1038">
        <w:rPr>
          <w:lang w:val="pt-BR"/>
        </w:rPr>
        <w:t>Microsoft 365</w:t>
      </w:r>
      <w:r>
        <w:fldChar w:fldCharType="begin"/>
      </w:r>
      <w:r w:rsidRPr="006D1038">
        <w:rPr>
          <w:lang w:val="pt-BR"/>
        </w:rPr>
        <w:instrText xml:space="preserve"> TC "</w:instrText>
      </w:r>
      <w:bookmarkStart w:id="387" w:name="_Toc531282338"/>
      <w:r w:rsidRPr="006D1038">
        <w:rPr>
          <w:lang w:val="pt-BR"/>
        </w:rPr>
        <w:instrText>Microsoft 365</w:instrText>
      </w:r>
      <w:bookmarkEnd w:id="387"/>
      <w:r w:rsidRPr="006D1038">
        <w:rPr>
          <w:lang w:val="pt-BR"/>
        </w:rPr>
        <w:instrText xml:space="preserve"> " \l 3</w:instrText>
      </w:r>
      <w:r>
        <w:fldChar w:fldCharType="end"/>
      </w:r>
    </w:p>
    <w:p w:rsidR="007B65D5" w:rsidRPr="006D1038" w:rsidRDefault="00FD0F70">
      <w:pPr>
        <w:pStyle w:val="ProductList-Body"/>
        <w:rPr>
          <w:lang w:val="pt-BR"/>
        </w:rPr>
      </w:pPr>
      <w:r>
        <w:t>За</w:t>
      </w:r>
      <w:r w:rsidRPr="006D1038">
        <w:rPr>
          <w:lang w:val="pt-BR"/>
        </w:rPr>
        <w:t xml:space="preserve"> </w:t>
      </w:r>
      <w:r>
        <w:t>да</w:t>
      </w:r>
      <w:r w:rsidRPr="006D1038">
        <w:rPr>
          <w:lang w:val="pt-BR"/>
        </w:rPr>
        <w:t xml:space="preserve"> </w:t>
      </w:r>
      <w:r>
        <w:t>придобие</w:t>
      </w:r>
      <w:r w:rsidRPr="006D1038">
        <w:rPr>
          <w:lang w:val="pt-BR"/>
        </w:rPr>
        <w:t xml:space="preserve"> </w:t>
      </w:r>
      <w:r>
        <w:t>ЛА</w:t>
      </w:r>
      <w:r w:rsidRPr="006D1038">
        <w:rPr>
          <w:lang w:val="pt-BR"/>
        </w:rPr>
        <w:t xml:space="preserve"> </w:t>
      </w:r>
      <w:r>
        <w:t>за</w:t>
      </w:r>
      <w:r w:rsidRPr="006D1038">
        <w:rPr>
          <w:lang w:val="pt-BR"/>
        </w:rPr>
        <w:t xml:space="preserve"> </w:t>
      </w:r>
      <w:r>
        <w:t>Потребител</w:t>
      </w:r>
      <w:r w:rsidRPr="006D1038">
        <w:rPr>
          <w:lang w:val="pt-BR"/>
        </w:rPr>
        <w:t xml:space="preserve"> „</w:t>
      </w:r>
      <w:r>
        <w:t>От</w:t>
      </w:r>
      <w:r w:rsidRPr="006D1038">
        <w:rPr>
          <w:lang w:val="pt-BR"/>
        </w:rPr>
        <w:t xml:space="preserve"> SA“ </w:t>
      </w:r>
      <w:r>
        <w:t>за</w:t>
      </w:r>
      <w:r w:rsidRPr="006D1038">
        <w:rPr>
          <w:lang w:val="pt-BR"/>
        </w:rPr>
        <w:t xml:space="preserve"> Microsoft 365, </w:t>
      </w:r>
      <w:r>
        <w:t>клиентът</w:t>
      </w:r>
      <w:r w:rsidRPr="006D1038">
        <w:rPr>
          <w:lang w:val="pt-BR"/>
        </w:rPr>
        <w:t xml:space="preserve"> </w:t>
      </w:r>
      <w:r>
        <w:t>трябва</w:t>
      </w:r>
      <w:r w:rsidRPr="006D1038">
        <w:rPr>
          <w:lang w:val="pt-BR"/>
        </w:rPr>
        <w:t xml:space="preserve"> </w:t>
      </w:r>
      <w:r>
        <w:t>да</w:t>
      </w:r>
      <w:r w:rsidRPr="006D1038">
        <w:rPr>
          <w:lang w:val="pt-BR"/>
        </w:rPr>
        <w:t xml:space="preserve"> </w:t>
      </w:r>
      <w:r>
        <w:t>изпълни</w:t>
      </w:r>
      <w:r w:rsidRPr="006D1038">
        <w:rPr>
          <w:lang w:val="pt-BR"/>
        </w:rPr>
        <w:t xml:space="preserve"> </w:t>
      </w:r>
      <w:r>
        <w:t>изискванията</w:t>
      </w:r>
      <w:r w:rsidRPr="006D1038">
        <w:rPr>
          <w:lang w:val="pt-BR"/>
        </w:rPr>
        <w:t xml:space="preserve"> </w:t>
      </w:r>
      <w:r>
        <w:t>за</w:t>
      </w:r>
      <w:r w:rsidRPr="006D1038">
        <w:rPr>
          <w:lang w:val="pt-BR"/>
        </w:rPr>
        <w:t xml:space="preserve"> </w:t>
      </w:r>
      <w:r>
        <w:t>допустимост</w:t>
      </w:r>
      <w:r w:rsidRPr="006D1038">
        <w:rPr>
          <w:lang w:val="pt-BR"/>
        </w:rPr>
        <w:t xml:space="preserve"> </w:t>
      </w:r>
      <w:r>
        <w:t>и</w:t>
      </w:r>
      <w:r w:rsidRPr="006D1038">
        <w:rPr>
          <w:lang w:val="pt-BR"/>
        </w:rPr>
        <w:t xml:space="preserve"> </w:t>
      </w:r>
      <w:r>
        <w:t>преназначаване</w:t>
      </w:r>
      <w:r w:rsidRPr="006D1038">
        <w:rPr>
          <w:lang w:val="pt-BR"/>
        </w:rPr>
        <w:t xml:space="preserve"> </w:t>
      </w:r>
      <w:r>
        <w:t>на</w:t>
      </w:r>
      <w:r w:rsidRPr="006D1038">
        <w:rPr>
          <w:lang w:val="pt-BR"/>
        </w:rPr>
        <w:t xml:space="preserve"> </w:t>
      </w:r>
      <w:r>
        <w:t>лиценз</w:t>
      </w:r>
      <w:r w:rsidRPr="006D1038">
        <w:rPr>
          <w:lang w:val="pt-BR"/>
        </w:rPr>
        <w:t xml:space="preserve"> </w:t>
      </w:r>
      <w:r>
        <w:t>за</w:t>
      </w:r>
      <w:r w:rsidRPr="006D1038">
        <w:rPr>
          <w:lang w:val="pt-BR"/>
        </w:rPr>
        <w:t xml:space="preserve"> </w:t>
      </w:r>
      <w:r>
        <w:t>всеки</w:t>
      </w:r>
      <w:r w:rsidRPr="006D1038">
        <w:rPr>
          <w:lang w:val="pt-BR"/>
        </w:rPr>
        <w:t xml:space="preserve"> </w:t>
      </w:r>
      <w:r>
        <w:t>компонент</w:t>
      </w:r>
      <w:r w:rsidRPr="006D1038">
        <w:rPr>
          <w:lang w:val="pt-BR"/>
        </w:rPr>
        <w:t xml:space="preserve"> </w:t>
      </w:r>
      <w:r>
        <w:t>на</w:t>
      </w:r>
      <w:r w:rsidRPr="006D1038">
        <w:rPr>
          <w:lang w:val="pt-BR"/>
        </w:rPr>
        <w:t xml:space="preserve"> Microsoft 365. </w:t>
      </w:r>
      <w:r>
        <w:t>ЛА</w:t>
      </w:r>
      <w:r w:rsidRPr="006D1038">
        <w:rPr>
          <w:lang w:val="pt-BR"/>
        </w:rPr>
        <w:t xml:space="preserve"> </w:t>
      </w:r>
      <w:r>
        <w:t>за</w:t>
      </w:r>
      <w:r w:rsidRPr="006D1038">
        <w:rPr>
          <w:lang w:val="pt-BR"/>
        </w:rPr>
        <w:t xml:space="preserve"> </w:t>
      </w:r>
      <w:r>
        <w:t>Потребител</w:t>
      </w:r>
      <w:r w:rsidRPr="006D1038">
        <w:rPr>
          <w:lang w:val="pt-BR"/>
        </w:rPr>
        <w:t xml:space="preserve"> „</w:t>
      </w:r>
      <w:r>
        <w:t>От</w:t>
      </w:r>
      <w:r w:rsidRPr="006D1038">
        <w:rPr>
          <w:lang w:val="pt-BR"/>
        </w:rPr>
        <w:t xml:space="preserve"> SA“ </w:t>
      </w:r>
      <w:r>
        <w:t>за</w:t>
      </w:r>
      <w:r w:rsidRPr="006D1038">
        <w:rPr>
          <w:lang w:val="pt-BR"/>
        </w:rPr>
        <w:t xml:space="preserve"> Microsoft 365 </w:t>
      </w:r>
      <w:r>
        <w:t>предоставят</w:t>
      </w:r>
      <w:r w:rsidRPr="006D1038">
        <w:rPr>
          <w:lang w:val="pt-BR"/>
        </w:rPr>
        <w:t xml:space="preserve"> </w:t>
      </w:r>
      <w:r>
        <w:t>същите</w:t>
      </w:r>
      <w:r w:rsidRPr="006D1038">
        <w:rPr>
          <w:lang w:val="pt-BR"/>
        </w:rPr>
        <w:t xml:space="preserve"> </w:t>
      </w:r>
      <w:r>
        <w:t>ползи</w:t>
      </w:r>
      <w:r w:rsidRPr="006D1038">
        <w:rPr>
          <w:lang w:val="pt-BR"/>
        </w:rPr>
        <w:t xml:space="preserve"> </w:t>
      </w:r>
      <w:r>
        <w:t>от</w:t>
      </w:r>
      <w:r w:rsidRPr="006D1038">
        <w:rPr>
          <w:lang w:val="pt-BR"/>
        </w:rPr>
        <w:t xml:space="preserve"> SA </w:t>
      </w:r>
      <w:r>
        <w:t>като</w:t>
      </w:r>
      <w:r w:rsidRPr="006D1038">
        <w:rPr>
          <w:lang w:val="pt-BR"/>
        </w:rPr>
        <w:t xml:space="preserve"> </w:t>
      </w:r>
      <w:r>
        <w:t>компонентите</w:t>
      </w:r>
      <w:r w:rsidRPr="006D1038">
        <w:rPr>
          <w:lang w:val="pt-BR"/>
        </w:rPr>
        <w:t xml:space="preserve"> „</w:t>
      </w:r>
      <w:r>
        <w:t>От</w:t>
      </w:r>
      <w:r w:rsidRPr="006D1038">
        <w:rPr>
          <w:lang w:val="pt-BR"/>
        </w:rPr>
        <w:t xml:space="preserve"> SA“ </w:t>
      </w:r>
      <w:r>
        <w:t>на</w:t>
      </w:r>
      <w:r w:rsidRPr="006D1038">
        <w:rPr>
          <w:lang w:val="pt-BR"/>
        </w:rPr>
        <w:t xml:space="preserve"> </w:t>
      </w:r>
      <w:r>
        <w:t>ЛА</w:t>
      </w:r>
      <w:r w:rsidRPr="006D1038">
        <w:rPr>
          <w:lang w:val="pt-BR"/>
        </w:rPr>
        <w:t xml:space="preserve"> </w:t>
      </w:r>
      <w:r>
        <w:t>за</w:t>
      </w:r>
      <w:r w:rsidRPr="006D1038">
        <w:rPr>
          <w:lang w:val="pt-BR"/>
        </w:rPr>
        <w:t xml:space="preserve"> </w:t>
      </w:r>
      <w:r>
        <w:t>Потребител</w:t>
      </w:r>
      <w:r w:rsidRPr="006D1038">
        <w:rPr>
          <w:lang w:val="pt-BR"/>
        </w:rPr>
        <w:t xml:space="preserve"> „</w:t>
      </w:r>
      <w:r>
        <w:t>От</w:t>
      </w:r>
      <w:r w:rsidRPr="006D1038">
        <w:rPr>
          <w:lang w:val="pt-BR"/>
        </w:rPr>
        <w:t xml:space="preserve"> SA“ </w:t>
      </w:r>
      <w:r>
        <w:t>за</w:t>
      </w:r>
      <w:r w:rsidRPr="006D1038">
        <w:rPr>
          <w:lang w:val="pt-BR"/>
        </w:rPr>
        <w:t xml:space="preserve"> Microsoft 365. </w:t>
      </w:r>
      <w:r>
        <w:t>Компонентите</w:t>
      </w:r>
      <w:r w:rsidRPr="006D1038">
        <w:rPr>
          <w:lang w:val="pt-BR"/>
        </w:rPr>
        <w:t xml:space="preserve"> </w:t>
      </w:r>
      <w:r>
        <w:t>на</w:t>
      </w:r>
      <w:r w:rsidRPr="006D1038">
        <w:rPr>
          <w:lang w:val="pt-BR"/>
        </w:rPr>
        <w:t xml:space="preserve"> Microsoft 365 E3/E5 </w:t>
      </w:r>
      <w:r>
        <w:t>са</w:t>
      </w:r>
      <w:r w:rsidRPr="006D1038">
        <w:rPr>
          <w:lang w:val="pt-BR"/>
        </w:rPr>
        <w:t xml:space="preserve"> Office 365 Enterprise E3/E5, </w:t>
      </w:r>
      <w:r>
        <w:t>Корпоративна</w:t>
      </w:r>
      <w:r w:rsidRPr="006D1038">
        <w:rPr>
          <w:lang w:val="pt-BR"/>
        </w:rPr>
        <w:t xml:space="preserve"> </w:t>
      </w:r>
      <w:r>
        <w:t>мобилност</w:t>
      </w:r>
      <w:r w:rsidRPr="006D1038">
        <w:rPr>
          <w:lang w:val="pt-BR"/>
        </w:rPr>
        <w:t xml:space="preserve"> </w:t>
      </w:r>
      <w:r>
        <w:t>и</w:t>
      </w:r>
      <w:r w:rsidRPr="006D1038">
        <w:rPr>
          <w:lang w:val="pt-BR"/>
        </w:rPr>
        <w:t xml:space="preserve"> </w:t>
      </w:r>
      <w:r>
        <w:t>сигурност</w:t>
      </w:r>
      <w:r w:rsidRPr="006D1038">
        <w:rPr>
          <w:lang w:val="pt-BR"/>
        </w:rPr>
        <w:t xml:space="preserve"> E3/E5 </w:t>
      </w:r>
      <w:r>
        <w:t>и</w:t>
      </w:r>
      <w:r w:rsidRPr="006D1038">
        <w:rPr>
          <w:lang w:val="pt-BR"/>
        </w:rPr>
        <w:t xml:space="preserve"> Windows 10 Enterprise E3/E5 </w:t>
      </w:r>
      <w:r>
        <w:t>за</w:t>
      </w:r>
      <w:r w:rsidRPr="006D1038">
        <w:rPr>
          <w:lang w:val="pt-BR"/>
        </w:rPr>
        <w:t xml:space="preserve"> </w:t>
      </w:r>
      <w:r>
        <w:t>Потребител</w:t>
      </w:r>
      <w:r w:rsidRPr="006D1038">
        <w:rPr>
          <w:lang w:val="pt-BR"/>
        </w:rPr>
        <w:t xml:space="preserve">. </w:t>
      </w:r>
    </w:p>
    <w:p w:rsidR="007B65D5" w:rsidRPr="006D1038" w:rsidRDefault="007B65D5">
      <w:pPr>
        <w:pStyle w:val="ProductList-Body"/>
        <w:rPr>
          <w:lang w:val="pt-BR"/>
        </w:rPr>
      </w:pPr>
    </w:p>
    <w:tbl>
      <w:tblPr>
        <w:tblStyle w:val="PURTable"/>
        <w:tblW w:w="0" w:type="dxa"/>
        <w:tblLook w:val="04A0" w:firstRow="1" w:lastRow="0" w:firstColumn="1" w:lastColumn="0" w:noHBand="0" w:noVBand="1"/>
      </w:tblPr>
      <w:tblGrid>
        <w:gridCol w:w="5512"/>
        <w:gridCol w:w="5278"/>
      </w:tblGrid>
      <w:tr w:rsidR="007B65D5" w:rsidRPr="006D103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65D5" w:rsidRPr="006D1038" w:rsidRDefault="00FD0F70">
            <w:pPr>
              <w:pStyle w:val="ProductList-TableBody"/>
              <w:rPr>
                <w:lang w:val="pt-BR"/>
              </w:rPr>
            </w:pPr>
            <w:r>
              <w:rPr>
                <w:color w:val="FFFFFF"/>
              </w:rPr>
              <w:t>ЛА</w:t>
            </w:r>
            <w:r w:rsidRPr="006D1038">
              <w:rPr>
                <w:color w:val="FFFFFF"/>
                <w:lang w:val="pt-BR"/>
              </w:rPr>
              <w:t xml:space="preserve"> </w:t>
            </w:r>
            <w:r>
              <w:rPr>
                <w:color w:val="FFFFFF"/>
              </w:rPr>
              <w:t>за</w:t>
            </w:r>
            <w:r w:rsidRPr="006D1038">
              <w:rPr>
                <w:color w:val="FFFFFF"/>
                <w:lang w:val="pt-BR"/>
              </w:rPr>
              <w:t xml:space="preserve"> </w:t>
            </w:r>
            <w:r>
              <w:rPr>
                <w:color w:val="FFFFFF"/>
              </w:rPr>
              <w:t>Потребител</w:t>
            </w:r>
            <w:r w:rsidRPr="006D1038">
              <w:rPr>
                <w:color w:val="FFFFFF"/>
                <w:lang w:val="pt-BR"/>
              </w:rPr>
              <w:t xml:space="preserve"> „</w:t>
            </w:r>
            <w:r>
              <w:rPr>
                <w:color w:val="FFFFFF"/>
              </w:rPr>
              <w:t>От</w:t>
            </w:r>
            <w:r w:rsidRPr="006D1038">
              <w:rPr>
                <w:color w:val="FFFFFF"/>
                <w:lang w:val="pt-BR"/>
              </w:rPr>
              <w:t xml:space="preserve"> SA“</w:t>
            </w:r>
          </w:p>
        </w:tc>
        <w:tc>
          <w:tcPr>
            <w:tcW w:w="5880" w:type="dxa"/>
            <w:tcBorders>
              <w:top w:val="single" w:sz="4" w:space="0" w:color="0070C0"/>
              <w:bottom w:val="single" w:sz="4" w:space="0" w:color="6E6E6E"/>
              <w:right w:val="single" w:sz="4" w:space="0" w:color="0070C0"/>
            </w:tcBorders>
            <w:shd w:val="clear" w:color="auto" w:fill="0070C0"/>
          </w:tcPr>
          <w:p w:rsidR="007B65D5" w:rsidRPr="006D1038" w:rsidRDefault="00FD0F70">
            <w:pPr>
              <w:pStyle w:val="ProductList-TableBody"/>
              <w:rPr>
                <w:lang w:val="pt-BR"/>
              </w:rPr>
            </w:pPr>
            <w:r>
              <w:rPr>
                <w:color w:val="FFFFFF"/>
              </w:rPr>
              <w:t>Отговарящ</w:t>
            </w:r>
            <w:r w:rsidRPr="006D1038">
              <w:rPr>
                <w:color w:val="FFFFFF"/>
                <w:lang w:val="pt-BR"/>
              </w:rPr>
              <w:t>(</w:t>
            </w:r>
            <w:r>
              <w:rPr>
                <w:color w:val="FFFFFF"/>
              </w:rPr>
              <w:t>и</w:t>
            </w:r>
            <w:r w:rsidRPr="006D1038">
              <w:rPr>
                <w:color w:val="FFFFFF"/>
                <w:lang w:val="pt-BR"/>
              </w:rPr>
              <w:t xml:space="preserve">) </w:t>
            </w:r>
            <w:r>
              <w:rPr>
                <w:color w:val="FFFFFF"/>
              </w:rPr>
              <w:t>на</w:t>
            </w:r>
            <w:r w:rsidRPr="006D1038">
              <w:rPr>
                <w:color w:val="FFFFFF"/>
                <w:lang w:val="pt-BR"/>
              </w:rPr>
              <w:t xml:space="preserve"> </w:t>
            </w:r>
            <w:r>
              <w:rPr>
                <w:color w:val="FFFFFF"/>
              </w:rPr>
              <w:t>условията</w:t>
            </w:r>
            <w:r w:rsidRPr="006D1038">
              <w:rPr>
                <w:color w:val="FFFFFF"/>
                <w:lang w:val="pt-BR"/>
              </w:rPr>
              <w:t xml:space="preserve"> </w:t>
            </w:r>
            <w:r>
              <w:rPr>
                <w:color w:val="FFFFFF"/>
              </w:rPr>
              <w:t>лиценз</w:t>
            </w:r>
            <w:r w:rsidRPr="006D1038">
              <w:rPr>
                <w:color w:val="FFFFFF"/>
                <w:lang w:val="pt-BR"/>
              </w:rPr>
              <w:t>(</w:t>
            </w:r>
            <w:r>
              <w:rPr>
                <w:color w:val="FFFFFF"/>
              </w:rPr>
              <w:t>и</w:t>
            </w:r>
            <w:r w:rsidRPr="006D1038">
              <w:rPr>
                <w:color w:val="FFFFFF"/>
                <w:lang w:val="pt-BR"/>
              </w:rPr>
              <w:t>)</w:t>
            </w:r>
          </w:p>
        </w:tc>
      </w:tr>
      <w:tr w:rsidR="007B65D5" w:rsidRPr="006D1038">
        <w:tc>
          <w:tcPr>
            <w:tcW w:w="624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pt-BR"/>
              </w:rPr>
            </w:pPr>
            <w:r w:rsidRPr="006D1038">
              <w:rPr>
                <w:lang w:val="pt-BR"/>
              </w:rPr>
              <w:t>Microsoft 365 E3/E5 „</w:t>
            </w:r>
            <w:r>
              <w:t>От</w:t>
            </w:r>
            <w:r w:rsidRPr="006D1038">
              <w:rPr>
                <w:lang w:val="pt-BR"/>
              </w:rPr>
              <w:t xml:space="preserve"> SA“ (</w:t>
            </w:r>
            <w:r>
              <w:t>ЛА</w:t>
            </w:r>
            <w:r w:rsidRPr="006D1038">
              <w:rPr>
                <w:lang w:val="pt-BR"/>
              </w:rPr>
              <w:t xml:space="preserve"> </w:t>
            </w:r>
            <w:r>
              <w:t>за</w:t>
            </w:r>
            <w:r w:rsidRPr="006D1038">
              <w:rPr>
                <w:lang w:val="pt-BR"/>
              </w:rPr>
              <w:t xml:space="preserve"> </w:t>
            </w:r>
            <w:r>
              <w:t>Потребител</w:t>
            </w:r>
            <w:r w:rsidRPr="006D1038">
              <w:rPr>
                <w:lang w:val="pt-BR"/>
              </w:rPr>
              <w:t>)</w:t>
            </w:r>
          </w:p>
        </w:tc>
        <w:tc>
          <w:tcPr>
            <w:tcW w:w="588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pt-BR"/>
              </w:rPr>
            </w:pPr>
            <w:r w:rsidRPr="006D1038">
              <w:rPr>
                <w:lang w:val="pt-BR"/>
              </w:rPr>
              <w:t xml:space="preserve">SA </w:t>
            </w:r>
            <w:r>
              <w:t>за</w:t>
            </w:r>
            <w:r w:rsidRPr="006D1038">
              <w:rPr>
                <w:lang w:val="pt-BR"/>
              </w:rPr>
              <w:t xml:space="preserve"> </w:t>
            </w:r>
            <w:r>
              <w:t>Настолна</w:t>
            </w:r>
            <w:r w:rsidRPr="006D1038">
              <w:rPr>
                <w:lang w:val="pt-BR"/>
              </w:rPr>
              <w:t xml:space="preserve"> </w:t>
            </w:r>
            <w:r>
              <w:t>операционна</w:t>
            </w:r>
            <w:r w:rsidRPr="006D1038">
              <w:rPr>
                <w:lang w:val="pt-BR"/>
              </w:rPr>
              <w:t xml:space="preserve"> </w:t>
            </w:r>
            <w:r>
              <w:t>система</w:t>
            </w:r>
            <w:r w:rsidRPr="006D1038">
              <w:rPr>
                <w:lang w:val="pt-BR"/>
              </w:rPr>
              <w:t xml:space="preserve"> Windows </w:t>
            </w:r>
            <w:r>
              <w:t>и</w:t>
            </w:r>
          </w:p>
          <w:p w:rsidR="007B65D5" w:rsidRPr="006D1038" w:rsidRDefault="00FD0F70">
            <w:pPr>
              <w:pStyle w:val="ProductList-TableBody"/>
              <w:rPr>
                <w:lang w:val="pt-BR"/>
              </w:rPr>
            </w:pPr>
            <w:r>
              <w:t>Базов</w:t>
            </w:r>
            <w:r w:rsidRPr="006D1038">
              <w:rPr>
                <w:lang w:val="pt-BR"/>
              </w:rPr>
              <w:t>/</w:t>
            </w:r>
            <w:r>
              <w:t>Корпоративен</w:t>
            </w:r>
            <w:r w:rsidRPr="006D1038">
              <w:rPr>
                <w:lang w:val="pt-BR"/>
              </w:rPr>
              <w:t xml:space="preserve"> </w:t>
            </w:r>
            <w:r>
              <w:t>ЛКД</w:t>
            </w:r>
            <w:r w:rsidRPr="006D1038">
              <w:rPr>
                <w:lang w:val="pt-BR"/>
              </w:rPr>
              <w:t xml:space="preserve"> </w:t>
            </w:r>
            <w:r>
              <w:t>пакет</w:t>
            </w:r>
            <w:r w:rsidRPr="006D1038">
              <w:rPr>
                <w:lang w:val="pt-BR"/>
              </w:rPr>
              <w:t xml:space="preserve"> </w:t>
            </w:r>
            <w:r>
              <w:t>и</w:t>
            </w:r>
          </w:p>
          <w:p w:rsidR="007B65D5" w:rsidRPr="006D1038" w:rsidRDefault="00FD0F70">
            <w:pPr>
              <w:pStyle w:val="ProductList-TableBody"/>
              <w:rPr>
                <w:lang w:val="pt-BR"/>
              </w:rPr>
            </w:pPr>
            <w:r w:rsidRPr="006D1038">
              <w:rPr>
                <w:lang w:val="pt-BR"/>
              </w:rPr>
              <w:t>Office Professional Plus</w:t>
            </w:r>
          </w:p>
        </w:tc>
      </w:tr>
    </w:tbl>
    <w:p w:rsidR="007B65D5" w:rsidRPr="006D1038" w:rsidRDefault="007B65D5">
      <w:pPr>
        <w:pStyle w:val="ProductList-Body"/>
        <w:rPr>
          <w:lang w:val="pt-BR"/>
        </w:rPr>
      </w:pPr>
    </w:p>
    <w:p w:rsidR="007B65D5" w:rsidRPr="006D1038" w:rsidRDefault="00FD0F70">
      <w:pPr>
        <w:pStyle w:val="ProductList-Offering2HeadingNoBorder"/>
        <w:outlineLvl w:val="2"/>
        <w:rPr>
          <w:lang w:val="pt-BR"/>
        </w:rPr>
      </w:pPr>
      <w:r>
        <w:t>Корпоративна</w:t>
      </w:r>
      <w:r w:rsidRPr="006D1038">
        <w:rPr>
          <w:lang w:val="pt-BR"/>
        </w:rPr>
        <w:t xml:space="preserve"> </w:t>
      </w:r>
      <w:r>
        <w:t>мобилност</w:t>
      </w:r>
      <w:r w:rsidRPr="006D1038">
        <w:rPr>
          <w:lang w:val="pt-BR"/>
        </w:rPr>
        <w:t xml:space="preserve"> </w:t>
      </w:r>
      <w:r>
        <w:t>и</w:t>
      </w:r>
      <w:r w:rsidRPr="006D1038">
        <w:rPr>
          <w:lang w:val="pt-BR"/>
        </w:rPr>
        <w:t xml:space="preserve"> </w:t>
      </w:r>
      <w:r>
        <w:t>сигурност</w:t>
      </w:r>
      <w:r>
        <w:fldChar w:fldCharType="begin"/>
      </w:r>
      <w:r w:rsidRPr="006D1038">
        <w:rPr>
          <w:lang w:val="pt-BR"/>
        </w:rPr>
        <w:instrText xml:space="preserve"> TC "</w:instrText>
      </w:r>
      <w:bookmarkStart w:id="388" w:name="_Toc531282339"/>
      <w:r>
        <w:instrText>Корпоративна</w:instrText>
      </w:r>
      <w:r w:rsidRPr="006D1038">
        <w:rPr>
          <w:lang w:val="pt-BR"/>
        </w:rPr>
        <w:instrText xml:space="preserve"> </w:instrText>
      </w:r>
      <w:r>
        <w:instrText>мобилност</w:instrText>
      </w:r>
      <w:r w:rsidRPr="006D1038">
        <w:rPr>
          <w:lang w:val="pt-BR"/>
        </w:rPr>
        <w:instrText xml:space="preserve"> </w:instrText>
      </w:r>
      <w:r>
        <w:instrText>и</w:instrText>
      </w:r>
      <w:r w:rsidRPr="006D1038">
        <w:rPr>
          <w:lang w:val="pt-BR"/>
        </w:rPr>
        <w:instrText xml:space="preserve"> </w:instrText>
      </w:r>
      <w:r>
        <w:instrText>сигурност</w:instrText>
      </w:r>
      <w:bookmarkEnd w:id="388"/>
      <w:r w:rsidRPr="006D1038">
        <w:rPr>
          <w:lang w:val="pt-BR"/>
        </w:rPr>
        <w:instrText xml:space="preserve"> " \l 3</w:instrText>
      </w:r>
      <w:r>
        <w:fldChar w:fldCharType="end"/>
      </w:r>
    </w:p>
    <w:p w:rsidR="007B65D5" w:rsidRPr="006D1038" w:rsidRDefault="007B65D5">
      <w:pPr>
        <w:pStyle w:val="ProductList-Body"/>
        <w:rPr>
          <w:lang w:val="pt-BR"/>
        </w:rPr>
      </w:pPr>
    </w:p>
    <w:p w:rsidR="007B65D5" w:rsidRPr="006D1038" w:rsidRDefault="00FD0F70">
      <w:pPr>
        <w:pStyle w:val="ProductList-Body"/>
        <w:rPr>
          <w:lang w:val="pt-BR"/>
        </w:rPr>
      </w:pPr>
      <w:r>
        <w:t>ЛА</w:t>
      </w:r>
      <w:r w:rsidRPr="006D1038">
        <w:rPr>
          <w:lang w:val="pt-BR"/>
        </w:rPr>
        <w:t xml:space="preserve"> </w:t>
      </w:r>
      <w:r>
        <w:t>за</w:t>
      </w:r>
      <w:r w:rsidRPr="006D1038">
        <w:rPr>
          <w:lang w:val="pt-BR"/>
        </w:rPr>
        <w:t xml:space="preserve"> </w:t>
      </w:r>
      <w:r>
        <w:t>Потребител</w:t>
      </w:r>
      <w:r w:rsidRPr="006D1038">
        <w:rPr>
          <w:lang w:val="pt-BR"/>
        </w:rPr>
        <w:t xml:space="preserve"> „</w:t>
      </w:r>
      <w:r>
        <w:t>От</w:t>
      </w:r>
      <w:r w:rsidRPr="006D1038">
        <w:rPr>
          <w:lang w:val="pt-BR"/>
        </w:rPr>
        <w:t xml:space="preserve"> SA“ </w:t>
      </w:r>
      <w:r>
        <w:t>за</w:t>
      </w:r>
      <w:r w:rsidRPr="006D1038">
        <w:rPr>
          <w:lang w:val="pt-BR"/>
        </w:rPr>
        <w:t xml:space="preserve"> </w:t>
      </w:r>
      <w:r>
        <w:t>Корпоративна</w:t>
      </w:r>
      <w:r w:rsidRPr="006D1038">
        <w:rPr>
          <w:lang w:val="pt-BR"/>
        </w:rPr>
        <w:t xml:space="preserve"> </w:t>
      </w:r>
      <w:r>
        <w:t>мобилност</w:t>
      </w:r>
      <w:r w:rsidRPr="006D1038">
        <w:rPr>
          <w:lang w:val="pt-BR"/>
        </w:rPr>
        <w:t xml:space="preserve"> </w:t>
      </w:r>
      <w:r>
        <w:t>и</w:t>
      </w:r>
      <w:r w:rsidRPr="006D1038">
        <w:rPr>
          <w:lang w:val="pt-BR"/>
        </w:rPr>
        <w:t xml:space="preserve"> </w:t>
      </w:r>
      <w:r>
        <w:t>сигурност</w:t>
      </w:r>
      <w:r w:rsidRPr="006D1038">
        <w:rPr>
          <w:lang w:val="pt-BR"/>
        </w:rPr>
        <w:t xml:space="preserve"> </w:t>
      </w:r>
      <w:r>
        <w:t>класират</w:t>
      </w:r>
      <w:r w:rsidRPr="006D1038">
        <w:rPr>
          <w:lang w:val="pt-BR"/>
        </w:rPr>
        <w:t xml:space="preserve"> </w:t>
      </w:r>
      <w:r>
        <w:t>Клиента</w:t>
      </w:r>
      <w:r w:rsidRPr="006D1038">
        <w:rPr>
          <w:lang w:val="pt-BR"/>
        </w:rPr>
        <w:t xml:space="preserve"> </w:t>
      </w:r>
      <w:r>
        <w:t>за</w:t>
      </w:r>
      <w:r w:rsidRPr="006D1038">
        <w:rPr>
          <w:lang w:val="pt-BR"/>
        </w:rPr>
        <w:t xml:space="preserve"> </w:t>
      </w:r>
      <w:r>
        <w:t>Ползи</w:t>
      </w:r>
      <w:r w:rsidRPr="006D1038">
        <w:rPr>
          <w:lang w:val="pt-BR"/>
        </w:rPr>
        <w:t xml:space="preserve"> </w:t>
      </w:r>
      <w:r>
        <w:t>от</w:t>
      </w:r>
      <w:r w:rsidRPr="006D1038">
        <w:rPr>
          <w:lang w:val="pt-BR"/>
        </w:rPr>
        <w:t xml:space="preserve"> SA </w:t>
      </w:r>
      <w:r>
        <w:t>на</w:t>
      </w:r>
      <w:r w:rsidRPr="006D1038">
        <w:rPr>
          <w:lang w:val="pt-BR"/>
        </w:rPr>
        <w:t xml:space="preserve"> </w:t>
      </w:r>
      <w:r>
        <w:t>база</w:t>
      </w:r>
      <w:r w:rsidRPr="006D1038">
        <w:rPr>
          <w:lang w:val="pt-BR"/>
        </w:rPr>
        <w:t xml:space="preserve"> </w:t>
      </w:r>
      <w:r>
        <w:t>на</w:t>
      </w:r>
      <w:r w:rsidRPr="006D1038">
        <w:rPr>
          <w:lang w:val="pt-BR"/>
        </w:rPr>
        <w:t xml:space="preserve"> </w:t>
      </w:r>
      <w:r>
        <w:t>Отговарящите</w:t>
      </w:r>
      <w:r w:rsidRPr="006D1038">
        <w:rPr>
          <w:lang w:val="pt-BR"/>
        </w:rPr>
        <w:t xml:space="preserve"> </w:t>
      </w:r>
      <w:r>
        <w:t>на</w:t>
      </w:r>
      <w:r w:rsidRPr="006D1038">
        <w:rPr>
          <w:lang w:val="pt-BR"/>
        </w:rPr>
        <w:t xml:space="preserve"> </w:t>
      </w:r>
      <w:r>
        <w:t>условията</w:t>
      </w:r>
      <w:r w:rsidRPr="006D1038">
        <w:rPr>
          <w:lang w:val="pt-BR"/>
        </w:rPr>
        <w:t xml:space="preserve"> </w:t>
      </w:r>
      <w:r>
        <w:t>лицензи</w:t>
      </w:r>
      <w:r w:rsidRPr="006D1038">
        <w:rPr>
          <w:lang w:val="pt-BR"/>
        </w:rPr>
        <w:t>.</w:t>
      </w:r>
    </w:p>
    <w:p w:rsidR="007B65D5" w:rsidRPr="006D1038" w:rsidRDefault="007B65D5">
      <w:pPr>
        <w:pStyle w:val="ProductList-Body"/>
        <w:rPr>
          <w:lang w:val="pt-BR"/>
        </w:rPr>
      </w:pPr>
    </w:p>
    <w:p w:rsidR="007B65D5" w:rsidRPr="006D1038" w:rsidRDefault="00FD0F70">
      <w:pPr>
        <w:pStyle w:val="ProductList-Body"/>
        <w:rPr>
          <w:lang w:val="pt-BR"/>
        </w:rPr>
      </w:pPr>
      <w:r>
        <w:t>ЛА</w:t>
      </w:r>
      <w:r w:rsidRPr="006D1038">
        <w:rPr>
          <w:lang w:val="pt-BR"/>
        </w:rPr>
        <w:t xml:space="preserve"> </w:t>
      </w:r>
      <w:r>
        <w:t>за</w:t>
      </w:r>
      <w:r w:rsidRPr="006D1038">
        <w:rPr>
          <w:lang w:val="pt-BR"/>
        </w:rPr>
        <w:t xml:space="preserve"> </w:t>
      </w:r>
      <w:r>
        <w:t>Потребител</w:t>
      </w:r>
      <w:r w:rsidRPr="006D1038">
        <w:rPr>
          <w:lang w:val="pt-BR"/>
        </w:rPr>
        <w:t xml:space="preserve"> „</w:t>
      </w:r>
      <w:r>
        <w:t>От</w:t>
      </w:r>
      <w:r w:rsidRPr="006D1038">
        <w:rPr>
          <w:lang w:val="pt-BR"/>
        </w:rPr>
        <w:t xml:space="preserve"> SA“ </w:t>
      </w:r>
      <w:r>
        <w:t>изискват</w:t>
      </w:r>
      <w:r w:rsidRPr="006D1038">
        <w:rPr>
          <w:lang w:val="pt-BR"/>
        </w:rPr>
        <w:t xml:space="preserve"> </w:t>
      </w:r>
      <w:r>
        <w:t>съответните</w:t>
      </w:r>
      <w:r w:rsidRPr="006D1038">
        <w:rPr>
          <w:lang w:val="pt-BR"/>
        </w:rPr>
        <w:t xml:space="preserve"> </w:t>
      </w:r>
      <w:r>
        <w:t>Мостове</w:t>
      </w:r>
      <w:r w:rsidRPr="006D1038">
        <w:rPr>
          <w:lang w:val="pt-BR"/>
        </w:rPr>
        <w:t xml:space="preserve"> </w:t>
      </w:r>
      <w:r>
        <w:t>за</w:t>
      </w:r>
      <w:r w:rsidRPr="006D1038">
        <w:rPr>
          <w:lang w:val="pt-BR"/>
        </w:rPr>
        <w:t xml:space="preserve"> </w:t>
      </w:r>
      <w:r>
        <w:t>ЛКД</w:t>
      </w:r>
      <w:r w:rsidRPr="006D1038">
        <w:rPr>
          <w:lang w:val="pt-BR"/>
        </w:rPr>
        <w:t xml:space="preserve"> </w:t>
      </w:r>
      <w:r>
        <w:t>пакет</w:t>
      </w:r>
      <w:r w:rsidRPr="006D1038">
        <w:rPr>
          <w:lang w:val="pt-BR"/>
        </w:rPr>
        <w:t xml:space="preserve"> </w:t>
      </w:r>
      <w:r>
        <w:t>или</w:t>
      </w:r>
      <w:r w:rsidRPr="006D1038">
        <w:rPr>
          <w:lang w:val="pt-BR"/>
        </w:rPr>
        <w:t xml:space="preserve"> </w:t>
      </w:r>
      <w:r>
        <w:t>ЛАП</w:t>
      </w:r>
      <w:r w:rsidRPr="006D1038">
        <w:rPr>
          <w:lang w:val="pt-BR"/>
        </w:rPr>
        <w:t xml:space="preserve">, </w:t>
      </w:r>
      <w:r>
        <w:t>както</w:t>
      </w:r>
      <w:r w:rsidRPr="006D1038">
        <w:rPr>
          <w:lang w:val="pt-BR"/>
        </w:rPr>
        <w:t xml:space="preserve"> </w:t>
      </w:r>
      <w:r>
        <w:t>е</w:t>
      </w:r>
      <w:r w:rsidRPr="006D1038">
        <w:rPr>
          <w:lang w:val="pt-BR"/>
        </w:rPr>
        <w:t xml:space="preserve"> </w:t>
      </w:r>
      <w:r>
        <w:t>посочено</w:t>
      </w:r>
      <w:r w:rsidRPr="006D1038">
        <w:rPr>
          <w:lang w:val="pt-BR"/>
        </w:rPr>
        <w:t xml:space="preserve"> </w:t>
      </w:r>
      <w:r>
        <w:t>по</w:t>
      </w:r>
      <w:r w:rsidRPr="006D1038">
        <w:rPr>
          <w:lang w:val="pt-BR"/>
        </w:rPr>
        <w:t>-</w:t>
      </w:r>
      <w:r>
        <w:t>долу</w:t>
      </w:r>
      <w:r w:rsidRPr="006D1038">
        <w:rPr>
          <w:lang w:val="pt-BR"/>
        </w:rPr>
        <w:t>:</w:t>
      </w:r>
    </w:p>
    <w:p w:rsidR="007B65D5" w:rsidRPr="006D1038" w:rsidRDefault="007B65D5">
      <w:pPr>
        <w:pStyle w:val="ProductList-Body"/>
        <w:rPr>
          <w:lang w:val="pt-BR"/>
        </w:rPr>
      </w:pPr>
    </w:p>
    <w:tbl>
      <w:tblPr>
        <w:tblStyle w:val="PURTable"/>
        <w:tblW w:w="0" w:type="dxa"/>
        <w:tblLook w:val="04A0" w:firstRow="1" w:lastRow="0" w:firstColumn="1" w:lastColumn="0" w:noHBand="0" w:noVBand="1"/>
      </w:tblPr>
      <w:tblGrid>
        <w:gridCol w:w="3705"/>
        <w:gridCol w:w="3705"/>
        <w:gridCol w:w="3380"/>
      </w:tblGrid>
      <w:tr w:rsidR="007B65D5" w:rsidRPr="006D10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B65D5" w:rsidRPr="006D1038" w:rsidRDefault="00FD0F70">
            <w:pPr>
              <w:pStyle w:val="ProductList-TableBody"/>
              <w:rPr>
                <w:lang w:val="pt-BR"/>
              </w:rPr>
            </w:pPr>
            <w:r>
              <w:rPr>
                <w:color w:val="FFFFFF"/>
              </w:rPr>
              <w:t>ЛА</w:t>
            </w:r>
            <w:r w:rsidRPr="006D1038">
              <w:rPr>
                <w:color w:val="FFFFFF"/>
                <w:lang w:val="pt-BR"/>
              </w:rPr>
              <w:t xml:space="preserve"> </w:t>
            </w:r>
            <w:r>
              <w:rPr>
                <w:color w:val="FFFFFF"/>
              </w:rPr>
              <w:t>за</w:t>
            </w:r>
            <w:r w:rsidRPr="006D1038">
              <w:rPr>
                <w:color w:val="FFFFFF"/>
                <w:lang w:val="pt-BR"/>
              </w:rPr>
              <w:t xml:space="preserve"> </w:t>
            </w:r>
            <w:r>
              <w:rPr>
                <w:color w:val="FFFFFF"/>
              </w:rPr>
              <w:t>Потребител</w:t>
            </w:r>
            <w:r w:rsidRPr="006D1038">
              <w:rPr>
                <w:color w:val="FFFFFF"/>
                <w:lang w:val="pt-BR"/>
              </w:rPr>
              <w:t xml:space="preserve"> „</w:t>
            </w:r>
            <w:r>
              <w:rPr>
                <w:color w:val="FFFFFF"/>
              </w:rPr>
              <w:t>От</w:t>
            </w:r>
            <w:r w:rsidRPr="006D1038">
              <w:rPr>
                <w:color w:val="FFFFFF"/>
                <w:lang w:val="pt-BR"/>
              </w:rPr>
              <w:t xml:space="preserve"> SA“</w:t>
            </w:r>
          </w:p>
        </w:tc>
        <w:tc>
          <w:tcPr>
            <w:tcW w:w="4160" w:type="dxa"/>
            <w:tcBorders>
              <w:top w:val="single" w:sz="4" w:space="0" w:color="0070C0"/>
              <w:bottom w:val="single" w:sz="4" w:space="0" w:color="6E6E6E"/>
            </w:tcBorders>
            <w:shd w:val="clear" w:color="auto" w:fill="0070C0"/>
          </w:tcPr>
          <w:p w:rsidR="007B65D5" w:rsidRPr="006D1038" w:rsidRDefault="00FD0F70">
            <w:pPr>
              <w:pStyle w:val="ProductList-TableBody"/>
              <w:rPr>
                <w:lang w:val="pt-BR"/>
              </w:rPr>
            </w:pPr>
            <w:r>
              <w:rPr>
                <w:color w:val="FFFFFF"/>
              </w:rPr>
              <w:t>Отговарящ</w:t>
            </w:r>
            <w:r w:rsidRPr="006D1038">
              <w:rPr>
                <w:color w:val="FFFFFF"/>
                <w:lang w:val="pt-BR"/>
              </w:rPr>
              <w:t>(</w:t>
            </w:r>
            <w:r>
              <w:rPr>
                <w:color w:val="FFFFFF"/>
              </w:rPr>
              <w:t>и</w:t>
            </w:r>
            <w:r w:rsidRPr="006D1038">
              <w:rPr>
                <w:color w:val="FFFFFF"/>
                <w:lang w:val="pt-BR"/>
              </w:rPr>
              <w:t xml:space="preserve">) </w:t>
            </w:r>
            <w:r>
              <w:rPr>
                <w:color w:val="FFFFFF"/>
              </w:rPr>
              <w:t>на</w:t>
            </w:r>
            <w:r w:rsidRPr="006D1038">
              <w:rPr>
                <w:color w:val="FFFFFF"/>
                <w:lang w:val="pt-BR"/>
              </w:rPr>
              <w:t xml:space="preserve"> </w:t>
            </w:r>
            <w:r>
              <w:rPr>
                <w:color w:val="FFFFFF"/>
              </w:rPr>
              <w:t>условията</w:t>
            </w:r>
            <w:r w:rsidRPr="006D1038">
              <w:rPr>
                <w:color w:val="FFFFFF"/>
                <w:lang w:val="pt-BR"/>
              </w:rPr>
              <w:t xml:space="preserve"> </w:t>
            </w:r>
            <w:r>
              <w:rPr>
                <w:color w:val="FFFFFF"/>
              </w:rPr>
              <w:t>лиценз</w:t>
            </w:r>
            <w:r w:rsidRPr="006D1038">
              <w:rPr>
                <w:color w:val="FFFFFF"/>
                <w:lang w:val="pt-BR"/>
              </w:rPr>
              <w:t>(</w:t>
            </w:r>
            <w:r>
              <w:rPr>
                <w:color w:val="FFFFFF"/>
              </w:rPr>
              <w:t>и</w:t>
            </w:r>
            <w:r w:rsidRPr="006D1038">
              <w:rPr>
                <w:color w:val="FFFFFF"/>
                <w:lang w:val="pt-BR"/>
              </w:rPr>
              <w:t>)</w:t>
            </w:r>
          </w:p>
        </w:tc>
        <w:tc>
          <w:tcPr>
            <w:tcW w:w="3680" w:type="dxa"/>
            <w:tcBorders>
              <w:top w:val="single" w:sz="4" w:space="0" w:color="0070C0"/>
              <w:bottom w:val="single" w:sz="4" w:space="0" w:color="6E6E6E"/>
              <w:right w:val="single" w:sz="4" w:space="0" w:color="0070C0"/>
            </w:tcBorders>
            <w:shd w:val="clear" w:color="auto" w:fill="0070C0"/>
          </w:tcPr>
          <w:p w:rsidR="007B65D5" w:rsidRPr="006D1038" w:rsidRDefault="00FD0F70">
            <w:pPr>
              <w:pStyle w:val="ProductList-TableBody"/>
              <w:rPr>
                <w:lang w:val="pt-BR"/>
              </w:rPr>
            </w:pPr>
            <w:r>
              <w:rPr>
                <w:color w:val="FFFFFF"/>
              </w:rPr>
              <w:t>Изискван</w:t>
            </w:r>
            <w:r w:rsidRPr="006D1038">
              <w:rPr>
                <w:color w:val="FFFFFF"/>
                <w:lang w:val="pt-BR"/>
              </w:rPr>
              <w:t xml:space="preserve"> </w:t>
            </w:r>
            <w:r>
              <w:rPr>
                <w:color w:val="FFFFFF"/>
              </w:rPr>
              <w:t>Мост</w:t>
            </w:r>
            <w:r w:rsidRPr="006D1038">
              <w:rPr>
                <w:color w:val="FFFFFF"/>
                <w:lang w:val="pt-BR"/>
              </w:rPr>
              <w:t xml:space="preserve"> </w:t>
            </w:r>
            <w:r>
              <w:rPr>
                <w:color w:val="FFFFFF"/>
              </w:rPr>
              <w:t>за</w:t>
            </w:r>
            <w:r w:rsidRPr="006D1038">
              <w:rPr>
                <w:color w:val="FFFFFF"/>
                <w:lang w:val="pt-BR"/>
              </w:rPr>
              <w:t xml:space="preserve"> </w:t>
            </w:r>
            <w:r>
              <w:rPr>
                <w:color w:val="FFFFFF"/>
              </w:rPr>
              <w:t>ЛКД</w:t>
            </w:r>
            <w:r w:rsidRPr="006D1038">
              <w:rPr>
                <w:color w:val="FFFFFF"/>
                <w:lang w:val="pt-BR"/>
              </w:rPr>
              <w:t xml:space="preserve"> </w:t>
            </w:r>
            <w:r>
              <w:rPr>
                <w:color w:val="FFFFFF"/>
              </w:rPr>
              <w:t>пакет</w:t>
            </w:r>
            <w:r w:rsidRPr="006D1038">
              <w:rPr>
                <w:color w:val="FFFFFF"/>
                <w:lang w:val="pt-BR"/>
              </w:rPr>
              <w:t xml:space="preserve"> </w:t>
            </w:r>
            <w:r>
              <w:rPr>
                <w:color w:val="FFFFFF"/>
              </w:rPr>
              <w:t>или</w:t>
            </w:r>
            <w:r w:rsidRPr="006D1038">
              <w:rPr>
                <w:color w:val="FFFFFF"/>
                <w:lang w:val="pt-BR"/>
              </w:rPr>
              <w:t xml:space="preserve"> </w:t>
            </w:r>
            <w:r>
              <w:rPr>
                <w:color w:val="FFFFFF"/>
              </w:rPr>
              <w:t>ЛАП</w:t>
            </w:r>
          </w:p>
        </w:tc>
      </w:tr>
      <w:tr w:rsidR="007B65D5">
        <w:tc>
          <w:tcPr>
            <w:tcW w:w="4160" w:type="dxa"/>
            <w:tcBorders>
              <w:top w:val="single" w:sz="4" w:space="0" w:color="6E6E6E"/>
              <w:left w:val="single" w:sz="4" w:space="0" w:color="6E6E6E"/>
              <w:bottom w:val="none" w:sz="4" w:space="0" w:color="6E6E6E"/>
              <w:right w:val="single" w:sz="4" w:space="0" w:color="6E6E6E"/>
            </w:tcBorders>
          </w:tcPr>
          <w:p w:rsidR="007B65D5" w:rsidRPr="006D1038" w:rsidRDefault="00FD0F70">
            <w:pPr>
              <w:pStyle w:val="ProductList-TableBody"/>
              <w:rPr>
                <w:lang w:val="pt-BR"/>
              </w:rPr>
            </w:pPr>
            <w:r>
              <w:t>Корпоративен</w:t>
            </w:r>
            <w:r w:rsidRPr="006D1038">
              <w:rPr>
                <w:lang w:val="pt-BR"/>
              </w:rPr>
              <w:t xml:space="preserve"> </w:t>
            </w:r>
            <w:r>
              <w:t>пакет</w:t>
            </w:r>
            <w:r w:rsidRPr="006D1038">
              <w:rPr>
                <w:lang w:val="pt-BR"/>
              </w:rPr>
              <w:t xml:space="preserve"> </w:t>
            </w:r>
            <w:r>
              <w:t>за</w:t>
            </w:r>
            <w:r w:rsidRPr="006D1038">
              <w:rPr>
                <w:lang w:val="pt-BR"/>
              </w:rPr>
              <w:t xml:space="preserve"> </w:t>
            </w:r>
            <w:r>
              <w:t>мобилност</w:t>
            </w:r>
            <w:r w:rsidRPr="006D1038">
              <w:rPr>
                <w:lang w:val="pt-BR"/>
              </w:rPr>
              <w:t xml:space="preserve"> „</w:t>
            </w:r>
            <w:r>
              <w:t>От</w:t>
            </w:r>
            <w:r w:rsidRPr="006D1038">
              <w:rPr>
                <w:lang w:val="pt-BR"/>
              </w:rPr>
              <w:t xml:space="preserve"> SA“</w:t>
            </w:r>
          </w:p>
        </w:tc>
        <w:tc>
          <w:tcPr>
            <w:tcW w:w="41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Мост за Базов ЛКД за Корпоративна мобилност и сигурност или Office 365 Enterprise/Government E1, E3, E5</w:t>
            </w:r>
          </w:p>
        </w:tc>
      </w:tr>
      <w:tr w:rsidR="007B65D5">
        <w:tc>
          <w:tcPr>
            <w:tcW w:w="416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Мост за Базов ЛКД за Корпоративна мобилност и сигурност или Office 365 Enterprise/Government E1, E3, E5</w:t>
            </w:r>
          </w:p>
        </w:tc>
      </w:tr>
    </w:tbl>
    <w:p w:rsidR="007B65D5" w:rsidRDefault="007B65D5">
      <w:pPr>
        <w:pStyle w:val="ProductList-Body"/>
      </w:pPr>
    </w:p>
    <w:p w:rsidR="007B65D5" w:rsidRDefault="00FD0F70">
      <w:pPr>
        <w:pStyle w:val="ProductList-Offering2HeadingNoBorder"/>
        <w:outlineLvl w:val="2"/>
      </w:pPr>
      <w:r>
        <w:t>Услуги на Microsoft Dynamics 365</w:t>
      </w:r>
      <w:r>
        <w:fldChar w:fldCharType="begin"/>
      </w:r>
      <w:r>
        <w:instrText xml:space="preserve"> TC "</w:instrText>
      </w:r>
      <w:bookmarkStart w:id="389" w:name="_Toc531282340"/>
      <w:r>
        <w:instrText>Услуги на Microsoft Dynamics 365</w:instrText>
      </w:r>
      <w:bookmarkEnd w:id="389"/>
      <w:r>
        <w:instrText>" \l 3</w:instrText>
      </w:r>
      <w:r>
        <w:fldChar w:fldCharType="end"/>
      </w:r>
    </w:p>
    <w:p w:rsidR="007B65D5" w:rsidRDefault="007B65D5">
      <w:pPr>
        <w:pStyle w:val="ProductList-Body"/>
      </w:pPr>
    </w:p>
    <w:tbl>
      <w:tblPr>
        <w:tblStyle w:val="PURTable"/>
        <w:tblW w:w="0" w:type="dxa"/>
        <w:tblLook w:val="04A0" w:firstRow="1" w:lastRow="0" w:firstColumn="1" w:lastColumn="0" w:noHBand="0" w:noVBand="1"/>
      </w:tblPr>
      <w:tblGrid>
        <w:gridCol w:w="5463"/>
        <w:gridCol w:w="5327"/>
      </w:tblGrid>
      <w:tr w:rsidR="007B65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65D5" w:rsidRDefault="00FD0F70">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24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Dynamics 365 за Членове на екипа „От SA“</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AX Task</w:t>
            </w:r>
          </w:p>
        </w:tc>
      </w:tr>
      <w:tr w:rsidR="007B65D5">
        <w:tc>
          <w:tcPr>
            <w:tcW w:w="624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самообслужване за Dynamics AX</w:t>
            </w:r>
          </w:p>
        </w:tc>
      </w:tr>
      <w:tr w:rsidR="007B65D5">
        <w:tc>
          <w:tcPr>
            <w:tcW w:w="624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CRM Essentials</w:t>
            </w:r>
          </w:p>
        </w:tc>
      </w:tr>
      <w:tr w:rsidR="007B65D5">
        <w:tc>
          <w:tcPr>
            <w:tcW w:w="624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Локален ЛКД за Dynamics 365 за Членове на екипа</w:t>
            </w:r>
          </w:p>
        </w:tc>
      </w:tr>
      <w:tr w:rsidR="007B65D5">
        <w:tc>
          <w:tcPr>
            <w:tcW w:w="624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Dynamics 365 за Операции (Устройство) „От SA“</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AX Task (Устройство)</w:t>
            </w:r>
          </w:p>
        </w:tc>
      </w:tr>
      <w:tr w:rsidR="007B65D5">
        <w:tc>
          <w:tcPr>
            <w:tcW w:w="624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365 за Операции (Устройство)</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Microsoft Dynamics 365 за Операции (Дейност) „От SA“</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Дейност, свързана с Dynamics 365 за Операции</w:t>
            </w:r>
          </w:p>
        </w:tc>
      </w:tr>
      <w:tr w:rsidR="007B65D5">
        <w:tc>
          <w:tcPr>
            <w:tcW w:w="624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План Dynamics 365 „От SA“</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Функционален/Корпоративен ЛКД за Dynamics AX</w:t>
            </w:r>
          </w:p>
        </w:tc>
      </w:tr>
      <w:tr w:rsidR="007B65D5">
        <w:tc>
          <w:tcPr>
            <w:tcW w:w="624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365 за Операции</w:t>
            </w:r>
          </w:p>
        </w:tc>
      </w:tr>
      <w:tr w:rsidR="007B65D5">
        <w:tc>
          <w:tcPr>
            <w:tcW w:w="624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Dynamics 365 за Продажби на дребно „От SA“</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Функционален/Корпоративен ЛКД за Dynamics AX</w:t>
            </w:r>
          </w:p>
        </w:tc>
      </w:tr>
      <w:tr w:rsidR="007B65D5">
        <w:tc>
          <w:tcPr>
            <w:tcW w:w="624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365 за Операции</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Dynamics 365 за Таланти „От SA“</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AX, издание Enterprise</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fr-FR"/>
              </w:rPr>
            </w:pPr>
            <w:r w:rsidRPr="006D1038">
              <w:rPr>
                <w:lang w:val="fr-FR"/>
              </w:rPr>
              <w:t xml:space="preserve">Dynamics 365 </w:t>
            </w:r>
            <w:r>
              <w:t>за</w:t>
            </w:r>
            <w:r w:rsidRPr="006D1038">
              <w:rPr>
                <w:lang w:val="fr-FR"/>
              </w:rPr>
              <w:t xml:space="preserve"> </w:t>
            </w:r>
            <w:r>
              <w:t>Продажби</w:t>
            </w:r>
            <w:r w:rsidRPr="006D1038">
              <w:rPr>
                <w:lang w:val="fr-FR"/>
              </w:rPr>
              <w:t xml:space="preserve"> Professional „</w:t>
            </w:r>
            <w:r>
              <w:t>От</w:t>
            </w:r>
            <w:r w:rsidRPr="006D1038">
              <w:rPr>
                <w:lang w:val="fr-FR"/>
              </w:rPr>
              <w:t xml:space="preserve"> SA“</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CRM Basic</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Dynamics 365 за Продажби „От SA“</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Локален ЛКД за Dynamics 365 за Продажби</w:t>
            </w:r>
          </w:p>
        </w:tc>
      </w:tr>
      <w:tr w:rsidR="007B65D5">
        <w:tc>
          <w:tcPr>
            <w:tcW w:w="624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План Dynamics 365 Customer Engagement „От SA“</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CRM Basic</w:t>
            </w:r>
          </w:p>
        </w:tc>
      </w:tr>
      <w:tr w:rsidR="007B65D5" w:rsidRPr="006D1038">
        <w:tc>
          <w:tcPr>
            <w:tcW w:w="6240" w:type="dxa"/>
            <w:tcBorders>
              <w:top w:val="none" w:sz="4" w:space="0" w:color="6E6E6E"/>
              <w:left w:val="single" w:sz="4" w:space="0" w:color="6E6E6E"/>
              <w:bottom w:val="none" w:sz="4" w:space="0" w:color="6E6E6E"/>
              <w:right w:val="single" w:sz="4" w:space="0" w:color="6E6E6E"/>
            </w:tcBorders>
          </w:tcPr>
          <w:p w:rsidR="007B65D5" w:rsidRDefault="007B65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fr-FR"/>
              </w:rPr>
            </w:pPr>
            <w:r>
              <w:t>ЛКД</w:t>
            </w:r>
            <w:r w:rsidRPr="006D1038">
              <w:rPr>
                <w:lang w:val="fr-FR"/>
              </w:rPr>
              <w:t xml:space="preserve"> </w:t>
            </w:r>
            <w:r>
              <w:t>за</w:t>
            </w:r>
            <w:r w:rsidRPr="006D1038">
              <w:rPr>
                <w:lang w:val="fr-FR"/>
              </w:rPr>
              <w:t xml:space="preserve"> Dynamics CRM Professional</w:t>
            </w:r>
          </w:p>
        </w:tc>
      </w:tr>
      <w:tr w:rsidR="007B65D5" w:rsidRPr="006D1038">
        <w:tc>
          <w:tcPr>
            <w:tcW w:w="6240" w:type="dxa"/>
            <w:tcBorders>
              <w:top w:val="none" w:sz="4" w:space="0" w:color="6E6E6E"/>
              <w:left w:val="single" w:sz="4" w:space="0" w:color="6E6E6E"/>
              <w:bottom w:val="none" w:sz="4" w:space="0" w:color="6E6E6E"/>
              <w:right w:val="single" w:sz="4" w:space="0" w:color="6E6E6E"/>
            </w:tcBorders>
          </w:tcPr>
          <w:p w:rsidR="007B65D5" w:rsidRPr="006D1038" w:rsidRDefault="007B65D5">
            <w:pPr>
              <w:pStyle w:val="ProductList-TableBody"/>
              <w:rPr>
                <w:lang w:val="fr-FR"/>
              </w:rPr>
            </w:pPr>
          </w:p>
        </w:tc>
        <w:tc>
          <w:tcPr>
            <w:tcW w:w="588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fr-FR"/>
              </w:rPr>
            </w:pPr>
            <w:r>
              <w:t>Локален</w:t>
            </w:r>
            <w:r w:rsidRPr="006D1038">
              <w:rPr>
                <w:lang w:val="fr-FR"/>
              </w:rPr>
              <w:t xml:space="preserve"> </w:t>
            </w:r>
            <w:r>
              <w:t>ЛКД</w:t>
            </w:r>
            <w:r w:rsidRPr="006D1038">
              <w:rPr>
                <w:lang w:val="fr-FR"/>
              </w:rPr>
              <w:t xml:space="preserve"> </w:t>
            </w:r>
            <w:r>
              <w:t>за</w:t>
            </w:r>
            <w:r w:rsidRPr="006D1038">
              <w:rPr>
                <w:lang w:val="fr-FR"/>
              </w:rPr>
              <w:t xml:space="preserve"> Dynamics 365 </w:t>
            </w:r>
            <w:r>
              <w:t>за</w:t>
            </w:r>
            <w:r w:rsidRPr="006D1038">
              <w:rPr>
                <w:lang w:val="fr-FR"/>
              </w:rPr>
              <w:t xml:space="preserve"> </w:t>
            </w:r>
            <w:r>
              <w:t>Обслужване</w:t>
            </w:r>
            <w:r w:rsidRPr="006D1038">
              <w:rPr>
                <w:lang w:val="fr-FR"/>
              </w:rPr>
              <w:t xml:space="preserve"> </w:t>
            </w:r>
            <w:r>
              <w:t>на</w:t>
            </w:r>
            <w:r w:rsidRPr="006D1038">
              <w:rPr>
                <w:lang w:val="fr-FR"/>
              </w:rPr>
              <w:t xml:space="preserve"> </w:t>
            </w:r>
            <w:r>
              <w:t>клиенти</w:t>
            </w:r>
          </w:p>
        </w:tc>
      </w:tr>
      <w:tr w:rsidR="007B65D5" w:rsidRPr="006D1038">
        <w:tc>
          <w:tcPr>
            <w:tcW w:w="6240" w:type="dxa"/>
            <w:tcBorders>
              <w:top w:val="none" w:sz="4" w:space="0" w:color="6E6E6E"/>
              <w:left w:val="single" w:sz="4" w:space="0" w:color="6E6E6E"/>
              <w:bottom w:val="single" w:sz="4" w:space="0" w:color="6E6E6E"/>
              <w:right w:val="single" w:sz="4" w:space="0" w:color="6E6E6E"/>
            </w:tcBorders>
          </w:tcPr>
          <w:p w:rsidR="007B65D5" w:rsidRPr="006D1038" w:rsidRDefault="007B65D5">
            <w:pPr>
              <w:pStyle w:val="ProductList-TableBody"/>
              <w:rPr>
                <w:lang w:val="fr-FR"/>
              </w:rPr>
            </w:pPr>
          </w:p>
        </w:tc>
        <w:tc>
          <w:tcPr>
            <w:tcW w:w="588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fr-FR"/>
              </w:rPr>
            </w:pPr>
            <w:r>
              <w:t>Локален</w:t>
            </w:r>
            <w:r w:rsidRPr="006D1038">
              <w:rPr>
                <w:lang w:val="fr-FR"/>
              </w:rPr>
              <w:t xml:space="preserve"> </w:t>
            </w:r>
            <w:r>
              <w:t>ЛКД</w:t>
            </w:r>
            <w:r w:rsidRPr="006D1038">
              <w:rPr>
                <w:lang w:val="fr-FR"/>
              </w:rPr>
              <w:t xml:space="preserve"> </w:t>
            </w:r>
            <w:r>
              <w:t>за</w:t>
            </w:r>
            <w:r w:rsidRPr="006D1038">
              <w:rPr>
                <w:lang w:val="fr-FR"/>
              </w:rPr>
              <w:t xml:space="preserve"> Dynamics 365 </w:t>
            </w:r>
            <w:r>
              <w:t>за</w:t>
            </w:r>
            <w:r w:rsidRPr="006D1038">
              <w:rPr>
                <w:lang w:val="fr-FR"/>
              </w:rPr>
              <w:t xml:space="preserve"> </w:t>
            </w:r>
            <w:r>
              <w:t>Продажби</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fr-FR"/>
              </w:rPr>
            </w:pPr>
            <w:r w:rsidRPr="006D1038">
              <w:rPr>
                <w:lang w:val="fr-FR"/>
              </w:rPr>
              <w:t xml:space="preserve">Dynamics 365 </w:t>
            </w:r>
            <w:r>
              <w:t>за</w:t>
            </w:r>
            <w:r w:rsidRPr="006D1038">
              <w:rPr>
                <w:lang w:val="fr-FR"/>
              </w:rPr>
              <w:t xml:space="preserve"> </w:t>
            </w:r>
            <w:r>
              <w:t>Обслужване</w:t>
            </w:r>
            <w:r w:rsidRPr="006D1038">
              <w:rPr>
                <w:lang w:val="fr-FR"/>
              </w:rPr>
              <w:t xml:space="preserve"> </w:t>
            </w:r>
            <w:r>
              <w:t>на</w:t>
            </w:r>
            <w:r w:rsidRPr="006D1038">
              <w:rPr>
                <w:lang w:val="fr-FR"/>
              </w:rPr>
              <w:t xml:space="preserve"> </w:t>
            </w:r>
            <w:r>
              <w:t>клиенти</w:t>
            </w:r>
            <w:r w:rsidRPr="006D1038">
              <w:rPr>
                <w:lang w:val="fr-FR"/>
              </w:rPr>
              <w:t xml:space="preserve"> Professional „</w:t>
            </w:r>
            <w:r>
              <w:t>От</w:t>
            </w:r>
            <w:r w:rsidRPr="006D1038">
              <w:rPr>
                <w:lang w:val="fr-FR"/>
              </w:rPr>
              <w:t xml:space="preserve"> SA“</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Dynamics CRM Basic</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Dynamics 365 за Обслужване на клиенти Enterprise „От SA“</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Локален ЛКД за Dynamics 365 за Обслужване на клиенти</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Dynamics 365 за Управление на случаи „От SA“</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Локален ЛКД за Dynamics за Продажби</w:t>
            </w:r>
          </w:p>
        </w:tc>
      </w:tr>
    </w:tbl>
    <w:p w:rsidR="007B65D5" w:rsidRDefault="007B65D5">
      <w:pPr>
        <w:pStyle w:val="ProductList-Body"/>
      </w:pPr>
    </w:p>
    <w:p w:rsidR="007B65D5" w:rsidRDefault="00FD0F70">
      <w:pPr>
        <w:pStyle w:val="ProductList-Offering2HeadingNoBorder"/>
        <w:outlineLvl w:val="2"/>
      </w:pPr>
      <w:r>
        <w:t>Приложения на Office 365</w:t>
      </w:r>
      <w:r>
        <w:fldChar w:fldCharType="begin"/>
      </w:r>
      <w:r>
        <w:instrText xml:space="preserve"> TC "</w:instrText>
      </w:r>
      <w:bookmarkStart w:id="390" w:name="_Toc531282341"/>
      <w:r>
        <w:instrText>Приложения на Office 365</w:instrText>
      </w:r>
      <w:bookmarkEnd w:id="390"/>
      <w:r>
        <w:instrText>" \l 3</w:instrText>
      </w:r>
      <w:r>
        <w:fldChar w:fldCharType="end"/>
      </w:r>
    </w:p>
    <w:p w:rsidR="007B65D5" w:rsidRDefault="007B65D5">
      <w:pPr>
        <w:pStyle w:val="ProductList-Body"/>
      </w:pPr>
    </w:p>
    <w:tbl>
      <w:tblPr>
        <w:tblStyle w:val="PURTable"/>
        <w:tblW w:w="0" w:type="dxa"/>
        <w:tblLook w:val="04A0" w:firstRow="1" w:lastRow="0" w:firstColumn="1" w:lastColumn="0" w:noHBand="0" w:noVBand="1"/>
      </w:tblPr>
      <w:tblGrid>
        <w:gridCol w:w="5544"/>
        <w:gridCol w:w="5246"/>
      </w:tblGrid>
      <w:tr w:rsidR="007B65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65D5" w:rsidRDefault="00FD0F70">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Office Professional Plus</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fr-FR"/>
              </w:rPr>
            </w:pPr>
            <w:r w:rsidRPr="006D1038">
              <w:rPr>
                <w:lang w:val="fr-FR"/>
              </w:rPr>
              <w:t xml:space="preserve">Visio Online Plan 1 </w:t>
            </w:r>
            <w:r>
              <w:t>и</w:t>
            </w:r>
            <w:r w:rsidRPr="006D1038">
              <w:rPr>
                <w:lang w:val="fr-FR"/>
              </w:rPr>
              <w:t xml:space="preserve"> 2 „</w:t>
            </w:r>
            <w:r>
              <w:t>От</w:t>
            </w:r>
            <w:r w:rsidRPr="006D1038">
              <w:rPr>
                <w:lang w:val="fr-FR"/>
              </w:rPr>
              <w:t xml:space="preserve"> SA“</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Visio Professional</w:t>
            </w:r>
          </w:p>
        </w:tc>
      </w:tr>
      <w:tr w:rsidR="007B65D5">
        <w:tc>
          <w:tcPr>
            <w:tcW w:w="6240" w:type="dxa"/>
            <w:tcBorders>
              <w:top w:val="single" w:sz="4" w:space="0" w:color="6E6E6E"/>
              <w:left w:val="single" w:sz="4" w:space="0" w:color="6E6E6E"/>
              <w:bottom w:val="single" w:sz="4" w:space="0" w:color="6E6E6E"/>
              <w:right w:val="single" w:sz="4" w:space="0" w:color="6E6E6E"/>
            </w:tcBorders>
          </w:tcPr>
          <w:p w:rsidR="007B65D5" w:rsidRPr="006D1038" w:rsidRDefault="00FD0F70">
            <w:pPr>
              <w:pStyle w:val="ProductList-TableBody"/>
              <w:rPr>
                <w:lang w:val="fr-FR"/>
              </w:rPr>
            </w:pPr>
            <w:r w:rsidRPr="006D1038">
              <w:rPr>
                <w:lang w:val="fr-FR"/>
              </w:rPr>
              <w:t>Visio Online Plan 1 „</w:t>
            </w:r>
            <w:r>
              <w:t>От</w:t>
            </w:r>
            <w:r w:rsidRPr="006D1038">
              <w:rPr>
                <w:lang w:val="fr-FR"/>
              </w:rPr>
              <w:t xml:space="preserve"> SA“</w:t>
            </w:r>
          </w:p>
        </w:tc>
        <w:tc>
          <w:tcPr>
            <w:tcW w:w="58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Visio Standard</w:t>
            </w:r>
          </w:p>
        </w:tc>
      </w:tr>
    </w:tbl>
    <w:p w:rsidR="007B65D5" w:rsidRDefault="007B65D5">
      <w:pPr>
        <w:pStyle w:val="ProductList-Body"/>
      </w:pPr>
    </w:p>
    <w:p w:rsidR="007B65D5" w:rsidRDefault="00FD0F70">
      <w:pPr>
        <w:pStyle w:val="ProductList-Offering2HeadingNoBorder"/>
        <w:outlineLvl w:val="2"/>
      </w:pPr>
      <w:r>
        <w:t>Пакети на Office 365</w:t>
      </w:r>
      <w:r>
        <w:fldChar w:fldCharType="begin"/>
      </w:r>
      <w:r>
        <w:instrText xml:space="preserve"> TC "</w:instrText>
      </w:r>
      <w:bookmarkStart w:id="391" w:name="_Toc531282342"/>
      <w:r>
        <w:instrText>Пакети на Office 365</w:instrText>
      </w:r>
      <w:bookmarkEnd w:id="391"/>
      <w:r>
        <w:instrText>" \l 3</w:instrText>
      </w:r>
      <w:r>
        <w:fldChar w:fldCharType="end"/>
      </w:r>
    </w:p>
    <w:p w:rsidR="007B65D5" w:rsidRDefault="007B65D5">
      <w:pPr>
        <w:pStyle w:val="ProductList-Body"/>
      </w:pPr>
    </w:p>
    <w:p w:rsidR="007B65D5" w:rsidRDefault="00FD0F70">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rsidR="007B65D5" w:rsidRDefault="007B65D5">
      <w:pPr>
        <w:pStyle w:val="ProductList-Body"/>
      </w:pPr>
    </w:p>
    <w:p w:rsidR="007B65D5" w:rsidRDefault="00FD0F70">
      <w:pPr>
        <w:pStyle w:val="ProductList-Body"/>
      </w:pPr>
      <w:r>
        <w:t>ЛА за Потребител „От SA“ изискват съответните Мостове за ЛКД пакет или ЛАП, както е посочено по-долу:</w:t>
      </w:r>
    </w:p>
    <w:p w:rsidR="007B65D5" w:rsidRDefault="007B65D5">
      <w:pPr>
        <w:pStyle w:val="ProductList-Body"/>
      </w:pPr>
    </w:p>
    <w:tbl>
      <w:tblPr>
        <w:tblStyle w:val="PURTable"/>
        <w:tblW w:w="0" w:type="dxa"/>
        <w:tblLook w:val="04A0" w:firstRow="1" w:lastRow="0" w:firstColumn="1" w:lastColumn="0" w:noHBand="0" w:noVBand="1"/>
      </w:tblPr>
      <w:tblGrid>
        <w:gridCol w:w="3758"/>
        <w:gridCol w:w="3365"/>
        <w:gridCol w:w="3667"/>
      </w:tblGrid>
      <w:tr w:rsidR="007B65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B65D5" w:rsidRDefault="00FD0F70">
            <w:pPr>
              <w:pStyle w:val="ProductList-TableBody"/>
            </w:pPr>
            <w:r>
              <w:rPr>
                <w:color w:val="FFFFFF"/>
              </w:rPr>
              <w:t>ЛА за Потребител „От SA“</w:t>
            </w:r>
          </w:p>
        </w:tc>
        <w:tc>
          <w:tcPr>
            <w:tcW w:w="3800" w:type="dxa"/>
            <w:tcBorders>
              <w:top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rsidR="007B65D5" w:rsidRDefault="00FD0F70">
            <w:pPr>
              <w:pStyle w:val="ProductList-TableBody"/>
            </w:pPr>
            <w:r>
              <w:rPr>
                <w:color w:val="FFFFFF"/>
              </w:rPr>
              <w:t>Изискван Мост за ЛКД пакет или ЛАП</w:t>
            </w:r>
          </w:p>
        </w:tc>
      </w:tr>
      <w:tr w:rsidR="007B65D5">
        <w:tc>
          <w:tcPr>
            <w:tcW w:w="4160" w:type="dxa"/>
            <w:tcBorders>
              <w:top w:val="single" w:sz="4" w:space="0" w:color="6E6E6E"/>
              <w:left w:val="single" w:sz="4" w:space="0" w:color="6E6E6E"/>
              <w:bottom w:val="single" w:sz="4" w:space="0" w:color="6E6E6E"/>
            </w:tcBorders>
          </w:tcPr>
          <w:p w:rsidR="007B65D5" w:rsidRDefault="00FD0F70">
            <w:pPr>
              <w:pStyle w:val="ProductList-TableBody"/>
            </w:pPr>
            <w:r>
              <w:t>Office 365 Enterprise/Government E1 „От SA“</w:t>
            </w:r>
          </w:p>
        </w:tc>
        <w:tc>
          <w:tcPr>
            <w:tcW w:w="3800" w:type="dxa"/>
          </w:tcPr>
          <w:p w:rsidR="007B65D5" w:rsidRDefault="00FD0F70">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rsidR="007B65D5" w:rsidRDefault="00FD0F70">
            <w:pPr>
              <w:pStyle w:val="ProductList-TableBody"/>
            </w:pPr>
            <w:r>
              <w:t>Мост за Основен ЛКД за Office 365; или</w:t>
            </w:r>
          </w:p>
          <w:p w:rsidR="007B65D5" w:rsidRDefault="00FD0F70">
            <w:pPr>
              <w:pStyle w:val="ProductList-TableBody"/>
            </w:pPr>
            <w:r>
              <w:t>Корпоративна мобилност и сигурност</w:t>
            </w:r>
          </w:p>
        </w:tc>
      </w:tr>
      <w:tr w:rsidR="007B65D5" w:rsidRPr="006D1038">
        <w:tc>
          <w:tcPr>
            <w:tcW w:w="4160" w:type="dxa"/>
            <w:tcBorders>
              <w:top w:val="single" w:sz="4" w:space="0" w:color="6E6E6E"/>
              <w:left w:val="single" w:sz="4" w:space="0" w:color="6E6E6E"/>
              <w:bottom w:val="single" w:sz="4" w:space="0" w:color="6E6E6E"/>
            </w:tcBorders>
          </w:tcPr>
          <w:p w:rsidR="007B65D5" w:rsidRPr="006D1038" w:rsidRDefault="00FD0F70">
            <w:pPr>
              <w:pStyle w:val="ProductList-TableBody"/>
              <w:rPr>
                <w:lang w:val="pt-BR"/>
              </w:rPr>
            </w:pPr>
            <w:r w:rsidRPr="006D1038">
              <w:rPr>
                <w:lang w:val="pt-BR"/>
              </w:rPr>
              <w:t xml:space="preserve">Office 365 (Enterprise E3, E5 </w:t>
            </w:r>
            <w:r>
              <w:t>и</w:t>
            </w:r>
            <w:r w:rsidRPr="006D1038">
              <w:rPr>
                <w:lang w:val="pt-BR"/>
              </w:rPr>
              <w:t xml:space="preserve"> Government E3, E4) „</w:t>
            </w:r>
            <w:r>
              <w:t>От</w:t>
            </w:r>
            <w:r w:rsidRPr="006D1038">
              <w:rPr>
                <w:lang w:val="pt-BR"/>
              </w:rPr>
              <w:t xml:space="preserve"> SA“</w:t>
            </w:r>
          </w:p>
        </w:tc>
        <w:tc>
          <w:tcPr>
            <w:tcW w:w="3800" w:type="dxa"/>
          </w:tcPr>
          <w:p w:rsidR="007B65D5" w:rsidRPr="006D1038" w:rsidRDefault="00FD0F70">
            <w:pPr>
              <w:pStyle w:val="ProductList-TableBody"/>
              <w:rPr>
                <w:lang w:val="fr-FR"/>
              </w:rPr>
            </w:pPr>
            <w:r w:rsidRPr="006D1038">
              <w:rPr>
                <w:lang w:val="fr-FR"/>
              </w:rPr>
              <w:t xml:space="preserve">Office Professional Plus </w:t>
            </w:r>
            <w:r>
              <w:t>и</w:t>
            </w:r>
            <w:r w:rsidRPr="006D1038">
              <w:rPr>
                <w:lang w:val="fr-FR"/>
              </w:rPr>
              <w:t xml:space="preserve"> </w:t>
            </w:r>
            <w:r>
              <w:t>Базов</w:t>
            </w:r>
            <w:r w:rsidRPr="006D1038">
              <w:rPr>
                <w:lang w:val="fr-FR"/>
              </w:rPr>
              <w:t xml:space="preserve"> </w:t>
            </w:r>
            <w:r>
              <w:t>ЛКД</w:t>
            </w:r>
            <w:r w:rsidRPr="006D1038">
              <w:rPr>
                <w:lang w:val="fr-FR"/>
              </w:rPr>
              <w:t xml:space="preserve"> </w:t>
            </w:r>
            <w:r>
              <w:t>пакет</w:t>
            </w:r>
          </w:p>
        </w:tc>
        <w:tc>
          <w:tcPr>
            <w:tcW w:w="4160" w:type="dxa"/>
            <w:tcBorders>
              <w:top w:val="none" w:sz="4" w:space="0" w:color="6E6E6E"/>
              <w:bottom w:val="single" w:sz="4" w:space="0" w:color="6E6E6E"/>
              <w:right w:val="single" w:sz="4" w:space="0" w:color="6E6E6E"/>
            </w:tcBorders>
          </w:tcPr>
          <w:p w:rsidR="007B65D5" w:rsidRPr="006D1038" w:rsidRDefault="007B65D5">
            <w:pPr>
              <w:pStyle w:val="ProductList-TableBody"/>
              <w:rPr>
                <w:lang w:val="fr-FR"/>
              </w:rPr>
            </w:pPr>
          </w:p>
        </w:tc>
      </w:tr>
      <w:tr w:rsidR="007B65D5">
        <w:tc>
          <w:tcPr>
            <w:tcW w:w="4160" w:type="dxa"/>
            <w:tcBorders>
              <w:top w:val="single" w:sz="4" w:space="0" w:color="6E6E6E"/>
              <w:left w:val="single" w:sz="4" w:space="0" w:color="6E6E6E"/>
              <w:bottom w:val="single" w:sz="4" w:space="0" w:color="6E6E6E"/>
            </w:tcBorders>
          </w:tcPr>
          <w:p w:rsidR="007B65D5" w:rsidRPr="006D1038" w:rsidRDefault="00FD0F70">
            <w:pPr>
              <w:pStyle w:val="ProductList-TableBody"/>
              <w:rPr>
                <w:lang w:val="pt-BR"/>
              </w:rPr>
            </w:pPr>
            <w:r w:rsidRPr="006D1038">
              <w:rPr>
                <w:lang w:val="pt-BR"/>
              </w:rPr>
              <w:t xml:space="preserve">Office 365 (Enterprise E3, E5 </w:t>
            </w:r>
            <w:r>
              <w:t>и</w:t>
            </w:r>
            <w:r w:rsidRPr="006D1038">
              <w:rPr>
                <w:lang w:val="pt-BR"/>
              </w:rPr>
              <w:t xml:space="preserve"> Government E3, E4) „</w:t>
            </w:r>
            <w:r>
              <w:t>От</w:t>
            </w:r>
            <w:r w:rsidRPr="006D1038">
              <w:rPr>
                <w:lang w:val="pt-BR"/>
              </w:rPr>
              <w:t xml:space="preserve"> SA“</w:t>
            </w:r>
          </w:p>
        </w:tc>
        <w:tc>
          <w:tcPr>
            <w:tcW w:w="3800" w:type="dxa"/>
          </w:tcPr>
          <w:p w:rsidR="007B65D5" w:rsidRPr="006D1038" w:rsidRDefault="00FD0F70">
            <w:pPr>
              <w:pStyle w:val="ProductList-TableBody"/>
              <w:rPr>
                <w:lang w:val="fr-FR"/>
              </w:rPr>
            </w:pPr>
            <w:r w:rsidRPr="006D1038">
              <w:rPr>
                <w:lang w:val="fr-FR"/>
              </w:rPr>
              <w:t xml:space="preserve">Office Professional Plus </w:t>
            </w:r>
            <w:r>
              <w:t>и</w:t>
            </w:r>
            <w:r w:rsidRPr="006D1038">
              <w:rPr>
                <w:lang w:val="fr-FR"/>
              </w:rPr>
              <w:t xml:space="preserve"> </w:t>
            </w:r>
            <w:r>
              <w:t>Корпоративен</w:t>
            </w:r>
            <w:r w:rsidRPr="006D1038">
              <w:rPr>
                <w:lang w:val="fr-FR"/>
              </w:rPr>
              <w:t xml:space="preserve"> </w:t>
            </w:r>
            <w:r>
              <w:t>ЛКД</w:t>
            </w:r>
            <w:r w:rsidRPr="006D1038">
              <w:rPr>
                <w:lang w:val="fr-FR"/>
              </w:rPr>
              <w:t xml:space="preserve"> </w:t>
            </w:r>
            <w:r>
              <w:t>пакет</w:t>
            </w:r>
          </w:p>
        </w:tc>
        <w:tc>
          <w:tcPr>
            <w:tcW w:w="4160" w:type="dxa"/>
            <w:tcBorders>
              <w:top w:val="single" w:sz="4" w:space="0" w:color="6E6E6E"/>
              <w:bottom w:val="single" w:sz="4" w:space="0" w:color="6E6E6E"/>
              <w:right w:val="single" w:sz="4" w:space="0" w:color="6E6E6E"/>
            </w:tcBorders>
          </w:tcPr>
          <w:p w:rsidR="007B65D5" w:rsidRPr="006D1038" w:rsidRDefault="00FD0F70">
            <w:pPr>
              <w:pStyle w:val="ProductList-TableBody"/>
              <w:rPr>
                <w:lang w:val="fr-FR"/>
              </w:rPr>
            </w:pPr>
            <w:r>
              <w:t>Мост</w:t>
            </w:r>
            <w:r w:rsidRPr="006D1038">
              <w:rPr>
                <w:lang w:val="fr-FR"/>
              </w:rPr>
              <w:t xml:space="preserve"> </w:t>
            </w:r>
            <w:r>
              <w:t>за</w:t>
            </w:r>
            <w:r w:rsidRPr="006D1038">
              <w:rPr>
                <w:lang w:val="fr-FR"/>
              </w:rPr>
              <w:t xml:space="preserve"> </w:t>
            </w:r>
            <w:r>
              <w:t>Корпоративен</w:t>
            </w:r>
            <w:r w:rsidRPr="006D1038">
              <w:rPr>
                <w:lang w:val="fr-FR"/>
              </w:rPr>
              <w:t xml:space="preserve"> </w:t>
            </w:r>
            <w:r>
              <w:t>ЛКД</w:t>
            </w:r>
            <w:r w:rsidRPr="006D1038">
              <w:rPr>
                <w:lang w:val="fr-FR"/>
              </w:rPr>
              <w:t xml:space="preserve"> </w:t>
            </w:r>
            <w:r>
              <w:t>за</w:t>
            </w:r>
            <w:r w:rsidRPr="006D1038">
              <w:rPr>
                <w:lang w:val="fr-FR"/>
              </w:rPr>
              <w:t xml:space="preserve"> Office 365; </w:t>
            </w:r>
            <w:r>
              <w:t>или</w:t>
            </w:r>
          </w:p>
          <w:p w:rsidR="007B65D5" w:rsidRDefault="00FD0F70">
            <w:pPr>
              <w:pStyle w:val="ProductList-TableBody"/>
            </w:pPr>
            <w:r>
              <w:t>Корпоративна мобилност и сигурност</w:t>
            </w:r>
          </w:p>
        </w:tc>
      </w:tr>
    </w:tbl>
    <w:p w:rsidR="007B65D5" w:rsidRDefault="007B65D5">
      <w:pPr>
        <w:pStyle w:val="ProductList-Body"/>
      </w:pPr>
    </w:p>
    <w:p w:rsidR="007B65D5" w:rsidRDefault="00FD0F70">
      <w:pPr>
        <w:pStyle w:val="ProductList-Offering2HeadingNoBorder"/>
        <w:outlineLvl w:val="2"/>
      </w:pPr>
      <w:r>
        <w:t>Project Online</w:t>
      </w:r>
      <w:r>
        <w:fldChar w:fldCharType="begin"/>
      </w:r>
      <w:r>
        <w:instrText xml:space="preserve"> TC "</w:instrText>
      </w:r>
      <w:bookmarkStart w:id="392" w:name="_Toc531282343"/>
      <w:r>
        <w:instrText>Project Online</w:instrText>
      </w:r>
      <w:bookmarkEnd w:id="392"/>
      <w:r>
        <w:instrText>" \l 3</w:instrText>
      </w:r>
      <w:r>
        <w:fldChar w:fldCharType="end"/>
      </w:r>
    </w:p>
    <w:p w:rsidR="007B65D5" w:rsidRDefault="007B65D5">
      <w:pPr>
        <w:pStyle w:val="ProductList-Body"/>
      </w:pPr>
    </w:p>
    <w:tbl>
      <w:tblPr>
        <w:tblStyle w:val="PURTable"/>
        <w:tblW w:w="0" w:type="dxa"/>
        <w:tblLook w:val="04A0" w:firstRow="1" w:lastRow="0" w:firstColumn="1" w:lastColumn="0" w:noHBand="0" w:noVBand="1"/>
      </w:tblPr>
      <w:tblGrid>
        <w:gridCol w:w="5440"/>
        <w:gridCol w:w="5350"/>
      </w:tblGrid>
      <w:tr w:rsidR="007B65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B65D5" w:rsidRDefault="00FD0F70">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7B65D5" w:rsidRDefault="00FD0F70">
            <w:pPr>
              <w:pStyle w:val="ProductList-TableBody"/>
            </w:pPr>
            <w:r>
              <w:rPr>
                <w:color w:val="FFFFFF"/>
              </w:rPr>
              <w:t>Отговарящ(и) на условията лиценз(и)</w:t>
            </w:r>
          </w:p>
        </w:tc>
      </w:tr>
      <w:tr w:rsidR="007B65D5">
        <w:tc>
          <w:tcPr>
            <w:tcW w:w="6120" w:type="dxa"/>
            <w:tcBorders>
              <w:top w:val="single" w:sz="4" w:space="0" w:color="6E6E6E"/>
              <w:left w:val="single" w:sz="4" w:space="0" w:color="6E6E6E"/>
              <w:bottom w:val="none" w:sz="4" w:space="0" w:color="6E6E6E"/>
              <w:right w:val="single" w:sz="4" w:space="0" w:color="6E6E6E"/>
            </w:tcBorders>
          </w:tcPr>
          <w:p w:rsidR="007B65D5" w:rsidRPr="006D1038" w:rsidRDefault="00FD0F70">
            <w:pPr>
              <w:pStyle w:val="ProductList-TableBody"/>
              <w:rPr>
                <w:lang w:val="fr-FR"/>
              </w:rPr>
            </w:pPr>
            <w:r w:rsidRPr="006D1038">
              <w:rPr>
                <w:lang w:val="fr-FR"/>
              </w:rPr>
              <w:t>Project Online Professional „</w:t>
            </w:r>
            <w:r>
              <w:t>От</w:t>
            </w:r>
            <w:r w:rsidRPr="006D1038">
              <w:rPr>
                <w:lang w:val="fr-FR"/>
              </w:rPr>
              <w:t xml:space="preserve"> SA“</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Project Professional</w:t>
            </w:r>
          </w:p>
        </w:tc>
      </w:tr>
      <w:tr w:rsidR="007B65D5">
        <w:tc>
          <w:tcPr>
            <w:tcW w:w="612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Project Server</w:t>
            </w:r>
          </w:p>
        </w:tc>
      </w:tr>
      <w:tr w:rsidR="007B65D5">
        <w:tc>
          <w:tcPr>
            <w:tcW w:w="6120" w:type="dxa"/>
            <w:tcBorders>
              <w:top w:val="single" w:sz="4" w:space="0" w:color="6E6E6E"/>
              <w:left w:val="single" w:sz="4" w:space="0" w:color="6E6E6E"/>
              <w:bottom w:val="none" w:sz="4" w:space="0" w:color="6E6E6E"/>
              <w:right w:val="single" w:sz="4" w:space="0" w:color="6E6E6E"/>
            </w:tcBorders>
          </w:tcPr>
          <w:p w:rsidR="007B65D5" w:rsidRDefault="00FD0F70">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Project Professional</w:t>
            </w:r>
          </w:p>
        </w:tc>
      </w:tr>
      <w:tr w:rsidR="007B65D5">
        <w:tc>
          <w:tcPr>
            <w:tcW w:w="6120" w:type="dxa"/>
            <w:tcBorders>
              <w:top w:val="none" w:sz="4" w:space="0" w:color="6E6E6E"/>
              <w:left w:val="single" w:sz="4" w:space="0" w:color="6E6E6E"/>
              <w:bottom w:val="single" w:sz="4" w:space="0" w:color="6E6E6E"/>
              <w:right w:val="single" w:sz="4" w:space="0" w:color="6E6E6E"/>
            </w:tcBorders>
          </w:tcPr>
          <w:p w:rsidR="007B65D5" w:rsidRDefault="007B65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ЛКД за Project Server</w:t>
            </w:r>
          </w:p>
        </w:tc>
      </w:tr>
    </w:tbl>
    <w:p w:rsidR="007B65D5" w:rsidRDefault="00FD0F70">
      <w:pPr>
        <w:pStyle w:val="ProductList-SectionHeading"/>
        <w:pageBreakBefore/>
        <w:outlineLvl w:val="0"/>
      </w:pPr>
      <w:bookmarkStart w:id="393" w:name="_Sec562"/>
      <w:bookmarkEnd w:id="362"/>
      <w:r>
        <w:t>Приложение D – Професионални услуги</w:t>
      </w:r>
      <w:r>
        <w:fldChar w:fldCharType="begin"/>
      </w:r>
      <w:r>
        <w:instrText xml:space="preserve"> TC "</w:instrText>
      </w:r>
      <w:bookmarkStart w:id="394" w:name="_Toc531282344"/>
      <w:r>
        <w:instrText>Приложение D – Професионални услуги</w:instrText>
      </w:r>
      <w:bookmarkEnd w:id="394"/>
      <w:r>
        <w:instrText>" \l 1</w:instrText>
      </w:r>
      <w:r>
        <w:fldChar w:fldCharType="end"/>
      </w:r>
    </w:p>
    <w:p w:rsidR="007B65D5" w:rsidRDefault="00FD0F70">
      <w:pPr>
        <w:pStyle w:val="ProductList-Body"/>
      </w:pPr>
      <w:r>
        <w:t>Професионалните услуги, налични чрез Корпоративно лицензиране от Microsoft, са описани по-долу.</w:t>
      </w:r>
    </w:p>
    <w:p w:rsidR="007B65D5" w:rsidRDefault="00FD0F70">
      <w:pPr>
        <w:pStyle w:val="ProductList-Offering1Heading"/>
        <w:outlineLvl w:val="1"/>
      </w:pPr>
      <w:bookmarkStart w:id="395" w:name="_Sec565"/>
      <w:r>
        <w:t>Предложения за поддръжка Premier на Microsoft</w:t>
      </w:r>
      <w:bookmarkEnd w:id="395"/>
      <w:r>
        <w:fldChar w:fldCharType="begin"/>
      </w:r>
      <w:r>
        <w:instrText xml:space="preserve"> TC "</w:instrText>
      </w:r>
      <w:bookmarkStart w:id="396" w:name="_Toc531282345"/>
      <w:r>
        <w:instrText>Предложения за поддръжка Premier на Microsoft</w:instrText>
      </w:r>
      <w:bookmarkEnd w:id="396"/>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7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jc w:val="center"/>
            </w:pPr>
            <w:r>
              <w:rPr>
                <w:color w:val="FFFFFF"/>
              </w:rPr>
              <w:t>Premier Plus</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На месечна база</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До 10 часа</w:t>
            </w:r>
          </w:p>
          <w:p w:rsidR="007B65D5" w:rsidRDefault="00FD0F70">
            <w:pPr>
              <w:pStyle w:val="ProductList-TableBody"/>
            </w:pPr>
            <w:r>
              <w:t>+1 Проверка на изправността</w:t>
            </w:r>
          </w:p>
          <w:p w:rsidR="007B65D5" w:rsidRDefault="00FD0F70">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До 160 часа</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До 140 часа</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jc w:val="center"/>
            </w:pPr>
            <w:r>
              <w:t>X</w:t>
            </w:r>
          </w:p>
        </w:tc>
      </w:tr>
      <w:tr w:rsidR="007B65D5">
        <w:tc>
          <w:tcPr>
            <w:tcW w:w="404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Пакети от 20</w:t>
            </w:r>
          </w:p>
        </w:tc>
      </w:tr>
    </w:tbl>
    <w:p w:rsidR="007B65D5" w:rsidRDefault="00FD0F70">
      <w:pPr>
        <w:pStyle w:val="ProductList-Body"/>
      </w:pPr>
      <w:r>
        <w:rPr>
          <w:vertAlign w:val="superscript"/>
        </w:rPr>
        <w:t xml:space="preserve">1 </w:t>
      </w:r>
      <w:r>
        <w:rPr>
          <w:i/>
        </w:rPr>
        <w:t>Работното време се определя локално.</w:t>
      </w:r>
    </w:p>
    <w:p w:rsidR="007B65D5" w:rsidRDefault="007B65D5">
      <w:pPr>
        <w:pStyle w:val="ProductList-Body"/>
      </w:pPr>
    </w:p>
    <w:tbl>
      <w:tblPr>
        <w:tblStyle w:val="PURTable"/>
        <w:tblW w:w="0" w:type="dxa"/>
        <w:tblLook w:val="04A0" w:firstRow="1" w:lastRow="0" w:firstColumn="1" w:lastColumn="0" w:noHBand="0" w:noVBand="1"/>
      </w:tblPr>
      <w:tblGrid>
        <w:gridCol w:w="2629"/>
        <w:gridCol w:w="2707"/>
        <w:gridCol w:w="2752"/>
        <w:gridCol w:w="2702"/>
      </w:tblGrid>
      <w:tr w:rsidR="007B65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Ответна реакция, очаквана от Клиента</w:t>
            </w: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Катастрофално въздействие върху бизнес процеса: </w:t>
            </w:r>
          </w:p>
          <w:p w:rsidR="007B65D5" w:rsidRDefault="00FD0F70">
            <w:pPr>
              <w:pStyle w:val="ProductList-TableBody"/>
            </w:pPr>
            <w:r>
              <w:t>Пълна загуба на основен (критично важен) бизнес процес и работата основателно не може да продължи</w:t>
            </w:r>
          </w:p>
          <w:p w:rsidR="007B65D5" w:rsidRDefault="00FD0F70">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1-ви отговор по телефон в рамките на 1 час или по-малко</w:t>
            </w:r>
          </w:p>
          <w:p w:rsidR="007B65D5" w:rsidRDefault="00FD0F70">
            <w:pPr>
              <w:pStyle w:val="ProductList-TableBody"/>
            </w:pPr>
            <w:r>
              <w:t>Ресурси на Microsoft на местоположението на клиента във възможно най-кратък срок.</w:t>
            </w:r>
          </w:p>
          <w:p w:rsidR="007B65D5" w:rsidRDefault="00FD0F70">
            <w:pPr>
              <w:pStyle w:val="ProductList-TableBody"/>
            </w:pPr>
            <w:r>
              <w:t>Непрестанни усилия на денонощна база</w:t>
            </w:r>
          </w:p>
          <w:p w:rsidR="007B65D5" w:rsidRDefault="00FD0F70">
            <w:pPr>
              <w:pStyle w:val="ProductList-TableBody"/>
            </w:pPr>
            <w:r>
              <w:t>Скоростно ескалиране в Microsoft на екипите, отговарящи за Продукта</w:t>
            </w:r>
          </w:p>
          <w:p w:rsidR="007B65D5" w:rsidRDefault="00FD0F70">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Уведомяване на Старшите ръководители на Клиента </w:t>
            </w:r>
          </w:p>
          <w:p w:rsidR="007B65D5" w:rsidRDefault="00FD0F70">
            <w:pPr>
              <w:pStyle w:val="ProductList-TableBody"/>
            </w:pPr>
            <w:r>
              <w:t>Заделяне на подходящи ресурси за поддържане на непрестанни усилия на денонощна база</w:t>
            </w:r>
            <w:r>
              <w:rPr>
                <w:vertAlign w:val="superscript"/>
              </w:rPr>
              <w:t>2</w:t>
            </w:r>
          </w:p>
          <w:p w:rsidR="007B65D5" w:rsidRDefault="00FD0F70">
            <w:pPr>
              <w:pStyle w:val="ProductList-TableBody"/>
            </w:pPr>
            <w:r>
              <w:t>Скоростен достъп и отговор от компетентния орган за контрол върху промяната</w:t>
            </w: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Критично въздействие върху бизнес процеса: </w:t>
            </w:r>
          </w:p>
          <w:p w:rsidR="007B65D5" w:rsidRDefault="00FD0F70">
            <w:pPr>
              <w:pStyle w:val="ProductList-TableBody"/>
            </w:pPr>
            <w:r>
              <w:t>Значителна загуба или деградация на услуги</w:t>
            </w:r>
          </w:p>
          <w:p w:rsidR="007B65D5" w:rsidRDefault="00FD0F70">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1-ви отговор по телефон в рамките на 1 час или по-малко</w:t>
            </w:r>
          </w:p>
          <w:p w:rsidR="007B65D5" w:rsidRDefault="00FD0F70">
            <w:pPr>
              <w:pStyle w:val="ProductList-TableBody"/>
            </w:pPr>
            <w:r>
              <w:t>Ресурси на Microsoft на местоположението на Клиента при необходимост.</w:t>
            </w:r>
          </w:p>
          <w:p w:rsidR="007B65D5" w:rsidRDefault="00FD0F70">
            <w:pPr>
              <w:pStyle w:val="ProductList-TableBody"/>
            </w:pPr>
            <w:r>
              <w:t>Непрестанни усилия на денонощна база</w:t>
            </w:r>
          </w:p>
          <w:p w:rsidR="007B65D5" w:rsidRDefault="00FD0F70">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Заделяне на подходящи ресурси за поддържане на непрестанни усилия на денонощна база</w:t>
            </w:r>
            <w:r>
              <w:rPr>
                <w:vertAlign w:val="superscript"/>
              </w:rPr>
              <w:t>2</w:t>
            </w:r>
          </w:p>
          <w:p w:rsidR="007B65D5" w:rsidRDefault="00FD0F70">
            <w:pPr>
              <w:pStyle w:val="ProductList-TableBody"/>
            </w:pPr>
            <w:r>
              <w:t>Скоростен достъп и отговор от компетентния орган за контрол върху промяната</w:t>
            </w:r>
          </w:p>
          <w:p w:rsidR="007B65D5" w:rsidRDefault="00FD0F70">
            <w:pPr>
              <w:pStyle w:val="ProductList-TableBody"/>
            </w:pPr>
            <w:r>
              <w:t>Известие до мениджърите</w:t>
            </w: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Умерено въздействие върху бизнес процеса: </w:t>
            </w:r>
          </w:p>
          <w:p w:rsidR="007B65D5" w:rsidRDefault="00FD0F70">
            <w:pPr>
              <w:pStyle w:val="ProductList-TableBody"/>
            </w:pPr>
            <w:r>
              <w:t>Умерена загуба или деградация на услуги, но работата може да продължи с намалена продуктивност.</w:t>
            </w:r>
          </w:p>
          <w:p w:rsidR="007B65D5" w:rsidRDefault="00FD0F70">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1-ви отговор по телефон в рамките на 2 часа или по-малко</w:t>
            </w:r>
          </w:p>
          <w:p w:rsidR="007B65D5" w:rsidRDefault="00FD0F70">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rsidR="007B65D5" w:rsidRDefault="00FD0F70">
            <w:pPr>
              <w:pStyle w:val="ProductList-TableBody"/>
            </w:pPr>
            <w:r>
              <w:t>Достъп и отговор от компетентното за промяна лице в рамките на 4 Работни часа</w:t>
            </w:r>
            <w:r>
              <w:rPr>
                <w:vertAlign w:val="superscript"/>
              </w:rPr>
              <w:t>1</w:t>
            </w: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Минимално въздействие върху бизнес процеса: </w:t>
            </w:r>
          </w:p>
          <w:p w:rsidR="007B65D5" w:rsidRDefault="00FD0F70">
            <w:pPr>
              <w:pStyle w:val="ProductList-TableBody"/>
            </w:pPr>
            <w:r>
              <w:t>В основни линии нормално функциониране с минимални или никакви препятствия на услуги.</w:t>
            </w:r>
          </w:p>
          <w:p w:rsidR="007B65D5" w:rsidRDefault="00FD0F70">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1-ви отговор по телефон в рамките на 4 часа или по-малко</w:t>
            </w:r>
          </w:p>
          <w:p w:rsidR="007B65D5" w:rsidRDefault="00FD0F70">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Точна информация за контакт с притежателя на случая</w:t>
            </w:r>
          </w:p>
          <w:p w:rsidR="007B65D5" w:rsidRDefault="00FD0F70">
            <w:pPr>
              <w:pStyle w:val="ProductList-TableBody"/>
            </w:pPr>
            <w:r>
              <w:t>Отговор в рамките на 24 часа</w:t>
            </w:r>
          </w:p>
        </w:tc>
      </w:tr>
    </w:tbl>
    <w:p w:rsidR="007B65D5" w:rsidRDefault="00FD0F70">
      <w:pPr>
        <w:pStyle w:val="ProductList-Body"/>
      </w:pPr>
      <w:r>
        <w:rPr>
          <w:vertAlign w:val="superscript"/>
        </w:rPr>
        <w:t>1</w:t>
      </w:r>
      <w:r>
        <w:rPr>
          <w:i/>
        </w:rPr>
        <w:t>Работното време се определя локално.</w:t>
      </w:r>
    </w:p>
    <w:p w:rsidR="007B65D5" w:rsidRDefault="00FD0F70">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7B65D5" w:rsidRDefault="007B65D5">
      <w:pPr>
        <w:pStyle w:val="ProductList-Body"/>
      </w:pPr>
    </w:p>
    <w:p w:rsidR="007B65D5" w:rsidRDefault="00FD0F70">
      <w:pPr>
        <w:pStyle w:val="ProductList-ClauseHeading"/>
        <w:outlineLvl w:val="2"/>
      </w:pPr>
      <w:r>
        <w:t>Свързани бизнес правила</w:t>
      </w:r>
    </w:p>
    <w:p w:rsidR="007B65D5" w:rsidRDefault="00FD0F70">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7B65D5" w:rsidRDefault="00FD0F70">
      <w:pPr>
        <w:pStyle w:val="ProductList-Offering1Heading"/>
        <w:outlineLvl w:val="1"/>
      </w:pPr>
      <w:bookmarkStart w:id="397" w:name="_Sec566"/>
      <w:r>
        <w:t>Предложения за Цифрови съветнически услуги на Microsoft</w:t>
      </w:r>
      <w:bookmarkEnd w:id="397"/>
      <w:r>
        <w:fldChar w:fldCharType="begin"/>
      </w:r>
      <w:r>
        <w:instrText xml:space="preserve"> TC "</w:instrText>
      </w:r>
      <w:bookmarkStart w:id="398" w:name="_Toc531282346"/>
      <w:r>
        <w:instrText>Предложения за Цифрови съветнически услуги на Microsoft</w:instrText>
      </w:r>
      <w:bookmarkEnd w:id="398"/>
      <w:r>
        <w:instrText>" \l 2</w:instrText>
      </w:r>
      <w:r>
        <w:fldChar w:fldCharType="end"/>
      </w:r>
    </w:p>
    <w:p w:rsidR="007B65D5" w:rsidRDefault="00FD0F70">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698"/>
        <w:gridCol w:w="2698"/>
        <w:gridCol w:w="2697"/>
        <w:gridCol w:w="2697"/>
      </w:tblGrid>
      <w:tr w:rsidR="007B65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Портфолио на Цифрови съветнически услуги</w:t>
            </w: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9RO-xxxx</w:t>
            </w: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До 1600 часа годишно общо за Цифров съветник на Microsoft и Екип за доставяне на услуги Enterprise</w:t>
            </w: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65D5" w:rsidRDefault="007B65D5">
            <w:pPr>
              <w:pStyle w:val="ProductList-TableBody"/>
            </w:pPr>
          </w:p>
        </w:tc>
      </w:tr>
      <w:tr w:rsidR="007B65D5">
        <w:tc>
          <w:tcPr>
            <w:tcW w:w="306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B65D5" w:rsidRDefault="00FD0F70">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7B65D5" w:rsidRDefault="007B65D5">
            <w:pPr>
              <w:pStyle w:val="ProductList-TableBody"/>
            </w:pPr>
          </w:p>
        </w:tc>
      </w:tr>
    </w:tbl>
    <w:p w:rsidR="007B65D5" w:rsidRDefault="007B65D5">
      <w:pPr>
        <w:pStyle w:val="ProductList-Body"/>
      </w:pPr>
    </w:p>
    <w:p w:rsidR="007B65D5" w:rsidRDefault="00FD0F70">
      <w:pPr>
        <w:pStyle w:val="ProductList-ClauseHeading"/>
        <w:outlineLvl w:val="2"/>
      </w:pPr>
      <w:r>
        <w:t>Модули на цифрови съветнически услуги</w:t>
      </w:r>
    </w:p>
    <w:p w:rsidR="007B65D5" w:rsidRDefault="00FD0F70">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7B65D5" w:rsidRDefault="007B65D5">
      <w:pPr>
        <w:pStyle w:val="ProductList-Body"/>
      </w:pPr>
    </w:p>
    <w:p w:rsidR="007B65D5" w:rsidRDefault="00FD0F70">
      <w:pPr>
        <w:pStyle w:val="ProductList-ClauseHeading"/>
        <w:outlineLvl w:val="2"/>
      </w:pPr>
      <w:r>
        <w:t>Услуги извън обсега</w:t>
      </w:r>
    </w:p>
    <w:p w:rsidR="007B65D5" w:rsidRDefault="00FD0F70">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7B65D5" w:rsidRDefault="007B65D5">
      <w:pPr>
        <w:pStyle w:val="ProductList-Body"/>
      </w:pPr>
    </w:p>
    <w:p w:rsidR="007B65D5" w:rsidRDefault="00FD0F70">
      <w:pPr>
        <w:pStyle w:val="ProductList-ClauseHeading"/>
        <w:outlineLvl w:val="2"/>
      </w:pPr>
      <w:r>
        <w:t>Отговорности на Клиента</w:t>
      </w:r>
    </w:p>
    <w:p w:rsidR="007B65D5" w:rsidRDefault="00FD0F70">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7B65D5" w:rsidRDefault="00FD0F70">
      <w:pPr>
        <w:pStyle w:val="ProductList-Offering1Heading"/>
        <w:outlineLvl w:val="1"/>
      </w:pPr>
      <w:bookmarkStart w:id="399" w:name="_Sec567"/>
      <w:r>
        <w:t>Предложения за Стимулиране на продуктивността при продажбите</w:t>
      </w:r>
      <w:bookmarkEnd w:id="399"/>
      <w:r>
        <w:fldChar w:fldCharType="begin"/>
      </w:r>
      <w:r>
        <w:instrText xml:space="preserve"> TC "</w:instrText>
      </w:r>
      <w:bookmarkStart w:id="400" w:name="_Toc531282347"/>
      <w:r>
        <w:instrText>Предложения за Стимулиране на продуктивността при продажбите</w:instrText>
      </w:r>
      <w:bookmarkEnd w:id="400"/>
      <w:r>
        <w:instrText>" \l 2</w:instrText>
      </w:r>
      <w:r>
        <w:fldChar w:fldCharType="end"/>
      </w:r>
    </w:p>
    <w:p w:rsidR="007B65D5" w:rsidRDefault="00FD0F70">
      <w:pPr>
        <w:pStyle w:val="ProductList-ClauseHeading"/>
        <w:outlineLvl w:val="2"/>
      </w:pPr>
      <w:r>
        <w:t>Преглед на Стимулирането на продуктивността при продажбите</w:t>
      </w:r>
    </w:p>
    <w:p w:rsidR="007B65D5" w:rsidRDefault="00FD0F70">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7B65D5" w:rsidRDefault="007B65D5">
      <w:pPr>
        <w:pStyle w:val="ProductList-Body"/>
      </w:pPr>
    </w:p>
    <w:p w:rsidR="007B65D5" w:rsidRDefault="00FD0F70">
      <w:pPr>
        <w:pStyle w:val="ProductList-Body"/>
      </w:pPr>
      <w:r>
        <w:t>Стимулирането на продуктивността при продажбите включва предоставяне на следното:</w:t>
      </w:r>
    </w:p>
    <w:p w:rsidR="007B65D5" w:rsidRDefault="00FD0F70" w:rsidP="00FD0F70">
      <w:pPr>
        <w:pStyle w:val="ProductList-Bullet"/>
        <w:numPr>
          <w:ilvl w:val="0"/>
          <w:numId w:val="64"/>
        </w:numPr>
      </w:pPr>
      <w:r>
        <w:rPr>
          <w:b/>
          <w:color w:val="00188F"/>
        </w:rPr>
        <w:t>План за доставка на услуги</w:t>
      </w:r>
      <w:r>
        <w:t>: изготвен от Консултант на Microsoft съгласно бизнес целите на клиента.</w:t>
      </w:r>
    </w:p>
    <w:p w:rsidR="007B65D5" w:rsidRDefault="00FD0F70" w:rsidP="00FD0F70">
      <w:pPr>
        <w:pStyle w:val="ProductList-Bullet"/>
        <w:numPr>
          <w:ilvl w:val="0"/>
          <w:numId w:val="64"/>
        </w:numPr>
      </w:pPr>
      <w:r>
        <w:rPr>
          <w:b/>
          <w:color w:val="00188F"/>
        </w:rPr>
        <w:t>Работни срещи</w:t>
      </w:r>
      <w:r>
        <w:t>: ще се отделят до шестнадесет (16) часа за работни срещи:</w:t>
      </w:r>
    </w:p>
    <w:p w:rsidR="007B65D5" w:rsidRDefault="00FD0F70" w:rsidP="00FD0F70">
      <w:pPr>
        <w:pStyle w:val="ProductList-Bullet"/>
        <w:numPr>
          <w:ilvl w:val="1"/>
          <w:numId w:val="64"/>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7B65D5" w:rsidRDefault="00FD0F70" w:rsidP="00FD0F70">
      <w:pPr>
        <w:pStyle w:val="ProductList-Bullet"/>
        <w:numPr>
          <w:ilvl w:val="1"/>
          <w:numId w:val="64"/>
        </w:numPr>
      </w:pPr>
      <w:r>
        <w:t>до четири (4) работни срещи за преглед на проекти по време на фазата за Изграждане.</w:t>
      </w:r>
    </w:p>
    <w:p w:rsidR="007B65D5" w:rsidRDefault="00FD0F70" w:rsidP="00FD0F70">
      <w:pPr>
        <w:pStyle w:val="ProductList-Bullet"/>
        <w:numPr>
          <w:ilvl w:val="0"/>
          <w:numId w:val="64"/>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7B65D5" w:rsidRDefault="00FD0F70" w:rsidP="00FD0F70">
      <w:pPr>
        <w:pStyle w:val="ProductList-Bullet"/>
        <w:numPr>
          <w:ilvl w:val="0"/>
          <w:numId w:val="64"/>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7B65D5" w:rsidRDefault="00FD0F70" w:rsidP="00FD0F70">
      <w:pPr>
        <w:pStyle w:val="ProductList-Bullet"/>
        <w:numPr>
          <w:ilvl w:val="0"/>
          <w:numId w:val="64"/>
        </w:numPr>
      </w:pPr>
      <w:r>
        <w:rPr>
          <w:b/>
          <w:color w:val="00188F"/>
        </w:rPr>
        <w:t>Тестване</w:t>
      </w:r>
      <w:r>
        <w:t>: ще се отделят до двадесет и шест (26) часа за до два (2) теста (например System Test и UAT).</w:t>
      </w:r>
    </w:p>
    <w:p w:rsidR="007B65D5" w:rsidRDefault="00FD0F70" w:rsidP="00FD0F70">
      <w:pPr>
        <w:pStyle w:val="ProductList-Bullet"/>
        <w:numPr>
          <w:ilvl w:val="0"/>
          <w:numId w:val="64"/>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7B65D5" w:rsidRDefault="00FD0F70" w:rsidP="00FD0F70">
      <w:pPr>
        <w:pStyle w:val="ProductList-Bullet"/>
        <w:numPr>
          <w:ilvl w:val="0"/>
          <w:numId w:val="64"/>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7B65D5" w:rsidRDefault="007B65D5">
      <w:pPr>
        <w:pStyle w:val="ProductList-Body"/>
      </w:pPr>
    </w:p>
    <w:p w:rsidR="007B65D5" w:rsidRDefault="00FD0F70">
      <w:pPr>
        <w:pStyle w:val="ProductList-ClauseHeading"/>
        <w:outlineLvl w:val="2"/>
      </w:pPr>
      <w:r>
        <w:t>Отговорности на Клиента</w:t>
      </w:r>
    </w:p>
    <w:p w:rsidR="007B65D5" w:rsidRDefault="00FD0F70">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FD0F70">
      <w:pPr>
        <w:pStyle w:val="ProductList-SectionHeading"/>
        <w:pageBreakBefore/>
        <w:outlineLvl w:val="0"/>
      </w:pPr>
      <w:bookmarkStart w:id="401" w:name="_Sec563"/>
      <w:bookmarkEnd w:id="393"/>
      <w:r>
        <w:t>Приложение E – Допълнителни условия на Споразумение за програма</w:t>
      </w:r>
      <w:r>
        <w:fldChar w:fldCharType="begin"/>
      </w:r>
      <w:r>
        <w:instrText xml:space="preserve"> TC "</w:instrText>
      </w:r>
      <w:bookmarkStart w:id="402" w:name="_Toc531282348"/>
      <w:r>
        <w:instrText>Приложение E – Допълнителни условия на Споразумение за програма</w:instrText>
      </w:r>
      <w:bookmarkEnd w:id="402"/>
      <w:r>
        <w:instrText>" \l 1</w:instrText>
      </w:r>
      <w:r>
        <w:fldChar w:fldCharType="end"/>
      </w:r>
    </w:p>
    <w:p w:rsidR="007B65D5" w:rsidRDefault="00FD0F70">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7B65D5" w:rsidRDefault="00FD0F70">
      <w:pPr>
        <w:pStyle w:val="ProductList-Offering1Heading"/>
        <w:outlineLvl w:val="1"/>
      </w:pPr>
      <w:bookmarkStart w:id="403" w:name="_Sec568"/>
      <w:r>
        <w:t>Допълнителни условия за Програма на Select Plus</w:t>
      </w:r>
      <w:bookmarkEnd w:id="403"/>
      <w:r>
        <w:fldChar w:fldCharType="begin"/>
      </w:r>
      <w:r>
        <w:instrText xml:space="preserve"> TC "</w:instrText>
      </w:r>
      <w:bookmarkStart w:id="404" w:name="_Toc531282349"/>
      <w:r>
        <w:instrText>Допълнителни условия за Програма на Select Plus</w:instrText>
      </w:r>
      <w:bookmarkEnd w:id="404"/>
      <w:r>
        <w:instrText>" \l 2</w:instrText>
      </w:r>
      <w:r>
        <w:fldChar w:fldCharType="end"/>
      </w:r>
    </w:p>
    <w:p w:rsidR="007B65D5" w:rsidRDefault="00FD0F70">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7B65D5" w:rsidRDefault="007B65D5">
      <w:pPr>
        <w:pStyle w:val="ProductList-Body"/>
      </w:pPr>
    </w:p>
    <w:p w:rsidR="007B65D5" w:rsidRDefault="00FD0F70">
      <w:pPr>
        <w:pStyle w:val="ProductList-ClauseHeading"/>
        <w:outlineLvl w:val="2"/>
      </w:pPr>
      <w:r>
        <w:t>Ценови нива в Select Plus</w:t>
      </w:r>
    </w:p>
    <w:p w:rsidR="007B65D5" w:rsidRDefault="00FD0F70">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7B65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65D5" w:rsidRDefault="00FD0F70">
            <w:pPr>
              <w:pStyle w:val="ProductList-TableBody"/>
            </w:pPr>
            <w:r>
              <w:rPr>
                <w:color w:val="FFFFFF"/>
              </w:rPr>
              <w:t>Годишни минимални точки за Набор</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500</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4,000</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10,000</w:t>
            </w:r>
          </w:p>
        </w:tc>
      </w:tr>
      <w:tr w:rsidR="007B65D5">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B65D5" w:rsidRDefault="00FD0F70">
            <w:pPr>
              <w:pStyle w:val="ProductList-TableBody"/>
            </w:pPr>
            <w:r>
              <w:t>25,000</w:t>
            </w:r>
          </w:p>
        </w:tc>
      </w:tr>
    </w:tbl>
    <w:p w:rsidR="007B65D5" w:rsidRDefault="00FD0F70">
      <w:pPr>
        <w:pStyle w:val="ProductList-Offering1Heading"/>
        <w:outlineLvl w:val="1"/>
      </w:pPr>
      <w:bookmarkStart w:id="405" w:name="_Sec569"/>
      <w:r>
        <w:t>Определение за Управление за Отговарящи на изискванията устройства</w:t>
      </w:r>
      <w:bookmarkEnd w:id="405"/>
      <w:r>
        <w:fldChar w:fldCharType="begin"/>
      </w:r>
      <w:r>
        <w:instrText xml:space="preserve"> TC "</w:instrText>
      </w:r>
      <w:bookmarkStart w:id="406" w:name="_Toc531282350"/>
      <w:r>
        <w:instrText>Определение за Управление за Отговарящи на изискванията устройства</w:instrText>
      </w:r>
      <w:bookmarkEnd w:id="406"/>
      <w:r>
        <w:instrText>" \l 2</w:instrText>
      </w:r>
      <w:r>
        <w:fldChar w:fldCharType="end"/>
      </w:r>
    </w:p>
    <w:p w:rsidR="007B65D5" w:rsidRDefault="00FD0F70">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7B65D5" w:rsidRDefault="00FD0F70" w:rsidP="00FD0F70">
      <w:pPr>
        <w:pStyle w:val="ProductList-Bullet"/>
        <w:numPr>
          <w:ilvl w:val="0"/>
          <w:numId w:val="65"/>
        </w:numPr>
      </w:pPr>
      <w:r>
        <w:t>което позволи да се присъедини към домейна му; или</w:t>
      </w:r>
    </w:p>
    <w:p w:rsidR="007B65D5" w:rsidRDefault="00FD0F70" w:rsidP="00FD0F70">
      <w:pPr>
        <w:pStyle w:val="ProductList-Bullet"/>
        <w:numPr>
          <w:ilvl w:val="0"/>
          <w:numId w:val="65"/>
        </w:numPr>
      </w:pPr>
      <w:r>
        <w:t>което удостовери като изискване за използването на приложения, докато се намира на територията на офисните му помещения; или</w:t>
      </w:r>
    </w:p>
    <w:p w:rsidR="007B65D5" w:rsidRDefault="00FD0F70" w:rsidP="00FD0F70">
      <w:pPr>
        <w:pStyle w:val="ProductList-Bullet"/>
        <w:numPr>
          <w:ilvl w:val="0"/>
          <w:numId w:val="65"/>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7B65D5" w:rsidRDefault="00FD0F70" w:rsidP="00FD0F70">
      <w:pPr>
        <w:pStyle w:val="ProductList-Bullet"/>
        <w:numPr>
          <w:ilvl w:val="0"/>
          <w:numId w:val="65"/>
        </w:numPr>
      </w:pPr>
      <w:r>
        <w:t>на което пряко или косвено прилага и привежда в действие групови политики; или</w:t>
      </w:r>
    </w:p>
    <w:p w:rsidR="007B65D5" w:rsidRDefault="00FD0F70" w:rsidP="00FD0F70">
      <w:pPr>
        <w:pStyle w:val="ProductList-Bullet"/>
        <w:numPr>
          <w:ilvl w:val="0"/>
          <w:numId w:val="65"/>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7B65D5" w:rsidRDefault="00FD0F70" w:rsidP="00FD0F70">
      <w:pPr>
        <w:pStyle w:val="ProductList-Bullet"/>
        <w:numPr>
          <w:ilvl w:val="0"/>
          <w:numId w:val="65"/>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7B65D5" w:rsidRDefault="007B65D5">
      <w:pPr>
        <w:pStyle w:val="ProductList-Body"/>
      </w:pPr>
    </w:p>
    <w:p w:rsidR="007B65D5" w:rsidRDefault="00FD0F70">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7B65D5" w:rsidRDefault="00FD0F70">
      <w:pPr>
        <w:pStyle w:val="ProductList-Offering1Heading"/>
        <w:outlineLvl w:val="1"/>
      </w:pPr>
      <w:bookmarkStart w:id="407" w:name="_Sec570"/>
      <w:r>
        <w:t>Онлайн услуги в Програми Open</w:t>
      </w:r>
      <w:bookmarkEnd w:id="407"/>
      <w:r>
        <w:fldChar w:fldCharType="begin"/>
      </w:r>
      <w:r>
        <w:instrText xml:space="preserve"> TC "</w:instrText>
      </w:r>
      <w:bookmarkStart w:id="408" w:name="_Toc531282351"/>
      <w:r>
        <w:instrText>Онлайн услуги в Програми Open</w:instrText>
      </w:r>
      <w:bookmarkEnd w:id="408"/>
      <w:r>
        <w:instrText>" \l 2</w:instrText>
      </w:r>
      <w:r>
        <w:fldChar w:fldCharType="end"/>
      </w:r>
    </w:p>
    <w:p w:rsidR="007B65D5" w:rsidRDefault="00FD0F70">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7B65D5" w:rsidRDefault="007B65D5">
      <w:pPr>
        <w:pStyle w:val="ProductList-Body"/>
      </w:pPr>
    </w:p>
    <w:p w:rsidR="007B65D5" w:rsidRDefault="00FD0F70">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7B65D5" w:rsidRDefault="00FD0F70">
      <w:pPr>
        <w:pStyle w:val="ProductList-Offering1Heading"/>
        <w:outlineLvl w:val="1"/>
      </w:pPr>
      <w:bookmarkStart w:id="409" w:name="_Sec571"/>
      <w:r>
        <w:t>Допълнителни условия за Професионални услуги – Предишни споразумения</w:t>
      </w:r>
      <w:bookmarkEnd w:id="409"/>
      <w:r>
        <w:fldChar w:fldCharType="begin"/>
      </w:r>
      <w:r>
        <w:instrText xml:space="preserve"> TC "</w:instrText>
      </w:r>
      <w:bookmarkStart w:id="410" w:name="_Toc531282352"/>
      <w:r>
        <w:instrText>Допълнителни условия за Професионални услуги – Предишни споразумения</w:instrText>
      </w:r>
      <w:bookmarkEnd w:id="410"/>
      <w:r>
        <w:instrText>" \l 2</w:instrText>
      </w:r>
      <w:r>
        <w:fldChar w:fldCharType="end"/>
      </w:r>
    </w:p>
    <w:p w:rsidR="007B65D5" w:rsidRDefault="00FD0F70">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7B65D5" w:rsidRDefault="007B65D5">
      <w:pPr>
        <w:pStyle w:val="ProductList-Body"/>
      </w:pPr>
    </w:p>
    <w:p w:rsidR="007B65D5" w:rsidRDefault="00FD0F70">
      <w:pPr>
        <w:pStyle w:val="ProductList-ClauseHeading"/>
        <w:outlineLvl w:val="2"/>
      </w:pPr>
      <w:r>
        <w:t>Използване, собственост и лицензионни права</w:t>
      </w:r>
    </w:p>
    <w:p w:rsidR="007B65D5" w:rsidRDefault="00FD0F70">
      <w:pPr>
        <w:pStyle w:val="ProductList-SubClauseHeading"/>
        <w:outlineLvl w:val="3"/>
      </w:pPr>
      <w:r>
        <w:t>Поправки</w:t>
      </w:r>
    </w:p>
    <w:p w:rsidR="007B65D5" w:rsidRDefault="00FD0F70">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7B65D5" w:rsidRDefault="007B65D5">
      <w:pPr>
        <w:pStyle w:val="ProductList-BodyIndented"/>
      </w:pPr>
    </w:p>
    <w:p w:rsidR="007B65D5" w:rsidRDefault="00FD0F70">
      <w:pPr>
        <w:pStyle w:val="ProductList-SubClauseHeading"/>
        <w:outlineLvl w:val="3"/>
      </w:pPr>
      <w:r>
        <w:t>Досегашни разработки</w:t>
      </w:r>
    </w:p>
    <w:p w:rsidR="007B65D5" w:rsidRDefault="00FD0F70">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7B65D5" w:rsidRDefault="00FD0F70">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7B65D5" w:rsidRDefault="007B65D5">
      <w:pPr>
        <w:pStyle w:val="ProductList-BodyIndented"/>
      </w:pPr>
    </w:p>
    <w:p w:rsidR="007B65D5" w:rsidRDefault="00FD0F70">
      <w:pPr>
        <w:pStyle w:val="ProductList-SubClauseHeading"/>
        <w:outlineLvl w:val="3"/>
      </w:pPr>
      <w:r>
        <w:t>Обекти, доставяни във връзка с услугите</w:t>
      </w:r>
    </w:p>
    <w:p w:rsidR="007B65D5" w:rsidRDefault="00FD0F70">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7B65D5" w:rsidRDefault="007B65D5">
      <w:pPr>
        <w:pStyle w:val="ProductList-BodyIndented"/>
      </w:pPr>
    </w:p>
    <w:p w:rsidR="007B65D5" w:rsidRDefault="00FD0F70">
      <w:pPr>
        <w:pStyle w:val="ProductList-SubClauseHeading"/>
        <w:outlineLvl w:val="3"/>
      </w:pPr>
      <w:r>
        <w:t>Използване на техническа информация от Професионални услуги</w:t>
      </w:r>
    </w:p>
    <w:p w:rsidR="007B65D5" w:rsidRDefault="00FD0F70">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7B65D5" w:rsidRDefault="007B65D5">
      <w:pPr>
        <w:pStyle w:val="ProductList-BodyIndented"/>
      </w:pPr>
    </w:p>
    <w:p w:rsidR="007B65D5" w:rsidRDefault="00FD0F70">
      <w:pPr>
        <w:pStyle w:val="ProductList-SubClauseHeading"/>
        <w:outlineLvl w:val="3"/>
      </w:pPr>
      <w:r>
        <w:t>Ограничения при Лицензи с отворен код</w:t>
      </w:r>
    </w:p>
    <w:p w:rsidR="007B65D5" w:rsidRDefault="00FD0F70">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7B65D5" w:rsidRDefault="007B65D5">
      <w:pPr>
        <w:pStyle w:val="ProductList-BodyIndented"/>
      </w:pPr>
    </w:p>
    <w:p w:rsidR="007B65D5" w:rsidRDefault="00FD0F70">
      <w:pPr>
        <w:pStyle w:val="ProductList-SubClauseHeading"/>
        <w:outlineLvl w:val="3"/>
      </w:pPr>
      <w:r>
        <w:t>Права на Свързаните лица</w:t>
      </w:r>
    </w:p>
    <w:p w:rsidR="007B65D5" w:rsidRDefault="00FD0F70">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7B65D5" w:rsidRDefault="007B65D5">
      <w:pPr>
        <w:pStyle w:val="ProductList-BodyIndented"/>
      </w:pPr>
    </w:p>
    <w:p w:rsidR="007B65D5" w:rsidRDefault="00FD0F70">
      <w:pPr>
        <w:pStyle w:val="ProductList-ClauseHeading"/>
        <w:outlineLvl w:val="2"/>
      </w:pPr>
      <w:r>
        <w:t>Гаранции и ограничения на отговорността</w:t>
      </w:r>
    </w:p>
    <w:p w:rsidR="007B65D5" w:rsidRDefault="00FD0F70">
      <w:pPr>
        <w:pStyle w:val="ProductList-SubClauseHeading"/>
        <w:outlineLvl w:val="3"/>
      </w:pPr>
      <w:r>
        <w:t>Гаранция за Професионални услуги</w:t>
      </w:r>
    </w:p>
    <w:p w:rsidR="007B65D5" w:rsidRDefault="00FD0F70">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7B65D5" w:rsidRDefault="007B65D5">
      <w:pPr>
        <w:pStyle w:val="ProductList-BodyIndented"/>
      </w:pPr>
    </w:p>
    <w:p w:rsidR="007B65D5" w:rsidRDefault="00FD0F70">
      <w:pPr>
        <w:pStyle w:val="ProductList-SubClauseHeading"/>
        <w:outlineLvl w:val="3"/>
      </w:pPr>
      <w:r>
        <w:t>Ограничение на отговорността</w:t>
      </w:r>
    </w:p>
    <w:p w:rsidR="007B65D5" w:rsidRDefault="00FD0F70">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7B65D5" w:rsidRDefault="007B65D5">
      <w:pPr>
        <w:pStyle w:val="ProductList-BodyIndented"/>
        <w:jc w:val="right"/>
      </w:pPr>
    </w:p>
    <w:tbl>
      <w:tblPr>
        <w:tblStyle w:val="PURTable0"/>
        <w:tblW w:w="0" w:type="dxa"/>
        <w:tblLook w:val="04A0" w:firstRow="1" w:lastRow="0" w:firstColumn="1" w:lastColumn="0" w:noHBand="0" w:noVBand="1"/>
      </w:tblPr>
      <w:tblGrid>
        <w:gridCol w:w="1044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Indented"/>
      </w:pPr>
    </w:p>
    <w:p w:rsidR="007B65D5" w:rsidRDefault="00FD0F70">
      <w:pPr>
        <w:pStyle w:val="ProductList-SectionHeading"/>
        <w:pageBreakBefore/>
        <w:outlineLvl w:val="0"/>
      </w:pPr>
      <w:bookmarkStart w:id="411" w:name="_Sec572"/>
      <w:bookmarkEnd w:id="401"/>
      <w:r>
        <w:t>Приложение F – Промоции</w:t>
      </w:r>
      <w:r>
        <w:fldChar w:fldCharType="begin"/>
      </w:r>
      <w:r>
        <w:instrText xml:space="preserve"> TC "</w:instrText>
      </w:r>
      <w:bookmarkStart w:id="412" w:name="_Toc531282353"/>
      <w:r>
        <w:instrText>Приложение F – Промоции</w:instrText>
      </w:r>
      <w:bookmarkEnd w:id="412"/>
      <w:r>
        <w:instrText>" \l 1</w:instrText>
      </w:r>
      <w:r>
        <w:fldChar w:fldCharType="end"/>
      </w:r>
    </w:p>
    <w:p w:rsidR="007B65D5" w:rsidRDefault="00FD0F70">
      <w:pPr>
        <w:pStyle w:val="ProductList-OfferingGroupHeading"/>
        <w:outlineLvl w:val="1"/>
      </w:pPr>
      <w:bookmarkStart w:id="413" w:name="_Sec1196"/>
      <w:r>
        <w:t>Промоция на изчислителен капацитет в Azure</w:t>
      </w:r>
      <w:bookmarkEnd w:id="413"/>
      <w:r>
        <w:fldChar w:fldCharType="begin"/>
      </w:r>
      <w:r>
        <w:instrText xml:space="preserve"> TC "</w:instrText>
      </w:r>
      <w:bookmarkStart w:id="414" w:name="_Toc531282354"/>
      <w:r>
        <w:instrText>Промоция на изчислителен капацитет в Azure</w:instrText>
      </w:r>
      <w:bookmarkEnd w:id="414"/>
      <w:r>
        <w:instrText>" \l 2</w:instrText>
      </w:r>
      <w:r>
        <w:fldChar w:fldCharType="end"/>
      </w:r>
    </w:p>
    <w:p w:rsidR="007B65D5" w:rsidRDefault="00FD0F70">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rsidR="007B65D5" w:rsidRDefault="00FD0F70">
      <w:pPr>
        <w:pStyle w:val="ProductList-OfferingGroupHeading"/>
        <w:outlineLvl w:val="1"/>
      </w:pPr>
      <w:bookmarkStart w:id="415" w:name="_Sec1224"/>
      <w:r>
        <w:t>SQL Server 2017 за промоция на Linux</w:t>
      </w:r>
      <w:bookmarkEnd w:id="415"/>
      <w:r>
        <w:fldChar w:fldCharType="begin"/>
      </w:r>
      <w:r>
        <w:instrText xml:space="preserve"> TC "</w:instrText>
      </w:r>
      <w:bookmarkStart w:id="416" w:name="_Toc531282355"/>
      <w:r>
        <w:instrText>SQL Server 2017 за промоция на Linux</w:instrText>
      </w:r>
      <w:bookmarkEnd w:id="416"/>
      <w:r>
        <w:instrText>" \l 2</w:instrText>
      </w:r>
      <w:r>
        <w:fldChar w:fldCharType="end"/>
      </w:r>
    </w:p>
    <w:p w:rsidR="007B65D5" w:rsidRDefault="00FD0F70">
      <w:pPr>
        <w:pStyle w:val="ProductList-Body"/>
      </w:pPr>
      <w:r>
        <w:t>От 1 октомври 2017 г. до 30 септември 2018 г. Microsoft ще предлага специфичен за Linux лиценз за абонамент за SQL Server 2017. Независимо от правата за използване на всякакви платформи, предлагани иначе съгласно лицензи за SQL Server 2017, продаваните по промоцията на SQL Server за Linux лицензи позволяват използване на SQL Server единствено на платформа Linux.</w:t>
      </w:r>
    </w:p>
    <w:p w:rsidR="007B65D5" w:rsidRDefault="00FD0F70">
      <w:pPr>
        <w:pStyle w:val="ProductList-SectionHeading"/>
        <w:pageBreakBefore/>
        <w:outlineLvl w:val="0"/>
      </w:pPr>
      <w:bookmarkStart w:id="417" w:name="_Sec899"/>
      <w:bookmarkEnd w:id="411"/>
      <w:r>
        <w:t>Приложение G – Условия за Масив за съхранение и Устройство за данни за Azure</w:t>
      </w:r>
      <w:r>
        <w:fldChar w:fldCharType="begin"/>
      </w:r>
      <w:r>
        <w:instrText xml:space="preserve"> TC "</w:instrText>
      </w:r>
      <w:bookmarkStart w:id="418" w:name="_Toc531282356"/>
      <w:r>
        <w:instrText>Приложение G – Условия за Масив за съхранение и Устройство за данни за Azure</w:instrText>
      </w:r>
      <w:bookmarkEnd w:id="418"/>
      <w:r>
        <w:instrText>" \l 1</w:instrText>
      </w:r>
      <w:r>
        <w:fldChar w:fldCharType="end"/>
      </w:r>
    </w:p>
    <w:p w:rsidR="007B65D5" w:rsidRDefault="00FD0F70">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rsidR="007B65D5" w:rsidRDefault="00FD0F70">
      <w:pPr>
        <w:pStyle w:val="ProductList-Offering1Heading"/>
        <w:outlineLvl w:val="1"/>
      </w:pPr>
      <w:bookmarkStart w:id="419" w:name="_Sec900"/>
      <w:r>
        <w:t>Условия за Масив за съхранение</w:t>
      </w:r>
      <w:bookmarkEnd w:id="419"/>
      <w:r>
        <w:fldChar w:fldCharType="begin"/>
      </w:r>
      <w:r>
        <w:instrText xml:space="preserve"> TC "</w:instrText>
      </w:r>
      <w:bookmarkStart w:id="420" w:name="_Toc531282357"/>
      <w:r>
        <w:instrText>Условия за Масив за съхранение</w:instrText>
      </w:r>
      <w:bookmarkEnd w:id="420"/>
      <w:r>
        <w:instrText>" \l 2</w:instrText>
      </w:r>
      <w:r>
        <w:fldChar w:fldCharType="end"/>
      </w:r>
    </w:p>
    <w:p w:rsidR="007B65D5" w:rsidRDefault="00FD0F70">
      <w:pPr>
        <w:pStyle w:val="ProductList-ClauseHeading"/>
        <w:outlineLvl w:val="2"/>
      </w:pPr>
      <w:r>
        <w:t>Наличност</w:t>
      </w:r>
    </w:p>
    <w:p w:rsidR="007B65D5" w:rsidRDefault="00FD0F70">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7B65D5" w:rsidRDefault="007B65D5">
      <w:pPr>
        <w:pStyle w:val="ProductList-Body"/>
      </w:pPr>
    </w:p>
    <w:p w:rsidR="007B65D5" w:rsidRDefault="00FD0F70">
      <w:pPr>
        <w:pStyle w:val="ProductList-ClauseHeading"/>
        <w:outlineLvl w:val="2"/>
      </w:pPr>
      <w:r>
        <w:t>Доставка и право на собственост</w:t>
      </w:r>
    </w:p>
    <w:p w:rsidR="007B65D5" w:rsidRDefault="00FD0F70">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7B65D5" w:rsidRDefault="007B65D5">
      <w:pPr>
        <w:pStyle w:val="ProductList-Body"/>
      </w:pPr>
    </w:p>
    <w:p w:rsidR="007B65D5" w:rsidRDefault="00FD0F70">
      <w:pPr>
        <w:pStyle w:val="ProductList-ClauseHeading"/>
        <w:outlineLvl w:val="2"/>
      </w:pPr>
      <w:r>
        <w:t>Софтуер на Масив за съхранение</w:t>
      </w:r>
    </w:p>
    <w:p w:rsidR="007B65D5" w:rsidRDefault="00FD0F70">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7B65D5" w:rsidRDefault="007B65D5">
      <w:pPr>
        <w:pStyle w:val="ProductList-Body"/>
      </w:pPr>
    </w:p>
    <w:p w:rsidR="007B65D5" w:rsidRDefault="00FD0F70">
      <w:pPr>
        <w:pStyle w:val="ProductList-SubClauseHeading"/>
        <w:outlineLvl w:val="3"/>
      </w:pPr>
      <w:r>
        <w:t>Ограничения</w:t>
      </w:r>
    </w:p>
    <w:p w:rsidR="007B65D5" w:rsidRDefault="00FD0F70">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7B65D5" w:rsidRDefault="007B65D5">
      <w:pPr>
        <w:pStyle w:val="ProductList-BodyIndented"/>
      </w:pPr>
    </w:p>
    <w:p w:rsidR="007B65D5" w:rsidRDefault="00FD0F70">
      <w:pPr>
        <w:pStyle w:val="ProductList-SubClauseHeading"/>
        <w:outlineLvl w:val="3"/>
      </w:pPr>
      <w:r>
        <w:t>Определен софтуер с отворен код на трети лица</w:t>
      </w:r>
    </w:p>
    <w:p w:rsidR="007B65D5" w:rsidRDefault="00FD0F70">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rsidR="007B65D5" w:rsidRDefault="007B65D5">
      <w:pPr>
        <w:pStyle w:val="ProductList-BodyIndented"/>
      </w:pPr>
    </w:p>
    <w:p w:rsidR="007B65D5" w:rsidRDefault="00FD0F70">
      <w:pPr>
        <w:pStyle w:val="ProductList-SubClauseHeading"/>
        <w:outlineLvl w:val="3"/>
      </w:pPr>
      <w:r>
        <w:t>Активиране/съгласие за Интернет-базирани услуги</w:t>
      </w:r>
    </w:p>
    <w:p w:rsidR="007B65D5" w:rsidRDefault="00FD0F70">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7B65D5" w:rsidRDefault="007B65D5">
      <w:pPr>
        <w:pStyle w:val="ProductList-BodyIndented"/>
      </w:pPr>
    </w:p>
    <w:p w:rsidR="007B65D5" w:rsidRDefault="00FD0F70">
      <w:pPr>
        <w:pStyle w:val="ProductList-SubClauseHeading"/>
        <w:outlineLvl w:val="3"/>
      </w:pPr>
      <w:r>
        <w:t>Актуализации на Софтуера на Масива за съхранение</w:t>
      </w:r>
    </w:p>
    <w:p w:rsidR="007B65D5" w:rsidRDefault="00FD0F70">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7B65D5" w:rsidRDefault="007B65D5">
      <w:pPr>
        <w:pStyle w:val="ProductList-BodyIndented"/>
      </w:pPr>
    </w:p>
    <w:p w:rsidR="007B65D5" w:rsidRDefault="00FD0F70">
      <w:pPr>
        <w:pStyle w:val="ProductList-ClauseHeading"/>
        <w:outlineLvl w:val="2"/>
      </w:pPr>
      <w:r>
        <w:t>Ограничена гаранция за хардуера</w:t>
      </w:r>
    </w:p>
    <w:p w:rsidR="007B65D5" w:rsidRDefault="00FD0F70">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rsidR="007B65D5" w:rsidRDefault="007B65D5">
      <w:pPr>
        <w:pStyle w:val="ProductList-Body"/>
      </w:pPr>
    </w:p>
    <w:p w:rsidR="007B65D5" w:rsidRDefault="00FD0F70">
      <w:pPr>
        <w:pStyle w:val="ProductList-ClauseHeading"/>
        <w:outlineLvl w:val="2"/>
      </w:pPr>
      <w:r>
        <w:t>Обезщетение. Защита срещу претенции от трети лица</w:t>
      </w:r>
    </w:p>
    <w:p w:rsidR="007B65D5" w:rsidRDefault="00FD0F70">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7B65D5" w:rsidRDefault="007B65D5">
      <w:pPr>
        <w:pStyle w:val="ProductList-Body"/>
      </w:pPr>
    </w:p>
    <w:p w:rsidR="007B65D5" w:rsidRDefault="00FD0F70">
      <w:pPr>
        <w:pStyle w:val="ProductList-ClauseHeading"/>
        <w:outlineLvl w:val="2"/>
      </w:pPr>
      <w:r>
        <w:t>Ограничение на отговорността</w:t>
      </w:r>
    </w:p>
    <w:p w:rsidR="007B65D5" w:rsidRDefault="00FD0F70">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rsidR="007B65D5" w:rsidRDefault="007B65D5">
      <w:pPr>
        <w:pStyle w:val="ProductList-Body"/>
      </w:pPr>
    </w:p>
    <w:p w:rsidR="007B65D5" w:rsidRDefault="00FD0F70">
      <w:pPr>
        <w:pStyle w:val="ProductList-ClauseHeading"/>
        <w:outlineLvl w:val="2"/>
      </w:pPr>
      <w:r>
        <w:t>Закони за контрол на износа на САЩ</w:t>
      </w:r>
    </w:p>
    <w:p w:rsidR="007B65D5" w:rsidRDefault="00FD0F70">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7B65D5" w:rsidRDefault="007B65D5">
      <w:pPr>
        <w:pStyle w:val="ProductList-Body"/>
      </w:pPr>
    </w:p>
    <w:p w:rsidR="007B65D5" w:rsidRDefault="00FD0F70">
      <w:pPr>
        <w:pStyle w:val="ProductList-ClauseHeading"/>
        <w:outlineLvl w:val="2"/>
      </w:pPr>
      <w:r>
        <w:t>Събиране на Данни за диагностицирането</w:t>
      </w:r>
    </w:p>
    <w:p w:rsidR="007B65D5" w:rsidRDefault="00FD0F70">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2">
        <w:r>
          <w:rPr>
            <w:color w:val="00467F"/>
            <w:u w:val="single"/>
          </w:rPr>
          <w:t>https://www.microsoft.com/en-us/privacystatement</w:t>
        </w:r>
      </w:hyperlink>
      <w:r>
        <w:t>.</w:t>
      </w:r>
    </w:p>
    <w:p w:rsidR="007B65D5" w:rsidRDefault="007B65D5">
      <w:pPr>
        <w:pStyle w:val="ProductList-Body"/>
      </w:pPr>
    </w:p>
    <w:p w:rsidR="007B65D5" w:rsidRDefault="00FD0F70">
      <w:pPr>
        <w:pStyle w:val="ProductList-ClauseHeading"/>
        <w:outlineLvl w:val="2"/>
      </w:pPr>
      <w:r>
        <w:t>Използване от правителствена организация</w:t>
      </w:r>
    </w:p>
    <w:p w:rsidR="007B65D5" w:rsidRDefault="00FD0F70">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7B65D5" w:rsidRDefault="007B65D5">
      <w:pPr>
        <w:pStyle w:val="ProductList-Body"/>
      </w:pPr>
    </w:p>
    <w:p w:rsidR="007B65D5" w:rsidRDefault="007B65D5">
      <w:pPr>
        <w:pStyle w:val="ProductList-Body"/>
      </w:pPr>
    </w:p>
    <w:p w:rsidR="007B65D5" w:rsidRDefault="00FD0F70">
      <w:pPr>
        <w:pStyle w:val="ProductList-Offering1Heading"/>
        <w:outlineLvl w:val="1"/>
      </w:pPr>
      <w:bookmarkStart w:id="421" w:name="_Sec901"/>
      <w:r>
        <w:t>Условия за Устройство за данни за Azure</w:t>
      </w:r>
      <w:bookmarkEnd w:id="421"/>
      <w:r>
        <w:fldChar w:fldCharType="begin"/>
      </w:r>
      <w:r>
        <w:instrText xml:space="preserve"> TC "</w:instrText>
      </w:r>
      <w:bookmarkStart w:id="422" w:name="_Toc531282358"/>
      <w:r>
        <w:instrText>Условия за Устройство за данни за Azure</w:instrText>
      </w:r>
      <w:bookmarkEnd w:id="422"/>
      <w:r>
        <w:instrText>" \l 2</w:instrText>
      </w:r>
      <w:r>
        <w:fldChar w:fldCharType="end"/>
      </w:r>
    </w:p>
    <w:p w:rsidR="007B65D5" w:rsidRDefault="00FD0F70">
      <w:pPr>
        <w:pStyle w:val="ProductList-ClauseHeading"/>
        <w:outlineLvl w:val="2"/>
      </w:pPr>
      <w:r>
        <w:t>Определения</w:t>
      </w:r>
    </w:p>
    <w:p w:rsidR="007B65D5" w:rsidRDefault="00FD0F70">
      <w:pPr>
        <w:pStyle w:val="ProductList-Body"/>
        <w:ind w:left="720"/>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rsidR="007B65D5" w:rsidRDefault="00FD0F70">
      <w:pPr>
        <w:pStyle w:val="ProductList-Body"/>
        <w:ind w:left="720"/>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rsidR="007B65D5" w:rsidRDefault="00FD0F70">
      <w:pPr>
        <w:pStyle w:val="ProductList-Body"/>
        <w:ind w:left="720"/>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и преноса на данни от офиса му до център за данни на Azure, така че данните да могат да бъдат качени в Акаунта на Клиента за Хранилище в Azure.  </w:t>
      </w:r>
    </w:p>
    <w:p w:rsidR="007B65D5" w:rsidRDefault="00FD0F70">
      <w:pPr>
        <w:pStyle w:val="ProductList-Body"/>
        <w:ind w:left="720"/>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rsidR="007B65D5" w:rsidRDefault="00FD0F70">
      <w:pPr>
        <w:pStyle w:val="ProductList-Body"/>
        <w:ind w:left="720"/>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rsidR="007B65D5" w:rsidRDefault="00FD0F70">
      <w:pPr>
        <w:pStyle w:val="ProductList-Body"/>
        <w:ind w:left="720"/>
      </w:pPr>
      <w:r>
        <w:rPr>
          <w:b/>
          <w:color w:val="00188F"/>
        </w:rPr>
        <w:t>Услуга за данни в Microsoft Azure</w:t>
      </w:r>
      <w:r>
        <w:t xml:space="preserve"> или </w:t>
      </w:r>
      <w:r>
        <w:rPr>
          <w:b/>
        </w:rPr>
        <w:t>Услуга</w:t>
      </w:r>
      <w:r>
        <w:t xml:space="preserve"> означава услугата в Microsoft Azure, която позволява на клиентите да съхраняват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rsidR="007B65D5" w:rsidRDefault="007B65D5">
      <w:pPr>
        <w:pStyle w:val="ProductList-Body"/>
      </w:pPr>
    </w:p>
    <w:p w:rsidR="007B65D5" w:rsidRDefault="00FD0F70">
      <w:pPr>
        <w:pStyle w:val="ProductList-ClauseHeading"/>
        <w:outlineLvl w:val="2"/>
      </w:pPr>
      <w:r>
        <w:t>Софтуер на Устройството за данни</w:t>
      </w:r>
    </w:p>
    <w:p w:rsidR="007B65D5" w:rsidRDefault="00FD0F70">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прехвърлянето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rsidR="007B65D5" w:rsidRDefault="007B65D5">
      <w:pPr>
        <w:pStyle w:val="ProductList-Body"/>
      </w:pPr>
    </w:p>
    <w:p w:rsidR="007B65D5" w:rsidRDefault="00FD0F70">
      <w:pPr>
        <w:pStyle w:val="ProductList-SubClauseHeading"/>
        <w:outlineLvl w:val="3"/>
      </w:pPr>
      <w:r>
        <w:t>Ограничения</w:t>
      </w:r>
    </w:p>
    <w:p w:rsidR="007B65D5" w:rsidRDefault="00FD0F70">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rsidR="007B65D5" w:rsidRDefault="007B65D5">
      <w:pPr>
        <w:pStyle w:val="ProductList-BodyIndented"/>
      </w:pPr>
    </w:p>
    <w:p w:rsidR="007B65D5" w:rsidRDefault="00FD0F70">
      <w:pPr>
        <w:pStyle w:val="ProductList-SubClauseHeading"/>
        <w:outlineLvl w:val="3"/>
      </w:pPr>
      <w:r>
        <w:t>Активиране/съгласие за Интернет-базирани услуги</w:t>
      </w:r>
    </w:p>
    <w:p w:rsidR="007B65D5" w:rsidRDefault="00FD0F70">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rsidR="007B65D5" w:rsidRDefault="007B65D5">
      <w:pPr>
        <w:pStyle w:val="ProductList-BodyIndented"/>
      </w:pPr>
    </w:p>
    <w:p w:rsidR="007B65D5" w:rsidRDefault="00FD0F70">
      <w:pPr>
        <w:pStyle w:val="ProductList-SubClauseHeading"/>
        <w:outlineLvl w:val="3"/>
      </w:pPr>
      <w:r>
        <w:t>Софтуерни актуализации</w:t>
      </w:r>
    </w:p>
    <w:p w:rsidR="007B65D5" w:rsidRDefault="00FD0F70">
      <w:pPr>
        <w:pStyle w:val="ProductList-BodyIndented"/>
      </w:pPr>
      <w:r>
        <w:t>Устройството за данни може да даде възможност на Клиента да изтегли наличните актуализации ръчно или да се съгласи да ги получава автоматично.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w:t>
      </w:r>
    </w:p>
    <w:p w:rsidR="007B65D5" w:rsidRDefault="007B65D5">
      <w:pPr>
        <w:pStyle w:val="ProductList-BodyIndented"/>
      </w:pPr>
    </w:p>
    <w:p w:rsidR="007B65D5" w:rsidRDefault="00FD0F70">
      <w:pPr>
        <w:pStyle w:val="ProductList-ClauseHeading"/>
        <w:outlineLvl w:val="2"/>
      </w:pPr>
      <w:r>
        <w:t>Ограничения</w:t>
      </w:r>
    </w:p>
    <w:p w:rsidR="007B65D5" w:rsidRDefault="00FD0F70">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си запазва правото да откаже да предлага Услугата и съответното Устройство за данни на всеки единствено по свое усмотрение и преценка. Microsoft може да преустанови временно Услугата по всяко време и по своя преценка.</w:t>
      </w:r>
    </w:p>
    <w:p w:rsidR="007B65D5" w:rsidRDefault="007B65D5">
      <w:pPr>
        <w:pStyle w:val="ProductList-Body"/>
      </w:pPr>
    </w:p>
    <w:p w:rsidR="007B65D5" w:rsidRDefault="00FD0F70">
      <w:pPr>
        <w:pStyle w:val="ProductList-ClauseHeading"/>
        <w:outlineLvl w:val="2"/>
      </w:pPr>
      <w:r>
        <w:t>Условия за Услугата на Azure</w:t>
      </w:r>
    </w:p>
    <w:p w:rsidR="007B65D5" w:rsidRDefault="00FD0F70">
      <w:pPr>
        <w:pStyle w:val="ProductList-Body"/>
      </w:pPr>
      <w:r>
        <w:t>Допълнителните условия в настоящото Приложение G се прилагат за получаването и използването на Устройството за данни като част от цялостната Услуга. Използването на Услугата от страна на Клиента се регулира и от Условията за Услугата на Azure. Условията на това Приложение G допълват, без да изменят съществуващите разпоредби на Условията за Услугите на Azure.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яснота Хранилището в Azure е отделна услуга на Azure и за нея се прилагат стандартни такси според потреблението за качване и поддържане на Вашите данни в Хранилището в Azure.</w:t>
      </w:r>
    </w:p>
    <w:p w:rsidR="007B65D5" w:rsidRDefault="007B65D5">
      <w:pPr>
        <w:pStyle w:val="ProductList-Body"/>
      </w:pPr>
    </w:p>
    <w:p w:rsidR="007B65D5" w:rsidRDefault="00FD0F70">
      <w:pPr>
        <w:pStyle w:val="ProductList-ClauseHeading"/>
        <w:outlineLvl w:val="2"/>
      </w:pPr>
      <w:r>
        <w:t>Права за използване на продукти</w:t>
      </w:r>
    </w:p>
    <w:p w:rsidR="007B65D5" w:rsidRDefault="00FD0F70">
      <w:pPr>
        <w:pStyle w:val="ProductList-Body"/>
      </w:pPr>
      <w:r>
        <w:t>При заплащане на съответните такси Microsoft дава на Клиента разрешение да използва Устройството за данни за прехвърлянето на такива данни, при условие че Клиентът вземе някои предпазни мерки:</w:t>
      </w:r>
    </w:p>
    <w:p w:rsidR="007B65D5" w:rsidRDefault="00FD0F70" w:rsidP="00FD0F70">
      <w:pPr>
        <w:pStyle w:val="ProductList-Bullet"/>
        <w:numPr>
          <w:ilvl w:val="0"/>
          <w:numId w:val="66"/>
        </w:numPr>
      </w:pPr>
      <w:r>
        <w:t>Да архивира и защити данните, преди да ги прехвърли на Устройството за данни и да ги изпрати в Хранилището в Azure;</w:t>
      </w:r>
    </w:p>
    <w:p w:rsidR="007B65D5" w:rsidRDefault="00FD0F70" w:rsidP="00FD0F70">
      <w:pPr>
        <w:pStyle w:val="ProductList-Bullet"/>
        <w:numPr>
          <w:ilvl w:val="0"/>
          <w:numId w:val="66"/>
        </w:numPr>
      </w:pPr>
      <w:r>
        <w:t>Да не изтрива данните от офиса и оборудването на Клиента, преди успешно да е прехвърлил тези данни от Устройството за данни в център за данни на Microsoft.</w:t>
      </w:r>
    </w:p>
    <w:p w:rsidR="007B65D5" w:rsidRDefault="00FD0F70" w:rsidP="00FD0F70">
      <w:pPr>
        <w:pStyle w:val="ProductList-Bullet"/>
        <w:numPr>
          <w:ilvl w:val="0"/>
          <w:numId w:val="66"/>
        </w:numPr>
      </w:pPr>
      <w:r>
        <w:t>Да прекрати незабавно използването на Устройството за данни за прехвърляне на данни при известие от Microsoft.</w:t>
      </w:r>
    </w:p>
    <w:p w:rsidR="007B65D5" w:rsidRDefault="00FD0F70">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условия, и (ii) че Microsoft не носи отговорност пред Клиента или друга трета страна за загуба на данни или други щети.  </w:t>
      </w:r>
    </w:p>
    <w:p w:rsidR="007B65D5" w:rsidRDefault="007B65D5">
      <w:pPr>
        <w:pStyle w:val="ProductList-Body"/>
      </w:pPr>
    </w:p>
    <w:p w:rsidR="007B65D5" w:rsidRDefault="00FD0F70">
      <w:pPr>
        <w:pStyle w:val="ProductList-ClauseHeading"/>
        <w:outlineLvl w:val="2"/>
      </w:pPr>
      <w:r>
        <w:t>Притежание и връщане на Устройството за данни</w:t>
      </w:r>
    </w:p>
    <w:p w:rsidR="007B65D5" w:rsidRDefault="00FD0F70">
      <w:pPr>
        <w:pStyle w:val="ProductList-Body"/>
      </w:pPr>
      <w:r>
        <w:t>Като част от Услугата Microsoft позволява на Клиента да притежава Устройството за данни за определен период от време в зависимост от типа устройство, считано от деня, след като Устройството за данни бъде доставено до местоположението на Клиента или до одобрено място на доставка до деня на сканиране на Устройството за данни за прибиране и връщане. След така посочения период Microsoft може да начисли на Клиента допълнителни такси за притежанието на Устройството за данни. Посочените по‑долу условия определят конкретни периоди и такси за типовете Устройства за данни.</w:t>
      </w:r>
    </w:p>
    <w:p w:rsidR="007B65D5" w:rsidRDefault="007B65D5">
      <w:pPr>
        <w:pStyle w:val="ProductList-Body"/>
      </w:pPr>
    </w:p>
    <w:p w:rsidR="007B65D5" w:rsidRDefault="00FD0F70">
      <w:pPr>
        <w:pStyle w:val="ProductList-ClauseHeading"/>
        <w:outlineLvl w:val="2"/>
      </w:pPr>
      <w:r>
        <w:t>Доставка и право на собственост; такси</w:t>
      </w:r>
    </w:p>
    <w:p w:rsidR="007B65D5" w:rsidRDefault="00FD0F70">
      <w:pPr>
        <w:pStyle w:val="ProductList-Body"/>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тези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Устройство за данни, докато се намира в някое от местоположенията на Клиента или при обстоятелствата, описани в тези условия. Клиентът е длъжен да прегледа Устройството за данни при получаване от куриера и своевременно да съобщи за евентуални повреди на екипа на Microsoft за поддръжка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rsidR="007B65D5" w:rsidRDefault="007B65D5">
      <w:pPr>
        <w:pStyle w:val="ProductList-Body"/>
      </w:pPr>
    </w:p>
    <w:p w:rsidR="007B65D5" w:rsidRDefault="00FD0F70">
      <w:pPr>
        <w:pStyle w:val="ProductList-Body"/>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яснота Хранилището в Azure е отделна услуга на Azure и за нея се прилагат стандартни такси според потреблението за качване и поддържане на данни на Клиента в Хранилището в Azure. За Устройства за данни Microsoft може да изиска от Клиента такса за изгубено устройство, както е посочено в таблицата по‑долу, (i) ако Устройството за данни е изгубено или значително повредено, докато е оставено на грижите на Клиента или (ii) ако Клиентът не предостави Устройството за данни на определения от Microsoft куриер за връщане в Назначения център за данни в Azure в рамките на срока след датата на предаване на Клиента,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rsidR="007B65D5" w:rsidRDefault="007B65D5">
      <w:pPr>
        <w:pStyle w:val="ProductList-Body"/>
      </w:pPr>
    </w:p>
    <w:tbl>
      <w:tblPr>
        <w:tblStyle w:val="PURTable"/>
        <w:tblW w:w="0" w:type="dxa"/>
        <w:tblLook w:val="04A0" w:firstRow="1" w:lastRow="0" w:firstColumn="1" w:lastColumn="0" w:noHBand="0" w:noVBand="1"/>
      </w:tblPr>
      <w:tblGrid>
        <w:gridCol w:w="1915"/>
        <w:gridCol w:w="2563"/>
        <w:gridCol w:w="3000"/>
        <w:gridCol w:w="3312"/>
      </w:tblGrid>
      <w:tr w:rsidR="007B65D5">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jc w:val="center"/>
            </w:pPr>
            <w:r>
              <w:rPr>
                <w:b/>
              </w:rPr>
              <w:t>Тип 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jc w:val="center"/>
            </w:pPr>
            <w:r>
              <w:rPr>
                <w:b/>
              </w:rPr>
              <w:t xml:space="preserve">Стандартен срок на притежание </w:t>
            </w:r>
          </w:p>
        </w:tc>
        <w:tc>
          <w:tcPr>
            <w:tcW w:w="33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jc w:val="center"/>
            </w:pPr>
            <w:r>
              <w:rPr>
                <w:b/>
              </w:rPr>
              <w:t>Допълнителни дни, срок и такси</w:t>
            </w:r>
          </w:p>
        </w:tc>
        <w:tc>
          <w:tcPr>
            <w:tcW w:w="36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jc w:val="center"/>
            </w:pPr>
            <w:r>
              <w:rPr>
                <w:b/>
              </w:rPr>
              <w:t>Загуба или съществено повреждане, срок и суми</w:t>
            </w:r>
          </w:p>
        </w:tc>
      </w:tr>
      <w:tr w:rsidR="007B65D5">
        <w:tc>
          <w:tcPr>
            <w:tcW w:w="20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10 дни</w:t>
            </w:r>
          </w:p>
        </w:tc>
        <w:tc>
          <w:tcPr>
            <w:tcW w:w="330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Период: Ден 11 – ден 90</w:t>
            </w:r>
          </w:p>
          <w:p w:rsidR="007B65D5" w:rsidRDefault="00FD0F70">
            <w:pPr>
              <w:pStyle w:val="ProductList-TableBody"/>
            </w:pPr>
            <w:r>
              <w:t>Такса: 15,00 щ.д. на ден</w:t>
            </w:r>
          </w:p>
        </w:tc>
        <w:tc>
          <w:tcPr>
            <w:tcW w:w="3680" w:type="dxa"/>
            <w:tcBorders>
              <w:top w:val="single" w:sz="4" w:space="0" w:color="6E6E6E"/>
              <w:left w:val="single" w:sz="4" w:space="0" w:color="6E6E6E"/>
              <w:bottom w:val="single" w:sz="4" w:space="0" w:color="6E6E6E"/>
              <w:right w:val="single" w:sz="4" w:space="0" w:color="6E6E6E"/>
            </w:tcBorders>
          </w:tcPr>
          <w:p w:rsidR="007B65D5" w:rsidRDefault="00FD0F70">
            <w:pPr>
              <w:pStyle w:val="ProductList-TableBody"/>
            </w:pPr>
            <w:r>
              <w:t>Период: След 90 дни</w:t>
            </w:r>
          </w:p>
          <w:p w:rsidR="007B65D5" w:rsidRDefault="00FD0F70">
            <w:pPr>
              <w:pStyle w:val="ProductList-TableBody"/>
            </w:pPr>
            <w:r>
              <w:t>Сума: 40 000,00 щ.д.</w:t>
            </w:r>
          </w:p>
        </w:tc>
      </w:tr>
    </w:tbl>
    <w:p w:rsidR="007B65D5" w:rsidRDefault="007B65D5">
      <w:pPr>
        <w:pStyle w:val="ProductList-Body"/>
      </w:pPr>
    </w:p>
    <w:p w:rsidR="007B65D5" w:rsidRDefault="00FD0F70">
      <w:pPr>
        <w:pStyle w:val="ProductList-Body"/>
      </w:pPr>
      <w:r>
        <w:rPr>
          <w:b/>
        </w:rPr>
        <w:t>Изпращане и връщане на Устройството за данни.</w:t>
      </w:r>
      <w:r>
        <w:t xml:space="preserve"> Microsoft поема разходите за изпращането на дадено Устройство за данни от Microsoft до Клиента и връщането му от Клиента до Назначения център за данни в Azure.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rsidR="007B65D5" w:rsidRDefault="007B65D5">
      <w:pPr>
        <w:pStyle w:val="ProductList-Body"/>
      </w:pPr>
    </w:p>
    <w:p w:rsidR="007B65D5" w:rsidRDefault="00FD0F70">
      <w:pPr>
        <w:pStyle w:val="ProductList-Body"/>
      </w:pPr>
      <w:r>
        <w:rPr>
          <w:b/>
        </w:rPr>
        <w:t>Рискове при пренос.</w:t>
      </w:r>
      <w:r>
        <w:t xml:space="preserve"> Въпреки че данните в Устройството за данни са шифровани, Клиентът потвърждава, че съществуват присъщи рискове при изпращането на данни на устройството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rsidR="007B65D5" w:rsidRDefault="007B65D5">
      <w:pPr>
        <w:pStyle w:val="ProductList-Body"/>
      </w:pPr>
    </w:p>
    <w:p w:rsidR="007B65D5" w:rsidRDefault="00FD0F70">
      <w:pPr>
        <w:pStyle w:val="ProductList-ClauseHeading"/>
        <w:outlineLvl w:val="2"/>
      </w:pPr>
      <w:r>
        <w:t>Отговорности при преместването на Устройство за данни в друго местоположение от Клиента</w:t>
      </w:r>
    </w:p>
    <w:p w:rsidR="007B65D5" w:rsidRDefault="00FD0F70">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в държавата, в която първоначално го е получил, преди да го изпрати до първоначалната точка на произход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rsidR="007B65D5" w:rsidRDefault="007B65D5">
      <w:pPr>
        <w:pStyle w:val="ProductList-Body"/>
      </w:pPr>
    </w:p>
    <w:p w:rsidR="007B65D5" w:rsidRDefault="00FD0F70">
      <w:pPr>
        <w:pStyle w:val="ProductList-ClauseHeading"/>
        <w:outlineLvl w:val="2"/>
      </w:pPr>
      <w:r>
        <w:t>Отказ от гаранция</w:t>
      </w:r>
    </w:p>
    <w:p w:rsidR="007B65D5" w:rsidRDefault="00FD0F70">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rsidR="007B65D5" w:rsidRDefault="007B65D5">
      <w:pPr>
        <w:pStyle w:val="ProductList-Body"/>
      </w:pPr>
    </w:p>
    <w:p w:rsidR="007B65D5" w:rsidRDefault="00FD0F70">
      <w:pPr>
        <w:pStyle w:val="ProductList-ClauseHeading"/>
        <w:outlineLvl w:val="2"/>
      </w:pPr>
      <w:r>
        <w:t>Закони за контрол на износа на САЩ</w:t>
      </w:r>
    </w:p>
    <w:p w:rsidR="007B65D5" w:rsidRDefault="00FD0F70">
      <w:pPr>
        <w:pStyle w:val="ProductList-Body"/>
      </w:pPr>
      <w:r>
        <w:t>Устройствата за данни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7B65D5" w:rsidRDefault="007B65D5">
      <w:pPr>
        <w:pStyle w:val="ProductList-Body"/>
      </w:pPr>
    </w:p>
    <w:p w:rsidR="007B65D5" w:rsidRDefault="00FD0F70">
      <w:pPr>
        <w:pStyle w:val="ProductList-ClauseHeading"/>
        <w:outlineLvl w:val="2"/>
      </w:pPr>
      <w:r>
        <w:t>Поверителност; обработване на Лични данни</w:t>
      </w:r>
    </w:p>
    <w:p w:rsidR="007B65D5" w:rsidRDefault="00FD0F70">
      <w:pPr>
        <w:pStyle w:val="ProductList-Body"/>
      </w:pPr>
      <w:r>
        <w:rPr>
          <w:b/>
        </w:rPr>
        <w:t>Поверителност.</w:t>
      </w:r>
      <w:r>
        <w:t xml:space="preserve"> Декларацията за поверителност на Microsoft се прилага за Услугата и Устройствата за данни.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по‑горе.</w:t>
      </w:r>
    </w:p>
    <w:p w:rsidR="007B65D5" w:rsidRDefault="007B65D5">
      <w:pPr>
        <w:pStyle w:val="ProductList-Body"/>
      </w:pPr>
    </w:p>
    <w:p w:rsidR="007B65D5" w:rsidRDefault="00FD0F70">
      <w:pPr>
        <w:pStyle w:val="ProductList-Body"/>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53">
        <w:r>
          <w:rPr>
            <w:color w:val="00467F"/>
            <w:u w:val="single"/>
          </w:rPr>
          <w:t>http://go.microsoft.com/?linkid=9840733</w:t>
        </w:r>
      </w:hyperlink>
      <w:r>
        <w:t>.</w:t>
      </w:r>
    </w:p>
    <w:p w:rsidR="007B65D5" w:rsidRDefault="007B65D5">
      <w:pPr>
        <w:pStyle w:val="ProductList-Body"/>
        <w:jc w:val="right"/>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7B65D5">
      <w:pPr>
        <w:pStyle w:val="ProductList-Body"/>
      </w:pPr>
    </w:p>
    <w:p w:rsidR="007B65D5" w:rsidRDefault="00FD0F70">
      <w:pPr>
        <w:pStyle w:val="ProductList-SectionHeading"/>
        <w:pageBreakBefore/>
        <w:outlineLvl w:val="0"/>
      </w:pPr>
      <w:bookmarkStart w:id="423" w:name="_Sec1230"/>
      <w:bookmarkEnd w:id="417"/>
      <w:r>
        <w:t>Приложение H – Безвъзмездно ползване за Учащи и Програми за академични организации</w:t>
      </w:r>
      <w:r>
        <w:fldChar w:fldCharType="begin"/>
      </w:r>
      <w:r>
        <w:instrText xml:space="preserve"> TC "</w:instrText>
      </w:r>
      <w:bookmarkStart w:id="424" w:name="_Toc531282359"/>
      <w:r>
        <w:instrText>Приложение H – Безвъзмездно ползване за Учащи и Програми за академични организации</w:instrText>
      </w:r>
      <w:bookmarkEnd w:id="424"/>
      <w:r>
        <w:instrText>" \l 1</w:instrText>
      </w:r>
      <w:r>
        <w:fldChar w:fldCharType="end"/>
      </w:r>
    </w:p>
    <w:p w:rsidR="007B65D5" w:rsidRDefault="00FD0F70">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rsidR="007B65D5" w:rsidRDefault="00FD0F70">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25" w:name="_Toc531282360"/>
      <w:r>
        <w:instrText>Права по Отговаряща на условията програма за Безвъзмездно ползване от Учащи</w:instrText>
      </w:r>
      <w:bookmarkEnd w:id="425"/>
      <w:r>
        <w:instrText>" \l 2</w:instrText>
      </w:r>
      <w:r>
        <w:fldChar w:fldCharType="end"/>
      </w:r>
    </w:p>
    <w:p w:rsidR="007B65D5" w:rsidRDefault="00FD0F70">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rsidR="007B65D5" w:rsidRDefault="007B65D5">
      <w:pPr>
        <w:pStyle w:val="ProductList-Body"/>
      </w:pPr>
    </w:p>
    <w:tbl>
      <w:tblPr>
        <w:tblStyle w:val="PURTable"/>
        <w:tblW w:w="0" w:type="dxa"/>
        <w:tblLook w:val="04A0" w:firstRow="1" w:lastRow="0" w:firstColumn="1" w:lastColumn="0" w:noHBand="0" w:noVBand="1"/>
      </w:tblPr>
      <w:tblGrid>
        <w:gridCol w:w="2171"/>
        <w:gridCol w:w="4211"/>
        <w:gridCol w:w="2498"/>
        <w:gridCol w:w="1920"/>
      </w:tblGrid>
      <w:tr w:rsidR="007B65D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B65D5" w:rsidRDefault="00FD0F70">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rsidR="007B65D5" w:rsidRDefault="00FD0F70">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rsidR="007B65D5" w:rsidRDefault="00FD0F70">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rsidR="007B65D5" w:rsidRDefault="00FD0F70">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rsidR="007B65D5" w:rsidRDefault="007B65D5">
            <w:pPr>
              <w:pStyle w:val="ProductList-TableBody"/>
              <w:jc w:val="center"/>
            </w:pPr>
          </w:p>
        </w:tc>
      </w:tr>
      <w:tr w:rsidR="007B65D5">
        <w:tc>
          <w:tcPr>
            <w:tcW w:w="2440" w:type="dxa"/>
            <w:tcBorders>
              <w:bottom w:val="dashed" w:sz="4" w:space="0" w:color="6E6E6E"/>
              <w:right w:val="single" w:sz="4" w:space="0" w:color="6E6E6E"/>
            </w:tcBorders>
          </w:tcPr>
          <w:p w:rsidR="007B65D5" w:rsidRDefault="00FD0F7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B65D5" w:rsidRDefault="00FD0F7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B65D5" w:rsidRDefault="00FD0F70">
            <w:pPr>
              <w:pStyle w:val="ProductList-TableBody"/>
            </w:pPr>
            <w:r>
              <w:t>OVS-ES, School, EES</w:t>
            </w:r>
          </w:p>
        </w:tc>
        <w:tc>
          <w:tcPr>
            <w:tcW w:w="1600" w:type="dxa"/>
            <w:tcBorders>
              <w:left w:val="single" w:sz="4" w:space="0" w:color="6E6E6E"/>
              <w:bottom w:val="dashed" w:sz="4" w:space="0" w:color="6E6E6E"/>
              <w:right w:val="none" w:sz="4" w:space="0" w:color="6E6E6E"/>
            </w:tcBorders>
          </w:tcPr>
          <w:p w:rsidR="007B65D5" w:rsidRDefault="00FD0F70">
            <w:pPr>
              <w:pStyle w:val="ProductList-TableBody"/>
            </w:pPr>
            <w:r>
              <w:t>15</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15</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15</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40</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Корпоративна мобилност и сигурност E3</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Корпоративна мобилност и сигурност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40</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Корпоративна мобилност и сигурност E5</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Корпоративна мобилност и сигурност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40</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Office 365 ProPlus и Office 365 Cloud App Security, Корпоративна мобилност и сигурност E3</w:t>
            </w:r>
            <w:r>
              <w:rPr>
                <w:vertAlign w:val="superscript"/>
              </w:rPr>
              <w:t>2</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40</w:t>
            </w:r>
          </w:p>
        </w:tc>
      </w:tr>
      <w:tr w:rsidR="007B65D5">
        <w:tc>
          <w:tcPr>
            <w:tcW w:w="2440" w:type="dxa"/>
            <w:tcBorders>
              <w:top w:val="dashed" w:sz="4" w:space="0" w:color="6E6E6E"/>
              <w:left w:val="none" w:sz="4" w:space="0" w:color="6E6E6E"/>
              <w:bottom w:val="dashed" w:sz="4" w:space="0" w:color="6E6E6E"/>
              <w:right w:val="single" w:sz="4" w:space="0" w:color="6E6E6E"/>
            </w:tcBorders>
          </w:tcPr>
          <w:p w:rsidR="007B65D5" w:rsidRDefault="00FD0F7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Office 365 ProPlus, Office 365 Cloud App Security, ATP, Корпоративна мобилност и сигурност E5</w:t>
            </w:r>
            <w:r>
              <w:rPr>
                <w:vertAlign w:val="superscript"/>
              </w:rPr>
              <w:t>3</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40</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15</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15</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15</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15</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40</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40</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15</w:t>
            </w:r>
          </w:p>
        </w:tc>
      </w:tr>
      <w:tr w:rsidR="007B65D5">
        <w:tc>
          <w:tcPr>
            <w:tcW w:w="2440" w:type="dxa"/>
            <w:tcBorders>
              <w:top w:val="dashed" w:sz="4" w:space="0" w:color="6E6E6E"/>
              <w:left w:val="none" w:sz="4" w:space="0" w:color="6E6E6E"/>
              <w:bottom w:val="dashed" w:sz="4" w:space="0" w:color="6E6E6E"/>
              <w:right w:val="single" w:sz="4" w:space="0" w:color="6E6E6E"/>
            </w:tcBorders>
          </w:tcPr>
          <w:p w:rsidR="007B65D5" w:rsidRDefault="00FD0F7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15</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40</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40</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40</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40</w:t>
            </w:r>
          </w:p>
        </w:tc>
      </w:tr>
      <w:tr w:rsidR="007B65D5">
        <w:tc>
          <w:tcPr>
            <w:tcW w:w="2440" w:type="dxa"/>
            <w:tcBorders>
              <w:top w:val="dashed" w:sz="4" w:space="0" w:color="6E6E6E"/>
              <w:bottom w:val="dashed" w:sz="4" w:space="0" w:color="6E6E6E"/>
              <w:right w:val="single" w:sz="4" w:space="0" w:color="6E6E6E"/>
            </w:tcBorders>
          </w:tcPr>
          <w:p w:rsidR="007B65D5" w:rsidRDefault="00FD0F70">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Windows 10 Education E3 (за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B65D5" w:rsidRDefault="00FD0F7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7B65D5" w:rsidRDefault="00FD0F70">
            <w:pPr>
              <w:pStyle w:val="ProductList-TableBody"/>
            </w:pPr>
            <w:r>
              <w:t>40</w:t>
            </w:r>
          </w:p>
        </w:tc>
      </w:tr>
    </w:tbl>
    <w:p w:rsidR="007B65D5" w:rsidRDefault="00FD0F70">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rsidR="007B65D5" w:rsidRDefault="00FD0F70">
      <w:pPr>
        <w:pStyle w:val="ProductList-Body"/>
      </w:pPr>
      <w:r>
        <w:rPr>
          <w:i/>
          <w:vertAlign w:val="superscript"/>
        </w:rPr>
        <w:t>2</w:t>
      </w:r>
      <w:r>
        <w:rPr>
          <w:i/>
        </w:rPr>
        <w:t>Предложението за Безвъзмездно ползване от Учащи не включва Azure Information Protection.</w:t>
      </w:r>
    </w:p>
    <w:p w:rsidR="007B65D5" w:rsidRDefault="00FD0F70">
      <w:pPr>
        <w:pStyle w:val="ProductList-Body"/>
      </w:pPr>
      <w:r>
        <w:rPr>
          <w:i/>
          <w:vertAlign w:val="superscript"/>
        </w:rPr>
        <w:t>3</w:t>
      </w:r>
      <w:r>
        <w:rPr>
          <w:i/>
        </w:rPr>
        <w:t>Предложението за Безвъзмездно ползване от Учащи не включва Azure Information Protection и Microsoft Cloud App Security.</w:t>
      </w:r>
    </w:p>
    <w:p w:rsidR="007B65D5" w:rsidRDefault="00FD0F70">
      <w:pPr>
        <w:pStyle w:val="ProductList-Body"/>
      </w:pPr>
      <w:r>
        <w:rPr>
          <w:i/>
          <w:vertAlign w:val="superscript"/>
        </w:rPr>
        <w:t>4</w:t>
      </w:r>
      <w:r>
        <w:rPr>
          <w:i/>
        </w:rPr>
        <w:t>Безвъзмездното ползване за Учащи включва права само за Windows 10 E3/A3.</w:t>
      </w:r>
    </w:p>
    <w:p w:rsidR="007B65D5" w:rsidRDefault="007B65D5">
      <w:pPr>
        <w:pStyle w:val="ProductList-Body"/>
      </w:pPr>
    </w:p>
    <w:p w:rsidR="007B65D5" w:rsidRDefault="00FD0F70">
      <w:pPr>
        <w:pStyle w:val="ProductList-ClauseHeading"/>
        <w:outlineLvl w:val="2"/>
      </w:pPr>
      <w:r>
        <w:t>Ограничения за настолна операционна система Windows</w:t>
      </w:r>
    </w:p>
    <w:p w:rsidR="007B65D5" w:rsidRDefault="00FD0F7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rsidR="007B65D5" w:rsidRDefault="007B65D5">
      <w:pPr>
        <w:pStyle w:val="ProductList-Body"/>
      </w:pPr>
    </w:p>
    <w:p w:rsidR="007B65D5" w:rsidRDefault="00FD0F70">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26" w:name="_Toc531282361"/>
      <w:r>
        <w:instrText>Смесени сценарии за Продукт за образователна платформа (EPP)</w:instrText>
      </w:r>
      <w:bookmarkEnd w:id="426"/>
      <w:r>
        <w:instrText>" \l 2</w:instrText>
      </w:r>
      <w:r>
        <w:fldChar w:fldCharType="end"/>
      </w:r>
    </w:p>
    <w:p w:rsidR="007B65D5" w:rsidRDefault="00FD0F70">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rsidR="007B65D5" w:rsidRDefault="007B65D5">
      <w:pPr>
        <w:pStyle w:val="ProductList-Body"/>
      </w:pPr>
    </w:p>
    <w:tbl>
      <w:tblPr>
        <w:tblStyle w:val="PURTable"/>
        <w:tblW w:w="0" w:type="dxa"/>
        <w:tblLook w:val="04A0" w:firstRow="1" w:lastRow="0" w:firstColumn="1" w:lastColumn="0" w:noHBand="0" w:noVBand="1"/>
      </w:tblPr>
      <w:tblGrid>
        <w:gridCol w:w="5554"/>
        <w:gridCol w:w="5246"/>
      </w:tblGrid>
      <w:tr w:rsidR="007B65D5">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7B65D5" w:rsidRDefault="00FD0F70">
            <w:pPr>
              <w:pStyle w:val="ProductList-TableBody"/>
            </w:pPr>
            <w:r>
              <w:rPr>
                <w:color w:val="FFFFFF"/>
              </w:rPr>
              <w:t>Разршени смесени сценарии за EPP</w:t>
            </w:r>
          </w:p>
        </w:tc>
        <w:tc>
          <w:tcPr>
            <w:tcW w:w="5880" w:type="dxa"/>
            <w:shd w:val="clear" w:color="auto" w:fill="0070C0"/>
          </w:tcPr>
          <w:p w:rsidR="007B65D5" w:rsidRDefault="00FD0F70">
            <w:pPr>
              <w:pStyle w:val="ProductList-TableBody"/>
            </w:pPr>
            <w:r>
              <w:rPr>
                <w:color w:val="FFFFFF"/>
              </w:rPr>
              <w:t>Отговарящ на условията продукт за SUB</w:t>
            </w:r>
          </w:p>
        </w:tc>
      </w:tr>
      <w:tr w:rsidR="007B65D5">
        <w:tc>
          <w:tcPr>
            <w:tcW w:w="6240" w:type="dxa"/>
          </w:tcPr>
          <w:p w:rsidR="007B65D5" w:rsidRPr="006D1038" w:rsidRDefault="00FD0F70">
            <w:pPr>
              <w:pStyle w:val="ProductList-TableBody"/>
              <w:rPr>
                <w:lang w:val="pt-BR"/>
              </w:rPr>
            </w:pPr>
            <w:r w:rsidRPr="006D1038">
              <w:rPr>
                <w:lang w:val="pt-BR"/>
              </w:rPr>
              <w:t xml:space="preserve">Microsoft 365 A3 </w:t>
            </w:r>
            <w:r>
              <w:t>и</w:t>
            </w:r>
            <w:r w:rsidRPr="006D1038">
              <w:rPr>
                <w:lang w:val="pt-BR"/>
              </w:rPr>
              <w:t xml:space="preserve"> Microsoft 365 A5</w:t>
            </w:r>
          </w:p>
        </w:tc>
        <w:tc>
          <w:tcPr>
            <w:tcW w:w="5880" w:type="dxa"/>
          </w:tcPr>
          <w:p w:rsidR="007B65D5" w:rsidRDefault="00FD0F70">
            <w:pPr>
              <w:pStyle w:val="ProductList-TableBody"/>
            </w:pPr>
            <w:r>
              <w:t>Microsoft 365 A3</w:t>
            </w:r>
          </w:p>
        </w:tc>
      </w:tr>
      <w:tr w:rsidR="007B65D5">
        <w:tc>
          <w:tcPr>
            <w:tcW w:w="6240" w:type="dxa"/>
          </w:tcPr>
          <w:p w:rsidR="007B65D5" w:rsidRDefault="00FD0F70">
            <w:pPr>
              <w:pStyle w:val="ProductList-TableBody"/>
            </w:pPr>
            <w:r>
              <w:t>EMS E3 и EMS E5</w:t>
            </w:r>
          </w:p>
        </w:tc>
        <w:tc>
          <w:tcPr>
            <w:tcW w:w="5880" w:type="dxa"/>
          </w:tcPr>
          <w:p w:rsidR="007B65D5" w:rsidRDefault="00FD0F70">
            <w:pPr>
              <w:pStyle w:val="ProductList-TableBody"/>
            </w:pPr>
            <w:r>
              <w:t>EMS E3</w:t>
            </w:r>
          </w:p>
        </w:tc>
      </w:tr>
      <w:tr w:rsidR="007B65D5">
        <w:tc>
          <w:tcPr>
            <w:tcW w:w="6240" w:type="dxa"/>
          </w:tcPr>
          <w:p w:rsidR="007B65D5" w:rsidRDefault="00FD0F70">
            <w:pPr>
              <w:pStyle w:val="ProductList-TableBody"/>
            </w:pPr>
            <w:r>
              <w:t>Windows 10 Education E3 и Windows 10 Education E5</w:t>
            </w:r>
          </w:p>
        </w:tc>
        <w:tc>
          <w:tcPr>
            <w:tcW w:w="5880" w:type="dxa"/>
          </w:tcPr>
          <w:p w:rsidR="007B65D5" w:rsidRDefault="00FD0F70">
            <w:pPr>
              <w:pStyle w:val="ProductList-TableBody"/>
            </w:pPr>
            <w:r>
              <w:t>Windows 10 Education E3</w:t>
            </w:r>
          </w:p>
        </w:tc>
      </w:tr>
      <w:tr w:rsidR="007B65D5">
        <w:tc>
          <w:tcPr>
            <w:tcW w:w="6240" w:type="dxa"/>
          </w:tcPr>
          <w:p w:rsidR="007B65D5" w:rsidRDefault="00FD0F70">
            <w:pPr>
              <w:pStyle w:val="ProductList-TableBody"/>
            </w:pPr>
            <w:r>
              <w:t>Office 365 ProPlus и Office 365 A3 и/или Office 365 A5</w:t>
            </w:r>
          </w:p>
        </w:tc>
        <w:tc>
          <w:tcPr>
            <w:tcW w:w="5880" w:type="dxa"/>
          </w:tcPr>
          <w:p w:rsidR="007B65D5" w:rsidRDefault="00FD0F70">
            <w:pPr>
              <w:pStyle w:val="ProductList-TableBody"/>
            </w:pPr>
            <w:r>
              <w:t>Office 365 ProPlus</w:t>
            </w:r>
          </w:p>
        </w:tc>
      </w:tr>
      <w:tr w:rsidR="007B65D5">
        <w:tc>
          <w:tcPr>
            <w:tcW w:w="6240" w:type="dxa"/>
          </w:tcPr>
          <w:p w:rsidR="007B65D5" w:rsidRDefault="00FD0F70">
            <w:pPr>
              <w:pStyle w:val="ProductList-TableBody"/>
            </w:pPr>
            <w:r>
              <w:t>Office 365 A3 и Office 365 A5</w:t>
            </w:r>
          </w:p>
        </w:tc>
        <w:tc>
          <w:tcPr>
            <w:tcW w:w="5880" w:type="dxa"/>
          </w:tcPr>
          <w:p w:rsidR="007B65D5" w:rsidRDefault="00FD0F70">
            <w:pPr>
              <w:pStyle w:val="ProductList-TableBody"/>
            </w:pPr>
            <w:r>
              <w:t>Office 365 A3</w:t>
            </w:r>
          </w:p>
        </w:tc>
      </w:tr>
    </w:tbl>
    <w:p w:rsidR="007B65D5" w:rsidRDefault="007B65D5">
      <w:pPr>
        <w:pStyle w:val="ProductList-Body"/>
      </w:pPr>
    </w:p>
    <w:p w:rsidR="007B65D5" w:rsidRDefault="00FD0F70">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27" w:name="_Toc531282362"/>
      <w:r>
        <w:instrText>Наличност чрез програма за Записване за Решения в сферата на образованието (версия преди 2017 г.)</w:instrText>
      </w:r>
      <w:bookmarkEnd w:id="427"/>
      <w:r>
        <w:instrText>" \l 2</w:instrText>
      </w:r>
      <w:r>
        <w:fldChar w:fldCharType="end"/>
      </w:r>
    </w:p>
    <w:p w:rsidR="007B65D5" w:rsidRDefault="00FD0F70">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rsidR="007B65D5" w:rsidRDefault="00FD0F70">
      <w:pPr>
        <w:pStyle w:val="ProductList-ClauseHeading"/>
        <w:outlineLvl w:val="2"/>
      </w:pPr>
      <w:r>
        <w:t>Квалификация</w:t>
      </w:r>
    </w:p>
    <w:tbl>
      <w:tblPr>
        <w:tblStyle w:val="PURTable"/>
        <w:tblW w:w="0" w:type="dxa"/>
        <w:tblLook w:val="04A0" w:firstRow="1" w:lastRow="0" w:firstColumn="1" w:lastColumn="0" w:noHBand="0" w:noVBand="1"/>
      </w:tblPr>
      <w:tblGrid>
        <w:gridCol w:w="7847"/>
        <w:gridCol w:w="2943"/>
      </w:tblGrid>
      <w:tr w:rsidR="007B65D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B65D5" w:rsidRDefault="00FD0F70">
            <w:pPr>
              <w:pStyle w:val="ProductList-TableBody"/>
              <w:jc w:val="center"/>
            </w:pPr>
            <w:r>
              <w:rPr>
                <w:color w:val="FFFFFF"/>
              </w:rPr>
              <w:t xml:space="preserve">EES </w:t>
            </w:r>
          </w:p>
        </w:tc>
      </w:tr>
      <w:tr w:rsidR="007B65D5">
        <w:tc>
          <w:tcPr>
            <w:tcW w:w="8820" w:type="dxa"/>
            <w:tcBorders>
              <w:top w:val="single" w:sz="4" w:space="0" w:color="FFFFFF"/>
              <w:left w:val="single" w:sz="4" w:space="0" w:color="FFFFFF"/>
              <w:bottom w:val="dashed" w:sz="4" w:space="0" w:color="B2B2B2"/>
              <w:right w:val="single" w:sz="4" w:space="0" w:color="FFFFFF"/>
            </w:tcBorders>
          </w:tcPr>
          <w:p w:rsidR="007B65D5" w:rsidRDefault="00FD0F70">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FD0F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7B65D5">
        <w:tc>
          <w:tcPr>
            <w:tcW w:w="8820" w:type="dxa"/>
            <w:tcBorders>
              <w:top w:val="dashed" w:sz="4" w:space="0" w:color="B2B2B2"/>
              <w:left w:val="single" w:sz="4" w:space="0" w:color="FFFFFF"/>
              <w:bottom w:val="dashed" w:sz="4" w:space="0" w:color="B2B2B2"/>
              <w:right w:val="single" w:sz="4" w:space="0" w:color="FFFFFF"/>
            </w:tcBorders>
          </w:tcPr>
          <w:p w:rsidR="007B65D5" w:rsidRDefault="00FD0F70">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FD0F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7B65D5">
        <w:tc>
          <w:tcPr>
            <w:tcW w:w="8820" w:type="dxa"/>
            <w:tcBorders>
              <w:top w:val="dashed" w:sz="4" w:space="0" w:color="B2B2B2"/>
              <w:left w:val="single" w:sz="4" w:space="0" w:color="FFFFFF"/>
              <w:bottom w:val="dashed" w:sz="4" w:space="0" w:color="B2B2B2"/>
              <w:right w:val="single" w:sz="4" w:space="0" w:color="FFFFFF"/>
            </w:tcBorders>
          </w:tcPr>
          <w:p w:rsidR="007B65D5" w:rsidRDefault="00FD0F70">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FD0F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7B65D5">
        <w:tc>
          <w:tcPr>
            <w:tcW w:w="8820" w:type="dxa"/>
            <w:tcBorders>
              <w:top w:val="dashed" w:sz="4" w:space="0" w:color="B2B2B2"/>
              <w:left w:val="single" w:sz="4" w:space="0" w:color="FFFFFF"/>
              <w:bottom w:val="dashed" w:sz="4" w:space="0" w:color="B2B2B2"/>
              <w:right w:val="single" w:sz="4" w:space="0" w:color="FFFFFF"/>
            </w:tcBorders>
          </w:tcPr>
          <w:p w:rsidR="007B65D5" w:rsidRDefault="00FD0F7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FD0F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7B65D5">
        <w:tc>
          <w:tcPr>
            <w:tcW w:w="8820" w:type="dxa"/>
            <w:tcBorders>
              <w:top w:val="dashed" w:sz="4" w:space="0" w:color="B2B2B2"/>
              <w:left w:val="single" w:sz="4" w:space="0" w:color="FFFFFF"/>
              <w:bottom w:val="dashed" w:sz="4" w:space="0" w:color="B2B2B2"/>
              <w:right w:val="single" w:sz="4" w:space="0" w:color="FFFFFF"/>
            </w:tcBorders>
          </w:tcPr>
          <w:p w:rsidR="007B65D5" w:rsidRDefault="00FD0F70">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FD0F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7B65D5">
        <w:tc>
          <w:tcPr>
            <w:tcW w:w="8820" w:type="dxa"/>
            <w:tcBorders>
              <w:top w:val="dashed" w:sz="4" w:space="0" w:color="B2B2B2"/>
              <w:left w:val="single" w:sz="4" w:space="0" w:color="FFFFFF"/>
              <w:bottom w:val="single" w:sz="4" w:space="0" w:color="FFFFFF"/>
              <w:right w:val="single" w:sz="4" w:space="0" w:color="FFFFFF"/>
            </w:tcBorders>
          </w:tcPr>
          <w:p w:rsidR="007B65D5" w:rsidRDefault="00FD0F70">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B65D5" w:rsidRDefault="00FD0F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rsidR="007B65D5" w:rsidRDefault="007B65D5">
      <w:pPr>
        <w:pStyle w:val="ProductList-Body"/>
      </w:pPr>
    </w:p>
    <w:p w:rsidR="007B65D5" w:rsidRDefault="00FD0F70">
      <w:pPr>
        <w:pStyle w:val="ProductList-ClauseHeading"/>
        <w:outlineLvl w:val="2"/>
      </w:pPr>
      <w:r>
        <w:t>Изисквания</w:t>
      </w:r>
    </w:p>
    <w:p w:rsidR="007B65D5" w:rsidRDefault="00FD0F70" w:rsidP="00FD0F70">
      <w:pPr>
        <w:pStyle w:val="ProductList-Bullet"/>
        <w:numPr>
          <w:ilvl w:val="0"/>
          <w:numId w:val="67"/>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rsidR="007B65D5" w:rsidRDefault="00FD0F70" w:rsidP="00FD0F70">
      <w:pPr>
        <w:pStyle w:val="ProductList-Bullet"/>
        <w:numPr>
          <w:ilvl w:val="0"/>
          <w:numId w:val="67"/>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rsidR="007B65D5" w:rsidRDefault="00FD0F70" w:rsidP="00FD0F70">
      <w:pPr>
        <w:pStyle w:val="ProductList-Bullet"/>
        <w:numPr>
          <w:ilvl w:val="0"/>
          <w:numId w:val="67"/>
        </w:numPr>
      </w:pPr>
      <w:r>
        <w:t xml:space="preserve">Настолните онлайн услуги може да бъдат добавени по всяко време в срока на Договора за записване. </w:t>
      </w:r>
    </w:p>
    <w:p w:rsidR="007B65D5" w:rsidRDefault="007B65D5">
      <w:pPr>
        <w:pStyle w:val="ProductList-Body"/>
      </w:pPr>
    </w:p>
    <w:p w:rsidR="007B65D5" w:rsidRDefault="00FD0F70">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355"/>
        <w:gridCol w:w="5445"/>
      </w:tblGrid>
      <w:tr w:rsidR="007B65D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B65D5" w:rsidRDefault="00FD0F70">
            <w:pPr>
              <w:pStyle w:val="ProductList-TableBody"/>
            </w:pPr>
            <w:r>
              <w:rPr>
                <w:color w:val="FFFFFF"/>
              </w:rPr>
              <w:t>Отговарящи на условията Продукт за настолна платформа</w:t>
            </w:r>
          </w:p>
        </w:tc>
        <w:tc>
          <w:tcPr>
            <w:tcW w:w="6120" w:type="dxa"/>
            <w:shd w:val="clear" w:color="auto" w:fill="0070C0"/>
          </w:tcPr>
          <w:p w:rsidR="007B65D5" w:rsidRDefault="00FD0F70">
            <w:pPr>
              <w:pStyle w:val="ProductList-TableBody"/>
            </w:pPr>
            <w:r>
              <w:rPr>
                <w:color w:val="FFFFFF"/>
              </w:rPr>
              <w:t>Отговаряща на условията Онлайн услуга</w:t>
            </w:r>
          </w:p>
        </w:tc>
      </w:tr>
      <w:tr w:rsidR="007B65D5">
        <w:tc>
          <w:tcPr>
            <w:tcW w:w="6000" w:type="dxa"/>
          </w:tcPr>
          <w:p w:rsidR="007B65D5" w:rsidRDefault="00FD0F70">
            <w:pPr>
              <w:pStyle w:val="ProductList-TableBody"/>
            </w:pPr>
            <w:r>
              <w:t xml:space="preserve">Office Professional Plus 2016 </w:t>
            </w:r>
            <w:r>
              <w:rPr>
                <w:b/>
              </w:rPr>
              <w:t>и</w:t>
            </w:r>
          </w:p>
          <w:p w:rsidR="007B65D5" w:rsidRDefault="00FD0F70">
            <w:pPr>
              <w:pStyle w:val="ProductList-TableBody"/>
            </w:pPr>
            <w:r>
              <w:t xml:space="preserve">Настолен основен ЛКД или корпоративен ЛКД (Устройство) </w:t>
            </w:r>
            <w:r>
              <w:rPr>
                <w:b/>
              </w:rPr>
              <w:t>и</w:t>
            </w:r>
          </w:p>
          <w:p w:rsidR="007B65D5" w:rsidRDefault="00FD0F70">
            <w:pPr>
              <w:pStyle w:val="ProductList-TableBody"/>
            </w:pPr>
            <w:r>
              <w:t xml:space="preserve">Windows 10 Education E5 (за Устройство) </w:t>
            </w:r>
          </w:p>
        </w:tc>
        <w:tc>
          <w:tcPr>
            <w:tcW w:w="6120" w:type="dxa"/>
          </w:tcPr>
          <w:p w:rsidR="007B65D5" w:rsidRDefault="00FD0F70">
            <w:pPr>
              <w:pStyle w:val="ProductList-TableBody"/>
            </w:pPr>
            <w:r>
              <w:t>Microsoft 365 Education A3/A5 (ЛА за Потребител)</w:t>
            </w:r>
          </w:p>
        </w:tc>
      </w:tr>
      <w:tr w:rsidR="007B65D5">
        <w:tc>
          <w:tcPr>
            <w:tcW w:w="6000" w:type="dxa"/>
          </w:tcPr>
          <w:p w:rsidR="007B65D5" w:rsidRDefault="00FD0F70">
            <w:pPr>
              <w:pStyle w:val="ProductList-TableBody"/>
            </w:pPr>
            <w:r>
              <w:t xml:space="preserve">Office Professional Plus 2016 </w:t>
            </w:r>
            <w:r>
              <w:rPr>
                <w:b/>
              </w:rPr>
              <w:t>и</w:t>
            </w:r>
          </w:p>
          <w:p w:rsidR="007B65D5" w:rsidRDefault="00FD0F70">
            <w:pPr>
              <w:pStyle w:val="ProductList-TableBody"/>
            </w:pPr>
            <w:r>
              <w:t>Основен ЛКД или корпоративен ЛКД пакет (Устройство)</w:t>
            </w:r>
          </w:p>
        </w:tc>
        <w:tc>
          <w:tcPr>
            <w:tcW w:w="6120" w:type="dxa"/>
          </w:tcPr>
          <w:p w:rsidR="007B65D5" w:rsidRDefault="00FD0F70">
            <w:pPr>
              <w:pStyle w:val="ProductList-TableBody"/>
            </w:pPr>
            <w:r>
              <w:t xml:space="preserve">Office 365 A3/A5 (ЛА за Потребител) </w:t>
            </w:r>
            <w:r>
              <w:rPr>
                <w:b/>
              </w:rPr>
              <w:t>и</w:t>
            </w:r>
          </w:p>
          <w:p w:rsidR="007B65D5" w:rsidRDefault="00FD0F70">
            <w:pPr>
              <w:pStyle w:val="ProductList-TableBody"/>
            </w:pPr>
            <w:r>
              <w:t>EMS E3/E5</w:t>
            </w:r>
          </w:p>
        </w:tc>
      </w:tr>
      <w:tr w:rsidR="007B65D5">
        <w:tc>
          <w:tcPr>
            <w:tcW w:w="6000" w:type="dxa"/>
          </w:tcPr>
          <w:p w:rsidR="007B65D5" w:rsidRDefault="00FD0F70">
            <w:pPr>
              <w:pStyle w:val="ProductList-TableBody"/>
            </w:pPr>
            <w:r>
              <w:t>Основен ЛКД или корпоративен ЛКД пакет (Устройство)</w:t>
            </w:r>
          </w:p>
        </w:tc>
        <w:tc>
          <w:tcPr>
            <w:tcW w:w="6120" w:type="dxa"/>
          </w:tcPr>
          <w:p w:rsidR="007B65D5" w:rsidRDefault="00FD0F70">
            <w:pPr>
              <w:pStyle w:val="ProductList-TableBody"/>
            </w:pPr>
            <w:r>
              <w:t>Office 365 A3/A5</w:t>
            </w:r>
          </w:p>
        </w:tc>
      </w:tr>
      <w:tr w:rsidR="007B65D5">
        <w:tc>
          <w:tcPr>
            <w:tcW w:w="6000" w:type="dxa"/>
          </w:tcPr>
          <w:p w:rsidR="007B65D5" w:rsidRDefault="00FD0F70">
            <w:pPr>
              <w:pStyle w:val="ProductList-TableBody"/>
            </w:pPr>
            <w:r>
              <w:t>Office Professional Plus 2016</w:t>
            </w:r>
          </w:p>
        </w:tc>
        <w:tc>
          <w:tcPr>
            <w:tcW w:w="6120" w:type="dxa"/>
          </w:tcPr>
          <w:p w:rsidR="007B65D5" w:rsidRDefault="00FD0F70">
            <w:pPr>
              <w:pStyle w:val="ProductList-TableBody"/>
            </w:pPr>
            <w:r>
              <w:t>Office 365 ProPlus</w:t>
            </w:r>
          </w:p>
        </w:tc>
      </w:tr>
    </w:tbl>
    <w:p w:rsidR="007B65D5" w:rsidRDefault="007B65D5">
      <w:pPr>
        <w:pStyle w:val="ProductList-Body"/>
      </w:pPr>
    </w:p>
    <w:p w:rsidR="007B65D5" w:rsidRDefault="007B65D5">
      <w:pPr>
        <w:pStyle w:val="PURBreadcrumb"/>
      </w:pPr>
    </w:p>
    <w:tbl>
      <w:tblPr>
        <w:tblStyle w:val="PURTable"/>
        <w:tblW w:w="0" w:type="dxa"/>
        <w:tblLook w:val="04A0" w:firstRow="1" w:lastRow="0" w:firstColumn="1" w:lastColumn="0" w:noHBand="0" w:noVBand="1"/>
      </w:tblPr>
      <w:tblGrid>
        <w:gridCol w:w="10800"/>
      </w:tblGrid>
      <w:tr w:rsidR="007B65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65D5" w:rsidRDefault="00636505">
            <w:pPr>
              <w:pStyle w:val="ProductList-TableBody"/>
              <w:jc w:val="right"/>
            </w:pPr>
            <w:hyperlink w:anchor="_Sec842">
              <w:r w:rsidR="00FD0F70">
                <w:rPr>
                  <w:color w:val="00467F"/>
                  <w:sz w:val="14"/>
                  <w:u w:val="single"/>
                </w:rPr>
                <w:t>Съдържание</w:t>
              </w:r>
            </w:hyperlink>
            <w:r w:rsidR="00FD0F70">
              <w:rPr>
                <w:sz w:val="14"/>
              </w:rPr>
              <w:t>/</w:t>
            </w:r>
            <w:hyperlink w:anchor="_Sec549">
              <w:r w:rsidR="00FD0F70">
                <w:rPr>
                  <w:color w:val="00467F"/>
                  <w:sz w:val="14"/>
                  <w:u w:val="single"/>
                </w:rPr>
                <w:t>Речник</w:t>
              </w:r>
            </w:hyperlink>
            <w:r w:rsidR="00FD0F70">
              <w:rPr>
                <w:sz w:val="14"/>
              </w:rPr>
              <w:t>/</w:t>
            </w:r>
            <w:hyperlink w:anchor="_Sec844">
              <w:r w:rsidR="00FD0F70">
                <w:rPr>
                  <w:color w:val="00467F"/>
                  <w:sz w:val="14"/>
                  <w:u w:val="single"/>
                </w:rPr>
                <w:t>Индекс</w:t>
              </w:r>
            </w:hyperlink>
          </w:p>
        </w:tc>
      </w:tr>
    </w:tbl>
    <w:p w:rsidR="007B65D5" w:rsidRDefault="007B65D5">
      <w:pPr>
        <w:pStyle w:val="ProductList-Body"/>
      </w:pPr>
    </w:p>
    <w:p w:rsidR="007B65D5" w:rsidRDefault="007B65D5">
      <w:pPr>
        <w:sectPr w:rsidR="007B65D5">
          <w:headerReference w:type="default" r:id="rId154"/>
          <w:footerReference w:type="default" r:id="rId155"/>
          <w:type w:val="continuous"/>
          <w:pgSz w:w="12240" w:h="15840" w:code="1"/>
          <w:pgMar w:top="1170" w:right="720" w:bottom="720" w:left="720" w:header="432" w:footer="288" w:gutter="0"/>
          <w:cols w:space="360"/>
        </w:sectPr>
      </w:pPr>
    </w:p>
    <w:bookmarkEnd w:id="423"/>
    <w:p w:rsidR="007B65D5" w:rsidRDefault="00FD0F70">
      <w:pPr>
        <w:pStyle w:val="ProductList-SectionHeading"/>
        <w:pageBreakBefore/>
        <w:outlineLvl w:val="0"/>
      </w:pPr>
      <w:r>
        <w:t>Показалец</w:t>
      </w:r>
      <w:r>
        <w:fldChar w:fldCharType="begin"/>
      </w:r>
      <w:r>
        <w:instrText xml:space="preserve"> TC "</w:instrText>
      </w:r>
      <w:bookmarkStart w:id="428" w:name="_Toc531282363"/>
      <w:r>
        <w:instrText>Показалец</w:instrText>
      </w:r>
      <w:bookmarkEnd w:id="428"/>
      <w:r>
        <w:instrText>" \l 1</w:instrText>
      </w:r>
      <w:r>
        <w:fldChar w:fldCharType="end"/>
      </w:r>
    </w:p>
    <w:p w:rsidR="007B65D5" w:rsidRDefault="007B65D5">
      <w:pPr>
        <w:pStyle w:val="ProductList-Body"/>
      </w:pPr>
    </w:p>
    <w:p w:rsidR="007B65D5" w:rsidRDefault="007B65D5">
      <w:pPr>
        <w:sectPr w:rsidR="007B65D5">
          <w:headerReference w:type="default" r:id="rId156"/>
          <w:footerReference w:type="default" r:id="rId157"/>
          <w:type w:val="continuous"/>
          <w:pgSz w:w="12240" w:h="15840" w:code="1"/>
          <w:pgMar w:top="1170" w:right="720" w:bottom="720" w:left="720" w:header="432" w:footer="288" w:gutter="0"/>
          <w:cols w:space="360"/>
        </w:sectPr>
      </w:pPr>
    </w:p>
    <w:p w:rsidR="00D94038" w:rsidRDefault="00FD0F70">
      <w:pPr>
        <w:pStyle w:val="ProductList-Body"/>
        <w:rPr>
          <w:noProof/>
        </w:rPr>
        <w:sectPr w:rsidR="00D94038" w:rsidSect="00D9403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94038" w:rsidRDefault="00D94038">
      <w:pPr>
        <w:pStyle w:val="Index1"/>
        <w:tabs>
          <w:tab w:val="right" w:pos="5030"/>
        </w:tabs>
        <w:rPr>
          <w:noProof/>
        </w:rPr>
      </w:pPr>
      <w:r>
        <w:rPr>
          <w:noProof/>
        </w:rPr>
        <w:t>1 ГБ допълнително място за съхранение за Добавка за ЛА за Потребител за Microsoft Intune, 74</w:t>
      </w:r>
    </w:p>
    <w:p w:rsidR="00D94038" w:rsidRDefault="00D94038">
      <w:pPr>
        <w:pStyle w:val="Index1"/>
        <w:tabs>
          <w:tab w:val="right" w:pos="5030"/>
        </w:tabs>
        <w:rPr>
          <w:noProof/>
        </w:rPr>
      </w:pPr>
      <w:r>
        <w:rPr>
          <w:noProof/>
        </w:rPr>
        <w:t>1 ГБ допълнително място за съхранение на файлове за Office 365, 71</w:t>
      </w:r>
    </w:p>
    <w:p w:rsidR="00D94038" w:rsidRDefault="00D94038">
      <w:pPr>
        <w:pStyle w:val="Index1"/>
        <w:tabs>
          <w:tab w:val="right" w:pos="5030"/>
        </w:tabs>
        <w:rPr>
          <w:noProof/>
        </w:rPr>
      </w:pPr>
      <w:r>
        <w:rPr>
          <w:noProof/>
        </w:rPr>
        <w:t>100 000 транзакции за използване на вътрешния уеб сайт на Картите на Bing (ЛА), 72</w:t>
      </w:r>
    </w:p>
    <w:p w:rsidR="00D94038" w:rsidRDefault="00D94038">
      <w:pPr>
        <w:pStyle w:val="Index1"/>
        <w:tabs>
          <w:tab w:val="right" w:pos="5030"/>
        </w:tabs>
        <w:rPr>
          <w:noProof/>
        </w:rPr>
      </w:pPr>
      <w:r>
        <w:rPr>
          <w:noProof/>
        </w:rPr>
        <w:t>100 000 транзакции за използване на публичния сайт на Картите на Bing (ЛА), 72</w:t>
      </w:r>
    </w:p>
    <w:p w:rsidR="00D94038" w:rsidRDefault="00D94038">
      <w:pPr>
        <w:pStyle w:val="Index1"/>
        <w:tabs>
          <w:tab w:val="right" w:pos="5030"/>
        </w:tabs>
        <w:rPr>
          <w:noProof/>
        </w:rPr>
      </w:pPr>
      <w:r>
        <w:rPr>
          <w:noProof/>
        </w:rPr>
        <w:t>500 000 (и повече) транзакции за използване на вътрешния сайт на Картите на Bing (ЛА), 72</w:t>
      </w:r>
    </w:p>
    <w:p w:rsidR="00D94038" w:rsidRDefault="00D94038">
      <w:pPr>
        <w:pStyle w:val="Index1"/>
        <w:tabs>
          <w:tab w:val="right" w:pos="5030"/>
        </w:tabs>
        <w:rPr>
          <w:noProof/>
        </w:rPr>
      </w:pPr>
      <w:r>
        <w:rPr>
          <w:noProof/>
        </w:rPr>
        <w:t>500 000 (и повече) транзакции за използване на публичния сайт на Картите на Bing (ЛА), 72</w:t>
      </w:r>
    </w:p>
    <w:p w:rsidR="00D94038" w:rsidRDefault="00D94038">
      <w:pPr>
        <w:pStyle w:val="Index1"/>
        <w:tabs>
          <w:tab w:val="right" w:pos="5030"/>
        </w:tabs>
        <w:rPr>
          <w:noProof/>
        </w:rPr>
      </w:pPr>
      <w:r>
        <w:rPr>
          <w:noProof/>
        </w:rPr>
        <w:t>Access 2019, 23</w:t>
      </w:r>
    </w:p>
    <w:p w:rsidR="00D94038" w:rsidRDefault="00D94038">
      <w:pPr>
        <w:pStyle w:val="Index1"/>
        <w:tabs>
          <w:tab w:val="right" w:pos="5030"/>
        </w:tabs>
        <w:rPr>
          <w:noProof/>
        </w:rPr>
      </w:pPr>
      <w:r>
        <w:rPr>
          <w:noProof/>
        </w:rPr>
        <w:t>API на Microsoft Translator, 56</w:t>
      </w:r>
    </w:p>
    <w:p w:rsidR="00D94038" w:rsidRDefault="00D94038">
      <w:pPr>
        <w:pStyle w:val="Index1"/>
        <w:tabs>
          <w:tab w:val="right" w:pos="5030"/>
        </w:tabs>
        <w:rPr>
          <w:noProof/>
        </w:rPr>
      </w:pPr>
      <w:r>
        <w:rPr>
          <w:noProof/>
        </w:rPr>
        <w:t>Azure Active Directory Basic, 58</w:t>
      </w:r>
    </w:p>
    <w:p w:rsidR="00D94038" w:rsidRDefault="00D94038">
      <w:pPr>
        <w:pStyle w:val="Index1"/>
        <w:tabs>
          <w:tab w:val="right" w:pos="5030"/>
        </w:tabs>
        <w:rPr>
          <w:noProof/>
        </w:rPr>
      </w:pPr>
      <w:r>
        <w:rPr>
          <w:noProof/>
        </w:rPr>
        <w:t>Azure Active Directory Premium Plan 1, 58</w:t>
      </w:r>
    </w:p>
    <w:p w:rsidR="00D94038" w:rsidRDefault="00D94038">
      <w:pPr>
        <w:pStyle w:val="Index1"/>
        <w:tabs>
          <w:tab w:val="right" w:pos="5030"/>
        </w:tabs>
        <w:rPr>
          <w:noProof/>
        </w:rPr>
      </w:pPr>
      <w:r>
        <w:rPr>
          <w:noProof/>
        </w:rPr>
        <w:t>Azure Active Directory Premium Plan 2, 58</w:t>
      </w:r>
    </w:p>
    <w:p w:rsidR="00D94038" w:rsidRDefault="00D94038">
      <w:pPr>
        <w:pStyle w:val="Index1"/>
        <w:tabs>
          <w:tab w:val="right" w:pos="5030"/>
        </w:tabs>
        <w:rPr>
          <w:noProof/>
        </w:rPr>
      </w:pPr>
      <w:r>
        <w:rPr>
          <w:noProof/>
        </w:rPr>
        <w:t>Azure Advanced Threat Protection за Потребители, 58</w:t>
      </w:r>
    </w:p>
    <w:p w:rsidR="00D94038" w:rsidRDefault="00D94038">
      <w:pPr>
        <w:pStyle w:val="Index1"/>
        <w:tabs>
          <w:tab w:val="right" w:pos="5030"/>
        </w:tabs>
        <w:rPr>
          <w:noProof/>
        </w:rPr>
      </w:pPr>
      <w:r>
        <w:rPr>
          <w:noProof/>
        </w:rPr>
        <w:t>Azure Information Protection Premium Plan 1, 58</w:t>
      </w:r>
    </w:p>
    <w:p w:rsidR="00D94038" w:rsidRDefault="00D94038">
      <w:pPr>
        <w:pStyle w:val="Index1"/>
        <w:tabs>
          <w:tab w:val="right" w:pos="5030"/>
        </w:tabs>
        <w:rPr>
          <w:noProof/>
        </w:rPr>
      </w:pPr>
      <w:r>
        <w:rPr>
          <w:noProof/>
        </w:rPr>
        <w:t>Azure Information Protection Premium Plan 2, 58</w:t>
      </w:r>
    </w:p>
    <w:p w:rsidR="00D94038" w:rsidRDefault="00D94038">
      <w:pPr>
        <w:pStyle w:val="Index1"/>
        <w:tabs>
          <w:tab w:val="right" w:pos="5030"/>
        </w:tabs>
        <w:rPr>
          <w:noProof/>
        </w:rPr>
      </w:pPr>
      <w:r>
        <w:rPr>
          <w:noProof/>
        </w:rPr>
        <w:t>BizTalk Server, 93</w:t>
      </w:r>
    </w:p>
    <w:p w:rsidR="00D94038" w:rsidRDefault="00D94038">
      <w:pPr>
        <w:pStyle w:val="Index1"/>
        <w:tabs>
          <w:tab w:val="right" w:pos="5030"/>
        </w:tabs>
        <w:rPr>
          <w:noProof/>
        </w:rPr>
      </w:pPr>
      <w:r>
        <w:rPr>
          <w:noProof/>
        </w:rPr>
        <w:t>BizTalk Server 2013 R2, 15</w:t>
      </w:r>
    </w:p>
    <w:p w:rsidR="00D94038" w:rsidRDefault="00D94038">
      <w:pPr>
        <w:pStyle w:val="Index1"/>
        <w:tabs>
          <w:tab w:val="right" w:pos="5030"/>
        </w:tabs>
        <w:rPr>
          <w:noProof/>
        </w:rPr>
      </w:pPr>
      <w:r>
        <w:rPr>
          <w:noProof/>
        </w:rPr>
        <w:t>BizTalk Server 2016 Branch, 15</w:t>
      </w:r>
    </w:p>
    <w:p w:rsidR="00D94038" w:rsidRDefault="00D94038">
      <w:pPr>
        <w:pStyle w:val="Index1"/>
        <w:tabs>
          <w:tab w:val="right" w:pos="5030"/>
        </w:tabs>
        <w:rPr>
          <w:noProof/>
        </w:rPr>
      </w:pPr>
      <w:r>
        <w:rPr>
          <w:noProof/>
        </w:rPr>
        <w:t>BizTalk Server 2016 Branch IDC, 15</w:t>
      </w:r>
    </w:p>
    <w:p w:rsidR="00D94038" w:rsidRDefault="00D94038">
      <w:pPr>
        <w:pStyle w:val="Index1"/>
        <w:tabs>
          <w:tab w:val="right" w:pos="5030"/>
        </w:tabs>
        <w:rPr>
          <w:noProof/>
        </w:rPr>
      </w:pPr>
      <w:r>
        <w:rPr>
          <w:noProof/>
        </w:rPr>
        <w:t>BizTalk Server 2016 Enterprise, 15</w:t>
      </w:r>
    </w:p>
    <w:p w:rsidR="00D94038" w:rsidRDefault="00D94038">
      <w:pPr>
        <w:pStyle w:val="Index1"/>
        <w:tabs>
          <w:tab w:val="right" w:pos="5030"/>
        </w:tabs>
        <w:rPr>
          <w:noProof/>
        </w:rPr>
      </w:pPr>
      <w:r>
        <w:rPr>
          <w:noProof/>
        </w:rPr>
        <w:t>BizTalk Server 2016 Standard, 15</w:t>
      </w:r>
    </w:p>
    <w:p w:rsidR="00D94038" w:rsidRDefault="00D94038">
      <w:pPr>
        <w:pStyle w:val="Index1"/>
        <w:tabs>
          <w:tab w:val="right" w:pos="5030"/>
        </w:tabs>
        <w:rPr>
          <w:noProof/>
        </w:rPr>
      </w:pPr>
      <w:r>
        <w:rPr>
          <w:noProof/>
        </w:rPr>
        <w:t>BizTalk Server 2016 Standard IDC, 15</w:t>
      </w:r>
    </w:p>
    <w:p w:rsidR="00D94038" w:rsidRDefault="00D94038">
      <w:pPr>
        <w:pStyle w:val="Index1"/>
        <w:tabs>
          <w:tab w:val="right" w:pos="5030"/>
        </w:tabs>
        <w:rPr>
          <w:noProof/>
        </w:rPr>
      </w:pPr>
      <w:r>
        <w:rPr>
          <w:noProof/>
        </w:rPr>
        <w:t>BizTalk Server Branch, 94</w:t>
      </w:r>
    </w:p>
    <w:p w:rsidR="00D94038" w:rsidRDefault="00D94038">
      <w:pPr>
        <w:pStyle w:val="Index1"/>
        <w:tabs>
          <w:tab w:val="right" w:pos="5030"/>
        </w:tabs>
        <w:rPr>
          <w:noProof/>
        </w:rPr>
      </w:pPr>
      <w:r>
        <w:rPr>
          <w:noProof/>
        </w:rPr>
        <w:t>BizTalk Server Enterprise, 94</w:t>
      </w:r>
    </w:p>
    <w:p w:rsidR="00D94038" w:rsidRDefault="00D94038">
      <w:pPr>
        <w:pStyle w:val="Index1"/>
        <w:tabs>
          <w:tab w:val="right" w:pos="5030"/>
        </w:tabs>
        <w:rPr>
          <w:noProof/>
        </w:rPr>
      </w:pPr>
      <w:r>
        <w:rPr>
          <w:noProof/>
        </w:rPr>
        <w:t>BizTalk Server Standard, 94</w:t>
      </w:r>
    </w:p>
    <w:p w:rsidR="00D94038" w:rsidRDefault="00D94038">
      <w:pPr>
        <w:pStyle w:val="Index1"/>
        <w:tabs>
          <w:tab w:val="right" w:pos="5030"/>
        </w:tabs>
        <w:rPr>
          <w:noProof/>
        </w:rPr>
      </w:pPr>
      <w:r>
        <w:rPr>
          <w:noProof/>
        </w:rPr>
        <w:t>CIS Suite Datacenter, 93</w:t>
      </w:r>
    </w:p>
    <w:p w:rsidR="00D94038" w:rsidRDefault="00D94038">
      <w:pPr>
        <w:pStyle w:val="Index1"/>
        <w:tabs>
          <w:tab w:val="right" w:pos="5030"/>
        </w:tabs>
        <w:rPr>
          <w:noProof/>
        </w:rPr>
      </w:pPr>
      <w:r>
        <w:rPr>
          <w:noProof/>
        </w:rPr>
        <w:t>CIS Suite Standard, 93</w:t>
      </w:r>
    </w:p>
    <w:p w:rsidR="00D94038" w:rsidRDefault="00D94038">
      <w:pPr>
        <w:pStyle w:val="Index1"/>
        <w:tabs>
          <w:tab w:val="right" w:pos="5030"/>
        </w:tabs>
        <w:rPr>
          <w:noProof/>
        </w:rPr>
      </w:pPr>
      <w:r>
        <w:rPr>
          <w:noProof/>
        </w:rPr>
        <w:t>Core Infrastructure Server Suite Datacenter, 94</w:t>
      </w:r>
    </w:p>
    <w:p w:rsidR="00D94038" w:rsidRDefault="00D94038">
      <w:pPr>
        <w:pStyle w:val="Index1"/>
        <w:tabs>
          <w:tab w:val="right" w:pos="5030"/>
        </w:tabs>
        <w:rPr>
          <w:noProof/>
        </w:rPr>
      </w:pPr>
      <w:r>
        <w:rPr>
          <w:noProof/>
        </w:rPr>
        <w:t>Core Infrastructure Server Suite Datacenter (16 пакета лицензи за ядро), 18</w:t>
      </w:r>
    </w:p>
    <w:p w:rsidR="00D94038" w:rsidRDefault="00D94038">
      <w:pPr>
        <w:pStyle w:val="Index1"/>
        <w:tabs>
          <w:tab w:val="right" w:pos="5030"/>
        </w:tabs>
        <w:rPr>
          <w:noProof/>
        </w:rPr>
      </w:pPr>
      <w:r>
        <w:rPr>
          <w:noProof/>
        </w:rPr>
        <w:t>Core Infrastructure Server Suite Datacenter (2 пакета лицензи за ядро), 18</w:t>
      </w:r>
    </w:p>
    <w:p w:rsidR="00D94038" w:rsidRDefault="00D94038">
      <w:pPr>
        <w:pStyle w:val="Index1"/>
        <w:tabs>
          <w:tab w:val="right" w:pos="5030"/>
        </w:tabs>
        <w:rPr>
          <w:noProof/>
        </w:rPr>
      </w:pPr>
      <w:r>
        <w:rPr>
          <w:noProof/>
        </w:rPr>
        <w:t>Core Infrastructure Server Suite Standard, 94</w:t>
      </w:r>
    </w:p>
    <w:p w:rsidR="00D94038" w:rsidRDefault="00D94038">
      <w:pPr>
        <w:pStyle w:val="Index1"/>
        <w:tabs>
          <w:tab w:val="right" w:pos="5030"/>
        </w:tabs>
        <w:rPr>
          <w:noProof/>
        </w:rPr>
      </w:pPr>
      <w:r>
        <w:rPr>
          <w:noProof/>
        </w:rPr>
        <w:t>Core Infrastructure Server Suite Standard (16 пакета лицензи за ядро), 18</w:t>
      </w:r>
    </w:p>
    <w:p w:rsidR="00D94038" w:rsidRDefault="00D94038">
      <w:pPr>
        <w:pStyle w:val="Index1"/>
        <w:tabs>
          <w:tab w:val="right" w:pos="5030"/>
        </w:tabs>
        <w:rPr>
          <w:noProof/>
        </w:rPr>
      </w:pPr>
      <w:r>
        <w:rPr>
          <w:noProof/>
        </w:rPr>
        <w:t>Core Infrastructure Server Suite Standard (2 пакета лицензи за ядро), 18</w:t>
      </w:r>
    </w:p>
    <w:p w:rsidR="00D94038" w:rsidRDefault="00D94038">
      <w:pPr>
        <w:pStyle w:val="Index1"/>
        <w:tabs>
          <w:tab w:val="right" w:pos="5030"/>
        </w:tabs>
        <w:rPr>
          <w:noProof/>
        </w:rPr>
      </w:pPr>
      <w:r>
        <w:rPr>
          <w:noProof/>
        </w:rPr>
        <w:t>Dynamics 365 – Допълнителен портал Customer Engagement, 64</w:t>
      </w:r>
    </w:p>
    <w:p w:rsidR="00D94038" w:rsidRDefault="00D94038">
      <w:pPr>
        <w:pStyle w:val="Index1"/>
        <w:tabs>
          <w:tab w:val="right" w:pos="5030"/>
        </w:tabs>
        <w:rPr>
          <w:noProof/>
        </w:rPr>
      </w:pPr>
      <w:r>
        <w:rPr>
          <w:noProof/>
        </w:rPr>
        <w:t>Dynamics 365 – Допълнителен производствен/непроизводствен екземпляр за Customer Engagement, 64</w:t>
      </w:r>
    </w:p>
    <w:p w:rsidR="00D94038" w:rsidRDefault="00D94038">
      <w:pPr>
        <w:pStyle w:val="Index1"/>
        <w:tabs>
          <w:tab w:val="right" w:pos="5030"/>
        </w:tabs>
        <w:rPr>
          <w:noProof/>
        </w:rPr>
      </w:pPr>
      <w:r>
        <w:rPr>
          <w:noProof/>
        </w:rPr>
        <w:t>Dynamics 365 – Допълнителни прегледи на страници за портала Customer Engagement, 64</w:t>
      </w:r>
    </w:p>
    <w:p w:rsidR="00D94038" w:rsidRDefault="00D94038">
      <w:pPr>
        <w:pStyle w:val="Index1"/>
        <w:tabs>
          <w:tab w:val="right" w:pos="5030"/>
        </w:tabs>
        <w:rPr>
          <w:noProof/>
        </w:rPr>
      </w:pPr>
      <w:r>
        <w:rPr>
          <w:noProof/>
        </w:rPr>
        <w:t>Dynamics 365 – Допълнителни социални публикации за Customer Engagement, 64</w:t>
      </w:r>
    </w:p>
    <w:p w:rsidR="00D94038" w:rsidRDefault="00D94038">
      <w:pPr>
        <w:pStyle w:val="Index1"/>
        <w:tabs>
          <w:tab w:val="right" w:pos="5030"/>
        </w:tabs>
        <w:rPr>
          <w:noProof/>
        </w:rPr>
      </w:pPr>
      <w:r>
        <w:rPr>
          <w:noProof/>
        </w:rPr>
        <w:t>Dynamics 365 – Допълнително място за съхранение на бази данни за Customer Engagement, 64</w:t>
      </w:r>
    </w:p>
    <w:p w:rsidR="00D94038" w:rsidRDefault="00D94038">
      <w:pPr>
        <w:pStyle w:val="Index1"/>
        <w:tabs>
          <w:tab w:val="right" w:pos="5030"/>
        </w:tabs>
        <w:rPr>
          <w:noProof/>
        </w:rPr>
      </w:pPr>
      <w:r>
        <w:rPr>
          <w:noProof/>
        </w:rPr>
        <w:t>Dynamics 365 AI за Продажби, 64</w:t>
      </w:r>
    </w:p>
    <w:p w:rsidR="00D94038" w:rsidRDefault="00D94038">
      <w:pPr>
        <w:pStyle w:val="Index1"/>
        <w:tabs>
          <w:tab w:val="right" w:pos="5030"/>
        </w:tabs>
        <w:rPr>
          <w:noProof/>
        </w:rPr>
      </w:pPr>
      <w:r>
        <w:rPr>
          <w:noProof/>
        </w:rPr>
        <w:t>Dynamics 365 Business Central Premium/Essentials/Членове на екипа, 63</w:t>
      </w:r>
    </w:p>
    <w:p w:rsidR="00D94038" w:rsidRDefault="00D94038">
      <w:pPr>
        <w:pStyle w:val="Index1"/>
        <w:tabs>
          <w:tab w:val="right" w:pos="5030"/>
        </w:tabs>
        <w:rPr>
          <w:noProof/>
        </w:rPr>
      </w:pPr>
      <w:r>
        <w:rPr>
          <w:noProof/>
        </w:rPr>
        <w:t>Dynamics 365 за Автоматизация на услуги по проект, 63</w:t>
      </w:r>
    </w:p>
    <w:p w:rsidR="00D94038" w:rsidRDefault="00D94038">
      <w:pPr>
        <w:pStyle w:val="Index1"/>
        <w:tabs>
          <w:tab w:val="right" w:pos="5030"/>
        </w:tabs>
        <w:rPr>
          <w:noProof/>
        </w:rPr>
      </w:pPr>
      <w:r>
        <w:rPr>
          <w:noProof/>
        </w:rPr>
        <w:t>Dynamics 365 за Маркетинг, 63</w:t>
      </w:r>
    </w:p>
    <w:p w:rsidR="00D94038" w:rsidRDefault="00D94038">
      <w:pPr>
        <w:pStyle w:val="Index1"/>
        <w:tabs>
          <w:tab w:val="right" w:pos="5030"/>
        </w:tabs>
        <w:rPr>
          <w:noProof/>
        </w:rPr>
      </w:pPr>
      <w:r>
        <w:rPr>
          <w:noProof/>
        </w:rPr>
        <w:t>Dynamics 365 за Маркетинг Допълнителни лица за контакт, 64</w:t>
      </w:r>
    </w:p>
    <w:p w:rsidR="00D94038" w:rsidRDefault="00D94038">
      <w:pPr>
        <w:pStyle w:val="Index1"/>
        <w:tabs>
          <w:tab w:val="right" w:pos="5030"/>
        </w:tabs>
        <w:rPr>
          <w:noProof/>
        </w:rPr>
      </w:pPr>
      <w:r>
        <w:rPr>
          <w:noProof/>
        </w:rPr>
        <w:t>Dynamics 365 за Обслужване на клиенти, 21</w:t>
      </w:r>
    </w:p>
    <w:p w:rsidR="00D94038" w:rsidRDefault="00D94038">
      <w:pPr>
        <w:pStyle w:val="Index1"/>
        <w:tabs>
          <w:tab w:val="right" w:pos="5030"/>
        </w:tabs>
        <w:rPr>
          <w:noProof/>
        </w:rPr>
      </w:pPr>
      <w:r>
        <w:rPr>
          <w:noProof/>
        </w:rPr>
        <w:t>Dynamics 365 за Обслужване на клиенти Enterprise, 63</w:t>
      </w:r>
    </w:p>
    <w:p w:rsidR="00D94038" w:rsidRDefault="00D94038">
      <w:pPr>
        <w:pStyle w:val="Index1"/>
        <w:tabs>
          <w:tab w:val="right" w:pos="5030"/>
        </w:tabs>
        <w:rPr>
          <w:noProof/>
        </w:rPr>
      </w:pPr>
      <w:r>
        <w:rPr>
          <w:noProof/>
        </w:rPr>
        <w:t>Dynamics 365 за Обслужване на клиенти Professional, 63</w:t>
      </w:r>
    </w:p>
    <w:p w:rsidR="00D94038" w:rsidRDefault="00D94038">
      <w:pPr>
        <w:pStyle w:val="Index1"/>
        <w:tabs>
          <w:tab w:val="right" w:pos="5030"/>
        </w:tabs>
        <w:rPr>
          <w:noProof/>
        </w:rPr>
      </w:pPr>
      <w:r>
        <w:rPr>
          <w:noProof/>
        </w:rPr>
        <w:t>Dynamics 365 за Обслужване на място, 63</w:t>
      </w:r>
    </w:p>
    <w:p w:rsidR="00D94038" w:rsidRDefault="00D94038">
      <w:pPr>
        <w:pStyle w:val="Index1"/>
        <w:tabs>
          <w:tab w:val="right" w:pos="5030"/>
        </w:tabs>
        <w:rPr>
          <w:noProof/>
        </w:rPr>
      </w:pPr>
      <w:r>
        <w:rPr>
          <w:noProof/>
        </w:rPr>
        <w:t>Dynamics 365 за Обслужване на място – Оптимизация на планирането на ресурси, 64</w:t>
      </w:r>
    </w:p>
    <w:p w:rsidR="00D94038" w:rsidRDefault="00D94038">
      <w:pPr>
        <w:pStyle w:val="Index1"/>
        <w:tabs>
          <w:tab w:val="right" w:pos="5030"/>
        </w:tabs>
        <w:rPr>
          <w:noProof/>
        </w:rPr>
      </w:pPr>
      <w:r>
        <w:rPr>
          <w:noProof/>
        </w:rPr>
        <w:t>Dynamics 365 за Операции (Редове за поръчки), 63</w:t>
      </w:r>
    </w:p>
    <w:p w:rsidR="00D94038" w:rsidRDefault="00D94038">
      <w:pPr>
        <w:pStyle w:val="Index1"/>
        <w:tabs>
          <w:tab w:val="right" w:pos="5030"/>
        </w:tabs>
        <w:rPr>
          <w:noProof/>
        </w:rPr>
      </w:pPr>
      <w:r>
        <w:rPr>
          <w:noProof/>
        </w:rPr>
        <w:t>Dynamics 365 за Операции (Сървър), 20, 88</w:t>
      </w:r>
    </w:p>
    <w:p w:rsidR="00D94038" w:rsidRDefault="00D94038">
      <w:pPr>
        <w:pStyle w:val="Index1"/>
        <w:tabs>
          <w:tab w:val="right" w:pos="5030"/>
        </w:tabs>
        <w:rPr>
          <w:noProof/>
        </w:rPr>
      </w:pPr>
      <w:r>
        <w:rPr>
          <w:noProof/>
        </w:rPr>
        <w:t>Dynamics 365 за Операции (Устройство), 21, 63</w:t>
      </w:r>
    </w:p>
    <w:p w:rsidR="00D94038" w:rsidRDefault="00D94038">
      <w:pPr>
        <w:pStyle w:val="Index1"/>
        <w:tabs>
          <w:tab w:val="right" w:pos="5030"/>
        </w:tabs>
        <w:rPr>
          <w:noProof/>
        </w:rPr>
      </w:pPr>
      <w:r>
        <w:rPr>
          <w:noProof/>
        </w:rPr>
        <w:t>Dynamics 365 за Операции (Устройство), 63</w:t>
      </w:r>
    </w:p>
    <w:p w:rsidR="00D94038" w:rsidRDefault="00D94038">
      <w:pPr>
        <w:pStyle w:val="Index1"/>
        <w:tabs>
          <w:tab w:val="right" w:pos="5030"/>
        </w:tabs>
        <w:rPr>
          <w:noProof/>
        </w:rPr>
      </w:pPr>
      <w:r>
        <w:rPr>
          <w:noProof/>
        </w:rPr>
        <w:t>Dynamics 365 за Продажби, 21</w:t>
      </w:r>
    </w:p>
    <w:p w:rsidR="00D94038" w:rsidRDefault="00D94038">
      <w:pPr>
        <w:pStyle w:val="Index1"/>
        <w:tabs>
          <w:tab w:val="right" w:pos="5030"/>
        </w:tabs>
        <w:rPr>
          <w:noProof/>
        </w:rPr>
      </w:pPr>
      <w:r>
        <w:rPr>
          <w:noProof/>
        </w:rPr>
        <w:t>Dynamics 365 за Продажби Enterprise, 63, 64</w:t>
      </w:r>
    </w:p>
    <w:p w:rsidR="00D94038" w:rsidRDefault="00D94038">
      <w:pPr>
        <w:pStyle w:val="Index1"/>
        <w:tabs>
          <w:tab w:val="right" w:pos="5030"/>
        </w:tabs>
        <w:rPr>
          <w:noProof/>
        </w:rPr>
      </w:pPr>
      <w:r>
        <w:rPr>
          <w:noProof/>
        </w:rPr>
        <w:t>Dynamics 365 за Продажби Professional, 64</w:t>
      </w:r>
    </w:p>
    <w:p w:rsidR="00D94038" w:rsidRDefault="00D94038">
      <w:pPr>
        <w:pStyle w:val="Index1"/>
        <w:tabs>
          <w:tab w:val="right" w:pos="5030"/>
        </w:tabs>
        <w:rPr>
          <w:noProof/>
        </w:rPr>
      </w:pPr>
      <w:r>
        <w:rPr>
          <w:noProof/>
        </w:rPr>
        <w:t>Dynamics 365 за Продажби на дребно, 63</w:t>
      </w:r>
    </w:p>
    <w:p w:rsidR="00D94038" w:rsidRDefault="00D94038">
      <w:pPr>
        <w:pStyle w:val="Index1"/>
        <w:tabs>
          <w:tab w:val="right" w:pos="5030"/>
        </w:tabs>
        <w:rPr>
          <w:noProof/>
        </w:rPr>
      </w:pPr>
      <w:r>
        <w:rPr>
          <w:noProof/>
        </w:rPr>
        <w:t>Dynamics 365 за Продажби на дребно, 63</w:t>
      </w:r>
    </w:p>
    <w:p w:rsidR="00D94038" w:rsidRDefault="00D94038">
      <w:pPr>
        <w:pStyle w:val="Index1"/>
        <w:tabs>
          <w:tab w:val="right" w:pos="5030"/>
        </w:tabs>
        <w:rPr>
          <w:noProof/>
        </w:rPr>
      </w:pPr>
      <w:r>
        <w:rPr>
          <w:noProof/>
        </w:rPr>
        <w:t>Dynamics 365 за Таланти, 64</w:t>
      </w:r>
    </w:p>
    <w:p w:rsidR="00D94038" w:rsidRDefault="00D94038">
      <w:pPr>
        <w:pStyle w:val="Index2"/>
        <w:tabs>
          <w:tab w:val="right" w:pos="5030"/>
        </w:tabs>
        <w:rPr>
          <w:noProof/>
        </w:rPr>
      </w:pPr>
      <w:r>
        <w:rPr>
          <w:noProof/>
        </w:rPr>
        <w:t>Комплексно набиране на персонал, 64</w:t>
      </w:r>
    </w:p>
    <w:p w:rsidR="00D94038" w:rsidRDefault="00D94038">
      <w:pPr>
        <w:pStyle w:val="Index1"/>
        <w:tabs>
          <w:tab w:val="right" w:pos="5030"/>
        </w:tabs>
        <w:rPr>
          <w:noProof/>
        </w:rPr>
      </w:pPr>
      <w:r>
        <w:rPr>
          <w:noProof/>
        </w:rPr>
        <w:t>Dynamics 365 за Таланти, 64</w:t>
      </w:r>
    </w:p>
    <w:p w:rsidR="00D94038" w:rsidRDefault="00D94038">
      <w:pPr>
        <w:pStyle w:val="Index1"/>
        <w:tabs>
          <w:tab w:val="right" w:pos="5030"/>
        </w:tabs>
        <w:rPr>
          <w:noProof/>
        </w:rPr>
      </w:pPr>
      <w:r>
        <w:rPr>
          <w:noProof/>
        </w:rPr>
        <w:t>Dynamics 365 за Членове на екипа, 21, 64</w:t>
      </w:r>
    </w:p>
    <w:p w:rsidR="00D94038" w:rsidRDefault="00D94038">
      <w:pPr>
        <w:pStyle w:val="Index1"/>
        <w:tabs>
          <w:tab w:val="right" w:pos="5030"/>
        </w:tabs>
        <w:rPr>
          <w:noProof/>
        </w:rPr>
      </w:pPr>
      <w:r>
        <w:rPr>
          <w:noProof/>
        </w:rPr>
        <w:t>Dynamics 365 за Членове на екипа, 64</w:t>
      </w:r>
    </w:p>
    <w:p w:rsidR="00D94038" w:rsidRDefault="00D94038">
      <w:pPr>
        <w:pStyle w:val="Index1"/>
        <w:tabs>
          <w:tab w:val="right" w:pos="5030"/>
        </w:tabs>
        <w:rPr>
          <w:noProof/>
        </w:rPr>
      </w:pPr>
      <w:r>
        <w:rPr>
          <w:noProof/>
        </w:rPr>
        <w:t>Dynamics AX 2012 R2, 20</w:t>
      </w:r>
    </w:p>
    <w:p w:rsidR="00D94038" w:rsidRDefault="00D94038">
      <w:pPr>
        <w:pStyle w:val="Index1"/>
        <w:tabs>
          <w:tab w:val="right" w:pos="5030"/>
        </w:tabs>
        <w:rPr>
          <w:noProof/>
        </w:rPr>
      </w:pPr>
      <w:r>
        <w:rPr>
          <w:noProof/>
        </w:rPr>
        <w:t>Dynamics AX 2012 R3, 20</w:t>
      </w:r>
    </w:p>
    <w:p w:rsidR="00D94038" w:rsidRDefault="00D94038">
      <w:pPr>
        <w:pStyle w:val="Index1"/>
        <w:tabs>
          <w:tab w:val="right" w:pos="5030"/>
        </w:tabs>
        <w:rPr>
          <w:noProof/>
        </w:rPr>
      </w:pPr>
      <w:r>
        <w:rPr>
          <w:noProof/>
        </w:rPr>
        <w:t>Dynamics CRM 2015, 20</w:t>
      </w:r>
    </w:p>
    <w:p w:rsidR="00D94038" w:rsidRDefault="00D94038">
      <w:pPr>
        <w:pStyle w:val="Index1"/>
        <w:tabs>
          <w:tab w:val="right" w:pos="5030"/>
        </w:tabs>
        <w:rPr>
          <w:noProof/>
        </w:rPr>
      </w:pPr>
      <w:r>
        <w:rPr>
          <w:noProof/>
        </w:rPr>
        <w:t>Dynamics CRM 2016, 20</w:t>
      </w:r>
    </w:p>
    <w:p w:rsidR="00D94038" w:rsidRDefault="00D94038">
      <w:pPr>
        <w:pStyle w:val="Index1"/>
        <w:tabs>
          <w:tab w:val="right" w:pos="5030"/>
        </w:tabs>
        <w:rPr>
          <w:noProof/>
        </w:rPr>
      </w:pPr>
      <w:r>
        <w:rPr>
          <w:noProof/>
        </w:rPr>
        <w:t>Excel 2019, 23</w:t>
      </w:r>
    </w:p>
    <w:p w:rsidR="00D94038" w:rsidRDefault="00D94038">
      <w:pPr>
        <w:pStyle w:val="Index1"/>
        <w:tabs>
          <w:tab w:val="right" w:pos="5030"/>
        </w:tabs>
        <w:rPr>
          <w:noProof/>
        </w:rPr>
      </w:pPr>
      <w:r>
        <w:rPr>
          <w:noProof/>
        </w:rPr>
        <w:t>Excel 2019 for Mac, 25</w:t>
      </w:r>
    </w:p>
    <w:p w:rsidR="00D94038" w:rsidRDefault="00D94038">
      <w:pPr>
        <w:pStyle w:val="Index1"/>
        <w:tabs>
          <w:tab w:val="right" w:pos="5030"/>
        </w:tabs>
        <w:rPr>
          <w:noProof/>
        </w:rPr>
      </w:pPr>
      <w:r>
        <w:rPr>
          <w:noProof/>
        </w:rPr>
        <w:t>Exchange Online (план 1), 69</w:t>
      </w:r>
    </w:p>
    <w:p w:rsidR="00D94038" w:rsidRDefault="00D94038">
      <w:pPr>
        <w:pStyle w:val="Index1"/>
        <w:tabs>
          <w:tab w:val="right" w:pos="5030"/>
        </w:tabs>
        <w:rPr>
          <w:noProof/>
        </w:rPr>
      </w:pPr>
      <w:r>
        <w:rPr>
          <w:noProof/>
        </w:rPr>
        <w:t>Exchange Online (план 1A) за възпитаници, 69</w:t>
      </w:r>
    </w:p>
    <w:p w:rsidR="00D94038" w:rsidRDefault="00D94038">
      <w:pPr>
        <w:pStyle w:val="Index1"/>
        <w:tabs>
          <w:tab w:val="right" w:pos="5030"/>
        </w:tabs>
        <w:rPr>
          <w:noProof/>
        </w:rPr>
      </w:pPr>
      <w:r>
        <w:rPr>
          <w:noProof/>
        </w:rPr>
        <w:t>Exchange Online (план 2), 69</w:t>
      </w:r>
    </w:p>
    <w:p w:rsidR="00D94038" w:rsidRDefault="00D94038">
      <w:pPr>
        <w:pStyle w:val="Index1"/>
        <w:tabs>
          <w:tab w:val="right" w:pos="5030"/>
        </w:tabs>
        <w:rPr>
          <w:noProof/>
        </w:rPr>
      </w:pPr>
      <w:r>
        <w:rPr>
          <w:noProof/>
        </w:rPr>
        <w:t>Exchange Online (терминал), 69</w:t>
      </w:r>
    </w:p>
    <w:p w:rsidR="00D94038" w:rsidRDefault="00D94038">
      <w:pPr>
        <w:pStyle w:val="Index1"/>
        <w:tabs>
          <w:tab w:val="right" w:pos="5030"/>
        </w:tabs>
        <w:rPr>
          <w:noProof/>
        </w:rPr>
      </w:pPr>
      <w:r>
        <w:rPr>
          <w:noProof/>
        </w:rPr>
        <w:t>Exchange Online Protection, 27, 69</w:t>
      </w:r>
    </w:p>
    <w:p w:rsidR="00D94038" w:rsidRDefault="00D94038">
      <w:pPr>
        <w:pStyle w:val="Index1"/>
        <w:tabs>
          <w:tab w:val="right" w:pos="5030"/>
        </w:tabs>
        <w:rPr>
          <w:noProof/>
        </w:rPr>
      </w:pPr>
      <w:r>
        <w:rPr>
          <w:noProof/>
        </w:rPr>
        <w:t>Exchange Server, 59, 60</w:t>
      </w:r>
    </w:p>
    <w:p w:rsidR="00D94038" w:rsidRDefault="00D94038">
      <w:pPr>
        <w:pStyle w:val="Index1"/>
        <w:tabs>
          <w:tab w:val="right" w:pos="5030"/>
        </w:tabs>
        <w:rPr>
          <w:noProof/>
        </w:rPr>
      </w:pPr>
      <w:r>
        <w:rPr>
          <w:noProof/>
        </w:rPr>
        <w:t>Exchange Server 2016, 26</w:t>
      </w:r>
    </w:p>
    <w:p w:rsidR="00D94038" w:rsidRDefault="00D94038">
      <w:pPr>
        <w:pStyle w:val="Index1"/>
        <w:tabs>
          <w:tab w:val="right" w:pos="5030"/>
        </w:tabs>
        <w:rPr>
          <w:noProof/>
        </w:rPr>
      </w:pPr>
      <w:r>
        <w:rPr>
          <w:noProof/>
        </w:rPr>
        <w:t>Exchange Server Enterprise, 94</w:t>
      </w:r>
    </w:p>
    <w:p w:rsidR="00D94038" w:rsidRDefault="00D94038">
      <w:pPr>
        <w:pStyle w:val="Index1"/>
        <w:tabs>
          <w:tab w:val="right" w:pos="5030"/>
        </w:tabs>
        <w:rPr>
          <w:noProof/>
        </w:rPr>
      </w:pPr>
      <w:r>
        <w:rPr>
          <w:noProof/>
        </w:rPr>
        <w:t>Exchange Server Enterprise 2019, 26</w:t>
      </w:r>
    </w:p>
    <w:p w:rsidR="00D94038" w:rsidRDefault="00D94038">
      <w:pPr>
        <w:pStyle w:val="Index1"/>
        <w:tabs>
          <w:tab w:val="right" w:pos="5030"/>
        </w:tabs>
        <w:rPr>
          <w:noProof/>
        </w:rPr>
      </w:pPr>
      <w:r>
        <w:rPr>
          <w:noProof/>
        </w:rPr>
        <w:t>Exchange Server Standard, 94</w:t>
      </w:r>
    </w:p>
    <w:p w:rsidR="00D94038" w:rsidRDefault="00D94038">
      <w:pPr>
        <w:pStyle w:val="Index1"/>
        <w:tabs>
          <w:tab w:val="right" w:pos="5030"/>
        </w:tabs>
        <w:rPr>
          <w:noProof/>
        </w:rPr>
      </w:pPr>
      <w:r>
        <w:rPr>
          <w:noProof/>
        </w:rPr>
        <w:t>Exchange Server Standard 2019, 26</w:t>
      </w:r>
    </w:p>
    <w:p w:rsidR="00D94038" w:rsidRDefault="00D94038">
      <w:pPr>
        <w:pStyle w:val="Index1"/>
        <w:tabs>
          <w:tab w:val="right" w:pos="5030"/>
        </w:tabs>
        <w:rPr>
          <w:noProof/>
        </w:rPr>
      </w:pPr>
      <w:r>
        <w:rPr>
          <w:noProof/>
        </w:rPr>
        <w:t>Forefront Identity Manager 2010 – издание Windows Live, 20</w:t>
      </w:r>
    </w:p>
    <w:p w:rsidR="00D94038" w:rsidRDefault="00D94038">
      <w:pPr>
        <w:pStyle w:val="Index1"/>
        <w:tabs>
          <w:tab w:val="right" w:pos="5030"/>
        </w:tabs>
        <w:rPr>
          <w:noProof/>
        </w:rPr>
      </w:pPr>
      <w:r>
        <w:rPr>
          <w:noProof/>
        </w:rPr>
        <w:t>Forefront Identity Manager 2010 R2, 22, 52</w:t>
      </w:r>
    </w:p>
    <w:p w:rsidR="00D94038" w:rsidRDefault="00D94038">
      <w:pPr>
        <w:pStyle w:val="Index1"/>
        <w:tabs>
          <w:tab w:val="right" w:pos="5030"/>
        </w:tabs>
        <w:rPr>
          <w:noProof/>
        </w:rPr>
      </w:pPr>
      <w:r>
        <w:rPr>
          <w:noProof/>
        </w:rPr>
        <w:t>Forefront Identity Manager 2010 R2 – Windows Live, 19</w:t>
      </w:r>
    </w:p>
    <w:p w:rsidR="00D94038" w:rsidRDefault="00D94038">
      <w:pPr>
        <w:pStyle w:val="Index1"/>
        <w:tabs>
          <w:tab w:val="right" w:pos="5030"/>
        </w:tabs>
        <w:rPr>
          <w:noProof/>
        </w:rPr>
      </w:pPr>
      <w:r>
        <w:rPr>
          <w:noProof/>
        </w:rPr>
        <w:t>Forefront TMG Enterprise, 94</w:t>
      </w:r>
    </w:p>
    <w:p w:rsidR="00D94038" w:rsidRDefault="00D94038">
      <w:pPr>
        <w:pStyle w:val="Index1"/>
        <w:tabs>
          <w:tab w:val="right" w:pos="5030"/>
        </w:tabs>
        <w:rPr>
          <w:noProof/>
        </w:rPr>
      </w:pPr>
      <w:r>
        <w:rPr>
          <w:noProof/>
        </w:rPr>
        <w:t>Forefront TMG Standard, 94</w:t>
      </w:r>
    </w:p>
    <w:p w:rsidR="00D94038" w:rsidRDefault="00D94038">
      <w:pPr>
        <w:pStyle w:val="Index1"/>
        <w:tabs>
          <w:tab w:val="right" w:pos="5030"/>
        </w:tabs>
        <w:rPr>
          <w:noProof/>
        </w:rPr>
      </w:pPr>
      <w:r>
        <w:rPr>
          <w:noProof/>
        </w:rPr>
        <w:t>Forefront United Access Gateway 2010, 17</w:t>
      </w:r>
    </w:p>
    <w:p w:rsidR="00D94038" w:rsidRDefault="00D94038">
      <w:pPr>
        <w:pStyle w:val="Index1"/>
        <w:tabs>
          <w:tab w:val="right" w:pos="5030"/>
        </w:tabs>
        <w:rPr>
          <w:noProof/>
        </w:rPr>
      </w:pPr>
      <w:r>
        <w:rPr>
          <w:noProof/>
        </w:rPr>
        <w:t>HPC Pack, 52</w:t>
      </w:r>
    </w:p>
    <w:p w:rsidR="00D94038" w:rsidRDefault="00D94038">
      <w:pPr>
        <w:pStyle w:val="Index1"/>
        <w:tabs>
          <w:tab w:val="right" w:pos="5030"/>
        </w:tabs>
        <w:rPr>
          <w:noProof/>
        </w:rPr>
      </w:pPr>
      <w:r>
        <w:rPr>
          <w:noProof/>
        </w:rPr>
        <w:t>Hyper-V Container, 82</w:t>
      </w:r>
    </w:p>
    <w:p w:rsidR="00D94038" w:rsidRDefault="00D94038">
      <w:pPr>
        <w:pStyle w:val="Index1"/>
        <w:tabs>
          <w:tab w:val="right" w:pos="5030"/>
        </w:tabs>
        <w:rPr>
          <w:noProof/>
        </w:rPr>
      </w:pPr>
      <w:r>
        <w:rPr>
          <w:noProof/>
        </w:rPr>
        <w:t>macOS, 44</w:t>
      </w:r>
    </w:p>
    <w:p w:rsidR="00D94038" w:rsidRDefault="00D94038">
      <w:pPr>
        <w:pStyle w:val="Index1"/>
        <w:tabs>
          <w:tab w:val="right" w:pos="5030"/>
        </w:tabs>
        <w:rPr>
          <w:noProof/>
        </w:rPr>
      </w:pPr>
      <w:r>
        <w:rPr>
          <w:noProof/>
        </w:rPr>
        <w:t>Microsoft 365 E3 и E5, 59</w:t>
      </w:r>
    </w:p>
    <w:p w:rsidR="00D94038" w:rsidRDefault="00D94038">
      <w:pPr>
        <w:pStyle w:val="Index1"/>
        <w:tabs>
          <w:tab w:val="right" w:pos="5030"/>
        </w:tabs>
        <w:rPr>
          <w:noProof/>
        </w:rPr>
      </w:pPr>
      <w:r>
        <w:rPr>
          <w:noProof/>
        </w:rPr>
        <w:t>Microsoft 365 E3 и E5, 59</w:t>
      </w:r>
    </w:p>
    <w:p w:rsidR="00D94038" w:rsidRDefault="00D94038">
      <w:pPr>
        <w:pStyle w:val="Index1"/>
        <w:tabs>
          <w:tab w:val="right" w:pos="5030"/>
        </w:tabs>
        <w:rPr>
          <w:noProof/>
        </w:rPr>
      </w:pPr>
      <w:r>
        <w:rPr>
          <w:noProof/>
        </w:rPr>
        <w:t>Microsoft 365 Education A1, 58</w:t>
      </w:r>
    </w:p>
    <w:p w:rsidR="00D94038" w:rsidRDefault="00D94038">
      <w:pPr>
        <w:pStyle w:val="Index1"/>
        <w:tabs>
          <w:tab w:val="right" w:pos="5030"/>
        </w:tabs>
        <w:rPr>
          <w:noProof/>
        </w:rPr>
      </w:pPr>
      <w:r>
        <w:rPr>
          <w:noProof/>
        </w:rPr>
        <w:t>Microsoft 365 Education A3, 58</w:t>
      </w:r>
    </w:p>
    <w:p w:rsidR="00D94038" w:rsidRDefault="00D94038">
      <w:pPr>
        <w:pStyle w:val="Index1"/>
        <w:tabs>
          <w:tab w:val="right" w:pos="5030"/>
        </w:tabs>
        <w:rPr>
          <w:noProof/>
        </w:rPr>
      </w:pPr>
      <w:r>
        <w:rPr>
          <w:noProof/>
        </w:rPr>
        <w:t>Microsoft 365 Education A3 с основен ЛКД, 58</w:t>
      </w:r>
    </w:p>
    <w:p w:rsidR="00D94038" w:rsidRDefault="00D94038">
      <w:pPr>
        <w:pStyle w:val="Index1"/>
        <w:tabs>
          <w:tab w:val="right" w:pos="5030"/>
        </w:tabs>
        <w:rPr>
          <w:noProof/>
        </w:rPr>
      </w:pPr>
      <w:r>
        <w:rPr>
          <w:noProof/>
        </w:rPr>
        <w:t>Microsoft 365 Education A5, 59</w:t>
      </w:r>
    </w:p>
    <w:p w:rsidR="00D94038" w:rsidRDefault="00D94038">
      <w:pPr>
        <w:pStyle w:val="Index1"/>
        <w:tabs>
          <w:tab w:val="right" w:pos="5030"/>
        </w:tabs>
        <w:rPr>
          <w:noProof/>
        </w:rPr>
      </w:pPr>
      <w:r>
        <w:rPr>
          <w:noProof/>
        </w:rPr>
        <w:t>Microsoft 365 F1, 34, 59</w:t>
      </w:r>
    </w:p>
    <w:p w:rsidR="00D94038" w:rsidRDefault="00D94038">
      <w:pPr>
        <w:pStyle w:val="Index1"/>
        <w:tabs>
          <w:tab w:val="right" w:pos="5030"/>
        </w:tabs>
        <w:rPr>
          <w:noProof/>
        </w:rPr>
      </w:pPr>
      <w:r>
        <w:rPr>
          <w:noProof/>
        </w:rPr>
        <w:t>Microsoft 365 Бизнес, 58</w:t>
      </w:r>
    </w:p>
    <w:p w:rsidR="00D94038" w:rsidRDefault="00D94038">
      <w:pPr>
        <w:pStyle w:val="Index1"/>
        <w:tabs>
          <w:tab w:val="right" w:pos="5030"/>
        </w:tabs>
        <w:rPr>
          <w:noProof/>
        </w:rPr>
      </w:pPr>
      <w:r>
        <w:rPr>
          <w:noProof/>
        </w:rPr>
        <w:t>Microsoft Azure Services, 56</w:t>
      </w:r>
    </w:p>
    <w:p w:rsidR="00D94038" w:rsidRDefault="00D94038">
      <w:pPr>
        <w:pStyle w:val="Index1"/>
        <w:tabs>
          <w:tab w:val="right" w:pos="5030"/>
        </w:tabs>
        <w:rPr>
          <w:noProof/>
        </w:rPr>
      </w:pPr>
      <w:r>
        <w:rPr>
          <w:noProof/>
        </w:rPr>
        <w:t>Microsoft Azure Services, 96</w:t>
      </w:r>
    </w:p>
    <w:p w:rsidR="00D94038" w:rsidRDefault="00D94038">
      <w:pPr>
        <w:pStyle w:val="Index1"/>
        <w:tabs>
          <w:tab w:val="right" w:pos="5030"/>
        </w:tabs>
        <w:rPr>
          <w:noProof/>
        </w:rPr>
      </w:pPr>
      <w:r>
        <w:rPr>
          <w:noProof/>
        </w:rPr>
        <w:t>Microsoft Azure StorSimple план с устройство (8100 устройство), 57</w:t>
      </w:r>
    </w:p>
    <w:p w:rsidR="00D94038" w:rsidRDefault="00D94038">
      <w:pPr>
        <w:pStyle w:val="Index1"/>
        <w:tabs>
          <w:tab w:val="right" w:pos="5030"/>
        </w:tabs>
        <w:rPr>
          <w:noProof/>
        </w:rPr>
      </w:pPr>
      <w:r>
        <w:rPr>
          <w:noProof/>
        </w:rPr>
        <w:t>Microsoft Azure StorSimple план с устройство (8600 устройство), 57</w:t>
      </w:r>
    </w:p>
    <w:p w:rsidR="00D94038" w:rsidRDefault="00D94038">
      <w:pPr>
        <w:pStyle w:val="Index1"/>
        <w:tabs>
          <w:tab w:val="right" w:pos="5030"/>
        </w:tabs>
        <w:rPr>
          <w:noProof/>
        </w:rPr>
      </w:pPr>
      <w:r>
        <w:rPr>
          <w:noProof/>
        </w:rPr>
        <w:t>Microsoft Dynamics AX Standard Commerce Core Server, 88</w:t>
      </w:r>
    </w:p>
    <w:p w:rsidR="00D94038" w:rsidRDefault="00D94038">
      <w:pPr>
        <w:pStyle w:val="Index1"/>
        <w:tabs>
          <w:tab w:val="right" w:pos="5030"/>
        </w:tabs>
        <w:rPr>
          <w:noProof/>
        </w:rPr>
      </w:pPr>
      <w:r>
        <w:rPr>
          <w:noProof/>
        </w:rPr>
        <w:t>Microsoft Dynamics AX Store Server, 88</w:t>
      </w:r>
    </w:p>
    <w:p w:rsidR="00D94038" w:rsidRDefault="00D94038">
      <w:pPr>
        <w:pStyle w:val="Index1"/>
        <w:tabs>
          <w:tab w:val="right" w:pos="5030"/>
        </w:tabs>
        <w:rPr>
          <w:noProof/>
        </w:rPr>
      </w:pPr>
      <w:r>
        <w:rPr>
          <w:noProof/>
        </w:rPr>
        <w:t>Microsoft Dynamics CRM Server 2013, 88</w:t>
      </w:r>
    </w:p>
    <w:p w:rsidR="00D94038" w:rsidRDefault="00D94038">
      <w:pPr>
        <w:pStyle w:val="Index1"/>
        <w:tabs>
          <w:tab w:val="right" w:pos="5030"/>
        </w:tabs>
        <w:rPr>
          <w:noProof/>
        </w:rPr>
      </w:pPr>
      <w:r>
        <w:rPr>
          <w:noProof/>
        </w:rPr>
        <w:t>Microsoft Dynamics CRM Server 2015, 88</w:t>
      </w:r>
    </w:p>
    <w:p w:rsidR="00D94038" w:rsidRDefault="00D94038">
      <w:pPr>
        <w:pStyle w:val="Index1"/>
        <w:tabs>
          <w:tab w:val="right" w:pos="5030"/>
        </w:tabs>
        <w:rPr>
          <w:noProof/>
        </w:rPr>
      </w:pPr>
      <w:r>
        <w:rPr>
          <w:noProof/>
        </w:rPr>
        <w:t>Microsoft Flow Plan 1, 73</w:t>
      </w:r>
    </w:p>
    <w:p w:rsidR="00D94038" w:rsidRDefault="00D94038">
      <w:pPr>
        <w:pStyle w:val="Index1"/>
        <w:tabs>
          <w:tab w:val="right" w:pos="5030"/>
        </w:tabs>
        <w:rPr>
          <w:noProof/>
        </w:rPr>
      </w:pPr>
      <w:r>
        <w:rPr>
          <w:noProof/>
        </w:rPr>
        <w:t>Microsoft Flow Plan 2, 73</w:t>
      </w:r>
    </w:p>
    <w:p w:rsidR="00D94038" w:rsidRDefault="00D94038">
      <w:pPr>
        <w:pStyle w:val="Index1"/>
        <w:tabs>
          <w:tab w:val="right" w:pos="5030"/>
        </w:tabs>
        <w:rPr>
          <w:noProof/>
        </w:rPr>
      </w:pPr>
      <w:r>
        <w:rPr>
          <w:noProof/>
        </w:rPr>
        <w:t>Microsoft Intune, 17, 34, 74</w:t>
      </w:r>
    </w:p>
    <w:p w:rsidR="00D94038" w:rsidRDefault="00D94038">
      <w:pPr>
        <w:pStyle w:val="Index1"/>
        <w:tabs>
          <w:tab w:val="right" w:pos="5030"/>
        </w:tabs>
        <w:rPr>
          <w:noProof/>
        </w:rPr>
      </w:pPr>
      <w:r>
        <w:rPr>
          <w:noProof/>
        </w:rPr>
        <w:t>Microsoft Intune за Решения в сферата на образованието, 74</w:t>
      </w:r>
    </w:p>
    <w:p w:rsidR="00D94038" w:rsidRDefault="00D94038">
      <w:pPr>
        <w:pStyle w:val="Index1"/>
        <w:tabs>
          <w:tab w:val="right" w:pos="5030"/>
        </w:tabs>
        <w:rPr>
          <w:noProof/>
        </w:rPr>
      </w:pPr>
      <w:r>
        <w:rPr>
          <w:noProof/>
        </w:rPr>
        <w:t>Microsoft Intune за Устройства, 74</w:t>
      </w:r>
    </w:p>
    <w:p w:rsidR="00D94038" w:rsidRDefault="00D94038">
      <w:pPr>
        <w:pStyle w:val="Index1"/>
        <w:tabs>
          <w:tab w:val="right" w:pos="5030"/>
        </w:tabs>
        <w:rPr>
          <w:noProof/>
        </w:rPr>
      </w:pPr>
      <w:r>
        <w:rPr>
          <w:noProof/>
        </w:rPr>
        <w:t>Microsoft Kaizala Pro, 74</w:t>
      </w:r>
    </w:p>
    <w:p w:rsidR="00D94038" w:rsidRDefault="00D94038">
      <w:pPr>
        <w:pStyle w:val="Index1"/>
        <w:tabs>
          <w:tab w:val="right" w:pos="5030"/>
        </w:tabs>
        <w:rPr>
          <w:noProof/>
        </w:rPr>
      </w:pPr>
      <w:r>
        <w:rPr>
          <w:noProof/>
        </w:rPr>
        <w:t>Microsoft Learning Imagine Academy, 75</w:t>
      </w:r>
    </w:p>
    <w:p w:rsidR="00D94038" w:rsidRDefault="00D94038">
      <w:pPr>
        <w:pStyle w:val="Index1"/>
        <w:tabs>
          <w:tab w:val="right" w:pos="5030"/>
        </w:tabs>
        <w:rPr>
          <w:noProof/>
        </w:rPr>
      </w:pPr>
      <w:r>
        <w:rPr>
          <w:noProof/>
        </w:rPr>
        <w:t>Microsoft Learning MOS/MCE сертифициране 125 лиценз за изпитен обект, 75</w:t>
      </w:r>
    </w:p>
    <w:p w:rsidR="00D94038" w:rsidRDefault="00D94038">
      <w:pPr>
        <w:pStyle w:val="Index1"/>
        <w:tabs>
          <w:tab w:val="right" w:pos="5030"/>
        </w:tabs>
        <w:rPr>
          <w:noProof/>
        </w:rPr>
      </w:pPr>
      <w:r>
        <w:rPr>
          <w:noProof/>
        </w:rPr>
        <w:t>Microsoft Learning MOS/MTA/MCE сертифициране 500 лиценз за изпитен обект, 75</w:t>
      </w:r>
    </w:p>
    <w:p w:rsidR="00D94038" w:rsidRDefault="00D94038">
      <w:pPr>
        <w:pStyle w:val="Index1"/>
        <w:tabs>
          <w:tab w:val="right" w:pos="5030"/>
        </w:tabs>
        <w:rPr>
          <w:noProof/>
        </w:rPr>
      </w:pPr>
      <w:r>
        <w:rPr>
          <w:noProof/>
        </w:rPr>
        <w:t>Microsoft Learning MTA/MCA сертифициране 125 лиценз за изпитен обект, 75</w:t>
      </w:r>
    </w:p>
    <w:p w:rsidR="00D94038" w:rsidRDefault="00D94038">
      <w:pPr>
        <w:pStyle w:val="Index1"/>
        <w:tabs>
          <w:tab w:val="right" w:pos="5030"/>
        </w:tabs>
        <w:rPr>
          <w:noProof/>
        </w:rPr>
      </w:pPr>
      <w:r>
        <w:rPr>
          <w:noProof/>
        </w:rPr>
        <w:t>Microsoft MyAnalytics, 68</w:t>
      </w:r>
    </w:p>
    <w:p w:rsidR="00D94038" w:rsidRDefault="00D94038">
      <w:pPr>
        <w:pStyle w:val="Index1"/>
        <w:tabs>
          <w:tab w:val="right" w:pos="5030"/>
        </w:tabs>
        <w:rPr>
          <w:noProof/>
        </w:rPr>
      </w:pPr>
      <w:r>
        <w:rPr>
          <w:noProof/>
        </w:rPr>
        <w:t>Microsoft PowerApps Plan 2, 73</w:t>
      </w:r>
    </w:p>
    <w:p w:rsidR="00D94038" w:rsidRDefault="00D94038">
      <w:pPr>
        <w:pStyle w:val="Index1"/>
        <w:tabs>
          <w:tab w:val="right" w:pos="5030"/>
        </w:tabs>
        <w:rPr>
          <w:noProof/>
        </w:rPr>
      </w:pPr>
      <w:r>
        <w:rPr>
          <w:noProof/>
        </w:rPr>
        <w:t>Microsoft PowerApps План 1, 73</w:t>
      </w:r>
    </w:p>
    <w:p w:rsidR="00D94038" w:rsidRDefault="00D94038">
      <w:pPr>
        <w:pStyle w:val="Index1"/>
        <w:tabs>
          <w:tab w:val="right" w:pos="5030"/>
        </w:tabs>
        <w:rPr>
          <w:noProof/>
        </w:rPr>
      </w:pPr>
      <w:r>
        <w:rPr>
          <w:noProof/>
        </w:rPr>
        <w:t>Microsoft Stream Plan 1, 68</w:t>
      </w:r>
    </w:p>
    <w:p w:rsidR="00D94038" w:rsidRDefault="00D94038">
      <w:pPr>
        <w:pStyle w:val="Index1"/>
        <w:tabs>
          <w:tab w:val="right" w:pos="5030"/>
        </w:tabs>
        <w:rPr>
          <w:noProof/>
        </w:rPr>
      </w:pPr>
      <w:r>
        <w:rPr>
          <w:noProof/>
        </w:rPr>
        <w:t>Microsoft Stream Plan 2, 68</w:t>
      </w:r>
    </w:p>
    <w:p w:rsidR="00D94038" w:rsidRDefault="00D94038">
      <w:pPr>
        <w:pStyle w:val="Index1"/>
        <w:tabs>
          <w:tab w:val="right" w:pos="5030"/>
        </w:tabs>
        <w:rPr>
          <w:noProof/>
        </w:rPr>
      </w:pPr>
      <w:r>
        <w:rPr>
          <w:noProof/>
        </w:rPr>
        <w:t>Minecraft</w:t>
      </w:r>
    </w:p>
    <w:p w:rsidR="00D94038" w:rsidRDefault="00D94038">
      <w:pPr>
        <w:pStyle w:val="Index2"/>
        <w:tabs>
          <w:tab w:val="right" w:pos="5030"/>
        </w:tabs>
        <w:rPr>
          <w:noProof/>
        </w:rPr>
      </w:pPr>
      <w:r>
        <w:rPr>
          <w:noProof/>
        </w:rPr>
        <w:t>Образователно издание, 76</w:t>
      </w:r>
    </w:p>
    <w:p w:rsidR="00D94038" w:rsidRDefault="00D94038">
      <w:pPr>
        <w:pStyle w:val="Index1"/>
        <w:tabs>
          <w:tab w:val="right" w:pos="5030"/>
        </w:tabs>
        <w:rPr>
          <w:noProof/>
        </w:rPr>
      </w:pPr>
      <w:r>
        <w:rPr>
          <w:noProof/>
        </w:rPr>
        <w:t>MSDN платформи, 39</w:t>
      </w:r>
    </w:p>
    <w:p w:rsidR="00D94038" w:rsidRDefault="00D94038">
      <w:pPr>
        <w:pStyle w:val="Index1"/>
        <w:tabs>
          <w:tab w:val="right" w:pos="5030"/>
        </w:tabs>
        <w:rPr>
          <w:noProof/>
        </w:rPr>
      </w:pPr>
      <w:r>
        <w:rPr>
          <w:noProof/>
        </w:rPr>
        <w:t>Office 2016, 23</w:t>
      </w:r>
    </w:p>
    <w:p w:rsidR="00D94038" w:rsidRDefault="00D94038">
      <w:pPr>
        <w:pStyle w:val="Index1"/>
        <w:tabs>
          <w:tab w:val="right" w:pos="5030"/>
        </w:tabs>
        <w:rPr>
          <w:noProof/>
        </w:rPr>
      </w:pPr>
      <w:r>
        <w:rPr>
          <w:noProof/>
        </w:rPr>
        <w:t>Office 2019 for Mac Standard, 25</w:t>
      </w:r>
    </w:p>
    <w:p w:rsidR="00D94038" w:rsidRDefault="00D94038">
      <w:pPr>
        <w:pStyle w:val="Index1"/>
        <w:tabs>
          <w:tab w:val="right" w:pos="5030"/>
        </w:tabs>
        <w:rPr>
          <w:noProof/>
        </w:rPr>
      </w:pPr>
      <w:r>
        <w:rPr>
          <w:noProof/>
        </w:rPr>
        <w:t>Office 365 A1, 67</w:t>
      </w:r>
    </w:p>
    <w:p w:rsidR="00D94038" w:rsidRDefault="00D94038">
      <w:pPr>
        <w:pStyle w:val="Index1"/>
        <w:tabs>
          <w:tab w:val="right" w:pos="5030"/>
        </w:tabs>
        <w:rPr>
          <w:noProof/>
        </w:rPr>
      </w:pPr>
      <w:r>
        <w:rPr>
          <w:noProof/>
        </w:rPr>
        <w:t>Office 365 A3, 67</w:t>
      </w:r>
    </w:p>
    <w:p w:rsidR="00D94038" w:rsidRDefault="00D94038">
      <w:pPr>
        <w:pStyle w:val="Index1"/>
        <w:tabs>
          <w:tab w:val="right" w:pos="5030"/>
        </w:tabs>
        <w:rPr>
          <w:noProof/>
        </w:rPr>
      </w:pPr>
      <w:r>
        <w:rPr>
          <w:noProof/>
        </w:rPr>
        <w:t>Office 365 A5, 67</w:t>
      </w:r>
    </w:p>
    <w:p w:rsidR="00D94038" w:rsidRDefault="00D94038">
      <w:pPr>
        <w:pStyle w:val="Index1"/>
        <w:tabs>
          <w:tab w:val="right" w:pos="5030"/>
        </w:tabs>
        <w:rPr>
          <w:noProof/>
        </w:rPr>
      </w:pPr>
      <w:r>
        <w:rPr>
          <w:noProof/>
        </w:rPr>
        <w:t>Office 365 Advanced Threat Protection, 69</w:t>
      </w:r>
    </w:p>
    <w:p w:rsidR="00D94038" w:rsidRDefault="00D94038">
      <w:pPr>
        <w:pStyle w:val="Index1"/>
        <w:tabs>
          <w:tab w:val="right" w:pos="5030"/>
        </w:tabs>
        <w:rPr>
          <w:noProof/>
        </w:rPr>
      </w:pPr>
      <w:r>
        <w:rPr>
          <w:noProof/>
        </w:rPr>
        <w:t>Office 365 Business, 65</w:t>
      </w:r>
    </w:p>
    <w:p w:rsidR="00D94038" w:rsidRDefault="00D94038">
      <w:pPr>
        <w:pStyle w:val="Index1"/>
        <w:tabs>
          <w:tab w:val="right" w:pos="5030"/>
        </w:tabs>
        <w:rPr>
          <w:noProof/>
        </w:rPr>
      </w:pPr>
      <w:r>
        <w:rPr>
          <w:noProof/>
        </w:rPr>
        <w:t>Office 365 Business Essentials, 67</w:t>
      </w:r>
    </w:p>
    <w:p w:rsidR="00D94038" w:rsidRDefault="00D94038">
      <w:pPr>
        <w:pStyle w:val="Index1"/>
        <w:tabs>
          <w:tab w:val="right" w:pos="5030"/>
        </w:tabs>
        <w:rPr>
          <w:noProof/>
        </w:rPr>
      </w:pPr>
      <w:r>
        <w:rPr>
          <w:noProof/>
        </w:rPr>
        <w:t>Office 365 Business Premium, 67</w:t>
      </w:r>
    </w:p>
    <w:p w:rsidR="00D94038" w:rsidRDefault="00D94038">
      <w:pPr>
        <w:pStyle w:val="Index1"/>
        <w:tabs>
          <w:tab w:val="right" w:pos="5030"/>
        </w:tabs>
        <w:rPr>
          <w:noProof/>
        </w:rPr>
      </w:pPr>
      <w:r>
        <w:rPr>
          <w:noProof/>
        </w:rPr>
        <w:t>Office 365 Data Loss Prevention, 69</w:t>
      </w:r>
    </w:p>
    <w:p w:rsidR="00D94038" w:rsidRDefault="00D94038">
      <w:pPr>
        <w:pStyle w:val="Index1"/>
        <w:tabs>
          <w:tab w:val="right" w:pos="5030"/>
        </w:tabs>
        <w:rPr>
          <w:noProof/>
        </w:rPr>
      </w:pPr>
      <w:r>
        <w:rPr>
          <w:noProof/>
        </w:rPr>
        <w:t>Office 365 Enterprise E1, 17</w:t>
      </w:r>
    </w:p>
    <w:p w:rsidR="00D94038" w:rsidRDefault="00D94038">
      <w:pPr>
        <w:pStyle w:val="Index1"/>
        <w:tabs>
          <w:tab w:val="right" w:pos="5030"/>
        </w:tabs>
        <w:rPr>
          <w:noProof/>
        </w:rPr>
      </w:pPr>
      <w:r>
        <w:rPr>
          <w:noProof/>
        </w:rPr>
        <w:t>Office 365 Enterprise E1 и E3, 67</w:t>
      </w:r>
    </w:p>
    <w:p w:rsidR="00D94038" w:rsidRDefault="00D94038">
      <w:pPr>
        <w:pStyle w:val="Index1"/>
        <w:tabs>
          <w:tab w:val="right" w:pos="5030"/>
        </w:tabs>
        <w:rPr>
          <w:noProof/>
        </w:rPr>
      </w:pPr>
      <w:r>
        <w:rPr>
          <w:noProof/>
        </w:rPr>
        <w:t>Office 365 Enterprise E1 и E3, 67</w:t>
      </w:r>
    </w:p>
    <w:p w:rsidR="00D94038" w:rsidRDefault="00D94038">
      <w:pPr>
        <w:pStyle w:val="Index1"/>
        <w:tabs>
          <w:tab w:val="right" w:pos="5030"/>
        </w:tabs>
        <w:rPr>
          <w:noProof/>
        </w:rPr>
      </w:pPr>
      <w:r>
        <w:rPr>
          <w:noProof/>
        </w:rPr>
        <w:t>Office 365 Enterprise E1 и Microsoft Intune, 17</w:t>
      </w:r>
    </w:p>
    <w:p w:rsidR="00D94038" w:rsidRDefault="00D94038">
      <w:pPr>
        <w:pStyle w:val="Index1"/>
        <w:tabs>
          <w:tab w:val="right" w:pos="5030"/>
        </w:tabs>
        <w:rPr>
          <w:noProof/>
        </w:rPr>
      </w:pPr>
      <w:r>
        <w:rPr>
          <w:noProof/>
        </w:rPr>
        <w:t>Office 365 Enterprise E3, 17</w:t>
      </w:r>
    </w:p>
    <w:p w:rsidR="00D94038" w:rsidRDefault="00D94038">
      <w:pPr>
        <w:pStyle w:val="Index1"/>
        <w:tabs>
          <w:tab w:val="right" w:pos="5030"/>
        </w:tabs>
        <w:rPr>
          <w:noProof/>
        </w:rPr>
      </w:pPr>
      <w:r>
        <w:rPr>
          <w:noProof/>
        </w:rPr>
        <w:t>Office 365 Enterprise E3 и Microsoft Intune, 17</w:t>
      </w:r>
    </w:p>
    <w:p w:rsidR="00D94038" w:rsidRDefault="00D94038">
      <w:pPr>
        <w:pStyle w:val="Index1"/>
        <w:tabs>
          <w:tab w:val="right" w:pos="5030"/>
        </w:tabs>
        <w:rPr>
          <w:noProof/>
        </w:rPr>
      </w:pPr>
      <w:r>
        <w:rPr>
          <w:noProof/>
        </w:rPr>
        <w:t>Office 365 Enterprise E5, 17</w:t>
      </w:r>
    </w:p>
    <w:p w:rsidR="00D94038" w:rsidRDefault="00D94038">
      <w:pPr>
        <w:pStyle w:val="Index1"/>
        <w:tabs>
          <w:tab w:val="right" w:pos="5030"/>
        </w:tabs>
        <w:rPr>
          <w:noProof/>
        </w:rPr>
      </w:pPr>
      <w:r>
        <w:rPr>
          <w:noProof/>
        </w:rPr>
        <w:t>Office 365 Enterprise E5, 67</w:t>
      </w:r>
    </w:p>
    <w:p w:rsidR="00D94038" w:rsidRDefault="00D94038">
      <w:pPr>
        <w:pStyle w:val="Index1"/>
        <w:tabs>
          <w:tab w:val="right" w:pos="5030"/>
        </w:tabs>
        <w:rPr>
          <w:noProof/>
        </w:rPr>
      </w:pPr>
      <w:r>
        <w:rPr>
          <w:noProof/>
        </w:rPr>
        <w:t>Office 365 Enterprise E5 (ЛА за потребител), 67</w:t>
      </w:r>
    </w:p>
    <w:p w:rsidR="00D94038" w:rsidRDefault="00D94038">
      <w:pPr>
        <w:pStyle w:val="Index1"/>
        <w:tabs>
          <w:tab w:val="right" w:pos="5030"/>
        </w:tabs>
        <w:rPr>
          <w:noProof/>
        </w:rPr>
      </w:pPr>
      <w:r>
        <w:rPr>
          <w:noProof/>
        </w:rPr>
        <w:t>Office 365 Enterprise E5 и Microsoft Intune, 17</w:t>
      </w:r>
    </w:p>
    <w:p w:rsidR="00D94038" w:rsidRDefault="00D94038">
      <w:pPr>
        <w:pStyle w:val="Index1"/>
        <w:tabs>
          <w:tab w:val="right" w:pos="5030"/>
        </w:tabs>
        <w:rPr>
          <w:noProof/>
        </w:rPr>
      </w:pPr>
      <w:r>
        <w:rPr>
          <w:noProof/>
        </w:rPr>
        <w:t>Office 365 Enterprise F1, 67</w:t>
      </w:r>
    </w:p>
    <w:p w:rsidR="00D94038" w:rsidRDefault="00D94038">
      <w:pPr>
        <w:pStyle w:val="Index1"/>
        <w:tabs>
          <w:tab w:val="right" w:pos="5030"/>
        </w:tabs>
        <w:rPr>
          <w:noProof/>
        </w:rPr>
      </w:pPr>
      <w:r>
        <w:rPr>
          <w:noProof/>
        </w:rPr>
        <w:t>Office 365 ProPlus, 65</w:t>
      </w:r>
    </w:p>
    <w:p w:rsidR="00D94038" w:rsidRDefault="00D94038">
      <w:pPr>
        <w:pStyle w:val="Index1"/>
        <w:tabs>
          <w:tab w:val="right" w:pos="5030"/>
        </w:tabs>
        <w:rPr>
          <w:noProof/>
        </w:rPr>
      </w:pPr>
      <w:r>
        <w:rPr>
          <w:noProof/>
        </w:rPr>
        <w:t>Office 365 ProPlus, 65</w:t>
      </w:r>
    </w:p>
    <w:p w:rsidR="00D94038" w:rsidRDefault="00D94038">
      <w:pPr>
        <w:pStyle w:val="Index1"/>
        <w:tabs>
          <w:tab w:val="right" w:pos="5030"/>
        </w:tabs>
        <w:rPr>
          <w:noProof/>
        </w:rPr>
      </w:pPr>
      <w:r>
        <w:rPr>
          <w:noProof/>
        </w:rPr>
        <w:t>Office 365 Threat Intelligence, 69</w:t>
      </w:r>
    </w:p>
    <w:p w:rsidR="00D94038" w:rsidRDefault="00D94038">
      <w:pPr>
        <w:pStyle w:val="Index1"/>
        <w:tabs>
          <w:tab w:val="right" w:pos="5030"/>
        </w:tabs>
        <w:rPr>
          <w:noProof/>
        </w:rPr>
      </w:pPr>
      <w:r>
        <w:rPr>
          <w:noProof/>
        </w:rPr>
        <w:t>Office for Mac 2016, 25</w:t>
      </w:r>
    </w:p>
    <w:p w:rsidR="00D94038" w:rsidRDefault="00D94038">
      <w:pPr>
        <w:pStyle w:val="Index1"/>
        <w:tabs>
          <w:tab w:val="right" w:pos="5030"/>
        </w:tabs>
        <w:rPr>
          <w:noProof/>
        </w:rPr>
      </w:pPr>
      <w:r>
        <w:rPr>
          <w:noProof/>
        </w:rPr>
        <w:t>Office for Mac Standard, 88</w:t>
      </w:r>
    </w:p>
    <w:p w:rsidR="00D94038" w:rsidRDefault="00D94038">
      <w:pPr>
        <w:pStyle w:val="Index1"/>
        <w:tabs>
          <w:tab w:val="right" w:pos="5030"/>
        </w:tabs>
        <w:rPr>
          <w:noProof/>
        </w:rPr>
      </w:pPr>
      <w:r>
        <w:rPr>
          <w:noProof/>
        </w:rPr>
        <w:t>Office Multi Language Pack 2013, 23</w:t>
      </w:r>
    </w:p>
    <w:p w:rsidR="00D94038" w:rsidRDefault="00D94038">
      <w:pPr>
        <w:pStyle w:val="Index1"/>
        <w:tabs>
          <w:tab w:val="right" w:pos="5030"/>
        </w:tabs>
        <w:rPr>
          <w:noProof/>
        </w:rPr>
      </w:pPr>
      <w:r>
        <w:rPr>
          <w:noProof/>
        </w:rPr>
        <w:t>Office Online за Office 365, 88</w:t>
      </w:r>
    </w:p>
    <w:p w:rsidR="00D94038" w:rsidRDefault="00D94038">
      <w:pPr>
        <w:pStyle w:val="Index1"/>
        <w:tabs>
          <w:tab w:val="right" w:pos="5030"/>
        </w:tabs>
        <w:rPr>
          <w:noProof/>
        </w:rPr>
      </w:pPr>
      <w:r>
        <w:rPr>
          <w:noProof/>
        </w:rPr>
        <w:t>Office Professional Plus, 66, 88, 94</w:t>
      </w:r>
    </w:p>
    <w:p w:rsidR="00D94038" w:rsidRDefault="00D94038">
      <w:pPr>
        <w:pStyle w:val="Index1"/>
        <w:tabs>
          <w:tab w:val="right" w:pos="5030"/>
        </w:tabs>
        <w:rPr>
          <w:noProof/>
        </w:rPr>
      </w:pPr>
      <w:r>
        <w:rPr>
          <w:noProof/>
        </w:rPr>
        <w:t>Office Professional Plus 2013, 66</w:t>
      </w:r>
    </w:p>
    <w:p w:rsidR="00D94038" w:rsidRDefault="00D94038">
      <w:pPr>
        <w:pStyle w:val="Index1"/>
        <w:tabs>
          <w:tab w:val="right" w:pos="5030"/>
        </w:tabs>
        <w:rPr>
          <w:noProof/>
        </w:rPr>
      </w:pPr>
      <w:r>
        <w:rPr>
          <w:noProof/>
        </w:rPr>
        <w:t>Office Professional Plus 2016, 40</w:t>
      </w:r>
    </w:p>
    <w:p w:rsidR="00D94038" w:rsidRDefault="00D94038">
      <w:pPr>
        <w:pStyle w:val="Index1"/>
        <w:tabs>
          <w:tab w:val="right" w:pos="5030"/>
        </w:tabs>
        <w:rPr>
          <w:noProof/>
        </w:rPr>
      </w:pPr>
      <w:r>
        <w:rPr>
          <w:noProof/>
        </w:rPr>
        <w:t>Office Professional Plus 2019, 23</w:t>
      </w:r>
    </w:p>
    <w:p w:rsidR="00D94038" w:rsidRDefault="00D94038">
      <w:pPr>
        <w:pStyle w:val="Index1"/>
        <w:tabs>
          <w:tab w:val="right" w:pos="5030"/>
        </w:tabs>
        <w:rPr>
          <w:noProof/>
        </w:rPr>
      </w:pPr>
      <w:r>
        <w:rPr>
          <w:noProof/>
        </w:rPr>
        <w:t>Office Standard, 66, 88, 94</w:t>
      </w:r>
    </w:p>
    <w:p w:rsidR="00D94038" w:rsidRDefault="00D94038">
      <w:pPr>
        <w:pStyle w:val="Index1"/>
        <w:tabs>
          <w:tab w:val="right" w:pos="5030"/>
        </w:tabs>
        <w:rPr>
          <w:noProof/>
        </w:rPr>
      </w:pPr>
      <w:r>
        <w:rPr>
          <w:noProof/>
        </w:rPr>
        <w:t>Office Standard 2019, 23</w:t>
      </w:r>
    </w:p>
    <w:p w:rsidR="00D94038" w:rsidRDefault="00D94038">
      <w:pPr>
        <w:pStyle w:val="Index1"/>
        <w:tabs>
          <w:tab w:val="right" w:pos="5030"/>
        </w:tabs>
        <w:rPr>
          <w:noProof/>
        </w:rPr>
      </w:pPr>
      <w:r>
        <w:rPr>
          <w:noProof/>
        </w:rPr>
        <w:t>OneDrive за бизнеса (план 1 и 2), 70</w:t>
      </w:r>
    </w:p>
    <w:p w:rsidR="00D94038" w:rsidRDefault="00D94038">
      <w:pPr>
        <w:pStyle w:val="Index1"/>
        <w:tabs>
          <w:tab w:val="right" w:pos="5030"/>
        </w:tabs>
        <w:rPr>
          <w:noProof/>
        </w:rPr>
      </w:pPr>
      <w:r>
        <w:rPr>
          <w:noProof/>
        </w:rPr>
        <w:t>Orchestrator за System Center 2016, 37</w:t>
      </w:r>
    </w:p>
    <w:p w:rsidR="00D94038" w:rsidRDefault="00D94038">
      <w:pPr>
        <w:pStyle w:val="Index1"/>
        <w:tabs>
          <w:tab w:val="right" w:pos="5030"/>
        </w:tabs>
        <w:rPr>
          <w:noProof/>
        </w:rPr>
      </w:pPr>
      <w:r>
        <w:rPr>
          <w:noProof/>
        </w:rPr>
        <w:t>Outlook 2019, 23</w:t>
      </w:r>
    </w:p>
    <w:p w:rsidR="00D94038" w:rsidRDefault="00D94038">
      <w:pPr>
        <w:pStyle w:val="Index1"/>
        <w:tabs>
          <w:tab w:val="right" w:pos="5030"/>
        </w:tabs>
        <w:rPr>
          <w:noProof/>
        </w:rPr>
      </w:pPr>
      <w:r>
        <w:rPr>
          <w:noProof/>
        </w:rPr>
        <w:t>Outlook 2019 for Mac, 25</w:t>
      </w:r>
    </w:p>
    <w:p w:rsidR="00D94038" w:rsidRDefault="00D94038">
      <w:pPr>
        <w:pStyle w:val="Index1"/>
        <w:tabs>
          <w:tab w:val="right" w:pos="5030"/>
        </w:tabs>
        <w:rPr>
          <w:noProof/>
        </w:rPr>
      </w:pPr>
      <w:r>
        <w:rPr>
          <w:noProof/>
        </w:rPr>
        <w:t>Power BI Premium EM1, 73</w:t>
      </w:r>
    </w:p>
    <w:p w:rsidR="00D94038" w:rsidRDefault="00D94038">
      <w:pPr>
        <w:pStyle w:val="Index1"/>
        <w:tabs>
          <w:tab w:val="right" w:pos="5030"/>
        </w:tabs>
        <w:rPr>
          <w:noProof/>
        </w:rPr>
      </w:pPr>
      <w:r>
        <w:rPr>
          <w:noProof/>
        </w:rPr>
        <w:t>Power BI Premium EM1 A, 73</w:t>
      </w:r>
    </w:p>
    <w:p w:rsidR="00D94038" w:rsidRDefault="00D94038">
      <w:pPr>
        <w:pStyle w:val="Index1"/>
        <w:tabs>
          <w:tab w:val="right" w:pos="5030"/>
        </w:tabs>
        <w:rPr>
          <w:noProof/>
        </w:rPr>
      </w:pPr>
      <w:r>
        <w:rPr>
          <w:noProof/>
        </w:rPr>
        <w:t>Power BI Premium EM2, 73</w:t>
      </w:r>
    </w:p>
    <w:p w:rsidR="00D94038" w:rsidRDefault="00D94038">
      <w:pPr>
        <w:pStyle w:val="Index1"/>
        <w:tabs>
          <w:tab w:val="right" w:pos="5030"/>
        </w:tabs>
        <w:rPr>
          <w:noProof/>
        </w:rPr>
      </w:pPr>
      <w:r>
        <w:rPr>
          <w:noProof/>
        </w:rPr>
        <w:t>Power BI Premium EM2 A, 73</w:t>
      </w:r>
    </w:p>
    <w:p w:rsidR="00D94038" w:rsidRDefault="00D94038">
      <w:pPr>
        <w:pStyle w:val="Index1"/>
        <w:tabs>
          <w:tab w:val="right" w:pos="5030"/>
        </w:tabs>
        <w:rPr>
          <w:noProof/>
        </w:rPr>
      </w:pPr>
      <w:r>
        <w:rPr>
          <w:noProof/>
        </w:rPr>
        <w:t>Power BI Premium EM3, 73</w:t>
      </w:r>
    </w:p>
    <w:p w:rsidR="00D94038" w:rsidRDefault="00D94038">
      <w:pPr>
        <w:pStyle w:val="Index1"/>
        <w:tabs>
          <w:tab w:val="right" w:pos="5030"/>
        </w:tabs>
        <w:rPr>
          <w:noProof/>
        </w:rPr>
      </w:pPr>
      <w:r>
        <w:rPr>
          <w:noProof/>
        </w:rPr>
        <w:t>Power BI Premium EM3 A, 73</w:t>
      </w:r>
    </w:p>
    <w:p w:rsidR="00D94038" w:rsidRDefault="00D94038">
      <w:pPr>
        <w:pStyle w:val="Index1"/>
        <w:tabs>
          <w:tab w:val="right" w:pos="5030"/>
        </w:tabs>
        <w:rPr>
          <w:noProof/>
        </w:rPr>
      </w:pPr>
      <w:r>
        <w:rPr>
          <w:noProof/>
        </w:rPr>
        <w:t>Power BI Premium P1, 73</w:t>
      </w:r>
    </w:p>
    <w:p w:rsidR="00D94038" w:rsidRDefault="00D94038">
      <w:pPr>
        <w:pStyle w:val="Index1"/>
        <w:tabs>
          <w:tab w:val="right" w:pos="5030"/>
        </w:tabs>
        <w:rPr>
          <w:noProof/>
        </w:rPr>
      </w:pPr>
      <w:r>
        <w:rPr>
          <w:noProof/>
        </w:rPr>
        <w:t>Power BI Premium P2, 73</w:t>
      </w:r>
    </w:p>
    <w:p w:rsidR="00D94038" w:rsidRDefault="00D94038">
      <w:pPr>
        <w:pStyle w:val="Index1"/>
        <w:tabs>
          <w:tab w:val="right" w:pos="5030"/>
        </w:tabs>
        <w:rPr>
          <w:noProof/>
        </w:rPr>
      </w:pPr>
      <w:r>
        <w:rPr>
          <w:noProof/>
        </w:rPr>
        <w:t>Power BI Premium P3, 73</w:t>
      </w:r>
    </w:p>
    <w:p w:rsidR="00D94038" w:rsidRDefault="00D94038">
      <w:pPr>
        <w:pStyle w:val="Index1"/>
        <w:tabs>
          <w:tab w:val="right" w:pos="5030"/>
        </w:tabs>
        <w:rPr>
          <w:noProof/>
        </w:rPr>
      </w:pPr>
      <w:r>
        <w:rPr>
          <w:noProof/>
        </w:rPr>
        <w:t>Power BI Premium P4, 73</w:t>
      </w:r>
    </w:p>
    <w:p w:rsidR="00D94038" w:rsidRDefault="00D94038">
      <w:pPr>
        <w:pStyle w:val="Index1"/>
        <w:tabs>
          <w:tab w:val="right" w:pos="5030"/>
        </w:tabs>
        <w:rPr>
          <w:noProof/>
        </w:rPr>
      </w:pPr>
      <w:r>
        <w:rPr>
          <w:noProof/>
        </w:rPr>
        <w:t>Power BI Premium P5, 73</w:t>
      </w:r>
    </w:p>
    <w:p w:rsidR="00D94038" w:rsidRDefault="00D94038">
      <w:pPr>
        <w:pStyle w:val="Index1"/>
        <w:tabs>
          <w:tab w:val="right" w:pos="5030"/>
        </w:tabs>
        <w:rPr>
          <w:noProof/>
        </w:rPr>
      </w:pPr>
      <w:r>
        <w:rPr>
          <w:noProof/>
        </w:rPr>
        <w:t>Power BI Premium Promo, 73</w:t>
      </w:r>
    </w:p>
    <w:p w:rsidR="00D94038" w:rsidRDefault="00D94038">
      <w:pPr>
        <w:pStyle w:val="Index1"/>
        <w:tabs>
          <w:tab w:val="right" w:pos="5030"/>
        </w:tabs>
        <w:rPr>
          <w:noProof/>
        </w:rPr>
      </w:pPr>
      <w:r>
        <w:rPr>
          <w:noProof/>
        </w:rPr>
        <w:t>Power BI Pro, 73</w:t>
      </w:r>
    </w:p>
    <w:p w:rsidR="00D94038" w:rsidRDefault="00D94038">
      <w:pPr>
        <w:pStyle w:val="Index1"/>
        <w:tabs>
          <w:tab w:val="right" w:pos="5030"/>
        </w:tabs>
        <w:rPr>
          <w:noProof/>
        </w:rPr>
      </w:pPr>
      <w:r>
        <w:rPr>
          <w:noProof/>
        </w:rPr>
        <w:t>Power BI Pro A, 73</w:t>
      </w:r>
    </w:p>
    <w:p w:rsidR="00D94038" w:rsidRDefault="00D94038">
      <w:pPr>
        <w:pStyle w:val="Index1"/>
        <w:tabs>
          <w:tab w:val="right" w:pos="5030"/>
        </w:tabs>
        <w:rPr>
          <w:noProof/>
        </w:rPr>
      </w:pPr>
      <w:r>
        <w:rPr>
          <w:noProof/>
        </w:rPr>
        <w:t>Power BI Report Server, 32</w:t>
      </w:r>
    </w:p>
    <w:p w:rsidR="00D94038" w:rsidRDefault="00D94038">
      <w:pPr>
        <w:pStyle w:val="Index1"/>
        <w:tabs>
          <w:tab w:val="right" w:pos="5030"/>
        </w:tabs>
        <w:rPr>
          <w:noProof/>
        </w:rPr>
      </w:pPr>
      <w:r>
        <w:rPr>
          <w:noProof/>
        </w:rPr>
        <w:t>PowerPoint 2019, 23</w:t>
      </w:r>
    </w:p>
    <w:p w:rsidR="00D94038" w:rsidRDefault="00D94038">
      <w:pPr>
        <w:pStyle w:val="Index1"/>
        <w:tabs>
          <w:tab w:val="right" w:pos="5030"/>
        </w:tabs>
        <w:rPr>
          <w:noProof/>
        </w:rPr>
      </w:pPr>
      <w:r>
        <w:rPr>
          <w:noProof/>
        </w:rPr>
        <w:t>PowerPoint 2019 for Mac, 25</w:t>
      </w:r>
    </w:p>
    <w:p w:rsidR="00D94038" w:rsidRDefault="00D94038">
      <w:pPr>
        <w:pStyle w:val="Index1"/>
        <w:tabs>
          <w:tab w:val="right" w:pos="5030"/>
        </w:tabs>
        <w:rPr>
          <w:noProof/>
        </w:rPr>
      </w:pPr>
      <w:r>
        <w:rPr>
          <w:noProof/>
        </w:rPr>
        <w:t>Project Online Essentials, 70</w:t>
      </w:r>
    </w:p>
    <w:p w:rsidR="00D94038" w:rsidRDefault="00D94038">
      <w:pPr>
        <w:pStyle w:val="Index1"/>
        <w:tabs>
          <w:tab w:val="right" w:pos="5030"/>
        </w:tabs>
        <w:rPr>
          <w:noProof/>
        </w:rPr>
      </w:pPr>
      <w:r>
        <w:rPr>
          <w:noProof/>
        </w:rPr>
        <w:t>Project Online Premium, 70</w:t>
      </w:r>
    </w:p>
    <w:p w:rsidR="00D94038" w:rsidRDefault="00D94038">
      <w:pPr>
        <w:pStyle w:val="Index1"/>
        <w:tabs>
          <w:tab w:val="right" w:pos="5030"/>
        </w:tabs>
        <w:rPr>
          <w:noProof/>
        </w:rPr>
      </w:pPr>
      <w:r>
        <w:rPr>
          <w:noProof/>
        </w:rPr>
        <w:t>Project Online Premium, 70</w:t>
      </w:r>
    </w:p>
    <w:p w:rsidR="00D94038" w:rsidRDefault="00D94038">
      <w:pPr>
        <w:pStyle w:val="Index1"/>
        <w:tabs>
          <w:tab w:val="right" w:pos="5030"/>
        </w:tabs>
        <w:rPr>
          <w:noProof/>
        </w:rPr>
      </w:pPr>
      <w:r>
        <w:rPr>
          <w:noProof/>
        </w:rPr>
        <w:t>Project Online Professional, 70</w:t>
      </w:r>
    </w:p>
    <w:p w:rsidR="00D94038" w:rsidRDefault="00D94038">
      <w:pPr>
        <w:pStyle w:val="Index1"/>
        <w:tabs>
          <w:tab w:val="right" w:pos="5030"/>
        </w:tabs>
        <w:rPr>
          <w:noProof/>
        </w:rPr>
      </w:pPr>
      <w:r>
        <w:rPr>
          <w:noProof/>
        </w:rPr>
        <w:t>Project Online Professional, 70</w:t>
      </w:r>
    </w:p>
    <w:p w:rsidR="00D94038" w:rsidRDefault="00D94038">
      <w:pPr>
        <w:pStyle w:val="Index1"/>
        <w:tabs>
          <w:tab w:val="right" w:pos="5030"/>
        </w:tabs>
        <w:rPr>
          <w:noProof/>
        </w:rPr>
      </w:pPr>
      <w:r>
        <w:rPr>
          <w:noProof/>
        </w:rPr>
        <w:t>Project Professional, 95</w:t>
      </w:r>
    </w:p>
    <w:p w:rsidR="00D94038" w:rsidRDefault="00D94038">
      <w:pPr>
        <w:pStyle w:val="Index1"/>
        <w:tabs>
          <w:tab w:val="right" w:pos="5030"/>
        </w:tabs>
        <w:rPr>
          <w:noProof/>
        </w:rPr>
      </w:pPr>
      <w:r>
        <w:rPr>
          <w:noProof/>
        </w:rPr>
        <w:t>Project Professional 2019, 23</w:t>
      </w:r>
    </w:p>
    <w:p w:rsidR="00D94038" w:rsidRDefault="00D94038">
      <w:pPr>
        <w:pStyle w:val="Index1"/>
        <w:tabs>
          <w:tab w:val="right" w:pos="5030"/>
        </w:tabs>
        <w:rPr>
          <w:noProof/>
        </w:rPr>
      </w:pPr>
      <w:r>
        <w:rPr>
          <w:noProof/>
        </w:rPr>
        <w:t>Project Server 2016, 27</w:t>
      </w:r>
    </w:p>
    <w:p w:rsidR="00D94038" w:rsidRDefault="00D94038">
      <w:pPr>
        <w:pStyle w:val="Index1"/>
        <w:tabs>
          <w:tab w:val="right" w:pos="5030"/>
        </w:tabs>
        <w:rPr>
          <w:noProof/>
        </w:rPr>
      </w:pPr>
      <w:r>
        <w:rPr>
          <w:noProof/>
        </w:rPr>
        <w:t>Project Server 2019, 27</w:t>
      </w:r>
    </w:p>
    <w:p w:rsidR="00D94038" w:rsidRDefault="00D94038">
      <w:pPr>
        <w:pStyle w:val="Index1"/>
        <w:tabs>
          <w:tab w:val="right" w:pos="5030"/>
        </w:tabs>
        <w:rPr>
          <w:noProof/>
        </w:rPr>
      </w:pPr>
      <w:r>
        <w:rPr>
          <w:noProof/>
        </w:rPr>
        <w:t>Project Standard, 88, 95</w:t>
      </w:r>
    </w:p>
    <w:p w:rsidR="00D94038" w:rsidRDefault="00D94038">
      <w:pPr>
        <w:pStyle w:val="Index1"/>
        <w:tabs>
          <w:tab w:val="right" w:pos="5030"/>
        </w:tabs>
        <w:rPr>
          <w:noProof/>
        </w:rPr>
      </w:pPr>
      <w:r>
        <w:rPr>
          <w:noProof/>
        </w:rPr>
        <w:t>Project Standard 2019, 23</w:t>
      </w:r>
    </w:p>
    <w:p w:rsidR="00D94038" w:rsidRDefault="00D94038">
      <w:pPr>
        <w:pStyle w:val="Index1"/>
        <w:tabs>
          <w:tab w:val="right" w:pos="5030"/>
        </w:tabs>
        <w:rPr>
          <w:noProof/>
        </w:rPr>
      </w:pPr>
      <w:r>
        <w:rPr>
          <w:noProof/>
        </w:rPr>
        <w:t>Publisher 2019, 23</w:t>
      </w:r>
    </w:p>
    <w:p w:rsidR="00D94038" w:rsidRDefault="00D94038">
      <w:pPr>
        <w:pStyle w:val="Index1"/>
        <w:tabs>
          <w:tab w:val="right" w:pos="5030"/>
        </w:tabs>
        <w:rPr>
          <w:noProof/>
        </w:rPr>
      </w:pPr>
      <w:r>
        <w:rPr>
          <w:noProof/>
        </w:rPr>
        <w:t>SharePoint Online, 88</w:t>
      </w:r>
    </w:p>
    <w:p w:rsidR="00D94038" w:rsidRDefault="00D94038">
      <w:pPr>
        <w:pStyle w:val="Index1"/>
        <w:tabs>
          <w:tab w:val="right" w:pos="5030"/>
        </w:tabs>
        <w:rPr>
          <w:noProof/>
        </w:rPr>
      </w:pPr>
      <w:r>
        <w:rPr>
          <w:noProof/>
        </w:rPr>
        <w:t>SharePoint Online (план 1 и 2), 70</w:t>
      </w:r>
    </w:p>
    <w:p w:rsidR="00D94038" w:rsidRDefault="00D94038">
      <w:pPr>
        <w:pStyle w:val="Index1"/>
        <w:tabs>
          <w:tab w:val="right" w:pos="5030"/>
        </w:tabs>
        <w:rPr>
          <w:noProof/>
        </w:rPr>
      </w:pPr>
      <w:r>
        <w:rPr>
          <w:noProof/>
        </w:rPr>
        <w:t>SharePoint Online (план 1/2), 28</w:t>
      </w:r>
    </w:p>
    <w:p w:rsidR="00D94038" w:rsidRDefault="00D94038">
      <w:pPr>
        <w:pStyle w:val="Index1"/>
        <w:tabs>
          <w:tab w:val="right" w:pos="5030"/>
        </w:tabs>
        <w:rPr>
          <w:noProof/>
        </w:rPr>
      </w:pPr>
      <w:r>
        <w:rPr>
          <w:noProof/>
        </w:rPr>
        <w:t>SharePoint Server, 59, 60, 93</w:t>
      </w:r>
    </w:p>
    <w:p w:rsidR="00D94038" w:rsidRDefault="00D94038">
      <w:pPr>
        <w:pStyle w:val="Index1"/>
        <w:tabs>
          <w:tab w:val="right" w:pos="5030"/>
        </w:tabs>
        <w:rPr>
          <w:noProof/>
        </w:rPr>
      </w:pPr>
      <w:r>
        <w:rPr>
          <w:noProof/>
        </w:rPr>
        <w:t>SharePoint Server 2016, 28</w:t>
      </w:r>
    </w:p>
    <w:p w:rsidR="00D94038" w:rsidRDefault="00D94038">
      <w:pPr>
        <w:pStyle w:val="Index1"/>
        <w:tabs>
          <w:tab w:val="right" w:pos="5030"/>
        </w:tabs>
        <w:rPr>
          <w:noProof/>
        </w:rPr>
      </w:pPr>
      <w:r>
        <w:rPr>
          <w:noProof/>
        </w:rPr>
        <w:t>SharePoint Server 2019, 28</w:t>
      </w:r>
    </w:p>
    <w:p w:rsidR="00D94038" w:rsidRDefault="00D94038">
      <w:pPr>
        <w:pStyle w:val="Index1"/>
        <w:tabs>
          <w:tab w:val="right" w:pos="5030"/>
        </w:tabs>
        <w:rPr>
          <w:noProof/>
        </w:rPr>
      </w:pPr>
      <w:r>
        <w:rPr>
          <w:noProof/>
        </w:rPr>
        <w:t>Skype for Business Server, 59, 60</w:t>
      </w:r>
    </w:p>
    <w:p w:rsidR="00D94038" w:rsidRDefault="00D94038">
      <w:pPr>
        <w:pStyle w:val="Index1"/>
        <w:tabs>
          <w:tab w:val="right" w:pos="5030"/>
        </w:tabs>
        <w:rPr>
          <w:noProof/>
        </w:rPr>
      </w:pPr>
      <w:r>
        <w:rPr>
          <w:noProof/>
        </w:rPr>
        <w:t>Skype for Business Server 2015, 29</w:t>
      </w:r>
    </w:p>
    <w:p w:rsidR="00D94038" w:rsidRDefault="00D94038">
      <w:pPr>
        <w:pStyle w:val="Index1"/>
        <w:tabs>
          <w:tab w:val="right" w:pos="5030"/>
        </w:tabs>
        <w:rPr>
          <w:noProof/>
        </w:rPr>
      </w:pPr>
      <w:r>
        <w:rPr>
          <w:noProof/>
        </w:rPr>
        <w:t>Skype for Business Server 2019, 29</w:t>
      </w:r>
    </w:p>
    <w:p w:rsidR="00D94038" w:rsidRDefault="00D94038">
      <w:pPr>
        <w:pStyle w:val="Index1"/>
        <w:tabs>
          <w:tab w:val="right" w:pos="5030"/>
        </w:tabs>
        <w:rPr>
          <w:noProof/>
        </w:rPr>
      </w:pPr>
      <w:r>
        <w:rPr>
          <w:noProof/>
        </w:rPr>
        <w:t>Skype за бизнеса 2019, 23</w:t>
      </w:r>
    </w:p>
    <w:p w:rsidR="00D94038" w:rsidRDefault="00D94038">
      <w:pPr>
        <w:pStyle w:val="Index1"/>
        <w:tabs>
          <w:tab w:val="right" w:pos="5030"/>
        </w:tabs>
        <w:rPr>
          <w:noProof/>
        </w:rPr>
      </w:pPr>
      <w:r>
        <w:rPr>
          <w:noProof/>
        </w:rPr>
        <w:t>Skype за бизнеса за Mac 2019, 25</w:t>
      </w:r>
    </w:p>
    <w:p w:rsidR="00D94038" w:rsidRDefault="00D94038">
      <w:pPr>
        <w:pStyle w:val="Index1"/>
        <w:tabs>
          <w:tab w:val="right" w:pos="5030"/>
        </w:tabs>
        <w:rPr>
          <w:noProof/>
        </w:rPr>
      </w:pPr>
      <w:r>
        <w:rPr>
          <w:noProof/>
        </w:rPr>
        <w:t>Skype за бизнеса онлайн (план 2), 71</w:t>
      </w:r>
    </w:p>
    <w:p w:rsidR="00D94038" w:rsidRDefault="00D94038">
      <w:pPr>
        <w:pStyle w:val="Index1"/>
        <w:tabs>
          <w:tab w:val="right" w:pos="5030"/>
        </w:tabs>
        <w:rPr>
          <w:noProof/>
        </w:rPr>
      </w:pPr>
      <w:r>
        <w:rPr>
          <w:noProof/>
        </w:rPr>
        <w:t>SQL Parallel Data Warehouse, 88, 95</w:t>
      </w:r>
    </w:p>
    <w:p w:rsidR="00D94038" w:rsidRDefault="00D94038">
      <w:pPr>
        <w:pStyle w:val="Index1"/>
        <w:tabs>
          <w:tab w:val="right" w:pos="5030"/>
        </w:tabs>
        <w:rPr>
          <w:noProof/>
        </w:rPr>
      </w:pPr>
      <w:r>
        <w:rPr>
          <w:noProof/>
        </w:rPr>
        <w:t>SQL Server, 93</w:t>
      </w:r>
    </w:p>
    <w:p w:rsidR="00D94038" w:rsidRDefault="00D94038">
      <w:pPr>
        <w:pStyle w:val="Index1"/>
        <w:tabs>
          <w:tab w:val="right" w:pos="5030"/>
        </w:tabs>
        <w:rPr>
          <w:noProof/>
        </w:rPr>
      </w:pPr>
      <w:r>
        <w:rPr>
          <w:noProof/>
        </w:rPr>
        <w:t>SQL Server 2016, 30</w:t>
      </w:r>
    </w:p>
    <w:p w:rsidR="00D94038" w:rsidRDefault="00D94038">
      <w:pPr>
        <w:pStyle w:val="Index1"/>
        <w:tabs>
          <w:tab w:val="right" w:pos="5030"/>
        </w:tabs>
        <w:rPr>
          <w:noProof/>
        </w:rPr>
      </w:pPr>
      <w:r>
        <w:rPr>
          <w:noProof/>
        </w:rPr>
        <w:t>SQL Server 2017 Enterprise, 30</w:t>
      </w:r>
    </w:p>
    <w:p w:rsidR="00D94038" w:rsidRDefault="00D94038">
      <w:pPr>
        <w:pStyle w:val="Index1"/>
        <w:tabs>
          <w:tab w:val="right" w:pos="5030"/>
        </w:tabs>
        <w:rPr>
          <w:noProof/>
        </w:rPr>
      </w:pPr>
      <w:r>
        <w:rPr>
          <w:noProof/>
        </w:rPr>
        <w:t>SQL Server 2017 Enterprise Core, 30</w:t>
      </w:r>
    </w:p>
    <w:p w:rsidR="00D94038" w:rsidRDefault="00D94038">
      <w:pPr>
        <w:pStyle w:val="Index1"/>
        <w:tabs>
          <w:tab w:val="right" w:pos="5030"/>
        </w:tabs>
        <w:rPr>
          <w:noProof/>
        </w:rPr>
      </w:pPr>
      <w:r>
        <w:rPr>
          <w:noProof/>
        </w:rPr>
        <w:t>SQL Server 2017 Standard, 30</w:t>
      </w:r>
    </w:p>
    <w:p w:rsidR="00D94038" w:rsidRDefault="00D94038">
      <w:pPr>
        <w:pStyle w:val="Index1"/>
        <w:tabs>
          <w:tab w:val="right" w:pos="5030"/>
        </w:tabs>
        <w:rPr>
          <w:noProof/>
        </w:rPr>
      </w:pPr>
      <w:r>
        <w:rPr>
          <w:noProof/>
        </w:rPr>
        <w:t>SQL Server 2017 Standard Core, 30</w:t>
      </w:r>
    </w:p>
    <w:p w:rsidR="00D94038" w:rsidRDefault="00D94038">
      <w:pPr>
        <w:pStyle w:val="Index1"/>
        <w:tabs>
          <w:tab w:val="right" w:pos="5030"/>
        </w:tabs>
        <w:rPr>
          <w:noProof/>
        </w:rPr>
      </w:pPr>
      <w:r>
        <w:rPr>
          <w:noProof/>
        </w:rPr>
        <w:t>SQL Server Business Intelligence, 88, 95</w:t>
      </w:r>
    </w:p>
    <w:p w:rsidR="00D94038" w:rsidRDefault="00D94038">
      <w:pPr>
        <w:pStyle w:val="Index1"/>
        <w:tabs>
          <w:tab w:val="right" w:pos="5030"/>
        </w:tabs>
        <w:rPr>
          <w:noProof/>
        </w:rPr>
      </w:pPr>
      <w:r>
        <w:rPr>
          <w:noProof/>
        </w:rPr>
        <w:t>SQL Server Data Center, 88</w:t>
      </w:r>
    </w:p>
    <w:p w:rsidR="00D94038" w:rsidRDefault="00D94038">
      <w:pPr>
        <w:pStyle w:val="Index1"/>
        <w:tabs>
          <w:tab w:val="right" w:pos="5030"/>
        </w:tabs>
        <w:rPr>
          <w:noProof/>
        </w:rPr>
      </w:pPr>
      <w:r>
        <w:rPr>
          <w:noProof/>
        </w:rPr>
        <w:t>SQL Server Enterprise, 88</w:t>
      </w:r>
    </w:p>
    <w:p w:rsidR="00D94038" w:rsidRDefault="00D94038">
      <w:pPr>
        <w:pStyle w:val="Index1"/>
        <w:tabs>
          <w:tab w:val="right" w:pos="5030"/>
        </w:tabs>
        <w:rPr>
          <w:noProof/>
        </w:rPr>
      </w:pPr>
      <w:r>
        <w:rPr>
          <w:noProof/>
        </w:rPr>
        <w:t>SQL Server Standard, 88, 95</w:t>
      </w:r>
    </w:p>
    <w:p w:rsidR="00D94038" w:rsidRDefault="00D94038">
      <w:pPr>
        <w:pStyle w:val="Index1"/>
        <w:tabs>
          <w:tab w:val="right" w:pos="5030"/>
        </w:tabs>
        <w:rPr>
          <w:noProof/>
        </w:rPr>
      </w:pPr>
      <w:r>
        <w:rPr>
          <w:noProof/>
        </w:rPr>
        <w:t>System Center 2012 Client Management Suite, 34, 36, 37, 38</w:t>
      </w:r>
    </w:p>
    <w:p w:rsidR="00D94038" w:rsidRDefault="00D94038">
      <w:pPr>
        <w:pStyle w:val="Index1"/>
        <w:tabs>
          <w:tab w:val="right" w:pos="5030"/>
        </w:tabs>
        <w:rPr>
          <w:noProof/>
        </w:rPr>
      </w:pPr>
      <w:r>
        <w:rPr>
          <w:noProof/>
        </w:rPr>
        <w:t>System Center 2012 R2, 32</w:t>
      </w:r>
    </w:p>
    <w:p w:rsidR="00D94038" w:rsidRDefault="00D94038">
      <w:pPr>
        <w:pStyle w:val="Index1"/>
        <w:tabs>
          <w:tab w:val="right" w:pos="5030"/>
        </w:tabs>
        <w:rPr>
          <w:noProof/>
        </w:rPr>
      </w:pPr>
      <w:r>
        <w:rPr>
          <w:noProof/>
        </w:rPr>
        <w:t>System Center 2012 R2 Configuration Manager, 33</w:t>
      </w:r>
    </w:p>
    <w:p w:rsidR="00D94038" w:rsidRDefault="00D94038">
      <w:pPr>
        <w:pStyle w:val="Index1"/>
        <w:tabs>
          <w:tab w:val="right" w:pos="5030"/>
        </w:tabs>
        <w:rPr>
          <w:noProof/>
        </w:rPr>
      </w:pPr>
      <w:r>
        <w:rPr>
          <w:noProof/>
        </w:rPr>
        <w:t>System Center 2012 R2 Endpoint Protection, 35</w:t>
      </w:r>
    </w:p>
    <w:p w:rsidR="00D94038" w:rsidRDefault="00D94038">
      <w:pPr>
        <w:pStyle w:val="Index1"/>
        <w:tabs>
          <w:tab w:val="right" w:pos="5030"/>
        </w:tabs>
        <w:rPr>
          <w:noProof/>
        </w:rPr>
      </w:pPr>
      <w:r>
        <w:rPr>
          <w:noProof/>
        </w:rPr>
        <w:t>System Center Datacenter, 93, 95</w:t>
      </w:r>
    </w:p>
    <w:p w:rsidR="00D94038" w:rsidRDefault="00D94038">
      <w:pPr>
        <w:pStyle w:val="Index1"/>
        <w:tabs>
          <w:tab w:val="right" w:pos="5030"/>
        </w:tabs>
        <w:rPr>
          <w:noProof/>
        </w:rPr>
      </w:pPr>
      <w:r>
        <w:rPr>
          <w:noProof/>
        </w:rPr>
        <w:t>System Center Datacenter (2 пакета лицензи за ядро), 19</w:t>
      </w:r>
    </w:p>
    <w:p w:rsidR="00D94038" w:rsidRDefault="00D94038">
      <w:pPr>
        <w:pStyle w:val="Index1"/>
        <w:tabs>
          <w:tab w:val="right" w:pos="5030"/>
        </w:tabs>
        <w:rPr>
          <w:noProof/>
        </w:rPr>
      </w:pPr>
      <w:r>
        <w:rPr>
          <w:noProof/>
        </w:rPr>
        <w:t>System Center Endpoint Protection 1606, 35</w:t>
      </w:r>
    </w:p>
    <w:p w:rsidR="00D94038" w:rsidRDefault="00D94038">
      <w:pPr>
        <w:pStyle w:val="Index1"/>
        <w:tabs>
          <w:tab w:val="right" w:pos="5030"/>
        </w:tabs>
        <w:rPr>
          <w:noProof/>
        </w:rPr>
      </w:pPr>
      <w:r>
        <w:rPr>
          <w:noProof/>
        </w:rPr>
        <w:t>System Center Global Service Monitor, 33</w:t>
      </w:r>
    </w:p>
    <w:p w:rsidR="00D94038" w:rsidRDefault="00D94038">
      <w:pPr>
        <w:pStyle w:val="Index1"/>
        <w:tabs>
          <w:tab w:val="right" w:pos="5030"/>
        </w:tabs>
        <w:rPr>
          <w:noProof/>
        </w:rPr>
      </w:pPr>
      <w:r>
        <w:rPr>
          <w:noProof/>
        </w:rPr>
        <w:t>System Center Standard, 93, 95</w:t>
      </w:r>
    </w:p>
    <w:p w:rsidR="00D94038" w:rsidRDefault="00D94038">
      <w:pPr>
        <w:pStyle w:val="Index1"/>
        <w:tabs>
          <w:tab w:val="right" w:pos="5030"/>
        </w:tabs>
        <w:rPr>
          <w:noProof/>
        </w:rPr>
      </w:pPr>
      <w:r>
        <w:rPr>
          <w:noProof/>
        </w:rPr>
        <w:t>System Center Standard (2 пакета лицензи за ядро), 19</w:t>
      </w:r>
    </w:p>
    <w:p w:rsidR="00D94038" w:rsidRDefault="00D94038">
      <w:pPr>
        <w:pStyle w:val="Index1"/>
        <w:tabs>
          <w:tab w:val="right" w:pos="5030"/>
        </w:tabs>
        <w:rPr>
          <w:noProof/>
        </w:rPr>
      </w:pPr>
      <w:r>
        <w:rPr>
          <w:noProof/>
        </w:rPr>
        <w:t>VDI, 39</w:t>
      </w:r>
    </w:p>
    <w:p w:rsidR="00D94038" w:rsidRDefault="00D94038">
      <w:pPr>
        <w:pStyle w:val="Index1"/>
        <w:tabs>
          <w:tab w:val="right" w:pos="5030"/>
        </w:tabs>
        <w:rPr>
          <w:noProof/>
        </w:rPr>
      </w:pPr>
      <w:r>
        <w:rPr>
          <w:noProof/>
        </w:rPr>
        <w:t>Visio 2019 Professional, 23</w:t>
      </w:r>
    </w:p>
    <w:p w:rsidR="00D94038" w:rsidRDefault="00D94038">
      <w:pPr>
        <w:pStyle w:val="Index1"/>
        <w:tabs>
          <w:tab w:val="right" w:pos="5030"/>
        </w:tabs>
        <w:rPr>
          <w:noProof/>
        </w:rPr>
      </w:pPr>
      <w:r>
        <w:rPr>
          <w:noProof/>
        </w:rPr>
        <w:t>Visio 2019 Standard, 23</w:t>
      </w:r>
    </w:p>
    <w:p w:rsidR="00D94038" w:rsidRDefault="00D94038">
      <w:pPr>
        <w:pStyle w:val="Index1"/>
        <w:tabs>
          <w:tab w:val="right" w:pos="5030"/>
        </w:tabs>
        <w:rPr>
          <w:noProof/>
        </w:rPr>
      </w:pPr>
      <w:r>
        <w:rPr>
          <w:noProof/>
        </w:rPr>
        <w:t>Visio Online Plan 1, 65</w:t>
      </w:r>
    </w:p>
    <w:p w:rsidR="00D94038" w:rsidRDefault="00D94038">
      <w:pPr>
        <w:pStyle w:val="Index1"/>
        <w:tabs>
          <w:tab w:val="right" w:pos="5030"/>
        </w:tabs>
        <w:rPr>
          <w:noProof/>
        </w:rPr>
      </w:pPr>
      <w:r>
        <w:rPr>
          <w:noProof/>
        </w:rPr>
        <w:t>Visio Online Plan 1 и 2, 66</w:t>
      </w:r>
    </w:p>
    <w:p w:rsidR="00D94038" w:rsidRDefault="00D94038">
      <w:pPr>
        <w:pStyle w:val="Index1"/>
        <w:tabs>
          <w:tab w:val="right" w:pos="5030"/>
        </w:tabs>
        <w:rPr>
          <w:noProof/>
        </w:rPr>
      </w:pPr>
      <w:r>
        <w:rPr>
          <w:noProof/>
        </w:rPr>
        <w:t>Visio Online Plan 2, 65</w:t>
      </w:r>
    </w:p>
    <w:p w:rsidR="00D94038" w:rsidRDefault="00D94038">
      <w:pPr>
        <w:pStyle w:val="Index1"/>
        <w:tabs>
          <w:tab w:val="right" w:pos="5030"/>
        </w:tabs>
        <w:rPr>
          <w:noProof/>
        </w:rPr>
      </w:pPr>
      <w:r>
        <w:rPr>
          <w:noProof/>
        </w:rPr>
        <w:t>Visio Professional, 95</w:t>
      </w:r>
    </w:p>
    <w:p w:rsidR="00D94038" w:rsidRDefault="00D94038">
      <w:pPr>
        <w:pStyle w:val="Index1"/>
        <w:tabs>
          <w:tab w:val="right" w:pos="5030"/>
        </w:tabs>
        <w:rPr>
          <w:noProof/>
        </w:rPr>
      </w:pPr>
      <w:r>
        <w:rPr>
          <w:noProof/>
        </w:rPr>
        <w:t>Visio Standard, 88, 95</w:t>
      </w:r>
    </w:p>
    <w:p w:rsidR="00D94038" w:rsidRDefault="00D94038">
      <w:pPr>
        <w:pStyle w:val="Index1"/>
        <w:tabs>
          <w:tab w:val="right" w:pos="5030"/>
        </w:tabs>
        <w:rPr>
          <w:noProof/>
        </w:rPr>
      </w:pPr>
      <w:r>
        <w:rPr>
          <w:noProof/>
        </w:rPr>
        <w:t>Visual Studio 2015, 39</w:t>
      </w:r>
    </w:p>
    <w:p w:rsidR="00D94038" w:rsidRDefault="00D94038">
      <w:pPr>
        <w:pStyle w:val="Index1"/>
        <w:tabs>
          <w:tab w:val="right" w:pos="5030"/>
        </w:tabs>
        <w:rPr>
          <w:noProof/>
        </w:rPr>
      </w:pPr>
      <w:r>
        <w:rPr>
          <w:noProof/>
        </w:rPr>
        <w:t>Visual Studio Professional 2017, 39</w:t>
      </w:r>
    </w:p>
    <w:p w:rsidR="00D94038" w:rsidRDefault="00D94038">
      <w:pPr>
        <w:pStyle w:val="Index1"/>
        <w:tabs>
          <w:tab w:val="right" w:pos="5030"/>
        </w:tabs>
        <w:rPr>
          <w:noProof/>
        </w:rPr>
      </w:pPr>
      <w:r>
        <w:rPr>
          <w:noProof/>
        </w:rPr>
        <w:t>Visual Studio Team Foundation Server 2018 с технологията SQL Server 2017, 40</w:t>
      </w:r>
    </w:p>
    <w:p w:rsidR="00D94038" w:rsidRDefault="00D94038">
      <w:pPr>
        <w:pStyle w:val="Index1"/>
        <w:tabs>
          <w:tab w:val="right" w:pos="5030"/>
        </w:tabs>
        <w:rPr>
          <w:noProof/>
        </w:rPr>
      </w:pPr>
      <w:r>
        <w:rPr>
          <w:noProof/>
        </w:rPr>
        <w:t>Windows 10, 43</w:t>
      </w:r>
    </w:p>
    <w:p w:rsidR="00D94038" w:rsidRDefault="00D94038">
      <w:pPr>
        <w:pStyle w:val="Index1"/>
        <w:tabs>
          <w:tab w:val="right" w:pos="5030"/>
        </w:tabs>
        <w:rPr>
          <w:noProof/>
        </w:rPr>
      </w:pPr>
      <w:r>
        <w:rPr>
          <w:noProof/>
        </w:rPr>
        <w:t>Windows 10 Education, 42</w:t>
      </w:r>
    </w:p>
    <w:p w:rsidR="00D94038" w:rsidRDefault="00D94038">
      <w:pPr>
        <w:pStyle w:val="Index1"/>
        <w:tabs>
          <w:tab w:val="right" w:pos="5030"/>
        </w:tabs>
        <w:rPr>
          <w:noProof/>
        </w:rPr>
      </w:pPr>
      <w:r>
        <w:rPr>
          <w:noProof/>
        </w:rPr>
        <w:t>Windows 10 Education A3, 42</w:t>
      </w:r>
    </w:p>
    <w:p w:rsidR="00D94038" w:rsidRDefault="00D94038">
      <w:pPr>
        <w:pStyle w:val="Index1"/>
        <w:tabs>
          <w:tab w:val="right" w:pos="5030"/>
        </w:tabs>
        <w:rPr>
          <w:noProof/>
        </w:rPr>
      </w:pPr>
      <w:r>
        <w:rPr>
          <w:noProof/>
        </w:rPr>
        <w:t>Windows 10 Education E3, 42</w:t>
      </w:r>
    </w:p>
    <w:p w:rsidR="00D94038" w:rsidRDefault="00D94038">
      <w:pPr>
        <w:pStyle w:val="Index1"/>
        <w:tabs>
          <w:tab w:val="right" w:pos="5030"/>
        </w:tabs>
        <w:rPr>
          <w:noProof/>
        </w:rPr>
      </w:pPr>
      <w:r>
        <w:rPr>
          <w:noProof/>
        </w:rPr>
        <w:t>Windows 10 Education E5, 42</w:t>
      </w:r>
    </w:p>
    <w:p w:rsidR="00D94038" w:rsidRDefault="00D94038">
      <w:pPr>
        <w:pStyle w:val="Index1"/>
        <w:tabs>
          <w:tab w:val="right" w:pos="5030"/>
        </w:tabs>
        <w:rPr>
          <w:noProof/>
        </w:rPr>
      </w:pPr>
      <w:r>
        <w:rPr>
          <w:noProof/>
        </w:rPr>
        <w:t>Windows 10 Enterprise (за Устройство), 42</w:t>
      </w:r>
    </w:p>
    <w:p w:rsidR="00D94038" w:rsidRDefault="00D94038">
      <w:pPr>
        <w:pStyle w:val="Index1"/>
        <w:tabs>
          <w:tab w:val="right" w:pos="5030"/>
        </w:tabs>
        <w:rPr>
          <w:noProof/>
        </w:rPr>
      </w:pPr>
      <w:r>
        <w:rPr>
          <w:noProof/>
        </w:rPr>
        <w:t>Windows 10 Enterprise A5, 42</w:t>
      </w:r>
    </w:p>
    <w:p w:rsidR="00D94038" w:rsidRDefault="00D94038">
      <w:pPr>
        <w:pStyle w:val="Index1"/>
        <w:tabs>
          <w:tab w:val="right" w:pos="5030"/>
        </w:tabs>
        <w:rPr>
          <w:noProof/>
        </w:rPr>
      </w:pPr>
      <w:r>
        <w:rPr>
          <w:noProof/>
        </w:rPr>
        <w:t>Windows 10 Enterprise E3, 42</w:t>
      </w:r>
    </w:p>
    <w:p w:rsidR="00D94038" w:rsidRDefault="00D94038">
      <w:pPr>
        <w:pStyle w:val="Index1"/>
        <w:tabs>
          <w:tab w:val="right" w:pos="5030"/>
        </w:tabs>
        <w:rPr>
          <w:noProof/>
        </w:rPr>
      </w:pPr>
      <w:r>
        <w:rPr>
          <w:noProof/>
        </w:rPr>
        <w:t>Windows 10 Enterprise E5, 42</w:t>
      </w:r>
    </w:p>
    <w:p w:rsidR="00D94038" w:rsidRDefault="00D94038">
      <w:pPr>
        <w:pStyle w:val="Index1"/>
        <w:tabs>
          <w:tab w:val="right" w:pos="5030"/>
        </w:tabs>
        <w:rPr>
          <w:noProof/>
        </w:rPr>
      </w:pPr>
      <w:r>
        <w:rPr>
          <w:noProof/>
        </w:rPr>
        <w:t>Windows 10 Enterprise LTSC 2016, 42</w:t>
      </w:r>
    </w:p>
    <w:p w:rsidR="00D94038" w:rsidRDefault="00D94038">
      <w:pPr>
        <w:pStyle w:val="Index1"/>
        <w:tabs>
          <w:tab w:val="right" w:pos="5030"/>
        </w:tabs>
        <w:rPr>
          <w:noProof/>
        </w:rPr>
      </w:pPr>
      <w:r>
        <w:rPr>
          <w:noProof/>
        </w:rPr>
        <w:t>Windows 10 Enterprise LTSC 2019 (за Устройство), 42</w:t>
      </w:r>
    </w:p>
    <w:p w:rsidR="00D94038" w:rsidRDefault="00D94038">
      <w:pPr>
        <w:pStyle w:val="Index1"/>
        <w:tabs>
          <w:tab w:val="right" w:pos="5030"/>
        </w:tabs>
        <w:rPr>
          <w:noProof/>
        </w:rPr>
      </w:pPr>
      <w:r>
        <w:rPr>
          <w:noProof/>
        </w:rPr>
        <w:t>Windows 10 IoT Enterprise, 44</w:t>
      </w:r>
    </w:p>
    <w:p w:rsidR="00D94038" w:rsidRDefault="00D94038">
      <w:pPr>
        <w:pStyle w:val="Index1"/>
        <w:tabs>
          <w:tab w:val="right" w:pos="5030"/>
        </w:tabs>
        <w:rPr>
          <w:noProof/>
        </w:rPr>
      </w:pPr>
      <w:r>
        <w:rPr>
          <w:noProof/>
        </w:rPr>
        <w:t>Windows 10 IoT Enterprise за търговия на дребно и клиенти на Thin PC, 44</w:t>
      </w:r>
    </w:p>
    <w:p w:rsidR="00D94038" w:rsidRDefault="00D94038">
      <w:pPr>
        <w:pStyle w:val="Index1"/>
        <w:tabs>
          <w:tab w:val="right" w:pos="5030"/>
        </w:tabs>
        <w:rPr>
          <w:noProof/>
        </w:rPr>
      </w:pPr>
      <w:r>
        <w:rPr>
          <w:noProof/>
        </w:rPr>
        <w:t>Windows 10 Pro, 42</w:t>
      </w:r>
    </w:p>
    <w:p w:rsidR="00D94038" w:rsidRDefault="00D94038">
      <w:pPr>
        <w:pStyle w:val="Index1"/>
        <w:tabs>
          <w:tab w:val="right" w:pos="5030"/>
        </w:tabs>
        <w:rPr>
          <w:noProof/>
        </w:rPr>
      </w:pPr>
      <w:r>
        <w:rPr>
          <w:noProof/>
        </w:rPr>
        <w:t>Windows 2000 Professional за вградени системи, 44</w:t>
      </w:r>
    </w:p>
    <w:p w:rsidR="00D94038" w:rsidRDefault="00D94038">
      <w:pPr>
        <w:pStyle w:val="Index1"/>
        <w:tabs>
          <w:tab w:val="right" w:pos="5030"/>
        </w:tabs>
        <w:rPr>
          <w:noProof/>
        </w:rPr>
      </w:pPr>
      <w:r>
        <w:rPr>
          <w:noProof/>
        </w:rPr>
        <w:t>Windows 7, 43</w:t>
      </w:r>
    </w:p>
    <w:p w:rsidR="00D94038" w:rsidRDefault="00D94038">
      <w:pPr>
        <w:pStyle w:val="Index1"/>
        <w:tabs>
          <w:tab w:val="right" w:pos="5030"/>
        </w:tabs>
        <w:rPr>
          <w:noProof/>
        </w:rPr>
      </w:pPr>
      <w:r>
        <w:rPr>
          <w:noProof/>
        </w:rPr>
        <w:t>Windows 7 Professional/Ultimate за вградени системи, 44</w:t>
      </w:r>
    </w:p>
    <w:p w:rsidR="00D94038" w:rsidRDefault="00D94038">
      <w:pPr>
        <w:pStyle w:val="Index1"/>
        <w:tabs>
          <w:tab w:val="right" w:pos="5030"/>
        </w:tabs>
        <w:rPr>
          <w:noProof/>
        </w:rPr>
      </w:pPr>
      <w:r>
        <w:rPr>
          <w:noProof/>
        </w:rPr>
        <w:t>Windows 8/8.1, 43</w:t>
      </w:r>
    </w:p>
    <w:p w:rsidR="00D94038" w:rsidRDefault="00D94038">
      <w:pPr>
        <w:pStyle w:val="Index1"/>
        <w:tabs>
          <w:tab w:val="right" w:pos="5030"/>
        </w:tabs>
        <w:rPr>
          <w:noProof/>
        </w:rPr>
      </w:pPr>
      <w:r>
        <w:rPr>
          <w:noProof/>
        </w:rPr>
        <w:t>Windows Embedded 8 Standard, 44</w:t>
      </w:r>
    </w:p>
    <w:p w:rsidR="00D94038" w:rsidRDefault="00D94038">
      <w:pPr>
        <w:pStyle w:val="Index1"/>
        <w:tabs>
          <w:tab w:val="right" w:pos="5030"/>
        </w:tabs>
        <w:rPr>
          <w:noProof/>
        </w:rPr>
      </w:pPr>
      <w:r>
        <w:rPr>
          <w:noProof/>
        </w:rPr>
        <w:t>Windows Embedded 8 Standard Enterprise Kit (Пакет от 100), 42</w:t>
      </w:r>
    </w:p>
    <w:p w:rsidR="00D94038" w:rsidRDefault="00D94038">
      <w:pPr>
        <w:pStyle w:val="Index1"/>
        <w:tabs>
          <w:tab w:val="right" w:pos="5030"/>
        </w:tabs>
        <w:rPr>
          <w:noProof/>
        </w:rPr>
      </w:pPr>
      <w:r>
        <w:rPr>
          <w:noProof/>
        </w:rPr>
        <w:t>Windows Embedded 8 и 8.1 Industry Retail, 44</w:t>
      </w:r>
    </w:p>
    <w:p w:rsidR="00D94038" w:rsidRDefault="00D94038">
      <w:pPr>
        <w:pStyle w:val="Index1"/>
        <w:tabs>
          <w:tab w:val="right" w:pos="5030"/>
        </w:tabs>
        <w:rPr>
          <w:noProof/>
        </w:rPr>
      </w:pPr>
      <w:r>
        <w:rPr>
          <w:noProof/>
        </w:rPr>
        <w:t>Windows Embedded 8.1 Industry, 42</w:t>
      </w:r>
    </w:p>
    <w:p w:rsidR="00D94038" w:rsidRDefault="00D94038">
      <w:pPr>
        <w:pStyle w:val="Index1"/>
        <w:tabs>
          <w:tab w:val="right" w:pos="5030"/>
        </w:tabs>
        <w:rPr>
          <w:noProof/>
        </w:rPr>
      </w:pPr>
      <w:r>
        <w:rPr>
          <w:noProof/>
        </w:rPr>
        <w:t>Windows Embedded 8/8.1 Pro, Industry Pro, 44</w:t>
      </w:r>
    </w:p>
    <w:p w:rsidR="00D94038" w:rsidRDefault="00D94038">
      <w:pPr>
        <w:pStyle w:val="Index1"/>
        <w:tabs>
          <w:tab w:val="right" w:pos="5030"/>
        </w:tabs>
        <w:rPr>
          <w:noProof/>
        </w:rPr>
      </w:pPr>
      <w:r>
        <w:rPr>
          <w:noProof/>
        </w:rPr>
        <w:t>Windows Embedded for Point of Service, 44</w:t>
      </w:r>
    </w:p>
    <w:p w:rsidR="00D94038" w:rsidRDefault="00D94038">
      <w:pPr>
        <w:pStyle w:val="Index1"/>
        <w:tabs>
          <w:tab w:val="right" w:pos="5030"/>
        </w:tabs>
        <w:rPr>
          <w:noProof/>
        </w:rPr>
      </w:pPr>
      <w:r>
        <w:rPr>
          <w:noProof/>
        </w:rPr>
        <w:t>Windows Embedded POSReady 2009, 44</w:t>
      </w:r>
    </w:p>
    <w:p w:rsidR="00D94038" w:rsidRDefault="00D94038">
      <w:pPr>
        <w:pStyle w:val="Index1"/>
        <w:tabs>
          <w:tab w:val="right" w:pos="5030"/>
        </w:tabs>
        <w:rPr>
          <w:noProof/>
        </w:rPr>
      </w:pPr>
      <w:r>
        <w:rPr>
          <w:noProof/>
        </w:rPr>
        <w:t>Windows Embedded POSReady 7, 44</w:t>
      </w:r>
    </w:p>
    <w:p w:rsidR="00D94038" w:rsidRDefault="00D94038">
      <w:pPr>
        <w:pStyle w:val="Index1"/>
        <w:tabs>
          <w:tab w:val="right" w:pos="5030"/>
        </w:tabs>
        <w:rPr>
          <w:noProof/>
        </w:rPr>
      </w:pPr>
      <w:r>
        <w:rPr>
          <w:noProof/>
        </w:rPr>
        <w:t>Windows Embedded POSReady 7 Pro, 44</w:t>
      </w:r>
    </w:p>
    <w:p w:rsidR="00D94038" w:rsidRDefault="00D94038">
      <w:pPr>
        <w:pStyle w:val="Index1"/>
        <w:tabs>
          <w:tab w:val="right" w:pos="5030"/>
        </w:tabs>
        <w:rPr>
          <w:noProof/>
        </w:rPr>
      </w:pPr>
      <w:r>
        <w:rPr>
          <w:noProof/>
        </w:rPr>
        <w:t>Windows Embedded Standard 2009, 44</w:t>
      </w:r>
    </w:p>
    <w:p w:rsidR="00D94038" w:rsidRDefault="00D94038">
      <w:pPr>
        <w:pStyle w:val="Index1"/>
        <w:tabs>
          <w:tab w:val="right" w:pos="5030"/>
        </w:tabs>
        <w:rPr>
          <w:noProof/>
        </w:rPr>
      </w:pPr>
      <w:r>
        <w:rPr>
          <w:noProof/>
        </w:rPr>
        <w:t>Windows Embedded Standard 7, 44</w:t>
      </w:r>
    </w:p>
    <w:p w:rsidR="00D94038" w:rsidRDefault="00D94038">
      <w:pPr>
        <w:pStyle w:val="Index1"/>
        <w:tabs>
          <w:tab w:val="right" w:pos="5030"/>
        </w:tabs>
        <w:rPr>
          <w:noProof/>
        </w:rPr>
      </w:pPr>
      <w:r>
        <w:rPr>
          <w:noProof/>
        </w:rPr>
        <w:t>Windows HPC Server, 52</w:t>
      </w:r>
    </w:p>
    <w:p w:rsidR="00D94038" w:rsidRDefault="00D94038">
      <w:pPr>
        <w:pStyle w:val="Index1"/>
        <w:tabs>
          <w:tab w:val="right" w:pos="5030"/>
        </w:tabs>
        <w:rPr>
          <w:noProof/>
        </w:rPr>
      </w:pPr>
      <w:r>
        <w:rPr>
          <w:noProof/>
        </w:rPr>
        <w:t>Windows MultiPoint Server 2012, 49</w:t>
      </w:r>
    </w:p>
    <w:p w:rsidR="00D94038" w:rsidRDefault="00D94038">
      <w:pPr>
        <w:pStyle w:val="Index1"/>
        <w:tabs>
          <w:tab w:val="right" w:pos="5030"/>
        </w:tabs>
        <w:rPr>
          <w:noProof/>
        </w:rPr>
      </w:pPr>
      <w:r>
        <w:rPr>
          <w:noProof/>
        </w:rPr>
        <w:t>Windows MultiPoint Server 2016 Premium, 49</w:t>
      </w:r>
    </w:p>
    <w:p w:rsidR="00D94038" w:rsidRDefault="00D94038">
      <w:pPr>
        <w:pStyle w:val="Index1"/>
        <w:tabs>
          <w:tab w:val="right" w:pos="5030"/>
        </w:tabs>
        <w:rPr>
          <w:noProof/>
        </w:rPr>
      </w:pPr>
      <w:r>
        <w:rPr>
          <w:noProof/>
        </w:rPr>
        <w:t>Windows Server, 95</w:t>
      </w:r>
    </w:p>
    <w:p w:rsidR="00D94038" w:rsidRDefault="00D94038">
      <w:pPr>
        <w:pStyle w:val="Index1"/>
        <w:tabs>
          <w:tab w:val="right" w:pos="5030"/>
        </w:tabs>
        <w:rPr>
          <w:noProof/>
        </w:rPr>
      </w:pPr>
      <w:r>
        <w:rPr>
          <w:noProof/>
        </w:rPr>
        <w:t>Windows Server 2016, 50</w:t>
      </w:r>
    </w:p>
    <w:p w:rsidR="00D94038" w:rsidRDefault="00D94038">
      <w:pPr>
        <w:pStyle w:val="Index1"/>
        <w:tabs>
          <w:tab w:val="right" w:pos="5030"/>
        </w:tabs>
        <w:rPr>
          <w:noProof/>
        </w:rPr>
      </w:pPr>
      <w:r>
        <w:rPr>
          <w:noProof/>
        </w:rPr>
        <w:t>Windows Server 2019 Essentials, 50</w:t>
      </w:r>
    </w:p>
    <w:p w:rsidR="00D94038" w:rsidRDefault="00D94038">
      <w:pPr>
        <w:pStyle w:val="Index1"/>
        <w:tabs>
          <w:tab w:val="right" w:pos="5030"/>
        </w:tabs>
        <w:rPr>
          <w:noProof/>
        </w:rPr>
      </w:pPr>
      <w:r>
        <w:rPr>
          <w:noProof/>
        </w:rPr>
        <w:t>Windows Server 2019 Standard (16 пакета лицензи за ядро), 50</w:t>
      </w:r>
    </w:p>
    <w:p w:rsidR="00D94038" w:rsidRDefault="00D94038">
      <w:pPr>
        <w:pStyle w:val="Index1"/>
        <w:tabs>
          <w:tab w:val="right" w:pos="5030"/>
        </w:tabs>
        <w:rPr>
          <w:noProof/>
        </w:rPr>
      </w:pPr>
      <w:r>
        <w:rPr>
          <w:noProof/>
        </w:rPr>
        <w:t>Windows Server 2019 Standard (2 пакета лицензи за ядро), 50</w:t>
      </w:r>
    </w:p>
    <w:p w:rsidR="00D94038" w:rsidRDefault="00D94038">
      <w:pPr>
        <w:pStyle w:val="Index1"/>
        <w:tabs>
          <w:tab w:val="right" w:pos="5030"/>
        </w:tabs>
        <w:rPr>
          <w:noProof/>
        </w:rPr>
      </w:pPr>
      <w:r>
        <w:rPr>
          <w:noProof/>
        </w:rPr>
        <w:t>Windows Server Datacenter, 88, 93, 95</w:t>
      </w:r>
    </w:p>
    <w:p w:rsidR="00D94038" w:rsidRDefault="00D94038">
      <w:pPr>
        <w:pStyle w:val="Index1"/>
        <w:tabs>
          <w:tab w:val="right" w:pos="5030"/>
        </w:tabs>
        <w:rPr>
          <w:noProof/>
        </w:rPr>
      </w:pPr>
      <w:r>
        <w:rPr>
          <w:noProof/>
        </w:rPr>
        <w:t>Windows Server Datacenter (2 пакета лицензи за ядро), 19</w:t>
      </w:r>
    </w:p>
    <w:p w:rsidR="00D94038" w:rsidRDefault="00D94038">
      <w:pPr>
        <w:pStyle w:val="Index1"/>
        <w:tabs>
          <w:tab w:val="right" w:pos="5030"/>
        </w:tabs>
        <w:rPr>
          <w:noProof/>
        </w:rPr>
      </w:pPr>
      <w:r>
        <w:rPr>
          <w:noProof/>
        </w:rPr>
        <w:t>Windows Server Enterprise, 52, 88</w:t>
      </w:r>
    </w:p>
    <w:p w:rsidR="00D94038" w:rsidRDefault="00D94038">
      <w:pPr>
        <w:pStyle w:val="Index1"/>
        <w:tabs>
          <w:tab w:val="right" w:pos="5030"/>
        </w:tabs>
        <w:rPr>
          <w:noProof/>
        </w:rPr>
      </w:pPr>
      <w:r>
        <w:rPr>
          <w:noProof/>
        </w:rPr>
        <w:t>Windows Server Standard, 88, 93, 95</w:t>
      </w:r>
    </w:p>
    <w:p w:rsidR="00D94038" w:rsidRDefault="00D94038">
      <w:pPr>
        <w:pStyle w:val="Index1"/>
        <w:tabs>
          <w:tab w:val="right" w:pos="5030"/>
        </w:tabs>
        <w:rPr>
          <w:noProof/>
        </w:rPr>
      </w:pPr>
      <w:r>
        <w:rPr>
          <w:noProof/>
        </w:rPr>
        <w:t>Windows Server Standard (2 пакета лицензи за ядро), 19</w:t>
      </w:r>
    </w:p>
    <w:p w:rsidR="00D94038" w:rsidRDefault="00D94038">
      <w:pPr>
        <w:pStyle w:val="Index1"/>
        <w:tabs>
          <w:tab w:val="right" w:pos="5030"/>
        </w:tabs>
        <w:rPr>
          <w:noProof/>
        </w:rPr>
      </w:pPr>
      <w:r>
        <w:rPr>
          <w:noProof/>
        </w:rPr>
        <w:t>Windows Server за системи, базирани на Itanium, 52</w:t>
      </w:r>
    </w:p>
    <w:p w:rsidR="00D94038" w:rsidRDefault="00D94038">
      <w:pPr>
        <w:pStyle w:val="Index1"/>
        <w:tabs>
          <w:tab w:val="right" w:pos="5030"/>
        </w:tabs>
        <w:rPr>
          <w:noProof/>
        </w:rPr>
      </w:pPr>
      <w:r>
        <w:rPr>
          <w:noProof/>
        </w:rPr>
        <w:t>Windows Small Business Server, 52</w:t>
      </w:r>
    </w:p>
    <w:p w:rsidR="00D94038" w:rsidRDefault="00D94038">
      <w:pPr>
        <w:pStyle w:val="Index1"/>
        <w:tabs>
          <w:tab w:val="right" w:pos="5030"/>
        </w:tabs>
        <w:rPr>
          <w:noProof/>
        </w:rPr>
      </w:pPr>
      <w:r>
        <w:rPr>
          <w:noProof/>
        </w:rPr>
        <w:t>Windows VDA E3, 42</w:t>
      </w:r>
    </w:p>
    <w:p w:rsidR="00D94038" w:rsidRDefault="00D94038">
      <w:pPr>
        <w:pStyle w:val="Index1"/>
        <w:tabs>
          <w:tab w:val="right" w:pos="5030"/>
        </w:tabs>
        <w:rPr>
          <w:noProof/>
        </w:rPr>
      </w:pPr>
      <w:r>
        <w:rPr>
          <w:noProof/>
        </w:rPr>
        <w:t>Windows VDA E5, 42</w:t>
      </w:r>
    </w:p>
    <w:p w:rsidR="00D94038" w:rsidRDefault="00D94038">
      <w:pPr>
        <w:pStyle w:val="Index1"/>
        <w:tabs>
          <w:tab w:val="right" w:pos="5030"/>
        </w:tabs>
        <w:rPr>
          <w:noProof/>
        </w:rPr>
      </w:pPr>
      <w:r>
        <w:rPr>
          <w:noProof/>
        </w:rPr>
        <w:t>Windows VDA за устройство, 42</w:t>
      </w:r>
    </w:p>
    <w:p w:rsidR="00D94038" w:rsidRDefault="00D94038">
      <w:pPr>
        <w:pStyle w:val="Index1"/>
        <w:tabs>
          <w:tab w:val="right" w:pos="5030"/>
        </w:tabs>
        <w:rPr>
          <w:noProof/>
        </w:rPr>
      </w:pPr>
      <w:r>
        <w:rPr>
          <w:noProof/>
        </w:rPr>
        <w:t>Windows Vista, 43</w:t>
      </w:r>
    </w:p>
    <w:p w:rsidR="00D94038" w:rsidRDefault="00D94038">
      <w:pPr>
        <w:pStyle w:val="Index1"/>
        <w:tabs>
          <w:tab w:val="right" w:pos="5030"/>
        </w:tabs>
        <w:rPr>
          <w:noProof/>
        </w:rPr>
      </w:pPr>
      <w:r>
        <w:rPr>
          <w:noProof/>
        </w:rPr>
        <w:t>Windows Vista Business/Ultimate за вградени системи, 44</w:t>
      </w:r>
    </w:p>
    <w:p w:rsidR="00D94038" w:rsidRDefault="00D94038">
      <w:pPr>
        <w:pStyle w:val="Index1"/>
        <w:tabs>
          <w:tab w:val="right" w:pos="5030"/>
        </w:tabs>
        <w:rPr>
          <w:noProof/>
        </w:rPr>
      </w:pPr>
      <w:r>
        <w:rPr>
          <w:noProof/>
        </w:rPr>
        <w:t>Windows XP, 43</w:t>
      </w:r>
    </w:p>
    <w:p w:rsidR="00D94038" w:rsidRDefault="00D94038">
      <w:pPr>
        <w:pStyle w:val="Index1"/>
        <w:tabs>
          <w:tab w:val="right" w:pos="5030"/>
        </w:tabs>
        <w:rPr>
          <w:noProof/>
        </w:rPr>
      </w:pPr>
      <w:r>
        <w:rPr>
          <w:noProof/>
        </w:rPr>
        <w:t>Windows XP Embedded, 44</w:t>
      </w:r>
    </w:p>
    <w:p w:rsidR="00D94038" w:rsidRDefault="00D94038">
      <w:pPr>
        <w:pStyle w:val="Index1"/>
        <w:tabs>
          <w:tab w:val="right" w:pos="5030"/>
        </w:tabs>
        <w:rPr>
          <w:noProof/>
        </w:rPr>
      </w:pPr>
      <w:r>
        <w:rPr>
          <w:noProof/>
        </w:rPr>
        <w:t>Windows XP Professional за вградени системи, 44</w:t>
      </w:r>
    </w:p>
    <w:p w:rsidR="00D94038" w:rsidRDefault="00D94038">
      <w:pPr>
        <w:pStyle w:val="Index1"/>
        <w:tabs>
          <w:tab w:val="right" w:pos="5030"/>
        </w:tabs>
        <w:rPr>
          <w:noProof/>
        </w:rPr>
      </w:pPr>
      <w:r>
        <w:rPr>
          <w:noProof/>
        </w:rPr>
        <w:t>Word 2019, 23</w:t>
      </w:r>
    </w:p>
    <w:p w:rsidR="00D94038" w:rsidRDefault="00D94038">
      <w:pPr>
        <w:pStyle w:val="Index1"/>
        <w:tabs>
          <w:tab w:val="right" w:pos="5030"/>
        </w:tabs>
        <w:rPr>
          <w:noProof/>
        </w:rPr>
      </w:pPr>
      <w:r>
        <w:rPr>
          <w:noProof/>
        </w:rPr>
        <w:t>Word 2019 for Mac, 25</w:t>
      </w:r>
    </w:p>
    <w:p w:rsidR="00D94038" w:rsidRDefault="00D94038">
      <w:pPr>
        <w:pStyle w:val="Index1"/>
        <w:tabs>
          <w:tab w:val="right" w:pos="5030"/>
        </w:tabs>
        <w:rPr>
          <w:noProof/>
        </w:rPr>
      </w:pPr>
      <w:r>
        <w:rPr>
          <w:noProof/>
        </w:rPr>
        <w:t>Work at Home for Mac 2019, 25</w:t>
      </w:r>
    </w:p>
    <w:p w:rsidR="00D94038" w:rsidRDefault="00D94038">
      <w:pPr>
        <w:pStyle w:val="Index1"/>
        <w:tabs>
          <w:tab w:val="right" w:pos="5030"/>
        </w:tabs>
        <w:rPr>
          <w:noProof/>
        </w:rPr>
      </w:pPr>
      <w:r>
        <w:rPr>
          <w:noProof/>
        </w:rPr>
        <w:t>Workplace Analytics, 71</w:t>
      </w:r>
    </w:p>
    <w:p w:rsidR="00D94038" w:rsidRDefault="00D94038">
      <w:pPr>
        <w:pStyle w:val="Index1"/>
        <w:tabs>
          <w:tab w:val="right" w:pos="5030"/>
        </w:tabs>
        <w:rPr>
          <w:noProof/>
        </w:rPr>
      </w:pPr>
      <w:r>
        <w:rPr>
          <w:noProof/>
        </w:rPr>
        <w:t>абонамент за Visual Studio Enterprise, 88</w:t>
      </w:r>
    </w:p>
    <w:p w:rsidR="00D94038" w:rsidRDefault="00D94038">
      <w:pPr>
        <w:pStyle w:val="Index1"/>
        <w:tabs>
          <w:tab w:val="right" w:pos="5030"/>
        </w:tabs>
        <w:rPr>
          <w:noProof/>
        </w:rPr>
      </w:pPr>
      <w:r>
        <w:rPr>
          <w:noProof/>
        </w:rPr>
        <w:t>Абонамент за Visual Studio Enterprise, 95</w:t>
      </w:r>
    </w:p>
    <w:p w:rsidR="00D94038" w:rsidRDefault="00D94038">
      <w:pPr>
        <w:pStyle w:val="Index1"/>
        <w:tabs>
          <w:tab w:val="right" w:pos="5030"/>
        </w:tabs>
        <w:rPr>
          <w:noProof/>
        </w:rPr>
      </w:pPr>
      <w:r>
        <w:rPr>
          <w:noProof/>
        </w:rPr>
        <w:t>Абонамент за Visual Studio Enterprise 2017, 39</w:t>
      </w:r>
    </w:p>
    <w:p w:rsidR="00D94038" w:rsidRDefault="00D94038">
      <w:pPr>
        <w:pStyle w:val="Index1"/>
        <w:tabs>
          <w:tab w:val="right" w:pos="5030"/>
        </w:tabs>
        <w:rPr>
          <w:noProof/>
        </w:rPr>
      </w:pPr>
      <w:r>
        <w:rPr>
          <w:noProof/>
        </w:rPr>
        <w:t>абонамент за Visual Studio Professional, 88</w:t>
      </w:r>
    </w:p>
    <w:p w:rsidR="00D94038" w:rsidRDefault="00D94038">
      <w:pPr>
        <w:pStyle w:val="Index1"/>
        <w:tabs>
          <w:tab w:val="right" w:pos="5030"/>
        </w:tabs>
        <w:rPr>
          <w:noProof/>
        </w:rPr>
      </w:pPr>
      <w:r>
        <w:rPr>
          <w:noProof/>
        </w:rPr>
        <w:t>Абонамент за Visual Studio Professional, 95</w:t>
      </w:r>
    </w:p>
    <w:p w:rsidR="00D94038" w:rsidRDefault="00D94038">
      <w:pPr>
        <w:pStyle w:val="Index1"/>
        <w:tabs>
          <w:tab w:val="right" w:pos="5030"/>
        </w:tabs>
        <w:rPr>
          <w:noProof/>
        </w:rPr>
      </w:pPr>
      <w:r>
        <w:rPr>
          <w:noProof/>
        </w:rPr>
        <w:t>Абонамент за Visual Studio Professional 2017, 39</w:t>
      </w:r>
    </w:p>
    <w:p w:rsidR="00D94038" w:rsidRDefault="00D94038">
      <w:pPr>
        <w:pStyle w:val="Index1"/>
        <w:tabs>
          <w:tab w:val="right" w:pos="5030"/>
        </w:tabs>
        <w:rPr>
          <w:noProof/>
        </w:rPr>
      </w:pPr>
      <w:r>
        <w:rPr>
          <w:noProof/>
        </w:rPr>
        <w:t>абонамент за Visual Studio Test Professional, 88</w:t>
      </w:r>
    </w:p>
    <w:p w:rsidR="00D94038" w:rsidRDefault="00D94038">
      <w:pPr>
        <w:pStyle w:val="Index1"/>
        <w:tabs>
          <w:tab w:val="right" w:pos="5030"/>
        </w:tabs>
        <w:rPr>
          <w:noProof/>
        </w:rPr>
      </w:pPr>
      <w:r>
        <w:rPr>
          <w:noProof/>
        </w:rPr>
        <w:t>Абонамент за Visual Studio Test Professional, 95</w:t>
      </w:r>
    </w:p>
    <w:p w:rsidR="00D94038" w:rsidRDefault="00D94038">
      <w:pPr>
        <w:pStyle w:val="Index1"/>
        <w:tabs>
          <w:tab w:val="right" w:pos="5030"/>
        </w:tabs>
        <w:rPr>
          <w:noProof/>
        </w:rPr>
      </w:pPr>
      <w:r>
        <w:rPr>
          <w:noProof/>
        </w:rPr>
        <w:t>Абонамент за Visual Studio Test Professional 2017, 39</w:t>
      </w:r>
    </w:p>
    <w:p w:rsidR="00D94038" w:rsidRDefault="00D94038">
      <w:pPr>
        <w:pStyle w:val="Index1"/>
        <w:tabs>
          <w:tab w:val="right" w:pos="5030"/>
        </w:tabs>
        <w:rPr>
          <w:noProof/>
        </w:rPr>
      </w:pPr>
      <w:r>
        <w:rPr>
          <w:noProof/>
        </w:rPr>
        <w:t>Абонамент за Windows Companion, 47</w:t>
      </w:r>
    </w:p>
    <w:p w:rsidR="00D94038" w:rsidRDefault="00D94038">
      <w:pPr>
        <w:pStyle w:val="Index1"/>
        <w:tabs>
          <w:tab w:val="right" w:pos="5030"/>
        </w:tabs>
        <w:rPr>
          <w:noProof/>
        </w:rPr>
      </w:pPr>
      <w:r>
        <w:rPr>
          <w:noProof/>
        </w:rPr>
        <w:t>Архивиране с Exchange Online за Exchange Online, 69</w:t>
      </w:r>
    </w:p>
    <w:p w:rsidR="00D94038" w:rsidRDefault="00D94038">
      <w:pPr>
        <w:pStyle w:val="Index1"/>
        <w:tabs>
          <w:tab w:val="right" w:pos="5030"/>
        </w:tabs>
        <w:rPr>
          <w:noProof/>
        </w:rPr>
      </w:pPr>
      <w:r>
        <w:rPr>
          <w:noProof/>
        </w:rPr>
        <w:t>Архивиране с Exchange Online за Exchange Server, 69</w:t>
      </w:r>
    </w:p>
    <w:p w:rsidR="00D94038" w:rsidRDefault="00D94038">
      <w:pPr>
        <w:pStyle w:val="Index1"/>
        <w:tabs>
          <w:tab w:val="right" w:pos="5030"/>
        </w:tabs>
        <w:rPr>
          <w:noProof/>
        </w:rPr>
      </w:pPr>
      <w:r>
        <w:rPr>
          <w:noProof/>
        </w:rPr>
        <w:t>Аудио конферентни разговори, 71</w:t>
      </w:r>
    </w:p>
    <w:p w:rsidR="00D94038" w:rsidRDefault="00D94038">
      <w:pPr>
        <w:pStyle w:val="Index1"/>
        <w:tabs>
          <w:tab w:val="right" w:pos="5030"/>
        </w:tabs>
        <w:rPr>
          <w:noProof/>
        </w:rPr>
      </w:pPr>
      <w:r>
        <w:rPr>
          <w:noProof/>
        </w:rPr>
        <w:t>Базов ЛКД, 88, 94</w:t>
      </w:r>
    </w:p>
    <w:p w:rsidR="00D94038" w:rsidRDefault="00D94038">
      <w:pPr>
        <w:pStyle w:val="Index1"/>
        <w:tabs>
          <w:tab w:val="right" w:pos="5030"/>
        </w:tabs>
        <w:rPr>
          <w:noProof/>
        </w:rPr>
      </w:pPr>
      <w:r>
        <w:rPr>
          <w:noProof/>
        </w:rPr>
        <w:t>Базов ЛКД пакет, 16</w:t>
      </w:r>
    </w:p>
    <w:p w:rsidR="00D94038" w:rsidRDefault="00D94038">
      <w:pPr>
        <w:pStyle w:val="Index1"/>
        <w:tabs>
          <w:tab w:val="right" w:pos="5030"/>
        </w:tabs>
        <w:rPr>
          <w:noProof/>
        </w:rPr>
      </w:pPr>
      <w:r>
        <w:rPr>
          <w:noProof/>
        </w:rPr>
        <w:t>Базови ЛКД, 34</w:t>
      </w:r>
    </w:p>
    <w:p w:rsidR="00D94038" w:rsidRDefault="00D94038">
      <w:pPr>
        <w:pStyle w:val="Index1"/>
        <w:tabs>
          <w:tab w:val="right" w:pos="5030"/>
        </w:tabs>
        <w:rPr>
          <w:noProof/>
        </w:rPr>
      </w:pPr>
      <w:r>
        <w:rPr>
          <w:noProof/>
        </w:rPr>
        <w:t>Ваучери за изпит по Microsoft Learning MCP 1, 75</w:t>
      </w:r>
    </w:p>
    <w:p w:rsidR="00D94038" w:rsidRDefault="00D94038">
      <w:pPr>
        <w:pStyle w:val="Index1"/>
        <w:tabs>
          <w:tab w:val="right" w:pos="5030"/>
        </w:tabs>
        <w:rPr>
          <w:noProof/>
        </w:rPr>
      </w:pPr>
      <w:r>
        <w:rPr>
          <w:noProof/>
        </w:rPr>
        <w:t>Ваучери за изпит по Microsoft Learning MCP 30, 75</w:t>
      </w:r>
    </w:p>
    <w:p w:rsidR="00D94038" w:rsidRDefault="00D94038">
      <w:pPr>
        <w:pStyle w:val="Index1"/>
        <w:tabs>
          <w:tab w:val="right" w:pos="5030"/>
        </w:tabs>
        <w:rPr>
          <w:noProof/>
        </w:rPr>
      </w:pPr>
      <w:r>
        <w:rPr>
          <w:noProof/>
        </w:rPr>
        <w:t>Възстановяване на сайтове на Azure, 95</w:t>
      </w:r>
    </w:p>
    <w:p w:rsidR="00D94038" w:rsidRDefault="00D94038">
      <w:pPr>
        <w:pStyle w:val="Index1"/>
        <w:tabs>
          <w:tab w:val="right" w:pos="5030"/>
        </w:tabs>
        <w:rPr>
          <w:noProof/>
        </w:rPr>
      </w:pPr>
      <w:r>
        <w:rPr>
          <w:noProof/>
        </w:rPr>
        <w:t>Възстановяване на сайтове на Microsoft Azure (към Сайт, притежаван от Клиента), 57</w:t>
      </w:r>
    </w:p>
    <w:p w:rsidR="00D94038" w:rsidRDefault="00D94038">
      <w:pPr>
        <w:pStyle w:val="Index1"/>
        <w:tabs>
          <w:tab w:val="right" w:pos="5030"/>
        </w:tabs>
        <w:rPr>
          <w:noProof/>
        </w:rPr>
      </w:pPr>
      <w:r>
        <w:rPr>
          <w:noProof/>
        </w:rPr>
        <w:t>Външен конектор за Microsoft Identity Manager 2016, 22</w:t>
      </w:r>
    </w:p>
    <w:p w:rsidR="00D94038" w:rsidRDefault="00D94038">
      <w:pPr>
        <w:pStyle w:val="Index1"/>
        <w:tabs>
          <w:tab w:val="right" w:pos="5030"/>
        </w:tabs>
        <w:rPr>
          <w:noProof/>
        </w:rPr>
      </w:pPr>
      <w:r>
        <w:rPr>
          <w:noProof/>
        </w:rPr>
        <w:t>Външен конектор за Windows Server 2019, 50</w:t>
      </w:r>
    </w:p>
    <w:p w:rsidR="00D94038" w:rsidRDefault="00D94038">
      <w:pPr>
        <w:pStyle w:val="Index1"/>
        <w:tabs>
          <w:tab w:val="right" w:pos="5030"/>
        </w:tabs>
        <w:rPr>
          <w:noProof/>
        </w:rPr>
      </w:pPr>
      <w:r>
        <w:rPr>
          <w:noProof/>
        </w:rPr>
        <w:t>Външен конектор за Услуги за управление на права на Active Directory на Windows Server 2019, 50</w:t>
      </w:r>
    </w:p>
    <w:p w:rsidR="00D94038" w:rsidRDefault="00D94038">
      <w:pPr>
        <w:pStyle w:val="Index1"/>
        <w:tabs>
          <w:tab w:val="right" w:pos="5030"/>
        </w:tabs>
        <w:rPr>
          <w:noProof/>
        </w:rPr>
      </w:pPr>
      <w:r>
        <w:rPr>
          <w:noProof/>
        </w:rPr>
        <w:t>Външен конектор за услугите за отдалечен работен плот за Windows Server 2019, 50</w:t>
      </w:r>
    </w:p>
    <w:p w:rsidR="00D94038" w:rsidRDefault="00D94038">
      <w:pPr>
        <w:pStyle w:val="Index1"/>
        <w:tabs>
          <w:tab w:val="right" w:pos="5030"/>
        </w:tabs>
        <w:rPr>
          <w:noProof/>
        </w:rPr>
      </w:pPr>
      <w:r>
        <w:rPr>
          <w:noProof/>
        </w:rPr>
        <w:t>Дейност, свързана с Dynamics 365 за Операции, 21</w:t>
      </w:r>
    </w:p>
    <w:p w:rsidR="00D94038" w:rsidRDefault="00D94038">
      <w:pPr>
        <w:pStyle w:val="Index1"/>
        <w:tabs>
          <w:tab w:val="right" w:pos="5030"/>
        </w:tabs>
        <w:rPr>
          <w:noProof/>
        </w:rPr>
      </w:pPr>
      <w:r>
        <w:rPr>
          <w:noProof/>
        </w:rPr>
        <w:t>Добавка Exchange Online (план 1), 69</w:t>
      </w:r>
    </w:p>
    <w:p w:rsidR="00D94038" w:rsidRDefault="00D94038">
      <w:pPr>
        <w:pStyle w:val="Index1"/>
        <w:tabs>
          <w:tab w:val="right" w:pos="5030"/>
        </w:tabs>
        <w:rPr>
          <w:noProof/>
        </w:rPr>
      </w:pPr>
      <w:r>
        <w:rPr>
          <w:noProof/>
        </w:rPr>
        <w:t>Добавка Microsoft Intune, 74</w:t>
      </w:r>
    </w:p>
    <w:p w:rsidR="00D94038" w:rsidRDefault="00D94038">
      <w:pPr>
        <w:pStyle w:val="Index1"/>
        <w:tabs>
          <w:tab w:val="right" w:pos="5030"/>
        </w:tabs>
        <w:rPr>
          <w:noProof/>
        </w:rPr>
      </w:pPr>
      <w:r>
        <w:rPr>
          <w:noProof/>
        </w:rPr>
        <w:t>Добавка Microsoft Intune за Решения в сферата на образованието, 74</w:t>
      </w:r>
    </w:p>
    <w:p w:rsidR="00D94038" w:rsidRDefault="00D94038">
      <w:pPr>
        <w:pStyle w:val="Index1"/>
        <w:tabs>
          <w:tab w:val="right" w:pos="5030"/>
        </w:tabs>
        <w:rPr>
          <w:noProof/>
        </w:rPr>
      </w:pPr>
      <w:r>
        <w:rPr>
          <w:noProof/>
        </w:rPr>
        <w:t>Добавка Office 365 A5, 67</w:t>
      </w:r>
    </w:p>
    <w:p w:rsidR="00D94038" w:rsidRDefault="00D94038">
      <w:pPr>
        <w:pStyle w:val="Index1"/>
        <w:tabs>
          <w:tab w:val="right" w:pos="5030"/>
        </w:tabs>
        <w:rPr>
          <w:noProof/>
        </w:rPr>
      </w:pPr>
      <w:r>
        <w:rPr>
          <w:noProof/>
        </w:rPr>
        <w:t>Добавка Office 365 Enterprise E3 без ProPlus, 67</w:t>
      </w:r>
    </w:p>
    <w:p w:rsidR="00D94038" w:rsidRDefault="00D94038">
      <w:pPr>
        <w:pStyle w:val="Index1"/>
        <w:tabs>
          <w:tab w:val="right" w:pos="5030"/>
        </w:tabs>
        <w:rPr>
          <w:noProof/>
        </w:rPr>
      </w:pPr>
      <w:r>
        <w:rPr>
          <w:noProof/>
        </w:rPr>
        <w:t>Добавка Office 365 Enterprise E5, 67</w:t>
      </w:r>
    </w:p>
    <w:p w:rsidR="00D94038" w:rsidRDefault="00D94038">
      <w:pPr>
        <w:pStyle w:val="Index1"/>
        <w:tabs>
          <w:tab w:val="right" w:pos="5030"/>
        </w:tabs>
        <w:rPr>
          <w:noProof/>
        </w:rPr>
      </w:pPr>
      <w:r>
        <w:rPr>
          <w:noProof/>
        </w:rPr>
        <w:t>Добавка SharePoint Online (план 1), 71</w:t>
      </w:r>
    </w:p>
    <w:p w:rsidR="00D94038" w:rsidRDefault="00D94038">
      <w:pPr>
        <w:pStyle w:val="Index1"/>
        <w:tabs>
          <w:tab w:val="right" w:pos="5030"/>
        </w:tabs>
        <w:rPr>
          <w:noProof/>
        </w:rPr>
      </w:pPr>
      <w:r>
        <w:rPr>
          <w:noProof/>
        </w:rPr>
        <w:t>Добавка Visio Online (Plan 2), 65</w:t>
      </w:r>
    </w:p>
    <w:p w:rsidR="00D94038" w:rsidRDefault="00D94038">
      <w:pPr>
        <w:pStyle w:val="Index1"/>
        <w:tabs>
          <w:tab w:val="right" w:pos="5030"/>
        </w:tabs>
        <w:rPr>
          <w:noProof/>
        </w:rPr>
      </w:pPr>
      <w:r>
        <w:rPr>
          <w:noProof/>
        </w:rPr>
        <w:t>Добавка за Azure Information Protection Premium Plan 1, 58</w:t>
      </w:r>
    </w:p>
    <w:p w:rsidR="00D94038" w:rsidRDefault="00D94038">
      <w:pPr>
        <w:pStyle w:val="Index1"/>
        <w:tabs>
          <w:tab w:val="right" w:pos="5030"/>
        </w:tabs>
        <w:rPr>
          <w:noProof/>
        </w:rPr>
      </w:pPr>
      <w:r>
        <w:rPr>
          <w:noProof/>
        </w:rPr>
        <w:t>Добавка за Azure Information Protection Premium Plan 2, 58</w:t>
      </w:r>
    </w:p>
    <w:p w:rsidR="00D94038" w:rsidRDefault="00D94038">
      <w:pPr>
        <w:pStyle w:val="Index1"/>
        <w:tabs>
          <w:tab w:val="right" w:pos="5030"/>
        </w:tabs>
        <w:rPr>
          <w:noProof/>
        </w:rPr>
      </w:pPr>
      <w:r>
        <w:rPr>
          <w:noProof/>
        </w:rPr>
        <w:t>Добавка за Dynamics 365 за Операции (Устройство), 63</w:t>
      </w:r>
    </w:p>
    <w:p w:rsidR="00D94038" w:rsidRDefault="00D94038">
      <w:pPr>
        <w:pStyle w:val="Index1"/>
        <w:tabs>
          <w:tab w:val="right" w:pos="5030"/>
        </w:tabs>
        <w:rPr>
          <w:noProof/>
        </w:rPr>
      </w:pPr>
      <w:r>
        <w:rPr>
          <w:noProof/>
        </w:rPr>
        <w:t>Добавка за Dynamics 365 за Продажби на дребно, 63</w:t>
      </w:r>
    </w:p>
    <w:p w:rsidR="00D94038" w:rsidRDefault="00D94038">
      <w:pPr>
        <w:pStyle w:val="Index1"/>
        <w:tabs>
          <w:tab w:val="right" w:pos="5030"/>
        </w:tabs>
        <w:rPr>
          <w:noProof/>
        </w:rPr>
      </w:pPr>
      <w:r>
        <w:rPr>
          <w:noProof/>
        </w:rPr>
        <w:t>Добавка за Dynamics 365 за Таланти, 64</w:t>
      </w:r>
    </w:p>
    <w:p w:rsidR="00D94038" w:rsidRDefault="00D94038">
      <w:pPr>
        <w:pStyle w:val="Index1"/>
        <w:tabs>
          <w:tab w:val="right" w:pos="5030"/>
        </w:tabs>
        <w:rPr>
          <w:noProof/>
        </w:rPr>
      </w:pPr>
      <w:r>
        <w:rPr>
          <w:noProof/>
        </w:rPr>
        <w:t>Добавка за Dynamics 365 за Членове на екипа, 64</w:t>
      </w:r>
    </w:p>
    <w:p w:rsidR="00D94038" w:rsidRDefault="00D94038">
      <w:pPr>
        <w:pStyle w:val="Index1"/>
        <w:tabs>
          <w:tab w:val="right" w:pos="5030"/>
        </w:tabs>
        <w:rPr>
          <w:noProof/>
        </w:rPr>
      </w:pPr>
      <w:r>
        <w:rPr>
          <w:noProof/>
        </w:rPr>
        <w:t>Добавка за Microsoft 365 E3 и E5, 59</w:t>
      </w:r>
    </w:p>
    <w:p w:rsidR="00D94038" w:rsidRDefault="00D94038">
      <w:pPr>
        <w:pStyle w:val="Index1"/>
        <w:tabs>
          <w:tab w:val="right" w:pos="5030"/>
        </w:tabs>
        <w:rPr>
          <w:noProof/>
        </w:rPr>
      </w:pPr>
      <w:r>
        <w:rPr>
          <w:noProof/>
        </w:rPr>
        <w:t>Добавка за Microsoft Stream Plan 2, 68</w:t>
      </w:r>
    </w:p>
    <w:p w:rsidR="00D94038" w:rsidRDefault="00D94038">
      <w:pPr>
        <w:pStyle w:val="Index1"/>
        <w:tabs>
          <w:tab w:val="right" w:pos="5030"/>
        </w:tabs>
        <w:rPr>
          <w:noProof/>
        </w:rPr>
      </w:pPr>
      <w:r>
        <w:rPr>
          <w:noProof/>
        </w:rPr>
        <w:t>Добавка за Microsoft Stream Storage, 68</w:t>
      </w:r>
    </w:p>
    <w:p w:rsidR="00D94038" w:rsidRDefault="00D94038">
      <w:pPr>
        <w:pStyle w:val="Index1"/>
        <w:tabs>
          <w:tab w:val="right" w:pos="5030"/>
        </w:tabs>
        <w:rPr>
          <w:noProof/>
        </w:rPr>
      </w:pPr>
      <w:r>
        <w:rPr>
          <w:noProof/>
        </w:rPr>
        <w:t>Добавка за Office 365 Enterprise E1 и E3, 67</w:t>
      </w:r>
    </w:p>
    <w:p w:rsidR="00D94038" w:rsidRDefault="00D94038">
      <w:pPr>
        <w:pStyle w:val="Index1"/>
        <w:tabs>
          <w:tab w:val="right" w:pos="5030"/>
        </w:tabs>
        <w:rPr>
          <w:noProof/>
        </w:rPr>
      </w:pPr>
      <w:r>
        <w:rPr>
          <w:noProof/>
        </w:rPr>
        <w:t>Добавка за Project Online Essentials, 70</w:t>
      </w:r>
    </w:p>
    <w:p w:rsidR="00D94038" w:rsidRDefault="00D94038">
      <w:pPr>
        <w:pStyle w:val="Index1"/>
        <w:tabs>
          <w:tab w:val="right" w:pos="5030"/>
        </w:tabs>
        <w:rPr>
          <w:noProof/>
        </w:rPr>
      </w:pPr>
      <w:r>
        <w:rPr>
          <w:noProof/>
        </w:rPr>
        <w:t>Добавка за Project Online Premium, 70</w:t>
      </w:r>
    </w:p>
    <w:p w:rsidR="00D94038" w:rsidRDefault="00D94038">
      <w:pPr>
        <w:pStyle w:val="Index1"/>
        <w:tabs>
          <w:tab w:val="right" w:pos="5030"/>
        </w:tabs>
        <w:rPr>
          <w:noProof/>
        </w:rPr>
      </w:pPr>
      <w:r>
        <w:rPr>
          <w:noProof/>
        </w:rPr>
        <w:t>Добавка за Project Online Professional, 70</w:t>
      </w:r>
    </w:p>
    <w:p w:rsidR="00D94038" w:rsidRDefault="00D94038">
      <w:pPr>
        <w:pStyle w:val="Index1"/>
        <w:tabs>
          <w:tab w:val="right" w:pos="5030"/>
        </w:tabs>
        <w:rPr>
          <w:noProof/>
        </w:rPr>
      </w:pPr>
      <w:r>
        <w:rPr>
          <w:noProof/>
        </w:rPr>
        <w:t>Добавка за Клиентски лиценз за управление за Azure Advanced Threat Protection за Потребители, 58</w:t>
      </w:r>
    </w:p>
    <w:p w:rsidR="00D94038" w:rsidRDefault="00D94038">
      <w:pPr>
        <w:pStyle w:val="Index1"/>
        <w:tabs>
          <w:tab w:val="right" w:pos="5030"/>
        </w:tabs>
        <w:rPr>
          <w:noProof/>
        </w:rPr>
      </w:pPr>
      <w:r>
        <w:rPr>
          <w:noProof/>
        </w:rPr>
        <w:t>Добавка за Корпоративна мобилност и сигурност E3, 60</w:t>
      </w:r>
    </w:p>
    <w:p w:rsidR="00D94038" w:rsidRDefault="00D94038">
      <w:pPr>
        <w:pStyle w:val="Index1"/>
        <w:tabs>
          <w:tab w:val="right" w:pos="5030"/>
        </w:tabs>
        <w:rPr>
          <w:noProof/>
        </w:rPr>
      </w:pPr>
      <w:r>
        <w:rPr>
          <w:noProof/>
        </w:rPr>
        <w:t>Добавка за Корпоративна мобилност и сигурност E5, 61</w:t>
      </w:r>
    </w:p>
    <w:p w:rsidR="00D94038" w:rsidRDefault="00D94038">
      <w:pPr>
        <w:pStyle w:val="Index1"/>
        <w:tabs>
          <w:tab w:val="right" w:pos="5030"/>
        </w:tabs>
        <w:rPr>
          <w:noProof/>
        </w:rPr>
      </w:pPr>
      <w:r>
        <w:rPr>
          <w:noProof/>
        </w:rPr>
        <w:t>Добавка за ЛКД за Skype за бизнеса Plus за Microsoft 365 E3 (ЛА за Потребител), 59</w:t>
      </w:r>
    </w:p>
    <w:p w:rsidR="00D94038" w:rsidRDefault="00D94038">
      <w:pPr>
        <w:pStyle w:val="Index1"/>
        <w:tabs>
          <w:tab w:val="right" w:pos="5030"/>
        </w:tabs>
        <w:rPr>
          <w:noProof/>
        </w:rPr>
      </w:pPr>
      <w:r>
        <w:rPr>
          <w:noProof/>
        </w:rPr>
        <w:t>Добавка за облака за Dynamics 365 Business Central Premium/Членове на екипа, 63</w:t>
      </w:r>
    </w:p>
    <w:p w:rsidR="00D94038" w:rsidRDefault="00D94038">
      <w:pPr>
        <w:pStyle w:val="Index1"/>
        <w:tabs>
          <w:tab w:val="right" w:pos="5030"/>
        </w:tabs>
        <w:rPr>
          <w:noProof/>
        </w:rPr>
      </w:pPr>
      <w:r>
        <w:rPr>
          <w:noProof/>
        </w:rPr>
        <w:t>Добавка за План Dynamics 365, 63</w:t>
      </w:r>
    </w:p>
    <w:p w:rsidR="00D94038" w:rsidRDefault="00D94038">
      <w:pPr>
        <w:pStyle w:val="Index1"/>
        <w:tabs>
          <w:tab w:val="right" w:pos="5030"/>
        </w:tabs>
        <w:rPr>
          <w:noProof/>
        </w:rPr>
      </w:pPr>
      <w:r>
        <w:rPr>
          <w:noProof/>
        </w:rPr>
        <w:t>Добавка за План Dynamics 365 Customer Engagement, 63</w:t>
      </w:r>
    </w:p>
    <w:p w:rsidR="00D94038" w:rsidRDefault="00D94038">
      <w:pPr>
        <w:pStyle w:val="Index1"/>
        <w:tabs>
          <w:tab w:val="right" w:pos="5030"/>
        </w:tabs>
        <w:rPr>
          <w:noProof/>
        </w:rPr>
      </w:pPr>
      <w:r>
        <w:rPr>
          <w:noProof/>
        </w:rPr>
        <w:t>Добавка за План Dynamics 365 Unified Operations, 63</w:t>
      </w:r>
    </w:p>
    <w:p w:rsidR="00D94038" w:rsidRDefault="00D94038">
      <w:pPr>
        <w:pStyle w:val="Index1"/>
        <w:tabs>
          <w:tab w:val="right" w:pos="5030"/>
        </w:tabs>
        <w:rPr>
          <w:noProof/>
        </w:rPr>
      </w:pPr>
      <w:r>
        <w:rPr>
          <w:noProof/>
        </w:rPr>
        <w:t>Добавка за потребител за Windows 10 Enterprise E3 (към Enterprise за устройство, 42</w:t>
      </w:r>
    </w:p>
    <w:p w:rsidR="00D94038" w:rsidRDefault="00D94038">
      <w:pPr>
        <w:pStyle w:val="Index1"/>
        <w:tabs>
          <w:tab w:val="right" w:pos="5030"/>
        </w:tabs>
        <w:rPr>
          <w:noProof/>
        </w:rPr>
      </w:pPr>
      <w:r>
        <w:rPr>
          <w:noProof/>
        </w:rPr>
        <w:t>Добавка за потребител за Windows 10 Enterprise E5 (към Enterprise за устройство) (SL), 42</w:t>
      </w:r>
    </w:p>
    <w:p w:rsidR="00D94038" w:rsidRDefault="00D94038">
      <w:pPr>
        <w:pStyle w:val="Index1"/>
        <w:tabs>
          <w:tab w:val="right" w:pos="5030"/>
        </w:tabs>
        <w:rPr>
          <w:noProof/>
        </w:rPr>
      </w:pPr>
      <w:r>
        <w:rPr>
          <w:noProof/>
        </w:rPr>
        <w:t>Добавка Премиум осигуровка, 30, 50</w:t>
      </w:r>
    </w:p>
    <w:p w:rsidR="00D94038" w:rsidRDefault="00D94038">
      <w:pPr>
        <w:pStyle w:val="Index1"/>
        <w:tabs>
          <w:tab w:val="right" w:pos="5030"/>
        </w:tabs>
        <w:rPr>
          <w:noProof/>
        </w:rPr>
      </w:pPr>
      <w:r>
        <w:rPr>
          <w:noProof/>
        </w:rPr>
        <w:t>Защита от загуба на данни, 27</w:t>
      </w:r>
    </w:p>
    <w:p w:rsidR="00D94038" w:rsidRDefault="00D94038">
      <w:pPr>
        <w:pStyle w:val="Index1"/>
        <w:tabs>
          <w:tab w:val="right" w:pos="5030"/>
        </w:tabs>
        <w:rPr>
          <w:noProof/>
        </w:rPr>
      </w:pPr>
      <w:r>
        <w:rPr>
          <w:noProof/>
        </w:rPr>
        <w:t>издание Windows Server HPC, 52</w:t>
      </w:r>
    </w:p>
    <w:p w:rsidR="00D94038" w:rsidRDefault="00D94038">
      <w:pPr>
        <w:pStyle w:val="Index1"/>
        <w:tabs>
          <w:tab w:val="right" w:pos="5030"/>
        </w:tabs>
        <w:rPr>
          <w:noProof/>
        </w:rPr>
      </w:pPr>
      <w:r>
        <w:rPr>
          <w:noProof/>
        </w:rPr>
        <w:t>Клиентски лиценз за управление за System Center Configuration Manager 1606, 33</w:t>
      </w:r>
    </w:p>
    <w:p w:rsidR="00D94038" w:rsidRDefault="00D94038">
      <w:pPr>
        <w:pStyle w:val="Index1"/>
        <w:tabs>
          <w:tab w:val="right" w:pos="5030"/>
        </w:tabs>
        <w:rPr>
          <w:noProof/>
        </w:rPr>
      </w:pPr>
      <w:r>
        <w:rPr>
          <w:noProof/>
        </w:rPr>
        <w:t>Клиентски лиценз за управление на Advanced Threat Analytics 2016 за OSE, 14</w:t>
      </w:r>
    </w:p>
    <w:p w:rsidR="00D94038" w:rsidRDefault="00D94038">
      <w:pPr>
        <w:pStyle w:val="Index1"/>
        <w:tabs>
          <w:tab w:val="right" w:pos="5030"/>
        </w:tabs>
        <w:rPr>
          <w:noProof/>
        </w:rPr>
      </w:pPr>
      <w:r>
        <w:rPr>
          <w:noProof/>
        </w:rPr>
        <w:t>Клиентски лиценз за управление на Advanced Threat Analytics 2016 за Потребител, 14</w:t>
      </w:r>
    </w:p>
    <w:p w:rsidR="00D94038" w:rsidRDefault="00D94038">
      <w:pPr>
        <w:pStyle w:val="Index1"/>
        <w:tabs>
          <w:tab w:val="right" w:pos="5030"/>
        </w:tabs>
        <w:rPr>
          <w:noProof/>
        </w:rPr>
      </w:pPr>
      <w:r>
        <w:rPr>
          <w:noProof/>
        </w:rPr>
        <w:t>Контейнер Windows Server, 82</w:t>
      </w:r>
    </w:p>
    <w:p w:rsidR="00D94038" w:rsidRDefault="00D94038">
      <w:pPr>
        <w:pStyle w:val="Index1"/>
        <w:tabs>
          <w:tab w:val="right" w:pos="5030"/>
        </w:tabs>
        <w:rPr>
          <w:noProof/>
        </w:rPr>
      </w:pPr>
      <w:r>
        <w:rPr>
          <w:noProof/>
        </w:rPr>
        <w:t>Конферентна зала, 71</w:t>
      </w:r>
    </w:p>
    <w:p w:rsidR="00D94038" w:rsidRDefault="00D94038">
      <w:pPr>
        <w:pStyle w:val="Index1"/>
        <w:tabs>
          <w:tab w:val="right" w:pos="5030"/>
        </w:tabs>
        <w:rPr>
          <w:noProof/>
        </w:rPr>
      </w:pPr>
      <w:r>
        <w:rPr>
          <w:noProof/>
        </w:rPr>
        <w:t>Корпоративен ЛКД, 88, 94</w:t>
      </w:r>
    </w:p>
    <w:p w:rsidR="00D94038" w:rsidRDefault="00D94038">
      <w:pPr>
        <w:pStyle w:val="Index1"/>
        <w:tabs>
          <w:tab w:val="right" w:pos="5030"/>
        </w:tabs>
        <w:rPr>
          <w:noProof/>
        </w:rPr>
      </w:pPr>
      <w:r>
        <w:rPr>
          <w:noProof/>
        </w:rPr>
        <w:t>Корпоративен ЛКД пакет, 16</w:t>
      </w:r>
    </w:p>
    <w:p w:rsidR="00D94038" w:rsidRDefault="00D94038">
      <w:pPr>
        <w:pStyle w:val="Index1"/>
        <w:tabs>
          <w:tab w:val="right" w:pos="5030"/>
        </w:tabs>
        <w:rPr>
          <w:noProof/>
        </w:rPr>
      </w:pPr>
      <w:r>
        <w:rPr>
          <w:noProof/>
        </w:rPr>
        <w:t>Корпоративна мобилност и сигурност E3, 17</w:t>
      </w:r>
    </w:p>
    <w:p w:rsidR="00D94038" w:rsidRDefault="00D94038">
      <w:pPr>
        <w:pStyle w:val="Index1"/>
        <w:tabs>
          <w:tab w:val="right" w:pos="5030"/>
        </w:tabs>
        <w:rPr>
          <w:noProof/>
        </w:rPr>
      </w:pPr>
      <w:r>
        <w:rPr>
          <w:noProof/>
        </w:rPr>
        <w:t>Корпоративна мобилност и сигурност E3, 60</w:t>
      </w:r>
    </w:p>
    <w:p w:rsidR="00D94038" w:rsidRDefault="00D94038">
      <w:pPr>
        <w:pStyle w:val="Index1"/>
        <w:tabs>
          <w:tab w:val="right" w:pos="5030"/>
        </w:tabs>
        <w:rPr>
          <w:noProof/>
        </w:rPr>
      </w:pPr>
      <w:r>
        <w:rPr>
          <w:noProof/>
        </w:rPr>
        <w:t>Корпоративна мобилност и сигурност E5, 17</w:t>
      </w:r>
    </w:p>
    <w:p w:rsidR="00D94038" w:rsidRDefault="00D94038">
      <w:pPr>
        <w:pStyle w:val="Index1"/>
        <w:tabs>
          <w:tab w:val="right" w:pos="5030"/>
        </w:tabs>
        <w:rPr>
          <w:noProof/>
        </w:rPr>
      </w:pPr>
      <w:r>
        <w:rPr>
          <w:noProof/>
        </w:rPr>
        <w:t>Корпоративна мобилност и сигурност E5, 61</w:t>
      </w:r>
    </w:p>
    <w:p w:rsidR="00D94038" w:rsidRDefault="00D94038">
      <w:pPr>
        <w:pStyle w:val="Index1"/>
        <w:tabs>
          <w:tab w:val="right" w:pos="5030"/>
        </w:tabs>
        <w:rPr>
          <w:noProof/>
        </w:rPr>
      </w:pPr>
      <w:r>
        <w:rPr>
          <w:noProof/>
        </w:rPr>
        <w:t>Корпоративна мобилност и сигурност E5, 61</w:t>
      </w:r>
    </w:p>
    <w:p w:rsidR="00D94038" w:rsidRDefault="00D94038">
      <w:pPr>
        <w:pStyle w:val="Index1"/>
        <w:tabs>
          <w:tab w:val="right" w:pos="5030"/>
        </w:tabs>
        <w:rPr>
          <w:noProof/>
        </w:rPr>
      </w:pPr>
      <w:r>
        <w:rPr>
          <w:noProof/>
        </w:rPr>
        <w:t>Корпоративна платформа за Картите на Bing (ЛА), 72</w:t>
      </w:r>
    </w:p>
    <w:p w:rsidR="00D94038" w:rsidRDefault="00D94038">
      <w:pPr>
        <w:pStyle w:val="Index1"/>
        <w:tabs>
          <w:tab w:val="right" w:pos="5030"/>
        </w:tabs>
        <w:rPr>
          <w:noProof/>
        </w:rPr>
      </w:pPr>
      <w:r>
        <w:rPr>
          <w:noProof/>
        </w:rPr>
        <w:t>Корпоративни ЛКД, 34</w:t>
      </w:r>
    </w:p>
    <w:p w:rsidR="00D94038" w:rsidRDefault="00D94038">
      <w:pPr>
        <w:pStyle w:val="Index1"/>
        <w:tabs>
          <w:tab w:val="right" w:pos="5030"/>
        </w:tabs>
        <w:rPr>
          <w:noProof/>
        </w:rPr>
      </w:pPr>
      <w:r>
        <w:rPr>
          <w:noProof/>
        </w:rPr>
        <w:t>Кредит за комуникации, 71</w:t>
      </w:r>
    </w:p>
    <w:p w:rsidR="00D94038" w:rsidRDefault="00D94038">
      <w:pPr>
        <w:pStyle w:val="Index1"/>
        <w:tabs>
          <w:tab w:val="right" w:pos="5030"/>
        </w:tabs>
        <w:rPr>
          <w:noProof/>
        </w:rPr>
      </w:pPr>
      <w:r>
        <w:rPr>
          <w:noProof/>
        </w:rPr>
        <w:t>Лицензи за Windows Server 2019 Datacenter (16 пакета лицензи за ядро), 50</w:t>
      </w:r>
    </w:p>
    <w:p w:rsidR="00D94038" w:rsidRDefault="00D94038">
      <w:pPr>
        <w:pStyle w:val="Index1"/>
        <w:tabs>
          <w:tab w:val="right" w:pos="5030"/>
        </w:tabs>
        <w:rPr>
          <w:noProof/>
        </w:rPr>
      </w:pPr>
      <w:r>
        <w:rPr>
          <w:noProof/>
        </w:rPr>
        <w:t>Лицензи за Windows Server 2019 Datacenter (2 пакета лицензи за ядро), 50</w:t>
      </w:r>
    </w:p>
    <w:p w:rsidR="00D94038" w:rsidRDefault="00D94038">
      <w:pPr>
        <w:pStyle w:val="Index1"/>
        <w:tabs>
          <w:tab w:val="right" w:pos="5030"/>
        </w:tabs>
        <w:rPr>
          <w:noProof/>
        </w:rPr>
      </w:pPr>
      <w:r>
        <w:rPr>
          <w:noProof/>
        </w:rPr>
        <w:t>Лицензиране за права за Windows 10 Home до Windows 10 Pro, 42</w:t>
      </w:r>
    </w:p>
    <w:p w:rsidR="00D94038" w:rsidRDefault="00D94038">
      <w:pPr>
        <w:pStyle w:val="Index1"/>
        <w:tabs>
          <w:tab w:val="right" w:pos="5030"/>
        </w:tabs>
        <w:rPr>
          <w:noProof/>
        </w:rPr>
      </w:pPr>
      <w:r>
        <w:rPr>
          <w:noProof/>
        </w:rPr>
        <w:t>ЛКД за Exchange Server Enterprise 2019, 26</w:t>
      </w:r>
    </w:p>
    <w:p w:rsidR="00D94038" w:rsidRDefault="00D94038">
      <w:pPr>
        <w:pStyle w:val="Index1"/>
        <w:tabs>
          <w:tab w:val="right" w:pos="5030"/>
        </w:tabs>
        <w:rPr>
          <w:noProof/>
        </w:rPr>
      </w:pPr>
      <w:r>
        <w:rPr>
          <w:noProof/>
        </w:rPr>
        <w:t>ЛКД за Exchange Server Standard 2019, 26</w:t>
      </w:r>
    </w:p>
    <w:p w:rsidR="00D94038" w:rsidRDefault="00D94038">
      <w:pPr>
        <w:pStyle w:val="Index1"/>
        <w:tabs>
          <w:tab w:val="right" w:pos="5030"/>
        </w:tabs>
        <w:rPr>
          <w:noProof/>
        </w:rPr>
      </w:pPr>
      <w:r>
        <w:rPr>
          <w:noProof/>
        </w:rPr>
        <w:t>ЛКД за Microsoft Dynamics 365 за Обслужване на клиенти, 88</w:t>
      </w:r>
    </w:p>
    <w:p w:rsidR="00D94038" w:rsidRDefault="00D94038">
      <w:pPr>
        <w:pStyle w:val="Index1"/>
        <w:tabs>
          <w:tab w:val="right" w:pos="5030"/>
        </w:tabs>
        <w:rPr>
          <w:noProof/>
        </w:rPr>
      </w:pPr>
      <w:r>
        <w:rPr>
          <w:noProof/>
        </w:rPr>
        <w:t>ЛКД за Microsoft Dynamics 365 за Операции, 88</w:t>
      </w:r>
    </w:p>
    <w:p w:rsidR="00D94038" w:rsidRDefault="00D94038">
      <w:pPr>
        <w:pStyle w:val="Index1"/>
        <w:tabs>
          <w:tab w:val="right" w:pos="5030"/>
        </w:tabs>
        <w:rPr>
          <w:noProof/>
        </w:rPr>
      </w:pPr>
      <w:r>
        <w:rPr>
          <w:noProof/>
        </w:rPr>
        <w:t>ЛКД за Microsoft Dynamics 365 за Операции (Дейност), 88</w:t>
      </w:r>
    </w:p>
    <w:p w:rsidR="00D94038" w:rsidRDefault="00D94038">
      <w:pPr>
        <w:pStyle w:val="Index1"/>
        <w:tabs>
          <w:tab w:val="right" w:pos="5030"/>
        </w:tabs>
        <w:rPr>
          <w:noProof/>
        </w:rPr>
      </w:pPr>
      <w:r>
        <w:rPr>
          <w:noProof/>
        </w:rPr>
        <w:t>ЛКД за Microsoft Dynamics 365 за Продажби, 88</w:t>
      </w:r>
    </w:p>
    <w:p w:rsidR="00D94038" w:rsidRDefault="00D94038">
      <w:pPr>
        <w:pStyle w:val="Index1"/>
        <w:tabs>
          <w:tab w:val="right" w:pos="5030"/>
        </w:tabs>
        <w:rPr>
          <w:noProof/>
        </w:rPr>
      </w:pPr>
      <w:r>
        <w:rPr>
          <w:noProof/>
        </w:rPr>
        <w:t>ЛКД за Microsoft Dynamics AX Enterprise, 88</w:t>
      </w:r>
    </w:p>
    <w:p w:rsidR="00D94038" w:rsidRDefault="00D94038">
      <w:pPr>
        <w:pStyle w:val="Index1"/>
        <w:tabs>
          <w:tab w:val="right" w:pos="5030"/>
        </w:tabs>
        <w:rPr>
          <w:noProof/>
        </w:rPr>
      </w:pPr>
      <w:r>
        <w:rPr>
          <w:noProof/>
        </w:rPr>
        <w:t>ЛКД за Microsoft Dynamics AX Task, 88</w:t>
      </w:r>
    </w:p>
    <w:p w:rsidR="00D94038" w:rsidRDefault="00D94038">
      <w:pPr>
        <w:pStyle w:val="Index1"/>
        <w:tabs>
          <w:tab w:val="right" w:pos="5030"/>
        </w:tabs>
        <w:rPr>
          <w:noProof/>
        </w:rPr>
      </w:pPr>
      <w:r>
        <w:rPr>
          <w:noProof/>
        </w:rPr>
        <w:t>ЛКД за Microsoft Identity Manager 2016, 22</w:t>
      </w:r>
    </w:p>
    <w:p w:rsidR="00D94038" w:rsidRDefault="00D94038">
      <w:pPr>
        <w:pStyle w:val="Index1"/>
        <w:tabs>
          <w:tab w:val="right" w:pos="5030"/>
        </w:tabs>
        <w:rPr>
          <w:noProof/>
        </w:rPr>
      </w:pPr>
      <w:r>
        <w:rPr>
          <w:noProof/>
        </w:rPr>
        <w:t>ЛКД за Project Server 2019, 27</w:t>
      </w:r>
    </w:p>
    <w:p w:rsidR="00D94038" w:rsidRDefault="00D94038">
      <w:pPr>
        <w:pStyle w:val="Index1"/>
        <w:tabs>
          <w:tab w:val="right" w:pos="5030"/>
        </w:tabs>
        <w:rPr>
          <w:noProof/>
        </w:rPr>
      </w:pPr>
      <w:r>
        <w:rPr>
          <w:noProof/>
        </w:rPr>
        <w:t>ЛКД за SharePoint Server 2019 Enterprise, 28</w:t>
      </w:r>
    </w:p>
    <w:p w:rsidR="00D94038" w:rsidRDefault="00D94038">
      <w:pPr>
        <w:pStyle w:val="Index1"/>
        <w:tabs>
          <w:tab w:val="right" w:pos="5030"/>
        </w:tabs>
        <w:rPr>
          <w:noProof/>
        </w:rPr>
      </w:pPr>
      <w:r>
        <w:rPr>
          <w:noProof/>
        </w:rPr>
        <w:t>ЛКД за SharePoint Server 2019 Standard, 28</w:t>
      </w:r>
    </w:p>
    <w:p w:rsidR="00D94038" w:rsidRDefault="00D94038">
      <w:pPr>
        <w:pStyle w:val="Index1"/>
        <w:tabs>
          <w:tab w:val="right" w:pos="5030"/>
        </w:tabs>
        <w:rPr>
          <w:noProof/>
        </w:rPr>
      </w:pPr>
      <w:r>
        <w:rPr>
          <w:noProof/>
        </w:rPr>
        <w:t>ЛКД за Skype for Business Server 2019 Enterprise, 29</w:t>
      </w:r>
    </w:p>
    <w:p w:rsidR="00D94038" w:rsidRDefault="00D94038">
      <w:pPr>
        <w:pStyle w:val="Index1"/>
        <w:tabs>
          <w:tab w:val="right" w:pos="5030"/>
        </w:tabs>
        <w:rPr>
          <w:noProof/>
        </w:rPr>
      </w:pPr>
      <w:r>
        <w:rPr>
          <w:noProof/>
        </w:rPr>
        <w:t>ЛКД за Skype for Business Server 2019 Plus, 29</w:t>
      </w:r>
    </w:p>
    <w:p w:rsidR="00D94038" w:rsidRDefault="00D94038">
      <w:pPr>
        <w:pStyle w:val="Index1"/>
        <w:tabs>
          <w:tab w:val="right" w:pos="5030"/>
        </w:tabs>
        <w:rPr>
          <w:noProof/>
        </w:rPr>
      </w:pPr>
      <w:r>
        <w:rPr>
          <w:noProof/>
        </w:rPr>
        <w:t>ЛКД за Skype for Business Server 2019 Standard, 29</w:t>
      </w:r>
    </w:p>
    <w:p w:rsidR="00D94038" w:rsidRDefault="00D94038">
      <w:pPr>
        <w:pStyle w:val="Index1"/>
        <w:tabs>
          <w:tab w:val="right" w:pos="5030"/>
        </w:tabs>
        <w:rPr>
          <w:noProof/>
        </w:rPr>
      </w:pPr>
      <w:r>
        <w:rPr>
          <w:noProof/>
        </w:rPr>
        <w:t>ЛКД за Skype за бизнеса Plus, 29</w:t>
      </w:r>
    </w:p>
    <w:p w:rsidR="00D94038" w:rsidRDefault="00D94038">
      <w:pPr>
        <w:pStyle w:val="Index1"/>
        <w:tabs>
          <w:tab w:val="right" w:pos="5030"/>
        </w:tabs>
        <w:rPr>
          <w:noProof/>
        </w:rPr>
      </w:pPr>
      <w:r>
        <w:rPr>
          <w:noProof/>
        </w:rPr>
        <w:t>ЛКД за Skype за бизнеса сървър 2019 Enterprise, 29</w:t>
      </w:r>
    </w:p>
    <w:p w:rsidR="00D94038" w:rsidRDefault="00D94038">
      <w:pPr>
        <w:pStyle w:val="Index1"/>
        <w:tabs>
          <w:tab w:val="right" w:pos="5030"/>
        </w:tabs>
        <w:rPr>
          <w:noProof/>
        </w:rPr>
      </w:pPr>
      <w:r>
        <w:rPr>
          <w:noProof/>
        </w:rPr>
        <w:t>ЛКД за SQL Server 2017, 30</w:t>
      </w:r>
    </w:p>
    <w:p w:rsidR="00D94038" w:rsidRDefault="00D94038">
      <w:pPr>
        <w:pStyle w:val="Index1"/>
        <w:tabs>
          <w:tab w:val="right" w:pos="5030"/>
        </w:tabs>
        <w:rPr>
          <w:noProof/>
        </w:rPr>
      </w:pPr>
      <w:r>
        <w:rPr>
          <w:noProof/>
        </w:rPr>
        <w:t>ЛКД за Visual Studio Team Foundation Server 2018, 41</w:t>
      </w:r>
    </w:p>
    <w:p w:rsidR="00D94038" w:rsidRDefault="00D94038">
      <w:pPr>
        <w:pStyle w:val="Index1"/>
        <w:tabs>
          <w:tab w:val="right" w:pos="5030"/>
        </w:tabs>
        <w:rPr>
          <w:noProof/>
        </w:rPr>
      </w:pPr>
      <w:r>
        <w:rPr>
          <w:noProof/>
        </w:rPr>
        <w:t>ЛКД за Windows Server 2019, 49, 50</w:t>
      </w:r>
    </w:p>
    <w:p w:rsidR="00D94038" w:rsidRDefault="00D94038">
      <w:pPr>
        <w:pStyle w:val="Index1"/>
        <w:tabs>
          <w:tab w:val="right" w:pos="5030"/>
        </w:tabs>
        <w:rPr>
          <w:noProof/>
        </w:rPr>
      </w:pPr>
      <w:r>
        <w:rPr>
          <w:noProof/>
        </w:rPr>
        <w:t>ЛКД за Услуги за отдалечен работен плот за Windows Server 2019, 50</w:t>
      </w:r>
    </w:p>
    <w:p w:rsidR="00D94038" w:rsidRDefault="00D94038">
      <w:pPr>
        <w:pStyle w:val="Index1"/>
        <w:tabs>
          <w:tab w:val="right" w:pos="5030"/>
        </w:tabs>
        <w:rPr>
          <w:noProof/>
        </w:rPr>
      </w:pPr>
      <w:r>
        <w:rPr>
          <w:noProof/>
        </w:rPr>
        <w:t>ЛКД за Услуги за управление на правата на достъп в Active Directory на Windows Server 2019, 49, 50</w:t>
      </w:r>
    </w:p>
    <w:p w:rsidR="00D94038" w:rsidRDefault="00D94038">
      <w:pPr>
        <w:pStyle w:val="Index1"/>
        <w:tabs>
          <w:tab w:val="right" w:pos="5030"/>
        </w:tabs>
        <w:rPr>
          <w:noProof/>
        </w:rPr>
      </w:pPr>
      <w:r>
        <w:rPr>
          <w:noProof/>
        </w:rPr>
        <w:t>Локален ЛКД за Dynamics 365 за Обслужване на клиенти, 20</w:t>
      </w:r>
    </w:p>
    <w:p w:rsidR="00D94038" w:rsidRDefault="00D94038">
      <w:pPr>
        <w:pStyle w:val="Index1"/>
        <w:tabs>
          <w:tab w:val="right" w:pos="5030"/>
        </w:tabs>
        <w:rPr>
          <w:noProof/>
        </w:rPr>
      </w:pPr>
      <w:r>
        <w:rPr>
          <w:noProof/>
        </w:rPr>
        <w:t>Локален ЛКД за Dynamics 365 за Операции, 20</w:t>
      </w:r>
    </w:p>
    <w:p w:rsidR="00D94038" w:rsidRDefault="00D94038">
      <w:pPr>
        <w:pStyle w:val="Index1"/>
        <w:tabs>
          <w:tab w:val="right" w:pos="5030"/>
        </w:tabs>
        <w:rPr>
          <w:noProof/>
        </w:rPr>
      </w:pPr>
      <w:r>
        <w:rPr>
          <w:noProof/>
        </w:rPr>
        <w:t>Локален ЛКД за Dynamics 365 за Продажби, 20</w:t>
      </w:r>
    </w:p>
    <w:p w:rsidR="00D94038" w:rsidRDefault="00D94038">
      <w:pPr>
        <w:pStyle w:val="Index1"/>
        <w:tabs>
          <w:tab w:val="right" w:pos="5030"/>
        </w:tabs>
        <w:rPr>
          <w:noProof/>
        </w:rPr>
      </w:pPr>
      <w:r>
        <w:rPr>
          <w:noProof/>
        </w:rPr>
        <w:t>Локален ЛКД за Dynamics 365 за Членове на екипа, 20</w:t>
      </w:r>
    </w:p>
    <w:p w:rsidR="00D94038" w:rsidRDefault="00D94038">
      <w:pPr>
        <w:pStyle w:val="Index1"/>
        <w:tabs>
          <w:tab w:val="right" w:pos="5030"/>
        </w:tabs>
        <w:rPr>
          <w:noProof/>
        </w:rPr>
      </w:pPr>
      <w:r>
        <w:rPr>
          <w:noProof/>
        </w:rPr>
        <w:t>Локален ЛКД за Microsoft Dynamics 365 за Обслужване на клиенти, 94</w:t>
      </w:r>
    </w:p>
    <w:p w:rsidR="00D94038" w:rsidRDefault="00D94038">
      <w:pPr>
        <w:pStyle w:val="Index1"/>
        <w:tabs>
          <w:tab w:val="right" w:pos="5030"/>
        </w:tabs>
        <w:rPr>
          <w:noProof/>
        </w:rPr>
      </w:pPr>
      <w:r>
        <w:rPr>
          <w:noProof/>
        </w:rPr>
        <w:t>Локален ЛКД за Microsoft Dynamics 365 за Операции, 94</w:t>
      </w:r>
    </w:p>
    <w:p w:rsidR="00D94038" w:rsidRDefault="00D94038">
      <w:pPr>
        <w:pStyle w:val="Index1"/>
        <w:tabs>
          <w:tab w:val="right" w:pos="5030"/>
        </w:tabs>
        <w:rPr>
          <w:noProof/>
        </w:rPr>
      </w:pPr>
      <w:r>
        <w:rPr>
          <w:noProof/>
        </w:rPr>
        <w:t>Локален ЛКД за Microsoft Dynamics 365 за Операции (Дейност), 94</w:t>
      </w:r>
    </w:p>
    <w:p w:rsidR="00D94038" w:rsidRDefault="00D94038">
      <w:pPr>
        <w:pStyle w:val="Index1"/>
        <w:tabs>
          <w:tab w:val="right" w:pos="5030"/>
        </w:tabs>
        <w:rPr>
          <w:noProof/>
        </w:rPr>
      </w:pPr>
      <w:r>
        <w:rPr>
          <w:noProof/>
        </w:rPr>
        <w:t>Локален ЛКД за Microsoft Dynamics 365 за Продажби, 94</w:t>
      </w:r>
    </w:p>
    <w:p w:rsidR="00D94038" w:rsidRDefault="00D94038">
      <w:pPr>
        <w:pStyle w:val="Index1"/>
        <w:tabs>
          <w:tab w:val="right" w:pos="5030"/>
        </w:tabs>
        <w:rPr>
          <w:noProof/>
        </w:rPr>
      </w:pPr>
      <w:r>
        <w:rPr>
          <w:noProof/>
        </w:rPr>
        <w:t>Локален ЛКД за Microsoft Dynamics 365 за Членове на екипа, 94</w:t>
      </w:r>
    </w:p>
    <w:p w:rsidR="00D94038" w:rsidRDefault="00D94038">
      <w:pPr>
        <w:pStyle w:val="Index1"/>
        <w:tabs>
          <w:tab w:val="right" w:pos="5030"/>
        </w:tabs>
        <w:rPr>
          <w:noProof/>
        </w:rPr>
      </w:pPr>
      <w:r>
        <w:rPr>
          <w:noProof/>
        </w:rPr>
        <w:t>Локален ЛКД за Дейност, свързана с Dynamics 365 за Операции, 20</w:t>
      </w:r>
    </w:p>
    <w:p w:rsidR="00D94038" w:rsidRDefault="00D94038">
      <w:pPr>
        <w:pStyle w:val="Index1"/>
        <w:tabs>
          <w:tab w:val="right" w:pos="5030"/>
        </w:tabs>
        <w:rPr>
          <w:noProof/>
        </w:rPr>
      </w:pPr>
      <w:r>
        <w:rPr>
          <w:noProof/>
        </w:rPr>
        <w:t>Междинно изтегляне на Windows 8.1 Enterprise (за Устройство), 42</w:t>
      </w:r>
    </w:p>
    <w:p w:rsidR="00D94038" w:rsidRDefault="00D94038">
      <w:pPr>
        <w:pStyle w:val="Index1"/>
        <w:tabs>
          <w:tab w:val="right" w:pos="5030"/>
        </w:tabs>
        <w:rPr>
          <w:noProof/>
        </w:rPr>
      </w:pPr>
      <w:r>
        <w:rPr>
          <w:noProof/>
        </w:rPr>
        <w:t>Мениджър за защита на данни за System Center 2016, 34</w:t>
      </w:r>
    </w:p>
    <w:p w:rsidR="00D94038" w:rsidRDefault="00D94038">
      <w:pPr>
        <w:pStyle w:val="Index1"/>
        <w:tabs>
          <w:tab w:val="right" w:pos="5030"/>
        </w:tabs>
        <w:rPr>
          <w:noProof/>
        </w:rPr>
      </w:pPr>
      <w:r>
        <w:rPr>
          <w:noProof/>
        </w:rPr>
        <w:t>Мениджър за операции за System Center 2016, 36</w:t>
      </w:r>
    </w:p>
    <w:p w:rsidR="00D94038" w:rsidRDefault="00D94038">
      <w:pPr>
        <w:pStyle w:val="Index1"/>
        <w:tabs>
          <w:tab w:val="right" w:pos="5030"/>
        </w:tabs>
        <w:rPr>
          <w:noProof/>
        </w:rPr>
      </w:pPr>
      <w:r>
        <w:rPr>
          <w:noProof/>
        </w:rPr>
        <w:t>Мениджър услуги за System Center 2016, 38</w:t>
      </w:r>
    </w:p>
    <w:p w:rsidR="00D94038" w:rsidRDefault="00D94038">
      <w:pPr>
        <w:pStyle w:val="Index1"/>
        <w:tabs>
          <w:tab w:val="right" w:pos="5030"/>
        </w:tabs>
        <w:rPr>
          <w:noProof/>
        </w:rPr>
      </w:pPr>
      <w:r>
        <w:rPr>
          <w:noProof/>
        </w:rPr>
        <w:t>Мобилност и сигурност E3, 60</w:t>
      </w:r>
    </w:p>
    <w:p w:rsidR="00D94038" w:rsidRDefault="00D94038">
      <w:pPr>
        <w:pStyle w:val="Index1"/>
        <w:tabs>
          <w:tab w:val="right" w:pos="5030"/>
        </w:tabs>
        <w:rPr>
          <w:noProof/>
        </w:rPr>
      </w:pPr>
      <w:r>
        <w:rPr>
          <w:noProof/>
        </w:rPr>
        <w:t>Мост за Базов ЛКД пакет за Microsoft Intune, 16</w:t>
      </w:r>
    </w:p>
    <w:p w:rsidR="00D94038" w:rsidRDefault="00D94038">
      <w:pPr>
        <w:pStyle w:val="Index1"/>
        <w:tabs>
          <w:tab w:val="right" w:pos="5030"/>
        </w:tabs>
        <w:rPr>
          <w:noProof/>
        </w:rPr>
      </w:pPr>
      <w:r>
        <w:rPr>
          <w:noProof/>
        </w:rPr>
        <w:t>Мост за Базов ЛКД пакет за Office 365, 16</w:t>
      </w:r>
    </w:p>
    <w:p w:rsidR="00D94038" w:rsidRDefault="00D94038">
      <w:pPr>
        <w:pStyle w:val="Index1"/>
        <w:tabs>
          <w:tab w:val="right" w:pos="5030"/>
        </w:tabs>
        <w:rPr>
          <w:noProof/>
        </w:rPr>
      </w:pPr>
      <w:r>
        <w:rPr>
          <w:noProof/>
        </w:rPr>
        <w:t>Мост за Базов ЛКД пакет за Office 365, 16</w:t>
      </w:r>
    </w:p>
    <w:p w:rsidR="00D94038" w:rsidRDefault="00D94038">
      <w:pPr>
        <w:pStyle w:val="Index1"/>
        <w:tabs>
          <w:tab w:val="right" w:pos="5030"/>
        </w:tabs>
        <w:rPr>
          <w:noProof/>
        </w:rPr>
      </w:pPr>
      <w:r>
        <w:rPr>
          <w:noProof/>
        </w:rPr>
        <w:t>Мост за Базов ЛКД пакет за Office 365 и Microsoft Intune, 16</w:t>
      </w:r>
    </w:p>
    <w:p w:rsidR="00D94038" w:rsidRDefault="00D94038">
      <w:pPr>
        <w:pStyle w:val="Index1"/>
        <w:tabs>
          <w:tab w:val="right" w:pos="5030"/>
        </w:tabs>
        <w:rPr>
          <w:noProof/>
        </w:rPr>
      </w:pPr>
      <w:r>
        <w:rPr>
          <w:noProof/>
        </w:rPr>
        <w:t>Мост за Базов ЛКД пакет за Корпоративна мобилност и сигурност, 16</w:t>
      </w:r>
    </w:p>
    <w:p w:rsidR="00D94038" w:rsidRDefault="00D94038">
      <w:pPr>
        <w:pStyle w:val="Index1"/>
        <w:tabs>
          <w:tab w:val="right" w:pos="5030"/>
        </w:tabs>
        <w:rPr>
          <w:noProof/>
        </w:rPr>
      </w:pPr>
      <w:r>
        <w:rPr>
          <w:noProof/>
        </w:rPr>
        <w:t>Мост за Корпоративен ЛКД за Корпоративна мобилност и сигурност, 16</w:t>
      </w:r>
    </w:p>
    <w:p w:rsidR="00D94038" w:rsidRDefault="00D94038">
      <w:pPr>
        <w:pStyle w:val="Index1"/>
        <w:tabs>
          <w:tab w:val="right" w:pos="5030"/>
        </w:tabs>
        <w:rPr>
          <w:noProof/>
        </w:rPr>
      </w:pPr>
      <w:r>
        <w:rPr>
          <w:noProof/>
        </w:rPr>
        <w:t>Мост за Корпоративен ЛКД за Корпоративна мобилност и сигурност, 16</w:t>
      </w:r>
    </w:p>
    <w:p w:rsidR="00D94038" w:rsidRDefault="00D94038">
      <w:pPr>
        <w:pStyle w:val="Index1"/>
        <w:tabs>
          <w:tab w:val="right" w:pos="5030"/>
        </w:tabs>
        <w:rPr>
          <w:noProof/>
        </w:rPr>
      </w:pPr>
      <w:r>
        <w:rPr>
          <w:noProof/>
        </w:rPr>
        <w:t>Мост за Корпоративен ЛКД пакет за Microsoft Intune, 16</w:t>
      </w:r>
    </w:p>
    <w:p w:rsidR="00D94038" w:rsidRDefault="00D94038">
      <w:pPr>
        <w:pStyle w:val="Index1"/>
        <w:tabs>
          <w:tab w:val="right" w:pos="5030"/>
        </w:tabs>
        <w:rPr>
          <w:noProof/>
        </w:rPr>
      </w:pPr>
      <w:r>
        <w:rPr>
          <w:noProof/>
        </w:rPr>
        <w:t>Мост за Корпоративен ЛКД пакет за Office 365, 16</w:t>
      </w:r>
    </w:p>
    <w:p w:rsidR="00D94038" w:rsidRDefault="00D94038">
      <w:pPr>
        <w:pStyle w:val="Index1"/>
        <w:tabs>
          <w:tab w:val="right" w:pos="5030"/>
        </w:tabs>
        <w:rPr>
          <w:noProof/>
        </w:rPr>
      </w:pPr>
      <w:r>
        <w:rPr>
          <w:noProof/>
        </w:rPr>
        <w:t>Мост за Корпоративен ЛКД пакет за Office 365, 16</w:t>
      </w:r>
    </w:p>
    <w:p w:rsidR="00D94038" w:rsidRDefault="00D94038">
      <w:pPr>
        <w:pStyle w:val="Index1"/>
        <w:tabs>
          <w:tab w:val="right" w:pos="5030"/>
        </w:tabs>
        <w:rPr>
          <w:noProof/>
        </w:rPr>
      </w:pPr>
      <w:r>
        <w:rPr>
          <w:noProof/>
        </w:rPr>
        <w:t>Мост за Корпоративен ЛКД пакет за Office 365 и Microsoft Intune, 16</w:t>
      </w:r>
    </w:p>
    <w:p w:rsidR="00D94038" w:rsidRDefault="00D94038">
      <w:pPr>
        <w:pStyle w:val="Index1"/>
        <w:tabs>
          <w:tab w:val="right" w:pos="5030"/>
        </w:tabs>
        <w:rPr>
          <w:noProof/>
        </w:rPr>
      </w:pPr>
      <w:r>
        <w:rPr>
          <w:noProof/>
        </w:rPr>
        <w:t>Надстройка на Windows 10 Home до Pro за Microsoft 365 Бизнес, 42</w:t>
      </w:r>
    </w:p>
    <w:p w:rsidR="00D94038" w:rsidRDefault="00D94038">
      <w:pPr>
        <w:pStyle w:val="Index1"/>
        <w:tabs>
          <w:tab w:val="right" w:pos="5030"/>
        </w:tabs>
        <w:rPr>
          <w:noProof/>
        </w:rPr>
      </w:pPr>
      <w:r>
        <w:rPr>
          <w:noProof/>
        </w:rPr>
        <w:t>Обществен телефон, 71</w:t>
      </w:r>
    </w:p>
    <w:p w:rsidR="00D94038" w:rsidRDefault="00D94038">
      <w:pPr>
        <w:pStyle w:val="Index1"/>
        <w:tabs>
          <w:tab w:val="right" w:pos="5030"/>
        </w:tabs>
        <w:rPr>
          <w:noProof/>
        </w:rPr>
      </w:pPr>
      <w:r>
        <w:rPr>
          <w:noProof/>
        </w:rPr>
        <w:t>План Dynamics 365, 63</w:t>
      </w:r>
    </w:p>
    <w:p w:rsidR="00D94038" w:rsidRDefault="00D94038">
      <w:pPr>
        <w:pStyle w:val="Index1"/>
        <w:tabs>
          <w:tab w:val="right" w:pos="5030"/>
        </w:tabs>
        <w:rPr>
          <w:noProof/>
        </w:rPr>
      </w:pPr>
      <w:r>
        <w:rPr>
          <w:noProof/>
        </w:rPr>
        <w:t>План Dynamics 365, 63</w:t>
      </w:r>
    </w:p>
    <w:p w:rsidR="00D94038" w:rsidRDefault="00D94038">
      <w:pPr>
        <w:pStyle w:val="Index1"/>
        <w:tabs>
          <w:tab w:val="right" w:pos="5030"/>
        </w:tabs>
        <w:rPr>
          <w:noProof/>
        </w:rPr>
      </w:pPr>
      <w:r>
        <w:rPr>
          <w:noProof/>
        </w:rPr>
        <w:t>План Dynamics 365 Customer Engagement, 63</w:t>
      </w:r>
    </w:p>
    <w:p w:rsidR="00D94038" w:rsidRDefault="00D94038">
      <w:pPr>
        <w:pStyle w:val="Index1"/>
        <w:tabs>
          <w:tab w:val="right" w:pos="5030"/>
        </w:tabs>
        <w:rPr>
          <w:noProof/>
        </w:rPr>
      </w:pPr>
      <w:r>
        <w:rPr>
          <w:noProof/>
        </w:rPr>
        <w:t>План Dynamics 365 Customer Engagement, 63</w:t>
      </w:r>
    </w:p>
    <w:p w:rsidR="00D94038" w:rsidRDefault="00D94038">
      <w:pPr>
        <w:pStyle w:val="Index1"/>
        <w:tabs>
          <w:tab w:val="right" w:pos="5030"/>
        </w:tabs>
        <w:rPr>
          <w:noProof/>
        </w:rPr>
      </w:pPr>
      <w:r>
        <w:rPr>
          <w:noProof/>
        </w:rPr>
        <w:t>План Dynamics 365 Unified Operations, 63</w:t>
      </w:r>
    </w:p>
    <w:p w:rsidR="00D94038" w:rsidRDefault="00D94038">
      <w:pPr>
        <w:pStyle w:val="Index1"/>
        <w:tabs>
          <w:tab w:val="right" w:pos="5030"/>
        </w:tabs>
        <w:rPr>
          <w:noProof/>
        </w:rPr>
      </w:pPr>
      <w:r>
        <w:rPr>
          <w:noProof/>
        </w:rPr>
        <w:t>План Dynamics 365 Unified Operations, 63</w:t>
      </w:r>
    </w:p>
    <w:p w:rsidR="00D94038" w:rsidRDefault="00D94038">
      <w:pPr>
        <w:pStyle w:val="Index1"/>
        <w:tabs>
          <w:tab w:val="right" w:pos="5030"/>
        </w:tabs>
        <w:rPr>
          <w:noProof/>
        </w:rPr>
      </w:pPr>
      <w:r>
        <w:rPr>
          <w:noProof/>
        </w:rPr>
        <w:t>План Dynamics 365 Unified Operations – Sandbox нива 1-5, 64</w:t>
      </w:r>
    </w:p>
    <w:p w:rsidR="00D94038" w:rsidRDefault="00D94038">
      <w:pPr>
        <w:pStyle w:val="Index1"/>
        <w:tabs>
          <w:tab w:val="right" w:pos="5030"/>
        </w:tabs>
        <w:rPr>
          <w:noProof/>
        </w:rPr>
      </w:pPr>
      <w:r>
        <w:rPr>
          <w:noProof/>
        </w:rPr>
        <w:t>План Dynamics 365 Unified Operations – Допълнително място за съхранение на файлове, 64</w:t>
      </w:r>
    </w:p>
    <w:p w:rsidR="00D94038" w:rsidRDefault="00D94038">
      <w:pPr>
        <w:pStyle w:val="Index1"/>
        <w:tabs>
          <w:tab w:val="right" w:pos="5030"/>
        </w:tabs>
        <w:rPr>
          <w:noProof/>
        </w:rPr>
      </w:pPr>
      <w:r>
        <w:rPr>
          <w:noProof/>
        </w:rPr>
        <w:t>План Dynamics 365 Unified Operations – Допълнително съхранение на бази данни, 64</w:t>
      </w:r>
    </w:p>
    <w:p w:rsidR="00D94038" w:rsidRDefault="00D94038">
      <w:pPr>
        <w:pStyle w:val="Index1"/>
        <w:tabs>
          <w:tab w:val="right" w:pos="5030"/>
        </w:tabs>
        <w:rPr>
          <w:noProof/>
        </w:rPr>
      </w:pPr>
      <w:r>
        <w:rPr>
          <w:noProof/>
        </w:rPr>
        <w:t>План за дистанционно наблюдение 1 за IoT пакет, 57</w:t>
      </w:r>
    </w:p>
    <w:p w:rsidR="00D94038" w:rsidRDefault="00D94038">
      <w:pPr>
        <w:pStyle w:val="Index1"/>
        <w:tabs>
          <w:tab w:val="right" w:pos="5030"/>
        </w:tabs>
        <w:rPr>
          <w:noProof/>
        </w:rPr>
      </w:pPr>
      <w:r>
        <w:rPr>
          <w:noProof/>
        </w:rPr>
        <w:t>План за дистанционно наблюдение 2 за IoT пакет, 57</w:t>
      </w:r>
    </w:p>
    <w:p w:rsidR="00D94038" w:rsidRDefault="00D94038">
      <w:pPr>
        <w:pStyle w:val="Index1"/>
        <w:tabs>
          <w:tab w:val="right" w:pos="5030"/>
        </w:tabs>
        <w:rPr>
          <w:noProof/>
        </w:rPr>
      </w:pPr>
      <w:r>
        <w:rPr>
          <w:noProof/>
        </w:rPr>
        <w:t>План за обаждания, 71</w:t>
      </w:r>
    </w:p>
    <w:p w:rsidR="00D94038" w:rsidRDefault="00D94038">
      <w:pPr>
        <w:pStyle w:val="Index1"/>
        <w:tabs>
          <w:tab w:val="right" w:pos="5030"/>
        </w:tabs>
        <w:rPr>
          <w:noProof/>
        </w:rPr>
      </w:pPr>
      <w:r>
        <w:rPr>
          <w:noProof/>
        </w:rPr>
        <w:t>План за поддръжка на Azure App, 57</w:t>
      </w:r>
    </w:p>
    <w:p w:rsidR="00D94038" w:rsidRDefault="00D94038">
      <w:pPr>
        <w:pStyle w:val="Index1"/>
        <w:tabs>
          <w:tab w:val="right" w:pos="5030"/>
        </w:tabs>
        <w:rPr>
          <w:noProof/>
        </w:rPr>
      </w:pPr>
      <w:r>
        <w:rPr>
          <w:noProof/>
        </w:rPr>
        <w:t>План за прогнозна поддръжка 1 за IoT пакет, 57</w:t>
      </w:r>
    </w:p>
    <w:p w:rsidR="00D94038" w:rsidRDefault="00D94038">
      <w:pPr>
        <w:pStyle w:val="Index1"/>
        <w:tabs>
          <w:tab w:val="right" w:pos="5030"/>
        </w:tabs>
        <w:rPr>
          <w:noProof/>
        </w:rPr>
      </w:pPr>
      <w:r>
        <w:rPr>
          <w:noProof/>
        </w:rPr>
        <w:t>План за прогнозна поддръжка 2 за IoT пакет, 57</w:t>
      </w:r>
    </w:p>
    <w:p w:rsidR="00D94038" w:rsidRDefault="00D94038">
      <w:pPr>
        <w:pStyle w:val="Index1"/>
        <w:tabs>
          <w:tab w:val="right" w:pos="5030"/>
        </w:tabs>
        <w:rPr>
          <w:noProof/>
        </w:rPr>
      </w:pPr>
      <w:r>
        <w:rPr>
          <w:noProof/>
        </w:rPr>
        <w:t>Платформа за управление на движими активи, 72</w:t>
      </w:r>
    </w:p>
    <w:p w:rsidR="00D94038" w:rsidRDefault="00D94038">
      <w:pPr>
        <w:pStyle w:val="Index1"/>
        <w:tabs>
          <w:tab w:val="right" w:pos="5030"/>
        </w:tabs>
        <w:rPr>
          <w:noProof/>
        </w:rPr>
      </w:pPr>
      <w:r>
        <w:rPr>
          <w:noProof/>
        </w:rPr>
        <w:t>Поддръжка на Azure Active тип Professional Direct, 57</w:t>
      </w:r>
    </w:p>
    <w:p w:rsidR="00D94038" w:rsidRDefault="00D94038">
      <w:pPr>
        <w:pStyle w:val="Index1"/>
        <w:tabs>
          <w:tab w:val="right" w:pos="5030"/>
        </w:tabs>
        <w:rPr>
          <w:noProof/>
        </w:rPr>
      </w:pPr>
      <w:r>
        <w:rPr>
          <w:noProof/>
        </w:rPr>
        <w:t>Поддръжка на Azure Active тип Standard, 57</w:t>
      </w:r>
    </w:p>
    <w:p w:rsidR="00D94038" w:rsidRDefault="00D94038">
      <w:pPr>
        <w:pStyle w:val="Index1"/>
        <w:tabs>
          <w:tab w:val="right" w:pos="5030"/>
        </w:tabs>
        <w:rPr>
          <w:noProof/>
        </w:rPr>
      </w:pPr>
      <w:r>
        <w:rPr>
          <w:noProof/>
        </w:rPr>
        <w:t>Поддръжка тип, 64</w:t>
      </w:r>
    </w:p>
    <w:p w:rsidR="00D94038" w:rsidRDefault="00D94038">
      <w:pPr>
        <w:pStyle w:val="Index1"/>
        <w:tabs>
          <w:tab w:val="right" w:pos="5030"/>
        </w:tabs>
        <w:rPr>
          <w:noProof/>
        </w:rPr>
      </w:pPr>
      <w:r>
        <w:rPr>
          <w:noProof/>
        </w:rPr>
        <w:t>Поддръжка тип Premium на Microsoft Azure StorSimple, 57</w:t>
      </w:r>
    </w:p>
    <w:p w:rsidR="00D94038" w:rsidRDefault="00D94038">
      <w:pPr>
        <w:pStyle w:val="Index1"/>
        <w:tabs>
          <w:tab w:val="right" w:pos="5030"/>
        </w:tabs>
        <w:rPr>
          <w:noProof/>
        </w:rPr>
      </w:pPr>
      <w:r>
        <w:rPr>
          <w:noProof/>
        </w:rPr>
        <w:t>Подновяване на план 8100 Microsoft Azure StorSimple, 57</w:t>
      </w:r>
    </w:p>
    <w:p w:rsidR="00D94038" w:rsidRDefault="00D94038">
      <w:pPr>
        <w:pStyle w:val="Index1"/>
        <w:tabs>
          <w:tab w:val="right" w:pos="5030"/>
        </w:tabs>
        <w:rPr>
          <w:noProof/>
        </w:rPr>
      </w:pPr>
      <w:r>
        <w:rPr>
          <w:noProof/>
        </w:rPr>
        <w:t>Подновяване на план 8600 Microsoft Azure StorSimple (без устройство), 57</w:t>
      </w:r>
    </w:p>
    <w:p w:rsidR="00D94038" w:rsidRDefault="00D94038">
      <w:pPr>
        <w:pStyle w:val="Index1"/>
        <w:tabs>
          <w:tab w:val="right" w:pos="5030"/>
        </w:tabs>
        <w:rPr>
          <w:noProof/>
        </w:rPr>
      </w:pPr>
      <w:r>
        <w:rPr>
          <w:noProof/>
        </w:rPr>
        <w:t>Познат потребител за Картите на Bing (ЛА), 72</w:t>
      </w:r>
    </w:p>
    <w:p w:rsidR="00D94038" w:rsidRDefault="00D94038">
      <w:pPr>
        <w:pStyle w:val="Index1"/>
        <w:tabs>
          <w:tab w:val="right" w:pos="5030"/>
        </w:tabs>
        <w:rPr>
          <w:noProof/>
        </w:rPr>
      </w:pPr>
      <w:r>
        <w:rPr>
          <w:noProof/>
        </w:rPr>
        <w:t>Познати 500 потребители за Картите на Bing, версия Light (ЛА), 72</w:t>
      </w:r>
    </w:p>
    <w:p w:rsidR="00D94038" w:rsidRDefault="00D94038">
      <w:pPr>
        <w:pStyle w:val="Index1"/>
        <w:tabs>
          <w:tab w:val="right" w:pos="5030"/>
        </w:tabs>
        <w:rPr>
          <w:noProof/>
        </w:rPr>
      </w:pPr>
      <w:r>
        <w:rPr>
          <w:noProof/>
        </w:rPr>
        <w:t>Познати 5000 потребители за Картите на Bing (ЛА), 72</w:t>
      </w:r>
    </w:p>
    <w:p w:rsidR="00D94038" w:rsidRDefault="00D94038">
      <w:pPr>
        <w:pStyle w:val="Index1"/>
        <w:tabs>
          <w:tab w:val="right" w:pos="5030"/>
        </w:tabs>
        <w:rPr>
          <w:noProof/>
        </w:rPr>
      </w:pPr>
      <w:r>
        <w:rPr>
          <w:noProof/>
        </w:rPr>
        <w:t>Познати 5000 потребители за Картите на Bing, версия Light (ЛА), 72</w:t>
      </w:r>
    </w:p>
    <w:p w:rsidR="00D94038" w:rsidRDefault="00D94038">
      <w:pPr>
        <w:pStyle w:val="Index1"/>
        <w:tabs>
          <w:tab w:val="right" w:pos="5030"/>
        </w:tabs>
        <w:rPr>
          <w:noProof/>
        </w:rPr>
      </w:pPr>
      <w:r>
        <w:rPr>
          <w:noProof/>
        </w:rPr>
        <w:t>Приложение за защита на облак на Microsoft, 74</w:t>
      </w:r>
    </w:p>
    <w:p w:rsidR="00D94038" w:rsidRDefault="00D94038">
      <w:pPr>
        <w:pStyle w:val="Index1"/>
        <w:tabs>
          <w:tab w:val="right" w:pos="5030"/>
        </w:tabs>
        <w:rPr>
          <w:noProof/>
        </w:rPr>
      </w:pPr>
      <w:r>
        <w:rPr>
          <w:noProof/>
        </w:rPr>
        <w:t>Приложение за защита на облак на Office 365 (ЛА за потребител), 68</w:t>
      </w:r>
    </w:p>
    <w:p w:rsidR="00D94038" w:rsidRDefault="00D94038">
      <w:pPr>
        <w:pStyle w:val="Index1"/>
        <w:tabs>
          <w:tab w:val="right" w:pos="5030"/>
        </w:tabs>
        <w:rPr>
          <w:noProof/>
        </w:rPr>
      </w:pPr>
      <w:r>
        <w:rPr>
          <w:noProof/>
        </w:rPr>
        <w:t>Работа от дома за Office Professional Plus 2019, 23</w:t>
      </w:r>
    </w:p>
    <w:p w:rsidR="00D94038" w:rsidRDefault="00D94038">
      <w:pPr>
        <w:pStyle w:val="Index1"/>
        <w:tabs>
          <w:tab w:val="right" w:pos="5030"/>
        </w:tabs>
        <w:rPr>
          <w:noProof/>
        </w:rPr>
      </w:pPr>
      <w:r>
        <w:rPr>
          <w:noProof/>
        </w:rPr>
        <w:t>Работа от дома за Office Standard 2019, 23</w:t>
      </w:r>
    </w:p>
    <w:p w:rsidR="00D94038" w:rsidRDefault="00D94038">
      <w:pPr>
        <w:pStyle w:val="Index1"/>
        <w:tabs>
          <w:tab w:val="right" w:pos="5030"/>
        </w:tabs>
        <w:rPr>
          <w:noProof/>
        </w:rPr>
      </w:pPr>
      <w:r>
        <w:rPr>
          <w:noProof/>
        </w:rPr>
        <w:t>Разширена поддръжка за Dynamics 365, 64</w:t>
      </w:r>
    </w:p>
    <w:p w:rsidR="00D94038" w:rsidRDefault="00D94038">
      <w:pPr>
        <w:pStyle w:val="Index1"/>
        <w:tabs>
          <w:tab w:val="right" w:pos="5030"/>
        </w:tabs>
        <w:rPr>
          <w:noProof/>
        </w:rPr>
      </w:pPr>
      <w:r>
        <w:rPr>
          <w:noProof/>
        </w:rPr>
        <w:t>Разширено съответствие за Office 365, 69</w:t>
      </w:r>
    </w:p>
    <w:p w:rsidR="00D94038" w:rsidRDefault="00D94038">
      <w:pPr>
        <w:pStyle w:val="Index1"/>
        <w:tabs>
          <w:tab w:val="right" w:pos="5030"/>
        </w:tabs>
        <w:rPr>
          <w:noProof/>
        </w:rPr>
      </w:pPr>
      <w:r>
        <w:rPr>
          <w:noProof/>
        </w:rPr>
        <w:t>Решение Microsoft Relationship Sales/Plus, 64</w:t>
      </w:r>
    </w:p>
    <w:p w:rsidR="00D94038" w:rsidRDefault="00D94038">
      <w:pPr>
        <w:pStyle w:val="Index1"/>
        <w:tabs>
          <w:tab w:val="right" w:pos="5030"/>
        </w:tabs>
        <w:rPr>
          <w:noProof/>
        </w:rPr>
      </w:pPr>
      <w:r>
        <w:rPr>
          <w:noProof/>
        </w:rPr>
        <w:t>Стандартен ЛКД за Skype за бизнеса сървър 2019, 29</w:t>
      </w:r>
    </w:p>
    <w:p w:rsidR="00D94038" w:rsidRDefault="00D94038">
      <w:pPr>
        <w:pStyle w:val="Index1"/>
        <w:tabs>
          <w:tab w:val="right" w:pos="5030"/>
        </w:tabs>
        <w:rPr>
          <w:noProof/>
        </w:rPr>
      </w:pPr>
      <w:r>
        <w:rPr>
          <w:noProof/>
        </w:rPr>
        <w:t>Стандартна поддръжка на Microsoft Azure StorSimple, 57</w:t>
      </w:r>
    </w:p>
    <w:p w:rsidR="00D94038" w:rsidRDefault="00D94038">
      <w:pPr>
        <w:pStyle w:val="Index1"/>
        <w:tabs>
          <w:tab w:val="right" w:pos="5030"/>
        </w:tabs>
        <w:rPr>
          <w:noProof/>
        </w:rPr>
      </w:pPr>
      <w:r>
        <w:rPr>
          <w:noProof/>
        </w:rPr>
        <w:t>Стандартна поддръжка на Microsoft Azure StorSimple към Поддръжка тип Premium, 57</w:t>
      </w:r>
    </w:p>
    <w:p w:rsidR="00D94038" w:rsidRDefault="00D94038">
      <w:pPr>
        <w:pStyle w:val="Index1"/>
        <w:tabs>
          <w:tab w:val="right" w:pos="5030"/>
        </w:tabs>
        <w:rPr>
          <w:noProof/>
        </w:rPr>
      </w:pPr>
      <w:r>
        <w:rPr>
          <w:noProof/>
        </w:rPr>
        <w:t>Сървърен лиценз за управление за System Center 2012, 88</w:t>
      </w:r>
    </w:p>
    <w:p w:rsidR="00D94038" w:rsidRDefault="00D94038">
      <w:pPr>
        <w:pStyle w:val="Index1"/>
        <w:tabs>
          <w:tab w:val="right" w:pos="5030"/>
        </w:tabs>
        <w:rPr>
          <w:noProof/>
        </w:rPr>
      </w:pPr>
      <w:r>
        <w:rPr>
          <w:noProof/>
        </w:rPr>
        <w:t>Сървърен лиценз за управление за System Center 2012 Datacenter, 88</w:t>
      </w:r>
    </w:p>
    <w:p w:rsidR="00D94038" w:rsidRDefault="00D94038">
      <w:pPr>
        <w:pStyle w:val="Index1"/>
        <w:tabs>
          <w:tab w:val="right" w:pos="5030"/>
        </w:tabs>
        <w:rPr>
          <w:noProof/>
        </w:rPr>
      </w:pPr>
      <w:r>
        <w:rPr>
          <w:noProof/>
        </w:rPr>
        <w:t>Сървърен лиценз за управление за System Center 2016 Datacenter (16 пакета лицензи за ядро), 32</w:t>
      </w:r>
    </w:p>
    <w:p w:rsidR="00D94038" w:rsidRDefault="00D94038">
      <w:pPr>
        <w:pStyle w:val="Index1"/>
        <w:tabs>
          <w:tab w:val="right" w:pos="5030"/>
        </w:tabs>
        <w:rPr>
          <w:noProof/>
        </w:rPr>
      </w:pPr>
      <w:r>
        <w:rPr>
          <w:noProof/>
        </w:rPr>
        <w:t>Сървърен лиценз за управление за System Center 2016 Datacenter (2 пакета лицензи за ядро), 32</w:t>
      </w:r>
    </w:p>
    <w:p w:rsidR="00D94038" w:rsidRDefault="00D94038">
      <w:pPr>
        <w:pStyle w:val="Index1"/>
        <w:tabs>
          <w:tab w:val="right" w:pos="5030"/>
        </w:tabs>
        <w:rPr>
          <w:noProof/>
        </w:rPr>
      </w:pPr>
      <w:r>
        <w:rPr>
          <w:noProof/>
        </w:rPr>
        <w:t>Сървърен лиценз за управление за System Center Standard 2016 (16 пакета лицензи за ядро), 32</w:t>
      </w:r>
    </w:p>
    <w:p w:rsidR="00D94038" w:rsidRDefault="00D94038">
      <w:pPr>
        <w:pStyle w:val="Index1"/>
        <w:tabs>
          <w:tab w:val="right" w:pos="5030"/>
        </w:tabs>
        <w:rPr>
          <w:noProof/>
        </w:rPr>
      </w:pPr>
      <w:r>
        <w:rPr>
          <w:noProof/>
        </w:rPr>
        <w:t>Сървърен лиценз за управление за System Center Standard 2016 (2 пакета лицензи за ядро), 32</w:t>
      </w:r>
    </w:p>
    <w:p w:rsidR="00D94038" w:rsidRDefault="00D94038">
      <w:pPr>
        <w:pStyle w:val="Index1"/>
        <w:tabs>
          <w:tab w:val="right" w:pos="5030"/>
        </w:tabs>
        <w:rPr>
          <w:noProof/>
        </w:rPr>
      </w:pPr>
      <w:r>
        <w:rPr>
          <w:noProof/>
        </w:rPr>
        <w:t>Телефонна система, 71</w:t>
      </w:r>
    </w:p>
    <w:p w:rsidR="00D94038" w:rsidRDefault="00D94038">
      <w:pPr>
        <w:pStyle w:val="Index1"/>
        <w:tabs>
          <w:tab w:val="right" w:pos="5030"/>
        </w:tabs>
        <w:rPr>
          <w:noProof/>
        </w:rPr>
      </w:pPr>
      <w:r>
        <w:rPr>
          <w:noProof/>
        </w:rPr>
        <w:t>Търговско използване на Office Home &amp; Student 2013 RT, 23</w:t>
      </w:r>
    </w:p>
    <w:p w:rsidR="00D94038" w:rsidRDefault="00D94038">
      <w:pPr>
        <w:pStyle w:val="Index1"/>
        <w:tabs>
          <w:tab w:val="right" w:pos="5030"/>
        </w:tabs>
        <w:rPr>
          <w:noProof/>
        </w:rPr>
      </w:pPr>
      <w:r>
        <w:rPr>
          <w:noProof/>
        </w:rPr>
        <w:t>Управление на движими активи – Drive Analytics (за актив), 72</w:t>
      </w:r>
    </w:p>
    <w:p w:rsidR="00D94038" w:rsidRDefault="00D94038">
      <w:pPr>
        <w:pStyle w:val="Index1"/>
        <w:tabs>
          <w:tab w:val="right" w:pos="5030"/>
        </w:tabs>
        <w:rPr>
          <w:noProof/>
        </w:rPr>
      </w:pPr>
      <w:r>
        <w:rPr>
          <w:noProof/>
        </w:rPr>
        <w:t>Управление на движими активи – маршрутизиране за камиони (за актив), 72</w:t>
      </w:r>
    </w:p>
    <w:p w:rsidR="00D94038" w:rsidRDefault="00D94038">
      <w:pPr>
        <w:pStyle w:val="Index1"/>
        <w:tabs>
          <w:tab w:val="right" w:pos="5030"/>
        </w:tabs>
        <w:rPr>
          <w:noProof/>
        </w:rPr>
      </w:pPr>
      <w:r>
        <w:rPr>
          <w:noProof/>
        </w:rPr>
        <w:t>Управление на движими активи – матрица на разстоянията (за актив, автоматично), 72</w:t>
      </w:r>
    </w:p>
    <w:p w:rsidR="00D94038" w:rsidRDefault="00D94038">
      <w:pPr>
        <w:pStyle w:val="Index1"/>
        <w:tabs>
          <w:tab w:val="right" w:pos="5030"/>
        </w:tabs>
        <w:rPr>
          <w:noProof/>
        </w:rPr>
      </w:pPr>
      <w:r>
        <w:rPr>
          <w:noProof/>
        </w:rPr>
        <w:t>Управление на движими активи – матрица на разстоянията (за актив, ръчно), 72</w:t>
      </w:r>
    </w:p>
    <w:p w:rsidR="00D94038" w:rsidRDefault="00D94038">
      <w:pPr>
        <w:pStyle w:val="Index1"/>
        <w:tabs>
          <w:tab w:val="right" w:pos="5030"/>
        </w:tabs>
        <w:rPr>
          <w:noProof/>
        </w:rPr>
      </w:pPr>
      <w:r>
        <w:rPr>
          <w:noProof/>
        </w:rPr>
        <w:t>Управление на движими активи (за актив) (ЛА), 72</w:t>
      </w:r>
    </w:p>
    <w:p w:rsidR="00D94038" w:rsidRDefault="00D94038">
      <w:pPr>
        <w:pStyle w:val="Index1"/>
        <w:tabs>
          <w:tab w:val="right" w:pos="5030"/>
        </w:tabs>
        <w:rPr>
          <w:noProof/>
        </w:rPr>
      </w:pPr>
      <w:r>
        <w:rPr>
          <w:noProof/>
        </w:rPr>
        <w:t>Услуга за импортиране за Office 365, 69</w:t>
      </w:r>
    </w:p>
    <w:p w:rsidR="00D94038" w:rsidRDefault="00D94038">
      <w:pPr>
        <w:pStyle w:val="Index1"/>
        <w:tabs>
          <w:tab w:val="right" w:pos="5030"/>
        </w:tabs>
        <w:rPr>
          <w:noProof/>
        </w:rPr>
      </w:pPr>
      <w:r>
        <w:rPr>
          <w:noProof/>
        </w:rPr>
        <w:t>Услугата за гласова поща на Exchange Online, 27</w:t>
      </w:r>
    </w:p>
    <w:p w:rsidR="00D94038" w:rsidRDefault="00D94038">
      <w:pPr>
        <w:pStyle w:val="Index1"/>
        <w:tabs>
          <w:tab w:val="right" w:pos="5030"/>
        </w:tabs>
        <w:rPr>
          <w:noProof/>
        </w:rPr>
      </w:pPr>
      <w:r>
        <w:rPr>
          <w:noProof/>
        </w:rPr>
        <w:t>Услугите на Microsoft Azure, 95</w:t>
      </w:r>
    </w:p>
    <w:p w:rsidR="00D94038" w:rsidRDefault="00D94038">
      <w:pPr>
        <w:pStyle w:val="Index1"/>
        <w:tabs>
          <w:tab w:val="right" w:pos="5030"/>
        </w:tabs>
        <w:rPr>
          <w:noProof/>
        </w:rPr>
      </w:pPr>
      <w:r>
        <w:rPr>
          <w:noProof/>
        </w:rPr>
        <w:t>Функционален ЛКД за Microsoft Dynamics AX, 88</w:t>
      </w:r>
    </w:p>
    <w:p w:rsidR="00D94038" w:rsidRDefault="00D94038">
      <w:pPr>
        <w:pStyle w:val="ProductList-Body"/>
        <w:rPr>
          <w:noProof/>
        </w:rPr>
        <w:sectPr w:rsidR="00D94038" w:rsidSect="00D94038">
          <w:type w:val="continuous"/>
          <w:pgSz w:w="12240" w:h="15840" w:code="1"/>
          <w:pgMar w:top="1170" w:right="720" w:bottom="720" w:left="720" w:header="432" w:footer="288" w:gutter="0"/>
          <w:cols w:num="2" w:space="720"/>
        </w:sectPr>
      </w:pPr>
    </w:p>
    <w:p w:rsidR="007B65D5" w:rsidRDefault="00FD0F70">
      <w:pPr>
        <w:pStyle w:val="ProductList-Body"/>
        <w:sectPr w:rsidR="007B65D5" w:rsidSect="00D94038">
          <w:type w:val="continuous"/>
          <w:pgSz w:w="12240" w:h="15840" w:code="1"/>
          <w:pgMar w:top="1170" w:right="720" w:bottom="720" w:left="720" w:header="432" w:footer="288" w:gutter="0"/>
          <w:cols w:num="2" w:space="360"/>
        </w:sectPr>
      </w:pPr>
      <w:r>
        <w:fldChar w:fldCharType="end"/>
      </w:r>
    </w:p>
    <w:p w:rsidR="007B65D5" w:rsidRDefault="007B65D5">
      <w:pPr>
        <w:pStyle w:val="ProductList-Body"/>
      </w:pPr>
    </w:p>
    <w:sectPr w:rsidR="007B65D5"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451A" w:rsidRDefault="00E8451A" w:rsidP="007C7D4D">
      <w:pPr>
        <w:spacing w:after="0"/>
      </w:pPr>
      <w:r>
        <w:separator/>
      </w:r>
    </w:p>
    <w:p w:rsidR="00E8451A" w:rsidRDefault="00E8451A"/>
  </w:endnote>
  <w:endnote w:type="continuationSeparator" w:id="0">
    <w:p w:rsidR="00E8451A" w:rsidRDefault="00E8451A" w:rsidP="007C7D4D">
      <w:pPr>
        <w:spacing w:after="0"/>
      </w:pPr>
      <w:r>
        <w:continuationSeparator/>
      </w:r>
    </w:p>
    <w:p w:rsidR="00E8451A" w:rsidRDefault="00E8451A"/>
  </w:endnote>
  <w:endnote w:type="continuationNotice" w:id="1">
    <w:p w:rsidR="00E8451A" w:rsidRDefault="00E8451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4024" w:rsidRDefault="00FD0F7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7B65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5D5" w:rsidRDefault="00636505">
          <w:pPr>
            <w:pStyle w:val="PURFooterText"/>
            <w:jc w:val="center"/>
          </w:pPr>
          <w:hyperlink w:anchor="_Sec842">
            <w:r w:rsidR="00FD0F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1">
            <w:r w:rsidR="00FD0F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6">
            <w:r w:rsidR="00FD0F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7">
            <w:r w:rsidR="00FD0F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8">
            <w:r w:rsidR="00FD0F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9">
            <w:r w:rsidR="00FD0F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91">
            <w:r w:rsidR="00FD0F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4">
            <w:r w:rsidR="00FD0F70">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7B65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5D5" w:rsidRDefault="00636505">
          <w:pPr>
            <w:pStyle w:val="PURFooterText"/>
            <w:jc w:val="center"/>
          </w:pPr>
          <w:hyperlink w:anchor="_Sec842">
            <w:r w:rsidR="00FD0F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1">
            <w:r w:rsidR="00FD0F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6">
            <w:r w:rsidR="00FD0F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7">
            <w:r w:rsidR="00FD0F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8">
            <w:r w:rsidR="00FD0F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9">
            <w:r w:rsidR="00FD0F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91">
            <w:r w:rsidR="00FD0F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4">
            <w:r w:rsidR="00FD0F70">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B65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5D5" w:rsidRDefault="00636505">
          <w:pPr>
            <w:pStyle w:val="PURFooterText"/>
            <w:jc w:val="center"/>
          </w:pPr>
          <w:hyperlink w:anchor="_Sec842">
            <w:r w:rsidR="00FD0F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1">
            <w:r w:rsidR="00FD0F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6">
            <w:r w:rsidR="00FD0F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7">
            <w:r w:rsidR="00FD0F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8">
            <w:r w:rsidR="00FD0F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9">
            <w:r w:rsidR="00FD0F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91">
            <w:r w:rsidR="00FD0F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4">
            <w:r w:rsidR="00FD0F70">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7B65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2">
            <w:r w:rsidR="00FD0F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5D5" w:rsidRDefault="00636505">
          <w:pPr>
            <w:pStyle w:val="PURFooterText"/>
            <w:jc w:val="center"/>
          </w:pPr>
          <w:hyperlink w:anchor="_Sec531">
            <w:r w:rsidR="00FD0F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6">
            <w:r w:rsidR="00FD0F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7">
            <w:r w:rsidR="00FD0F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8">
            <w:r w:rsidR="00FD0F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9">
            <w:r w:rsidR="00FD0F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91">
            <w:r w:rsidR="00FD0F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4">
            <w:r w:rsidR="00FD0F70">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7B65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2">
            <w:r w:rsidR="00FD0F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1">
            <w:r w:rsidR="00FD0F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5D5" w:rsidRDefault="00636505">
          <w:pPr>
            <w:pStyle w:val="PURFooterText"/>
            <w:jc w:val="center"/>
          </w:pPr>
          <w:hyperlink w:anchor="_Sec536">
            <w:r w:rsidR="00FD0F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7">
            <w:r w:rsidR="00FD0F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8">
            <w:r w:rsidR="00FD0F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9">
            <w:r w:rsidR="00FD0F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91">
            <w:r w:rsidR="00FD0F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4">
            <w:r w:rsidR="00FD0F70">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7B65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2">
            <w:r w:rsidR="00FD0F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1">
            <w:r w:rsidR="00FD0F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6">
            <w:r w:rsidR="00FD0F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5D5" w:rsidRDefault="00636505">
          <w:pPr>
            <w:pStyle w:val="PURFooterText"/>
            <w:jc w:val="center"/>
          </w:pPr>
          <w:hyperlink w:anchor="_Sec547">
            <w:r w:rsidR="00FD0F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8">
            <w:r w:rsidR="00FD0F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9">
            <w:r w:rsidR="00FD0F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91">
            <w:r w:rsidR="00FD0F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4">
            <w:r w:rsidR="00FD0F70">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7B65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2">
            <w:r w:rsidR="00FD0F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1">
            <w:r w:rsidR="00FD0F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6">
            <w:r w:rsidR="00FD0F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7">
            <w:r w:rsidR="00FD0F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5D5" w:rsidRDefault="00636505">
          <w:pPr>
            <w:pStyle w:val="PURFooterText"/>
            <w:jc w:val="center"/>
          </w:pPr>
          <w:hyperlink w:anchor="_Sec548">
            <w:r w:rsidR="00FD0F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9">
            <w:r w:rsidR="00FD0F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91">
            <w:r w:rsidR="00FD0F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4">
            <w:r w:rsidR="00FD0F70">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7B65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2">
            <w:r w:rsidR="00FD0F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1">
            <w:r w:rsidR="00FD0F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6">
            <w:r w:rsidR="00FD0F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7">
            <w:r w:rsidR="00FD0F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8">
            <w:r w:rsidR="00FD0F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5D5" w:rsidRDefault="00636505">
          <w:pPr>
            <w:pStyle w:val="PURFooterText"/>
            <w:jc w:val="center"/>
          </w:pPr>
          <w:hyperlink w:anchor="_Sec549">
            <w:r w:rsidR="00FD0F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91">
            <w:r w:rsidR="00FD0F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4">
            <w:r w:rsidR="00FD0F70">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7B65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2">
            <w:r w:rsidR="00FD0F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1">
            <w:r w:rsidR="00FD0F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6">
            <w:r w:rsidR="00FD0F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7">
            <w:r w:rsidR="00FD0F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8">
            <w:r w:rsidR="00FD0F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9">
            <w:r w:rsidR="00FD0F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5D5" w:rsidRDefault="00636505">
          <w:pPr>
            <w:pStyle w:val="PURFooterText"/>
            <w:jc w:val="center"/>
          </w:pPr>
          <w:hyperlink w:anchor="_Sec591">
            <w:r w:rsidR="00FD0F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4">
            <w:r w:rsidR="00FD0F70">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7B65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2">
            <w:r w:rsidR="00FD0F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1">
            <w:r w:rsidR="00FD0F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6">
            <w:r w:rsidR="00FD0F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7">
            <w:r w:rsidR="00FD0F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8">
            <w:r w:rsidR="00FD0F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9">
            <w:r w:rsidR="00FD0F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91">
            <w:r w:rsidR="00FD0F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5D5" w:rsidRDefault="00636505">
          <w:pPr>
            <w:pStyle w:val="PURFooterText"/>
            <w:jc w:val="center"/>
          </w:pPr>
          <w:hyperlink w:anchor="_Sec844">
            <w:r w:rsidR="00FD0F70">
              <w:rPr>
                <w:color w:val="00467F"/>
                <w:u w:val="single"/>
              </w:rPr>
              <w:t>Показалец</w:t>
            </w:r>
          </w:hyperlink>
        </w:p>
      </w:tc>
    </w:tr>
  </w:tbl>
  <w:p w:rsidR="007B65D5" w:rsidRDefault="007B65D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B65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842">
            <w:r w:rsidR="00FD0F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1">
            <w:r w:rsidR="00FD0F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36">
            <w:r w:rsidR="00FD0F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7">
            <w:r w:rsidR="00FD0F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8">
            <w:r w:rsidR="00FD0F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49">
            <w:r w:rsidR="00FD0F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5D5" w:rsidRDefault="00636505">
          <w:pPr>
            <w:pStyle w:val="PURFooterText"/>
            <w:jc w:val="center"/>
          </w:pPr>
          <w:hyperlink w:anchor="_Sec591">
            <w:r w:rsidR="00FD0F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5D5" w:rsidRDefault="007B65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5D5" w:rsidRDefault="00636505">
          <w:pPr>
            <w:pStyle w:val="PURFooterText"/>
            <w:jc w:val="center"/>
          </w:pPr>
          <w:hyperlink w:anchor="_Sec844">
            <w:r w:rsidR="00FD0F70">
              <w:rPr>
                <w:color w:val="00467F"/>
                <w:u w:val="single"/>
              </w:rPr>
              <w:t>Показалец</w:t>
            </w:r>
          </w:hyperlink>
        </w:p>
      </w:tc>
    </w:tr>
  </w:tbl>
  <w:p w:rsidR="007B65D5" w:rsidRDefault="007B65D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451A" w:rsidRDefault="00E8451A" w:rsidP="007C7D4D">
      <w:pPr>
        <w:spacing w:after="0"/>
      </w:pPr>
      <w:r>
        <w:separator/>
      </w:r>
    </w:p>
    <w:p w:rsidR="00E8451A" w:rsidRDefault="00E8451A"/>
  </w:footnote>
  <w:footnote w:type="continuationSeparator" w:id="0">
    <w:p w:rsidR="00E8451A" w:rsidRDefault="00E8451A" w:rsidP="007C7D4D">
      <w:pPr>
        <w:spacing w:after="0"/>
      </w:pPr>
      <w:r>
        <w:continuationSeparator/>
      </w:r>
    </w:p>
    <w:p w:rsidR="00E8451A" w:rsidRDefault="00E8451A"/>
  </w:footnote>
  <w:footnote w:type="continuationNotice" w:id="1">
    <w:p w:rsidR="00E8451A" w:rsidRDefault="00E8451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7B65D5">
      <w:tc>
        <w:tcPr>
          <w:tcW w:w="8560" w:type="dxa"/>
        </w:tcPr>
        <w:p w:rsidR="007B65D5" w:rsidRDefault="00FD0F70">
          <w:pPr>
            <w:pStyle w:val="PURHeaderText"/>
          </w:pPr>
          <w:r>
            <w:t>Условия за продукти за корпоративно лицензиране от Microsoft (български (Bulgarian), декември 2018 г.)</w:t>
          </w:r>
        </w:p>
      </w:tc>
      <w:tc>
        <w:tcPr>
          <w:tcW w:w="3680" w:type="dxa"/>
        </w:tcPr>
        <w:p w:rsidR="007B65D5" w:rsidRDefault="00FD0F7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7B65D5">
      <w:tc>
        <w:tcPr>
          <w:tcW w:w="8560" w:type="dxa"/>
        </w:tcPr>
        <w:p w:rsidR="007B65D5" w:rsidRDefault="00FD0F70">
          <w:pPr>
            <w:pStyle w:val="PURHeaderText"/>
          </w:pPr>
          <w:r>
            <w:t>Условия за продукти за корпоративно лицензиране от Microsoft (български (Bulgarian), декември 2018 г.)</w:t>
          </w:r>
        </w:p>
      </w:tc>
      <w:tc>
        <w:tcPr>
          <w:tcW w:w="3680" w:type="dxa"/>
        </w:tcPr>
        <w:p w:rsidR="007B65D5" w:rsidRDefault="00FD0F7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B65D5">
      <w:tc>
        <w:tcPr>
          <w:tcW w:w="8560" w:type="dxa"/>
        </w:tcPr>
        <w:p w:rsidR="007B65D5" w:rsidRDefault="00FD0F70">
          <w:pPr>
            <w:pStyle w:val="PURHeaderText"/>
          </w:pPr>
          <w:r>
            <w:t>Условия за продукти за корпоративно лицензиране от Microsoft (български (Bulgarian), декември 2018 г.)</w:t>
          </w:r>
        </w:p>
      </w:tc>
      <w:tc>
        <w:tcPr>
          <w:tcW w:w="3680" w:type="dxa"/>
        </w:tcPr>
        <w:p w:rsidR="007B65D5" w:rsidRDefault="00FD0F7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7B65D5">
      <w:tc>
        <w:tcPr>
          <w:tcW w:w="8560" w:type="dxa"/>
        </w:tcPr>
        <w:p w:rsidR="007B65D5" w:rsidRDefault="00FD0F70">
          <w:pPr>
            <w:pStyle w:val="PURHeaderText"/>
          </w:pPr>
          <w:r>
            <w:t>Условия за продукти за корпоративно лицензиране от Microsoft (български (Bulgarian), декември 2018 г.)</w:t>
          </w:r>
        </w:p>
      </w:tc>
      <w:tc>
        <w:tcPr>
          <w:tcW w:w="3680" w:type="dxa"/>
        </w:tcPr>
        <w:p w:rsidR="007B65D5" w:rsidRDefault="00FD0F7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7B65D5">
      <w:tc>
        <w:tcPr>
          <w:tcW w:w="8560" w:type="dxa"/>
        </w:tcPr>
        <w:p w:rsidR="007B65D5" w:rsidRDefault="00FD0F70">
          <w:pPr>
            <w:pStyle w:val="PURHeaderText"/>
          </w:pPr>
          <w:r>
            <w:t>Условия за продукти за корпоративно лицензиране от Microsoft (български (Bulgarian), декември 2018 г.)</w:t>
          </w:r>
        </w:p>
      </w:tc>
      <w:tc>
        <w:tcPr>
          <w:tcW w:w="3680" w:type="dxa"/>
        </w:tcPr>
        <w:p w:rsidR="007B65D5" w:rsidRDefault="00FD0F7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7B65D5">
      <w:tc>
        <w:tcPr>
          <w:tcW w:w="8560" w:type="dxa"/>
        </w:tcPr>
        <w:p w:rsidR="007B65D5" w:rsidRDefault="00FD0F70">
          <w:pPr>
            <w:pStyle w:val="PURHeaderText"/>
          </w:pPr>
          <w:r>
            <w:t>Условия за продукти за корпоративно лицензиране от Microsoft (български (Bulgarian), декември 2018 г.)</w:t>
          </w:r>
        </w:p>
      </w:tc>
      <w:tc>
        <w:tcPr>
          <w:tcW w:w="3680" w:type="dxa"/>
        </w:tcPr>
        <w:p w:rsidR="007B65D5" w:rsidRDefault="00FD0F7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7B65D5">
      <w:tc>
        <w:tcPr>
          <w:tcW w:w="8560" w:type="dxa"/>
        </w:tcPr>
        <w:p w:rsidR="007B65D5" w:rsidRDefault="00FD0F70">
          <w:pPr>
            <w:pStyle w:val="PURHeaderText"/>
          </w:pPr>
          <w:r>
            <w:t>Условия за продукти за корпоративно лицензиране от Microsoft (български (Bulgarian), декември 2018 г.)</w:t>
          </w:r>
        </w:p>
      </w:tc>
      <w:tc>
        <w:tcPr>
          <w:tcW w:w="3680" w:type="dxa"/>
        </w:tcPr>
        <w:p w:rsidR="007B65D5" w:rsidRDefault="00FD0F7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7B65D5">
      <w:tc>
        <w:tcPr>
          <w:tcW w:w="8560" w:type="dxa"/>
        </w:tcPr>
        <w:p w:rsidR="007B65D5" w:rsidRDefault="00FD0F70">
          <w:pPr>
            <w:pStyle w:val="PURHeaderText"/>
          </w:pPr>
          <w:r>
            <w:t>Условия за продукти за корпоративно лицензиране от Microsoft (български (Bulgarian), декември 2018 г.)</w:t>
          </w:r>
        </w:p>
      </w:tc>
      <w:tc>
        <w:tcPr>
          <w:tcW w:w="3680" w:type="dxa"/>
        </w:tcPr>
        <w:p w:rsidR="007B65D5" w:rsidRDefault="00FD0F7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7B65D5">
      <w:tc>
        <w:tcPr>
          <w:tcW w:w="8560" w:type="dxa"/>
        </w:tcPr>
        <w:p w:rsidR="007B65D5" w:rsidRDefault="00FD0F70">
          <w:pPr>
            <w:pStyle w:val="PURHeaderText"/>
          </w:pPr>
          <w:r>
            <w:t>Условия за продукти за корпоративно лицензиране от Microsoft (български (Bulgarian), декември 2018 г.)</w:t>
          </w:r>
        </w:p>
      </w:tc>
      <w:tc>
        <w:tcPr>
          <w:tcW w:w="3680" w:type="dxa"/>
        </w:tcPr>
        <w:p w:rsidR="007B65D5" w:rsidRDefault="00FD0F7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7B65D5">
      <w:tc>
        <w:tcPr>
          <w:tcW w:w="8560" w:type="dxa"/>
        </w:tcPr>
        <w:p w:rsidR="007B65D5" w:rsidRDefault="00FD0F70">
          <w:pPr>
            <w:pStyle w:val="PURHeaderText"/>
          </w:pPr>
          <w:r>
            <w:t>Условия за продукти за корпоративно лицензиране от Microsoft (български (Bulgarian), декември 2018 г.)</w:t>
          </w:r>
        </w:p>
      </w:tc>
      <w:tc>
        <w:tcPr>
          <w:tcW w:w="3680" w:type="dxa"/>
        </w:tcPr>
        <w:p w:rsidR="007B65D5" w:rsidRDefault="00FD0F7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B65D5">
      <w:tc>
        <w:tcPr>
          <w:tcW w:w="8560" w:type="dxa"/>
        </w:tcPr>
        <w:p w:rsidR="007B65D5" w:rsidRDefault="00FD0F70">
          <w:pPr>
            <w:pStyle w:val="PURHeaderText"/>
          </w:pPr>
          <w:r>
            <w:t>Условия за продукти за корпоративно лицензиране от Microsoft (български (Bulgarian), декември 2018 г.)</w:t>
          </w:r>
        </w:p>
      </w:tc>
      <w:tc>
        <w:tcPr>
          <w:tcW w:w="3680" w:type="dxa"/>
        </w:tcPr>
        <w:p w:rsidR="007B65D5" w:rsidRDefault="00FD0F7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62EF8"/>
    <w:multiLevelType w:val="multilevel"/>
    <w:tmpl w:val="1B3C3B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CD431C"/>
    <w:multiLevelType w:val="multilevel"/>
    <w:tmpl w:val="731A4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B87722"/>
    <w:multiLevelType w:val="multilevel"/>
    <w:tmpl w:val="66BCDB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310DB2"/>
    <w:multiLevelType w:val="multilevel"/>
    <w:tmpl w:val="1F66E6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D5F03"/>
    <w:multiLevelType w:val="multilevel"/>
    <w:tmpl w:val="802A4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A36877"/>
    <w:multiLevelType w:val="multilevel"/>
    <w:tmpl w:val="C06C6F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CD2D52"/>
    <w:multiLevelType w:val="multilevel"/>
    <w:tmpl w:val="DDF458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E241A1"/>
    <w:multiLevelType w:val="multilevel"/>
    <w:tmpl w:val="18909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3A258A"/>
    <w:multiLevelType w:val="multilevel"/>
    <w:tmpl w:val="D0B07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BC2A42"/>
    <w:multiLevelType w:val="multilevel"/>
    <w:tmpl w:val="AA3666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1B5E38"/>
    <w:multiLevelType w:val="multilevel"/>
    <w:tmpl w:val="9CB2F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DC4873"/>
    <w:multiLevelType w:val="multilevel"/>
    <w:tmpl w:val="311202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007525"/>
    <w:multiLevelType w:val="multilevel"/>
    <w:tmpl w:val="A3A21B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904F20"/>
    <w:multiLevelType w:val="multilevel"/>
    <w:tmpl w:val="6FFEF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D83A30"/>
    <w:multiLevelType w:val="multilevel"/>
    <w:tmpl w:val="EC8A01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D4687C"/>
    <w:multiLevelType w:val="multilevel"/>
    <w:tmpl w:val="5838B1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BB6ABC"/>
    <w:multiLevelType w:val="multilevel"/>
    <w:tmpl w:val="D5584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1522B3"/>
    <w:multiLevelType w:val="multilevel"/>
    <w:tmpl w:val="DBD61C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616EE5"/>
    <w:multiLevelType w:val="multilevel"/>
    <w:tmpl w:val="3FB2E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8300AF"/>
    <w:multiLevelType w:val="multilevel"/>
    <w:tmpl w:val="C5A83E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337265"/>
    <w:multiLevelType w:val="multilevel"/>
    <w:tmpl w:val="B91E5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9E78F0"/>
    <w:multiLevelType w:val="multilevel"/>
    <w:tmpl w:val="AD541C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BD5CCB"/>
    <w:multiLevelType w:val="multilevel"/>
    <w:tmpl w:val="1D661C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4168E4"/>
    <w:multiLevelType w:val="multilevel"/>
    <w:tmpl w:val="A210AF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936E85"/>
    <w:multiLevelType w:val="multilevel"/>
    <w:tmpl w:val="4F1A13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E911B4"/>
    <w:multiLevelType w:val="multilevel"/>
    <w:tmpl w:val="BF769C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194A94"/>
    <w:multiLevelType w:val="multilevel"/>
    <w:tmpl w:val="AFB686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49114E"/>
    <w:multiLevelType w:val="multilevel"/>
    <w:tmpl w:val="246A65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8A4AB6"/>
    <w:multiLevelType w:val="multilevel"/>
    <w:tmpl w:val="DE226D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D30265"/>
    <w:multiLevelType w:val="multilevel"/>
    <w:tmpl w:val="FCD642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1F73F7"/>
    <w:multiLevelType w:val="multilevel"/>
    <w:tmpl w:val="5094B0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BA22EC"/>
    <w:multiLevelType w:val="multilevel"/>
    <w:tmpl w:val="00E6D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E47372"/>
    <w:multiLevelType w:val="multilevel"/>
    <w:tmpl w:val="37BA2C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AE54F1"/>
    <w:multiLevelType w:val="multilevel"/>
    <w:tmpl w:val="B10A7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DC3889"/>
    <w:multiLevelType w:val="multilevel"/>
    <w:tmpl w:val="213C83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8700EF"/>
    <w:multiLevelType w:val="multilevel"/>
    <w:tmpl w:val="031823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F745CE"/>
    <w:multiLevelType w:val="multilevel"/>
    <w:tmpl w:val="601C68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B52EEC"/>
    <w:multiLevelType w:val="multilevel"/>
    <w:tmpl w:val="7C16CE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547B28"/>
    <w:multiLevelType w:val="multilevel"/>
    <w:tmpl w:val="F350E8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07497A"/>
    <w:multiLevelType w:val="multilevel"/>
    <w:tmpl w:val="3E686E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613667"/>
    <w:multiLevelType w:val="multilevel"/>
    <w:tmpl w:val="BCCA11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F64E7C"/>
    <w:multiLevelType w:val="multilevel"/>
    <w:tmpl w:val="78E8FE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9D5194"/>
    <w:multiLevelType w:val="multilevel"/>
    <w:tmpl w:val="AFE8F5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D1568B"/>
    <w:multiLevelType w:val="multilevel"/>
    <w:tmpl w:val="B5BA3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5F314A"/>
    <w:multiLevelType w:val="multilevel"/>
    <w:tmpl w:val="38C2C7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B95FB9"/>
    <w:multiLevelType w:val="multilevel"/>
    <w:tmpl w:val="0D54CD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A86686"/>
    <w:multiLevelType w:val="multilevel"/>
    <w:tmpl w:val="E50210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C1306A"/>
    <w:multiLevelType w:val="multilevel"/>
    <w:tmpl w:val="19D6B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2E4D24"/>
    <w:multiLevelType w:val="multilevel"/>
    <w:tmpl w:val="52C85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D77B19"/>
    <w:multiLevelType w:val="multilevel"/>
    <w:tmpl w:val="6BB45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4A48CB"/>
    <w:multiLevelType w:val="multilevel"/>
    <w:tmpl w:val="8F8EC5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A7199C"/>
    <w:multiLevelType w:val="multilevel"/>
    <w:tmpl w:val="7C008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AC6B09"/>
    <w:multiLevelType w:val="multilevel"/>
    <w:tmpl w:val="224AE82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AD1D25"/>
    <w:multiLevelType w:val="multilevel"/>
    <w:tmpl w:val="70D417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CA64DD"/>
    <w:multiLevelType w:val="multilevel"/>
    <w:tmpl w:val="669AB9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675372"/>
    <w:multiLevelType w:val="multilevel"/>
    <w:tmpl w:val="E1700D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262B86"/>
    <w:multiLevelType w:val="multilevel"/>
    <w:tmpl w:val="BECAE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4D7504"/>
    <w:multiLevelType w:val="multilevel"/>
    <w:tmpl w:val="E9FE4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474CD5"/>
    <w:multiLevelType w:val="multilevel"/>
    <w:tmpl w:val="7862EC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AB125D"/>
    <w:multiLevelType w:val="multilevel"/>
    <w:tmpl w:val="641CE3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1B5DE4"/>
    <w:multiLevelType w:val="multilevel"/>
    <w:tmpl w:val="89565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0576BD"/>
    <w:multiLevelType w:val="multilevel"/>
    <w:tmpl w:val="FEBAC7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6F516E"/>
    <w:multiLevelType w:val="multilevel"/>
    <w:tmpl w:val="3B3CF9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3448E7"/>
    <w:multiLevelType w:val="multilevel"/>
    <w:tmpl w:val="2FF088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A07044"/>
    <w:multiLevelType w:val="multilevel"/>
    <w:tmpl w:val="5AA26D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7"/>
  </w:num>
  <w:num w:numId="3">
    <w:abstractNumId w:val="21"/>
  </w:num>
  <w:num w:numId="4">
    <w:abstractNumId w:val="44"/>
  </w:num>
  <w:num w:numId="5">
    <w:abstractNumId w:val="25"/>
  </w:num>
  <w:num w:numId="6">
    <w:abstractNumId w:val="32"/>
  </w:num>
  <w:num w:numId="7">
    <w:abstractNumId w:val="65"/>
  </w:num>
  <w:num w:numId="8">
    <w:abstractNumId w:val="0"/>
  </w:num>
  <w:num w:numId="9">
    <w:abstractNumId w:val="5"/>
  </w:num>
  <w:num w:numId="10">
    <w:abstractNumId w:val="58"/>
  </w:num>
  <w:num w:numId="11">
    <w:abstractNumId w:val="40"/>
  </w:num>
  <w:num w:numId="12">
    <w:abstractNumId w:val="57"/>
  </w:num>
  <w:num w:numId="13">
    <w:abstractNumId w:val="30"/>
  </w:num>
  <w:num w:numId="14">
    <w:abstractNumId w:val="28"/>
  </w:num>
  <w:num w:numId="15">
    <w:abstractNumId w:val="42"/>
  </w:num>
  <w:num w:numId="16">
    <w:abstractNumId w:val="14"/>
  </w:num>
  <w:num w:numId="17">
    <w:abstractNumId w:val="3"/>
  </w:num>
  <w:num w:numId="18">
    <w:abstractNumId w:val="55"/>
  </w:num>
  <w:num w:numId="19">
    <w:abstractNumId w:val="31"/>
  </w:num>
  <w:num w:numId="20">
    <w:abstractNumId w:val="4"/>
  </w:num>
  <w:num w:numId="21">
    <w:abstractNumId w:val="16"/>
  </w:num>
  <w:num w:numId="22">
    <w:abstractNumId w:val="1"/>
  </w:num>
  <w:num w:numId="23">
    <w:abstractNumId w:val="48"/>
  </w:num>
  <w:num w:numId="24">
    <w:abstractNumId w:val="9"/>
  </w:num>
  <w:num w:numId="25">
    <w:abstractNumId w:val="12"/>
  </w:num>
  <w:num w:numId="26">
    <w:abstractNumId w:val="49"/>
  </w:num>
  <w:num w:numId="27">
    <w:abstractNumId w:val="62"/>
  </w:num>
  <w:num w:numId="28">
    <w:abstractNumId w:val="11"/>
  </w:num>
  <w:num w:numId="29">
    <w:abstractNumId w:val="45"/>
  </w:num>
  <w:num w:numId="30">
    <w:abstractNumId w:val="64"/>
  </w:num>
  <w:num w:numId="31">
    <w:abstractNumId w:val="13"/>
  </w:num>
  <w:num w:numId="32">
    <w:abstractNumId w:val="43"/>
  </w:num>
  <w:num w:numId="33">
    <w:abstractNumId w:val="66"/>
  </w:num>
  <w:num w:numId="34">
    <w:abstractNumId w:val="47"/>
  </w:num>
  <w:num w:numId="35">
    <w:abstractNumId w:val="51"/>
  </w:num>
  <w:num w:numId="36">
    <w:abstractNumId w:val="20"/>
  </w:num>
  <w:num w:numId="37">
    <w:abstractNumId w:val="2"/>
  </w:num>
  <w:num w:numId="38">
    <w:abstractNumId w:val="63"/>
  </w:num>
  <w:num w:numId="39">
    <w:abstractNumId w:val="23"/>
  </w:num>
  <w:num w:numId="40">
    <w:abstractNumId w:val="39"/>
  </w:num>
  <w:num w:numId="41">
    <w:abstractNumId w:val="52"/>
  </w:num>
  <w:num w:numId="42">
    <w:abstractNumId w:val="60"/>
  </w:num>
  <w:num w:numId="43">
    <w:abstractNumId w:val="38"/>
  </w:num>
  <w:num w:numId="44">
    <w:abstractNumId w:val="50"/>
  </w:num>
  <w:num w:numId="45">
    <w:abstractNumId w:val="18"/>
  </w:num>
  <w:num w:numId="46">
    <w:abstractNumId w:val="46"/>
  </w:num>
  <w:num w:numId="47">
    <w:abstractNumId w:val="10"/>
  </w:num>
  <w:num w:numId="48">
    <w:abstractNumId w:val="59"/>
  </w:num>
  <w:num w:numId="49">
    <w:abstractNumId w:val="33"/>
  </w:num>
  <w:num w:numId="50">
    <w:abstractNumId w:val="8"/>
  </w:num>
  <w:num w:numId="51">
    <w:abstractNumId w:val="17"/>
  </w:num>
  <w:num w:numId="52">
    <w:abstractNumId w:val="35"/>
  </w:num>
  <w:num w:numId="53">
    <w:abstractNumId w:val="36"/>
  </w:num>
  <w:num w:numId="54">
    <w:abstractNumId w:val="56"/>
  </w:num>
  <w:num w:numId="55">
    <w:abstractNumId w:val="34"/>
  </w:num>
  <w:num w:numId="56">
    <w:abstractNumId w:val="54"/>
  </w:num>
  <w:num w:numId="57">
    <w:abstractNumId w:val="24"/>
  </w:num>
  <w:num w:numId="58">
    <w:abstractNumId w:val="19"/>
  </w:num>
  <w:num w:numId="59">
    <w:abstractNumId w:val="15"/>
  </w:num>
  <w:num w:numId="60">
    <w:abstractNumId w:val="7"/>
  </w:num>
  <w:num w:numId="61">
    <w:abstractNumId w:val="22"/>
  </w:num>
  <w:num w:numId="62">
    <w:abstractNumId w:val="29"/>
  </w:num>
  <w:num w:numId="63">
    <w:abstractNumId w:val="61"/>
  </w:num>
  <w:num w:numId="64">
    <w:abstractNumId w:val="26"/>
  </w:num>
  <w:num w:numId="65">
    <w:abstractNumId w:val="53"/>
  </w:num>
  <w:num w:numId="66">
    <w:abstractNumId w:val="27"/>
  </w:num>
  <w:num w:numId="67">
    <w:abstractNumId w:val="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CRskoCdbV5wlFTSa/l9PqmBwo6sy/zTWCkfBnWaEwaEgqUfJLs+XNdOy/Cx038QnseKIpEVseJHLisv0XtpDw==" w:salt="57gd+hDaUGJmPUZeLCQzg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650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1038"/>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5D5"/>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4038"/>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4024"/>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451A"/>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0F70"/>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94038"/>
    <w:rPr>
      <w:color w:val="605E5C"/>
      <w:shd w:val="clear" w:color="auto" w:fill="E1DFDD"/>
    </w:rPr>
  </w:style>
  <w:style w:type="paragraph" w:styleId="Index2">
    <w:name w:val="index 2"/>
    <w:basedOn w:val="Normal"/>
    <w:next w:val="Normal"/>
    <w:autoRedefine/>
    <w:uiPriority w:val="99"/>
    <w:semiHidden/>
    <w:unhideWhenUsed/>
    <w:rsid w:val="00D9403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C94E999-2EE4-4578-9718-DFDCA7C5F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125426</Words>
  <Characters>714929</Characters>
  <Application>Microsoft Office Word</Application>
  <DocSecurity>8</DocSecurity>
  <Lines>5957</Lines>
  <Paragraphs>1677</Paragraphs>
  <ScaleCrop>false</ScaleCrop>
  <Company/>
  <LinksUpToDate>false</LinksUpToDate>
  <CharactersWithSpaces>838678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2018-12-01T18:59:00Z</dcterms:created>
  <dcterms:modified xsi:type="dcterms:W3CDTF">2018-12-01T18:59:00Z</dcterms:modified>
</cp:coreProperties>
</file>