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95C70" w:rsidRDefault="00A95C70">
      <w:pPr>
        <w:pStyle w:val="PURBody"/>
        <w:shd w:val="clear" w:color="auto" w:fill="00188F"/>
        <w:tabs>
          <w:tab w:val="clear" w:pos="360"/>
        </w:tabs>
        <w:ind w:right="7920" w:firstLine="360"/>
        <w:rPr>
          <w:rFonts w:asciiTheme="majorHAnsi" w:hAnsiTheme="majorHAnsi"/>
          <w:color w:val="FFFFFF"/>
          <w:sz w:val="6"/>
          <w:szCs w:val="6"/>
        </w:rPr>
      </w:pPr>
    </w:p>
    <w:p w:rsidR="00A95C70" w:rsidRDefault="0076170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A95C70" w:rsidRDefault="0076170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w:t>
      </w:r>
      <w:bookmarkStart w:id="0" w:name="_GoBack"/>
      <w:bookmarkEnd w:id="0"/>
      <w:r>
        <w:rPr>
          <w:rFonts w:asciiTheme="majorHAnsi" w:hAnsiTheme="majorHAnsi"/>
          <w:color w:val="FFFFFF" w:themeColor="background1"/>
          <w:sz w:val="32"/>
          <w:szCs w:val="32"/>
        </w:rPr>
        <w:t>ензиране</w:t>
      </w:r>
    </w:p>
    <w:p w:rsidR="00A95C70" w:rsidRDefault="00A95C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95C70" w:rsidRDefault="00A95C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95C70" w:rsidRDefault="00A95C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95C70" w:rsidRDefault="00A95C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95C70" w:rsidRDefault="00A95C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95C70" w:rsidRDefault="00A95C70">
      <w:pPr>
        <w:pStyle w:val="PURBody"/>
        <w:shd w:val="clear" w:color="auto" w:fill="0072C6"/>
        <w:tabs>
          <w:tab w:val="clear" w:pos="360"/>
        </w:tabs>
        <w:ind w:right="1800" w:firstLine="360"/>
        <w:rPr>
          <w:sz w:val="72"/>
          <w:szCs w:val="72"/>
        </w:rPr>
      </w:pPr>
    </w:p>
    <w:p w:rsidR="00A95C70" w:rsidRDefault="00A95C7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95C70" w:rsidRDefault="0076170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A95C70" w:rsidRDefault="0076170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юли 2015 г.</w:t>
      </w:r>
    </w:p>
    <w:p w:rsidR="00A95C70" w:rsidRDefault="00A95C7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95C70" w:rsidRDefault="0076170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95C70" w:rsidRDefault="00A95C70">
      <w:pPr>
        <w:sectPr w:rsidR="00A95C7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1" w:name="_Sec842"/>
      <w:r>
        <w:lastRenderedPageBreak/>
        <w:t>Съдържание</w:t>
      </w:r>
    </w:p>
    <w:p w:rsidR="00A95C70" w:rsidRDefault="00A95C70">
      <w:pPr>
        <w:pStyle w:val="ProductList-Body"/>
      </w:pPr>
    </w:p>
    <w:p w:rsidR="00A95C70" w:rsidRDefault="00A95C70">
      <w:pPr>
        <w:sectPr w:rsidR="00A95C70">
          <w:headerReference w:type="default" r:id="rId16"/>
          <w:footerReference w:type="default" r:id="rId17"/>
          <w:type w:val="continuous"/>
          <w:pgSz w:w="12240" w:h="15840" w:code="1"/>
          <w:pgMar w:top="1170" w:right="720" w:bottom="1620" w:left="720" w:header="432" w:footer="288" w:gutter="0"/>
          <w:cols w:space="360"/>
        </w:sectPr>
      </w:pPr>
    </w:p>
    <w:p w:rsidR="00985396" w:rsidRDefault="00761705">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19262" w:history="1">
        <w:r w:rsidR="00985396" w:rsidRPr="007323AB">
          <w:rPr>
            <w:rStyle w:val="Hyperlink"/>
            <w:noProof/>
          </w:rPr>
          <w:t>Въведение</w:t>
        </w:r>
        <w:r w:rsidR="00985396">
          <w:rPr>
            <w:noProof/>
          </w:rPr>
          <w:tab/>
        </w:r>
        <w:r w:rsidR="00985396">
          <w:rPr>
            <w:noProof/>
          </w:rPr>
          <w:fldChar w:fldCharType="begin"/>
        </w:r>
        <w:r w:rsidR="00985396">
          <w:rPr>
            <w:noProof/>
          </w:rPr>
          <w:instrText xml:space="preserve"> PAGEREF _Toc423419262 \h </w:instrText>
        </w:r>
        <w:r w:rsidR="00985396">
          <w:rPr>
            <w:noProof/>
          </w:rPr>
        </w:r>
        <w:r w:rsidR="00985396">
          <w:rPr>
            <w:noProof/>
          </w:rPr>
          <w:fldChar w:fldCharType="separate"/>
        </w:r>
        <w:r w:rsidR="00985396">
          <w:rPr>
            <w:noProof/>
          </w:rPr>
          <w:t>4</w:t>
        </w:r>
        <w:r w:rsidR="00985396">
          <w:rPr>
            <w:noProof/>
          </w:rPr>
          <w:fldChar w:fldCharType="end"/>
        </w:r>
      </w:hyperlink>
    </w:p>
    <w:p w:rsidR="00985396" w:rsidRDefault="00985396">
      <w:pPr>
        <w:pStyle w:val="TOC2"/>
        <w:rPr>
          <w:rFonts w:eastAsiaTheme="minorEastAsia"/>
          <w:smallCaps w:val="0"/>
          <w:sz w:val="22"/>
        </w:rPr>
      </w:pPr>
      <w:hyperlink w:anchor="_Toc423419263" w:history="1">
        <w:r w:rsidRPr="007323AB">
          <w:rPr>
            <w:rStyle w:val="Hyperlink"/>
          </w:rPr>
          <w:t>Относно настоящия Документ</w:t>
        </w:r>
        <w:r>
          <w:tab/>
        </w:r>
        <w:r>
          <w:fldChar w:fldCharType="begin"/>
        </w:r>
        <w:r>
          <w:instrText xml:space="preserve"> PAGEREF _Toc423419263 \h </w:instrText>
        </w:r>
        <w:r>
          <w:fldChar w:fldCharType="separate"/>
        </w:r>
        <w:r>
          <w:t>4</w:t>
        </w:r>
        <w:r>
          <w:fldChar w:fldCharType="end"/>
        </w:r>
      </w:hyperlink>
    </w:p>
    <w:p w:rsidR="00985396" w:rsidRDefault="00985396">
      <w:pPr>
        <w:pStyle w:val="TOC2"/>
        <w:rPr>
          <w:rFonts w:eastAsiaTheme="minorEastAsia"/>
          <w:smallCaps w:val="0"/>
          <w:sz w:val="22"/>
        </w:rPr>
      </w:pPr>
      <w:hyperlink w:anchor="_Toc423419264" w:history="1">
        <w:r w:rsidRPr="007323AB">
          <w:rPr>
            <w:rStyle w:val="Hyperlink"/>
          </w:rPr>
          <w:t>Съдържание на настоящия Документ</w:t>
        </w:r>
        <w:r>
          <w:tab/>
        </w:r>
        <w:r>
          <w:fldChar w:fldCharType="begin"/>
        </w:r>
        <w:r>
          <w:instrText xml:space="preserve"> PAGEREF _Toc423419264 \h </w:instrText>
        </w:r>
        <w:r>
          <w:fldChar w:fldCharType="separate"/>
        </w:r>
        <w:r>
          <w:t>4</w:t>
        </w:r>
        <w:r>
          <w:fldChar w:fldCharType="end"/>
        </w:r>
      </w:hyperlink>
    </w:p>
    <w:p w:rsidR="00985396" w:rsidRDefault="00985396">
      <w:pPr>
        <w:pStyle w:val="TOC2"/>
        <w:rPr>
          <w:rFonts w:eastAsiaTheme="minorEastAsia"/>
          <w:smallCaps w:val="0"/>
          <w:sz w:val="22"/>
        </w:rPr>
      </w:pPr>
      <w:hyperlink w:anchor="_Toc423419265" w:history="1">
        <w:r w:rsidRPr="007323AB">
          <w:rPr>
            <w:rStyle w:val="Hyperlink"/>
          </w:rPr>
          <w:t>Навигиране в Запис на продукт</w:t>
        </w:r>
        <w:r>
          <w:tab/>
        </w:r>
        <w:r>
          <w:fldChar w:fldCharType="begin"/>
        </w:r>
        <w:r>
          <w:instrText xml:space="preserve"> PAGEREF _Toc423419265 \h </w:instrText>
        </w:r>
        <w:r>
          <w:fldChar w:fldCharType="separate"/>
        </w:r>
        <w:r>
          <w:t>4</w:t>
        </w:r>
        <w:r>
          <w:fldChar w:fldCharType="end"/>
        </w:r>
      </w:hyperlink>
    </w:p>
    <w:p w:rsidR="00985396" w:rsidRDefault="00985396">
      <w:pPr>
        <w:pStyle w:val="TOC2"/>
        <w:rPr>
          <w:rFonts w:eastAsiaTheme="minorEastAsia"/>
          <w:smallCaps w:val="0"/>
          <w:sz w:val="22"/>
        </w:rPr>
      </w:pPr>
      <w:hyperlink w:anchor="_Toc423419266" w:history="1">
        <w:r w:rsidRPr="007323AB">
          <w:rPr>
            <w:rStyle w:val="Hyperlink"/>
          </w:rPr>
          <w:t>Уточнения и обобщение на промените в настоящия Документ</w:t>
        </w:r>
        <w:r>
          <w:tab/>
        </w:r>
        <w:r>
          <w:fldChar w:fldCharType="begin"/>
        </w:r>
        <w:r>
          <w:instrText xml:space="preserve"> PAGEREF _Toc423419266 \h </w:instrText>
        </w:r>
        <w:r>
          <w:fldChar w:fldCharType="separate"/>
        </w:r>
        <w:r>
          <w:t>6</w:t>
        </w:r>
        <w:r>
          <w:fldChar w:fldCharType="end"/>
        </w:r>
      </w:hyperlink>
    </w:p>
    <w:p w:rsidR="00985396" w:rsidRDefault="00985396">
      <w:pPr>
        <w:pStyle w:val="TOC1"/>
        <w:rPr>
          <w:rFonts w:eastAsiaTheme="minorEastAsia"/>
          <w:b w:val="0"/>
          <w:caps w:val="0"/>
          <w:noProof/>
          <w:sz w:val="22"/>
          <w:szCs w:val="22"/>
        </w:rPr>
      </w:pPr>
      <w:hyperlink w:anchor="_Toc423419267" w:history="1">
        <w:r w:rsidRPr="007323AB">
          <w:rPr>
            <w:rStyle w:val="Hyperlink"/>
            <w:noProof/>
          </w:rPr>
          <w:t>Лицензионни условия</w:t>
        </w:r>
        <w:r>
          <w:rPr>
            <w:noProof/>
          </w:rPr>
          <w:tab/>
        </w:r>
        <w:r>
          <w:rPr>
            <w:noProof/>
          </w:rPr>
          <w:fldChar w:fldCharType="begin"/>
        </w:r>
        <w:r>
          <w:rPr>
            <w:noProof/>
          </w:rPr>
          <w:instrText xml:space="preserve"> PAGEREF _Toc423419267 \h </w:instrText>
        </w:r>
        <w:r>
          <w:rPr>
            <w:noProof/>
          </w:rPr>
        </w:r>
        <w:r>
          <w:rPr>
            <w:noProof/>
          </w:rPr>
          <w:fldChar w:fldCharType="separate"/>
        </w:r>
        <w:r>
          <w:rPr>
            <w:noProof/>
          </w:rPr>
          <w:t>7</w:t>
        </w:r>
        <w:r>
          <w:rPr>
            <w:noProof/>
          </w:rPr>
          <w:fldChar w:fldCharType="end"/>
        </w:r>
      </w:hyperlink>
    </w:p>
    <w:p w:rsidR="00985396" w:rsidRDefault="00985396">
      <w:pPr>
        <w:pStyle w:val="TOC2"/>
        <w:rPr>
          <w:rFonts w:eastAsiaTheme="minorEastAsia"/>
          <w:smallCaps w:val="0"/>
          <w:sz w:val="22"/>
        </w:rPr>
      </w:pPr>
      <w:hyperlink w:anchor="_Toc423419268" w:history="1">
        <w:r w:rsidRPr="007323AB">
          <w:rPr>
            <w:rStyle w:val="Hyperlink"/>
          </w:rPr>
          <w:t>Универсални лицензионни условия</w:t>
        </w:r>
        <w:r>
          <w:tab/>
        </w:r>
        <w:r>
          <w:fldChar w:fldCharType="begin"/>
        </w:r>
        <w:r>
          <w:instrText xml:space="preserve"> PAGEREF _Toc423419268 \h </w:instrText>
        </w:r>
        <w:r>
          <w:fldChar w:fldCharType="separate"/>
        </w:r>
        <w:r>
          <w:t>7</w:t>
        </w:r>
        <w:r>
          <w:fldChar w:fldCharType="end"/>
        </w:r>
      </w:hyperlink>
    </w:p>
    <w:p w:rsidR="00985396" w:rsidRDefault="00985396">
      <w:pPr>
        <w:pStyle w:val="TOC2"/>
        <w:rPr>
          <w:rFonts w:eastAsiaTheme="minorEastAsia"/>
          <w:smallCaps w:val="0"/>
          <w:sz w:val="22"/>
        </w:rPr>
      </w:pPr>
      <w:hyperlink w:anchor="_Toc423419269" w:history="1">
        <w:r w:rsidRPr="007323AB">
          <w:rPr>
            <w:rStyle w:val="Hyperlink"/>
          </w:rPr>
          <w:t>Условия на Лицензионен модел</w:t>
        </w:r>
        <w:r>
          <w:tab/>
        </w:r>
        <w:r>
          <w:fldChar w:fldCharType="begin"/>
        </w:r>
        <w:r>
          <w:instrText xml:space="preserve"> PAGEREF _Toc423419269 \h </w:instrText>
        </w:r>
        <w:r>
          <w:fldChar w:fldCharType="separate"/>
        </w:r>
        <w:r>
          <w:t>10</w:t>
        </w:r>
        <w:r>
          <w:fldChar w:fldCharType="end"/>
        </w:r>
      </w:hyperlink>
    </w:p>
    <w:p w:rsidR="00985396" w:rsidRDefault="00985396">
      <w:pPr>
        <w:pStyle w:val="TOC3"/>
        <w:rPr>
          <w:rFonts w:eastAsiaTheme="minorEastAsia"/>
          <w:smallCaps w:val="0"/>
          <w:sz w:val="22"/>
        </w:rPr>
      </w:pPr>
      <w:hyperlink w:anchor="_Toc423419270" w:history="1">
        <w:r w:rsidRPr="007323AB">
          <w:rPr>
            <w:rStyle w:val="Hyperlink"/>
          </w:rPr>
          <w:t>Настолни приложения</w:t>
        </w:r>
        <w:r>
          <w:tab/>
        </w:r>
        <w:r>
          <w:fldChar w:fldCharType="begin"/>
        </w:r>
        <w:r>
          <w:instrText xml:space="preserve"> PAGEREF _Toc423419270 \h </w:instrText>
        </w:r>
        <w:r>
          <w:fldChar w:fldCharType="separate"/>
        </w:r>
        <w:r>
          <w:t>10</w:t>
        </w:r>
        <w:r>
          <w:fldChar w:fldCharType="end"/>
        </w:r>
      </w:hyperlink>
    </w:p>
    <w:p w:rsidR="00985396" w:rsidRDefault="00985396">
      <w:pPr>
        <w:pStyle w:val="TOC3"/>
        <w:rPr>
          <w:rFonts w:eastAsiaTheme="minorEastAsia"/>
          <w:smallCaps w:val="0"/>
          <w:sz w:val="22"/>
        </w:rPr>
      </w:pPr>
      <w:hyperlink w:anchor="_Toc423419271" w:history="1">
        <w:r w:rsidRPr="007323AB">
          <w:rPr>
            <w:rStyle w:val="Hyperlink"/>
          </w:rPr>
          <w:t>Настолни операционни системи</w:t>
        </w:r>
        <w:r>
          <w:tab/>
        </w:r>
        <w:r>
          <w:fldChar w:fldCharType="begin"/>
        </w:r>
        <w:r>
          <w:instrText xml:space="preserve"> PAGEREF _Toc423419271 \h </w:instrText>
        </w:r>
        <w:r>
          <w:fldChar w:fldCharType="separate"/>
        </w:r>
        <w:r>
          <w:t>10</w:t>
        </w:r>
        <w:r>
          <w:fldChar w:fldCharType="end"/>
        </w:r>
      </w:hyperlink>
    </w:p>
    <w:p w:rsidR="00985396" w:rsidRDefault="00985396">
      <w:pPr>
        <w:pStyle w:val="TOC3"/>
        <w:rPr>
          <w:rFonts w:eastAsiaTheme="minorEastAsia"/>
          <w:smallCaps w:val="0"/>
          <w:sz w:val="22"/>
        </w:rPr>
      </w:pPr>
      <w:hyperlink w:anchor="_Toc423419272" w:history="1">
        <w:r w:rsidRPr="007323AB">
          <w:rPr>
            <w:rStyle w:val="Hyperlink"/>
          </w:rPr>
          <w:t>Процесор/ЛКД</w:t>
        </w:r>
        <w:r>
          <w:tab/>
        </w:r>
        <w:r>
          <w:fldChar w:fldCharType="begin"/>
        </w:r>
        <w:r>
          <w:instrText xml:space="preserve"> PAGEREF _Toc423419272 \h </w:instrText>
        </w:r>
        <w:r>
          <w:fldChar w:fldCharType="separate"/>
        </w:r>
        <w:r>
          <w:t>10</w:t>
        </w:r>
        <w:r>
          <w:fldChar w:fldCharType="end"/>
        </w:r>
      </w:hyperlink>
    </w:p>
    <w:p w:rsidR="00985396" w:rsidRDefault="00985396">
      <w:pPr>
        <w:pStyle w:val="TOC3"/>
        <w:rPr>
          <w:rFonts w:eastAsiaTheme="minorEastAsia"/>
          <w:smallCaps w:val="0"/>
          <w:sz w:val="22"/>
        </w:rPr>
      </w:pPr>
      <w:hyperlink w:anchor="_Toc423419273" w:history="1">
        <w:r w:rsidRPr="007323AB">
          <w:rPr>
            <w:rStyle w:val="Hyperlink"/>
          </w:rPr>
          <w:t>Сървър/ЛКД</w:t>
        </w:r>
        <w:r>
          <w:tab/>
        </w:r>
        <w:r>
          <w:fldChar w:fldCharType="begin"/>
        </w:r>
        <w:r>
          <w:instrText xml:space="preserve"> PAGEREF _Toc423419273 \h </w:instrText>
        </w:r>
        <w:r>
          <w:fldChar w:fldCharType="separate"/>
        </w:r>
        <w:r>
          <w:t>11</w:t>
        </w:r>
        <w:r>
          <w:fldChar w:fldCharType="end"/>
        </w:r>
      </w:hyperlink>
    </w:p>
    <w:p w:rsidR="00985396" w:rsidRDefault="00985396">
      <w:pPr>
        <w:pStyle w:val="TOC3"/>
        <w:rPr>
          <w:rFonts w:eastAsiaTheme="minorEastAsia"/>
          <w:smallCaps w:val="0"/>
          <w:sz w:val="22"/>
        </w:rPr>
      </w:pPr>
      <w:hyperlink w:anchor="_Toc423419274" w:history="1">
        <w:r w:rsidRPr="007323AB">
          <w:rPr>
            <w:rStyle w:val="Hyperlink"/>
          </w:rPr>
          <w:t>По ядро</w:t>
        </w:r>
        <w:r>
          <w:tab/>
        </w:r>
        <w:r>
          <w:fldChar w:fldCharType="begin"/>
        </w:r>
        <w:r>
          <w:instrText xml:space="preserve"> PAGEREF _Toc423419274 \h </w:instrText>
        </w:r>
        <w:r>
          <w:fldChar w:fldCharType="separate"/>
        </w:r>
        <w:r>
          <w:t>11</w:t>
        </w:r>
        <w:r>
          <w:fldChar w:fldCharType="end"/>
        </w:r>
      </w:hyperlink>
    </w:p>
    <w:p w:rsidR="00985396" w:rsidRDefault="00985396">
      <w:pPr>
        <w:pStyle w:val="TOC3"/>
        <w:rPr>
          <w:rFonts w:eastAsiaTheme="minorEastAsia"/>
          <w:smallCaps w:val="0"/>
          <w:sz w:val="22"/>
        </w:rPr>
      </w:pPr>
      <w:hyperlink w:anchor="_Toc423419275" w:history="1">
        <w:r w:rsidRPr="007323AB">
          <w:rPr>
            <w:rStyle w:val="Hyperlink"/>
          </w:rPr>
          <w:t>Сървъри за управление</w:t>
        </w:r>
        <w:r>
          <w:tab/>
        </w:r>
        <w:r>
          <w:fldChar w:fldCharType="begin"/>
        </w:r>
        <w:r>
          <w:instrText xml:space="preserve"> PAGEREF _Toc423419275 \h </w:instrText>
        </w:r>
        <w:r>
          <w:fldChar w:fldCharType="separate"/>
        </w:r>
        <w:r>
          <w:t>11</w:t>
        </w:r>
        <w:r>
          <w:fldChar w:fldCharType="end"/>
        </w:r>
      </w:hyperlink>
    </w:p>
    <w:p w:rsidR="00985396" w:rsidRDefault="00985396">
      <w:pPr>
        <w:pStyle w:val="TOC3"/>
        <w:rPr>
          <w:rFonts w:eastAsiaTheme="minorEastAsia"/>
          <w:smallCaps w:val="0"/>
          <w:sz w:val="22"/>
        </w:rPr>
      </w:pPr>
      <w:hyperlink w:anchor="_Toc423419276" w:history="1">
        <w:r w:rsidRPr="007323AB">
          <w:rPr>
            <w:rStyle w:val="Hyperlink"/>
          </w:rPr>
          <w:t>Специализирани сървъри</w:t>
        </w:r>
        <w:r>
          <w:tab/>
        </w:r>
        <w:r>
          <w:fldChar w:fldCharType="begin"/>
        </w:r>
        <w:r>
          <w:instrText xml:space="preserve"> PAGEREF _Toc423419276 \h </w:instrText>
        </w:r>
        <w:r>
          <w:fldChar w:fldCharType="separate"/>
        </w:r>
        <w:r>
          <w:t>12</w:t>
        </w:r>
        <w:r>
          <w:fldChar w:fldCharType="end"/>
        </w:r>
      </w:hyperlink>
    </w:p>
    <w:p w:rsidR="00985396" w:rsidRDefault="00985396">
      <w:pPr>
        <w:pStyle w:val="TOC3"/>
        <w:rPr>
          <w:rFonts w:eastAsiaTheme="minorEastAsia"/>
          <w:smallCaps w:val="0"/>
          <w:sz w:val="22"/>
        </w:rPr>
      </w:pPr>
      <w:hyperlink w:anchor="_Toc423419277" w:history="1">
        <w:r w:rsidRPr="007323AB">
          <w:rPr>
            <w:rStyle w:val="Hyperlink"/>
          </w:rPr>
          <w:t>Инструменти за разработчици</w:t>
        </w:r>
        <w:r>
          <w:tab/>
        </w:r>
        <w:r>
          <w:fldChar w:fldCharType="begin"/>
        </w:r>
        <w:r>
          <w:instrText xml:space="preserve"> PAGEREF _Toc423419277 \h </w:instrText>
        </w:r>
        <w:r>
          <w:fldChar w:fldCharType="separate"/>
        </w:r>
        <w:r>
          <w:t>12</w:t>
        </w:r>
        <w:r>
          <w:fldChar w:fldCharType="end"/>
        </w:r>
      </w:hyperlink>
    </w:p>
    <w:p w:rsidR="00985396" w:rsidRDefault="00985396">
      <w:pPr>
        <w:pStyle w:val="TOC1"/>
        <w:rPr>
          <w:rFonts w:eastAsiaTheme="minorEastAsia"/>
          <w:b w:val="0"/>
          <w:caps w:val="0"/>
          <w:noProof/>
          <w:sz w:val="22"/>
          <w:szCs w:val="22"/>
        </w:rPr>
      </w:pPr>
      <w:hyperlink w:anchor="_Toc423419278" w:history="1">
        <w:r w:rsidRPr="007323AB">
          <w:rPr>
            <w:rStyle w:val="Hyperlink"/>
            <w:noProof/>
          </w:rPr>
          <w:t>Софтуер</w:t>
        </w:r>
        <w:r>
          <w:rPr>
            <w:noProof/>
          </w:rPr>
          <w:tab/>
        </w:r>
        <w:r>
          <w:rPr>
            <w:noProof/>
          </w:rPr>
          <w:fldChar w:fldCharType="begin"/>
        </w:r>
        <w:r>
          <w:rPr>
            <w:noProof/>
          </w:rPr>
          <w:instrText xml:space="preserve"> PAGEREF _Toc423419278 \h </w:instrText>
        </w:r>
        <w:r>
          <w:rPr>
            <w:noProof/>
          </w:rPr>
        </w:r>
        <w:r>
          <w:rPr>
            <w:noProof/>
          </w:rPr>
          <w:fldChar w:fldCharType="separate"/>
        </w:r>
        <w:r>
          <w:rPr>
            <w:noProof/>
          </w:rPr>
          <w:t>14</w:t>
        </w:r>
        <w:r>
          <w:rPr>
            <w:noProof/>
          </w:rPr>
          <w:fldChar w:fldCharType="end"/>
        </w:r>
      </w:hyperlink>
    </w:p>
    <w:p w:rsidR="00985396" w:rsidRDefault="00985396">
      <w:pPr>
        <w:pStyle w:val="TOC2"/>
        <w:rPr>
          <w:rFonts w:eastAsiaTheme="minorEastAsia"/>
          <w:smallCaps w:val="0"/>
          <w:sz w:val="22"/>
        </w:rPr>
      </w:pPr>
      <w:hyperlink w:anchor="_Toc423419279" w:history="1">
        <w:r w:rsidRPr="007323AB">
          <w:rPr>
            <w:rStyle w:val="Hyperlink"/>
          </w:rPr>
          <w:t>BizTalk</w:t>
        </w:r>
        <w:r>
          <w:tab/>
        </w:r>
        <w:r>
          <w:fldChar w:fldCharType="begin"/>
        </w:r>
        <w:r>
          <w:instrText xml:space="preserve"> PAGEREF _Toc423419279 \h </w:instrText>
        </w:r>
        <w:r>
          <w:fldChar w:fldCharType="separate"/>
        </w:r>
        <w:r>
          <w:t>14</w:t>
        </w:r>
        <w:r>
          <w:fldChar w:fldCharType="end"/>
        </w:r>
      </w:hyperlink>
    </w:p>
    <w:p w:rsidR="00985396" w:rsidRDefault="00985396">
      <w:pPr>
        <w:pStyle w:val="TOC2"/>
        <w:rPr>
          <w:rFonts w:eastAsiaTheme="minorEastAsia"/>
          <w:smallCaps w:val="0"/>
          <w:sz w:val="22"/>
        </w:rPr>
      </w:pPr>
      <w:hyperlink w:anchor="_Toc423419280" w:history="1">
        <w:r w:rsidRPr="007323AB">
          <w:rPr>
            <w:rStyle w:val="Hyperlink"/>
          </w:rPr>
          <w:t>ЛКД пакети</w:t>
        </w:r>
        <w:r>
          <w:tab/>
        </w:r>
        <w:r>
          <w:fldChar w:fldCharType="begin"/>
        </w:r>
        <w:r>
          <w:instrText xml:space="preserve"> PAGEREF _Toc423419280 \h </w:instrText>
        </w:r>
        <w:r>
          <w:fldChar w:fldCharType="separate"/>
        </w:r>
        <w:r>
          <w:t>15</w:t>
        </w:r>
        <w:r>
          <w:fldChar w:fldCharType="end"/>
        </w:r>
      </w:hyperlink>
    </w:p>
    <w:p w:rsidR="00985396" w:rsidRDefault="00985396">
      <w:pPr>
        <w:pStyle w:val="TOC2"/>
        <w:rPr>
          <w:rFonts w:eastAsiaTheme="minorEastAsia"/>
          <w:smallCaps w:val="0"/>
          <w:sz w:val="22"/>
        </w:rPr>
      </w:pPr>
      <w:hyperlink w:anchor="_Toc423419281" w:history="1">
        <w:r w:rsidRPr="007323AB">
          <w:rPr>
            <w:rStyle w:val="Hyperlink"/>
          </w:rPr>
          <w:t>Core Infrastructure Server (CIS) Suite</w:t>
        </w:r>
        <w:r>
          <w:tab/>
        </w:r>
        <w:r>
          <w:fldChar w:fldCharType="begin"/>
        </w:r>
        <w:r>
          <w:instrText xml:space="preserve"> PAGEREF _Toc423419281 \h </w:instrText>
        </w:r>
        <w:r>
          <w:fldChar w:fldCharType="separate"/>
        </w:r>
        <w:r>
          <w:t>17</w:t>
        </w:r>
        <w:r>
          <w:fldChar w:fldCharType="end"/>
        </w:r>
      </w:hyperlink>
    </w:p>
    <w:p w:rsidR="00985396" w:rsidRDefault="00985396">
      <w:pPr>
        <w:pStyle w:val="TOC2"/>
        <w:rPr>
          <w:rFonts w:eastAsiaTheme="minorEastAsia"/>
          <w:smallCaps w:val="0"/>
          <w:sz w:val="22"/>
        </w:rPr>
      </w:pPr>
      <w:hyperlink w:anchor="_Toc423419282" w:history="1">
        <w:r w:rsidRPr="007323AB">
          <w:rPr>
            <w:rStyle w:val="Hyperlink"/>
          </w:rPr>
          <w:t>Forefront</w:t>
        </w:r>
        <w:r>
          <w:tab/>
        </w:r>
        <w:r>
          <w:fldChar w:fldCharType="begin"/>
        </w:r>
        <w:r>
          <w:instrText xml:space="preserve"> PAGEREF _Toc423419282 \h </w:instrText>
        </w:r>
        <w:r>
          <w:fldChar w:fldCharType="separate"/>
        </w:r>
        <w:r>
          <w:t>18</w:t>
        </w:r>
        <w:r>
          <w:fldChar w:fldCharType="end"/>
        </w:r>
      </w:hyperlink>
    </w:p>
    <w:p w:rsidR="00985396" w:rsidRDefault="00985396">
      <w:pPr>
        <w:pStyle w:val="TOC2"/>
        <w:rPr>
          <w:rFonts w:eastAsiaTheme="minorEastAsia"/>
          <w:smallCaps w:val="0"/>
          <w:sz w:val="22"/>
        </w:rPr>
      </w:pPr>
      <w:hyperlink w:anchor="_Toc423419283" w:history="1">
        <w:r w:rsidRPr="007323AB">
          <w:rPr>
            <w:rStyle w:val="Hyperlink"/>
          </w:rPr>
          <w:t>Microsoft Dynamics</w:t>
        </w:r>
        <w:r>
          <w:tab/>
        </w:r>
        <w:r>
          <w:fldChar w:fldCharType="begin"/>
        </w:r>
        <w:r>
          <w:instrText xml:space="preserve"> PAGEREF _Toc423419283 \h </w:instrText>
        </w:r>
        <w:r>
          <w:fldChar w:fldCharType="separate"/>
        </w:r>
        <w:r>
          <w:t>19</w:t>
        </w:r>
        <w:r>
          <w:fldChar w:fldCharType="end"/>
        </w:r>
      </w:hyperlink>
    </w:p>
    <w:p w:rsidR="00985396" w:rsidRDefault="00985396">
      <w:pPr>
        <w:pStyle w:val="TOC3"/>
        <w:rPr>
          <w:rFonts w:eastAsiaTheme="minorEastAsia"/>
          <w:smallCaps w:val="0"/>
          <w:sz w:val="22"/>
        </w:rPr>
      </w:pPr>
      <w:hyperlink w:anchor="_Toc423419284" w:history="1">
        <w:r w:rsidRPr="007323AB">
          <w:rPr>
            <w:rStyle w:val="Hyperlink"/>
          </w:rPr>
          <w:t>Microsoft Dynamics AX</w:t>
        </w:r>
        <w:r>
          <w:tab/>
        </w:r>
        <w:r>
          <w:fldChar w:fldCharType="begin"/>
        </w:r>
        <w:r>
          <w:instrText xml:space="preserve"> PAGEREF _Toc423419284 \h </w:instrText>
        </w:r>
        <w:r>
          <w:fldChar w:fldCharType="separate"/>
        </w:r>
        <w:r>
          <w:t>19</w:t>
        </w:r>
        <w:r>
          <w:fldChar w:fldCharType="end"/>
        </w:r>
      </w:hyperlink>
    </w:p>
    <w:p w:rsidR="00985396" w:rsidRDefault="00985396">
      <w:pPr>
        <w:pStyle w:val="TOC3"/>
        <w:rPr>
          <w:rFonts w:eastAsiaTheme="minorEastAsia"/>
          <w:smallCaps w:val="0"/>
          <w:sz w:val="22"/>
        </w:rPr>
      </w:pPr>
      <w:hyperlink w:anchor="_Toc423419285" w:history="1">
        <w:r w:rsidRPr="007323AB">
          <w:rPr>
            <w:rStyle w:val="Hyperlink"/>
          </w:rPr>
          <w:t>Microsoft Dynamics CRM</w:t>
        </w:r>
        <w:r>
          <w:tab/>
        </w:r>
        <w:r>
          <w:fldChar w:fldCharType="begin"/>
        </w:r>
        <w:r>
          <w:instrText xml:space="preserve"> PAGEREF _Toc423419285 \h </w:instrText>
        </w:r>
        <w:r>
          <w:fldChar w:fldCharType="separate"/>
        </w:r>
        <w:r>
          <w:t>20</w:t>
        </w:r>
        <w:r>
          <w:fldChar w:fldCharType="end"/>
        </w:r>
      </w:hyperlink>
    </w:p>
    <w:p w:rsidR="00985396" w:rsidRDefault="00985396">
      <w:pPr>
        <w:pStyle w:val="TOC2"/>
        <w:rPr>
          <w:rFonts w:eastAsiaTheme="minorEastAsia"/>
          <w:smallCaps w:val="0"/>
          <w:sz w:val="22"/>
        </w:rPr>
      </w:pPr>
      <w:hyperlink w:anchor="_Toc423419286" w:history="1">
        <w:r w:rsidRPr="007323AB">
          <w:rPr>
            <w:rStyle w:val="Hyperlink"/>
          </w:rPr>
          <w:t>Приложения на Office</w:t>
        </w:r>
        <w:r>
          <w:tab/>
        </w:r>
        <w:r>
          <w:fldChar w:fldCharType="begin"/>
        </w:r>
        <w:r>
          <w:instrText xml:space="preserve"> PAGEREF _Toc423419286 \h </w:instrText>
        </w:r>
        <w:r>
          <w:fldChar w:fldCharType="separate"/>
        </w:r>
        <w:r>
          <w:t>22</w:t>
        </w:r>
        <w:r>
          <w:fldChar w:fldCharType="end"/>
        </w:r>
      </w:hyperlink>
    </w:p>
    <w:p w:rsidR="00985396" w:rsidRDefault="00985396">
      <w:pPr>
        <w:pStyle w:val="TOC3"/>
        <w:rPr>
          <w:rFonts w:eastAsiaTheme="minorEastAsia"/>
          <w:smallCaps w:val="0"/>
          <w:sz w:val="22"/>
        </w:rPr>
      </w:pPr>
      <w:hyperlink w:anchor="_Toc423419287" w:history="1">
        <w:r w:rsidRPr="007323AB">
          <w:rPr>
            <w:rStyle w:val="Hyperlink"/>
          </w:rPr>
          <w:t>Настолни приложения на Office</w:t>
        </w:r>
        <w:r>
          <w:tab/>
        </w:r>
        <w:r>
          <w:fldChar w:fldCharType="begin"/>
        </w:r>
        <w:r>
          <w:instrText xml:space="preserve"> PAGEREF _Toc423419287 \h </w:instrText>
        </w:r>
        <w:r>
          <w:fldChar w:fldCharType="separate"/>
        </w:r>
        <w:r>
          <w:t>22</w:t>
        </w:r>
        <w:r>
          <w:fldChar w:fldCharType="end"/>
        </w:r>
      </w:hyperlink>
    </w:p>
    <w:p w:rsidR="00985396" w:rsidRDefault="00985396">
      <w:pPr>
        <w:pStyle w:val="TOC3"/>
        <w:rPr>
          <w:rFonts w:eastAsiaTheme="minorEastAsia"/>
          <w:smallCaps w:val="0"/>
          <w:sz w:val="22"/>
        </w:rPr>
      </w:pPr>
      <w:hyperlink w:anchor="_Toc423419288" w:history="1">
        <w:r w:rsidRPr="007323AB">
          <w:rPr>
            <w:rStyle w:val="Hyperlink"/>
          </w:rPr>
          <w:t>Office за Mac</w:t>
        </w:r>
        <w:r>
          <w:tab/>
        </w:r>
        <w:r>
          <w:fldChar w:fldCharType="begin"/>
        </w:r>
        <w:r>
          <w:instrText xml:space="preserve"> PAGEREF _Toc423419288 \h </w:instrText>
        </w:r>
        <w:r>
          <w:fldChar w:fldCharType="separate"/>
        </w:r>
        <w:r>
          <w:t>24</w:t>
        </w:r>
        <w:r>
          <w:fldChar w:fldCharType="end"/>
        </w:r>
      </w:hyperlink>
    </w:p>
    <w:p w:rsidR="00985396" w:rsidRDefault="00985396">
      <w:pPr>
        <w:pStyle w:val="TOC2"/>
        <w:rPr>
          <w:rFonts w:eastAsiaTheme="minorEastAsia"/>
          <w:smallCaps w:val="0"/>
          <w:sz w:val="22"/>
        </w:rPr>
      </w:pPr>
      <w:hyperlink w:anchor="_Toc423419289" w:history="1">
        <w:r w:rsidRPr="007323AB">
          <w:rPr>
            <w:rStyle w:val="Hyperlink"/>
          </w:rPr>
          <w:t>Сървъри на Office</w:t>
        </w:r>
        <w:r>
          <w:tab/>
        </w:r>
        <w:r>
          <w:fldChar w:fldCharType="begin"/>
        </w:r>
        <w:r>
          <w:instrText xml:space="preserve"> PAGEREF _Toc423419289 \h </w:instrText>
        </w:r>
        <w:r>
          <w:fldChar w:fldCharType="separate"/>
        </w:r>
        <w:r>
          <w:t>25</w:t>
        </w:r>
        <w:r>
          <w:fldChar w:fldCharType="end"/>
        </w:r>
      </w:hyperlink>
    </w:p>
    <w:p w:rsidR="00985396" w:rsidRDefault="00985396">
      <w:pPr>
        <w:pStyle w:val="TOC3"/>
        <w:rPr>
          <w:rFonts w:eastAsiaTheme="minorEastAsia"/>
          <w:smallCaps w:val="0"/>
          <w:sz w:val="22"/>
        </w:rPr>
      </w:pPr>
      <w:hyperlink w:anchor="_Toc423419290" w:history="1">
        <w:r w:rsidRPr="007323AB">
          <w:rPr>
            <w:rStyle w:val="Hyperlink"/>
          </w:rPr>
          <w:t>Exchange Server</w:t>
        </w:r>
        <w:r>
          <w:tab/>
        </w:r>
        <w:r>
          <w:fldChar w:fldCharType="begin"/>
        </w:r>
        <w:r>
          <w:instrText xml:space="preserve"> PAGEREF _Toc423419290 \h </w:instrText>
        </w:r>
        <w:r>
          <w:fldChar w:fldCharType="separate"/>
        </w:r>
        <w:r>
          <w:t>25</w:t>
        </w:r>
        <w:r>
          <w:fldChar w:fldCharType="end"/>
        </w:r>
      </w:hyperlink>
    </w:p>
    <w:p w:rsidR="00985396" w:rsidRDefault="00985396">
      <w:pPr>
        <w:pStyle w:val="TOC3"/>
        <w:rPr>
          <w:rFonts w:eastAsiaTheme="minorEastAsia"/>
          <w:smallCaps w:val="0"/>
          <w:sz w:val="22"/>
        </w:rPr>
      </w:pPr>
      <w:hyperlink w:anchor="_Toc423419291" w:history="1">
        <w:r w:rsidRPr="007323AB">
          <w:rPr>
            <w:rStyle w:val="Hyperlink"/>
          </w:rPr>
          <w:t>Project Server</w:t>
        </w:r>
        <w:r>
          <w:tab/>
        </w:r>
        <w:r>
          <w:fldChar w:fldCharType="begin"/>
        </w:r>
        <w:r>
          <w:instrText xml:space="preserve"> PAGEREF _Toc423419291 \h </w:instrText>
        </w:r>
        <w:r>
          <w:fldChar w:fldCharType="separate"/>
        </w:r>
        <w:r>
          <w:t>26</w:t>
        </w:r>
        <w:r>
          <w:fldChar w:fldCharType="end"/>
        </w:r>
      </w:hyperlink>
    </w:p>
    <w:p w:rsidR="00985396" w:rsidRDefault="00985396">
      <w:pPr>
        <w:pStyle w:val="TOC3"/>
        <w:rPr>
          <w:rFonts w:eastAsiaTheme="minorEastAsia"/>
          <w:smallCaps w:val="0"/>
          <w:sz w:val="22"/>
        </w:rPr>
      </w:pPr>
      <w:hyperlink w:anchor="_Toc423419292" w:history="1">
        <w:r w:rsidRPr="007323AB">
          <w:rPr>
            <w:rStyle w:val="Hyperlink"/>
          </w:rPr>
          <w:t>SharePoint Server</w:t>
        </w:r>
        <w:r>
          <w:tab/>
        </w:r>
        <w:r>
          <w:fldChar w:fldCharType="begin"/>
        </w:r>
        <w:r>
          <w:instrText xml:space="preserve"> PAGEREF _Toc423419292 \h </w:instrText>
        </w:r>
        <w:r>
          <w:fldChar w:fldCharType="separate"/>
        </w:r>
        <w:r>
          <w:t>27</w:t>
        </w:r>
        <w:r>
          <w:fldChar w:fldCharType="end"/>
        </w:r>
      </w:hyperlink>
    </w:p>
    <w:p w:rsidR="00985396" w:rsidRDefault="00985396">
      <w:pPr>
        <w:pStyle w:val="TOC3"/>
        <w:rPr>
          <w:rFonts w:eastAsiaTheme="minorEastAsia"/>
          <w:smallCaps w:val="0"/>
          <w:sz w:val="22"/>
        </w:rPr>
      </w:pPr>
      <w:hyperlink w:anchor="_Toc423419293" w:history="1">
        <w:r w:rsidRPr="007323AB">
          <w:rPr>
            <w:rStyle w:val="Hyperlink"/>
          </w:rPr>
          <w:t>Skype за бизнеса сървър</w:t>
        </w:r>
        <w:r>
          <w:tab/>
        </w:r>
        <w:r>
          <w:fldChar w:fldCharType="begin"/>
        </w:r>
        <w:r>
          <w:instrText xml:space="preserve"> PAGEREF _Toc423419293 \h </w:instrText>
        </w:r>
        <w:r>
          <w:fldChar w:fldCharType="separate"/>
        </w:r>
        <w:r>
          <w:t>28</w:t>
        </w:r>
        <w:r>
          <w:fldChar w:fldCharType="end"/>
        </w:r>
      </w:hyperlink>
    </w:p>
    <w:p w:rsidR="00985396" w:rsidRDefault="00985396">
      <w:pPr>
        <w:pStyle w:val="TOC2"/>
        <w:rPr>
          <w:rFonts w:eastAsiaTheme="minorEastAsia"/>
          <w:smallCaps w:val="0"/>
          <w:sz w:val="22"/>
        </w:rPr>
      </w:pPr>
      <w:hyperlink w:anchor="_Toc423419294" w:history="1">
        <w:r w:rsidRPr="007323AB">
          <w:rPr>
            <w:rStyle w:val="Hyperlink"/>
          </w:rPr>
          <w:t>Права за наемане</w:t>
        </w:r>
        <w:r>
          <w:tab/>
        </w:r>
        <w:r>
          <w:fldChar w:fldCharType="begin"/>
        </w:r>
        <w:r>
          <w:instrText xml:space="preserve"> PAGEREF _Toc423419294 \h </w:instrText>
        </w:r>
        <w:r>
          <w:fldChar w:fldCharType="separate"/>
        </w:r>
        <w:r>
          <w:t>29</w:t>
        </w:r>
        <w:r>
          <w:fldChar w:fldCharType="end"/>
        </w:r>
      </w:hyperlink>
    </w:p>
    <w:p w:rsidR="00985396" w:rsidRDefault="00985396">
      <w:pPr>
        <w:pStyle w:val="TOC2"/>
        <w:rPr>
          <w:rFonts w:eastAsiaTheme="minorEastAsia"/>
          <w:smallCaps w:val="0"/>
          <w:sz w:val="22"/>
        </w:rPr>
      </w:pPr>
      <w:hyperlink w:anchor="_Toc423419295" w:history="1">
        <w:r w:rsidRPr="007323AB">
          <w:rPr>
            <w:rStyle w:val="Hyperlink"/>
          </w:rPr>
          <w:t>SQL Server</w:t>
        </w:r>
        <w:r>
          <w:tab/>
        </w:r>
        <w:r>
          <w:fldChar w:fldCharType="begin"/>
        </w:r>
        <w:r>
          <w:instrText xml:space="preserve"> PAGEREF _Toc423419295 \h </w:instrText>
        </w:r>
        <w:r>
          <w:fldChar w:fldCharType="separate"/>
        </w:r>
        <w:r>
          <w:t>31</w:t>
        </w:r>
        <w:r>
          <w:fldChar w:fldCharType="end"/>
        </w:r>
      </w:hyperlink>
    </w:p>
    <w:p w:rsidR="00985396" w:rsidRDefault="00985396">
      <w:pPr>
        <w:pStyle w:val="TOC2"/>
        <w:rPr>
          <w:rFonts w:eastAsiaTheme="minorEastAsia"/>
          <w:smallCaps w:val="0"/>
          <w:sz w:val="22"/>
        </w:rPr>
      </w:pPr>
      <w:hyperlink w:anchor="_Toc423419296" w:history="1">
        <w:r w:rsidRPr="007323AB">
          <w:rPr>
            <w:rStyle w:val="Hyperlink"/>
          </w:rPr>
          <w:t>System Center</w:t>
        </w:r>
        <w:r>
          <w:tab/>
        </w:r>
        <w:r>
          <w:fldChar w:fldCharType="begin"/>
        </w:r>
        <w:r>
          <w:instrText xml:space="preserve"> PAGEREF _Toc423419296 \h </w:instrText>
        </w:r>
        <w:r>
          <w:fldChar w:fldCharType="separate"/>
        </w:r>
        <w:r>
          <w:t>33</w:t>
        </w:r>
        <w:r>
          <w:fldChar w:fldCharType="end"/>
        </w:r>
      </w:hyperlink>
    </w:p>
    <w:p w:rsidR="00985396" w:rsidRDefault="00985396">
      <w:pPr>
        <w:pStyle w:val="TOC3"/>
        <w:rPr>
          <w:rFonts w:eastAsiaTheme="minorEastAsia"/>
          <w:smallCaps w:val="0"/>
          <w:sz w:val="22"/>
        </w:rPr>
      </w:pPr>
      <w:hyperlink w:anchor="_Toc423419297" w:history="1">
        <w:r w:rsidRPr="007323AB">
          <w:rPr>
            <w:rStyle w:val="Hyperlink"/>
          </w:rPr>
          <w:t>System Center Server</w:t>
        </w:r>
        <w:r>
          <w:tab/>
        </w:r>
        <w:r>
          <w:fldChar w:fldCharType="begin"/>
        </w:r>
        <w:r>
          <w:instrText xml:space="preserve"> PAGEREF _Toc423419297 \h </w:instrText>
        </w:r>
        <w:r>
          <w:fldChar w:fldCharType="separate"/>
        </w:r>
        <w:r>
          <w:t>33</w:t>
        </w:r>
        <w:r>
          <w:fldChar w:fldCharType="end"/>
        </w:r>
      </w:hyperlink>
    </w:p>
    <w:p w:rsidR="00985396" w:rsidRDefault="00985396">
      <w:pPr>
        <w:pStyle w:val="TOC3"/>
        <w:rPr>
          <w:rFonts w:eastAsiaTheme="minorEastAsia"/>
          <w:smallCaps w:val="0"/>
          <w:sz w:val="22"/>
        </w:rPr>
      </w:pPr>
      <w:hyperlink w:anchor="_Toc423419298" w:history="1">
        <w:r w:rsidRPr="007323AB">
          <w:rPr>
            <w:rStyle w:val="Hyperlink"/>
          </w:rPr>
          <w:t>System Center Client Management Suite</w:t>
        </w:r>
        <w:r>
          <w:tab/>
        </w:r>
        <w:r>
          <w:fldChar w:fldCharType="begin"/>
        </w:r>
        <w:r>
          <w:instrText xml:space="preserve"> PAGEREF _Toc423419298 \h </w:instrText>
        </w:r>
        <w:r>
          <w:fldChar w:fldCharType="separate"/>
        </w:r>
        <w:r>
          <w:t>34</w:t>
        </w:r>
        <w:r>
          <w:fldChar w:fldCharType="end"/>
        </w:r>
      </w:hyperlink>
    </w:p>
    <w:p w:rsidR="00985396" w:rsidRDefault="00985396">
      <w:pPr>
        <w:pStyle w:val="TOC3"/>
        <w:rPr>
          <w:rFonts w:eastAsiaTheme="minorEastAsia"/>
          <w:smallCaps w:val="0"/>
          <w:sz w:val="22"/>
        </w:rPr>
      </w:pPr>
      <w:hyperlink w:anchor="_Toc423419299" w:history="1">
        <w:r w:rsidRPr="007323AB">
          <w:rPr>
            <w:rStyle w:val="Hyperlink"/>
          </w:rPr>
          <w:t>System Center Configuration Manager</w:t>
        </w:r>
        <w:r>
          <w:tab/>
        </w:r>
        <w:r>
          <w:fldChar w:fldCharType="begin"/>
        </w:r>
        <w:r>
          <w:instrText xml:space="preserve"> PAGEREF _Toc423419299 \h </w:instrText>
        </w:r>
        <w:r>
          <w:fldChar w:fldCharType="separate"/>
        </w:r>
        <w:r>
          <w:t>35</w:t>
        </w:r>
        <w:r>
          <w:fldChar w:fldCharType="end"/>
        </w:r>
      </w:hyperlink>
    </w:p>
    <w:p w:rsidR="00985396" w:rsidRDefault="00985396">
      <w:pPr>
        <w:pStyle w:val="TOC3"/>
        <w:rPr>
          <w:rFonts w:eastAsiaTheme="minorEastAsia"/>
          <w:smallCaps w:val="0"/>
          <w:sz w:val="22"/>
        </w:rPr>
      </w:pPr>
      <w:hyperlink w:anchor="_Toc423419300" w:history="1">
        <w:r w:rsidRPr="007323AB">
          <w:rPr>
            <w:rStyle w:val="Hyperlink"/>
          </w:rPr>
          <w:t>System Center Data Protection Manager</w:t>
        </w:r>
        <w:r>
          <w:tab/>
        </w:r>
        <w:r>
          <w:fldChar w:fldCharType="begin"/>
        </w:r>
        <w:r>
          <w:instrText xml:space="preserve"> PAGEREF _Toc423419300 \h </w:instrText>
        </w:r>
        <w:r>
          <w:fldChar w:fldCharType="separate"/>
        </w:r>
        <w:r>
          <w:t>36</w:t>
        </w:r>
        <w:r>
          <w:fldChar w:fldCharType="end"/>
        </w:r>
      </w:hyperlink>
    </w:p>
    <w:p w:rsidR="00985396" w:rsidRDefault="00985396">
      <w:pPr>
        <w:pStyle w:val="TOC3"/>
        <w:rPr>
          <w:rFonts w:eastAsiaTheme="minorEastAsia"/>
          <w:smallCaps w:val="0"/>
          <w:sz w:val="22"/>
        </w:rPr>
      </w:pPr>
      <w:hyperlink w:anchor="_Toc423419301" w:history="1">
        <w:r w:rsidRPr="007323AB">
          <w:rPr>
            <w:rStyle w:val="Hyperlink"/>
          </w:rPr>
          <w:t>System Center Operation Manager</w:t>
        </w:r>
        <w:r>
          <w:tab/>
        </w:r>
        <w:r>
          <w:fldChar w:fldCharType="begin"/>
        </w:r>
        <w:r>
          <w:instrText xml:space="preserve"> PAGEREF _Toc423419301 \h </w:instrText>
        </w:r>
        <w:r>
          <w:fldChar w:fldCharType="separate"/>
        </w:r>
        <w:r>
          <w:t>36</w:t>
        </w:r>
        <w:r>
          <w:fldChar w:fldCharType="end"/>
        </w:r>
      </w:hyperlink>
    </w:p>
    <w:p w:rsidR="00985396" w:rsidRDefault="00985396">
      <w:pPr>
        <w:pStyle w:val="TOC3"/>
        <w:rPr>
          <w:rFonts w:eastAsiaTheme="minorEastAsia"/>
          <w:smallCaps w:val="0"/>
          <w:sz w:val="22"/>
        </w:rPr>
      </w:pPr>
      <w:hyperlink w:anchor="_Toc423419302" w:history="1">
        <w:r w:rsidRPr="007323AB">
          <w:rPr>
            <w:rStyle w:val="Hyperlink"/>
          </w:rPr>
          <w:t>System Center Server Management Suite</w:t>
        </w:r>
        <w:r>
          <w:tab/>
        </w:r>
        <w:r>
          <w:fldChar w:fldCharType="begin"/>
        </w:r>
        <w:r>
          <w:instrText xml:space="preserve"> PAGEREF _Toc423419302 \h </w:instrText>
        </w:r>
        <w:r>
          <w:fldChar w:fldCharType="separate"/>
        </w:r>
        <w:r>
          <w:t>36</w:t>
        </w:r>
        <w:r>
          <w:fldChar w:fldCharType="end"/>
        </w:r>
      </w:hyperlink>
    </w:p>
    <w:p w:rsidR="00985396" w:rsidRDefault="00985396">
      <w:pPr>
        <w:pStyle w:val="TOC3"/>
        <w:rPr>
          <w:rFonts w:eastAsiaTheme="minorEastAsia"/>
          <w:smallCaps w:val="0"/>
          <w:sz w:val="22"/>
        </w:rPr>
      </w:pPr>
      <w:hyperlink w:anchor="_Toc423419303" w:history="1">
        <w:r w:rsidRPr="007323AB">
          <w:rPr>
            <w:rStyle w:val="Hyperlink"/>
          </w:rPr>
          <w:t>System Center Service Manager</w:t>
        </w:r>
        <w:r>
          <w:tab/>
        </w:r>
        <w:r>
          <w:fldChar w:fldCharType="begin"/>
        </w:r>
        <w:r>
          <w:instrText xml:space="preserve"> PAGEREF _Toc423419303 \h </w:instrText>
        </w:r>
        <w:r>
          <w:fldChar w:fldCharType="separate"/>
        </w:r>
        <w:r>
          <w:t>36</w:t>
        </w:r>
        <w:r>
          <w:fldChar w:fldCharType="end"/>
        </w:r>
      </w:hyperlink>
    </w:p>
    <w:p w:rsidR="00985396" w:rsidRDefault="00985396">
      <w:pPr>
        <w:pStyle w:val="TOC2"/>
        <w:rPr>
          <w:rFonts w:eastAsiaTheme="minorEastAsia"/>
          <w:smallCaps w:val="0"/>
          <w:sz w:val="22"/>
        </w:rPr>
      </w:pPr>
      <w:hyperlink w:anchor="_Toc423419304" w:history="1">
        <w:r w:rsidRPr="007323AB">
          <w:rPr>
            <w:rStyle w:val="Hyperlink"/>
          </w:rPr>
          <w:t>Virtual Desktop Infrastructure (VDI) пакет</w:t>
        </w:r>
        <w:r>
          <w:tab/>
        </w:r>
        <w:r>
          <w:fldChar w:fldCharType="begin"/>
        </w:r>
        <w:r>
          <w:instrText xml:space="preserve"> PAGEREF _Toc423419304 \h </w:instrText>
        </w:r>
        <w:r>
          <w:fldChar w:fldCharType="separate"/>
        </w:r>
        <w:r>
          <w:t>36</w:t>
        </w:r>
        <w:r>
          <w:fldChar w:fldCharType="end"/>
        </w:r>
      </w:hyperlink>
    </w:p>
    <w:p w:rsidR="00985396" w:rsidRDefault="00985396">
      <w:pPr>
        <w:pStyle w:val="TOC2"/>
        <w:rPr>
          <w:rFonts w:eastAsiaTheme="minorEastAsia"/>
          <w:smallCaps w:val="0"/>
          <w:sz w:val="22"/>
        </w:rPr>
      </w:pPr>
      <w:hyperlink w:anchor="_Toc423419305" w:history="1">
        <w:r w:rsidRPr="007323AB">
          <w:rPr>
            <w:rStyle w:val="Hyperlink"/>
          </w:rPr>
          <w:t>Visual Studio</w:t>
        </w:r>
        <w:r>
          <w:tab/>
        </w:r>
        <w:r>
          <w:fldChar w:fldCharType="begin"/>
        </w:r>
        <w:r>
          <w:instrText xml:space="preserve"> PAGEREF _Toc423419305 \h </w:instrText>
        </w:r>
        <w:r>
          <w:fldChar w:fldCharType="separate"/>
        </w:r>
        <w:r>
          <w:t>37</w:t>
        </w:r>
        <w:r>
          <w:fldChar w:fldCharType="end"/>
        </w:r>
      </w:hyperlink>
    </w:p>
    <w:p w:rsidR="00985396" w:rsidRDefault="00985396">
      <w:pPr>
        <w:pStyle w:val="TOC3"/>
        <w:rPr>
          <w:rFonts w:eastAsiaTheme="minorEastAsia"/>
          <w:smallCaps w:val="0"/>
          <w:sz w:val="22"/>
        </w:rPr>
      </w:pPr>
      <w:hyperlink w:anchor="_Toc423419306" w:history="1">
        <w:r w:rsidRPr="007323AB">
          <w:rPr>
            <w:rStyle w:val="Hyperlink"/>
          </w:rPr>
          <w:t>Visual Studio</w:t>
        </w:r>
        <w:r>
          <w:tab/>
        </w:r>
        <w:r>
          <w:fldChar w:fldCharType="begin"/>
        </w:r>
        <w:r>
          <w:instrText xml:space="preserve"> PAGEREF _Toc423419306 \h </w:instrText>
        </w:r>
        <w:r>
          <w:fldChar w:fldCharType="separate"/>
        </w:r>
        <w:r>
          <w:t>37</w:t>
        </w:r>
        <w:r>
          <w:fldChar w:fldCharType="end"/>
        </w:r>
      </w:hyperlink>
    </w:p>
    <w:p w:rsidR="00985396" w:rsidRDefault="00985396">
      <w:pPr>
        <w:pStyle w:val="TOC3"/>
        <w:rPr>
          <w:rFonts w:eastAsiaTheme="minorEastAsia"/>
          <w:smallCaps w:val="0"/>
          <w:sz w:val="22"/>
        </w:rPr>
      </w:pPr>
      <w:hyperlink w:anchor="_Toc423419307" w:history="1">
        <w:r w:rsidRPr="007323AB">
          <w:rPr>
            <w:rStyle w:val="Hyperlink"/>
          </w:rPr>
          <w:t>Visual Studio Team Foundation Server</w:t>
        </w:r>
        <w:r>
          <w:tab/>
        </w:r>
        <w:r>
          <w:fldChar w:fldCharType="begin"/>
        </w:r>
        <w:r>
          <w:instrText xml:space="preserve"> PAGEREF _Toc423419307 \h </w:instrText>
        </w:r>
        <w:r>
          <w:fldChar w:fldCharType="separate"/>
        </w:r>
        <w:r>
          <w:t>38</w:t>
        </w:r>
        <w:r>
          <w:fldChar w:fldCharType="end"/>
        </w:r>
      </w:hyperlink>
    </w:p>
    <w:p w:rsidR="00985396" w:rsidRDefault="00985396">
      <w:pPr>
        <w:pStyle w:val="TOC2"/>
        <w:rPr>
          <w:rFonts w:eastAsiaTheme="minorEastAsia"/>
          <w:smallCaps w:val="0"/>
          <w:sz w:val="22"/>
        </w:rPr>
      </w:pPr>
      <w:hyperlink w:anchor="_Toc423419308" w:history="1">
        <w:r w:rsidRPr="007323AB">
          <w:rPr>
            <w:rStyle w:val="Hyperlink"/>
          </w:rPr>
          <w:t>Windows</w:t>
        </w:r>
        <w:r>
          <w:tab/>
        </w:r>
        <w:r>
          <w:fldChar w:fldCharType="begin"/>
        </w:r>
        <w:r>
          <w:instrText xml:space="preserve"> PAGEREF _Toc423419308 \h </w:instrText>
        </w:r>
        <w:r>
          <w:fldChar w:fldCharType="separate"/>
        </w:r>
        <w:r>
          <w:t>40</w:t>
        </w:r>
        <w:r>
          <w:fldChar w:fldCharType="end"/>
        </w:r>
      </w:hyperlink>
    </w:p>
    <w:p w:rsidR="00985396" w:rsidRDefault="00985396">
      <w:pPr>
        <w:pStyle w:val="TOC3"/>
        <w:rPr>
          <w:rFonts w:eastAsiaTheme="minorEastAsia"/>
          <w:smallCaps w:val="0"/>
          <w:sz w:val="22"/>
        </w:rPr>
      </w:pPr>
      <w:hyperlink w:anchor="_Toc423419309" w:history="1">
        <w:r w:rsidRPr="007323AB">
          <w:rPr>
            <w:rStyle w:val="Hyperlink"/>
          </w:rPr>
          <w:t>Microsoft Desktop Optimization Pack (MDOP)</w:t>
        </w:r>
        <w:r>
          <w:tab/>
        </w:r>
        <w:r>
          <w:fldChar w:fldCharType="begin"/>
        </w:r>
        <w:r>
          <w:instrText xml:space="preserve"> PAGEREF _Toc423419309 \h </w:instrText>
        </w:r>
        <w:r>
          <w:fldChar w:fldCharType="separate"/>
        </w:r>
        <w:r>
          <w:t>40</w:t>
        </w:r>
        <w:r>
          <w:fldChar w:fldCharType="end"/>
        </w:r>
      </w:hyperlink>
    </w:p>
    <w:p w:rsidR="00985396" w:rsidRDefault="00985396">
      <w:pPr>
        <w:pStyle w:val="TOC3"/>
        <w:rPr>
          <w:rFonts w:eastAsiaTheme="minorEastAsia"/>
          <w:smallCaps w:val="0"/>
          <w:sz w:val="22"/>
        </w:rPr>
      </w:pPr>
      <w:hyperlink w:anchor="_Toc423419310" w:history="1">
        <w:r w:rsidRPr="007323AB">
          <w:rPr>
            <w:rStyle w:val="Hyperlink"/>
          </w:rPr>
          <w:t>Настолна операционна система Windows</w:t>
        </w:r>
        <w:r>
          <w:tab/>
        </w:r>
        <w:r>
          <w:fldChar w:fldCharType="begin"/>
        </w:r>
        <w:r>
          <w:instrText xml:space="preserve"> PAGEREF _Toc423419310 \h </w:instrText>
        </w:r>
        <w:r>
          <w:fldChar w:fldCharType="separate"/>
        </w:r>
        <w:r>
          <w:t>41</w:t>
        </w:r>
        <w:r>
          <w:fldChar w:fldCharType="end"/>
        </w:r>
      </w:hyperlink>
    </w:p>
    <w:p w:rsidR="00985396" w:rsidRDefault="00985396">
      <w:pPr>
        <w:pStyle w:val="TOC3"/>
        <w:rPr>
          <w:rFonts w:eastAsiaTheme="minorEastAsia"/>
          <w:smallCaps w:val="0"/>
          <w:sz w:val="22"/>
        </w:rPr>
      </w:pPr>
      <w:hyperlink w:anchor="_Toc423419311" w:history="1">
        <w:r w:rsidRPr="007323AB">
          <w:rPr>
            <w:rStyle w:val="Hyperlink"/>
          </w:rPr>
          <w:t>Windows Embedded Industry</w:t>
        </w:r>
        <w:r>
          <w:tab/>
        </w:r>
        <w:r>
          <w:fldChar w:fldCharType="begin"/>
        </w:r>
        <w:r>
          <w:instrText xml:space="preserve"> PAGEREF _Toc423419311 \h </w:instrText>
        </w:r>
        <w:r>
          <w:fldChar w:fldCharType="separate"/>
        </w:r>
        <w:r>
          <w:t>46</w:t>
        </w:r>
        <w:r>
          <w:fldChar w:fldCharType="end"/>
        </w:r>
      </w:hyperlink>
    </w:p>
    <w:p w:rsidR="00985396" w:rsidRDefault="00985396">
      <w:pPr>
        <w:pStyle w:val="TOC2"/>
        <w:rPr>
          <w:rFonts w:eastAsiaTheme="minorEastAsia"/>
          <w:smallCaps w:val="0"/>
          <w:sz w:val="22"/>
        </w:rPr>
      </w:pPr>
      <w:hyperlink w:anchor="_Toc423419312" w:history="1">
        <w:r w:rsidRPr="007323AB">
          <w:rPr>
            <w:rStyle w:val="Hyperlink"/>
          </w:rPr>
          <w:t>Windows Server</w:t>
        </w:r>
        <w:r>
          <w:tab/>
        </w:r>
        <w:r>
          <w:fldChar w:fldCharType="begin"/>
        </w:r>
        <w:r>
          <w:instrText xml:space="preserve"> PAGEREF _Toc423419312 \h </w:instrText>
        </w:r>
        <w:r>
          <w:fldChar w:fldCharType="separate"/>
        </w:r>
        <w:r>
          <w:t>48</w:t>
        </w:r>
        <w:r>
          <w:fldChar w:fldCharType="end"/>
        </w:r>
      </w:hyperlink>
    </w:p>
    <w:p w:rsidR="00985396" w:rsidRDefault="00985396">
      <w:pPr>
        <w:pStyle w:val="TOC3"/>
        <w:rPr>
          <w:rFonts w:eastAsiaTheme="minorEastAsia"/>
          <w:smallCaps w:val="0"/>
          <w:sz w:val="22"/>
        </w:rPr>
      </w:pPr>
      <w:hyperlink w:anchor="_Toc423419313" w:history="1">
        <w:r w:rsidRPr="007323AB">
          <w:rPr>
            <w:rStyle w:val="Hyperlink"/>
          </w:rPr>
          <w:t>Windows MultiPoint Server</w:t>
        </w:r>
        <w:r>
          <w:tab/>
        </w:r>
        <w:r>
          <w:fldChar w:fldCharType="begin"/>
        </w:r>
        <w:r>
          <w:instrText xml:space="preserve"> PAGEREF _Toc423419313 \h </w:instrText>
        </w:r>
        <w:r>
          <w:fldChar w:fldCharType="separate"/>
        </w:r>
        <w:r>
          <w:t>48</w:t>
        </w:r>
        <w:r>
          <w:fldChar w:fldCharType="end"/>
        </w:r>
      </w:hyperlink>
    </w:p>
    <w:p w:rsidR="00985396" w:rsidRDefault="00985396">
      <w:pPr>
        <w:pStyle w:val="TOC3"/>
        <w:rPr>
          <w:rFonts w:eastAsiaTheme="minorEastAsia"/>
          <w:smallCaps w:val="0"/>
          <w:sz w:val="22"/>
        </w:rPr>
      </w:pPr>
      <w:hyperlink w:anchor="_Toc423419314" w:history="1">
        <w:r w:rsidRPr="007323AB">
          <w:rPr>
            <w:rStyle w:val="Hyperlink"/>
          </w:rPr>
          <w:t>Windows Server</w:t>
        </w:r>
        <w:r>
          <w:tab/>
        </w:r>
        <w:r>
          <w:fldChar w:fldCharType="begin"/>
        </w:r>
        <w:r>
          <w:instrText xml:space="preserve"> PAGEREF _Toc423419314 \h </w:instrText>
        </w:r>
        <w:r>
          <w:fldChar w:fldCharType="separate"/>
        </w:r>
        <w:r>
          <w:t>49</w:t>
        </w:r>
        <w:r>
          <w:fldChar w:fldCharType="end"/>
        </w:r>
      </w:hyperlink>
    </w:p>
    <w:p w:rsidR="00985396" w:rsidRDefault="00985396">
      <w:pPr>
        <w:pStyle w:val="TOC3"/>
        <w:rPr>
          <w:rFonts w:eastAsiaTheme="minorEastAsia"/>
          <w:smallCaps w:val="0"/>
          <w:sz w:val="22"/>
        </w:rPr>
      </w:pPr>
      <w:hyperlink w:anchor="_Toc423419315" w:history="1">
        <w:r w:rsidRPr="007323AB">
          <w:rPr>
            <w:rStyle w:val="Hyperlink"/>
          </w:rPr>
          <w:t>Windows Small Business Server</w:t>
        </w:r>
        <w:r>
          <w:tab/>
        </w:r>
        <w:r>
          <w:fldChar w:fldCharType="begin"/>
        </w:r>
        <w:r>
          <w:instrText xml:space="preserve"> PAGEREF _Toc423419315 \h </w:instrText>
        </w:r>
        <w:r>
          <w:fldChar w:fldCharType="separate"/>
        </w:r>
        <w:r>
          <w:t>52</w:t>
        </w:r>
        <w:r>
          <w:fldChar w:fldCharType="end"/>
        </w:r>
      </w:hyperlink>
    </w:p>
    <w:p w:rsidR="00985396" w:rsidRDefault="00985396">
      <w:pPr>
        <w:pStyle w:val="TOC1"/>
        <w:rPr>
          <w:rFonts w:eastAsiaTheme="minorEastAsia"/>
          <w:b w:val="0"/>
          <w:caps w:val="0"/>
          <w:noProof/>
          <w:sz w:val="22"/>
          <w:szCs w:val="22"/>
        </w:rPr>
      </w:pPr>
      <w:hyperlink w:anchor="_Toc423419316" w:history="1">
        <w:r w:rsidRPr="007323AB">
          <w:rPr>
            <w:rStyle w:val="Hyperlink"/>
            <w:noProof/>
          </w:rPr>
          <w:t>Онлайн услуги</w:t>
        </w:r>
        <w:r>
          <w:rPr>
            <w:noProof/>
          </w:rPr>
          <w:tab/>
        </w:r>
        <w:r>
          <w:rPr>
            <w:noProof/>
          </w:rPr>
          <w:fldChar w:fldCharType="begin"/>
        </w:r>
        <w:r>
          <w:rPr>
            <w:noProof/>
          </w:rPr>
          <w:instrText xml:space="preserve"> PAGEREF _Toc423419316 \h </w:instrText>
        </w:r>
        <w:r>
          <w:rPr>
            <w:noProof/>
          </w:rPr>
        </w:r>
        <w:r>
          <w:rPr>
            <w:noProof/>
          </w:rPr>
          <w:fldChar w:fldCharType="separate"/>
        </w:r>
        <w:r>
          <w:rPr>
            <w:noProof/>
          </w:rPr>
          <w:t>53</w:t>
        </w:r>
        <w:r>
          <w:rPr>
            <w:noProof/>
          </w:rPr>
          <w:fldChar w:fldCharType="end"/>
        </w:r>
      </w:hyperlink>
    </w:p>
    <w:p w:rsidR="00985396" w:rsidRDefault="00985396">
      <w:pPr>
        <w:pStyle w:val="TOC2"/>
        <w:rPr>
          <w:rFonts w:eastAsiaTheme="minorEastAsia"/>
          <w:smallCaps w:val="0"/>
          <w:sz w:val="22"/>
        </w:rPr>
      </w:pPr>
      <w:hyperlink w:anchor="_Toc423419317" w:history="1">
        <w:r w:rsidRPr="007323AB">
          <w:rPr>
            <w:rStyle w:val="Hyperlink"/>
          </w:rPr>
          <w:t>Регионална достъпност на Онлайн услугите</w:t>
        </w:r>
        <w:r>
          <w:tab/>
        </w:r>
        <w:r>
          <w:fldChar w:fldCharType="begin"/>
        </w:r>
        <w:r>
          <w:instrText xml:space="preserve"> PAGEREF _Toc423419317 \h </w:instrText>
        </w:r>
        <w:r>
          <w:fldChar w:fldCharType="separate"/>
        </w:r>
        <w:r>
          <w:t>53</w:t>
        </w:r>
        <w:r>
          <w:fldChar w:fldCharType="end"/>
        </w:r>
      </w:hyperlink>
    </w:p>
    <w:p w:rsidR="00985396" w:rsidRDefault="00985396">
      <w:pPr>
        <w:pStyle w:val="TOC2"/>
        <w:rPr>
          <w:rFonts w:eastAsiaTheme="minorEastAsia"/>
          <w:smallCaps w:val="0"/>
          <w:sz w:val="22"/>
        </w:rPr>
      </w:pPr>
      <w:hyperlink w:anchor="_Toc423419318" w:history="1">
        <w:r w:rsidRPr="007323AB">
          <w:rPr>
            <w:rStyle w:val="Hyperlink"/>
          </w:rPr>
          <w:t>Правила за закупуване на Онлайн услуги</w:t>
        </w:r>
        <w:r>
          <w:tab/>
        </w:r>
        <w:r>
          <w:fldChar w:fldCharType="begin"/>
        </w:r>
        <w:r>
          <w:instrText xml:space="preserve"> PAGEREF _Toc423419318 \h </w:instrText>
        </w:r>
        <w:r>
          <w:fldChar w:fldCharType="separate"/>
        </w:r>
        <w:r>
          <w:t>53</w:t>
        </w:r>
        <w:r>
          <w:fldChar w:fldCharType="end"/>
        </w:r>
      </w:hyperlink>
    </w:p>
    <w:p w:rsidR="00985396" w:rsidRDefault="00985396">
      <w:pPr>
        <w:pStyle w:val="TOC2"/>
        <w:rPr>
          <w:rFonts w:eastAsiaTheme="minorEastAsia"/>
          <w:smallCaps w:val="0"/>
          <w:sz w:val="22"/>
        </w:rPr>
      </w:pPr>
      <w:hyperlink w:anchor="_Toc423419319" w:history="1">
        <w:r w:rsidRPr="007323AB">
          <w:rPr>
            <w:rStyle w:val="Hyperlink"/>
          </w:rPr>
          <w:t>Лиценз за абонамент (ЛА) за потребител за Добавка</w:t>
        </w:r>
        <w:r>
          <w:tab/>
        </w:r>
        <w:r>
          <w:fldChar w:fldCharType="begin"/>
        </w:r>
        <w:r>
          <w:instrText xml:space="preserve"> PAGEREF _Toc423419319 \h </w:instrText>
        </w:r>
        <w:r>
          <w:fldChar w:fldCharType="separate"/>
        </w:r>
        <w:r>
          <w:t>53</w:t>
        </w:r>
        <w:r>
          <w:fldChar w:fldCharType="end"/>
        </w:r>
      </w:hyperlink>
    </w:p>
    <w:p w:rsidR="00985396" w:rsidRDefault="00985396">
      <w:pPr>
        <w:pStyle w:val="TOC2"/>
        <w:rPr>
          <w:rFonts w:eastAsiaTheme="minorEastAsia"/>
          <w:smallCaps w:val="0"/>
          <w:sz w:val="22"/>
        </w:rPr>
      </w:pPr>
      <w:hyperlink w:anchor="_Toc423419320" w:history="1">
        <w:r w:rsidRPr="007323AB">
          <w:rPr>
            <w:rStyle w:val="Hyperlink"/>
          </w:rPr>
          <w:t>Подновяване на Онлайн услуги</w:t>
        </w:r>
        <w:r>
          <w:tab/>
        </w:r>
        <w:r>
          <w:fldChar w:fldCharType="begin"/>
        </w:r>
        <w:r>
          <w:instrText xml:space="preserve"> PAGEREF _Toc423419320 \h </w:instrText>
        </w:r>
        <w:r>
          <w:fldChar w:fldCharType="separate"/>
        </w:r>
        <w:r>
          <w:t>53</w:t>
        </w:r>
        <w:r>
          <w:fldChar w:fldCharType="end"/>
        </w:r>
      </w:hyperlink>
    </w:p>
    <w:p w:rsidR="00985396" w:rsidRDefault="00985396">
      <w:pPr>
        <w:pStyle w:val="TOC2"/>
        <w:rPr>
          <w:rFonts w:eastAsiaTheme="minorEastAsia"/>
          <w:smallCaps w:val="0"/>
          <w:sz w:val="22"/>
        </w:rPr>
      </w:pPr>
      <w:hyperlink w:anchor="_Toc423419321" w:history="1">
        <w:r w:rsidRPr="007323AB">
          <w:rPr>
            <w:rStyle w:val="Hyperlink"/>
          </w:rPr>
          <w:t>Microsoft Azure Services</w:t>
        </w:r>
        <w:r>
          <w:tab/>
        </w:r>
        <w:r>
          <w:fldChar w:fldCharType="begin"/>
        </w:r>
        <w:r>
          <w:instrText xml:space="preserve"> PAGEREF _Toc423419321 \h </w:instrText>
        </w:r>
        <w:r>
          <w:fldChar w:fldCharType="separate"/>
        </w:r>
        <w:r>
          <w:t>53</w:t>
        </w:r>
        <w:r>
          <w:fldChar w:fldCharType="end"/>
        </w:r>
      </w:hyperlink>
    </w:p>
    <w:p w:rsidR="00985396" w:rsidRDefault="00985396">
      <w:pPr>
        <w:pStyle w:val="TOC3"/>
        <w:rPr>
          <w:rFonts w:eastAsiaTheme="minorEastAsia"/>
          <w:smallCaps w:val="0"/>
          <w:sz w:val="22"/>
        </w:rPr>
      </w:pPr>
      <w:hyperlink w:anchor="_Toc423419322" w:history="1">
        <w:r w:rsidRPr="007323AB">
          <w:rPr>
            <w:rStyle w:val="Hyperlink"/>
          </w:rPr>
          <w:t>Microsoft Azure Services</w:t>
        </w:r>
        <w:r>
          <w:tab/>
        </w:r>
        <w:r>
          <w:fldChar w:fldCharType="begin"/>
        </w:r>
        <w:r>
          <w:instrText xml:space="preserve"> PAGEREF _Toc423419322 \h </w:instrText>
        </w:r>
        <w:r>
          <w:fldChar w:fldCharType="separate"/>
        </w:r>
        <w:r>
          <w:t>55</w:t>
        </w:r>
        <w:r>
          <w:fldChar w:fldCharType="end"/>
        </w:r>
      </w:hyperlink>
    </w:p>
    <w:p w:rsidR="00985396" w:rsidRDefault="00985396">
      <w:pPr>
        <w:pStyle w:val="TOC3"/>
        <w:rPr>
          <w:rFonts w:eastAsiaTheme="minorEastAsia"/>
          <w:smallCaps w:val="0"/>
          <w:sz w:val="22"/>
        </w:rPr>
      </w:pPr>
      <w:hyperlink w:anchor="_Toc423419323" w:history="1">
        <w:r w:rsidRPr="007323AB">
          <w:rPr>
            <w:rStyle w:val="Hyperlink"/>
          </w:rPr>
          <w:t>Поддръжка на Microsoft Azure (План)</w:t>
        </w:r>
        <w:r>
          <w:tab/>
        </w:r>
        <w:r>
          <w:fldChar w:fldCharType="begin"/>
        </w:r>
        <w:r>
          <w:instrText xml:space="preserve"> PAGEREF _Toc423419323 \h </w:instrText>
        </w:r>
        <w:r>
          <w:fldChar w:fldCharType="separate"/>
        </w:r>
        <w:r>
          <w:t>55</w:t>
        </w:r>
        <w:r>
          <w:fldChar w:fldCharType="end"/>
        </w:r>
      </w:hyperlink>
    </w:p>
    <w:p w:rsidR="00985396" w:rsidRDefault="00985396">
      <w:pPr>
        <w:pStyle w:val="TOC3"/>
        <w:rPr>
          <w:rFonts w:eastAsiaTheme="minorEastAsia"/>
          <w:smallCaps w:val="0"/>
          <w:sz w:val="22"/>
        </w:rPr>
      </w:pPr>
      <w:hyperlink w:anchor="_Toc423419324" w:history="1">
        <w:r w:rsidRPr="007323AB">
          <w:rPr>
            <w:rStyle w:val="Hyperlink"/>
          </w:rPr>
          <w:t>Архивиране на Microsoft Azure (План)</w:t>
        </w:r>
        <w:r>
          <w:tab/>
        </w:r>
        <w:r>
          <w:fldChar w:fldCharType="begin"/>
        </w:r>
        <w:r>
          <w:instrText xml:space="preserve"> PAGEREF _Toc423419324 \h </w:instrText>
        </w:r>
        <w:r>
          <w:fldChar w:fldCharType="separate"/>
        </w:r>
        <w:r>
          <w:t>56</w:t>
        </w:r>
        <w:r>
          <w:fldChar w:fldCharType="end"/>
        </w:r>
      </w:hyperlink>
    </w:p>
    <w:p w:rsidR="00985396" w:rsidRDefault="00985396">
      <w:pPr>
        <w:pStyle w:val="TOC3"/>
        <w:rPr>
          <w:rFonts w:eastAsiaTheme="minorEastAsia"/>
          <w:smallCaps w:val="0"/>
          <w:sz w:val="22"/>
        </w:rPr>
      </w:pPr>
      <w:hyperlink w:anchor="_Toc423419325" w:history="1">
        <w:r w:rsidRPr="007323AB">
          <w:rPr>
            <w:rStyle w:val="Hyperlink"/>
          </w:rPr>
          <w:t>Възстановяване на сайтове на Microsoft Azure (План)</w:t>
        </w:r>
        <w:r>
          <w:tab/>
        </w:r>
        <w:r>
          <w:fldChar w:fldCharType="begin"/>
        </w:r>
        <w:r>
          <w:instrText xml:space="preserve"> PAGEREF _Toc423419325 \h </w:instrText>
        </w:r>
        <w:r>
          <w:fldChar w:fldCharType="separate"/>
        </w:r>
        <w:r>
          <w:t>56</w:t>
        </w:r>
        <w:r>
          <w:fldChar w:fldCharType="end"/>
        </w:r>
      </w:hyperlink>
    </w:p>
    <w:p w:rsidR="00985396" w:rsidRDefault="00985396">
      <w:pPr>
        <w:pStyle w:val="TOC3"/>
        <w:rPr>
          <w:rFonts w:eastAsiaTheme="minorEastAsia"/>
          <w:smallCaps w:val="0"/>
          <w:sz w:val="22"/>
        </w:rPr>
      </w:pPr>
      <w:hyperlink w:anchor="_Toc423419326" w:history="1">
        <w:r w:rsidRPr="007323AB">
          <w:rPr>
            <w:rStyle w:val="Hyperlink"/>
          </w:rPr>
          <w:t>Enterprise Mobility Suite (План)</w:t>
        </w:r>
        <w:r>
          <w:tab/>
        </w:r>
        <w:r>
          <w:fldChar w:fldCharType="begin"/>
        </w:r>
        <w:r>
          <w:instrText xml:space="preserve"> PAGEREF _Toc423419326 \h </w:instrText>
        </w:r>
        <w:r>
          <w:fldChar w:fldCharType="separate"/>
        </w:r>
        <w:r>
          <w:t>56</w:t>
        </w:r>
        <w:r>
          <w:fldChar w:fldCharType="end"/>
        </w:r>
      </w:hyperlink>
    </w:p>
    <w:p w:rsidR="00985396" w:rsidRDefault="00985396">
      <w:pPr>
        <w:pStyle w:val="TOC3"/>
        <w:rPr>
          <w:rFonts w:eastAsiaTheme="minorEastAsia"/>
          <w:smallCaps w:val="0"/>
          <w:sz w:val="22"/>
        </w:rPr>
      </w:pPr>
      <w:hyperlink w:anchor="_Toc423419327" w:history="1">
        <w:r w:rsidRPr="007323AB">
          <w:rPr>
            <w:rStyle w:val="Hyperlink"/>
          </w:rPr>
          <w:t>Azure Active Directory (План)</w:t>
        </w:r>
        <w:r>
          <w:tab/>
        </w:r>
        <w:r>
          <w:fldChar w:fldCharType="begin"/>
        </w:r>
        <w:r>
          <w:instrText xml:space="preserve"> PAGEREF _Toc423419327 \h </w:instrText>
        </w:r>
        <w:r>
          <w:fldChar w:fldCharType="separate"/>
        </w:r>
        <w:r>
          <w:t>58</w:t>
        </w:r>
        <w:r>
          <w:fldChar w:fldCharType="end"/>
        </w:r>
      </w:hyperlink>
    </w:p>
    <w:p w:rsidR="00985396" w:rsidRDefault="00985396">
      <w:pPr>
        <w:pStyle w:val="TOC3"/>
        <w:rPr>
          <w:rFonts w:eastAsiaTheme="minorEastAsia"/>
          <w:smallCaps w:val="0"/>
          <w:sz w:val="22"/>
        </w:rPr>
      </w:pPr>
      <w:hyperlink w:anchor="_Toc423419328" w:history="1">
        <w:r w:rsidRPr="007323AB">
          <w:rPr>
            <w:rStyle w:val="Hyperlink"/>
          </w:rPr>
          <w:t>Azure Rights Management Service (План)</w:t>
        </w:r>
        <w:r>
          <w:tab/>
        </w:r>
        <w:r>
          <w:fldChar w:fldCharType="begin"/>
        </w:r>
        <w:r>
          <w:instrText xml:space="preserve"> PAGEREF _Toc423419328 \h </w:instrText>
        </w:r>
        <w:r>
          <w:fldChar w:fldCharType="separate"/>
        </w:r>
        <w:r>
          <w:t>58</w:t>
        </w:r>
        <w:r>
          <w:fldChar w:fldCharType="end"/>
        </w:r>
      </w:hyperlink>
    </w:p>
    <w:p w:rsidR="00985396" w:rsidRDefault="00985396">
      <w:pPr>
        <w:pStyle w:val="TOC3"/>
        <w:rPr>
          <w:rFonts w:eastAsiaTheme="minorEastAsia"/>
          <w:smallCaps w:val="0"/>
          <w:sz w:val="22"/>
        </w:rPr>
      </w:pPr>
      <w:hyperlink w:anchor="_Toc423419329" w:history="1">
        <w:r w:rsidRPr="007323AB">
          <w:rPr>
            <w:rStyle w:val="Hyperlink"/>
          </w:rPr>
          <w:t>Azure RemoteApp (План)</w:t>
        </w:r>
        <w:r>
          <w:tab/>
        </w:r>
        <w:r>
          <w:fldChar w:fldCharType="begin"/>
        </w:r>
        <w:r>
          <w:instrText xml:space="preserve"> PAGEREF _Toc423419329 \h </w:instrText>
        </w:r>
        <w:r>
          <w:fldChar w:fldCharType="separate"/>
        </w:r>
        <w:r>
          <w:t>58</w:t>
        </w:r>
        <w:r>
          <w:fldChar w:fldCharType="end"/>
        </w:r>
      </w:hyperlink>
    </w:p>
    <w:p w:rsidR="00985396" w:rsidRDefault="00985396">
      <w:pPr>
        <w:pStyle w:val="TOC3"/>
        <w:rPr>
          <w:rFonts w:eastAsiaTheme="minorEastAsia"/>
          <w:smallCaps w:val="0"/>
          <w:sz w:val="22"/>
        </w:rPr>
      </w:pPr>
      <w:hyperlink w:anchor="_Toc423419330" w:history="1">
        <w:r w:rsidRPr="007323AB">
          <w:rPr>
            <w:rStyle w:val="Hyperlink"/>
          </w:rPr>
          <w:t>Operations Management Suite (План)</w:t>
        </w:r>
        <w:r>
          <w:tab/>
        </w:r>
        <w:r>
          <w:fldChar w:fldCharType="begin"/>
        </w:r>
        <w:r>
          <w:instrText xml:space="preserve"> PAGEREF _Toc423419330 \h </w:instrText>
        </w:r>
        <w:r>
          <w:fldChar w:fldCharType="separate"/>
        </w:r>
        <w:r>
          <w:t>59</w:t>
        </w:r>
        <w:r>
          <w:fldChar w:fldCharType="end"/>
        </w:r>
      </w:hyperlink>
    </w:p>
    <w:p w:rsidR="00985396" w:rsidRDefault="00985396">
      <w:pPr>
        <w:pStyle w:val="TOC2"/>
        <w:rPr>
          <w:rFonts w:eastAsiaTheme="minorEastAsia"/>
          <w:smallCaps w:val="0"/>
          <w:sz w:val="22"/>
        </w:rPr>
      </w:pPr>
      <w:hyperlink w:anchor="_Toc423419331" w:history="1">
        <w:r w:rsidRPr="007323AB">
          <w:rPr>
            <w:rStyle w:val="Hyperlink"/>
          </w:rPr>
          <w:t>Enterprise Cloud Suite</w:t>
        </w:r>
        <w:r>
          <w:tab/>
        </w:r>
        <w:r>
          <w:fldChar w:fldCharType="begin"/>
        </w:r>
        <w:r>
          <w:instrText xml:space="preserve"> PAGEREF _Toc423419331 \h </w:instrText>
        </w:r>
        <w:r>
          <w:fldChar w:fldCharType="separate"/>
        </w:r>
        <w:r>
          <w:t>59</w:t>
        </w:r>
        <w:r>
          <w:fldChar w:fldCharType="end"/>
        </w:r>
      </w:hyperlink>
    </w:p>
    <w:p w:rsidR="00985396" w:rsidRDefault="00985396">
      <w:pPr>
        <w:pStyle w:val="TOC2"/>
        <w:rPr>
          <w:rFonts w:eastAsiaTheme="minorEastAsia"/>
          <w:smallCaps w:val="0"/>
          <w:sz w:val="22"/>
        </w:rPr>
      </w:pPr>
      <w:hyperlink w:anchor="_Toc423419332" w:history="1">
        <w:r w:rsidRPr="007323AB">
          <w:rPr>
            <w:rStyle w:val="Hyperlink"/>
          </w:rPr>
          <w:t>Microsoft Intune</w:t>
        </w:r>
        <w:r>
          <w:tab/>
        </w:r>
        <w:r>
          <w:fldChar w:fldCharType="begin"/>
        </w:r>
        <w:r>
          <w:instrText xml:space="preserve"> PAGEREF _Toc423419332 \h </w:instrText>
        </w:r>
        <w:r>
          <w:fldChar w:fldCharType="separate"/>
        </w:r>
        <w:r>
          <w:t>60</w:t>
        </w:r>
        <w:r>
          <w:fldChar w:fldCharType="end"/>
        </w:r>
      </w:hyperlink>
    </w:p>
    <w:p w:rsidR="00985396" w:rsidRDefault="00985396">
      <w:pPr>
        <w:pStyle w:val="TOC2"/>
        <w:rPr>
          <w:rFonts w:eastAsiaTheme="minorEastAsia"/>
          <w:smallCaps w:val="0"/>
          <w:sz w:val="22"/>
        </w:rPr>
      </w:pPr>
      <w:hyperlink w:anchor="_Toc423419333" w:history="1">
        <w:r w:rsidRPr="007323AB">
          <w:rPr>
            <w:rStyle w:val="Hyperlink"/>
          </w:rPr>
          <w:t>Microsoft Dynamics Online Services</w:t>
        </w:r>
        <w:r>
          <w:tab/>
        </w:r>
        <w:r>
          <w:fldChar w:fldCharType="begin"/>
        </w:r>
        <w:r>
          <w:instrText xml:space="preserve"> PAGEREF _Toc423419333 \h </w:instrText>
        </w:r>
        <w:r>
          <w:fldChar w:fldCharType="separate"/>
        </w:r>
        <w:r>
          <w:t>61</w:t>
        </w:r>
        <w:r>
          <w:fldChar w:fldCharType="end"/>
        </w:r>
      </w:hyperlink>
    </w:p>
    <w:p w:rsidR="00985396" w:rsidRDefault="00985396">
      <w:pPr>
        <w:pStyle w:val="TOC3"/>
        <w:rPr>
          <w:rFonts w:eastAsiaTheme="minorEastAsia"/>
          <w:smallCaps w:val="0"/>
          <w:sz w:val="22"/>
        </w:rPr>
      </w:pPr>
      <w:hyperlink w:anchor="_Toc423419334" w:history="1">
        <w:r w:rsidRPr="007323AB">
          <w:rPr>
            <w:rStyle w:val="Hyperlink"/>
          </w:rPr>
          <w:t>Microsoft Dynamics CRM Online</w:t>
        </w:r>
        <w:r>
          <w:tab/>
        </w:r>
        <w:r>
          <w:fldChar w:fldCharType="begin"/>
        </w:r>
        <w:r>
          <w:instrText xml:space="preserve"> PAGEREF _Toc423419334 \h </w:instrText>
        </w:r>
        <w:r>
          <w:fldChar w:fldCharType="separate"/>
        </w:r>
        <w:r>
          <w:t>61</w:t>
        </w:r>
        <w:r>
          <w:fldChar w:fldCharType="end"/>
        </w:r>
      </w:hyperlink>
    </w:p>
    <w:p w:rsidR="00985396" w:rsidRDefault="00985396">
      <w:pPr>
        <w:pStyle w:val="TOC3"/>
        <w:rPr>
          <w:rFonts w:eastAsiaTheme="minorEastAsia"/>
          <w:smallCaps w:val="0"/>
          <w:sz w:val="22"/>
        </w:rPr>
      </w:pPr>
      <w:hyperlink w:anchor="_Toc423419335" w:history="1">
        <w:r w:rsidRPr="007323AB">
          <w:rPr>
            <w:rStyle w:val="Hyperlink"/>
          </w:rPr>
          <w:t>Microsoft Dynamics Marketing</w:t>
        </w:r>
        <w:r>
          <w:tab/>
        </w:r>
        <w:r>
          <w:fldChar w:fldCharType="begin"/>
        </w:r>
        <w:r>
          <w:instrText xml:space="preserve"> PAGEREF _Toc423419335 \h </w:instrText>
        </w:r>
        <w:r>
          <w:fldChar w:fldCharType="separate"/>
        </w:r>
        <w:r>
          <w:t>62</w:t>
        </w:r>
        <w:r>
          <w:fldChar w:fldCharType="end"/>
        </w:r>
      </w:hyperlink>
    </w:p>
    <w:p w:rsidR="00985396" w:rsidRDefault="00985396">
      <w:pPr>
        <w:pStyle w:val="TOC3"/>
        <w:rPr>
          <w:rFonts w:eastAsiaTheme="minorEastAsia"/>
          <w:smallCaps w:val="0"/>
          <w:sz w:val="22"/>
        </w:rPr>
      </w:pPr>
      <w:hyperlink w:anchor="_Toc423419336" w:history="1">
        <w:r w:rsidRPr="007323AB">
          <w:rPr>
            <w:rStyle w:val="Hyperlink"/>
          </w:rPr>
          <w:t>Microsoft Social Engagement</w:t>
        </w:r>
        <w:r>
          <w:tab/>
        </w:r>
        <w:r>
          <w:fldChar w:fldCharType="begin"/>
        </w:r>
        <w:r>
          <w:instrText xml:space="preserve"> PAGEREF _Toc423419336 \h </w:instrText>
        </w:r>
        <w:r>
          <w:fldChar w:fldCharType="separate"/>
        </w:r>
        <w:r>
          <w:t>62</w:t>
        </w:r>
        <w:r>
          <w:fldChar w:fldCharType="end"/>
        </w:r>
      </w:hyperlink>
    </w:p>
    <w:p w:rsidR="00985396" w:rsidRDefault="00985396">
      <w:pPr>
        <w:pStyle w:val="TOC3"/>
        <w:rPr>
          <w:rFonts w:eastAsiaTheme="minorEastAsia"/>
          <w:smallCaps w:val="0"/>
          <w:sz w:val="22"/>
        </w:rPr>
      </w:pPr>
      <w:hyperlink w:anchor="_Toc423419337" w:history="1">
        <w:r w:rsidRPr="007323AB">
          <w:rPr>
            <w:rStyle w:val="Hyperlink"/>
          </w:rPr>
          <w:t>Parature (на Microsoft)</w:t>
        </w:r>
        <w:r>
          <w:tab/>
        </w:r>
        <w:r>
          <w:fldChar w:fldCharType="begin"/>
        </w:r>
        <w:r>
          <w:instrText xml:space="preserve"> PAGEREF _Toc423419337 \h </w:instrText>
        </w:r>
        <w:r>
          <w:fldChar w:fldCharType="separate"/>
        </w:r>
        <w:r>
          <w:t>63</w:t>
        </w:r>
        <w:r>
          <w:fldChar w:fldCharType="end"/>
        </w:r>
      </w:hyperlink>
    </w:p>
    <w:p w:rsidR="00985396" w:rsidRDefault="00985396">
      <w:pPr>
        <w:pStyle w:val="TOC2"/>
        <w:rPr>
          <w:rFonts w:eastAsiaTheme="minorEastAsia"/>
          <w:smallCaps w:val="0"/>
          <w:sz w:val="22"/>
        </w:rPr>
      </w:pPr>
      <w:hyperlink w:anchor="_Toc423419338" w:history="1">
        <w:r w:rsidRPr="007323AB">
          <w:rPr>
            <w:rStyle w:val="Hyperlink"/>
          </w:rPr>
          <w:t>Услуги на Office 365</w:t>
        </w:r>
        <w:r>
          <w:tab/>
        </w:r>
        <w:r>
          <w:fldChar w:fldCharType="begin"/>
        </w:r>
        <w:r>
          <w:instrText xml:space="preserve"> PAGEREF _Toc423419338 \h </w:instrText>
        </w:r>
        <w:r>
          <w:fldChar w:fldCharType="separate"/>
        </w:r>
        <w:r>
          <w:t>64</w:t>
        </w:r>
        <w:r>
          <w:fldChar w:fldCharType="end"/>
        </w:r>
      </w:hyperlink>
    </w:p>
    <w:p w:rsidR="00985396" w:rsidRDefault="00985396">
      <w:pPr>
        <w:pStyle w:val="TOC3"/>
        <w:rPr>
          <w:rFonts w:eastAsiaTheme="minorEastAsia"/>
          <w:smallCaps w:val="0"/>
          <w:sz w:val="22"/>
        </w:rPr>
      </w:pPr>
      <w:hyperlink w:anchor="_Toc423419339" w:history="1">
        <w:r w:rsidRPr="007323AB">
          <w:rPr>
            <w:rStyle w:val="Hyperlink"/>
          </w:rPr>
          <w:t>Приложения на Office 365</w:t>
        </w:r>
        <w:r>
          <w:tab/>
        </w:r>
        <w:r>
          <w:fldChar w:fldCharType="begin"/>
        </w:r>
        <w:r>
          <w:instrText xml:space="preserve"> PAGEREF _Toc423419339 \h </w:instrText>
        </w:r>
        <w:r>
          <w:fldChar w:fldCharType="separate"/>
        </w:r>
        <w:r>
          <w:t>64</w:t>
        </w:r>
        <w:r>
          <w:fldChar w:fldCharType="end"/>
        </w:r>
      </w:hyperlink>
    </w:p>
    <w:p w:rsidR="00985396" w:rsidRDefault="00985396">
      <w:pPr>
        <w:pStyle w:val="TOC3"/>
        <w:rPr>
          <w:rFonts w:eastAsiaTheme="minorEastAsia"/>
          <w:smallCaps w:val="0"/>
          <w:sz w:val="22"/>
        </w:rPr>
      </w:pPr>
      <w:hyperlink w:anchor="_Toc423419340" w:history="1">
        <w:r w:rsidRPr="007323AB">
          <w:rPr>
            <w:rStyle w:val="Hyperlink"/>
          </w:rPr>
          <w:t>Пакети на Office 365</w:t>
        </w:r>
        <w:r>
          <w:tab/>
        </w:r>
        <w:r>
          <w:fldChar w:fldCharType="begin"/>
        </w:r>
        <w:r>
          <w:instrText xml:space="preserve"> PAGEREF _Toc423419340 \h </w:instrText>
        </w:r>
        <w:r>
          <w:fldChar w:fldCharType="separate"/>
        </w:r>
        <w:r>
          <w:t>65</w:t>
        </w:r>
        <w:r>
          <w:fldChar w:fldCharType="end"/>
        </w:r>
      </w:hyperlink>
    </w:p>
    <w:p w:rsidR="00985396" w:rsidRDefault="00985396">
      <w:pPr>
        <w:pStyle w:val="TOC3"/>
        <w:rPr>
          <w:rFonts w:eastAsiaTheme="minorEastAsia"/>
          <w:smallCaps w:val="0"/>
          <w:sz w:val="22"/>
        </w:rPr>
      </w:pPr>
      <w:hyperlink w:anchor="_Toc423419341" w:history="1">
        <w:r w:rsidRPr="007323AB">
          <w:rPr>
            <w:rStyle w:val="Hyperlink"/>
          </w:rPr>
          <w:t>Exchange Online</w:t>
        </w:r>
        <w:r>
          <w:tab/>
        </w:r>
        <w:r>
          <w:fldChar w:fldCharType="begin"/>
        </w:r>
        <w:r>
          <w:instrText xml:space="preserve"> PAGEREF _Toc423419341 \h </w:instrText>
        </w:r>
        <w:r>
          <w:fldChar w:fldCharType="separate"/>
        </w:r>
        <w:r>
          <w:t>68</w:t>
        </w:r>
        <w:r>
          <w:fldChar w:fldCharType="end"/>
        </w:r>
      </w:hyperlink>
    </w:p>
    <w:p w:rsidR="00985396" w:rsidRDefault="00985396">
      <w:pPr>
        <w:pStyle w:val="TOC3"/>
        <w:rPr>
          <w:rFonts w:eastAsiaTheme="minorEastAsia"/>
          <w:smallCaps w:val="0"/>
          <w:sz w:val="22"/>
        </w:rPr>
      </w:pPr>
      <w:hyperlink w:anchor="_Toc423419342" w:history="1">
        <w:r w:rsidRPr="007323AB">
          <w:rPr>
            <w:rStyle w:val="Hyperlink"/>
          </w:rPr>
          <w:t>OneDrive за бизнеса</w:t>
        </w:r>
        <w:r>
          <w:tab/>
        </w:r>
        <w:r>
          <w:fldChar w:fldCharType="begin"/>
        </w:r>
        <w:r>
          <w:instrText xml:space="preserve"> PAGEREF _Toc423419342 \h </w:instrText>
        </w:r>
        <w:r>
          <w:fldChar w:fldCharType="separate"/>
        </w:r>
        <w:r>
          <w:t>69</w:t>
        </w:r>
        <w:r>
          <w:fldChar w:fldCharType="end"/>
        </w:r>
      </w:hyperlink>
    </w:p>
    <w:p w:rsidR="00985396" w:rsidRDefault="00985396">
      <w:pPr>
        <w:pStyle w:val="TOC3"/>
        <w:rPr>
          <w:rFonts w:eastAsiaTheme="minorEastAsia"/>
          <w:smallCaps w:val="0"/>
          <w:sz w:val="22"/>
        </w:rPr>
      </w:pPr>
      <w:hyperlink w:anchor="_Toc423419343" w:history="1">
        <w:r w:rsidRPr="007323AB">
          <w:rPr>
            <w:rStyle w:val="Hyperlink"/>
          </w:rPr>
          <w:t>Project Online</w:t>
        </w:r>
        <w:r>
          <w:tab/>
        </w:r>
        <w:r>
          <w:fldChar w:fldCharType="begin"/>
        </w:r>
        <w:r>
          <w:instrText xml:space="preserve"> PAGEREF _Toc423419343 \h </w:instrText>
        </w:r>
        <w:r>
          <w:fldChar w:fldCharType="separate"/>
        </w:r>
        <w:r>
          <w:t>69</w:t>
        </w:r>
        <w:r>
          <w:fldChar w:fldCharType="end"/>
        </w:r>
      </w:hyperlink>
    </w:p>
    <w:p w:rsidR="00985396" w:rsidRDefault="00985396">
      <w:pPr>
        <w:pStyle w:val="TOC3"/>
        <w:rPr>
          <w:rFonts w:eastAsiaTheme="minorEastAsia"/>
          <w:smallCaps w:val="0"/>
          <w:sz w:val="22"/>
        </w:rPr>
      </w:pPr>
      <w:hyperlink w:anchor="_Toc423419344" w:history="1">
        <w:r w:rsidRPr="007323AB">
          <w:rPr>
            <w:rStyle w:val="Hyperlink"/>
          </w:rPr>
          <w:t>SharePoint Online</w:t>
        </w:r>
        <w:r>
          <w:tab/>
        </w:r>
        <w:r>
          <w:fldChar w:fldCharType="begin"/>
        </w:r>
        <w:r>
          <w:instrText xml:space="preserve"> PAGEREF _Toc423419344 \h </w:instrText>
        </w:r>
        <w:r>
          <w:fldChar w:fldCharType="separate"/>
        </w:r>
        <w:r>
          <w:t>70</w:t>
        </w:r>
        <w:r>
          <w:fldChar w:fldCharType="end"/>
        </w:r>
      </w:hyperlink>
    </w:p>
    <w:p w:rsidR="00985396" w:rsidRDefault="00985396">
      <w:pPr>
        <w:pStyle w:val="TOC3"/>
        <w:rPr>
          <w:rFonts w:eastAsiaTheme="minorEastAsia"/>
          <w:smallCaps w:val="0"/>
          <w:sz w:val="22"/>
        </w:rPr>
      </w:pPr>
      <w:hyperlink w:anchor="_Toc423419345" w:history="1">
        <w:r w:rsidRPr="007323AB">
          <w:rPr>
            <w:rStyle w:val="Hyperlink"/>
          </w:rPr>
          <w:t>Skype за бизнеса онлайн</w:t>
        </w:r>
        <w:r>
          <w:tab/>
        </w:r>
        <w:r>
          <w:fldChar w:fldCharType="begin"/>
        </w:r>
        <w:r>
          <w:instrText xml:space="preserve"> PAGEREF _Toc423419345 \h </w:instrText>
        </w:r>
        <w:r>
          <w:fldChar w:fldCharType="separate"/>
        </w:r>
        <w:r>
          <w:t>70</w:t>
        </w:r>
        <w:r>
          <w:fldChar w:fldCharType="end"/>
        </w:r>
      </w:hyperlink>
    </w:p>
    <w:p w:rsidR="00985396" w:rsidRDefault="00985396">
      <w:pPr>
        <w:pStyle w:val="TOC2"/>
        <w:rPr>
          <w:rFonts w:eastAsiaTheme="minorEastAsia"/>
          <w:smallCaps w:val="0"/>
          <w:sz w:val="22"/>
        </w:rPr>
      </w:pPr>
      <w:hyperlink w:anchor="_Toc423419346" w:history="1">
        <w:r w:rsidRPr="007323AB">
          <w:rPr>
            <w:rStyle w:val="Hyperlink"/>
          </w:rPr>
          <w:t>Други Онлайн услуги</w:t>
        </w:r>
        <w:r>
          <w:tab/>
        </w:r>
        <w:r>
          <w:fldChar w:fldCharType="begin"/>
        </w:r>
        <w:r>
          <w:instrText xml:space="preserve"> PAGEREF _Toc423419346 \h </w:instrText>
        </w:r>
        <w:r>
          <w:fldChar w:fldCharType="separate"/>
        </w:r>
        <w:r>
          <w:t>71</w:t>
        </w:r>
        <w:r>
          <w:fldChar w:fldCharType="end"/>
        </w:r>
      </w:hyperlink>
    </w:p>
    <w:p w:rsidR="00985396" w:rsidRDefault="00985396">
      <w:pPr>
        <w:pStyle w:val="TOC3"/>
        <w:rPr>
          <w:rFonts w:eastAsiaTheme="minorEastAsia"/>
          <w:smallCaps w:val="0"/>
          <w:sz w:val="22"/>
        </w:rPr>
      </w:pPr>
      <w:hyperlink w:anchor="_Toc423419347" w:history="1">
        <w:r w:rsidRPr="007323AB">
          <w:rPr>
            <w:rStyle w:val="Hyperlink"/>
          </w:rPr>
          <w:t>Карти на Bing</w:t>
        </w:r>
        <w:r>
          <w:tab/>
        </w:r>
        <w:r>
          <w:fldChar w:fldCharType="begin"/>
        </w:r>
        <w:r>
          <w:instrText xml:space="preserve"> PAGEREF _Toc423419347 \h </w:instrText>
        </w:r>
        <w:r>
          <w:fldChar w:fldCharType="separate"/>
        </w:r>
        <w:r>
          <w:t>71</w:t>
        </w:r>
        <w:r>
          <w:fldChar w:fldCharType="end"/>
        </w:r>
      </w:hyperlink>
    </w:p>
    <w:p w:rsidR="00985396" w:rsidRDefault="00985396">
      <w:pPr>
        <w:pStyle w:val="TOC3"/>
        <w:rPr>
          <w:rFonts w:eastAsiaTheme="minorEastAsia"/>
          <w:smallCaps w:val="0"/>
          <w:sz w:val="22"/>
        </w:rPr>
      </w:pPr>
      <w:hyperlink w:anchor="_Toc423419348" w:history="1">
        <w:r w:rsidRPr="007323AB">
          <w:rPr>
            <w:rStyle w:val="Hyperlink"/>
          </w:rPr>
          <w:t>Microsoft Learning</w:t>
        </w:r>
        <w:r>
          <w:tab/>
        </w:r>
        <w:r>
          <w:fldChar w:fldCharType="begin"/>
        </w:r>
        <w:r>
          <w:instrText xml:space="preserve"> PAGEREF _Toc423419348 \h </w:instrText>
        </w:r>
        <w:r>
          <w:fldChar w:fldCharType="separate"/>
        </w:r>
        <w:r>
          <w:t>72</w:t>
        </w:r>
        <w:r>
          <w:fldChar w:fldCharType="end"/>
        </w:r>
      </w:hyperlink>
    </w:p>
    <w:p w:rsidR="00985396" w:rsidRDefault="00985396">
      <w:pPr>
        <w:pStyle w:val="TOC3"/>
        <w:rPr>
          <w:rFonts w:eastAsiaTheme="minorEastAsia"/>
          <w:smallCaps w:val="0"/>
          <w:sz w:val="22"/>
        </w:rPr>
      </w:pPr>
      <w:hyperlink w:anchor="_Toc423419349" w:history="1">
        <w:r w:rsidRPr="007323AB">
          <w:rPr>
            <w:rStyle w:val="Hyperlink"/>
          </w:rPr>
          <w:t>Microsoft Translator</w:t>
        </w:r>
        <w:r>
          <w:tab/>
        </w:r>
        <w:r>
          <w:fldChar w:fldCharType="begin"/>
        </w:r>
        <w:r>
          <w:instrText xml:space="preserve"> PAGEREF _Toc423419349 \h </w:instrText>
        </w:r>
        <w:r>
          <w:fldChar w:fldCharType="separate"/>
        </w:r>
        <w:r>
          <w:t>72</w:t>
        </w:r>
        <w:r>
          <w:fldChar w:fldCharType="end"/>
        </w:r>
      </w:hyperlink>
    </w:p>
    <w:p w:rsidR="00985396" w:rsidRDefault="00985396">
      <w:pPr>
        <w:pStyle w:val="TOC3"/>
        <w:rPr>
          <w:rFonts w:eastAsiaTheme="minorEastAsia"/>
          <w:smallCaps w:val="0"/>
          <w:sz w:val="22"/>
        </w:rPr>
      </w:pPr>
      <w:hyperlink w:anchor="_Toc423419350" w:history="1">
        <w:r w:rsidRPr="007323AB">
          <w:rPr>
            <w:rStyle w:val="Hyperlink"/>
          </w:rPr>
          <w:t>Power BI за Office 365</w:t>
        </w:r>
        <w:r>
          <w:tab/>
        </w:r>
        <w:r>
          <w:fldChar w:fldCharType="begin"/>
        </w:r>
        <w:r>
          <w:instrText xml:space="preserve"> PAGEREF _Toc423419350 \h </w:instrText>
        </w:r>
        <w:r>
          <w:fldChar w:fldCharType="separate"/>
        </w:r>
        <w:r>
          <w:t>73</w:t>
        </w:r>
        <w:r>
          <w:fldChar w:fldCharType="end"/>
        </w:r>
      </w:hyperlink>
    </w:p>
    <w:p w:rsidR="00985396" w:rsidRDefault="00985396">
      <w:pPr>
        <w:pStyle w:val="TOC3"/>
        <w:rPr>
          <w:rFonts w:eastAsiaTheme="minorEastAsia"/>
          <w:smallCaps w:val="0"/>
          <w:sz w:val="22"/>
        </w:rPr>
      </w:pPr>
      <w:hyperlink w:anchor="_Toc423419351" w:history="1">
        <w:r w:rsidRPr="007323AB">
          <w:rPr>
            <w:rStyle w:val="Hyperlink"/>
          </w:rPr>
          <w:t>System Center Endpoint Protection</w:t>
        </w:r>
        <w:r>
          <w:tab/>
        </w:r>
        <w:r>
          <w:fldChar w:fldCharType="begin"/>
        </w:r>
        <w:r>
          <w:instrText xml:space="preserve"> PAGEREF _Toc423419351 \h </w:instrText>
        </w:r>
        <w:r>
          <w:fldChar w:fldCharType="separate"/>
        </w:r>
        <w:r>
          <w:t>73</w:t>
        </w:r>
        <w:r>
          <w:fldChar w:fldCharType="end"/>
        </w:r>
      </w:hyperlink>
    </w:p>
    <w:p w:rsidR="00985396" w:rsidRDefault="00985396">
      <w:pPr>
        <w:pStyle w:val="TOC3"/>
        <w:rPr>
          <w:rFonts w:eastAsiaTheme="minorEastAsia"/>
          <w:smallCaps w:val="0"/>
          <w:sz w:val="22"/>
        </w:rPr>
      </w:pPr>
      <w:hyperlink w:anchor="_Toc423419352" w:history="1">
        <w:r w:rsidRPr="007323AB">
          <w:rPr>
            <w:rStyle w:val="Hyperlink"/>
          </w:rPr>
          <w:t>Yammer Enterprise</w:t>
        </w:r>
        <w:r>
          <w:tab/>
        </w:r>
        <w:r>
          <w:fldChar w:fldCharType="begin"/>
        </w:r>
        <w:r>
          <w:instrText xml:space="preserve"> PAGEREF _Toc423419352 \h </w:instrText>
        </w:r>
        <w:r>
          <w:fldChar w:fldCharType="separate"/>
        </w:r>
        <w:r>
          <w:t>73</w:t>
        </w:r>
        <w:r>
          <w:fldChar w:fldCharType="end"/>
        </w:r>
      </w:hyperlink>
    </w:p>
    <w:p w:rsidR="00985396" w:rsidRDefault="00985396">
      <w:pPr>
        <w:pStyle w:val="TOC1"/>
        <w:rPr>
          <w:rFonts w:eastAsiaTheme="minorEastAsia"/>
          <w:b w:val="0"/>
          <w:caps w:val="0"/>
          <w:noProof/>
          <w:sz w:val="22"/>
          <w:szCs w:val="22"/>
        </w:rPr>
      </w:pPr>
      <w:hyperlink w:anchor="_Toc423419353" w:history="1">
        <w:r w:rsidRPr="007323AB">
          <w:rPr>
            <w:rStyle w:val="Hyperlink"/>
            <w:noProof/>
          </w:rPr>
          <w:t>Речник</w:t>
        </w:r>
        <w:r>
          <w:rPr>
            <w:noProof/>
          </w:rPr>
          <w:tab/>
        </w:r>
        <w:r>
          <w:rPr>
            <w:noProof/>
          </w:rPr>
          <w:fldChar w:fldCharType="begin"/>
        </w:r>
        <w:r>
          <w:rPr>
            <w:noProof/>
          </w:rPr>
          <w:instrText xml:space="preserve"> PAGEREF _Toc423419353 \h </w:instrText>
        </w:r>
        <w:r>
          <w:rPr>
            <w:noProof/>
          </w:rPr>
        </w:r>
        <w:r>
          <w:rPr>
            <w:noProof/>
          </w:rPr>
          <w:fldChar w:fldCharType="separate"/>
        </w:r>
        <w:r>
          <w:rPr>
            <w:noProof/>
          </w:rPr>
          <w:t>75</w:t>
        </w:r>
        <w:r>
          <w:rPr>
            <w:noProof/>
          </w:rPr>
          <w:fldChar w:fldCharType="end"/>
        </w:r>
      </w:hyperlink>
    </w:p>
    <w:p w:rsidR="00985396" w:rsidRDefault="00985396">
      <w:pPr>
        <w:pStyle w:val="TOC2"/>
        <w:rPr>
          <w:rFonts w:eastAsiaTheme="minorEastAsia"/>
          <w:smallCaps w:val="0"/>
          <w:sz w:val="22"/>
        </w:rPr>
      </w:pPr>
      <w:hyperlink w:anchor="_Toc423419354" w:history="1">
        <w:r w:rsidRPr="007323AB">
          <w:rPr>
            <w:rStyle w:val="Hyperlink"/>
          </w:rPr>
          <w:t>Атрибути</w:t>
        </w:r>
        <w:r>
          <w:tab/>
        </w:r>
        <w:r>
          <w:fldChar w:fldCharType="begin"/>
        </w:r>
        <w:r>
          <w:instrText xml:space="preserve"> PAGEREF _Toc423419354 \h </w:instrText>
        </w:r>
        <w:r>
          <w:fldChar w:fldCharType="separate"/>
        </w:r>
        <w:r>
          <w:t>75</w:t>
        </w:r>
        <w:r>
          <w:fldChar w:fldCharType="end"/>
        </w:r>
      </w:hyperlink>
    </w:p>
    <w:p w:rsidR="00985396" w:rsidRDefault="00985396">
      <w:pPr>
        <w:pStyle w:val="TOC2"/>
        <w:rPr>
          <w:rFonts w:eastAsiaTheme="minorEastAsia"/>
          <w:smallCaps w:val="0"/>
          <w:sz w:val="22"/>
        </w:rPr>
      </w:pPr>
      <w:hyperlink w:anchor="_Toc423419355" w:history="1">
        <w:r w:rsidRPr="007323AB">
          <w:rPr>
            <w:rStyle w:val="Hyperlink"/>
          </w:rPr>
          <w:t>Стойности в клетки</w:t>
        </w:r>
        <w:r>
          <w:tab/>
        </w:r>
        <w:r>
          <w:fldChar w:fldCharType="begin"/>
        </w:r>
        <w:r>
          <w:instrText xml:space="preserve"> PAGEREF _Toc423419355 \h </w:instrText>
        </w:r>
        <w:r>
          <w:fldChar w:fldCharType="separate"/>
        </w:r>
        <w:r>
          <w:t>76</w:t>
        </w:r>
        <w:r>
          <w:fldChar w:fldCharType="end"/>
        </w:r>
      </w:hyperlink>
    </w:p>
    <w:p w:rsidR="00985396" w:rsidRDefault="00985396">
      <w:pPr>
        <w:pStyle w:val="TOC2"/>
        <w:rPr>
          <w:rFonts w:eastAsiaTheme="minorEastAsia"/>
          <w:smallCaps w:val="0"/>
          <w:sz w:val="22"/>
        </w:rPr>
      </w:pPr>
      <w:hyperlink w:anchor="_Toc423419356" w:history="1">
        <w:r w:rsidRPr="007323AB">
          <w:rPr>
            <w:rStyle w:val="Hyperlink"/>
          </w:rPr>
          <w:t>Заглавия на колони</w:t>
        </w:r>
        <w:r>
          <w:tab/>
        </w:r>
        <w:r>
          <w:fldChar w:fldCharType="begin"/>
        </w:r>
        <w:r>
          <w:instrText xml:space="preserve"> PAGEREF _Toc423419356 \h </w:instrText>
        </w:r>
        <w:r>
          <w:fldChar w:fldCharType="separate"/>
        </w:r>
        <w:r>
          <w:t>77</w:t>
        </w:r>
        <w:r>
          <w:fldChar w:fldCharType="end"/>
        </w:r>
      </w:hyperlink>
    </w:p>
    <w:p w:rsidR="00985396" w:rsidRDefault="00985396">
      <w:pPr>
        <w:pStyle w:val="TOC2"/>
        <w:rPr>
          <w:rFonts w:eastAsiaTheme="minorEastAsia"/>
          <w:smallCaps w:val="0"/>
          <w:sz w:val="22"/>
        </w:rPr>
      </w:pPr>
      <w:hyperlink w:anchor="_Toc423419357" w:history="1">
        <w:r w:rsidRPr="007323AB">
          <w:rPr>
            <w:rStyle w:val="Hyperlink"/>
          </w:rPr>
          <w:t>Определения</w:t>
        </w:r>
        <w:r>
          <w:tab/>
        </w:r>
        <w:r>
          <w:fldChar w:fldCharType="begin"/>
        </w:r>
        <w:r>
          <w:instrText xml:space="preserve"> PAGEREF _Toc423419357 \h </w:instrText>
        </w:r>
        <w:r>
          <w:fldChar w:fldCharType="separate"/>
        </w:r>
        <w:r>
          <w:t>77</w:t>
        </w:r>
        <w:r>
          <w:fldChar w:fldCharType="end"/>
        </w:r>
      </w:hyperlink>
    </w:p>
    <w:p w:rsidR="00985396" w:rsidRDefault="00985396">
      <w:pPr>
        <w:pStyle w:val="TOC1"/>
        <w:rPr>
          <w:rFonts w:eastAsiaTheme="minorEastAsia"/>
          <w:b w:val="0"/>
          <w:caps w:val="0"/>
          <w:noProof/>
          <w:sz w:val="22"/>
          <w:szCs w:val="22"/>
        </w:rPr>
      </w:pPr>
      <w:hyperlink w:anchor="_Toc423419358" w:history="1">
        <w:r w:rsidRPr="007323AB">
          <w:rPr>
            <w:rStyle w:val="Hyperlink"/>
            <w:noProof/>
          </w:rPr>
          <w:t>Приложение A – Лицензи, еквивалентни на ЛКД/ЛУ</w:t>
        </w:r>
        <w:r>
          <w:rPr>
            <w:noProof/>
          </w:rPr>
          <w:tab/>
        </w:r>
        <w:r>
          <w:rPr>
            <w:noProof/>
          </w:rPr>
          <w:fldChar w:fldCharType="begin"/>
        </w:r>
        <w:r>
          <w:rPr>
            <w:noProof/>
          </w:rPr>
          <w:instrText xml:space="preserve"> PAGEREF _Toc423419358 \h </w:instrText>
        </w:r>
        <w:r>
          <w:rPr>
            <w:noProof/>
          </w:rPr>
        </w:r>
        <w:r>
          <w:rPr>
            <w:noProof/>
          </w:rPr>
          <w:fldChar w:fldCharType="separate"/>
        </w:r>
        <w:r>
          <w:rPr>
            <w:noProof/>
          </w:rPr>
          <w:t>80</w:t>
        </w:r>
        <w:r>
          <w:rPr>
            <w:noProof/>
          </w:rPr>
          <w:fldChar w:fldCharType="end"/>
        </w:r>
      </w:hyperlink>
    </w:p>
    <w:p w:rsidR="00985396" w:rsidRDefault="00985396">
      <w:pPr>
        <w:pStyle w:val="TOC1"/>
        <w:rPr>
          <w:rFonts w:eastAsiaTheme="minorEastAsia"/>
          <w:b w:val="0"/>
          <w:caps w:val="0"/>
          <w:noProof/>
          <w:sz w:val="22"/>
          <w:szCs w:val="22"/>
        </w:rPr>
      </w:pPr>
      <w:hyperlink w:anchor="_Toc423419359" w:history="1">
        <w:r w:rsidRPr="007323AB">
          <w:rPr>
            <w:rStyle w:val="Hyperlink"/>
            <w:noProof/>
          </w:rPr>
          <w:t>Приложение B – Софтуерна осигуровка</w:t>
        </w:r>
        <w:r>
          <w:rPr>
            <w:noProof/>
          </w:rPr>
          <w:tab/>
        </w:r>
        <w:r>
          <w:rPr>
            <w:noProof/>
          </w:rPr>
          <w:fldChar w:fldCharType="begin"/>
        </w:r>
        <w:r>
          <w:rPr>
            <w:noProof/>
          </w:rPr>
          <w:instrText xml:space="preserve"> PAGEREF _Toc423419359 \h </w:instrText>
        </w:r>
        <w:r>
          <w:rPr>
            <w:noProof/>
          </w:rPr>
        </w:r>
        <w:r>
          <w:rPr>
            <w:noProof/>
          </w:rPr>
          <w:fldChar w:fldCharType="separate"/>
        </w:r>
        <w:r>
          <w:rPr>
            <w:noProof/>
          </w:rPr>
          <w:t>81</w:t>
        </w:r>
        <w:r>
          <w:rPr>
            <w:noProof/>
          </w:rPr>
          <w:fldChar w:fldCharType="end"/>
        </w:r>
      </w:hyperlink>
    </w:p>
    <w:p w:rsidR="00985396" w:rsidRDefault="00985396">
      <w:pPr>
        <w:pStyle w:val="TOC2"/>
        <w:rPr>
          <w:rFonts w:eastAsiaTheme="minorEastAsia"/>
          <w:smallCaps w:val="0"/>
          <w:sz w:val="22"/>
        </w:rPr>
      </w:pPr>
      <w:hyperlink w:anchor="_Toc423419360" w:history="1">
        <w:r w:rsidRPr="007323AB">
          <w:rPr>
            <w:rStyle w:val="Hyperlink"/>
          </w:rPr>
          <w:t>Закупуване на Софтуерната осигуровка</w:t>
        </w:r>
        <w:r>
          <w:tab/>
        </w:r>
        <w:r>
          <w:fldChar w:fldCharType="begin"/>
        </w:r>
        <w:r>
          <w:instrText xml:space="preserve"> PAGEREF _Toc423419360 \h </w:instrText>
        </w:r>
        <w:r>
          <w:fldChar w:fldCharType="separate"/>
        </w:r>
        <w:r>
          <w:t>81</w:t>
        </w:r>
        <w:r>
          <w:fldChar w:fldCharType="end"/>
        </w:r>
      </w:hyperlink>
    </w:p>
    <w:p w:rsidR="00985396" w:rsidRDefault="00985396">
      <w:pPr>
        <w:pStyle w:val="TOC2"/>
        <w:rPr>
          <w:rFonts w:eastAsiaTheme="minorEastAsia"/>
          <w:smallCaps w:val="0"/>
          <w:sz w:val="22"/>
        </w:rPr>
      </w:pPr>
      <w:hyperlink w:anchor="_Toc423419361" w:history="1">
        <w:r w:rsidRPr="007323AB">
          <w:rPr>
            <w:rStyle w:val="Hyperlink"/>
          </w:rPr>
          <w:t>Подновяване на Софтуерната осигуровка</w:t>
        </w:r>
        <w:r>
          <w:tab/>
        </w:r>
        <w:r>
          <w:fldChar w:fldCharType="begin"/>
        </w:r>
        <w:r>
          <w:instrText xml:space="preserve"> PAGEREF _Toc423419361 \h </w:instrText>
        </w:r>
        <w:r>
          <w:fldChar w:fldCharType="separate"/>
        </w:r>
        <w:r>
          <w:t>81</w:t>
        </w:r>
        <w:r>
          <w:fldChar w:fldCharType="end"/>
        </w:r>
      </w:hyperlink>
    </w:p>
    <w:p w:rsidR="00985396" w:rsidRDefault="00985396">
      <w:pPr>
        <w:pStyle w:val="TOC2"/>
        <w:rPr>
          <w:rFonts w:eastAsiaTheme="minorEastAsia"/>
          <w:smallCaps w:val="0"/>
          <w:sz w:val="22"/>
        </w:rPr>
      </w:pPr>
      <w:hyperlink w:anchor="_Toc423419362" w:history="1">
        <w:r w:rsidRPr="007323AB">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_Toc423419362 \h </w:instrText>
        </w:r>
        <w:r>
          <w:fldChar w:fldCharType="separate"/>
        </w:r>
        <w:r>
          <w:t>82</w:t>
        </w:r>
        <w:r>
          <w:fldChar w:fldCharType="end"/>
        </w:r>
      </w:hyperlink>
    </w:p>
    <w:p w:rsidR="00985396" w:rsidRDefault="00985396">
      <w:pPr>
        <w:pStyle w:val="TOC2"/>
        <w:rPr>
          <w:rFonts w:eastAsiaTheme="minorEastAsia"/>
          <w:smallCaps w:val="0"/>
          <w:sz w:val="22"/>
        </w:rPr>
      </w:pPr>
      <w:hyperlink w:anchor="_Toc423419363" w:history="1">
        <w:r w:rsidRPr="007323AB">
          <w:rPr>
            <w:rStyle w:val="Hyperlink"/>
          </w:rPr>
          <w:t>Ползи от Софтуерната осигуровка</w:t>
        </w:r>
        <w:r>
          <w:tab/>
        </w:r>
        <w:r>
          <w:fldChar w:fldCharType="begin"/>
        </w:r>
        <w:r>
          <w:instrText xml:space="preserve"> PAGEREF _Toc423419363 \h </w:instrText>
        </w:r>
        <w:r>
          <w:fldChar w:fldCharType="separate"/>
        </w:r>
        <w:r>
          <w:t>82</w:t>
        </w:r>
        <w:r>
          <w:fldChar w:fldCharType="end"/>
        </w:r>
      </w:hyperlink>
    </w:p>
    <w:p w:rsidR="00985396" w:rsidRDefault="00985396">
      <w:pPr>
        <w:pStyle w:val="TOC1"/>
        <w:rPr>
          <w:rFonts w:eastAsiaTheme="minorEastAsia"/>
          <w:b w:val="0"/>
          <w:caps w:val="0"/>
          <w:noProof/>
          <w:sz w:val="22"/>
          <w:szCs w:val="22"/>
        </w:rPr>
      </w:pPr>
      <w:hyperlink w:anchor="_Toc423419364" w:history="1">
        <w:r w:rsidRPr="007323AB">
          <w:rPr>
            <w:rStyle w:val="Hyperlink"/>
            <w:noProof/>
          </w:rPr>
          <w:t>Приложение C – Професионални услуги</w:t>
        </w:r>
        <w:r>
          <w:rPr>
            <w:noProof/>
          </w:rPr>
          <w:tab/>
        </w:r>
        <w:r>
          <w:rPr>
            <w:noProof/>
          </w:rPr>
          <w:fldChar w:fldCharType="begin"/>
        </w:r>
        <w:r>
          <w:rPr>
            <w:noProof/>
          </w:rPr>
          <w:instrText xml:space="preserve"> PAGEREF _Toc423419364 \h </w:instrText>
        </w:r>
        <w:r>
          <w:rPr>
            <w:noProof/>
          </w:rPr>
        </w:r>
        <w:r>
          <w:rPr>
            <w:noProof/>
          </w:rPr>
          <w:fldChar w:fldCharType="separate"/>
        </w:r>
        <w:r>
          <w:rPr>
            <w:noProof/>
          </w:rPr>
          <w:t>94</w:t>
        </w:r>
        <w:r>
          <w:rPr>
            <w:noProof/>
          </w:rPr>
          <w:fldChar w:fldCharType="end"/>
        </w:r>
      </w:hyperlink>
    </w:p>
    <w:p w:rsidR="00985396" w:rsidRDefault="00985396">
      <w:pPr>
        <w:pStyle w:val="TOC2"/>
        <w:rPr>
          <w:rFonts w:eastAsiaTheme="minorEastAsia"/>
          <w:smallCaps w:val="0"/>
          <w:sz w:val="22"/>
        </w:rPr>
      </w:pPr>
      <w:hyperlink w:anchor="_Toc423419365" w:history="1">
        <w:r w:rsidRPr="007323AB">
          <w:rPr>
            <w:rStyle w:val="Hyperlink"/>
          </w:rPr>
          <w:t>Предложения за Поддръжка Premier на Microsoft</w:t>
        </w:r>
        <w:r>
          <w:tab/>
        </w:r>
        <w:r>
          <w:fldChar w:fldCharType="begin"/>
        </w:r>
        <w:r>
          <w:instrText xml:space="preserve"> PAGEREF _Toc423419365 \h </w:instrText>
        </w:r>
        <w:r>
          <w:fldChar w:fldCharType="separate"/>
        </w:r>
        <w:r>
          <w:t>94</w:t>
        </w:r>
        <w:r>
          <w:fldChar w:fldCharType="end"/>
        </w:r>
      </w:hyperlink>
    </w:p>
    <w:p w:rsidR="00985396" w:rsidRDefault="00985396">
      <w:pPr>
        <w:pStyle w:val="TOC2"/>
        <w:rPr>
          <w:rFonts w:eastAsiaTheme="minorEastAsia"/>
          <w:smallCaps w:val="0"/>
          <w:sz w:val="22"/>
        </w:rPr>
      </w:pPr>
      <w:hyperlink w:anchor="_Toc423419366" w:history="1">
        <w:r w:rsidRPr="007323AB">
          <w:rPr>
            <w:rStyle w:val="Hyperlink"/>
          </w:rPr>
          <w:t>Предложения за Програмата за корпоративна стратегия на Microsoft</w:t>
        </w:r>
        <w:r>
          <w:tab/>
        </w:r>
        <w:r>
          <w:fldChar w:fldCharType="begin"/>
        </w:r>
        <w:r>
          <w:instrText xml:space="preserve"> PAGEREF _Toc423419366 \h </w:instrText>
        </w:r>
        <w:r>
          <w:fldChar w:fldCharType="separate"/>
        </w:r>
        <w:r>
          <w:t>95</w:t>
        </w:r>
        <w:r>
          <w:fldChar w:fldCharType="end"/>
        </w:r>
      </w:hyperlink>
    </w:p>
    <w:p w:rsidR="00985396" w:rsidRDefault="00985396">
      <w:pPr>
        <w:pStyle w:val="TOC2"/>
        <w:rPr>
          <w:rFonts w:eastAsiaTheme="minorEastAsia"/>
          <w:smallCaps w:val="0"/>
          <w:sz w:val="22"/>
        </w:rPr>
      </w:pPr>
      <w:hyperlink w:anchor="_Toc423419367" w:history="1">
        <w:r w:rsidRPr="007323AB">
          <w:rPr>
            <w:rStyle w:val="Hyperlink"/>
          </w:rPr>
          <w:t>Предложения за Стимулиране на продуктивността при продажбите</w:t>
        </w:r>
        <w:r>
          <w:tab/>
        </w:r>
        <w:r>
          <w:fldChar w:fldCharType="begin"/>
        </w:r>
        <w:r>
          <w:instrText xml:space="preserve"> PAGEREF _Toc423419367 \h </w:instrText>
        </w:r>
        <w:r>
          <w:fldChar w:fldCharType="separate"/>
        </w:r>
        <w:r>
          <w:t>95</w:t>
        </w:r>
        <w:r>
          <w:fldChar w:fldCharType="end"/>
        </w:r>
      </w:hyperlink>
    </w:p>
    <w:p w:rsidR="00985396" w:rsidRDefault="00985396">
      <w:pPr>
        <w:pStyle w:val="TOC1"/>
        <w:rPr>
          <w:rFonts w:eastAsiaTheme="minorEastAsia"/>
          <w:b w:val="0"/>
          <w:caps w:val="0"/>
          <w:noProof/>
          <w:sz w:val="22"/>
          <w:szCs w:val="22"/>
        </w:rPr>
      </w:pPr>
      <w:hyperlink w:anchor="_Toc423419368" w:history="1">
        <w:r w:rsidRPr="007323AB">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_Toc423419368 \h </w:instrText>
        </w:r>
        <w:r>
          <w:rPr>
            <w:noProof/>
          </w:rPr>
        </w:r>
        <w:r>
          <w:rPr>
            <w:noProof/>
          </w:rPr>
          <w:fldChar w:fldCharType="separate"/>
        </w:r>
        <w:r>
          <w:rPr>
            <w:noProof/>
          </w:rPr>
          <w:t>97</w:t>
        </w:r>
        <w:r>
          <w:rPr>
            <w:noProof/>
          </w:rPr>
          <w:fldChar w:fldCharType="end"/>
        </w:r>
      </w:hyperlink>
    </w:p>
    <w:p w:rsidR="00985396" w:rsidRDefault="00985396">
      <w:pPr>
        <w:pStyle w:val="TOC2"/>
        <w:rPr>
          <w:rFonts w:eastAsiaTheme="minorEastAsia"/>
          <w:smallCaps w:val="0"/>
          <w:sz w:val="22"/>
        </w:rPr>
      </w:pPr>
      <w:hyperlink w:anchor="_Toc423419369" w:history="1">
        <w:r w:rsidRPr="007323AB">
          <w:rPr>
            <w:rStyle w:val="Hyperlink"/>
          </w:rPr>
          <w:t>Допълнителни условия за Програма на Select Plus</w:t>
        </w:r>
        <w:r>
          <w:tab/>
        </w:r>
        <w:r>
          <w:fldChar w:fldCharType="begin"/>
        </w:r>
        <w:r>
          <w:instrText xml:space="preserve"> PAGEREF _Toc423419369 \h </w:instrText>
        </w:r>
        <w:r>
          <w:fldChar w:fldCharType="separate"/>
        </w:r>
        <w:r>
          <w:t>97</w:t>
        </w:r>
        <w:r>
          <w:fldChar w:fldCharType="end"/>
        </w:r>
      </w:hyperlink>
    </w:p>
    <w:p w:rsidR="00985396" w:rsidRDefault="00985396">
      <w:pPr>
        <w:pStyle w:val="TOC2"/>
        <w:rPr>
          <w:rFonts w:eastAsiaTheme="minorEastAsia"/>
          <w:smallCaps w:val="0"/>
          <w:sz w:val="22"/>
        </w:rPr>
      </w:pPr>
      <w:hyperlink w:anchor="_Toc423419370" w:history="1">
        <w:r w:rsidRPr="007323AB">
          <w:rPr>
            <w:rStyle w:val="Hyperlink"/>
          </w:rPr>
          <w:t>Определение за Управление за Отговарящи на изискванията устройства</w:t>
        </w:r>
        <w:r>
          <w:tab/>
        </w:r>
        <w:r>
          <w:fldChar w:fldCharType="begin"/>
        </w:r>
        <w:r>
          <w:instrText xml:space="preserve"> PAGEREF _Toc423419370 \h </w:instrText>
        </w:r>
        <w:r>
          <w:fldChar w:fldCharType="separate"/>
        </w:r>
        <w:r>
          <w:t>97</w:t>
        </w:r>
        <w:r>
          <w:fldChar w:fldCharType="end"/>
        </w:r>
      </w:hyperlink>
    </w:p>
    <w:p w:rsidR="00985396" w:rsidRDefault="00985396">
      <w:pPr>
        <w:pStyle w:val="TOC2"/>
        <w:rPr>
          <w:rFonts w:eastAsiaTheme="minorEastAsia"/>
          <w:smallCaps w:val="0"/>
          <w:sz w:val="22"/>
        </w:rPr>
      </w:pPr>
      <w:hyperlink w:anchor="_Toc423419371" w:history="1">
        <w:r w:rsidRPr="007323AB">
          <w:rPr>
            <w:rStyle w:val="Hyperlink"/>
          </w:rPr>
          <w:t>Онлайн услуги в Програми Open</w:t>
        </w:r>
        <w:r>
          <w:tab/>
        </w:r>
        <w:r>
          <w:fldChar w:fldCharType="begin"/>
        </w:r>
        <w:r>
          <w:instrText xml:space="preserve"> PAGEREF _Toc423419371 \h </w:instrText>
        </w:r>
        <w:r>
          <w:fldChar w:fldCharType="separate"/>
        </w:r>
        <w:r>
          <w:t>97</w:t>
        </w:r>
        <w:r>
          <w:fldChar w:fldCharType="end"/>
        </w:r>
      </w:hyperlink>
    </w:p>
    <w:p w:rsidR="00985396" w:rsidRDefault="00985396">
      <w:pPr>
        <w:pStyle w:val="TOC2"/>
        <w:rPr>
          <w:rFonts w:eastAsiaTheme="minorEastAsia"/>
          <w:smallCaps w:val="0"/>
          <w:sz w:val="22"/>
        </w:rPr>
      </w:pPr>
      <w:hyperlink w:anchor="_Toc423419372" w:history="1">
        <w:r w:rsidRPr="007323AB">
          <w:rPr>
            <w:rStyle w:val="Hyperlink"/>
          </w:rPr>
          <w:t>Допълнителни условия за Професионални услуги – Предишни споразумения</w:t>
        </w:r>
        <w:r>
          <w:tab/>
        </w:r>
        <w:r>
          <w:fldChar w:fldCharType="begin"/>
        </w:r>
        <w:r>
          <w:instrText xml:space="preserve"> PAGEREF _Toc423419372 \h </w:instrText>
        </w:r>
        <w:r>
          <w:fldChar w:fldCharType="separate"/>
        </w:r>
        <w:r>
          <w:t>97</w:t>
        </w:r>
        <w:r>
          <w:fldChar w:fldCharType="end"/>
        </w:r>
      </w:hyperlink>
    </w:p>
    <w:p w:rsidR="00985396" w:rsidRDefault="00985396">
      <w:pPr>
        <w:pStyle w:val="TOC1"/>
        <w:rPr>
          <w:rFonts w:eastAsiaTheme="minorEastAsia"/>
          <w:b w:val="0"/>
          <w:caps w:val="0"/>
          <w:noProof/>
          <w:sz w:val="22"/>
          <w:szCs w:val="22"/>
        </w:rPr>
      </w:pPr>
      <w:hyperlink w:anchor="_Toc423419373" w:history="1">
        <w:r w:rsidRPr="007323AB">
          <w:rPr>
            <w:rStyle w:val="Hyperlink"/>
            <w:noProof/>
          </w:rPr>
          <w:t>Приложение E – Промоции</w:t>
        </w:r>
        <w:r>
          <w:rPr>
            <w:noProof/>
          </w:rPr>
          <w:tab/>
        </w:r>
        <w:r>
          <w:rPr>
            <w:noProof/>
          </w:rPr>
          <w:fldChar w:fldCharType="begin"/>
        </w:r>
        <w:r>
          <w:rPr>
            <w:noProof/>
          </w:rPr>
          <w:instrText xml:space="preserve"> PAGEREF _Toc423419373 \h </w:instrText>
        </w:r>
        <w:r>
          <w:rPr>
            <w:noProof/>
          </w:rPr>
        </w:r>
        <w:r>
          <w:rPr>
            <w:noProof/>
          </w:rPr>
          <w:fldChar w:fldCharType="separate"/>
        </w:r>
        <w:r>
          <w:rPr>
            <w:noProof/>
          </w:rPr>
          <w:t>99</w:t>
        </w:r>
        <w:r>
          <w:rPr>
            <w:noProof/>
          </w:rPr>
          <w:fldChar w:fldCharType="end"/>
        </w:r>
      </w:hyperlink>
    </w:p>
    <w:p w:rsidR="00985396" w:rsidRDefault="00985396">
      <w:pPr>
        <w:pStyle w:val="TOC1"/>
        <w:rPr>
          <w:rFonts w:eastAsiaTheme="minorEastAsia"/>
          <w:b w:val="0"/>
          <w:caps w:val="0"/>
          <w:noProof/>
          <w:sz w:val="22"/>
          <w:szCs w:val="22"/>
        </w:rPr>
      </w:pPr>
      <w:hyperlink w:anchor="_Toc423419374" w:history="1">
        <w:r w:rsidRPr="007323AB">
          <w:rPr>
            <w:rStyle w:val="Hyperlink"/>
            <w:noProof/>
          </w:rPr>
          <w:t>Показалец</w:t>
        </w:r>
        <w:r>
          <w:rPr>
            <w:noProof/>
          </w:rPr>
          <w:tab/>
        </w:r>
        <w:r>
          <w:rPr>
            <w:noProof/>
          </w:rPr>
          <w:fldChar w:fldCharType="begin"/>
        </w:r>
        <w:r>
          <w:rPr>
            <w:noProof/>
          </w:rPr>
          <w:instrText xml:space="preserve"> PAGEREF _Toc423419374 \h </w:instrText>
        </w:r>
        <w:r>
          <w:rPr>
            <w:noProof/>
          </w:rPr>
        </w:r>
        <w:r>
          <w:rPr>
            <w:noProof/>
          </w:rPr>
          <w:fldChar w:fldCharType="separate"/>
        </w:r>
        <w:r>
          <w:rPr>
            <w:noProof/>
          </w:rPr>
          <w:t>100</w:t>
        </w:r>
        <w:r>
          <w:rPr>
            <w:noProof/>
          </w:rPr>
          <w:fldChar w:fldCharType="end"/>
        </w:r>
      </w:hyperlink>
    </w:p>
    <w:p w:rsidR="00A95C70" w:rsidRDefault="00761705">
      <w:pPr>
        <w:pStyle w:val="ProductList-Body"/>
        <w:sectPr w:rsidR="00A95C7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95C70" w:rsidRDefault="00A95C70">
      <w:pPr>
        <w:pStyle w:val="ProductList-Body"/>
      </w:pPr>
    </w:p>
    <w:p w:rsidR="00A95C70" w:rsidRDefault="00A95C70">
      <w:pPr>
        <w:sectPr w:rsidR="00A95C70">
          <w:headerReference w:type="default" r:id="rId20"/>
          <w:footerReference w:type="default" r:id="rId21"/>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2" w:name="_Sec531"/>
      <w:bookmarkEnd w:id="1"/>
      <w:r>
        <w:t>Въведение</w:t>
      </w:r>
      <w:r>
        <w:fldChar w:fldCharType="begin"/>
      </w:r>
      <w:r>
        <w:instrText xml:space="preserve"> TC "</w:instrText>
      </w:r>
      <w:bookmarkStart w:id="3" w:name="_Toc423419262"/>
      <w:r>
        <w:instrText>Въведение</w:instrText>
      </w:r>
      <w:bookmarkEnd w:id="3"/>
      <w:r>
        <w:instrText>" \l 1</w:instrText>
      </w:r>
      <w:r>
        <w:fldChar w:fldCharType="end"/>
      </w:r>
    </w:p>
    <w:p w:rsidR="00A95C70" w:rsidRDefault="00761705">
      <w:pPr>
        <w:pStyle w:val="ProductList-Body"/>
      </w:pPr>
      <w:r>
        <w:t xml:space="preserve"> </w:t>
      </w:r>
    </w:p>
    <w:p w:rsidR="00A95C70" w:rsidRDefault="00761705">
      <w:pPr>
        <w:pStyle w:val="ProductList-Offering1Heading"/>
      </w:pPr>
      <w:bookmarkStart w:id="4" w:name="_Sec532"/>
      <w:r>
        <w:t>Относно настоящия Документ</w:t>
      </w:r>
      <w:bookmarkEnd w:id="4"/>
      <w:r>
        <w:fldChar w:fldCharType="begin"/>
      </w:r>
      <w:r>
        <w:instrText xml:space="preserve"> TC "</w:instrText>
      </w:r>
      <w:bookmarkStart w:id="5" w:name="_Toc423419263"/>
      <w:r>
        <w:instrText>Относно настоящия Документ</w:instrText>
      </w:r>
      <w:bookmarkEnd w:id="5"/>
      <w:r>
        <w:instrText>" \l 2</w:instrText>
      </w:r>
      <w:r>
        <w:fldChar w:fldCharType="end"/>
      </w:r>
    </w:p>
    <w:p w:rsidR="00A95C70" w:rsidRDefault="00761705">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A95C70" w:rsidRDefault="00761705">
      <w:pPr>
        <w:pStyle w:val="ProductList-Body"/>
      </w:pPr>
      <w:r>
        <w:t xml:space="preserve"> </w:t>
      </w:r>
    </w:p>
    <w:p w:rsidR="00A95C70" w:rsidRDefault="00761705">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A95C70" w:rsidRDefault="00761705">
      <w:pPr>
        <w:pStyle w:val="ProductList-Offering1Heading"/>
      </w:pPr>
      <w:bookmarkStart w:id="6" w:name="_Sec533"/>
      <w:r>
        <w:t>Съдържание на настоящия Документ</w:t>
      </w:r>
      <w:bookmarkEnd w:id="6"/>
      <w:r>
        <w:fldChar w:fldCharType="begin"/>
      </w:r>
      <w:r>
        <w:instrText xml:space="preserve"> TC "</w:instrText>
      </w:r>
      <w:bookmarkStart w:id="7" w:name="_Toc423419264"/>
      <w:r>
        <w:instrText>Съдържание на настоящия Документ</w:instrText>
      </w:r>
      <w:bookmarkEnd w:id="7"/>
      <w:r>
        <w:instrText>" \l 2</w:instrText>
      </w:r>
      <w:r>
        <w:fldChar w:fldCharType="end"/>
      </w:r>
    </w:p>
    <w:p w:rsidR="00A95C70" w:rsidRDefault="00761705">
      <w:pPr>
        <w:pStyle w:val="ProductList-Body"/>
      </w:pPr>
      <w:r>
        <w:t>Условията за продукти включват следните раздели:</w:t>
      </w:r>
    </w:p>
    <w:p w:rsidR="00A95C70" w:rsidRDefault="00626241" w:rsidP="00761705">
      <w:pPr>
        <w:pStyle w:val="ProductList-Bullet"/>
        <w:numPr>
          <w:ilvl w:val="0"/>
          <w:numId w:val="3"/>
        </w:numPr>
      </w:pPr>
      <w:hyperlink w:anchor="_Sec531">
        <w:r w:rsidR="00761705">
          <w:rPr>
            <w:color w:val="00467F"/>
            <w:u w:val="single"/>
          </w:rPr>
          <w:t>Въведение</w:t>
        </w:r>
      </w:hyperlink>
      <w:r w:rsidR="00761705">
        <w:t>, което включва списък със скорошните промени.</w:t>
      </w:r>
    </w:p>
    <w:p w:rsidR="00A95C70" w:rsidRDefault="00626241" w:rsidP="00761705">
      <w:pPr>
        <w:pStyle w:val="ProductList-Bullet"/>
        <w:numPr>
          <w:ilvl w:val="0"/>
          <w:numId w:val="3"/>
        </w:numPr>
      </w:pPr>
      <w:hyperlink w:anchor="_Sec536">
        <w:r w:rsidR="00761705">
          <w:rPr>
            <w:color w:val="00467F"/>
            <w:u w:val="single"/>
          </w:rPr>
          <w:t>Лицензионни условия</w:t>
        </w:r>
      </w:hyperlink>
      <w:r w:rsidR="00761705">
        <w:t>, които изброяват Универсалните лицензионни условия и Условията на Лицензионния модел, приложими за Софтуерни продукти.</w:t>
      </w:r>
    </w:p>
    <w:p w:rsidR="00A95C70" w:rsidRDefault="00626241" w:rsidP="00761705">
      <w:pPr>
        <w:pStyle w:val="ProductList-Bullet"/>
        <w:numPr>
          <w:ilvl w:val="0"/>
          <w:numId w:val="3"/>
        </w:numPr>
      </w:pPr>
      <w:hyperlink w:anchor="_Sec547">
        <w:r w:rsidR="00761705">
          <w:rPr>
            <w:color w:val="00467F"/>
            <w:u w:val="single"/>
          </w:rPr>
          <w:t>Софтуерни продукти</w:t>
        </w:r>
      </w:hyperlink>
      <w:r w:rsidR="00761705">
        <w:t>, които изброяват всички Записи на софтуерен продукт.</w:t>
      </w:r>
    </w:p>
    <w:p w:rsidR="00A95C70" w:rsidRDefault="00626241" w:rsidP="00761705">
      <w:pPr>
        <w:pStyle w:val="ProductList-Bullet"/>
        <w:numPr>
          <w:ilvl w:val="0"/>
          <w:numId w:val="3"/>
        </w:numPr>
      </w:pPr>
      <w:hyperlink w:anchor="_Sec548">
        <w:r w:rsidR="00761705">
          <w:rPr>
            <w:color w:val="00467F"/>
            <w:u w:val="single"/>
          </w:rPr>
          <w:t>Продукти, които са Онлайн услуги</w:t>
        </w:r>
      </w:hyperlink>
      <w:r w:rsidR="00761705">
        <w:t>, които изброяват всички Записи на продукт, който е Онлайн услуга.</w:t>
      </w:r>
    </w:p>
    <w:p w:rsidR="00A95C70" w:rsidRDefault="00626241" w:rsidP="00761705">
      <w:pPr>
        <w:pStyle w:val="ProductList-Bullet"/>
        <w:numPr>
          <w:ilvl w:val="0"/>
          <w:numId w:val="3"/>
        </w:numPr>
      </w:pPr>
      <w:hyperlink w:anchor="_Sec549">
        <w:r w:rsidR="00761705">
          <w:rPr>
            <w:color w:val="00467F"/>
            <w:u w:val="single"/>
          </w:rPr>
          <w:t>Речник</w:t>
        </w:r>
      </w:hyperlink>
      <w:r w:rsidR="00761705">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A95C70" w:rsidRDefault="00761705" w:rsidP="00761705">
      <w:pPr>
        <w:pStyle w:val="ProductList-Bullet"/>
        <w:numPr>
          <w:ilvl w:val="0"/>
          <w:numId w:val="3"/>
        </w:numPr>
      </w:pPr>
      <w:r>
        <w:t>Следните приложения:</w:t>
      </w:r>
    </w:p>
    <w:p w:rsidR="00A95C70" w:rsidRDefault="00626241" w:rsidP="00761705">
      <w:pPr>
        <w:pStyle w:val="ProductList-Bullet"/>
        <w:numPr>
          <w:ilvl w:val="1"/>
          <w:numId w:val="3"/>
        </w:numPr>
      </w:pPr>
      <w:hyperlink w:anchor="_Sec591">
        <w:r w:rsidR="00761705">
          <w:rPr>
            <w:color w:val="00467F"/>
            <w:u w:val="single"/>
          </w:rPr>
          <w:t>Приложение A – Таблица „Лицензи, еквивалентни на ЛКД/ЛУ“</w:t>
        </w:r>
      </w:hyperlink>
      <w:r w:rsidR="00761705">
        <w:t>, което указва наличните ЛКД пакети и Лицензи за абонамент за Онлайн услуги, които предоставят достъп до Сървърни продукти.</w:t>
      </w:r>
    </w:p>
    <w:p w:rsidR="00A95C70" w:rsidRDefault="00626241" w:rsidP="00761705">
      <w:pPr>
        <w:pStyle w:val="ProductList-Bullet"/>
        <w:numPr>
          <w:ilvl w:val="1"/>
          <w:numId w:val="3"/>
        </w:numPr>
      </w:pPr>
      <w:hyperlink w:anchor="_Sec564">
        <w:r w:rsidR="00761705">
          <w:rPr>
            <w:color w:val="00467F"/>
            <w:u w:val="single"/>
          </w:rPr>
          <w:t>Приложение B – Софтуерна осигуровка</w:t>
        </w:r>
      </w:hyperlink>
      <w:r w:rsidR="00761705">
        <w:t>, което описва правилата за закупуване на SA и допълнителни ползи, налични за клиенти на SA.</w:t>
      </w:r>
    </w:p>
    <w:p w:rsidR="00A95C70" w:rsidRDefault="00626241" w:rsidP="00761705">
      <w:pPr>
        <w:pStyle w:val="ProductList-Bullet"/>
        <w:numPr>
          <w:ilvl w:val="1"/>
          <w:numId w:val="3"/>
        </w:numPr>
      </w:pPr>
      <w:hyperlink w:anchor="_Sec562">
        <w:r w:rsidR="00761705">
          <w:rPr>
            <w:color w:val="00467F"/>
            <w:u w:val="single"/>
          </w:rPr>
          <w:t>Приложение C – Професионални услуги</w:t>
        </w:r>
      </w:hyperlink>
      <w:r w:rsidR="00761705">
        <w:t>, което изброява Професионалните услуги, предлагани чрез Корпоративно лицензиране от Microsoft.</w:t>
      </w:r>
    </w:p>
    <w:p w:rsidR="00A95C70" w:rsidRDefault="00626241" w:rsidP="00761705">
      <w:pPr>
        <w:pStyle w:val="ProductList-Bullet"/>
        <w:numPr>
          <w:ilvl w:val="1"/>
          <w:numId w:val="3"/>
        </w:numPr>
      </w:pPr>
      <w:hyperlink w:anchor="_Sec563">
        <w:r w:rsidR="00761705">
          <w:rPr>
            <w:color w:val="00467F"/>
            <w:u w:val="single"/>
          </w:rPr>
          <w:t>Приложение D – Допълнителни условия на споразумението по програма</w:t>
        </w:r>
      </w:hyperlink>
      <w:r w:rsidR="00761705">
        <w:t>, което указва допълнителни условия за Споразуменията по Програмите за корпоративно лицензиране от Microsoft.</w:t>
      </w:r>
    </w:p>
    <w:p w:rsidR="00A95C70" w:rsidRDefault="00626241" w:rsidP="00761705">
      <w:pPr>
        <w:pStyle w:val="ProductList-Bullet"/>
        <w:numPr>
          <w:ilvl w:val="1"/>
          <w:numId w:val="3"/>
        </w:numPr>
      </w:pPr>
      <w:hyperlink w:anchor="_Sec572">
        <w:r w:rsidR="00761705">
          <w:rPr>
            <w:color w:val="00467F"/>
            <w:u w:val="single"/>
          </w:rPr>
          <w:t>Appendix E – Промоции на продукти</w:t>
        </w:r>
      </w:hyperlink>
      <w:r w:rsidR="00761705">
        <w:t>, което изброява промоциите на Продукти, които не са включени в Ценовата листа.</w:t>
      </w:r>
    </w:p>
    <w:p w:rsidR="00A95C70" w:rsidRDefault="00626241" w:rsidP="00761705">
      <w:pPr>
        <w:pStyle w:val="ProductList-Bullet"/>
        <w:numPr>
          <w:ilvl w:val="0"/>
          <w:numId w:val="3"/>
        </w:numPr>
      </w:pPr>
      <w:hyperlink w:anchor="_Sec844">
        <w:r w:rsidR="00761705">
          <w:rPr>
            <w:color w:val="00467F"/>
            <w:u w:val="single"/>
          </w:rPr>
          <w:t>Индекс</w:t>
        </w:r>
      </w:hyperlink>
      <w:r w:rsidR="00761705">
        <w:t>, който изброява всички Продукти, споменати в Условията за продукти, и указва къде се намират.</w:t>
      </w:r>
    </w:p>
    <w:p w:rsidR="00A95C70" w:rsidRDefault="00761705">
      <w:pPr>
        <w:pStyle w:val="ProductList-Offering1Heading"/>
      </w:pPr>
      <w:bookmarkStart w:id="8" w:name="_Sec534"/>
      <w:r>
        <w:t>Навигиране в Запис на продукт</w:t>
      </w:r>
      <w:bookmarkEnd w:id="8"/>
      <w:r>
        <w:fldChar w:fldCharType="begin"/>
      </w:r>
      <w:r>
        <w:instrText xml:space="preserve"> TC "</w:instrText>
      </w:r>
      <w:bookmarkStart w:id="9" w:name="_Toc423419265"/>
      <w:r>
        <w:instrText>Навигиране в Запис на продукт</w:instrText>
      </w:r>
      <w:bookmarkEnd w:id="9"/>
      <w:r>
        <w:instrText>" \l 2</w:instrText>
      </w:r>
      <w:r>
        <w:fldChar w:fldCharType="end"/>
      </w:r>
    </w:p>
    <w:p w:rsidR="00A95C70" w:rsidRDefault="00761705">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A95C70" w:rsidRDefault="00761705">
      <w:pPr>
        <w:pStyle w:val="ProductList-Body"/>
      </w:pPr>
      <w:r>
        <w:t>Всеки Запис на продукт, който е Онлайн услуга, включва два раздела: „Наличност чрез програма“ и „Условия на Продукта“.</w:t>
      </w:r>
    </w:p>
    <w:p w:rsidR="00A95C70" w:rsidRDefault="00761705">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A95C70" w:rsidRDefault="00761705">
      <w:pPr>
        <w:pStyle w:val="ProductList-Body"/>
      </w:pPr>
      <w:r>
        <w:rPr>
          <w:noProof/>
        </w:rPr>
        <w:drawing>
          <wp:inline distT="0" distB="0" distL="0" distR="0">
            <wp:extent cx="6696075" cy="1485900"/>
            <wp:effectExtent l="0" t="0" r="9525" b="0"/>
            <wp:docPr id="2"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6696075" cy="1485900"/>
                    </a:xfrm>
                    <a:prstGeom prst="rect">
                      <a:avLst/>
                    </a:prstGeom>
                  </pic:spPr>
                </pic:pic>
              </a:graphicData>
            </a:graphic>
          </wp:inline>
        </w:drawing>
      </w:r>
    </w:p>
    <w:p w:rsidR="0068712C" w:rsidRDefault="0068712C">
      <w:pPr>
        <w:spacing w:after="120" w:line="240" w:lineRule="exact"/>
        <w:rPr>
          <w:b/>
          <w:color w:val="00188F"/>
          <w:sz w:val="18"/>
        </w:rPr>
      </w:pPr>
      <w:r>
        <w:rPr>
          <w:b/>
          <w:color w:val="00188F"/>
        </w:rPr>
        <w:br w:type="page"/>
      </w:r>
    </w:p>
    <w:p w:rsidR="00A95C70" w:rsidRDefault="00761705">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A95C70" w:rsidRDefault="00761705">
      <w:pPr>
        <w:pStyle w:val="ProductList-Body"/>
      </w:pPr>
      <w:r>
        <w:rPr>
          <w:noProof/>
        </w:rPr>
        <w:drawing>
          <wp:inline distT="0" distB="0" distL="0" distR="0">
            <wp:extent cx="6600825" cy="2533650"/>
            <wp:effectExtent l="0" t="0" r="9525" b="0"/>
            <wp:docPr id="3"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6600825" cy="2533650"/>
                    </a:xfrm>
                    <a:prstGeom prst="rect">
                      <a:avLst/>
                    </a:prstGeom>
                  </pic:spPr>
                </pic:pic>
              </a:graphicData>
            </a:graphic>
          </wp:inline>
        </w:drawing>
      </w:r>
    </w:p>
    <w:p w:rsidR="0068712C" w:rsidRDefault="0068712C">
      <w:pPr>
        <w:pStyle w:val="ProductList-Body"/>
        <w:rPr>
          <w:b/>
          <w:color w:val="00188F"/>
        </w:rPr>
      </w:pPr>
    </w:p>
    <w:p w:rsidR="00A95C70" w:rsidRDefault="00761705">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приложимите Условия за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A95C70" w:rsidRDefault="00761705">
      <w:pPr>
        <w:pStyle w:val="ProductList-Body"/>
      </w:pPr>
      <w:r>
        <w:rPr>
          <w:noProof/>
        </w:rPr>
        <w:drawing>
          <wp:inline distT="0" distB="0" distL="0" distR="0">
            <wp:extent cx="6724650" cy="2343150"/>
            <wp:effectExtent l="0" t="0" r="0" b="0"/>
            <wp:docPr id="4"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6724650" cy="2343150"/>
                    </a:xfrm>
                    <a:prstGeom prst="rect">
                      <a:avLst/>
                    </a:prstGeom>
                  </pic:spPr>
                </pic:pic>
              </a:graphicData>
            </a:graphic>
          </wp:inline>
        </w:drawing>
      </w:r>
    </w:p>
    <w:p w:rsidR="0068712C" w:rsidRDefault="0068712C">
      <w:pPr>
        <w:pStyle w:val="ProductList-Body"/>
        <w:rPr>
          <w:b/>
          <w:color w:val="00188F"/>
        </w:rPr>
      </w:pPr>
    </w:p>
    <w:p w:rsidR="00A95C70" w:rsidRDefault="00761705">
      <w:pPr>
        <w:pStyle w:val="ProductList-Body"/>
      </w:pPr>
      <w:r>
        <w:rPr>
          <w:b/>
          <w:color w:val="00188F"/>
        </w:rPr>
        <w:t xml:space="preserve">4. Софтуерната осигуровка </w:t>
      </w:r>
      <w:r>
        <w:t>указва правилата и условията, свързани с покритието на SA.</w:t>
      </w:r>
    </w:p>
    <w:p w:rsidR="00A95C70" w:rsidRDefault="00761705">
      <w:pPr>
        <w:pStyle w:val="ProductList-Body"/>
      </w:pPr>
      <w:r>
        <w:rPr>
          <w:noProof/>
        </w:rPr>
        <w:drawing>
          <wp:inline distT="0" distB="0" distL="0" distR="0">
            <wp:extent cx="6667500" cy="230505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6667500" cy="2305050"/>
                    </a:xfrm>
                    <a:prstGeom prst="rect">
                      <a:avLst/>
                    </a:prstGeom>
                  </pic:spPr>
                </pic:pic>
              </a:graphicData>
            </a:graphic>
          </wp:inline>
        </w:drawing>
      </w:r>
    </w:p>
    <w:p w:rsidR="0068712C" w:rsidRDefault="0068712C">
      <w:pPr>
        <w:spacing w:after="120" w:line="240" w:lineRule="exact"/>
        <w:rPr>
          <w:rFonts w:asciiTheme="majorHAnsi" w:hAnsiTheme="majorHAnsi"/>
          <w:b/>
          <w:color w:val="00188F"/>
          <w:sz w:val="28"/>
        </w:rPr>
      </w:pPr>
      <w:bookmarkStart w:id="10" w:name="_Sec535"/>
      <w:r>
        <w:br w:type="page"/>
      </w:r>
    </w:p>
    <w:p w:rsidR="00A95C70" w:rsidRDefault="00761705">
      <w:pPr>
        <w:pStyle w:val="ProductList-Offering1Heading"/>
      </w:pPr>
      <w:r>
        <w:t>Уточнения и обобщение на промените в настоящия Документ</w:t>
      </w:r>
      <w:bookmarkEnd w:id="10"/>
      <w:r>
        <w:fldChar w:fldCharType="begin"/>
      </w:r>
      <w:r>
        <w:instrText xml:space="preserve"> TC "</w:instrText>
      </w:r>
      <w:bookmarkStart w:id="11" w:name="_Toc423419266"/>
      <w:r>
        <w:instrText>Уточнения и обобщение на промените в настоящия Документ</w:instrText>
      </w:r>
      <w:bookmarkEnd w:id="11"/>
      <w:r>
        <w:instrText>" \l 2</w:instrText>
      </w:r>
      <w:r>
        <w:fldChar w:fldCharType="end"/>
      </w:r>
    </w:p>
    <w:p w:rsidR="00A95C70" w:rsidRDefault="00761705">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6"/>
        <w:gridCol w:w="5460"/>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Премахвания</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Добавка за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Добавка за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Body"/>
      </w:pPr>
      <w:r>
        <w:t xml:space="preserve">Считано от 1 юли Microsoft оттегля документите „Списък с продукти“ и „Права за използване на продукти“ и ги заменя с Условията за продукти. Условията за продукти обединяват съдържанието, публикувано по-рано в Списъка с продукти и Правата за използване на продукти. Както е описано във въведението, този документ предоставя информация относно наличността на Продукти и условията за придобиване на лиценз, както и правилата и условията за внедряване и използване на софтуер. Новият документ е организиран около Записите на продукти, които предоставят специфично за продукта съдържание и връзки към общите условия, разгледани в помощните раздели на документа. Въведението предоставя кратко ръководство за начина на навигиране в новия документ.  </w:t>
      </w:r>
    </w:p>
    <w:p w:rsidR="00A95C70" w:rsidRDefault="00761705">
      <w:pPr>
        <w:pStyle w:val="ProductList-Body"/>
      </w:pPr>
      <w:r>
        <w:t xml:space="preserve"> </w:t>
      </w:r>
    </w:p>
    <w:p w:rsidR="00A95C70" w:rsidRDefault="00761705">
      <w:pPr>
        <w:pStyle w:val="ProductList-Body"/>
      </w:pPr>
      <w:r>
        <w:t>Правата на клиентите да използват Продуктите не са засегнати от публикуването на Условията за продукти. Microsoft архивира съдържанието, принадлежащо към минали предложения (с връзки към Списъка с продукти или Правата за използване на продукти, които включват това съдържание), и изясни езика.  Освен това, за да улесни вътрешното управление на отпускането на лицензи от страна на клиентите, Microsoft уеднакви правата за прехвърляне на лицензи за ЛКД, Клиентски ЛУ и Лицензи за абонамент за потребител/устройство с правата за прехвърляне, които обикновено са приложими към другите типове лицензи.</w:t>
      </w:r>
    </w:p>
    <w:p w:rsidR="00A95C70" w:rsidRDefault="00761705">
      <w:pPr>
        <w:pStyle w:val="ProductList-Body"/>
      </w:pPr>
      <w:r>
        <w:t xml:space="preserve"> </w:t>
      </w:r>
    </w:p>
    <w:p w:rsidR="00A95C70" w:rsidRDefault="00761705">
      <w:pPr>
        <w:pStyle w:val="ProductList-Body"/>
      </w:pPr>
      <w:r>
        <w:t xml:space="preserve">За допълнителна информация и отговори на често задавани въпроси относно Условията за продукти вижте ЧЗВ на адрес &lt;link&gt;.  </w:t>
      </w:r>
    </w:p>
    <w:p w:rsidR="00A95C70" w:rsidRDefault="00761705">
      <w:pPr>
        <w:pStyle w:val="ProductList-Body"/>
      </w:pPr>
      <w:r>
        <w:t xml:space="preserve"> </w:t>
      </w:r>
    </w:p>
    <w:p w:rsidR="00A95C70" w:rsidRDefault="00761705">
      <w:pPr>
        <w:pStyle w:val="ProductList-ClauseHeading"/>
      </w:pPr>
      <w:r>
        <w:t>Онлайн услуги</w:t>
      </w:r>
    </w:p>
    <w:p w:rsidR="00A95C70" w:rsidRDefault="00626241">
      <w:pPr>
        <w:pStyle w:val="ProductList-Body"/>
      </w:pPr>
      <w:hyperlink w:anchor="_Sec672">
        <w:r w:rsidR="00761705">
          <w:rPr>
            <w:color w:val="00467F"/>
            <w:u w:val="single"/>
          </w:rPr>
          <w:t>Microsoft Learning</w:t>
        </w:r>
      </w:hyperlink>
      <w:r w:rsidR="00761705">
        <w:t>: Обърнете внимание, че ваучерите се предоставят след добавяне на покупката.</w:t>
      </w:r>
    </w:p>
    <w:p w:rsidR="00A95C70" w:rsidRDefault="00A95C70">
      <w:pPr>
        <w:sectPr w:rsidR="00A95C70">
          <w:headerReference w:type="default" r:id="rId29"/>
          <w:footerReference w:type="default" r:id="rId30"/>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12" w:name="_Sec536"/>
      <w:bookmarkEnd w:id="2"/>
      <w:r>
        <w:t>Лицензионни условия</w:t>
      </w:r>
      <w:r>
        <w:fldChar w:fldCharType="begin"/>
      </w:r>
      <w:r>
        <w:instrText xml:space="preserve"> TC "</w:instrText>
      </w:r>
      <w:bookmarkStart w:id="13" w:name="_Toc423419267"/>
      <w:r>
        <w:instrText>Лицензионни условия</w:instrText>
      </w:r>
      <w:bookmarkEnd w:id="13"/>
      <w:r>
        <w:instrText>" \l 1</w:instrText>
      </w:r>
      <w:r>
        <w:fldChar w:fldCharType="end"/>
      </w:r>
    </w:p>
    <w:p w:rsidR="00A95C70" w:rsidRDefault="00761705">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A95C70" w:rsidRDefault="00761705">
      <w:pPr>
        <w:pStyle w:val="ProductList-Body"/>
      </w:pPr>
      <w:r>
        <w:t xml:space="preserve"> </w:t>
      </w:r>
    </w:p>
    <w:p w:rsidR="00A95C70" w:rsidRDefault="00761705">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Продукт включва и софтуер, и онлайн услуги, онлайн услугите се регулират от условията в OST, а всеки софтуер се регулира от настоящите Лицензионни условия.</w:t>
      </w:r>
    </w:p>
    <w:p w:rsidR="00A95C70" w:rsidRDefault="00761705">
      <w:pPr>
        <w:pStyle w:val="ProductList-OfferingGroupHeading"/>
      </w:pPr>
      <w:bookmarkStart w:id="14" w:name="_Sec537"/>
      <w:r>
        <w:t>Универсални лицензионни условия</w:t>
      </w:r>
      <w:bookmarkEnd w:id="14"/>
      <w:r>
        <w:fldChar w:fldCharType="begin"/>
      </w:r>
      <w:r>
        <w:instrText xml:space="preserve"> TC "</w:instrText>
      </w:r>
      <w:bookmarkStart w:id="15" w:name="_Toc423419268"/>
      <w:r>
        <w:instrText>Универсални лицензионни условия</w:instrText>
      </w:r>
      <w:bookmarkEnd w:id="15"/>
      <w:r>
        <w:instrText>" \l 2</w:instrText>
      </w:r>
      <w:r>
        <w:fldChar w:fldCharType="end"/>
      </w:r>
    </w:p>
    <w:p w:rsidR="00A95C70" w:rsidRDefault="00761705">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A95C70" w:rsidRDefault="00761705">
      <w:pPr>
        <w:pStyle w:val="ProductList-Body"/>
      </w:pPr>
      <w:r>
        <w:t xml:space="preserve"> </w:t>
      </w:r>
    </w:p>
    <w:p w:rsidR="00A95C70" w:rsidRDefault="00761705">
      <w:pPr>
        <w:pStyle w:val="ProductList-ClauseHeading"/>
      </w:pPr>
      <w:r>
        <w:t>1. Определения</w:t>
      </w:r>
    </w:p>
    <w:p w:rsidR="00A95C70" w:rsidRDefault="00761705">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A95C70" w:rsidRDefault="00761705">
      <w:pPr>
        <w:pStyle w:val="ProductList-Body"/>
      </w:pPr>
      <w:r>
        <w:t xml:space="preserve"> </w:t>
      </w:r>
    </w:p>
    <w:p w:rsidR="00A95C70" w:rsidRDefault="00761705">
      <w:pPr>
        <w:pStyle w:val="ProductList-ClauseHeading"/>
      </w:pPr>
      <w:r>
        <w:t>2. Права за използване на Клиента</w:t>
      </w:r>
    </w:p>
    <w:p w:rsidR="00A95C70" w:rsidRDefault="00761705">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всеки Продукт и всяка отделно лицензирана функция, използвана на устройство или от потребител.</w:t>
      </w:r>
    </w:p>
    <w:p w:rsidR="00A95C70" w:rsidRDefault="00761705">
      <w:pPr>
        <w:pStyle w:val="ProductList-Body"/>
      </w:pPr>
      <w:r>
        <w:t xml:space="preserve"> </w:t>
      </w:r>
    </w:p>
    <w:p w:rsidR="00A95C70" w:rsidRDefault="00761705">
      <w:pPr>
        <w:pStyle w:val="ProductList-ClauseHeading"/>
      </w:pPr>
      <w:r>
        <w:t>3. Права за използване на други версии и издания с по-малко функции</w:t>
      </w:r>
    </w:p>
    <w:p w:rsidR="00A95C70" w:rsidRDefault="00761705">
      <w:pPr>
        <w:pStyle w:val="ProductList-Body"/>
      </w:pPr>
      <w:r>
        <w:t xml:space="preserve">За всяко разрешено копие или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Клиентът има право да създава, съхранява, инсталира, изпълнява или осъществява достъп до копие или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A95C70" w:rsidRDefault="00761705">
      <w:pPr>
        <w:pStyle w:val="ProductList-Body"/>
      </w:pPr>
      <w:r>
        <w:t xml:space="preserve"> </w:t>
      </w:r>
    </w:p>
    <w:p w:rsidR="00A95C70" w:rsidRDefault="00761705">
      <w:pPr>
        <w:pStyle w:val="ProductList-ClauseHeading"/>
      </w:pPr>
      <w:r>
        <w:t>4. Софтуер на трето лице</w:t>
      </w:r>
    </w:p>
    <w:p w:rsidR="00A95C70" w:rsidRDefault="00761705">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A95C70" w:rsidRDefault="00761705">
      <w:pPr>
        <w:pStyle w:val="ProductList-Body"/>
      </w:pPr>
      <w:r>
        <w:t xml:space="preserve"> </w:t>
      </w:r>
    </w:p>
    <w:p w:rsidR="00A95C70" w:rsidRDefault="00761705">
      <w:pPr>
        <w:pStyle w:val="ProductList-ClauseHeading"/>
      </w:pPr>
      <w:r>
        <w:t>5. Предпусков код, актуализации или допълнения, допълнителни функции</w:t>
      </w:r>
    </w:p>
    <w:p w:rsidR="00A95C70" w:rsidRDefault="00761705">
      <w:pPr>
        <w:pStyle w:val="ProductList-Body"/>
      </w:pPr>
      <w:r>
        <w:t>Microsoft може да предлага актуализации или допълнение на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A95C70" w:rsidRDefault="00761705">
      <w:pPr>
        <w:pStyle w:val="ProductList-Body"/>
      </w:pPr>
      <w:r>
        <w:t xml:space="preserve"> </w:t>
      </w:r>
    </w:p>
    <w:p w:rsidR="00A95C70" w:rsidRDefault="00761705">
      <w:pPr>
        <w:pStyle w:val="ProductList-ClauseHeading"/>
      </w:pPr>
      <w:r>
        <w:t>6. Ограничения</w:t>
      </w:r>
    </w:p>
    <w:p w:rsidR="00A95C70" w:rsidRDefault="00761705">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rsidRPr="00721CA3">
        <w:rPr>
          <w:color w:val="0563C1"/>
        </w:rPr>
        <w:fldChar w:fldCharType="begin"/>
      </w:r>
      <w:r>
        <w:rPr>
          <w:color w:val="0563C1"/>
        </w:rPr>
        <w:instrText>AutoTextList  \s NoStyle \t "OSE означава целия/част от Екземпляр на операционна система или целия/част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A95C70" w:rsidRDefault="00761705">
      <w:pPr>
        <w:pStyle w:val="ProductList-Body"/>
      </w:pPr>
      <w:r>
        <w:t xml:space="preserve"> </w:t>
      </w:r>
    </w:p>
    <w:p w:rsidR="00A95C70" w:rsidRDefault="00761705">
      <w:pPr>
        <w:pStyle w:val="ProductList-ClauseHeading"/>
      </w:pPr>
      <w:r>
        <w:t>7. Софтуерна осигуровка</w:t>
      </w:r>
    </w:p>
    <w:p w:rsidR="00A95C70" w:rsidRDefault="00761705">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освен ако не е отбелязано друго в описанието на ползата.</w:t>
      </w:r>
    </w:p>
    <w:p w:rsidR="00A95C70" w:rsidRDefault="00761705">
      <w:pPr>
        <w:pStyle w:val="ProductList-Body"/>
      </w:pPr>
      <w:r>
        <w:t xml:space="preserve"> </w:t>
      </w:r>
    </w:p>
    <w:p w:rsidR="00A95C70" w:rsidRDefault="00761705">
      <w:pPr>
        <w:pStyle w:val="ProductList-ClauseHeading"/>
      </w:pPr>
      <w:r>
        <w:t>8. Изнесено софтуерно управление</w:t>
      </w:r>
    </w:p>
    <w:p w:rsidR="00A95C70" w:rsidRDefault="00761705">
      <w:pPr>
        <w:pStyle w:val="ProductList-Body"/>
      </w:pPr>
      <w:r>
        <w:t xml:space="preserve">Клиентът има право да инсталира и използва лицензирани копия на софтуера на </w:t>
      </w:r>
      <w:r w:rsidRPr="00721CA3">
        <w:rPr>
          <w:color w:val="0563C1"/>
        </w:rPr>
        <w:fldChar w:fldCharType="begin"/>
      </w:r>
      <w:r>
        <w:rPr>
          <w:color w:val="0563C1"/>
        </w:rPr>
        <w:instrText>AutoTextList  \s NoStyle \t "Сървъри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Сървъри</w:t>
      </w:r>
      <w:r w:rsidRPr="00721CA3">
        <w:rPr>
          <w:color w:val="0563C1"/>
        </w:rP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A95C70" w:rsidRDefault="00761705">
      <w:pPr>
        <w:pStyle w:val="ProductList-Body"/>
      </w:pPr>
      <w:r>
        <w:t xml:space="preserve"> </w:t>
      </w:r>
    </w:p>
    <w:p w:rsidR="00A95C70" w:rsidRDefault="00761705">
      <w:pPr>
        <w:pStyle w:val="ProductList-ClauseHeading"/>
      </w:pPr>
      <w:r>
        <w:t>9. Назначаване и преназначаване на лицензи</w:t>
      </w:r>
    </w:p>
    <w:p w:rsidR="00A95C70" w:rsidRDefault="00761705">
      <w:pPr>
        <w:pStyle w:val="ProductList-Body"/>
      </w:pPr>
      <w:r>
        <w:t xml:space="preserve">Преди да използва софтуер съгласно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Клиентът трябва да назначи този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на устройство или потребител, както е необходимо. Клиентът има право да прехвърли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на друго устройство или потребител, но не по-рано от 90 дни след последното назначаване на същия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Клиентски </w:t>
      </w:r>
      <w:r w:rsidRPr="00721CA3">
        <w:rPr>
          <w:color w:val="0563C1"/>
        </w:rPr>
        <w:fldChar w:fldCharType="begin"/>
      </w:r>
      <w:r>
        <w:rPr>
          <w:color w:val="0563C1"/>
        </w:rPr>
        <w:instrText>AutoTextList  \s NoStyle \t "Лицензи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rsidRPr="00721CA3">
        <w:rPr>
          <w:color w:val="0563C1"/>
        </w:rPr>
        <w:fldChar w:fldCharType="separate"/>
      </w:r>
      <w:r>
        <w:rPr>
          <w:color w:val="0563C1"/>
        </w:rPr>
        <w:t>Лицензи за управление</w:t>
      </w:r>
      <w:r w:rsidRPr="00721CA3">
        <w:rPr>
          <w:color w:val="0563C1"/>
        </w:rPr>
        <w:fldChar w:fldCharType="end"/>
      </w:r>
      <w:r>
        <w:t xml:space="preserve"> и </w:t>
      </w:r>
      <w:r w:rsidRPr="00721CA3">
        <w:rPr>
          <w:color w:val="0563C1"/>
        </w:rPr>
        <w:fldChar w:fldCharType="begin"/>
      </w:r>
      <w:r>
        <w:rPr>
          <w:color w:val="0563C1"/>
        </w:rPr>
        <w:instrText>AutoTextList  \s NoStyle \t "ЛА означава Лиценз за абонамент, който позволява достъп до софтуер или хоствана услуга за определен период от време.         "</w:instrText>
      </w:r>
      <w:r w:rsidRPr="00721CA3">
        <w:rPr>
          <w:color w:val="0563C1"/>
        </w:rPr>
        <w:fldChar w:fldCharType="separate"/>
      </w:r>
      <w:r>
        <w:rPr>
          <w:color w:val="0563C1"/>
        </w:rPr>
        <w:t>ЛА</w:t>
      </w:r>
      <w:r w:rsidRPr="00721CA3">
        <w:rPr>
          <w:color w:val="0563C1"/>
        </w:rP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A95C70" w:rsidRDefault="00761705">
      <w:pPr>
        <w:pStyle w:val="ProductList-Body"/>
      </w:pPr>
      <w:r>
        <w:t xml:space="preserve"> </w:t>
      </w:r>
    </w:p>
    <w:p w:rsidR="00A95C70" w:rsidRDefault="00761705">
      <w:pPr>
        <w:pStyle w:val="ProductList-ClauseHeading"/>
      </w:pPr>
      <w:r>
        <w:t>10. Технически мерки</w:t>
      </w:r>
    </w:p>
    <w:p w:rsidR="00A95C70" w:rsidRDefault="00761705">
      <w:pPr>
        <w:pStyle w:val="ProductList-Body"/>
      </w:pPr>
      <w:r>
        <w:t xml:space="preserve">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 </w:t>
      </w:r>
    </w:p>
    <w:p w:rsidR="00A95C70" w:rsidRDefault="00761705">
      <w:pPr>
        <w:pStyle w:val="ProductList-Body"/>
      </w:pPr>
      <w:r>
        <w:t xml:space="preserve"> </w:t>
      </w:r>
    </w:p>
    <w:p w:rsidR="00A95C70" w:rsidRDefault="00761705">
      <w:pPr>
        <w:pStyle w:val="ProductList-SubClauseHeading"/>
      </w:pPr>
      <w:r>
        <w:t>10.1 Активиране и проверка</w:t>
      </w:r>
    </w:p>
    <w:p w:rsidR="00A95C70" w:rsidRDefault="00761705">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заобикаля активирането или проверката.</w:t>
      </w:r>
    </w:p>
    <w:p w:rsidR="00A95C70" w:rsidRDefault="00761705">
      <w:pPr>
        <w:pStyle w:val="ProductList-BodyIndented"/>
      </w:pPr>
      <w:r>
        <w:t xml:space="preserve"> </w:t>
      </w:r>
    </w:p>
    <w:p w:rsidR="00A95C70" w:rsidRDefault="00761705">
      <w:pPr>
        <w:pStyle w:val="ProductList-SubClauseHeading"/>
      </w:pPr>
      <w:r>
        <w:t>10.2 Продуктови ключове</w:t>
      </w:r>
    </w:p>
    <w:p w:rsidR="00A95C70" w:rsidRDefault="00761705">
      <w:pPr>
        <w:pStyle w:val="ProductList-BodyIndented"/>
      </w:pPr>
      <w:r>
        <w:t>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A95C70" w:rsidRDefault="00761705">
      <w:pPr>
        <w:pStyle w:val="ProductList-BodyIndented"/>
      </w:pPr>
      <w:r>
        <w:t xml:space="preserve"> </w:t>
      </w:r>
    </w:p>
    <w:p w:rsidR="00A95C70" w:rsidRDefault="00761705">
      <w:pPr>
        <w:pStyle w:val="ProductList-ClauseHeading"/>
      </w:pPr>
      <w:r>
        <w:t>11. Бележки</w:t>
      </w:r>
    </w:p>
    <w:p w:rsidR="00A95C70" w:rsidRDefault="00761705">
      <w:pPr>
        <w:pStyle w:val="ProductList-Body"/>
      </w:pPr>
      <w:r>
        <w:t>Където е указано в раздела „Права за използване“ на всеки Запис на продукт, се прилагат следните бележки:</w:t>
      </w:r>
    </w:p>
    <w:p w:rsidR="00A95C70" w:rsidRDefault="00761705">
      <w:pPr>
        <w:pStyle w:val="ProductList-Body"/>
      </w:pPr>
      <w:r>
        <w:t xml:space="preserve"> </w:t>
      </w:r>
    </w:p>
    <w:p w:rsidR="00A95C70" w:rsidRDefault="00761705">
      <w:pPr>
        <w:pStyle w:val="ProductList-SubClauseHeading"/>
      </w:pPr>
      <w:r>
        <w:t>11. 1 Интернет-базирани функции</w:t>
      </w:r>
    </w:p>
    <w:p w:rsidR="00A95C70" w:rsidRDefault="00761705">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A95C70" w:rsidRDefault="00761705">
      <w:pPr>
        <w:pStyle w:val="ProductList-BodyIndented"/>
      </w:pPr>
      <w:r>
        <w:t xml:space="preserve"> </w:t>
      </w:r>
    </w:p>
    <w:p w:rsidR="00A95C70" w:rsidRDefault="00761705">
      <w:pPr>
        <w:pStyle w:val="ProductList-SubClauseHeading"/>
      </w:pPr>
      <w:r>
        <w:t>11.2 Карти на Bing</w:t>
      </w:r>
    </w:p>
    <w:p w:rsidR="00A95C70" w:rsidRDefault="00761705">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A95C70" w:rsidRDefault="00761705">
      <w:pPr>
        <w:pStyle w:val="ProductList-BodyIndented"/>
      </w:pPr>
      <w:r>
        <w:t xml:space="preserve"> </w:t>
      </w:r>
    </w:p>
    <w:p w:rsidR="00A95C70" w:rsidRDefault="00761705">
      <w:pPr>
        <w:pStyle w:val="ProductList-SubClauseHeading"/>
      </w:pPr>
      <w:r>
        <w:t>11.3 Визуален стандарт H.264/AVC, Видеостандарт VC-1 и Визуален стандарт MPEG-4 Част 2</w:t>
      </w:r>
    </w:p>
    <w:p w:rsidR="00A95C70" w:rsidRDefault="00761705">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НИКОЙ ЛИЦЕНЗ НЕ СЕ ПРЕДОСТАВЯ И НЕ ТРЯБВА ПО ПОДРАЗБИРАНЕ ДА СЕ ИЗПОЛЗВА ЗА ДРУГИ ЦЕЛИ.МОЖЕ ДА ПОЛУЧИТЕ ДОПЪЛНИТЕЛНА ИНФОРМАЦИЯ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A95C70" w:rsidRDefault="00761705">
      <w:pPr>
        <w:pStyle w:val="ProductList-BodyIndented"/>
      </w:pPr>
      <w:r>
        <w:t xml:space="preserve"> </w:t>
      </w:r>
    </w:p>
    <w:p w:rsidR="00A95C70" w:rsidRDefault="00761705">
      <w:pPr>
        <w:pStyle w:val="ProductList-ClauseHeading"/>
      </w:pPr>
      <w:r>
        <w:t>12. Компоненти на шрифтове, изображения и звуци</w:t>
      </w:r>
    </w:p>
    <w:p w:rsidR="00A95C70" w:rsidRDefault="00761705">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A95C70" w:rsidRDefault="00761705">
      <w:pPr>
        <w:pStyle w:val="ProductList-Body"/>
      </w:pPr>
      <w:r>
        <w:t xml:space="preserve"> </w:t>
      </w:r>
    </w:p>
    <w:p w:rsidR="00A95C70" w:rsidRDefault="00761705">
      <w:pPr>
        <w:pStyle w:val="ProductList-ClauseHeading"/>
      </w:pPr>
      <w:r>
        <w:t>13. Включени технологии</w:t>
      </w:r>
    </w:p>
    <w:p w:rsidR="00A95C70" w:rsidRDefault="00761705">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A95C70" w:rsidRDefault="00761705">
      <w:pPr>
        <w:pStyle w:val="ProductList-Body"/>
      </w:pPr>
      <w:r>
        <w:t xml:space="preserve"> </w:t>
      </w:r>
    </w:p>
    <w:p w:rsidR="00A95C70" w:rsidRDefault="00761705">
      <w:pPr>
        <w:pStyle w:val="ProductList-ClauseHeading"/>
      </w:pPr>
      <w:r>
        <w:t>14. Тестване на производителността</w:t>
      </w:r>
    </w:p>
    <w:p w:rsidR="00A95C70" w:rsidRDefault="00761705">
      <w:pPr>
        <w:pStyle w:val="ProductList-SubClauseHeading"/>
      </w:pPr>
      <w:r>
        <w:t>14.1 Софтуер</w:t>
      </w:r>
    </w:p>
    <w:p w:rsidR="00A95C70" w:rsidRDefault="00761705">
      <w:pPr>
        <w:pStyle w:val="ProductList-BodyIndented"/>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rsidRPr="00721CA3">
        <w:rPr>
          <w:color w:val="0563C1"/>
        </w:rPr>
        <w:fldChar w:fldCharType="begin"/>
      </w:r>
      <w:r>
        <w:rPr>
          <w:color w:val="0563C1"/>
        </w:rPr>
        <w:instrText>AutoTextList  \s NoStyle \t "Сървърен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Сървърен</w:t>
      </w:r>
      <w:r w:rsidRPr="00721CA3">
        <w:rPr>
          <w:color w:val="0563C1"/>
        </w:rPr>
        <w:fldChar w:fldCharType="end"/>
      </w:r>
      <w:r>
        <w:t xml:space="preserve"> продукт. Това не се прилага за .NET Framework или за Windows Server.</w:t>
      </w:r>
    </w:p>
    <w:p w:rsidR="00A95C70" w:rsidRDefault="00761705">
      <w:pPr>
        <w:pStyle w:val="ProductList-BodyIndented"/>
      </w:pPr>
      <w:r>
        <w:t xml:space="preserve"> </w:t>
      </w:r>
    </w:p>
    <w:p w:rsidR="00A95C70" w:rsidRDefault="00761705">
      <w:pPr>
        <w:pStyle w:val="ProductList-SubClauseHeading"/>
      </w:pPr>
      <w:r>
        <w:t>14.2 Microsoft .NET Framework</w:t>
      </w:r>
    </w:p>
    <w:p w:rsidR="00A95C70" w:rsidRDefault="00761705">
      <w:pPr>
        <w:pStyle w:val="ProductList-BodyIndented"/>
      </w:pPr>
      <w:r>
        <w:t xml:space="preserve">Клиентът има право да извършва вътрешни тестове на производителността на компоненти на .NET Framework и да разкрива резултатите, при условие че спазва условията, указани на адрес </w:t>
      </w:r>
      <w:hyperlink r:id="rId34">
        <w:r>
          <w:rPr>
            <w:color w:val="00467F"/>
            <w:u w:val="single"/>
          </w:rPr>
          <w:t>http://go.microsoft.com/fwlink/?LinkID=66406</w:t>
        </w:r>
      </w:hyperlink>
      <w:r>
        <w:t>.</w:t>
      </w:r>
    </w:p>
    <w:p w:rsidR="00A95C70" w:rsidRDefault="00761705">
      <w:pPr>
        <w:pStyle w:val="ProductList-BodyIndented"/>
      </w:pPr>
      <w:r>
        <w:t xml:space="preserve"> </w:t>
      </w:r>
    </w:p>
    <w:p w:rsidR="00A95C70" w:rsidRDefault="00761705">
      <w:pPr>
        <w:pStyle w:val="ProductList-ClauseHeading"/>
      </w:pPr>
      <w:r>
        <w:t>15. Мултиплексиране</w:t>
      </w:r>
    </w:p>
    <w:p w:rsidR="00A95C70" w:rsidRDefault="00761705">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16. Административни права и права за поддръжка</w:t>
      </w:r>
    </w:p>
    <w:p w:rsidR="00A95C70" w:rsidRDefault="00761705">
      <w:pPr>
        <w:pStyle w:val="ProductList-Body"/>
      </w:pPr>
      <w:r>
        <w:t xml:space="preserve">Клиентът има право да позволява достъп до сървърен софтуер, изпълняващ се в която и да е разрешена </w:t>
      </w:r>
      <w:r w:rsidRPr="00721CA3">
        <w:rPr>
          <w:color w:val="0563C1"/>
        </w:rPr>
        <w:fldChar w:fldCharType="begin"/>
      </w:r>
      <w:r>
        <w:rPr>
          <w:color w:val="0563C1"/>
        </w:rPr>
        <w:instrText>AutoTextList  \s NoStyle \t "OSE означава целия/част от Екземпляр на операционна система или целия/част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rsidRPr="00721CA3">
        <w:rPr>
          <w:color w:val="0563C1"/>
        </w:rPr>
        <w:fldChar w:fldCharType="begin"/>
      </w:r>
      <w:r>
        <w:rPr>
          <w:color w:val="0563C1"/>
        </w:rPr>
        <w:instrText>AutoTextList  \s NoStyle \t "Лицензирани потребители означава лицето, на което е назначен даден Лиценз.         "</w:instrText>
      </w:r>
      <w:r w:rsidRPr="00721CA3">
        <w:rPr>
          <w:color w:val="0563C1"/>
        </w:rPr>
        <w:fldChar w:fldCharType="separate"/>
      </w:r>
      <w:r>
        <w:rPr>
          <w:color w:val="0563C1"/>
        </w:rPr>
        <w:t>Лицензирани потребители</w:t>
      </w:r>
      <w:r w:rsidRPr="00721CA3">
        <w:rPr>
          <w:color w:val="0563C1"/>
        </w:rPr>
        <w:fldChar w:fldCharType="end"/>
      </w:r>
      <w:r>
        <w:t xml:space="preserve"> или на </w:t>
      </w:r>
      <w:r w:rsidRPr="00721CA3">
        <w:rPr>
          <w:color w:val="0563C1"/>
        </w:rPr>
        <w:fldChar w:fldCharType="begin"/>
      </w:r>
      <w:r>
        <w:rPr>
          <w:color w:val="0563C1"/>
        </w:rPr>
        <w:instrText>AutoTextList  \s NoStyle \t "Лицензирани устройства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Лицензирани устройства</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17. Разпространим код</w:t>
      </w:r>
    </w:p>
    <w:p w:rsidR="00A95C70" w:rsidRDefault="00761705">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A95C70" w:rsidRDefault="00761705">
      <w:pPr>
        <w:pStyle w:val="ProductList-Body"/>
      </w:pPr>
      <w:r>
        <w:t xml:space="preserve"> </w:t>
      </w:r>
    </w:p>
    <w:p w:rsidR="00A95C70" w:rsidRDefault="00761705">
      <w:pPr>
        <w:pStyle w:val="ProductList-SubClauseHeading"/>
      </w:pPr>
      <w:r>
        <w:t>17.1 Право за използване и разпространение</w:t>
      </w:r>
    </w:p>
    <w:p w:rsidR="00A95C70" w:rsidRDefault="00761705">
      <w:pPr>
        <w:pStyle w:val="ProductList-BodyIndented"/>
      </w:pPr>
      <w:r>
        <w:t xml:space="preserve">Кодът и текстовите файлове по-долу са „Разпространим код“. </w:t>
      </w:r>
    </w:p>
    <w:p w:rsidR="00A95C70" w:rsidRDefault="00761705" w:rsidP="00761705">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rsidR="00A95C70" w:rsidRDefault="00761705" w:rsidP="00761705">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A95C70" w:rsidRDefault="00761705" w:rsidP="00761705">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rsidR="00A95C70" w:rsidRDefault="00761705" w:rsidP="00761705">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A95C70" w:rsidRDefault="00761705">
      <w:pPr>
        <w:pStyle w:val="ProductList-BodyIndented"/>
      </w:pPr>
      <w:r>
        <w:t xml:space="preserve"> </w:t>
      </w:r>
    </w:p>
    <w:p w:rsidR="00A95C70" w:rsidRDefault="00761705">
      <w:pPr>
        <w:pStyle w:val="ProductList-SubClauseHeading"/>
      </w:pPr>
      <w:r>
        <w:t>17.2 Изисквания при разпространение</w:t>
      </w:r>
    </w:p>
    <w:p w:rsidR="00A95C70" w:rsidRDefault="00761705">
      <w:pPr>
        <w:pStyle w:val="ProductList-BodyIndented"/>
      </w:pPr>
      <w:r>
        <w:t>Ако Клиентът разпространява който и да е Разпространим код. Клиентът трябва:</w:t>
      </w:r>
    </w:p>
    <w:p w:rsidR="00A95C70" w:rsidRDefault="00761705" w:rsidP="00761705">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rsidR="00A95C70" w:rsidRDefault="00761705" w:rsidP="00761705">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A95C70" w:rsidRDefault="00761705" w:rsidP="00761705">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A95C70" w:rsidRDefault="00761705">
      <w:pPr>
        <w:pStyle w:val="ProductList-BodyIndented"/>
      </w:pPr>
      <w:r>
        <w:t xml:space="preserve"> </w:t>
      </w:r>
    </w:p>
    <w:p w:rsidR="00A95C70" w:rsidRDefault="00761705">
      <w:pPr>
        <w:pStyle w:val="ProductList-SubClauseHeading"/>
      </w:pPr>
      <w:r>
        <w:t>17.3 Ограничения на разпространението</w:t>
      </w:r>
    </w:p>
    <w:p w:rsidR="00A95C70" w:rsidRDefault="00761705">
      <w:pPr>
        <w:pStyle w:val="ProductList-BodyIndented"/>
      </w:pPr>
      <w:r>
        <w:t>Клиентът няма право:</w:t>
      </w:r>
    </w:p>
    <w:p w:rsidR="00A95C70" w:rsidRDefault="00761705" w:rsidP="00761705">
      <w:pPr>
        <w:pStyle w:val="ProductList-Bullet"/>
        <w:numPr>
          <w:ilvl w:val="1"/>
          <w:numId w:val="6"/>
        </w:numPr>
      </w:pPr>
      <w:r>
        <w:t>да променя бележките за авторски права, търговски марки или патенти в разпространимия код;</w:t>
      </w:r>
    </w:p>
    <w:p w:rsidR="00A95C70" w:rsidRDefault="00761705" w:rsidP="00761705">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A95C70" w:rsidRDefault="00761705" w:rsidP="00761705">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rsidR="00A95C70" w:rsidRDefault="00761705" w:rsidP="00761705">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A95C70" w:rsidRDefault="00761705">
      <w:pPr>
        <w:pStyle w:val="ProductList-BodyIndented"/>
      </w:pPr>
      <w:r>
        <w:t xml:space="preserve"> </w:t>
      </w:r>
    </w:p>
    <w:p w:rsidR="00A95C70" w:rsidRDefault="00761705">
      <w:pPr>
        <w:pStyle w:val="ProductList-ClauseHeading"/>
      </w:pPr>
      <w:r>
        <w:t>18. Software Plus Services</w:t>
      </w:r>
    </w:p>
    <w:p w:rsidR="00A95C70" w:rsidRDefault="00761705">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A95C70" w:rsidRDefault="00761705">
      <w:pPr>
        <w:pStyle w:val="ProductList-OfferingGroupHeading"/>
      </w:pPr>
      <w:bookmarkStart w:id="16" w:name="_Sec538"/>
      <w:r>
        <w:t>Условия на Лицензионен модел</w:t>
      </w:r>
      <w:bookmarkEnd w:id="16"/>
      <w:r>
        <w:fldChar w:fldCharType="begin"/>
      </w:r>
      <w:r>
        <w:instrText xml:space="preserve"> TC "</w:instrText>
      </w:r>
      <w:bookmarkStart w:id="17" w:name="_Toc423419269"/>
      <w:r>
        <w:instrText>Условия на Лицензионен модел</w:instrText>
      </w:r>
      <w:bookmarkEnd w:id="17"/>
      <w:r>
        <w:instrText>" \l 2</w:instrText>
      </w:r>
      <w:r>
        <w:fldChar w:fldCharType="end"/>
      </w:r>
    </w:p>
    <w:p w:rsidR="00A95C70" w:rsidRDefault="00761705">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A95C70" w:rsidRDefault="00761705">
      <w:pPr>
        <w:pStyle w:val="ProductList-Offering2Heading"/>
      </w:pPr>
      <w:bookmarkStart w:id="18" w:name="_Sec539"/>
      <w:r>
        <w:t>Настолни приложения</w:t>
      </w:r>
      <w:bookmarkEnd w:id="18"/>
      <w:r>
        <w:fldChar w:fldCharType="begin"/>
      </w:r>
      <w:r>
        <w:instrText xml:space="preserve"> TC "</w:instrText>
      </w:r>
      <w:bookmarkStart w:id="19" w:name="_Toc423419270"/>
      <w:r>
        <w:instrText>Настолни приложения</w:instrText>
      </w:r>
      <w:bookmarkEnd w:id="19"/>
      <w:r>
        <w:instrText>" \l 3</w:instrText>
      </w:r>
      <w:r>
        <w:fldChar w:fldCharType="end"/>
      </w:r>
    </w:p>
    <w:p w:rsidR="00A95C70" w:rsidRDefault="00761705">
      <w:pPr>
        <w:pStyle w:val="ProductList-ClauseHeading"/>
      </w:pPr>
      <w:r>
        <w:t>Лиценз за устройство</w:t>
      </w:r>
    </w:p>
    <w:p w:rsidR="00A95C70" w:rsidRDefault="00761705" w:rsidP="00761705">
      <w:pPr>
        <w:pStyle w:val="ProductList-Bullet"/>
        <w:numPr>
          <w:ilvl w:val="0"/>
          <w:numId w:val="7"/>
        </w:numPr>
      </w:pPr>
      <w:r>
        <w:t xml:space="preserve">Клиентът има право да инсталира произволен брой копия на софтуера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 на който и да е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отреден за използване от Клиента, за 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който придобива. </w:t>
      </w:r>
    </w:p>
    <w:p w:rsidR="00A95C70" w:rsidRDefault="00761705" w:rsidP="00761705">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w:t>
      </w:r>
    </w:p>
    <w:p w:rsidR="00A95C70" w:rsidRDefault="00761705" w:rsidP="00761705">
      <w:pPr>
        <w:pStyle w:val="ProductList-Bullet"/>
        <w:numPr>
          <w:ilvl w:val="0"/>
          <w:numId w:val="7"/>
        </w:numPr>
      </w:pPr>
      <w:r>
        <w:t xml:space="preserve">Софтуерът, изпълняващ се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A95C70" w:rsidRDefault="00761705" w:rsidP="00761705">
      <w:pPr>
        <w:pStyle w:val="ProductList-Bullet"/>
        <w:numPr>
          <w:ilvl w:val="0"/>
          <w:numId w:val="7"/>
        </w:numPr>
      </w:pPr>
      <w:r>
        <w:t xml:space="preserve">Отдалеченото използване на софтуера, изпълняващ се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е разрешено на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от което и да е устройство или на който и да е друг потребител от друго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w:t>
      </w:r>
    </w:p>
    <w:p w:rsidR="00A95C70" w:rsidRDefault="00761705" w:rsidP="00761705">
      <w:pPr>
        <w:pStyle w:val="ProductList-Bullet"/>
        <w:numPr>
          <w:ilvl w:val="0"/>
          <w:numId w:val="7"/>
        </w:numPr>
      </w:pPr>
      <w:r>
        <w:t xml:space="preserve">Отдалеченото използване на софтуера, изпълняващ се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отреден за използване от Клиента, е разрешено за който и да е потребител от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Медийни елементи и шаблони</w:t>
      </w:r>
    </w:p>
    <w:p w:rsidR="00A95C70" w:rsidRDefault="00761705">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A95C70" w:rsidRDefault="00761705">
      <w:pPr>
        <w:pStyle w:val="ProductList-Offering2Heading"/>
      </w:pPr>
      <w:bookmarkStart w:id="20" w:name="_Sec540"/>
      <w:r>
        <w:t>Настолни операционни системи</w:t>
      </w:r>
      <w:bookmarkEnd w:id="20"/>
      <w:r>
        <w:fldChar w:fldCharType="begin"/>
      </w:r>
      <w:r>
        <w:instrText xml:space="preserve"> TC "</w:instrText>
      </w:r>
      <w:bookmarkStart w:id="21" w:name="_Toc423419271"/>
      <w:r>
        <w:instrText>Настолни операционни системи</w:instrText>
      </w:r>
      <w:bookmarkEnd w:id="21"/>
      <w:r>
        <w:instrText>" \l 3</w:instrText>
      </w:r>
      <w:r>
        <w:fldChar w:fldCharType="end"/>
      </w:r>
    </w:p>
    <w:p w:rsidR="00A95C70" w:rsidRDefault="00761705">
      <w:pPr>
        <w:pStyle w:val="ProductList-ClauseHeading"/>
      </w:pPr>
      <w:r>
        <w:t>Лиценз за устройство</w:t>
      </w:r>
    </w:p>
    <w:p w:rsidR="00A95C70" w:rsidRDefault="00761705" w:rsidP="00761705">
      <w:pPr>
        <w:pStyle w:val="ProductList-Bullet"/>
        <w:numPr>
          <w:ilvl w:val="0"/>
          <w:numId w:val="8"/>
        </w:numPr>
      </w:pPr>
      <w:r>
        <w:t xml:space="preserve">Клиентът има право да инсталира едно копие на софтуера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или в рамките на локална виртуална хардуерна система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за 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който придобива.</w:t>
      </w:r>
    </w:p>
    <w:p w:rsidR="00A95C70" w:rsidRDefault="00761705" w:rsidP="00761705">
      <w:pPr>
        <w:pStyle w:val="ProductList-Bullet"/>
        <w:numPr>
          <w:ilvl w:val="0"/>
          <w:numId w:val="8"/>
        </w:numPr>
      </w:pPr>
      <w:r>
        <w:t>Клиентът има право да използва софтуера на до два процесора.</w:t>
      </w:r>
    </w:p>
    <w:p w:rsidR="00A95C70" w:rsidRDefault="00761705" w:rsidP="00761705">
      <w:pPr>
        <w:pStyle w:val="ProductList-Bullet"/>
        <w:numPr>
          <w:ilvl w:val="0"/>
          <w:numId w:val="8"/>
        </w:numPr>
      </w:pPr>
      <w:r>
        <w:t>Локалното използване е позволено на всички потребители.</w:t>
      </w:r>
    </w:p>
    <w:p w:rsidR="00A95C70" w:rsidRDefault="00761705" w:rsidP="00761705">
      <w:pPr>
        <w:pStyle w:val="ProductList-Bullet"/>
        <w:numPr>
          <w:ilvl w:val="0"/>
          <w:numId w:val="8"/>
        </w:numPr>
      </w:pPr>
      <w:r>
        <w:t xml:space="preserve">Отдалеченото използване е разрешено на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и на който и да е друг потребител от друго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или от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с назначен лиценз за Windows VDA.</w:t>
      </w:r>
    </w:p>
    <w:p w:rsidR="00A95C70" w:rsidRDefault="00761705" w:rsidP="00761705">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A95C70" w:rsidRDefault="00761705" w:rsidP="00761705">
      <w:pPr>
        <w:pStyle w:val="ProductList-Bullet"/>
        <w:numPr>
          <w:ilvl w:val="0"/>
          <w:numId w:val="8"/>
        </w:numPr>
      </w:pPr>
      <w:r>
        <w:t xml:space="preserve">Клиентът също така има право да свърже до 20 устройства към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за споделяне на файлове, печат, Интернет информационни услуги, Споделяне на интернет връзка или телефонни услуги.</w:t>
      </w:r>
    </w:p>
    <w:p w:rsidR="00A95C70" w:rsidRDefault="00761705" w:rsidP="00761705">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A95C70" w:rsidRDefault="00761705">
      <w:pPr>
        <w:pStyle w:val="ProductList-Body"/>
      </w:pPr>
      <w:r>
        <w:t xml:space="preserve"> </w:t>
      </w:r>
    </w:p>
    <w:p w:rsidR="00A95C70" w:rsidRDefault="00761705">
      <w:pPr>
        <w:pStyle w:val="ProductList-ClauseHeading"/>
      </w:pPr>
      <w:r>
        <w:t>Adobe Flash Player</w:t>
      </w:r>
    </w:p>
    <w:p w:rsidR="00A95C70" w:rsidRDefault="00761705">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A95C70" w:rsidRDefault="00761705">
      <w:pPr>
        <w:pStyle w:val="ProductList-Offering2Heading"/>
      </w:pPr>
      <w:bookmarkStart w:id="22" w:name="_Sec541"/>
      <w:r>
        <w:t>Процесор/ЛКД</w:t>
      </w:r>
      <w:bookmarkEnd w:id="22"/>
      <w:r>
        <w:fldChar w:fldCharType="begin"/>
      </w:r>
      <w:r>
        <w:instrText xml:space="preserve"> TC "</w:instrText>
      </w:r>
      <w:bookmarkStart w:id="23" w:name="_Toc423419272"/>
      <w:r>
        <w:instrText>Процесор/ЛКД</w:instrText>
      </w:r>
      <w:bookmarkEnd w:id="23"/>
      <w:r>
        <w:instrText>" \l 3</w:instrText>
      </w:r>
      <w:r>
        <w:fldChar w:fldCharType="end"/>
      </w:r>
    </w:p>
    <w:p w:rsidR="00A95C70" w:rsidRDefault="00761705">
      <w:pPr>
        <w:pStyle w:val="ProductList-ClauseHeading"/>
      </w:pPr>
      <w:r>
        <w:t>Сървърни лицензи (на процесор)</w:t>
      </w:r>
    </w:p>
    <w:p w:rsidR="00A95C70" w:rsidRDefault="00761705" w:rsidP="00761705">
      <w:pPr>
        <w:pStyle w:val="ProductList-Bullet"/>
        <w:numPr>
          <w:ilvl w:val="0"/>
          <w:numId w:val="9"/>
        </w:numPr>
      </w:pPr>
      <w:r>
        <w:t xml:space="preserve">Клиентът има право да използва сървърния софтуер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при условие че придобие достатъчен брой </w:t>
      </w:r>
      <w:r w:rsidRPr="00721CA3">
        <w:rPr>
          <w:color w:val="0563C1"/>
        </w:rPr>
        <w:fldChar w:fldCharType="begin"/>
      </w:r>
      <w:r>
        <w:rPr>
          <w:color w:val="0563C1"/>
        </w:rPr>
        <w:instrText>AutoTextList  \s NoStyle \t "Сървърни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w:t>
      </w:r>
      <w:r w:rsidRPr="00721CA3">
        <w:rPr>
          <w:color w:val="0563C1"/>
        </w:rPr>
        <w:fldChar w:fldCharType="end"/>
      </w:r>
      <w:r>
        <w:t xml:space="preserve"> лицензи, както е описано по-долу. </w:t>
      </w:r>
    </w:p>
    <w:p w:rsidR="00A95C70" w:rsidRDefault="00761705" w:rsidP="00761705">
      <w:pPr>
        <w:pStyle w:val="ProductList-Bullet"/>
        <w:numPr>
          <w:ilvl w:val="0"/>
          <w:numId w:val="9"/>
        </w:numPr>
      </w:pPr>
      <w:r>
        <w:t xml:space="preserve">Един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се изисква за всеки два </w:t>
      </w:r>
      <w:r w:rsidRPr="00721CA3">
        <w:rPr>
          <w:color w:val="0563C1"/>
        </w:rPr>
        <w:fldChar w:fldCharType="begin"/>
      </w:r>
      <w:r>
        <w:rPr>
          <w:color w:val="0563C1"/>
        </w:rPr>
        <w:instrText>AutoTextList  \s NoStyle \t "Физически процесора означава процесор във физическа хардуерна система.         "</w:instrText>
      </w:r>
      <w:r w:rsidRPr="00721CA3">
        <w:rPr>
          <w:color w:val="0563C1"/>
        </w:rPr>
        <w:fldChar w:fldCharType="separate"/>
      </w:r>
      <w:r>
        <w:rPr>
          <w:color w:val="0563C1"/>
        </w:rPr>
        <w:t>Физически процесора</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w:t>
      </w:r>
    </w:p>
    <w:p w:rsidR="00A95C70" w:rsidRDefault="00761705" w:rsidP="00761705">
      <w:pPr>
        <w:pStyle w:val="ProductList-Bullet"/>
        <w:numPr>
          <w:ilvl w:val="0"/>
          <w:numId w:val="9"/>
        </w:numPr>
      </w:pPr>
      <w:r>
        <w:t xml:space="preserve">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издание Standard разрешава използването на сървърния софтуер в две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w:t>
      </w:r>
    </w:p>
    <w:p w:rsidR="00A95C70" w:rsidRDefault="00761705" w:rsidP="00761705">
      <w:pPr>
        <w:pStyle w:val="ProductList-Bullet"/>
        <w:numPr>
          <w:ilvl w:val="0"/>
          <w:numId w:val="9"/>
        </w:numPr>
      </w:pPr>
      <w:r>
        <w:t xml:space="preserve">Клиентът има право да използва един </w:t>
      </w:r>
      <w:r w:rsidRPr="00721CA3">
        <w:rPr>
          <w:color w:val="0563C1"/>
        </w:rPr>
        <w:fldChar w:fldCharType="begin"/>
      </w:r>
      <w:r>
        <w:rPr>
          <w:color w:val="0563C1"/>
        </w:rPr>
        <w:instrText>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 екземпляр</w:t>
      </w:r>
      <w:r w:rsidRPr="00721CA3">
        <w:rPr>
          <w:color w:val="0563C1"/>
        </w:rPr>
        <w:fldChar w:fldCharType="end"/>
      </w:r>
      <w:r>
        <w:t xml:space="preserve"> на сървърния софтуер във всяка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w:t>
      </w:r>
    </w:p>
    <w:p w:rsidR="00A95C70" w:rsidRDefault="00761705" w:rsidP="00761705">
      <w:pPr>
        <w:pStyle w:val="ProductList-Bullet"/>
        <w:numPr>
          <w:ilvl w:val="0"/>
          <w:numId w:val="9"/>
        </w:numPr>
      </w:pPr>
      <w:r>
        <w:t xml:space="preserve">Клиентът има право да използва един </w:t>
      </w:r>
      <w:r w:rsidRPr="00721CA3">
        <w:rPr>
          <w:color w:val="0563C1"/>
        </w:rPr>
        <w:fldChar w:fldCharType="begin"/>
      </w:r>
      <w:r>
        <w:rPr>
          <w:color w:val="0563C1"/>
        </w:rPr>
        <w:instrText>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 екземпляр</w:t>
      </w:r>
      <w:r w:rsidRPr="00721CA3">
        <w:rPr>
          <w:color w:val="0563C1"/>
        </w:rPr>
        <w:fldChar w:fldCharType="end"/>
      </w:r>
      <w:r>
        <w:t xml:space="preserve"> на сървърния софтуер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(в допълнение към две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на лиценз), ако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се използва единствено за хостване и управление на </w:t>
      </w:r>
      <w:r w:rsidRPr="00721CA3">
        <w:rPr>
          <w:color w:val="0563C1"/>
        </w:rPr>
        <w:fldChar w:fldCharType="begin"/>
      </w:r>
      <w:r>
        <w:rPr>
          <w:color w:val="0563C1"/>
        </w:rPr>
        <w:instrText>AutoTextList  \s NoStyle \t "Виртуалните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Виртуалните OSE</w:t>
      </w:r>
      <w:r w:rsidRPr="00721CA3">
        <w:rPr>
          <w:color w:val="0563C1"/>
        </w:rPr>
        <w:fldChar w:fldCharType="end"/>
      </w:r>
      <w:r>
        <w:t>.</w:t>
      </w:r>
    </w:p>
    <w:p w:rsidR="00A95C70" w:rsidRDefault="00761705" w:rsidP="00761705">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w:t>
      </w:r>
    </w:p>
    <w:p w:rsidR="00A95C70" w:rsidRDefault="00761705" w:rsidP="00761705">
      <w:pPr>
        <w:pStyle w:val="ProductList-Bullet"/>
        <w:numPr>
          <w:ilvl w:val="0"/>
          <w:numId w:val="9"/>
        </w:numPr>
      </w:pPr>
      <w:r>
        <w:t xml:space="preserve">При условие че общият брой лицензи и </w:t>
      </w:r>
      <w:r w:rsidRPr="00721CA3">
        <w:rPr>
          <w:color w:val="0563C1"/>
        </w:rPr>
        <w:fldChar w:fldCharType="begin"/>
      </w:r>
      <w:r>
        <w:rPr>
          <w:color w:val="0563C1"/>
        </w:rPr>
        <w:instrText>AutoTextList  \s NoStyle \t "Физически процесори означава процесор във физическа хардуерна система.         "</w:instrText>
      </w:r>
      <w:r w:rsidRPr="00721CA3">
        <w:rPr>
          <w:color w:val="0563C1"/>
        </w:rPr>
        <w:fldChar w:fldCharType="separate"/>
      </w:r>
      <w:r>
        <w:rPr>
          <w:color w:val="0563C1"/>
        </w:rPr>
        <w:t>Физически процесори</w:t>
      </w:r>
      <w:r w:rsidRPr="00721CA3">
        <w:rPr>
          <w:color w:val="0563C1"/>
        </w:rPr>
        <w:fldChar w:fldCharType="end"/>
      </w:r>
      <w:r>
        <w:t xml:space="preserve"> остане същият, се разрешава прехвърлянето на лиценз при всяко разделяне на дялове на отделна единица хардуер от страна на Клиента. </w:t>
      </w:r>
    </w:p>
    <w:p w:rsidR="00A95C70" w:rsidRDefault="00761705" w:rsidP="00761705">
      <w:pPr>
        <w:pStyle w:val="ProductList-Bullet"/>
        <w:numPr>
          <w:ilvl w:val="0"/>
          <w:numId w:val="9"/>
        </w:numPr>
      </w:pPr>
      <w:r>
        <w:t xml:space="preserve">Като еднократна алтернатива на назначаването на основни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за потребител или за устройство определен брой основни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може да са предназначени за даден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сървърния софтуер на единичен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Лицензи за достъп</w:t>
      </w:r>
    </w:p>
    <w:p w:rsidR="00A95C70" w:rsidRDefault="00761705" w:rsidP="00761705">
      <w:pPr>
        <w:pStyle w:val="ProductList-Bullet"/>
        <w:numPr>
          <w:ilvl w:val="0"/>
          <w:numId w:val="10"/>
        </w:numPr>
      </w:pPr>
      <w:r>
        <w:t xml:space="preserve">Освен както е описано в настоящия документ и отбелязано в </w:t>
      </w:r>
      <w:r w:rsidRPr="00721CA3">
        <w:rPr>
          <w:color w:val="0563C1"/>
        </w:rPr>
        <w:fldChar w:fldCharType="begin"/>
      </w:r>
      <w:r>
        <w:rPr>
          <w:color w:val="0563C1"/>
        </w:rPr>
        <w:instrText>AutoTextList  \s NoStyle \t "Специфичните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Специфичните за продукта лицензионни условия</w:t>
      </w:r>
      <w:r w:rsidRPr="00721CA3">
        <w:rPr>
          <w:color w:val="0563C1"/>
        </w:rPr>
        <w:fldChar w:fldCharType="end"/>
      </w:r>
      <w:r>
        <w:t xml:space="preserve">, всеки достъп до сървърен софтуер изисква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или </w:t>
      </w:r>
      <w:r w:rsidRPr="00721CA3">
        <w:rPr>
          <w:color w:val="0563C1"/>
        </w:rPr>
        <w:fldChar w:fldCharType="begin"/>
      </w:r>
      <w:r>
        <w:rPr>
          <w:color w:val="0563C1"/>
        </w:rPr>
        <w:instrText>AutoTextList  \s NoStyle \t "Лицензи, еквивалентни на ЛКД означава ЛА за Потребител или Лиценз за външен конектор, указан в таблица „Достъп до сървърен софтуер“ на Продукт, както е определено в Приложение А. (вж. Речника за пълно определение)         "</w:instrText>
      </w:r>
      <w:r w:rsidRPr="00721CA3">
        <w:rPr>
          <w:color w:val="0563C1"/>
        </w:rPr>
        <w:fldChar w:fldCharType="separate"/>
      </w:r>
      <w:r>
        <w:rPr>
          <w:color w:val="0563C1"/>
        </w:rPr>
        <w:t>Лицензи, еквивалентни на ЛКД</w:t>
      </w:r>
      <w:r w:rsidRPr="00721CA3">
        <w:rPr>
          <w:color w:val="0563C1"/>
        </w:rPr>
        <w:fldChar w:fldCharType="end"/>
      </w:r>
      <w:r>
        <w:t xml:space="preserve">. </w:t>
      </w:r>
    </w:p>
    <w:p w:rsidR="00A95C70" w:rsidRDefault="00761705" w:rsidP="00761705">
      <w:pPr>
        <w:pStyle w:val="ProductList-Bullet"/>
        <w:numPr>
          <w:ilvl w:val="0"/>
          <w:numId w:val="10"/>
        </w:numPr>
      </w:pP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не се изискват за достъп от друг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w:t>
      </w:r>
    </w:p>
    <w:p w:rsidR="00A95C70" w:rsidRDefault="00761705" w:rsidP="00761705">
      <w:pPr>
        <w:pStyle w:val="ProductList-Bullet"/>
        <w:numPr>
          <w:ilvl w:val="0"/>
          <w:numId w:val="10"/>
        </w:numPr>
      </w:pP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не се изискват за достъп до сървърния софтуер, изпълняващ </w:t>
      </w:r>
      <w:r w:rsidRPr="00721CA3">
        <w:rPr>
          <w:color w:val="0563C1"/>
        </w:rPr>
        <w:fldChar w:fldCharType="begin"/>
      </w:r>
      <w:r>
        <w:rPr>
          <w:color w:val="0563C1"/>
        </w:rPr>
        <w:instrText>AutoTextList  \s NoStyle \t "Уеб работно натоварване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rsidRPr="00721CA3">
        <w:rPr>
          <w:color w:val="0563C1"/>
        </w:rPr>
        <w:fldChar w:fldCharType="separate"/>
      </w:r>
      <w:r>
        <w:rPr>
          <w:color w:val="0563C1"/>
        </w:rPr>
        <w:t>Уеб работно натоварване</w:t>
      </w:r>
      <w:r w:rsidRPr="00721CA3">
        <w:rPr>
          <w:color w:val="0563C1"/>
        </w:rPr>
        <w:fldChar w:fldCharType="end"/>
      </w:r>
      <w:r>
        <w:t xml:space="preserve"> или </w:t>
      </w:r>
      <w:r w:rsidRPr="00721CA3">
        <w:rPr>
          <w:color w:val="0563C1"/>
        </w:rPr>
        <w:fldChar w:fldCharType="begin"/>
      </w:r>
      <w:r>
        <w:rPr>
          <w:color w:val="0563C1"/>
        </w:rPr>
        <w:instrText>AutoTextList  \s NoStyle \t "Работно натоварване с HPC означава работно натоварване, при което сървърният софтуер се използва за изпълнение на Клъстерен възел и заедно с друг софтуер...(вж. Речника за пълно определение)         "</w:instrText>
      </w:r>
      <w:r w:rsidRPr="00721CA3">
        <w:rPr>
          <w:color w:val="0563C1"/>
        </w:rPr>
        <w:fldChar w:fldCharType="separate"/>
      </w:r>
      <w:r>
        <w:rPr>
          <w:color w:val="0563C1"/>
        </w:rPr>
        <w:t>Работно натоварване с HPC</w:t>
      </w:r>
      <w:r w:rsidRPr="00721CA3">
        <w:rPr>
          <w:color w:val="0563C1"/>
        </w:rPr>
        <w:fldChar w:fldCharType="end"/>
      </w:r>
      <w:r>
        <w:t xml:space="preserve">. </w:t>
      </w:r>
    </w:p>
    <w:p w:rsidR="00A95C70" w:rsidRDefault="00761705" w:rsidP="00761705">
      <w:pPr>
        <w:pStyle w:val="ProductList-Bullet"/>
        <w:numPr>
          <w:ilvl w:val="0"/>
          <w:numId w:val="10"/>
        </w:numPr>
      </w:pP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не се изискват за достъп във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използвана само за хостване и управление на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w:t>
      </w:r>
    </w:p>
    <w:p w:rsidR="00A95C70" w:rsidRDefault="00761705">
      <w:pPr>
        <w:pStyle w:val="ProductList-Offering2Heading"/>
      </w:pPr>
      <w:bookmarkStart w:id="24" w:name="_Sec542"/>
      <w:r>
        <w:t>Сървър/ЛКД</w:t>
      </w:r>
      <w:bookmarkEnd w:id="24"/>
      <w:r>
        <w:fldChar w:fldCharType="begin"/>
      </w:r>
      <w:r>
        <w:instrText xml:space="preserve"> TC "</w:instrText>
      </w:r>
      <w:bookmarkStart w:id="25" w:name="_Toc423419273"/>
      <w:r>
        <w:instrText>Сървър/ЛКД</w:instrText>
      </w:r>
      <w:bookmarkEnd w:id="25"/>
      <w:r>
        <w:instrText>" \l 3</w:instrText>
      </w:r>
      <w:r>
        <w:fldChar w:fldCharType="end"/>
      </w:r>
    </w:p>
    <w:p w:rsidR="00A95C70" w:rsidRDefault="00761705">
      <w:pPr>
        <w:pStyle w:val="ProductList-ClauseHeading"/>
      </w:pPr>
      <w:r>
        <w:t>Сървърни лицензи (на Екземпляр)</w:t>
      </w:r>
    </w:p>
    <w:p w:rsidR="00A95C70" w:rsidRDefault="00761705">
      <w:pPr>
        <w:pStyle w:val="ProductList-Body"/>
      </w:pPr>
      <w:r>
        <w:t xml:space="preserve">Клиентът има право да използва един </w:t>
      </w:r>
      <w:r w:rsidRPr="00721CA3">
        <w:rPr>
          <w:color w:val="0563C1"/>
        </w:rPr>
        <w:fldChar w:fldCharType="begin"/>
      </w:r>
      <w:r>
        <w:rPr>
          <w:color w:val="0563C1"/>
        </w:rPr>
        <w:instrText>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 екземпляр</w:t>
      </w:r>
      <w:r w:rsidRPr="00721CA3">
        <w:rPr>
          <w:color w:val="0563C1"/>
        </w:rPr>
        <w:fldChar w:fldCharType="end"/>
      </w:r>
      <w:r>
        <w:t xml:space="preserve"> на сървърен софтуер или във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или във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за 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който придобива.</w:t>
      </w:r>
    </w:p>
    <w:p w:rsidR="00A95C70" w:rsidRDefault="00761705">
      <w:pPr>
        <w:pStyle w:val="ProductList-Body"/>
      </w:pPr>
      <w:r>
        <w:t xml:space="preserve"> </w:t>
      </w:r>
    </w:p>
    <w:p w:rsidR="00A95C70" w:rsidRDefault="00761705">
      <w:pPr>
        <w:pStyle w:val="ProductList-ClauseHeading"/>
      </w:pPr>
      <w:r>
        <w:t>Лицензи за достъп</w:t>
      </w:r>
    </w:p>
    <w:p w:rsidR="00A95C70" w:rsidRDefault="00761705" w:rsidP="00761705">
      <w:pPr>
        <w:pStyle w:val="ProductList-Bullet"/>
        <w:numPr>
          <w:ilvl w:val="0"/>
          <w:numId w:val="11"/>
        </w:numPr>
      </w:pPr>
      <w:r>
        <w:t xml:space="preserve">Освен както е описано в настоящия документ и отбелязано в </w:t>
      </w:r>
      <w:r w:rsidRPr="00721CA3">
        <w:rPr>
          <w:color w:val="0563C1"/>
        </w:rPr>
        <w:fldChar w:fldCharType="begin"/>
      </w:r>
      <w:r>
        <w:rPr>
          <w:color w:val="0563C1"/>
        </w:rPr>
        <w:instrText>AutoTextList  \s NoStyle \t "Специфичните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Специфичните за продукта лицензионни условия</w:t>
      </w:r>
      <w:r w:rsidRPr="00721CA3">
        <w:rPr>
          <w:color w:val="0563C1"/>
        </w:rPr>
        <w:fldChar w:fldCharType="end"/>
      </w:r>
      <w:r>
        <w:t xml:space="preserve">, всеки достъп до сървърен софтуер изисква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или </w:t>
      </w:r>
      <w:r w:rsidRPr="00721CA3">
        <w:rPr>
          <w:color w:val="0563C1"/>
        </w:rPr>
        <w:fldChar w:fldCharType="begin"/>
      </w:r>
      <w:r>
        <w:rPr>
          <w:color w:val="0563C1"/>
        </w:rPr>
        <w:instrText>AutoTextList  \s NoStyle \t "Лицензи, еквивалентни на ЛКД означава ЛА за Потребител или Лиценз за външен конектор, указан в таблица „Достъп до сървърен софтуер“ на Продукт, както е определено в Приложение А. (вж. Речника за пълно определение)         "</w:instrText>
      </w:r>
      <w:r w:rsidRPr="00721CA3">
        <w:rPr>
          <w:color w:val="0563C1"/>
        </w:rPr>
        <w:fldChar w:fldCharType="separate"/>
      </w:r>
      <w:r>
        <w:rPr>
          <w:color w:val="0563C1"/>
        </w:rPr>
        <w:t>Лицензи, еквивалентни на ЛКД</w:t>
      </w:r>
      <w:r w:rsidRPr="00721CA3">
        <w:rPr>
          <w:color w:val="0563C1"/>
        </w:rPr>
        <w:fldChar w:fldCharType="end"/>
      </w:r>
      <w:r>
        <w:t xml:space="preserve">. </w:t>
      </w:r>
    </w:p>
    <w:p w:rsidR="00A95C70" w:rsidRDefault="00761705" w:rsidP="00761705">
      <w:pPr>
        <w:pStyle w:val="ProductList-Bullet"/>
        <w:numPr>
          <w:ilvl w:val="0"/>
          <w:numId w:val="11"/>
        </w:numPr>
      </w:pP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не се изискват за достъп от друг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w:t>
      </w:r>
    </w:p>
    <w:p w:rsidR="00A95C70" w:rsidRDefault="00761705">
      <w:pPr>
        <w:pStyle w:val="ProductList-Offering2Heading"/>
      </w:pPr>
      <w:bookmarkStart w:id="26" w:name="_Sec543"/>
      <w:r>
        <w:t>По ядро</w:t>
      </w:r>
      <w:bookmarkEnd w:id="26"/>
      <w:r>
        <w:fldChar w:fldCharType="begin"/>
      </w:r>
      <w:r>
        <w:instrText xml:space="preserve"> TC "</w:instrText>
      </w:r>
      <w:bookmarkStart w:id="27" w:name="_Toc423419274"/>
      <w:r>
        <w:instrText>По ядро</w:instrText>
      </w:r>
      <w:bookmarkEnd w:id="27"/>
      <w:r>
        <w:instrText>" \l 3</w:instrText>
      </w:r>
      <w:r>
        <w:fldChar w:fldCharType="end"/>
      </w:r>
    </w:p>
    <w:p w:rsidR="00A95C70" w:rsidRDefault="00761705">
      <w:pPr>
        <w:pStyle w:val="ProductList-Body"/>
      </w:pPr>
      <w:r>
        <w:t xml:space="preserve">За Продукти по Лицензионен модел „за ядро“ Клиентът трябва да избере Лицензиране по </w:t>
      </w:r>
      <w:r w:rsidRPr="00721CA3">
        <w:rPr>
          <w:color w:val="0563C1"/>
        </w:rPr>
        <w:fldChar w:fldCharType="begin"/>
      </w:r>
      <w:r>
        <w:rPr>
          <w:color w:val="0563C1"/>
        </w:rPr>
        <w:instrText>AutoTextList  \s NoStyle \t "Физическо ядро означава ядро във Физически процесор.         "</w:instrText>
      </w:r>
      <w:r w:rsidRPr="00721CA3">
        <w:rPr>
          <w:color w:val="0563C1"/>
        </w:rPr>
        <w:fldChar w:fldCharType="separate"/>
      </w:r>
      <w:r>
        <w:rPr>
          <w:color w:val="0563C1"/>
        </w:rPr>
        <w:t>Физическо ядро</w:t>
      </w:r>
      <w:r w:rsidRPr="00721CA3">
        <w:rPr>
          <w:color w:val="0563C1"/>
        </w:rPr>
        <w:fldChar w:fldCharType="end"/>
      </w:r>
      <w:r>
        <w:t xml:space="preserve">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или Лицензиране по Отделна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Условията за всеки от тези лицензи са посочени по-долу.</w:t>
      </w:r>
    </w:p>
    <w:p w:rsidR="00A95C70" w:rsidRDefault="00761705">
      <w:pPr>
        <w:pStyle w:val="ProductList-Body"/>
      </w:pPr>
      <w:r>
        <w:t xml:space="preserve"> </w:t>
      </w:r>
    </w:p>
    <w:p w:rsidR="00A95C70" w:rsidRDefault="00761705">
      <w:pPr>
        <w:pStyle w:val="ProductList-ClauseHeading"/>
      </w:pPr>
      <w:r>
        <w:t>Сървърни лицензи (за ядро) – лицензиране на Физическо ядро на Сървър</w:t>
      </w:r>
    </w:p>
    <w:p w:rsidR="00A95C70" w:rsidRDefault="00761705" w:rsidP="00761705">
      <w:pPr>
        <w:pStyle w:val="ProductList-Bullet"/>
        <w:numPr>
          <w:ilvl w:val="0"/>
          <w:numId w:val="12"/>
        </w:numPr>
      </w:pPr>
      <w:r>
        <w:t xml:space="preserve">Клиентът има право да използва сървърния софтуер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при условие че придобие достатъчен брой лицензи, както е описано по-долу.</w:t>
      </w:r>
    </w:p>
    <w:p w:rsidR="00A95C70" w:rsidRDefault="00761705" w:rsidP="00761705">
      <w:pPr>
        <w:pStyle w:val="ProductList-Bullet"/>
        <w:numPr>
          <w:ilvl w:val="0"/>
          <w:numId w:val="12"/>
        </w:numPr>
      </w:pPr>
      <w:r>
        <w:t xml:space="preserve">Броят на необходимите лицензи е равен на броя на </w:t>
      </w:r>
      <w:r w:rsidRPr="00721CA3">
        <w:rPr>
          <w:color w:val="0563C1"/>
        </w:rPr>
        <w:fldChar w:fldCharType="begin"/>
      </w:r>
      <w:r>
        <w:rPr>
          <w:color w:val="0563C1"/>
        </w:rPr>
        <w:instrText>AutoTextList  \s NoStyle \t "Физическите ядра означава ядро във Физически процесор.         "</w:instrText>
      </w:r>
      <w:r w:rsidRPr="00721CA3">
        <w:rPr>
          <w:color w:val="0563C1"/>
        </w:rPr>
        <w:fldChar w:fldCharType="separate"/>
      </w:r>
      <w:r>
        <w:rPr>
          <w:color w:val="0563C1"/>
        </w:rPr>
        <w:t>Физическите ядра</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умножен по приложимия </w:t>
      </w:r>
      <w:r w:rsidRPr="00721CA3">
        <w:rPr>
          <w:color w:val="0563C1"/>
        </w:rPr>
        <w:fldChar w:fldCharType="begin"/>
      </w:r>
      <w:r>
        <w:rPr>
          <w:color w:val="0563C1"/>
        </w:rPr>
        <w:instrText>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rsidRPr="00721CA3">
        <w:rPr>
          <w:color w:val="0563C1"/>
        </w:rPr>
        <w:fldChar w:fldCharType="separate"/>
      </w:r>
      <w:r>
        <w:rPr>
          <w:color w:val="0563C1"/>
        </w:rPr>
        <w:t>Фактор на ядрото</w:t>
      </w:r>
      <w:r w:rsidRPr="00721CA3">
        <w:rPr>
          <w:color w:val="0563C1"/>
        </w:rPr>
        <w:fldChar w:fldCharType="end"/>
      </w:r>
      <w:r>
        <w:t xml:space="preserve">, който може да бъде намерен на адрес </w:t>
      </w:r>
      <w:hyperlink r:id="rId36">
        <w:r>
          <w:rPr>
            <w:color w:val="00467F"/>
            <w:u w:val="single"/>
          </w:rPr>
          <w:t>http://go.microsoft.com/fwlink/?LinkID=229882</w:t>
        </w:r>
      </w:hyperlink>
      <w:r>
        <w:t>.</w:t>
      </w:r>
    </w:p>
    <w:p w:rsidR="00A95C70" w:rsidRDefault="00761705" w:rsidP="00761705">
      <w:pPr>
        <w:pStyle w:val="ProductList-Bullet"/>
        <w:numPr>
          <w:ilvl w:val="0"/>
          <w:numId w:val="12"/>
        </w:numPr>
      </w:pPr>
      <w:r>
        <w:t xml:space="preserve">За издания Enterprise и Parallel Data Warehouse Клиентът може да използва произволен брой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сървърния софтуер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в определен брой </w:t>
      </w:r>
      <w:r w:rsidRPr="00721CA3">
        <w:rPr>
          <w:color w:val="0563C1"/>
        </w:rPr>
        <w:fldChar w:fldCharType="begin"/>
      </w:r>
      <w:r>
        <w:rPr>
          <w:color w:val="0563C1"/>
        </w:rPr>
        <w:instrText>AutoTextList  \s NoStyle \t "Физически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Физически OSE</w:t>
      </w:r>
      <w:r w:rsidRPr="00721CA3">
        <w:rPr>
          <w:color w:val="0563C1"/>
        </w:rPr>
        <w:fldChar w:fldCharType="end"/>
      </w:r>
      <w:r>
        <w:t xml:space="preserve"> и/или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равен на броя на лицензите, които са му назначени.</w:t>
      </w:r>
    </w:p>
    <w:p w:rsidR="00A95C70" w:rsidRDefault="00761705" w:rsidP="00761705">
      <w:pPr>
        <w:pStyle w:val="ProductList-Bullet"/>
        <w:numPr>
          <w:ilvl w:val="0"/>
          <w:numId w:val="12"/>
        </w:numPr>
      </w:pPr>
      <w:r>
        <w:t xml:space="preserve">За всеки допълнителен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издание Enterprise, който Клиентът назначава отвъд броя на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изискван съгласно параграф 2 по-горе, Клиентът има право да използва сървърния софтуер в една допълнителна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w:t>
      </w:r>
    </w:p>
    <w:p w:rsidR="00A95C70" w:rsidRDefault="00761705" w:rsidP="00761705">
      <w:pPr>
        <w:pStyle w:val="ProductList-Bullet"/>
        <w:numPr>
          <w:ilvl w:val="0"/>
          <w:numId w:val="12"/>
        </w:numPr>
      </w:pPr>
      <w:r>
        <w:t xml:space="preserve">За други издания Клиентът има право да използва произволен брой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сървърния софтуер само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Сървърни лицензи (за ядро) – Лицензиране на Отделна Виртуална OSE</w:t>
      </w:r>
    </w:p>
    <w:p w:rsidR="00A95C70" w:rsidRDefault="00761705" w:rsidP="00761705">
      <w:pPr>
        <w:pStyle w:val="ProductList-Bullet"/>
        <w:numPr>
          <w:ilvl w:val="0"/>
          <w:numId w:val="13"/>
        </w:numPr>
      </w:pPr>
      <w:r>
        <w:t xml:space="preserve">Клиентът има право да използва произволен брой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сървърния софтуер в която и да е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при условие че придобие достатъчен брой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както е описано по-долу.</w:t>
      </w:r>
    </w:p>
    <w:p w:rsidR="00A95C70" w:rsidRDefault="00761705" w:rsidP="00761705">
      <w:pPr>
        <w:pStyle w:val="ProductList-Bullet"/>
        <w:numPr>
          <w:ilvl w:val="0"/>
          <w:numId w:val="13"/>
        </w:numPr>
      </w:pPr>
      <w:r>
        <w:t xml:space="preserve">Броят на необходимите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е равен на броя на </w:t>
      </w:r>
      <w:r w:rsidRPr="00721CA3">
        <w:rPr>
          <w:color w:val="0563C1"/>
        </w:rPr>
        <w:fldChar w:fldCharType="begin"/>
      </w:r>
      <w:r>
        <w:rPr>
          <w:color w:val="0563C1"/>
        </w:rPr>
        <w:instrText>AutoTextList  \s NoStyle \t "Виртуалните ядра означава единицата за обработваща мощ във виртуална хардуерна система. Виртуално ядро е виртуалното представяне на една или повече хардуерни нишки.         "</w:instrText>
      </w:r>
      <w:r w:rsidRPr="00721CA3">
        <w:rPr>
          <w:color w:val="0563C1"/>
        </w:rPr>
        <w:fldChar w:fldCharType="separate"/>
      </w:r>
      <w:r>
        <w:rPr>
          <w:color w:val="0563C1"/>
        </w:rPr>
        <w:t>Виртуалните ядра</w:t>
      </w:r>
      <w:r w:rsidRPr="00721CA3">
        <w:rPr>
          <w:color w:val="0563C1"/>
        </w:rPr>
        <w:fldChar w:fldCharType="end"/>
      </w:r>
      <w:r>
        <w:t xml:space="preserve"> във </w:t>
      </w:r>
      <w:r w:rsidRPr="00721CA3">
        <w:rPr>
          <w:color w:val="0563C1"/>
        </w:rPr>
        <w:fldChar w:fldCharType="begin"/>
      </w:r>
      <w:r>
        <w:rPr>
          <w:color w:val="0563C1"/>
        </w:rPr>
        <w:instrText>AutoTextList  \s NoStyle \t "Виртуалната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Виртуалната OSE</w:t>
      </w:r>
      <w:r w:rsidRPr="00721CA3">
        <w:rPr>
          <w:color w:val="0563C1"/>
        </w:rPr>
        <w:fldChar w:fldCharType="end"/>
      </w:r>
      <w:r>
        <w:t xml:space="preserve"> при спазване на минималното изискване от четири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за всяка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w:t>
      </w:r>
    </w:p>
    <w:p w:rsidR="00A95C70" w:rsidRDefault="00761705" w:rsidP="00761705">
      <w:pPr>
        <w:pStyle w:val="ProductList-Bullet"/>
        <w:numPr>
          <w:ilvl w:val="0"/>
          <w:numId w:val="13"/>
        </w:numPr>
      </w:pPr>
      <w:r>
        <w:t xml:space="preserve">Ако което и да е </w:t>
      </w:r>
      <w:r w:rsidRPr="00721CA3">
        <w:rPr>
          <w:color w:val="0563C1"/>
        </w:rPr>
        <w:fldChar w:fldCharType="begin"/>
      </w:r>
      <w:r>
        <w:rPr>
          <w:color w:val="0563C1"/>
        </w:rPr>
        <w:instrText>AutoTextList  \s NoStyle \t "Виртуално ядро означава единицата за обработваща мощ във виртуална хардуерна система. Виртуално ядро е виртуалното представяне на една или повече хардуерни нишки.         "</w:instrText>
      </w:r>
      <w:r w:rsidRPr="00721CA3">
        <w:rPr>
          <w:color w:val="0563C1"/>
        </w:rPr>
        <w:fldChar w:fldCharType="separate"/>
      </w:r>
      <w:r>
        <w:rPr>
          <w:color w:val="0563C1"/>
        </w:rPr>
        <w:t>Виртуално ядро</w:t>
      </w:r>
      <w:r w:rsidRPr="00721CA3">
        <w:rPr>
          <w:color w:val="0563C1"/>
        </w:rPr>
        <w:fldChar w:fldCharType="end"/>
      </w:r>
      <w:r>
        <w:t xml:space="preserve"> към определен момент е нанесено към две или повече </w:t>
      </w:r>
      <w:r w:rsidRPr="00721CA3">
        <w:rPr>
          <w:color w:val="0563C1"/>
        </w:rPr>
        <w:fldChar w:fldCharType="begin"/>
      </w:r>
      <w:r>
        <w:rPr>
          <w:color w:val="0563C1"/>
        </w:rPr>
        <w:instrText>AutoTextList  \s NoStyle \t "Хардуерни нишки означава Физическо ядро или хипер нишка във Физически процесор.         "</w:instrText>
      </w:r>
      <w:r w:rsidRPr="00721CA3">
        <w:rPr>
          <w:color w:val="0563C1"/>
        </w:rPr>
        <w:fldChar w:fldCharType="separate"/>
      </w:r>
      <w:r>
        <w:rPr>
          <w:color w:val="0563C1"/>
        </w:rPr>
        <w:t>Хардуерни нишки</w:t>
      </w:r>
      <w:r w:rsidRPr="00721CA3">
        <w:rPr>
          <w:color w:val="0563C1"/>
        </w:rPr>
        <w:fldChar w:fldCharType="end"/>
      </w:r>
      <w:r>
        <w:t xml:space="preserve">, Клиентът се нуждае от Лиценз за всяка </w:t>
      </w:r>
      <w:r w:rsidRPr="00721CA3">
        <w:rPr>
          <w:color w:val="0563C1"/>
        </w:rPr>
        <w:fldChar w:fldCharType="begin"/>
      </w:r>
      <w:r>
        <w:rPr>
          <w:color w:val="0563C1"/>
        </w:rPr>
        <w:instrText>AutoTextList  \s NoStyle \t "Хардуерна нишка означава Физическо ядро или хипер нишка във Физически процесор.         "</w:instrText>
      </w:r>
      <w:r w:rsidRPr="00721CA3">
        <w:rPr>
          <w:color w:val="0563C1"/>
        </w:rPr>
        <w:fldChar w:fldCharType="separate"/>
      </w:r>
      <w:r>
        <w:rPr>
          <w:color w:val="0563C1"/>
        </w:rPr>
        <w:t>Хардуерна нишка</w:t>
      </w:r>
      <w:r w:rsidRPr="00721CA3">
        <w:rPr>
          <w:color w:val="0563C1"/>
        </w:rPr>
        <w:fldChar w:fldCharType="end"/>
      </w:r>
      <w:r>
        <w:t xml:space="preserve">, към която е нанесено. </w:t>
      </w:r>
    </w:p>
    <w:p w:rsidR="00A95C70" w:rsidRDefault="00761705">
      <w:pPr>
        <w:pStyle w:val="ProductList-Offering2Heading"/>
      </w:pPr>
      <w:bookmarkStart w:id="28" w:name="_Sec544"/>
      <w:r>
        <w:t>Сървъри за управление</w:t>
      </w:r>
      <w:bookmarkEnd w:id="28"/>
      <w:r>
        <w:fldChar w:fldCharType="begin"/>
      </w:r>
      <w:r>
        <w:instrText xml:space="preserve"> TC "</w:instrText>
      </w:r>
      <w:bookmarkStart w:id="29" w:name="_Toc423419275"/>
      <w:r>
        <w:instrText>Сървъри за управление</w:instrText>
      </w:r>
      <w:bookmarkEnd w:id="29"/>
      <w:r>
        <w:instrText>" \l 3</w:instrText>
      </w:r>
      <w:r>
        <w:fldChar w:fldCharType="end"/>
      </w:r>
    </w:p>
    <w:p w:rsidR="00A95C70" w:rsidRDefault="00761705">
      <w:pPr>
        <w:pStyle w:val="ProductList-ClauseHeading"/>
      </w:pPr>
      <w:r>
        <w:t>Лицензи за управление</w:t>
      </w:r>
    </w:p>
    <w:p w:rsidR="00A95C70" w:rsidRDefault="00761705">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A95C70" w:rsidRDefault="00761705">
      <w:pPr>
        <w:pStyle w:val="ProductList-Body"/>
      </w:pPr>
      <w:r>
        <w:t xml:space="preserve"> </w:t>
      </w:r>
    </w:p>
    <w:p w:rsidR="00A95C70" w:rsidRDefault="00761705">
      <w:pPr>
        <w:pStyle w:val="ProductList-ClauseHeading"/>
      </w:pPr>
      <w:r>
        <w:t>Сървърни лицензи за управление (на процесор)</w:t>
      </w:r>
    </w:p>
    <w:p w:rsidR="00A95C70" w:rsidRDefault="00761705" w:rsidP="00761705">
      <w:pPr>
        <w:pStyle w:val="ProductList-Bullet"/>
        <w:numPr>
          <w:ilvl w:val="0"/>
          <w:numId w:val="14"/>
        </w:numPr>
      </w:pPr>
      <w:r>
        <w:t xml:space="preserve">Клиентът има право да използва софтуера на който и да е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отреден за използване от негова страна, за </w:t>
      </w:r>
      <w:r w:rsidRPr="00721CA3">
        <w:rPr>
          <w:color w:val="0563C1"/>
        </w:rPr>
        <w:fldChar w:fldCharType="begin"/>
      </w:r>
      <w:r>
        <w:rPr>
          <w:color w:val="0563C1"/>
        </w:rPr>
        <w:instrText>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наличието на устройство или OSE.         "</w:instrText>
      </w:r>
      <w:r w:rsidRPr="00721CA3">
        <w:rPr>
          <w:color w:val="0563C1"/>
        </w:rPr>
        <w:fldChar w:fldCharType="separate"/>
      </w:r>
      <w:r>
        <w:rPr>
          <w:color w:val="0563C1"/>
        </w:rPr>
        <w:t>Управление на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при условие че придобие достатъчен брой </w:t>
      </w:r>
      <w:r w:rsidRPr="00721CA3">
        <w:rPr>
          <w:color w:val="0563C1"/>
        </w:rPr>
        <w:fldChar w:fldCharType="begin"/>
      </w:r>
      <w:r>
        <w:rPr>
          <w:color w:val="0563C1"/>
        </w:rPr>
        <w:instrText>AutoTextList  \s NoStyle \t "Сървърни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w:t>
      </w:r>
      <w:r w:rsidRPr="00721CA3">
        <w:rPr>
          <w:color w:val="0563C1"/>
        </w:rPr>
        <w:fldChar w:fldCharType="end"/>
      </w:r>
      <w:r>
        <w:t xml:space="preserve"> лицензи, както е описано по-долу. </w:t>
      </w:r>
    </w:p>
    <w:p w:rsidR="00A95C70" w:rsidRDefault="00761705" w:rsidP="00761705">
      <w:pPr>
        <w:pStyle w:val="ProductList-Bullet"/>
        <w:numPr>
          <w:ilvl w:val="0"/>
          <w:numId w:val="14"/>
        </w:numPr>
      </w:pP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изпълняващи </w:t>
      </w:r>
      <w:r w:rsidRPr="00721CA3">
        <w:rPr>
          <w:color w:val="0563C1"/>
        </w:rPr>
        <w:fldChar w:fldCharType="begin"/>
      </w:r>
      <w:r>
        <w:rPr>
          <w:color w:val="0563C1"/>
        </w:rPr>
        <w:instrText>AutoTextList  \s NoStyle \t "Сървърни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w:t>
      </w:r>
      <w:r w:rsidRPr="00721CA3">
        <w:rPr>
          <w:color w:val="0563C1"/>
        </w:rPr>
        <w:fldChar w:fldCharType="end"/>
      </w:r>
      <w:r>
        <w:t xml:space="preserve"> операционни системи, изискват Сървърни </w:t>
      </w:r>
      <w:r w:rsidRPr="00721CA3">
        <w:rPr>
          <w:color w:val="0563C1"/>
        </w:rPr>
        <w:fldChar w:fldCharType="begin"/>
      </w:r>
      <w:r>
        <w:rPr>
          <w:color w:val="0563C1"/>
        </w:rPr>
        <w:instrText>AutoTextList  \s NoStyle \t "Лицензи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rsidRPr="00721CA3">
        <w:rPr>
          <w:color w:val="0563C1"/>
        </w:rPr>
        <w:fldChar w:fldCharType="separate"/>
      </w:r>
      <w:r>
        <w:rPr>
          <w:color w:val="0563C1"/>
        </w:rPr>
        <w:t>Лицензи за управление</w:t>
      </w:r>
      <w:r w:rsidRPr="00721CA3">
        <w:rPr>
          <w:color w:val="0563C1"/>
        </w:rPr>
        <w:fldChar w:fldCharType="end"/>
      </w:r>
      <w:r>
        <w:t xml:space="preserve">. </w:t>
      </w:r>
    </w:p>
    <w:p w:rsidR="00A95C70" w:rsidRDefault="00761705" w:rsidP="00761705">
      <w:pPr>
        <w:pStyle w:val="ProductList-Bullet"/>
        <w:numPr>
          <w:ilvl w:val="0"/>
          <w:numId w:val="14"/>
        </w:numPr>
      </w:pPr>
      <w:r>
        <w:t xml:space="preserve">Един Лиценз се изисква за всеки два процесора на Лицензирания сървър. </w:t>
      </w:r>
    </w:p>
    <w:p w:rsidR="00A95C70" w:rsidRDefault="00761705" w:rsidP="00761705">
      <w:pPr>
        <w:pStyle w:val="ProductList-Bullet"/>
        <w:numPr>
          <w:ilvl w:val="0"/>
          <w:numId w:val="14"/>
        </w:numPr>
      </w:pPr>
      <w:r>
        <w:t xml:space="preserve">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издание Standard разрешава използването на софтуера за Управление на до две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w:t>
      </w:r>
    </w:p>
    <w:p w:rsidR="00A95C70" w:rsidRDefault="00761705" w:rsidP="00761705">
      <w:pPr>
        <w:pStyle w:val="ProductList-Bullet"/>
        <w:numPr>
          <w:ilvl w:val="0"/>
          <w:numId w:val="14"/>
        </w:numPr>
      </w:pPr>
      <w:r>
        <w:t xml:space="preserve">Лицензите за издание Standard разрешават Управление на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в допълнение към две други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ако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се използва единствено за хостване и Управление на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w:t>
      </w:r>
    </w:p>
    <w:p w:rsidR="00A95C70" w:rsidRDefault="00761705" w:rsidP="00761705">
      <w:pPr>
        <w:pStyle w:val="ProductList-Bullet"/>
        <w:numPr>
          <w:ilvl w:val="0"/>
          <w:numId w:val="14"/>
        </w:numPr>
      </w:pPr>
      <w:r>
        <w:t xml:space="preserve">Клиентът има право да назначава допълнителни лицензи за издание Standard на неговия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и да управлява две допълнителни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лиценз. </w:t>
      </w:r>
    </w:p>
    <w:p w:rsidR="00A95C70" w:rsidRDefault="00761705" w:rsidP="00761705">
      <w:pPr>
        <w:pStyle w:val="ProductList-Bullet"/>
        <w:numPr>
          <w:ilvl w:val="0"/>
          <w:numId w:val="14"/>
        </w:numPr>
      </w:pP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за издание Datacenter разрешават използването на софтуера за Управление на произволен брой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w:t>
      </w:r>
    </w:p>
    <w:p w:rsidR="00A95C70" w:rsidRDefault="00761705">
      <w:pPr>
        <w:pStyle w:val="ProductList-Body"/>
      </w:pPr>
      <w:r>
        <w:t xml:space="preserve"> </w:t>
      </w:r>
    </w:p>
    <w:p w:rsidR="00A95C70" w:rsidRDefault="00761705">
      <w:pPr>
        <w:pStyle w:val="ProductList-ClauseHeading"/>
      </w:pPr>
      <w:r>
        <w:t>Клиентски лицензи за управление (на OSE или потребител)</w:t>
      </w:r>
    </w:p>
    <w:p w:rsidR="00A95C70" w:rsidRDefault="00761705" w:rsidP="00761705">
      <w:pPr>
        <w:pStyle w:val="ProductList-Bullet"/>
        <w:numPr>
          <w:ilvl w:val="0"/>
          <w:numId w:val="15"/>
        </w:numPr>
      </w:pPr>
      <w:r>
        <w:t xml:space="preserve">Клиентът има право да използва софтуера за Управление 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или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устройства, използвани от </w:t>
      </w:r>
      <w:r w:rsidRPr="00721CA3">
        <w:rPr>
          <w:color w:val="0563C1"/>
        </w:rPr>
        <w:fldChar w:fldCharType="begin"/>
      </w:r>
      <w:r>
        <w:rPr>
          <w:color w:val="0563C1"/>
        </w:rPr>
        <w:instrText>AutoTextList  \s NoStyle \t "Лицензиран потребител означава лицето, на което е назначен даден Лиценз.         "</w:instrText>
      </w:r>
      <w:r w:rsidRPr="00721CA3">
        <w:rPr>
          <w:color w:val="0563C1"/>
        </w:rPr>
        <w:fldChar w:fldCharType="separate"/>
      </w:r>
      <w:r>
        <w:rPr>
          <w:color w:val="0563C1"/>
        </w:rPr>
        <w:t>Лицензиран потребител</w:t>
      </w:r>
      <w:r w:rsidRPr="00721CA3">
        <w:rPr>
          <w:color w:val="0563C1"/>
        </w:rPr>
        <w:fldChar w:fldCharType="end"/>
      </w:r>
      <w:r>
        <w:t xml:space="preserve">, за всеки Клиентски лиценз за управление, който придобива. </w:t>
      </w:r>
    </w:p>
    <w:p w:rsidR="00A95C70" w:rsidRDefault="00761705" w:rsidP="00761705">
      <w:pPr>
        <w:pStyle w:val="ProductList-Bullet"/>
        <w:numPr>
          <w:ilvl w:val="0"/>
          <w:numId w:val="15"/>
        </w:numPr>
      </w:pP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изпълняващи операционни системи, различни от </w:t>
      </w:r>
      <w:r w:rsidRPr="00721CA3">
        <w:rPr>
          <w:color w:val="0563C1"/>
        </w:rPr>
        <w:fldChar w:fldCharType="begin"/>
      </w:r>
      <w:r>
        <w:rPr>
          <w:color w:val="0563C1"/>
        </w:rPr>
        <w:instrText>AutoTextList  \s NoStyle \t "Сървърни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w:t>
      </w:r>
      <w:r w:rsidRPr="00721CA3">
        <w:rPr>
          <w:color w:val="0563C1"/>
        </w:rPr>
        <w:fldChar w:fldCharType="end"/>
      </w:r>
      <w:r>
        <w:t xml:space="preserve"> операционни системи, изискват Клиентски лицензи за управление или </w:t>
      </w:r>
      <w:r w:rsidRPr="00721CA3">
        <w:rPr>
          <w:color w:val="0563C1"/>
        </w:rPr>
        <w:fldChar w:fldCharType="begin"/>
      </w:r>
      <w:r>
        <w:rPr>
          <w:color w:val="0563C1"/>
        </w:rPr>
        <w:instrText>AutoTextList  \s NoStyle \t "Лицензи, еквивалентни на Лицензи за управление означава ЛА за Потребител, указан в таблицата „Лиценз за управление“ на Продукт, или съответен ЛКД пакет или ЛА, както е определено в таблицата „Лицензи, еквивалентни на ЛКД/Лиценз за управление“, Приложение А, както е приложимо. (Вижте Речника за пълно определение)         "</w:instrText>
      </w:r>
      <w:r w:rsidRPr="00721CA3">
        <w:rPr>
          <w:color w:val="0563C1"/>
        </w:rPr>
        <w:fldChar w:fldCharType="separate"/>
      </w:r>
      <w:r>
        <w:rPr>
          <w:color w:val="0563C1"/>
        </w:rPr>
        <w:t>Лицензи, еквивалентни на Лицензи за управление</w:t>
      </w:r>
      <w:r w:rsidRPr="00721CA3">
        <w:rPr>
          <w:color w:val="0563C1"/>
        </w:rPr>
        <w:fldChar w:fldCharType="end"/>
      </w:r>
      <w:r>
        <w:t xml:space="preserve">. </w:t>
      </w:r>
    </w:p>
    <w:p w:rsidR="00A95C70" w:rsidRDefault="00761705" w:rsidP="00761705">
      <w:pPr>
        <w:pStyle w:val="ProductList-Bullet"/>
        <w:numPr>
          <w:ilvl w:val="0"/>
          <w:numId w:val="15"/>
        </w:numPr>
      </w:pPr>
      <w:r>
        <w:t xml:space="preserve">Броят на необходимите Клиентски лицензи за управление зависи от типа на назначения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или потребител). </w:t>
      </w:r>
    </w:p>
    <w:p w:rsidR="00A95C70" w:rsidRDefault="00761705" w:rsidP="00761705">
      <w:pPr>
        <w:pStyle w:val="ProductList-Bullet"/>
        <w:numPr>
          <w:ilvl w:val="0"/>
          <w:numId w:val="15"/>
        </w:numPr>
      </w:pPr>
      <w:r>
        <w:t xml:space="preserve">Управлението 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A95C70" w:rsidRDefault="00761705">
      <w:pPr>
        <w:pStyle w:val="ProductList-Body"/>
      </w:pPr>
      <w:r>
        <w:t xml:space="preserve"> </w:t>
      </w:r>
    </w:p>
    <w:p w:rsidR="00A95C70" w:rsidRDefault="00761705">
      <w:pPr>
        <w:pStyle w:val="ProductList-ClauseHeading"/>
      </w:pPr>
      <w:r>
        <w:t>Лицензи за управление не са необходими за:</w:t>
      </w:r>
    </w:p>
    <w:p w:rsidR="00A95C70" w:rsidRDefault="00761705" w:rsidP="00761705">
      <w:pPr>
        <w:pStyle w:val="ProductList-Bullet"/>
        <w:numPr>
          <w:ilvl w:val="0"/>
          <w:numId w:val="16"/>
        </w:numPr>
      </w:pP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в които няма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софтуера; </w:t>
      </w:r>
    </w:p>
    <w:p w:rsidR="00A95C70" w:rsidRDefault="00761705" w:rsidP="00761705">
      <w:pPr>
        <w:pStyle w:val="ProductList-Bullet"/>
        <w:numPr>
          <w:ilvl w:val="0"/>
          <w:numId w:val="16"/>
        </w:numPr>
      </w:pPr>
      <w:r>
        <w:t xml:space="preserve">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 </w:t>
      </w:r>
    </w:p>
    <w:p w:rsidR="00A95C70" w:rsidRDefault="00761705" w:rsidP="00761705">
      <w:pPr>
        <w:pStyle w:val="ProductList-Bullet"/>
        <w:numPr>
          <w:ilvl w:val="0"/>
          <w:numId w:val="16"/>
        </w:numPr>
      </w:pPr>
      <w:r>
        <w:t xml:space="preserve">конвертиране 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от Физически във Виртуални или </w:t>
      </w:r>
    </w:p>
    <w:p w:rsidR="00A95C70" w:rsidRDefault="00761705" w:rsidP="00761705">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A95C70" w:rsidRDefault="00761705">
      <w:pPr>
        <w:pStyle w:val="ProductList-Body"/>
      </w:pPr>
      <w:r>
        <w:t xml:space="preserve"> </w:t>
      </w:r>
    </w:p>
    <w:p w:rsidR="00A95C70" w:rsidRDefault="00761705">
      <w:pPr>
        <w:pStyle w:val="ProductList-ClauseHeading"/>
      </w:pPr>
      <w:r>
        <w:t>Набори от данни</w:t>
      </w:r>
    </w:p>
    <w:p w:rsidR="00A95C70" w:rsidRDefault="00761705">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A95C70" w:rsidRDefault="00761705">
      <w:pPr>
        <w:pStyle w:val="ProductList-Offering2Heading"/>
      </w:pPr>
      <w:bookmarkStart w:id="30" w:name="_Sec545"/>
      <w:r>
        <w:t>Специализирани сървъри</w:t>
      </w:r>
      <w:bookmarkEnd w:id="30"/>
      <w:r>
        <w:fldChar w:fldCharType="begin"/>
      </w:r>
      <w:r>
        <w:instrText xml:space="preserve"> TC "</w:instrText>
      </w:r>
      <w:bookmarkStart w:id="31" w:name="_Toc423419276"/>
      <w:r>
        <w:instrText>Специализирани сървъри</w:instrText>
      </w:r>
      <w:bookmarkEnd w:id="31"/>
      <w:r>
        <w:instrText>" \l 3</w:instrText>
      </w:r>
      <w:r>
        <w:fldChar w:fldCharType="end"/>
      </w:r>
    </w:p>
    <w:p w:rsidR="00A95C70" w:rsidRDefault="00761705">
      <w:pPr>
        <w:pStyle w:val="ProductList-ClauseHeading"/>
      </w:pPr>
      <w:r>
        <w:t>Сървърни лицензи (на Екземпляр)</w:t>
      </w:r>
    </w:p>
    <w:p w:rsidR="00A95C70" w:rsidRDefault="00761705">
      <w:pPr>
        <w:pStyle w:val="ProductList-Body"/>
      </w:pPr>
      <w:r>
        <w:t xml:space="preserve">Клиентът има право да използва един </w:t>
      </w:r>
      <w:r w:rsidRPr="00721CA3">
        <w:rPr>
          <w:color w:val="0563C1"/>
        </w:rPr>
        <w:fldChar w:fldCharType="begin"/>
      </w:r>
      <w:r>
        <w:rPr>
          <w:color w:val="0563C1"/>
        </w:rPr>
        <w:instrText>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 екземпляр</w:t>
      </w:r>
      <w:r w:rsidRPr="00721CA3">
        <w:rPr>
          <w:color w:val="0563C1"/>
        </w:rPr>
        <w:fldChar w:fldCharType="end"/>
      </w:r>
      <w:r>
        <w:t xml:space="preserve"> на сървърен софтуер или във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или във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за всеки </w:t>
      </w:r>
      <w:r w:rsidRPr="00721CA3">
        <w:rPr>
          <w:color w:val="0563C1"/>
        </w:rPr>
        <w:fldChar w:fldCharType="begin"/>
      </w:r>
      <w:r>
        <w:rPr>
          <w:color w:val="0563C1"/>
        </w:rPr>
        <w:instrText>AutoTextList  \s NoStyle \t "Сървърен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Сървърен</w:t>
      </w:r>
      <w:r w:rsidRPr="00721CA3">
        <w:rPr>
          <w:color w:val="0563C1"/>
        </w:rPr>
        <w:fldChar w:fldCharType="end"/>
      </w:r>
    </w:p>
    <w:p w:rsidR="00A95C70" w:rsidRDefault="00761705">
      <w:pPr>
        <w:pStyle w:val="ProductList-Offering2Heading"/>
      </w:pPr>
      <w:bookmarkStart w:id="32" w:name="_Sec546"/>
      <w:r>
        <w:t>Инструменти за разработчици</w:t>
      </w:r>
      <w:bookmarkEnd w:id="32"/>
      <w:r>
        <w:fldChar w:fldCharType="begin"/>
      </w:r>
      <w:r>
        <w:instrText xml:space="preserve"> TC "</w:instrText>
      </w:r>
      <w:bookmarkStart w:id="33" w:name="_Toc423419277"/>
      <w:r>
        <w:instrText>Инструменти за разработчици</w:instrText>
      </w:r>
      <w:bookmarkEnd w:id="33"/>
      <w:r>
        <w:instrText>" \l 3</w:instrText>
      </w:r>
      <w:r>
        <w:fldChar w:fldCharType="end"/>
      </w:r>
    </w:p>
    <w:p w:rsidR="00A95C70" w:rsidRDefault="00761705">
      <w:pPr>
        <w:pStyle w:val="ProductList-ClauseHeading"/>
      </w:pPr>
      <w:r>
        <w:t>Потребителски лицензи</w:t>
      </w:r>
    </w:p>
    <w:p w:rsidR="00A95C70" w:rsidRDefault="00761705" w:rsidP="00761705">
      <w:pPr>
        <w:pStyle w:val="ProductList-Bullet"/>
        <w:numPr>
          <w:ilvl w:val="0"/>
          <w:numId w:val="17"/>
        </w:numPr>
      </w:pPr>
      <w:r>
        <w:t xml:space="preserve">Един </w:t>
      </w:r>
      <w:r w:rsidRPr="00721CA3">
        <w:rPr>
          <w:color w:val="0563C1"/>
        </w:rPr>
        <w:fldChar w:fldCharType="begin"/>
      </w:r>
      <w:r>
        <w:rPr>
          <w:color w:val="0563C1"/>
        </w:rPr>
        <w:instrText>AutoTextList  \s NoStyle \t "Лицензиран потребител означава лицето, на което е назначен даден Лиценз.         "</w:instrText>
      </w:r>
      <w:r w:rsidRPr="00721CA3">
        <w:rPr>
          <w:color w:val="0563C1"/>
        </w:rPr>
        <w:fldChar w:fldCharType="separate"/>
      </w:r>
      <w:r>
        <w:rPr>
          <w:color w:val="0563C1"/>
        </w:rPr>
        <w:t>Лицензиран потребител</w:t>
      </w:r>
      <w:r w:rsidRPr="00721CA3">
        <w:rPr>
          <w:color w:val="0563C1"/>
        </w:rP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A95C70" w:rsidRDefault="00761705" w:rsidP="00761705">
      <w:pPr>
        <w:pStyle w:val="ProductList-Bullet"/>
        <w:numPr>
          <w:ilvl w:val="0"/>
          <w:numId w:val="17"/>
        </w:numPr>
      </w:pPr>
      <w:r w:rsidRPr="00721CA3">
        <w:rPr>
          <w:color w:val="0563C1"/>
        </w:rPr>
        <w:fldChar w:fldCharType="begin"/>
      </w:r>
      <w:r>
        <w:rPr>
          <w:color w:val="0563C1"/>
        </w:rPr>
        <w:instrText>AutoTextList  \s NoStyle \t "Лицензираните потребители означава лицето, на което е назначен даден Лиценз.         "</w:instrText>
      </w:r>
      <w:r w:rsidRPr="00721CA3">
        <w:rPr>
          <w:color w:val="0563C1"/>
        </w:rPr>
        <w:fldChar w:fldCharType="separate"/>
      </w:r>
      <w:r>
        <w:rPr>
          <w:color w:val="0563C1"/>
        </w:rPr>
        <w:t>Лицензираните потребители</w:t>
      </w:r>
      <w:r w:rsidRPr="00721CA3">
        <w:rPr>
          <w:color w:val="0563C1"/>
        </w:rP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A95C70" w:rsidRDefault="00761705" w:rsidP="00761705">
      <w:pPr>
        <w:pStyle w:val="ProductList-Bullet"/>
        <w:numPr>
          <w:ilvl w:val="0"/>
          <w:numId w:val="17"/>
        </w:numPr>
      </w:pPr>
      <w:r>
        <w:t xml:space="preserve">Софтуерът не е лицензиран за използване в </w:t>
      </w:r>
      <w:r w:rsidRPr="00721CA3">
        <w:rPr>
          <w:color w:val="0563C1"/>
        </w:rPr>
        <w:fldChar w:fldCharType="begin"/>
      </w:r>
      <w:r>
        <w:rPr>
          <w:color w:val="0563C1"/>
        </w:rPr>
        <w:instrText>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rsidRPr="00721CA3">
        <w:rPr>
          <w:color w:val="0563C1"/>
        </w:rPr>
        <w:fldChar w:fldCharType="separate"/>
      </w:r>
      <w:r>
        <w:rPr>
          <w:color w:val="0563C1"/>
        </w:rPr>
        <w:t>Производствена среда</w:t>
      </w:r>
      <w:r w:rsidRPr="00721CA3">
        <w:rPr>
          <w:color w:val="0563C1"/>
        </w:rPr>
        <w:fldChar w:fldCharType="end"/>
      </w:r>
      <w:r>
        <w:t xml:space="preserve">. </w:t>
      </w:r>
    </w:p>
    <w:p w:rsidR="00A95C70" w:rsidRDefault="00761705">
      <w:pPr>
        <w:pStyle w:val="ProductList-Body"/>
      </w:pPr>
      <w:r>
        <w:t xml:space="preserve"> </w:t>
      </w:r>
    </w:p>
    <w:p w:rsidR="00A95C70" w:rsidRDefault="00761705">
      <w:pPr>
        <w:pStyle w:val="ProductList-ClauseHeading"/>
      </w:pPr>
      <w:r>
        <w:t>Допълнителни Лицензионни условия за MSDN абонаменти</w:t>
      </w:r>
    </w:p>
    <w:p w:rsidR="00A95C70" w:rsidRDefault="00761705">
      <w:pPr>
        <w:pStyle w:val="ProductList-Body"/>
      </w:pPr>
      <w:r>
        <w:t xml:space="preserve">Освен правата в Условията на Лицензионния модел, Клиентът има право да разпредели абонамент за MSDN за 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A95C70" w:rsidRDefault="00761705">
      <w:pPr>
        <w:pStyle w:val="ProductList-Body"/>
      </w:pPr>
      <w:r>
        <w:t xml:space="preserve"> </w:t>
      </w:r>
    </w:p>
    <w:p w:rsidR="00A95C70" w:rsidRDefault="00761705">
      <w:pPr>
        <w:pStyle w:val="ProductList-SubClauseHeading"/>
      </w:pPr>
      <w:r>
        <w:t>Изпълнение на Софтуера на Microsoft Azure Platform Services</w:t>
      </w:r>
    </w:p>
    <w:p w:rsidR="00A95C70" w:rsidRDefault="00761705" w:rsidP="00761705">
      <w:pPr>
        <w:pStyle w:val="ProductList-Bullet"/>
        <w:numPr>
          <w:ilvl w:val="1"/>
          <w:numId w:val="18"/>
        </w:numPr>
      </w:pPr>
      <w:r w:rsidRPr="00721CA3">
        <w:rPr>
          <w:color w:val="0563C1"/>
        </w:rPr>
        <w:fldChar w:fldCharType="begin"/>
      </w:r>
      <w:r>
        <w:rPr>
          <w:color w:val="0563C1"/>
        </w:rPr>
        <w:instrText>AutoTextList  \s NoStyle \t "Лицензираният потребител означава лицето, на което е назначен даден Лиценз.         "</w:instrText>
      </w:r>
      <w:r w:rsidRPr="00721CA3">
        <w:rPr>
          <w:color w:val="0563C1"/>
        </w:rPr>
        <w:fldChar w:fldCharType="separate"/>
      </w:r>
      <w:r>
        <w:rPr>
          <w:color w:val="0563C1"/>
        </w:rPr>
        <w:t>Лицензираният потребител</w:t>
      </w:r>
      <w:r w:rsidRPr="00721CA3">
        <w:rPr>
          <w:color w:val="0563C1"/>
        </w:rPr>
        <w:fldChar w:fldCharType="end"/>
      </w:r>
      <w:r>
        <w:t xml:space="preserve"> има право да изпълнява Софтуера на Услугите в платформата Microsoft Azure за срока на неговия абонамент за MSDN.</w:t>
      </w:r>
    </w:p>
    <w:p w:rsidR="00A95C70" w:rsidRDefault="00761705" w:rsidP="00761705">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A95C70" w:rsidRDefault="00761705" w:rsidP="00761705">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rsidRPr="00721CA3">
        <w:rPr>
          <w:color w:val="0563C1"/>
        </w:rPr>
        <w:fldChar w:fldCharType="begin"/>
      </w:r>
      <w:r>
        <w:rPr>
          <w:color w:val="0563C1"/>
        </w:rPr>
        <w:instrText>AutoTextList  \s NoStyle \t "Лицензираният потребител означава лицето, на което е назначен даден Лиценз.         "</w:instrText>
      </w:r>
      <w:r w:rsidRPr="00721CA3">
        <w:rPr>
          <w:color w:val="0563C1"/>
        </w:rPr>
        <w:fldChar w:fldCharType="separate"/>
      </w:r>
      <w:r>
        <w:rPr>
          <w:color w:val="0563C1"/>
        </w:rPr>
        <w:t>Лицензираният потребител</w:t>
      </w:r>
      <w:r w:rsidRPr="00721CA3">
        <w:rPr>
          <w:color w:val="0563C1"/>
        </w:rP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rsidR="00A95C70" w:rsidRDefault="00761705">
      <w:pPr>
        <w:pStyle w:val="ProductList-BodyIndented"/>
      </w:pPr>
      <w:r>
        <w:t xml:space="preserve"> </w:t>
      </w:r>
    </w:p>
    <w:p w:rsidR="00A95C70" w:rsidRDefault="00761705">
      <w:pPr>
        <w:pStyle w:val="ProductList-SubClauseHeading"/>
      </w:pPr>
      <w:r>
        <w:t>Допълнителни изисквания</w:t>
      </w:r>
    </w:p>
    <w:p w:rsidR="00A95C70" w:rsidRDefault="00761705">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A95C70" w:rsidRDefault="00761705">
      <w:pPr>
        <w:pStyle w:val="ProductList-BodyIndented"/>
      </w:pPr>
      <w:r>
        <w:t xml:space="preserve"> </w:t>
      </w:r>
    </w:p>
    <w:p w:rsidR="00A95C70" w:rsidRDefault="00761705">
      <w:pPr>
        <w:pStyle w:val="ProductList-SubClauseHeading"/>
      </w:pPr>
      <w:r>
        <w:t>Тестване за приемането и обратна връзка</w:t>
      </w:r>
    </w:p>
    <w:p w:rsidR="00A95C70" w:rsidRDefault="00761705">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A95C70" w:rsidRDefault="00761705">
      <w:pPr>
        <w:pStyle w:val="ProductList-BodyIndented"/>
      </w:pPr>
      <w:r>
        <w:t xml:space="preserve"> </w:t>
      </w:r>
    </w:p>
    <w:p w:rsidR="00A95C70" w:rsidRDefault="00761705">
      <w:pPr>
        <w:pStyle w:val="ProductList-SubClauseHeading"/>
      </w:pPr>
      <w:r>
        <w:t>ЛКД за Remote Desktop Services Windows Server 2012 R2</w:t>
      </w:r>
    </w:p>
    <w:p w:rsidR="00A95C70" w:rsidRDefault="00761705">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A95C70" w:rsidRDefault="00761705">
      <w:pPr>
        <w:pStyle w:val="ProductList-BodyIndented"/>
      </w:pPr>
      <w:r>
        <w:t xml:space="preserve"> </w:t>
      </w:r>
    </w:p>
    <w:p w:rsidR="00A95C70" w:rsidRDefault="00761705">
      <w:pPr>
        <w:pStyle w:val="ProductList-SubClauseHeading"/>
      </w:pPr>
      <w:r>
        <w:t>Продукт Windows Embedded</w:t>
      </w:r>
    </w:p>
    <w:p w:rsidR="00A95C70" w:rsidRDefault="00761705">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rsidRPr="00721CA3">
        <w:rPr>
          <w:color w:val="0563C1"/>
        </w:rPr>
        <w:fldChar w:fldCharType="begin"/>
      </w:r>
      <w:r>
        <w:rPr>
          <w:color w:val="0563C1"/>
        </w:rPr>
        <w:instrText>AutoTextList  \s NoStyle \t "Лицензиран потребител означава лицето, на което е назначен даден Лиценз.         "</w:instrText>
      </w:r>
      <w:r w:rsidRPr="00721CA3">
        <w:rPr>
          <w:color w:val="0563C1"/>
        </w:rPr>
        <w:fldChar w:fldCharType="separate"/>
      </w:r>
      <w:r>
        <w:rPr>
          <w:color w:val="0563C1"/>
        </w:rPr>
        <w:t>Лицензиран потребител</w:t>
      </w:r>
      <w:r w:rsidRPr="00721CA3">
        <w:rPr>
          <w:color w:val="0563C1"/>
        </w:rPr>
        <w:fldChar w:fldCharType="end"/>
      </w:r>
      <w:r>
        <w:t xml:space="preserve"> има право да инсталира и използва неограничен брой копия на лицензирания Продукт Windows Embedded.</w:t>
      </w:r>
    </w:p>
    <w:p w:rsidR="00A95C70" w:rsidRDefault="00A95C70">
      <w:pPr>
        <w:sectPr w:rsidR="00A95C70">
          <w:headerReference w:type="default" r:id="rId37"/>
          <w:footerReference w:type="default" r:id="rId38"/>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34" w:name="_Sec547"/>
      <w:bookmarkEnd w:id="12"/>
      <w:r>
        <w:t>Софтуер</w:t>
      </w:r>
      <w:r>
        <w:fldChar w:fldCharType="begin"/>
      </w:r>
      <w:r>
        <w:instrText xml:space="preserve"> TC "</w:instrText>
      </w:r>
      <w:bookmarkStart w:id="35" w:name="_Toc423419278"/>
      <w:r>
        <w:instrText>Софтуер</w:instrText>
      </w:r>
      <w:bookmarkEnd w:id="35"/>
      <w:r>
        <w:instrText>" \l 1</w:instrText>
      </w:r>
      <w:r>
        <w:fldChar w:fldCharType="end"/>
      </w:r>
    </w:p>
    <w:p w:rsidR="00A95C70" w:rsidRDefault="00761705">
      <w:pPr>
        <w:pStyle w:val="ProductList-Offering1HeadingNoBorder"/>
      </w:pPr>
      <w:bookmarkStart w:id="36" w:name="_Sec592"/>
      <w:r>
        <w:t>BizTalk</w:t>
      </w:r>
      <w:bookmarkEnd w:id="36"/>
      <w:r>
        <w:fldChar w:fldCharType="begin"/>
      </w:r>
      <w:r>
        <w:instrText xml:space="preserve"> TC "</w:instrText>
      </w:r>
      <w:bookmarkStart w:id="37" w:name="_Toc423419279"/>
      <w:r>
        <w:instrText>BizTalk</w:instrText>
      </w:r>
      <w:bookmarkEnd w:id="37"/>
      <w:r>
        <w:instrText>" \l 2</w:instrText>
      </w:r>
      <w:r>
        <w:fldChar w:fldCharType="end"/>
      </w:r>
    </w:p>
    <w:p w:rsidR="00A95C70" w:rsidRDefault="00761705">
      <w:pPr>
        <w:pStyle w:val="ProductList-Offering1SubSection"/>
      </w:pPr>
      <w:bookmarkStart w:id="38" w:name="_Sec593"/>
      <w:r>
        <w:t>1. Наличност чрез програма</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360669" w:rsidP="00360669">
            <w:pPr>
              <w:pStyle w:val="ProductList-TableBody"/>
              <w:jc w:val="center"/>
            </w:pPr>
            <w:r>
              <w:rPr>
                <w:color w:val="FFFFFF"/>
              </w:rPr>
              <w:t>SA</w:t>
            </w:r>
            <w:r w:rsidR="00761705" w:rsidRPr="00721CA3">
              <w:rPr>
                <w:color w:val="FFFFFF"/>
              </w:rPr>
              <w:fldChar w:fldCharType="begin"/>
            </w:r>
            <w:r w:rsidR="00761705">
              <w:rPr>
                <w:color w:val="FFFFFF"/>
              </w:rPr>
              <w:instrText>AutoTextList  \s NoStyle \t "Софтуерна осигуровка : Софтуерна осигуровка         "</w:instrText>
            </w:r>
            <w:r w:rsidR="00761705"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95C70" w:rsidRDefault="007617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"P : Невалидност за цялата организация при Open Value         "</w:instrText>
            </w:r>
            <w:r w:rsidRPr="00360669">
              <w:rPr>
                <w:color w:val="000000" w:themeColor="text1"/>
              </w:rPr>
              <w:fldChar w:fldCharType="separate"/>
            </w:r>
            <w:r w:rsidRPr="00360669">
              <w:rPr>
                <w:color w:val="000000" w:themeColor="text1"/>
              </w:rPr>
              <w:t>P</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"AP : Продукт за платформа на приложение         "</w:instrText>
            </w:r>
            <w:r w:rsidRPr="00360669">
              <w:rPr>
                <w:color w:val="000000" w:themeColor="text1"/>
              </w:rPr>
              <w:fldChar w:fldCharType="separate"/>
            </w:r>
            <w:r w:rsidRPr="00360669">
              <w:rPr>
                <w:color w:val="000000" w:themeColor="text1"/>
              </w:rPr>
              <w:t>AP</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C70" w:rsidRDefault="0076170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"P : Невалидност за цялата организация при Open Value         "</w:instrText>
            </w:r>
            <w:r w:rsidRPr="00360669">
              <w:rPr>
                <w:color w:val="000000" w:themeColor="text1"/>
              </w:rPr>
              <w:fldChar w:fldCharType="separate"/>
            </w:r>
            <w:r w:rsidRPr="00360669">
              <w:rPr>
                <w:color w:val="000000" w:themeColor="text1"/>
              </w:rPr>
              <w:t>P</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"AP : Продукт за платформа на приложение         "</w:instrText>
            </w:r>
            <w:r w:rsidRPr="00360669">
              <w:rPr>
                <w:color w:val="000000" w:themeColor="text1"/>
              </w:rPr>
              <w:fldChar w:fldCharType="separate"/>
            </w:r>
            <w:r w:rsidRPr="00360669">
              <w:rPr>
                <w:color w:val="000000" w:themeColor="text1"/>
              </w:rPr>
              <w:t>AP</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00761705"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C70" w:rsidRDefault="0076170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C70" w:rsidRDefault="0076170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"P : Невалидност за цялата организация при Open Value         "</w:instrText>
            </w:r>
            <w:r w:rsidRPr="00360669">
              <w:rPr>
                <w:color w:val="000000" w:themeColor="text1"/>
              </w:rPr>
              <w:fldChar w:fldCharType="separate"/>
            </w:r>
            <w:r w:rsidRPr="00360669">
              <w:rPr>
                <w:color w:val="000000" w:themeColor="text1"/>
              </w:rPr>
              <w:t>P</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"AP : Продукт за платформа на приложение         "</w:instrText>
            </w:r>
            <w:r w:rsidRPr="00360669">
              <w:rPr>
                <w:color w:val="000000" w:themeColor="text1"/>
              </w:rPr>
              <w:fldChar w:fldCharType="separate"/>
            </w:r>
            <w:r w:rsidRPr="00360669">
              <w:rPr>
                <w:color w:val="000000" w:themeColor="text1"/>
              </w:rPr>
              <w:t>AP</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00761705"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r>
      <w:tr w:rsidR="00A95C70">
        <w:tc>
          <w:tcPr>
            <w:tcW w:w="4160" w:type="dxa"/>
            <w:tcBorders>
              <w:top w:val="dashed" w:sz="4" w:space="0" w:color="BFBFBF"/>
              <w:left w:val="none" w:sz="4" w:space="0" w:color="6E6E6E"/>
              <w:bottom w:val="none" w:sz="4" w:space="0" w:color="6E6E6E"/>
              <w:right w:val="none" w:sz="4" w:space="0" w:color="6E6E6E"/>
            </w:tcBorders>
          </w:tcPr>
          <w:p w:rsidR="00A95C70" w:rsidRDefault="00761705">
            <w:pPr>
              <w:pStyle w:val="ProductList-TableBody"/>
            </w:pPr>
            <w: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C70" w:rsidRDefault="00761705">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r>
    </w:tbl>
    <w:p w:rsidR="00A95C70" w:rsidRDefault="00761705">
      <w:pPr>
        <w:pStyle w:val="ProductList-Offering1SubSection"/>
      </w:pPr>
      <w:bookmarkStart w:id="39" w:name="_Sec594"/>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0000"/>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40" w:name="_Sec595"/>
      <w:r>
        <w:t>3. Права за използване</w:t>
      </w:r>
      <w:bookmarkEnd w:id="40"/>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 (с изключение на Developer)</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Компоненти на Софтуера Windows и Office Web Apps – всички (с изключение на Developer)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BizTalk Server 2013 R2 Branch и Standard</w:t>
      </w:r>
    </w:p>
    <w:p w:rsidR="00A95C70" w:rsidRDefault="00761705">
      <w:pPr>
        <w:pStyle w:val="ProductList-Body"/>
      </w:pPr>
      <w:r>
        <w:t xml:space="preserve">Клиентът няма право да използва сървърния софтуер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който е част от мрежов клъстер, или в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която е част от мрежов клъстер 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намиращи се на същия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3.2 BizTalk Server 2013 R2 Branch</w:t>
      </w:r>
    </w:p>
    <w:p w:rsidR="00A95C70" w:rsidRDefault="00761705">
      <w:pPr>
        <w:pStyle w:val="ProductList-Body"/>
      </w:pPr>
      <w:r>
        <w:t xml:space="preserve">Клиентът има право на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софтуера на </w:t>
      </w:r>
      <w:r w:rsidRPr="00721CA3">
        <w:rPr>
          <w:color w:val="0563C1"/>
        </w:rPr>
        <w:fldChar w:fldCharType="begin"/>
      </w:r>
      <w:r>
        <w:rPr>
          <w:color w:val="0563C1"/>
        </w:rPr>
        <w:instrText>AutoTextList  \s NoStyle \t "Лицензирани сървъри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 сървъри</w:t>
      </w:r>
      <w:r w:rsidRPr="00721CA3">
        <w:rPr>
          <w:color w:val="0563C1"/>
        </w:rP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rsidRPr="00721CA3">
        <w:rPr>
          <w:color w:val="0563C1"/>
        </w:rPr>
        <w:fldChar w:fldCharType="begin"/>
      </w:r>
      <w:r>
        <w:rPr>
          <w:color w:val="0563C1"/>
        </w:rPr>
        <w:instrText>AutoTextList  \s NoStyle \t "Лицензираният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Лицензираният сървър</w:t>
      </w:r>
      <w:r w:rsidRPr="00721CA3">
        <w:rPr>
          <w:color w:val="0563C1"/>
        </w:rPr>
        <w:fldChar w:fldCharType="end"/>
      </w:r>
      <w:r>
        <w:t xml:space="preserve"> няма право да:</w:t>
      </w:r>
    </w:p>
    <w:p w:rsidR="00A95C70" w:rsidRDefault="00761705" w:rsidP="00761705">
      <w:pPr>
        <w:pStyle w:val="ProductList-Bullet"/>
        <w:numPr>
          <w:ilvl w:val="0"/>
          <w:numId w:val="19"/>
        </w:numPr>
      </w:pPr>
      <w:r>
        <w:t xml:space="preserve">бъде централната нишка в мрежа от звездообразен тип; </w:t>
      </w:r>
    </w:p>
    <w:p w:rsidR="00A95C70" w:rsidRDefault="00761705" w:rsidP="00761705">
      <w:pPr>
        <w:pStyle w:val="ProductList-Bullet"/>
        <w:numPr>
          <w:ilvl w:val="0"/>
          <w:numId w:val="19"/>
        </w:numPr>
      </w:pPr>
      <w:r>
        <w:t xml:space="preserve">централизира комуникациите в цялото предприятие с други Сървъри или устройства или </w:t>
      </w:r>
    </w:p>
    <w:p w:rsidR="00A95C70" w:rsidRDefault="00761705" w:rsidP="00761705">
      <w:pPr>
        <w:pStyle w:val="ProductList-Bullet"/>
        <w:numPr>
          <w:ilvl w:val="0"/>
          <w:numId w:val="19"/>
        </w:numPr>
      </w:pPr>
      <w:r>
        <w:t>автоматични бизнес процесори в отдели, фирмени единици или клонове.</w:t>
      </w:r>
    </w:p>
    <w:p w:rsidR="00A95C70" w:rsidRDefault="00761705">
      <w:pPr>
        <w:pStyle w:val="ProductList-Body"/>
      </w:pPr>
      <w:r>
        <w:t xml:space="preserve"> </w:t>
      </w:r>
    </w:p>
    <w:p w:rsidR="00A95C70" w:rsidRDefault="00761705">
      <w:pPr>
        <w:pStyle w:val="ProductList-ClauseHeading"/>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Сродни схеми, шаблони и адаптери за BizTalk Server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API за събитие на BAM и интерсептори и инструменти за администриране</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Инструменти за разработка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MQHelper.dll</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SOAP Receive Adapter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UDDI</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41" w:name="_Sec596"/>
      <w:r>
        <w:t>4. Софтуерна осигуровка</w:t>
      </w:r>
      <w:bookmarkEnd w:id="41"/>
    </w:p>
    <w:p w:rsidR="00A95C70" w:rsidRDefault="00761705">
      <w:pPr>
        <w:pStyle w:val="ProductList-Body"/>
      </w:pPr>
      <w:r>
        <w:t xml:space="preserve"> </w:t>
      </w:r>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rsidRPr="00721CA3">
              <w:rPr>
                <w:color w:val="0563C1"/>
              </w:rPr>
              <w:fldChar w:fldCharType="separate"/>
            </w:r>
            <w:r>
              <w:rPr>
                <w:color w:val="0563C1"/>
              </w:rPr>
              <w:t>Подвижност на лицензи</w:t>
            </w:r>
            <w:r w:rsidRPr="00721CA3">
              <w:rPr>
                <w:color w:val="0563C1"/>
              </w:rP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Biz Talk Server 2013 R2 Enterprise – Неограничена виртуализация</w:t>
      </w:r>
    </w:p>
    <w:p w:rsidR="00A95C70" w:rsidRDefault="00761705">
      <w:pPr>
        <w:pStyle w:val="ProductList-Body"/>
      </w:pPr>
      <w:r>
        <w:t xml:space="preserve">Клиентът има право да изпълнява произволен брой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на сървърния софтуер в неограничен брой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който и да е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за който има пълно покритие на SA за всички негови </w:t>
      </w:r>
      <w:r w:rsidRPr="00721CA3">
        <w:rPr>
          <w:color w:val="0563C1"/>
        </w:rPr>
        <w:fldChar w:fldCharType="begin"/>
      </w:r>
      <w:r>
        <w:rPr>
          <w:color w:val="0563C1"/>
        </w:rPr>
        <w:instrText>AutoTextList  \s NoStyle \t "Сървърни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w:t>
      </w:r>
      <w:r w:rsidRPr="00721CA3">
        <w:rPr>
          <w:color w:val="0563C1"/>
        </w:rPr>
        <w:fldChar w:fldCharType="end"/>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ядро). </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42" w:name="_Sec597"/>
      <w:r>
        <w:t>ЛКД пакети</w:t>
      </w:r>
      <w:bookmarkEnd w:id="42"/>
      <w:r>
        <w:fldChar w:fldCharType="begin"/>
      </w:r>
      <w:r>
        <w:instrText xml:space="preserve"> TC "</w:instrText>
      </w:r>
      <w:bookmarkStart w:id="43" w:name="_Toc423419280"/>
      <w:r>
        <w:instrText>ЛКД пакети</w:instrText>
      </w:r>
      <w:bookmarkEnd w:id="43"/>
      <w:r>
        <w:instrText>" \l 2</w:instrText>
      </w:r>
      <w:r>
        <w:fldChar w:fldCharType="end"/>
      </w:r>
    </w:p>
    <w:p w:rsidR="00A95C70" w:rsidRDefault="00761705">
      <w:pPr>
        <w:pStyle w:val="ProductList-Offering1SubSection"/>
      </w:pPr>
      <w:bookmarkStart w:id="44" w:name="_Sec598"/>
      <w:r>
        <w:t>1. Наличност чрез програма</w:t>
      </w:r>
      <w:bookmarkEnd w:id="44"/>
    </w:p>
    <w:tbl>
      <w:tblPr>
        <w:tblStyle w:val="PURTable"/>
        <w:tblW w:w="0" w:type="dxa"/>
        <w:tblLook w:val="04A0" w:firstRow="1" w:lastRow="0" w:firstColumn="1" w:lastColumn="0" w:noHBand="0" w:noVBand="1"/>
      </w:tblPr>
      <w:tblGrid>
        <w:gridCol w:w="4051"/>
        <w:gridCol w:w="609"/>
        <w:gridCol w:w="608"/>
        <w:gridCol w:w="612"/>
        <w:gridCol w:w="724"/>
        <w:gridCol w:w="608"/>
        <w:gridCol w:w="612"/>
        <w:gridCol w:w="616"/>
        <w:gridCol w:w="634"/>
        <w:gridCol w:w="619"/>
        <w:gridCol w:w="613"/>
        <w:gridCol w:w="610"/>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360669" w:rsidP="00360669">
            <w:pPr>
              <w:pStyle w:val="ProductList-TableBody"/>
              <w:jc w:val="center"/>
            </w:pPr>
            <w:r>
              <w:rPr>
                <w:color w:val="FFFFFF"/>
              </w:rPr>
              <w:t>SA</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5C70" w:rsidRDefault="00360669">
            <w:pPr>
              <w:pStyle w:val="ProductList-TableBody"/>
              <w:jc w:val="center"/>
            </w:pPr>
            <w:r>
              <w:t>(1)</w:t>
            </w:r>
            <w:r w:rsidR="00761705">
              <w:t xml:space="preserve"> </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360669">
            <w:pPr>
              <w:pStyle w:val="ProductList-TableBody"/>
              <w:jc w:val="center"/>
            </w:pPr>
            <w:r w:rsidRPr="00721CA3">
              <w:rPr>
                <w:color w:val="0563C1"/>
              </w:rPr>
              <w:fldChar w:fldCharType="begin"/>
            </w:r>
            <w:r>
              <w:rPr>
                <w:color w:val="0563C1"/>
              </w:rPr>
              <w:instrText>AutoTextList  \s NoStyle \t "CP : Персонализирана настолна платформа         "</w:instrText>
            </w:r>
            <w:r w:rsidRPr="00721CA3">
              <w:rPr>
                <w:color w:val="0563C1"/>
              </w:rPr>
              <w:fldChar w:fldCharType="separate"/>
            </w:r>
            <w:r>
              <w:rPr>
                <w:color w:val="0563C1"/>
              </w:rPr>
              <w:t>CP</w:t>
            </w:r>
            <w:r w:rsidRPr="00721CA3">
              <w:rPr>
                <w:color w:val="0563C1"/>
              </w:rPr>
              <w:fldChar w:fldCharType="end"/>
            </w:r>
            <w:r w:rsidR="00761705">
              <w:t>,</w:t>
            </w:r>
            <w:r w:rsidR="00761705" w:rsidRPr="00721CA3">
              <w:rPr>
                <w:color w:val="0563C1"/>
              </w:rPr>
              <w:fldChar w:fldCharType="begin"/>
            </w:r>
            <w:r w:rsidR="00761705">
              <w:rPr>
                <w:color w:val="0563C1"/>
              </w:rPr>
              <w:instrText>AutoTextList  \s NoStyle \t "P : Невалидност за цялата организация при Open Value         "</w:instrText>
            </w:r>
            <w:r w:rsidR="00761705" w:rsidRPr="00721CA3">
              <w:rPr>
                <w:color w:val="0563C1"/>
              </w:rPr>
              <w:fldChar w:fldCharType="separate"/>
            </w:r>
            <w:r w:rsidR="00761705">
              <w:rPr>
                <w:color w:val="0563C1"/>
              </w:rPr>
              <w:t>P</w:t>
            </w:r>
            <w:r w:rsidR="00761705"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"SD : Продукт за настолна платформа по Споразумение School         "</w:instrText>
            </w:r>
            <w:r w:rsidRPr="00721CA3">
              <w:rPr>
                <w:color w:val="0563C1"/>
              </w:rPr>
              <w:fldChar w:fldCharType="separate"/>
            </w:r>
            <w:r>
              <w:rPr>
                <w:color w:val="0563C1"/>
              </w:rPr>
              <w:t>SD</w:t>
            </w:r>
            <w:r w:rsidRPr="00721CA3">
              <w:rPr>
                <w:color w:val="0563C1"/>
              </w:rPr>
              <w:fldChar w:fldCharType="end"/>
            </w:r>
            <w:r>
              <w:t>, ST</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r w:rsidR="00360669">
              <w:t>(2)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A95C70" w:rsidRDefault="00360669" w:rsidP="0036066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"CP : Персонализирана настолна платформа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"P : Невалидност за цялата организация при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"SD : Продукт за настолна платформа по Споразумение School         "</w:instrText>
            </w:r>
            <w:r w:rsidRPr="00721CA3">
              <w:rPr>
                <w:color w:val="0563C1"/>
              </w:rPr>
              <w:fldChar w:fldCharType="separate"/>
            </w:r>
            <w:r>
              <w:rPr>
                <w:color w:val="0563C1"/>
              </w:rPr>
              <w:t>SD</w:t>
            </w:r>
            <w:r w:rsidRPr="00721CA3">
              <w:rPr>
                <w:color w:val="0563C1"/>
              </w:rPr>
              <w:fldChar w:fldCharType="end"/>
            </w:r>
            <w:r>
              <w:t xml:space="preserve">, </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 : Корпоративен продукт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45" w:name="_Sec599"/>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"Актуална отстъпка :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rsidRPr="00721CA3">
              <w:rPr>
                <w:color w:val="0563C1"/>
              </w:rPr>
              <w:fldChar w:fldCharType="separate"/>
            </w:r>
            <w:r>
              <w:rPr>
                <w:color w:val="0563C1"/>
              </w:rPr>
              <w:t>Актуална отстъпка</w:t>
            </w:r>
            <w:r w:rsidRPr="00721CA3">
              <w:rPr>
                <w:color w:val="0563C1"/>
              </w:rP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Процес на Определяне на приложимите права за използване за ЛКД пакети</w:t>
      </w:r>
    </w:p>
    <w:p w:rsidR="00A95C70" w:rsidRDefault="00761705">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A95C70" w:rsidRDefault="00761705">
      <w:pPr>
        <w:pStyle w:val="ProductList-Body"/>
      </w:pPr>
      <w:r>
        <w:t xml:space="preserve"> </w:t>
      </w:r>
    </w:p>
    <w:p w:rsidR="00A95C70" w:rsidRDefault="00761705">
      <w:pPr>
        <w:pStyle w:val="ProductList-ClauseHeading"/>
      </w:pPr>
      <w:r>
        <w:t>2.2 Компоненти на ЛКД пакет</w:t>
      </w:r>
    </w:p>
    <w:p w:rsidR="00A95C70" w:rsidRDefault="00761705">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A95C70" w:rsidRDefault="00761705">
      <w:pPr>
        <w:pStyle w:val="ProductList-Body"/>
      </w:pPr>
      <w:r>
        <w:t xml:space="preserve"> </w:t>
      </w:r>
    </w:p>
    <w:p w:rsidR="00A95C70" w:rsidRDefault="00761705">
      <w:pPr>
        <w:pStyle w:val="ProductList-ClauseHeading"/>
      </w:pPr>
      <w:r>
        <w:t>2.3 Онлайн услуги, включени в Корпоративен ЛКД пакет</w:t>
      </w:r>
    </w:p>
    <w:p w:rsidR="00A95C70" w:rsidRDefault="00761705">
      <w:pPr>
        <w:pStyle w:val="ProductList-Body"/>
      </w:pPr>
      <w:r>
        <w:t>Корпоративен ЛКД пакет с действащо покритие на SA също така включва правата за Exchange Online Archiving за Exchange Server</w:t>
      </w:r>
      <w:r>
        <w:fldChar w:fldCharType="begin"/>
      </w:r>
      <w:r>
        <w:instrText xml:space="preserve"> XE "Exchange Online Archiving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A95C70" w:rsidRDefault="00761705">
      <w:pPr>
        <w:pStyle w:val="ProductList-Body"/>
      </w:pPr>
      <w:r>
        <w:t xml:space="preserve"> </w:t>
      </w:r>
    </w:p>
    <w:p w:rsidR="00A95C70" w:rsidRDefault="00761705">
      <w:pPr>
        <w:pStyle w:val="ProductList-ClauseHeading"/>
      </w:pPr>
      <w:r>
        <w:t>2.4 Мост за Базов ЛКД пакет за O365, за O365 и Intune и за Intune</w:t>
      </w:r>
    </w:p>
    <w:p w:rsidR="00A95C70" w:rsidRDefault="00761705">
      <w:pPr>
        <w:pStyle w:val="ProductList-SubClauseHeading"/>
      </w:pPr>
      <w:r>
        <w:t>2.4.1 Изисквания за Мостове за ЛКД пакет</w:t>
      </w:r>
    </w:p>
    <w:p w:rsidR="00A95C70" w:rsidRDefault="00761705">
      <w:pPr>
        <w:pStyle w:val="ProductList-BodyIndented"/>
      </w:pPr>
      <w:r>
        <w:t xml:space="preserve">При прехода от ЛКД пакет към сравнима комбинация от софтуер и Онлайн услуги може да се изисква Мост за ЛКД пакет. Когато преход изисква Мост за ЛКД пакет и отговарящият на условията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е заплатен напълно от Клиента, не е необходима покупка на Лиценз за Моста за ЛКД пакета. Вместо това SA може да се закупи за Моста за ЛКД пакет на годишнината от сключването на Договора за записване, на която преходът влиза в сила. При такива обстоятелства съотношението на прехода може да бъде само една SA за Мост за ЛКД пакет за една SA за ЛКД пакет, при това за същия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потребител или устройство като този на отговарящия на условията ЛКД пакет.</w:t>
      </w:r>
    </w:p>
    <w:p w:rsidR="00A95C70" w:rsidRDefault="00761705">
      <w:pPr>
        <w:pStyle w:val="ProductList-BodyIndented"/>
      </w:pPr>
      <w:r>
        <w:t xml:space="preserve"> </w:t>
      </w:r>
    </w:p>
    <w:p w:rsidR="00A95C70" w:rsidRDefault="00761705">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8"/>
        <w:gridCol w:w="3519"/>
        <w:gridCol w:w="351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Онлайн услуги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A95C70" w:rsidRDefault="00761705">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A95C70" w:rsidRDefault="00761705">
            <w:pPr>
              <w:pStyle w:val="ProductList-TableBody"/>
            </w:pPr>
            <w:r>
              <w:t>Office 365 Enterprise E4 и Microsoft Intune</w:t>
            </w:r>
            <w:r>
              <w:fldChar w:fldCharType="begin"/>
            </w:r>
            <w:r>
              <w:instrText xml:space="preserve"> XE "Office 365 Enterprise E4 и Microsoft Intune" </w:instrText>
            </w:r>
            <w: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Intune</w:t>
            </w:r>
            <w:r>
              <w:fldChar w:fldCharType="begin"/>
            </w:r>
            <w:r>
              <w:instrText xml:space="preserve"> XE "Microsoft Intune" </w:instrText>
            </w:r>
            <w: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E3</w:t>
            </w:r>
            <w:r>
              <w:fldChar w:fldCharType="begin"/>
            </w:r>
            <w:r>
              <w:instrText xml:space="preserve"> XE "Office 365 Enterprise E3" </w:instrText>
            </w:r>
            <w:r>
              <w:fldChar w:fldCharType="end"/>
            </w:r>
            <w:r>
              <w:t xml:space="preserve"> или</w:t>
            </w:r>
          </w:p>
          <w:p w:rsidR="00A95C70" w:rsidRDefault="00761705">
            <w:pPr>
              <w:pStyle w:val="ProductList-TableBody"/>
            </w:pPr>
            <w:r>
              <w:t>Office 365 Enterprise E4</w:t>
            </w:r>
            <w:r>
              <w:fldChar w:fldCharType="begin"/>
            </w:r>
            <w:r>
              <w:instrText xml:space="preserve"> XE "Office 365 Enterprise E4" </w:instrText>
            </w:r>
            <w: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A95C70" w:rsidRDefault="00761705">
            <w:pPr>
              <w:pStyle w:val="ProductList-TableBody"/>
            </w:pPr>
            <w:r>
              <w:t>Office 365 Enterprise E4 и Microsoft Intune</w:t>
            </w:r>
            <w:r>
              <w:fldChar w:fldCharType="begin"/>
            </w:r>
            <w:r>
              <w:instrText xml:space="preserve"> XE "Office 365 Enterprise E4 и Microsoft Intune" </w:instrText>
            </w:r>
            <w: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Intune</w:t>
            </w:r>
            <w:r>
              <w:fldChar w:fldCharType="begin"/>
            </w:r>
            <w:r>
              <w:instrText xml:space="preserve"> XE "Microsoft Intune" </w:instrText>
            </w:r>
            <w: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A95C70" w:rsidRDefault="00761705">
      <w:pPr>
        <w:pStyle w:val="ProductList-BodyIndented"/>
      </w:pPr>
      <w:r>
        <w:t xml:space="preserve"> </w:t>
      </w:r>
    </w:p>
    <w:p w:rsidR="00A95C70" w:rsidRDefault="00761705">
      <w:pPr>
        <w:pStyle w:val="ProductList-SubClauseHeading"/>
      </w:pPr>
      <w:r>
        <w:t>2.4.2 ЛКД само за Учащи (Лиценз Academic Open и Academic Select)</w:t>
      </w:r>
    </w:p>
    <w:p w:rsidR="00A95C70" w:rsidRDefault="00761705">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A95C70" w:rsidRDefault="00761705">
      <w:pPr>
        <w:pStyle w:val="ProductList-BodyIndented"/>
      </w:pPr>
      <w:r>
        <w:t xml:space="preserve"> </w:t>
      </w:r>
    </w:p>
    <w:p w:rsidR="00A95C70" w:rsidRDefault="00761705">
      <w:pPr>
        <w:pStyle w:val="ProductList-SubClauseHeading"/>
      </w:pPr>
      <w:r>
        <w:t>2.4.3 Преходи</w:t>
      </w:r>
    </w:p>
    <w:p w:rsidR="00A95C70" w:rsidRDefault="00761705">
      <w:pPr>
        <w:pStyle w:val="ProductList-BodyIndented"/>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78"/>
        <w:gridCol w:w="5278"/>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Валидни опции за преход</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и Government E1, E3, E4)*, Microsoft Intune, Корпоративен пакет за мобилност</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и Government E3, E4)*, Microsoft Intune, Корпоративен пакет за мобилност</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и Government E3, E4)*</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и Government E3, E4)*</w:t>
            </w:r>
          </w:p>
        </w:tc>
      </w:tr>
    </w:tbl>
    <w:p w:rsidR="00A95C70" w:rsidRDefault="00761705">
      <w:pPr>
        <w:pStyle w:val="ProductList-BodyIndented"/>
      </w:pPr>
      <w:r>
        <w:t>*Този Преход също така изисква съответния Мост за ЛКД пакет.</w:t>
      </w:r>
    </w:p>
    <w:p w:rsidR="00A95C70" w:rsidRDefault="00761705">
      <w:pPr>
        <w:pStyle w:val="ProductList-Offering1SubSection"/>
      </w:pPr>
      <w:bookmarkStart w:id="46" w:name="_Sec600"/>
      <w:r>
        <w:t>3. Права за използване</w:t>
      </w:r>
      <w:bookmarkEnd w:id="46"/>
    </w:p>
    <w:tbl>
      <w:tblPr>
        <w:tblStyle w:val="PURTable"/>
        <w:tblW w:w="0" w:type="dxa"/>
        <w:tblLook w:val="04A0" w:firstRow="1" w:lastRow="0" w:firstColumn="1" w:lastColumn="0" w:noHBand="0" w:noVBand="1"/>
      </w:tblPr>
      <w:tblGrid>
        <w:gridCol w:w="3644"/>
        <w:gridCol w:w="3635"/>
        <w:gridCol w:w="3637"/>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разполагането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47" w:name="_Sec601"/>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48" w:name="_Sec602"/>
      <w:r>
        <w:t>Core Infrastructure Server (CIS) Suite</w:t>
      </w:r>
      <w:bookmarkEnd w:id="48"/>
      <w:r>
        <w:fldChar w:fldCharType="begin"/>
      </w:r>
      <w:r>
        <w:instrText xml:space="preserve"> TC "</w:instrText>
      </w:r>
      <w:bookmarkStart w:id="49" w:name="_Toc423419281"/>
      <w:r>
        <w:instrText>Core Infrastructure Server (CIS) Suite</w:instrText>
      </w:r>
      <w:bookmarkEnd w:id="49"/>
      <w:r>
        <w:instrText>" \l 2</w:instrText>
      </w:r>
      <w:r>
        <w:fldChar w:fldCharType="end"/>
      </w:r>
    </w:p>
    <w:p w:rsidR="00A95C70" w:rsidRDefault="00761705">
      <w:pPr>
        <w:pStyle w:val="ProductList-Offering1SubSection"/>
      </w:pPr>
      <w:bookmarkStart w:id="50" w:name="_Sec603"/>
      <w:r>
        <w:t>1. Наличност чрез програма</w:t>
      </w:r>
      <w:bookmarkEnd w:id="50"/>
    </w:p>
    <w:tbl>
      <w:tblPr>
        <w:tblStyle w:val="PURTable"/>
        <w:tblW w:w="10916" w:type="dxa"/>
        <w:tblLook w:val="04A0" w:firstRow="1" w:lastRow="0" w:firstColumn="1" w:lastColumn="0" w:noHBand="0" w:noVBand="1"/>
      </w:tblPr>
      <w:tblGrid>
        <w:gridCol w:w="3963"/>
        <w:gridCol w:w="600"/>
        <w:gridCol w:w="599"/>
        <w:gridCol w:w="606"/>
        <w:gridCol w:w="867"/>
        <w:gridCol w:w="600"/>
        <w:gridCol w:w="606"/>
        <w:gridCol w:w="612"/>
        <w:gridCol w:w="634"/>
        <w:gridCol w:w="618"/>
        <w:gridCol w:w="608"/>
        <w:gridCol w:w="603"/>
      </w:tblGrid>
      <w:tr w:rsidR="00A95C70" w:rsidTr="00360669">
        <w:trPr>
          <w:cnfStyle w:val="100000000000" w:firstRow="1" w:lastRow="0" w:firstColumn="0" w:lastColumn="0" w:oddVBand="0" w:evenVBand="0" w:oddHBand="0" w:evenHBand="0" w:firstRowFirstColumn="0" w:firstRowLastColumn="0" w:lastRowFirstColumn="0" w:lastRowLastColumn="0"/>
        </w:trPr>
        <w:tc>
          <w:tcPr>
            <w:tcW w:w="3963"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867"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360669" w:rsidP="00360669">
            <w:pPr>
              <w:pStyle w:val="ProductList-TableBody"/>
              <w:jc w:val="center"/>
            </w:pPr>
            <w:r>
              <w:rPr>
                <w:color w:val="FFFFFF"/>
              </w:rPr>
              <w:t>SA</w:t>
            </w:r>
            <w:r w:rsidR="00761705" w:rsidRPr="00721CA3">
              <w:rPr>
                <w:color w:val="FFFFFF"/>
              </w:rPr>
              <w:fldChar w:fldCharType="begin"/>
            </w:r>
            <w:r w:rsidR="00761705">
              <w:rPr>
                <w:color w:val="FFFFFF"/>
              </w:rPr>
              <w:instrText>AutoTextList  \s NoStyle \t "Софтуерна осигуровка : Софтуерна осигуровка         "</w:instrText>
            </w:r>
            <w:r w:rsidR="00761705" w:rsidRPr="00721CA3">
              <w:rPr>
                <w:color w:val="FFFFFF"/>
              </w:rP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360669">
        <w:tc>
          <w:tcPr>
            <w:tcW w:w="3963"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Core Infrastructure Server Suite Standard</w:t>
            </w:r>
            <w:r>
              <w:fldChar w:fldCharType="begin"/>
            </w:r>
            <w:r>
              <w:instrText xml:space="preserve"> XE "Core Infrastructure Server Suite Standard" </w:instrText>
            </w:r>
            <w:r>
              <w:fldChar w:fldCharType="end"/>
            </w:r>
          </w:p>
        </w:tc>
        <w:tc>
          <w:tcPr>
            <w:tcW w:w="60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599"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25</w:t>
            </w:r>
          </w:p>
        </w:tc>
        <w:tc>
          <w:tcPr>
            <w:tcW w:w="606"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38</w:t>
            </w:r>
          </w:p>
        </w:tc>
        <w:tc>
          <w:tcPr>
            <w:tcW w:w="867"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13</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"OF : Open License и Open Value         "</w:instrText>
            </w:r>
            <w:r w:rsidRPr="00721CA3">
              <w:rPr>
                <w:color w:val="0563C1"/>
              </w:rPr>
              <w:fldChar w:fldCharType="separate"/>
            </w:r>
            <w:r>
              <w:rPr>
                <w:color w:val="0563C1"/>
              </w:rPr>
              <w:t>OF</w:t>
            </w:r>
            <w:r w:rsidRPr="00721CA3">
              <w:rPr>
                <w:color w:val="0563C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t>P</w:t>
            </w:r>
            <w:r w:rsidR="00761705"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"C : Core Infrastructure         "</w:instrText>
            </w:r>
            <w:r w:rsidRPr="00360669">
              <w:rPr>
                <w:color w:val="000000" w:themeColor="text1"/>
              </w:rPr>
              <w:fldChar w:fldCharType="separate"/>
            </w:r>
            <w:r w:rsidRPr="00360669">
              <w:rPr>
                <w:color w:val="000000" w:themeColor="text1"/>
              </w:rPr>
              <w:t>C</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r w:rsidR="00360669" w:rsidRPr="00360669">
              <w:rPr>
                <w:color w:val="000000" w:themeColor="text1"/>
              </w:rPr>
              <w:t>A</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t>A</w:t>
            </w:r>
            <w:r w:rsidR="00761705" w:rsidRPr="00360669">
              <w:rPr>
                <w:color w:val="000000" w:themeColor="text1"/>
              </w:rPr>
              <w:t xml:space="preserve"> </w:t>
            </w:r>
          </w:p>
        </w:tc>
      </w:tr>
      <w:tr w:rsidR="00A95C70" w:rsidTr="00360669">
        <w:tc>
          <w:tcPr>
            <w:tcW w:w="3963"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599"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75</w:t>
            </w:r>
          </w:p>
        </w:tc>
        <w:tc>
          <w:tcPr>
            <w:tcW w:w="606"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113</w:t>
            </w:r>
          </w:p>
        </w:tc>
        <w:tc>
          <w:tcPr>
            <w:tcW w:w="867"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38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"OF : Open License и Open Value         "</w:instrText>
            </w:r>
            <w:r w:rsidRPr="00721CA3">
              <w:rPr>
                <w:color w:val="0563C1"/>
              </w:rPr>
              <w:fldChar w:fldCharType="separate"/>
            </w:r>
            <w:r>
              <w:rPr>
                <w:color w:val="0563C1"/>
              </w:rPr>
              <w:t>OF</w:t>
            </w:r>
            <w:r w:rsidRPr="00721CA3">
              <w:rPr>
                <w:color w:val="0563C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r w:rsidR="00360669"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"C : Core Infrastructure         "</w:instrText>
            </w:r>
            <w:r w:rsidRPr="00360669">
              <w:rPr>
                <w:color w:val="000000" w:themeColor="text1"/>
              </w:rPr>
              <w:fldChar w:fldCharType="separate"/>
            </w:r>
            <w:r w:rsidRPr="00360669">
              <w:rPr>
                <w:color w:val="000000" w:themeColor="text1"/>
              </w:rPr>
              <w:t>C</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360669">
            <w:pPr>
              <w:pStyle w:val="ProductList-TableBody"/>
              <w:jc w:val="center"/>
              <w:rPr>
                <w:color w:val="000000" w:themeColor="text1"/>
              </w:rPr>
            </w:pPr>
            <w:r w:rsidRPr="00360669">
              <w:rPr>
                <w:color w:val="000000" w:themeColor="text1"/>
              </w:rPr>
              <w:t>A</w:t>
            </w:r>
            <w:r w:rsidR="00761705" w:rsidRPr="00360669">
              <w:rPr>
                <w:color w:val="000000" w:themeColor="text1"/>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r w:rsidR="00360669" w:rsidRPr="00360669">
              <w:rPr>
                <w:color w:val="000000" w:themeColor="text1"/>
              </w:rPr>
              <w:t>A</w:t>
            </w:r>
          </w:p>
        </w:tc>
      </w:tr>
    </w:tbl>
    <w:p w:rsidR="00A95C70" w:rsidRDefault="00761705">
      <w:pPr>
        <w:pStyle w:val="ProductList-Offering1SubSection"/>
      </w:pPr>
      <w:bookmarkStart w:id="51" w:name="_Sec60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52" w:name="_Sec60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Приложими Права за използване</w:t>
      </w:r>
    </w:p>
    <w:p w:rsidR="00A95C70" w:rsidRDefault="00761705">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rsidRPr="00721CA3">
        <w:rPr>
          <w:color w:val="0563C1"/>
        </w:rPr>
        <w:fldChar w:fldCharType="begin"/>
      </w:r>
      <w:r>
        <w:rPr>
          <w:color w:val="0563C1"/>
        </w:rPr>
        <w:instrText>AutoTextList  \s NoStyle \t "Физически процесора означава процесор във физическа хардуерна система.         "</w:instrText>
      </w:r>
      <w:r w:rsidRPr="00721CA3">
        <w:rPr>
          <w:color w:val="0563C1"/>
        </w:rPr>
        <w:fldChar w:fldCharType="separate"/>
      </w:r>
      <w:r>
        <w:rPr>
          <w:color w:val="0563C1"/>
        </w:rPr>
        <w:t>Физически процесора</w:t>
      </w:r>
      <w:r w:rsidRPr="00721CA3">
        <w:rPr>
          <w:color w:val="0563C1"/>
        </w:rPr>
        <w:fldChar w:fldCharType="end"/>
      </w:r>
      <w:r>
        <w:t xml:space="preserve">. Клиентът трябва да лицензира всеки </w:t>
      </w:r>
      <w:r w:rsidRPr="00721CA3">
        <w:rPr>
          <w:color w:val="0563C1"/>
        </w:rPr>
        <w:fldChar w:fldCharType="begin"/>
      </w:r>
      <w:r>
        <w:rPr>
          <w:color w:val="0563C1"/>
        </w:rPr>
        <w:instrText>AutoTextList  \s NoStyle \t "Физически процесор означава процесор във физическа хардуерна система.         "</w:instrText>
      </w:r>
      <w:r w:rsidRPr="00721CA3">
        <w:rPr>
          <w:color w:val="0563C1"/>
        </w:rPr>
        <w:fldChar w:fldCharType="separate"/>
      </w:r>
      <w:r>
        <w:rPr>
          <w:color w:val="0563C1"/>
        </w:rPr>
        <w:t>Физически процесор</w:t>
      </w:r>
      <w:r w:rsidRPr="00721CA3">
        <w:rPr>
          <w:color w:val="0563C1"/>
        </w:rPr>
        <w:fldChar w:fldCharType="end"/>
      </w:r>
      <w:r>
        <w:t xml:space="preserve"> на всеки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на който изпълнява софтуер CIS.</w:t>
      </w:r>
    </w:p>
    <w:p w:rsidR="00A95C70" w:rsidRDefault="00761705">
      <w:pPr>
        <w:pStyle w:val="ProductList-Body"/>
      </w:pPr>
      <w:r>
        <w:t xml:space="preserve"> </w:t>
      </w:r>
    </w:p>
    <w:p w:rsidR="00A95C70" w:rsidRDefault="00761705">
      <w:pPr>
        <w:pStyle w:val="ProductList-ClauseHeading"/>
      </w:pPr>
      <w:r>
        <w:t>3.2 Софтуер, включен в CIS Suite Standard</w:t>
      </w:r>
    </w:p>
    <w:p w:rsidR="00A95C70" w:rsidRDefault="00761705">
      <w:pPr>
        <w:pStyle w:val="ProductList-Body"/>
      </w:pPr>
      <w:r>
        <w:t xml:space="preserve">CIS Suite Standard включва най-новите версии на Windows Server Standard и System Center Standard. За всеки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CIS Suite Standard Клиентът може да изпълнява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по всяко време: </w:t>
      </w:r>
    </w:p>
    <w:p w:rsidR="00A95C70" w:rsidRDefault="00761705" w:rsidP="00761705">
      <w:pPr>
        <w:pStyle w:val="ProductList-Bullet"/>
        <w:numPr>
          <w:ilvl w:val="0"/>
          <w:numId w:val="20"/>
        </w:numPr>
      </w:pPr>
      <w:r>
        <w:t xml:space="preserve">един Екземпляр на Windows Server Standard в една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 </w:t>
      </w:r>
    </w:p>
    <w:p w:rsidR="00A95C70" w:rsidRDefault="00761705" w:rsidP="00761705">
      <w:pPr>
        <w:pStyle w:val="ProductList-Bullet"/>
        <w:numPr>
          <w:ilvl w:val="0"/>
          <w:numId w:val="20"/>
        </w:numPr>
      </w:pPr>
      <w:r>
        <w:t xml:space="preserve">един Екземпляр на Windows Server Standard във всяка от до две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p>
    <w:p w:rsidR="00A95C70" w:rsidRDefault="00761705">
      <w:pPr>
        <w:pStyle w:val="ProductList-Body"/>
      </w:pPr>
      <w:r>
        <w:t xml:space="preserve">Ако Клиентът използва максималния брой разрешени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Екземплярът, изпълняван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може да се използва единствено за хостване и управление на </w:t>
      </w:r>
      <w:r w:rsidRPr="00721CA3">
        <w:rPr>
          <w:color w:val="0563C1"/>
        </w:rPr>
        <w:fldChar w:fldCharType="begin"/>
      </w:r>
      <w:r>
        <w:rPr>
          <w:color w:val="0563C1"/>
        </w:rPr>
        <w:instrText>AutoTextList  \s NoStyle \t "Виртуалните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Виртуалните OSE</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3.3 Софтуер, включен в CIS Suite Datacenter</w:t>
      </w:r>
    </w:p>
    <w:p w:rsidR="00A95C70" w:rsidRDefault="00761705">
      <w:pPr>
        <w:pStyle w:val="ProductList-Body"/>
      </w:pPr>
      <w:r>
        <w:t xml:space="preserve">CIS Suite Datacenter включва най-новите версии на Windows Server Datacenter и System Center Datacenter. Клиентът може да използва произволен брой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Windows Server Datacenter в произволен брой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всеки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със CIS Suite Datacenter.</w:t>
      </w:r>
    </w:p>
    <w:p w:rsidR="00A95C70" w:rsidRDefault="00761705">
      <w:pPr>
        <w:pStyle w:val="ProductList-Body"/>
      </w:pPr>
      <w:r>
        <w:t xml:space="preserve"> </w:t>
      </w:r>
    </w:p>
    <w:p w:rsidR="00A95C70" w:rsidRDefault="00761705">
      <w:pPr>
        <w:pStyle w:val="ProductList-ClauseHeading"/>
      </w:pPr>
      <w:r>
        <w:t>3.4 Лиценз за управление</w:t>
      </w:r>
    </w:p>
    <w:p w:rsidR="00A95C70" w:rsidRDefault="00761705">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за CIS Suite Standard, назначени на Сървъра.</w:t>
      </w:r>
    </w:p>
    <w:p w:rsidR="00A95C70" w:rsidRDefault="00761705">
      <w:pPr>
        <w:pStyle w:val="ProductList-Body"/>
      </w:pPr>
      <w:r>
        <w:t xml:space="preserve"> </w:t>
      </w:r>
    </w:p>
    <w:p w:rsidR="00A95C70" w:rsidRDefault="00761705">
      <w:pPr>
        <w:pStyle w:val="ProductList-ClauseHeading"/>
      </w:pPr>
      <w:r>
        <w:t>3.5 Допълнителни условия</w:t>
      </w:r>
    </w:p>
    <w:p w:rsidR="00A95C70" w:rsidRDefault="00761705">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A95C70" w:rsidRDefault="00761705">
      <w:pPr>
        <w:pStyle w:val="ProductList-Body"/>
      </w:pPr>
      <w:r>
        <w:t xml:space="preserve"> </w:t>
      </w:r>
    </w:p>
    <w:p w:rsidR="00A95C70" w:rsidRDefault="00761705">
      <w:pPr>
        <w:pStyle w:val="ProductList-Body"/>
      </w:pPr>
      <w:r>
        <w:t xml:space="preserve">Всички други изисквания за получаване и назначаване на </w:t>
      </w:r>
      <w:r w:rsidRPr="00721CA3">
        <w:rPr>
          <w:color w:val="0563C1"/>
        </w:rPr>
        <w:fldChar w:fldCharType="begin"/>
      </w:r>
      <w:r>
        <w:rPr>
          <w:color w:val="0563C1"/>
        </w:rPr>
        <w:instrText>AutoTextList  \s NoStyle \t "Лицензи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rsidRPr="00721CA3">
        <w:rPr>
          <w:color w:val="0563C1"/>
        </w:rPr>
        <w:fldChar w:fldCharType="separate"/>
      </w:r>
      <w:r>
        <w:rPr>
          <w:color w:val="0563C1"/>
        </w:rPr>
        <w:t>Лицензи за външен конектор</w:t>
      </w:r>
      <w:r w:rsidRPr="00721CA3">
        <w:rPr>
          <w:color w:val="0563C1"/>
        </w:rPr>
        <w:fldChar w:fldCharType="end"/>
      </w:r>
      <w:r>
        <w:t xml:space="preserve">,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и </w:t>
      </w:r>
      <w:r w:rsidRPr="00721CA3">
        <w:rPr>
          <w:color w:val="0563C1"/>
        </w:rPr>
        <w:fldChar w:fldCharType="begin"/>
      </w:r>
      <w:r>
        <w:rPr>
          <w:color w:val="0563C1"/>
        </w:rPr>
        <w:instrText>AutoTextList  \s NoStyle \t "Лицензи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rsidRPr="00721CA3">
        <w:rPr>
          <w:color w:val="0563C1"/>
        </w:rPr>
        <w:fldChar w:fldCharType="separate"/>
      </w:r>
      <w:r>
        <w:rPr>
          <w:color w:val="0563C1"/>
        </w:rPr>
        <w:t>Лицензи за управление</w:t>
      </w:r>
      <w:r w:rsidRPr="00721CA3">
        <w:rPr>
          <w:color w:val="0563C1"/>
        </w:rPr>
        <w:fldChar w:fldCharType="end"/>
      </w:r>
      <w:r>
        <w:t xml:space="preserve"> на потребители или устройства за достъп и управление, както е предвидено в Условията за продукти, остават в сила.</w:t>
      </w:r>
    </w:p>
    <w:p w:rsidR="00A95C70" w:rsidRDefault="00761705">
      <w:pPr>
        <w:pStyle w:val="ProductList-Body"/>
      </w:pPr>
      <w:r>
        <w:t xml:space="preserve"> </w:t>
      </w:r>
    </w:p>
    <w:p w:rsidR="00A95C70" w:rsidRDefault="00761705">
      <w:pPr>
        <w:pStyle w:val="ProductList-ClauseHeading"/>
      </w:pPr>
      <w:r>
        <w:t>3.6 Специално право за преминаване към по-стара версия – Core Infrastructure Server Suite Standard</w:t>
      </w:r>
    </w:p>
    <w:p w:rsidR="00A95C70" w:rsidRDefault="00761705">
      <w:pPr>
        <w:pStyle w:val="ProductList-Body"/>
      </w:pPr>
      <w:r>
        <w:t xml:space="preserve">За всеки Сървър, който е лицензиран правилно за CIS Suite Standard, Клиентът има право да изпълнява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A95C70" w:rsidRDefault="00761705">
      <w:pPr>
        <w:pStyle w:val="ProductList-Offering1SubSection"/>
      </w:pPr>
      <w:bookmarkStart w:id="53" w:name="_Sec606"/>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Предложение за подновяване на Софтуерна осигуровка за Windows Server и System Center</w:t>
      </w:r>
    </w:p>
    <w:p w:rsidR="00A95C70" w:rsidRDefault="00761705">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CIS Suite.</w:t>
      </w:r>
    </w:p>
    <w:tbl>
      <w:tblPr>
        <w:tblStyle w:val="PURTable"/>
        <w:tblW w:w="0" w:type="dxa"/>
        <w:tblLook w:val="04A0" w:firstRow="1" w:lastRow="0" w:firstColumn="1" w:lastColumn="0" w:noHBand="0" w:noVBand="1"/>
      </w:tblPr>
      <w:tblGrid>
        <w:gridCol w:w="5440"/>
        <w:gridCol w:w="5476"/>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Колона B</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Windows Server Standard </w:t>
            </w:r>
            <w:r>
              <w:fldChar w:fldCharType="begin"/>
            </w:r>
            <w:r>
              <w:instrText xml:space="preserve"> XE "Windows Server Standard " </w:instrText>
            </w:r>
            <w:r>
              <w:fldChar w:fldCharType="end"/>
            </w:r>
          </w:p>
          <w:p w:rsidR="00A95C70" w:rsidRDefault="007617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Core Infrastructure Server Suite Standard</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Windows Server Standard  </w:t>
            </w:r>
          </w:p>
          <w:p w:rsidR="00A95C70" w:rsidRDefault="00761705">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Core Infrastructure Server Suite Datacenter</w:t>
            </w:r>
          </w:p>
        </w:tc>
      </w:tr>
    </w:tbl>
    <w:p w:rsidR="00A95C70" w:rsidRDefault="00761705">
      <w:pPr>
        <w:pStyle w:val="ProductList-Body"/>
      </w:pPr>
      <w:r>
        <w:t xml:space="preserve">За всеки набор, състоящ се от един от всеки от отговарящите на условията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в клетка от Колона A на таблицата по-горе, клиентите имат право да придобият SA за един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и SA, придобити по силата на споразумение за абонамент, не отговарят на условията на настоящата оферта.</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54" w:name="_Sec607"/>
      <w:r>
        <w:t>Forefront</w:t>
      </w:r>
      <w:bookmarkEnd w:id="54"/>
      <w:r>
        <w:fldChar w:fldCharType="begin"/>
      </w:r>
      <w:r>
        <w:instrText xml:space="preserve"> TC "</w:instrText>
      </w:r>
      <w:bookmarkStart w:id="55" w:name="_Toc423419282"/>
      <w:r>
        <w:instrText>Forefront</w:instrText>
      </w:r>
      <w:bookmarkEnd w:id="55"/>
      <w:r>
        <w:instrText>" \l 2</w:instrText>
      </w:r>
      <w:r>
        <w:fldChar w:fldCharType="end"/>
      </w:r>
    </w:p>
    <w:p w:rsidR="00A95C70" w:rsidRDefault="00761705">
      <w:pPr>
        <w:pStyle w:val="ProductList-Offering1SubSection"/>
      </w:pPr>
      <w:bookmarkStart w:id="56" w:name="_Sec677"/>
      <w:r>
        <w:t>1. Наличност чрез програма</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360669">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360669">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BFBFBF"/>
              <w:bottom w:val="dashed" w:sz="4" w:space="0" w:color="BFBFBF"/>
              <w:right w:val="none" w:sz="4" w:space="0" w:color="6E6E6E"/>
            </w:tcBorders>
          </w:tcPr>
          <w:p w:rsidR="00A95C70" w:rsidRDefault="00761705">
            <w:pPr>
              <w:pStyle w:val="ProductList-TableBody"/>
            </w:pPr>
            <w:r>
              <w:t>ЛКД за Forefront Identity Manager 2010 R2</w:t>
            </w:r>
            <w:r>
              <w:fldChar w:fldCharType="begin"/>
            </w:r>
            <w:r>
              <w:instrText xml:space="preserve"> XE "ЛКД за Forefront Identity Manager 2010 R2"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r w:rsidR="00360669" w:rsidRPr="0036066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r w:rsidR="00360669" w:rsidRPr="00360669">
              <w:rPr>
                <w:color w:val="000000" w:themeColor="text1"/>
              </w:rPr>
              <w:t>O</w:t>
            </w:r>
            <w:r w:rsidRPr="00360669">
              <w:rPr>
                <w:color w:val="000000" w:themeColor="text1"/>
              </w:rPr>
              <w:t>,</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A95C70">
        <w:tc>
          <w:tcPr>
            <w:tcW w:w="4160" w:type="dxa"/>
            <w:tcBorders>
              <w:top w:val="dashed" w:sz="4" w:space="0" w:color="BFBFBF"/>
              <w:left w:val="none" w:sz="4" w:space="0" w:color="BFBFBF"/>
              <w:bottom w:val="dashed" w:sz="4" w:space="0" w:color="BFBFBF"/>
              <w:right w:val="none" w:sz="4" w:space="0" w:color="6E6E6E"/>
            </w:tcBorders>
          </w:tcPr>
          <w:p w:rsidR="00A95C70" w:rsidRDefault="00761705">
            <w:pPr>
              <w:pStyle w:val="ProductList-TableBody"/>
            </w:pPr>
            <w:r>
              <w:t>Външен конектор за Forefront Identity Manager 2010 R2</w:t>
            </w:r>
            <w:r>
              <w:fldChar w:fldCharType="begin"/>
            </w:r>
            <w:r>
              <w:instrText xml:space="preserve"> XE "Външен конектор за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r>
      <w:tr w:rsidR="00A95C70">
        <w:tc>
          <w:tcPr>
            <w:tcW w:w="4160" w:type="dxa"/>
            <w:tcBorders>
              <w:top w:val="dashed" w:sz="4" w:space="0" w:color="BFBFBF"/>
              <w:left w:val="none" w:sz="4" w:space="0" w:color="BFBFBF"/>
              <w:bottom w:val="none" w:sz="4" w:space="0" w:color="BFBFBF"/>
              <w:right w:val="none" w:sz="4" w:space="0" w:color="6E6E6E"/>
            </w:tcBorders>
          </w:tcPr>
          <w:p w:rsidR="00A95C70" w:rsidRDefault="00761705">
            <w:pPr>
              <w:pStyle w:val="ProductList-TableBody"/>
            </w:pPr>
            <w:r>
              <w:t>Forefront Identity Manager 2010 R2 Windows Live</w:t>
            </w:r>
            <w:r>
              <w:fldChar w:fldCharType="begin"/>
            </w:r>
            <w:r>
              <w:instrText xml:space="preserve"> XE "Forefront Identity Manager 2010 R2 Windows Live"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360669" w:rsidRDefault="00761705">
            <w:pPr>
              <w:pStyle w:val="ProductList-TableBody"/>
              <w:jc w:val="center"/>
              <w:rPr>
                <w:color w:val="000000" w:themeColor="text1"/>
              </w:rPr>
            </w:pPr>
            <w:r w:rsidRPr="0036066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360669" w:rsidRDefault="00761705">
            <w:pPr>
              <w:pStyle w:val="ProductList-TableBody"/>
              <w:jc w:val="center"/>
              <w:rPr>
                <w:color w:val="000000" w:themeColor="text1"/>
              </w:rPr>
            </w:pPr>
            <w:r w:rsidRPr="00360669">
              <w:rPr>
                <w:color w:val="000000" w:themeColor="text1"/>
              </w:rPr>
              <w:t>A</w:t>
            </w:r>
          </w:p>
        </w:tc>
      </w:tr>
    </w:tbl>
    <w:p w:rsidR="00A95C70" w:rsidRDefault="00761705">
      <w:pPr>
        <w:pStyle w:val="ProductList-Offering1SubSection"/>
      </w:pPr>
      <w:bookmarkStart w:id="57" w:name="_Sec733"/>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Forefront Identity Manager 2010 – Windows Live</w:t>
      </w:r>
    </w:p>
    <w:p w:rsidR="00A95C70" w:rsidRDefault="00761705">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е следващата версия за Identity Lifecycle Manager 2007 – Windows Live Edition</w:t>
      </w:r>
      <w:r>
        <w:fldChar w:fldCharType="begin"/>
      </w:r>
      <w:r>
        <w:instrText xml:space="preserve"> XE "Identity Lifecycle Manager 2007 – Windows Live Edition" </w:instrText>
      </w:r>
      <w:r>
        <w:fldChar w:fldCharType="end"/>
      </w:r>
      <w:r>
        <w:t>.</w:t>
      </w:r>
    </w:p>
    <w:p w:rsidR="00A95C70" w:rsidRDefault="00761705">
      <w:pPr>
        <w:pStyle w:val="ProductList-Offering1SubSection"/>
      </w:pPr>
      <w:bookmarkStart w:id="58" w:name="_Sec788"/>
      <w:r>
        <w:t>3. Права за използване</w:t>
      </w:r>
      <w:bookmarkEnd w:id="58"/>
    </w:p>
    <w:tbl>
      <w:tblPr>
        <w:tblStyle w:val="PURTable"/>
        <w:tblW w:w="0" w:type="dxa"/>
        <w:tblLook w:val="04A0" w:firstRow="1" w:lastRow="0" w:firstColumn="1" w:lastColumn="0" w:noHBand="0" w:noVBand="1"/>
      </w:tblPr>
      <w:tblGrid>
        <w:gridCol w:w="3646"/>
        <w:gridCol w:w="3634"/>
        <w:gridCol w:w="363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5">
              <w:r>
                <w:rPr>
                  <w:color w:val="00467F"/>
                  <w:u w:val="single"/>
                </w:rPr>
                <w:t>Специализиран сървър</w:t>
              </w:r>
            </w:hyperlink>
            <w:r>
              <w:t xml:space="preserve"> – Windows Live</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Да</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Импортиране на данни за самоличност: Forefront Identity Manager 2010 R2 Windows Live</w:t>
      </w:r>
    </w:p>
    <w:p w:rsidR="00A95C70" w:rsidRDefault="00761705">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A95C70" w:rsidRDefault="00761705">
      <w:pPr>
        <w:pStyle w:val="ProductList-Body"/>
      </w:pPr>
      <w:r>
        <w:t xml:space="preserve"> </w:t>
      </w:r>
    </w:p>
    <w:p w:rsidR="00A95C70" w:rsidRDefault="00761705">
      <w:pPr>
        <w:pStyle w:val="ProductList-ClauseHeading"/>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95C70" w:rsidRDefault="00761705">
            <w:pPr>
              <w:pStyle w:val="ProductList-TableBody"/>
            </w:pPr>
            <w:r>
              <w:t xml:space="preserve"> </w:t>
            </w:r>
          </w:p>
        </w:tc>
      </w:tr>
    </w:tbl>
    <w:p w:rsidR="00A95C70" w:rsidRDefault="00761705">
      <w:pPr>
        <w:pStyle w:val="ProductList-Offering1SubSection"/>
      </w:pPr>
      <w:bookmarkStart w:id="59" w:name="_Sec815"/>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60" w:name="_Sec608"/>
      <w:r>
        <w:t>Microsoft Dynamics</w:t>
      </w:r>
      <w:bookmarkEnd w:id="60"/>
      <w:r>
        <w:fldChar w:fldCharType="begin"/>
      </w:r>
      <w:r>
        <w:instrText xml:space="preserve"> TC "</w:instrText>
      </w:r>
      <w:bookmarkStart w:id="61" w:name="_Toc423419283"/>
      <w:r>
        <w:instrText>Microsoft Dynamics</w:instrText>
      </w:r>
      <w:bookmarkEnd w:id="61"/>
      <w:r>
        <w:instrText>" \l 2</w:instrText>
      </w:r>
      <w:r>
        <w:fldChar w:fldCharType="end"/>
      </w:r>
    </w:p>
    <w:p w:rsidR="00A95C70" w:rsidRDefault="00761705">
      <w:pPr>
        <w:pStyle w:val="ProductList-Offering2HeadingNoBorder"/>
      </w:pPr>
      <w:bookmarkStart w:id="62" w:name="_Sec609"/>
      <w:r>
        <w:t>Microsoft Dynamics AX</w:t>
      </w:r>
      <w:bookmarkEnd w:id="62"/>
      <w:r>
        <w:fldChar w:fldCharType="begin"/>
      </w:r>
      <w:r>
        <w:instrText xml:space="preserve"> TC "</w:instrText>
      </w:r>
      <w:bookmarkStart w:id="63" w:name="_Toc423419284"/>
      <w:r>
        <w:instrText>Microsoft Dynamics AX</w:instrText>
      </w:r>
      <w:bookmarkEnd w:id="63"/>
      <w:r>
        <w:instrText>" \l 3</w:instrText>
      </w:r>
      <w:r>
        <w:fldChar w:fldCharType="end"/>
      </w:r>
    </w:p>
    <w:p w:rsidR="00A95C70" w:rsidRDefault="00761705">
      <w:pPr>
        <w:pStyle w:val="ProductList-Offering1SubSection"/>
      </w:pPr>
      <w:bookmarkStart w:id="64" w:name="_Sec678"/>
      <w:r>
        <w:t>1. Наличност чрез програма</w:t>
      </w:r>
      <w:bookmarkEnd w:id="64"/>
    </w:p>
    <w:tbl>
      <w:tblPr>
        <w:tblStyle w:val="PURTable"/>
        <w:tblW w:w="10916" w:type="dxa"/>
        <w:tblLook w:val="04A0" w:firstRow="1" w:lastRow="0" w:firstColumn="1" w:lastColumn="0" w:noHBand="0" w:noVBand="1"/>
      </w:tblPr>
      <w:tblGrid>
        <w:gridCol w:w="4060"/>
        <w:gridCol w:w="613"/>
        <w:gridCol w:w="605"/>
        <w:gridCol w:w="613"/>
        <w:gridCol w:w="608"/>
        <w:gridCol w:w="609"/>
        <w:gridCol w:w="612"/>
        <w:gridCol w:w="616"/>
        <w:gridCol w:w="736"/>
        <w:gridCol w:w="619"/>
        <w:gridCol w:w="614"/>
        <w:gridCol w:w="611"/>
      </w:tblGrid>
      <w:tr w:rsidR="00A95C70" w:rsidTr="00360669">
        <w:trPr>
          <w:cnfStyle w:val="100000000000" w:firstRow="1" w:lastRow="0" w:firstColumn="0" w:lastColumn="0" w:oddVBand="0" w:evenVBand="0" w:oddHBand="0" w:evenHBand="0" w:firstRowFirstColumn="0" w:firstRowLastColumn="0" w:lastRowFirstColumn="0" w:lastRowLastColumn="0"/>
        </w:trPr>
        <w:tc>
          <w:tcPr>
            <w:tcW w:w="40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360669">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360669">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360669" w:rsidTr="00360669">
        <w:tc>
          <w:tcPr>
            <w:tcW w:w="4060"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r w:rsidR="00360669" w:rsidTr="00360669">
        <w:tc>
          <w:tcPr>
            <w:tcW w:w="4060"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rsidR="00360669" w:rsidRDefault="00360669" w:rsidP="0036066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60669" w:rsidRDefault="00360669" w:rsidP="0036066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60669" w:rsidRDefault="00360669" w:rsidP="00360669">
            <w:pPr>
              <w:pStyle w:val="ProductList-TableBody"/>
              <w:jc w:val="center"/>
            </w:pPr>
            <w:r>
              <w:t>A</w:t>
            </w:r>
          </w:p>
        </w:tc>
      </w:tr>
    </w:tbl>
    <w:p w:rsidR="00A95C70" w:rsidRDefault="00761705">
      <w:pPr>
        <w:pStyle w:val="ProductList-Offering1SubSection"/>
      </w:pPr>
      <w:bookmarkStart w:id="65" w:name="_Sec734"/>
      <w:r>
        <w:t>2. Условия на Продукта</w:t>
      </w:r>
      <w:bookmarkEnd w:id="65"/>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66" w:name="_Sec789"/>
      <w:r>
        <w:t>3. Права за използване</w:t>
      </w:r>
      <w:bookmarkEnd w:id="66"/>
    </w:p>
    <w:tbl>
      <w:tblPr>
        <w:tblStyle w:val="PURTable"/>
        <w:tblW w:w="0" w:type="dxa"/>
        <w:tblLook w:val="04A0" w:firstRow="1" w:lastRow="0" w:firstColumn="1" w:lastColumn="0" w:noHBand="0" w:noVBand="1"/>
      </w:tblPr>
      <w:tblGrid>
        <w:gridCol w:w="3641"/>
        <w:gridCol w:w="3632"/>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p w:rsidR="00A95C70" w:rsidRDefault="00761705">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631"/>
        <w:gridCol w:w="3710"/>
        <w:gridCol w:w="357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самообслужване за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3.1.1 Допълнителна функция, свързана с ЛКД за определена задача за Microsoft Dynamics AX 2012 R3</w:t>
      </w:r>
    </w:p>
    <w:p w:rsidR="00A95C70" w:rsidRDefault="00761705">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528"/>
        <w:gridCol w:w="3499"/>
        <w:gridCol w:w="352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Допълнителен ЛКД за използване на определена задача за Microsoft Dynamics AX 2012 R3</w:t>
            </w:r>
          </w:p>
        </w:tc>
      </w:tr>
    </w:tbl>
    <w:p w:rsidR="00A95C70" w:rsidRDefault="00761705">
      <w:pPr>
        <w:pStyle w:val="ProductList-BodyIndented"/>
      </w:pPr>
      <w:r>
        <w:t xml:space="preserve"> </w:t>
      </w:r>
    </w:p>
    <w:p w:rsidR="00A95C70" w:rsidRDefault="00761705">
      <w:pPr>
        <w:pStyle w:val="ProductList-SubClauseHeading"/>
      </w:pPr>
      <w:r>
        <w:t>3.1.2 Допълнителна функция, свързана с Функционален ЛКД за Microsoft Dynamics AX 2012 R3</w:t>
      </w:r>
    </w:p>
    <w:p w:rsidR="00A95C70" w:rsidRDefault="00761705">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518"/>
        <w:gridCol w:w="3519"/>
        <w:gridCol w:w="351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Допълнителен ЛКД за функционално използване за Microsoft Dynamics AX 2012 R3</w:t>
            </w:r>
          </w:p>
        </w:tc>
      </w:tr>
    </w:tbl>
    <w:p w:rsidR="00A95C70" w:rsidRDefault="00761705">
      <w:pPr>
        <w:pStyle w:val="ProductList-BodyIndented"/>
      </w:pPr>
      <w:r>
        <w:t xml:space="preserve"> </w:t>
      </w:r>
    </w:p>
    <w:p w:rsidR="00A95C70" w:rsidRDefault="00761705">
      <w:pPr>
        <w:pStyle w:val="ProductList-SubClauseHeading"/>
      </w:pPr>
      <w:r>
        <w:t>3.1.3 Допълнителна функция, свързана с Корпоративен ЛКД за Microsoft Dynamics AX 2012 R3</w:t>
      </w:r>
    </w:p>
    <w:p w:rsidR="00A95C70" w:rsidRDefault="00761705">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520"/>
        <w:gridCol w:w="3515"/>
        <w:gridCol w:w="352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Допълнителен ЛКД за корпоративно използване за Microsoft Dynamics AX 2012 R3</w:t>
            </w:r>
          </w:p>
        </w:tc>
      </w:tr>
    </w:tbl>
    <w:p w:rsidR="00A95C70" w:rsidRDefault="00761705">
      <w:pPr>
        <w:pStyle w:val="ProductList-BodyIndented"/>
      </w:pPr>
      <w:r>
        <w:t xml:space="preserve"> </w:t>
      </w:r>
    </w:p>
    <w:p w:rsidR="00A95C70" w:rsidRDefault="00761705">
      <w:pPr>
        <w:pStyle w:val="ProductList-ClauseHeading"/>
      </w:pPr>
      <w:r>
        <w:t>3.2 Право за модифициране</w:t>
      </w:r>
    </w:p>
    <w:p w:rsidR="00A95C70" w:rsidRDefault="00761705">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A95C70" w:rsidRDefault="00761705">
      <w:pPr>
        <w:pStyle w:val="ProductList-Body"/>
      </w:pPr>
      <w:r>
        <w:t xml:space="preserve"> </w:t>
      </w:r>
    </w:p>
    <w:p w:rsidR="00A95C70" w:rsidRDefault="00761705">
      <w:pPr>
        <w:pStyle w:val="ProductList-ClauseHeading"/>
      </w:pPr>
      <w:r>
        <w:t>3.3 Допълнителен софтуер</w:t>
      </w:r>
    </w:p>
    <w:tbl>
      <w:tblPr>
        <w:tblStyle w:val="PURTable"/>
        <w:tblW w:w="0" w:type="dxa"/>
        <w:tblLook w:val="04A0" w:firstRow="1" w:lastRow="0" w:firstColumn="1" w:lastColumn="0" w:noHBand="0" w:noVBand="1"/>
      </w:tblPr>
      <w:tblGrid>
        <w:gridCol w:w="3682"/>
        <w:gridCol w:w="3653"/>
        <w:gridCol w:w="358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67" w:name="_Sec817"/>
      <w:r>
        <w:t>4. Софтуерна осигуровка</w:t>
      </w:r>
      <w:bookmarkEnd w:id="67"/>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"Права за преместване при отказ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rsidRPr="00721CA3">
              <w:rPr>
                <w:color w:val="0563C1"/>
              </w:rPr>
              <w:fldChar w:fldCharType="separate"/>
            </w:r>
            <w:r>
              <w:rPr>
                <w:color w:val="0563C1"/>
              </w:rPr>
              <w:t>Права за преместване при отказ</w:t>
            </w:r>
            <w:r w:rsidRPr="00721CA3">
              <w:rPr>
                <w:color w:val="0563C1"/>
              </w:rPr>
              <w:fldChar w:fldCharType="end"/>
            </w:r>
            <w:r>
              <w:t>: Само AX Server на Microsoft Dynamics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rsidRPr="00721CA3">
              <w:rPr>
                <w:color w:val="0563C1"/>
              </w:rPr>
              <w:fldChar w:fldCharType="separate"/>
            </w:r>
            <w:r>
              <w:rPr>
                <w:color w:val="0563C1"/>
              </w:rPr>
              <w:t>Подвижност на лицензи</w:t>
            </w:r>
            <w:r w:rsidRPr="00721CA3">
              <w:rPr>
                <w:color w:val="0563C1"/>
              </w:rP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3">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Локализация и актуализации</w:t>
      </w:r>
    </w:p>
    <w:p w:rsidR="00A95C70" w:rsidRDefault="00761705">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rsidRPr="00721CA3">
        <w:rPr>
          <w:color w:val="0563C1"/>
        </w:rPr>
        <w:fldChar w:fldCharType="begin"/>
      </w:r>
      <w:r>
        <w:rPr>
          <w:color w:val="0563C1"/>
        </w:rPr>
        <w:instrText>AutoTextList  \s NoStyle \t "Лицензирани сървъри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 сървъри</w:t>
      </w:r>
      <w:r w:rsidRPr="00721CA3">
        <w:rPr>
          <w:color w:val="0563C1"/>
        </w:rPr>
        <w:fldChar w:fldCharType="end"/>
      </w:r>
      <w:r>
        <w:t xml:space="preserve">, при условие че разполага с действаща SA за </w:t>
      </w:r>
      <w:r w:rsidRPr="00721CA3">
        <w:rPr>
          <w:color w:val="0563C1"/>
        </w:rPr>
        <w:fldChar w:fldCharType="begin"/>
      </w:r>
      <w:r>
        <w:rPr>
          <w:color w:val="0563C1"/>
        </w:rPr>
        <w:instrText>AutoTextList  \s NoStyle \t "Лицензираните сървъри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Лицензираните сървъри</w:t>
      </w:r>
      <w:r w:rsidRPr="00721CA3">
        <w:rPr>
          <w:color w:val="0563C1"/>
        </w:rPr>
        <w:fldChar w:fldCharType="end"/>
      </w:r>
      <w:r>
        <w:t xml:space="preserve"> и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68" w:name="_Sec610"/>
      <w:r>
        <w:t>Microsoft Dynamics CRM</w:t>
      </w:r>
      <w:bookmarkEnd w:id="68"/>
      <w:r>
        <w:fldChar w:fldCharType="begin"/>
      </w:r>
      <w:r>
        <w:instrText xml:space="preserve"> TC "</w:instrText>
      </w:r>
      <w:bookmarkStart w:id="69" w:name="_Toc423419285"/>
      <w:r>
        <w:instrText>Microsoft Dynamics CRM</w:instrText>
      </w:r>
      <w:bookmarkEnd w:id="69"/>
      <w:r>
        <w:instrText>" \l 3</w:instrText>
      </w:r>
      <w:r>
        <w:fldChar w:fldCharType="end"/>
      </w:r>
    </w:p>
    <w:p w:rsidR="00A95C70" w:rsidRDefault="00761705">
      <w:pPr>
        <w:pStyle w:val="ProductList-Offering1SubSection"/>
      </w:pPr>
      <w:bookmarkStart w:id="70" w:name="_Sec679"/>
      <w:r>
        <w:t>1. Наличност чрез програма</w:t>
      </w:r>
      <w:bookmarkEnd w:id="70"/>
    </w:p>
    <w:tbl>
      <w:tblPr>
        <w:tblStyle w:val="PURTable"/>
        <w:tblW w:w="10916" w:type="dxa"/>
        <w:tblLook w:val="04A0" w:firstRow="1" w:lastRow="0" w:firstColumn="1" w:lastColumn="0" w:noHBand="0" w:noVBand="1"/>
      </w:tblPr>
      <w:tblGrid>
        <w:gridCol w:w="3959"/>
        <w:gridCol w:w="612"/>
        <w:gridCol w:w="591"/>
        <w:gridCol w:w="606"/>
        <w:gridCol w:w="867"/>
        <w:gridCol w:w="599"/>
        <w:gridCol w:w="605"/>
        <w:gridCol w:w="612"/>
        <w:gridCol w:w="634"/>
        <w:gridCol w:w="618"/>
        <w:gridCol w:w="608"/>
        <w:gridCol w:w="605"/>
      </w:tblGrid>
      <w:tr w:rsidR="00A95C70" w:rsidTr="00360669">
        <w:trPr>
          <w:cnfStyle w:val="100000000000" w:firstRow="1" w:lastRow="0" w:firstColumn="0" w:lastColumn="0" w:oddVBand="0" w:evenVBand="0" w:oddHBand="0" w:evenHBand="0" w:firstRowFirstColumn="0" w:firstRowLastColumn="0" w:lastRowFirstColumn="0" w:lastRowLastColumn="0"/>
        </w:trPr>
        <w:tc>
          <w:tcPr>
            <w:tcW w:w="395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Pr>
                <w:color w:val="FFFFFF"/>
              </w:rPr>
              <w:t xml:space="preserve">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867"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360669">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360669">
              <w:rPr>
                <w:color w:val="FFFFFF"/>
              </w:rPr>
              <w:t>SA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360669" w:rsidTr="00360669">
        <w:tc>
          <w:tcPr>
            <w:tcW w:w="3959"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pPr>
            <w:r>
              <w:t>Microsoft Dynamics CRM Server 2015</w:t>
            </w:r>
            <w:r>
              <w:fldChar w:fldCharType="begin"/>
            </w:r>
            <w:r>
              <w:instrText xml:space="preserve"> XE "Microsoft Dynamics CRM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jc w:val="center"/>
            </w:pPr>
            <w:r>
              <w:t>12/14</w:t>
            </w:r>
          </w:p>
        </w:tc>
        <w:tc>
          <w:tcPr>
            <w:tcW w:w="591"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(50)</w:t>
            </w:r>
          </w:p>
        </w:tc>
        <w:tc>
          <w:tcPr>
            <w:tcW w:w="606" w:type="dxa"/>
            <w:tcBorders>
              <w:top w:val="single" w:sz="6" w:space="0" w:color="FFFFFF"/>
              <w:left w:val="none" w:sz="4" w:space="0" w:color="6E6E6E"/>
              <w:bottom w:val="dashed" w:sz="4" w:space="0" w:color="BFBFBF"/>
              <w:right w:val="none" w:sz="4" w:space="0" w:color="6E6E6E"/>
            </w:tcBorders>
          </w:tcPr>
          <w:p w:rsidR="00360669" w:rsidRDefault="00360669" w:rsidP="00360669">
            <w:pPr>
              <w:pStyle w:val="ProductList-TableBody"/>
              <w:jc w:val="center"/>
            </w:pPr>
            <w:r>
              <w:t>75</w:t>
            </w:r>
          </w:p>
        </w:tc>
        <w:tc>
          <w:tcPr>
            <w:tcW w:w="867" w:type="dxa"/>
            <w:tcBorders>
              <w:top w:val="single" w:sz="6" w:space="0" w:color="FFFFFF"/>
              <w:left w:val="none" w:sz="4" w:space="0" w:color="6E6E6E"/>
              <w:bottom w:val="dashed" w:sz="4" w:space="0" w:color="BFBFBF"/>
              <w:right w:val="single" w:sz="6" w:space="0" w:color="FFFFFF"/>
            </w:tcBorders>
          </w:tcPr>
          <w:p w:rsidR="00360669" w:rsidRDefault="00360669" w:rsidP="00360669">
            <w:pPr>
              <w:pStyle w:val="ProductList-TableBody"/>
              <w:jc w:val="center"/>
            </w:pPr>
            <w:r>
              <w:t>25</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r>
      <w:tr w:rsidR="00360669" w:rsidTr="00360669">
        <w:tc>
          <w:tcPr>
            <w:tcW w:w="3959"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12/14</w:t>
            </w:r>
          </w:p>
        </w:tc>
        <w:tc>
          <w:tcPr>
            <w:tcW w:w="591"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(25)</w:t>
            </w:r>
          </w:p>
        </w:tc>
        <w:tc>
          <w:tcPr>
            <w:tcW w:w="606"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38</w:t>
            </w:r>
          </w:p>
        </w:tc>
        <w:tc>
          <w:tcPr>
            <w:tcW w:w="867"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13</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r>
      <w:tr w:rsidR="00360669" w:rsidTr="00360669">
        <w:tc>
          <w:tcPr>
            <w:tcW w:w="3959"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ЛКД за Microsoft Dynamics CRM 2015 Essentials</w:t>
            </w:r>
            <w:r>
              <w:fldChar w:fldCharType="begin"/>
            </w:r>
            <w:r>
              <w:instrText xml:space="preserve"> XE "ЛКД за Microsoft Dynamics CRM 2015 Essentials" </w:instrText>
            </w:r>
            <w:r>
              <w:fldChar w:fldCharType="end"/>
            </w:r>
            <w:r>
              <w:t xml:space="preserve"> (Устройство и Потребител)</w:t>
            </w:r>
          </w:p>
        </w:tc>
        <w:tc>
          <w:tcPr>
            <w:tcW w:w="612"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12/14</w:t>
            </w:r>
          </w:p>
        </w:tc>
        <w:tc>
          <w:tcPr>
            <w:tcW w:w="591"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(1)</w:t>
            </w:r>
          </w:p>
        </w:tc>
        <w:tc>
          <w:tcPr>
            <w:tcW w:w="606"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2</w:t>
            </w:r>
          </w:p>
        </w:tc>
        <w:tc>
          <w:tcPr>
            <w:tcW w:w="867"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360669" w:rsidTr="00360669">
        <w:tc>
          <w:tcPr>
            <w:tcW w:w="3959"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 xml:space="preserve">ЛКД за Microsoft Dynamics CRM 2015 Basic </w:t>
            </w:r>
            <w:r>
              <w:fldChar w:fldCharType="begin"/>
            </w:r>
            <w:r>
              <w:instrText xml:space="preserve"> XE "ЛКД за Microsoft Dynamics CRM 2015 Basic " </w:instrText>
            </w:r>
            <w:r>
              <w:fldChar w:fldCharType="end"/>
            </w:r>
            <w:r>
              <w:t>(Устройство и Потребител)</w:t>
            </w:r>
          </w:p>
        </w:tc>
        <w:tc>
          <w:tcPr>
            <w:tcW w:w="612"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12/14</w:t>
            </w:r>
          </w:p>
        </w:tc>
        <w:tc>
          <w:tcPr>
            <w:tcW w:w="591"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(10)</w:t>
            </w:r>
          </w:p>
        </w:tc>
        <w:tc>
          <w:tcPr>
            <w:tcW w:w="606"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15</w:t>
            </w:r>
          </w:p>
        </w:tc>
        <w:tc>
          <w:tcPr>
            <w:tcW w:w="867"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5</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360669" w:rsidTr="00360669">
        <w:tc>
          <w:tcPr>
            <w:tcW w:w="3959"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Допълнителен ЛКД за Microsoft Dynamics CRM 2015 Basic</w:t>
            </w:r>
            <w:r>
              <w:fldChar w:fldCharType="begin"/>
            </w:r>
            <w:r>
              <w:instrText xml:space="preserve"> XE "Допълнителен ЛКД за Microsoft Dynamics CRM 2015 Basic" </w:instrText>
            </w:r>
            <w:r>
              <w:fldChar w:fldCharType="end"/>
            </w:r>
            <w:r>
              <w:t xml:space="preserve"> (Устройство и Потребител)</w:t>
            </w:r>
          </w:p>
        </w:tc>
        <w:tc>
          <w:tcPr>
            <w:tcW w:w="612"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12/14</w:t>
            </w:r>
          </w:p>
        </w:tc>
        <w:tc>
          <w:tcPr>
            <w:tcW w:w="591"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(1) </w:t>
            </w:r>
          </w:p>
        </w:tc>
        <w:tc>
          <w:tcPr>
            <w:tcW w:w="606"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2</w:t>
            </w:r>
          </w:p>
        </w:tc>
        <w:tc>
          <w:tcPr>
            <w:tcW w:w="867"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360669" w:rsidTr="00360669">
        <w:tc>
          <w:tcPr>
            <w:tcW w:w="3959"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pPr>
            <w:r>
              <w:t>ЛКД за Microsoft Dynamics CRM 2015 Professional</w:t>
            </w:r>
            <w:r>
              <w:fldChar w:fldCharType="begin"/>
            </w:r>
            <w:r>
              <w:instrText xml:space="preserve"> XE "ЛКД за Microsoft Dynamics CRM 2015 Professional" </w:instrText>
            </w:r>
            <w:r>
              <w:fldChar w:fldCharType="end"/>
            </w:r>
            <w:r>
              <w:t xml:space="preserve"> (Устройство и Потребител)</w:t>
            </w:r>
          </w:p>
        </w:tc>
        <w:tc>
          <w:tcPr>
            <w:tcW w:w="612"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12/14</w:t>
            </w:r>
          </w:p>
        </w:tc>
        <w:tc>
          <w:tcPr>
            <w:tcW w:w="591"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 xml:space="preserve"> (10)</w:t>
            </w:r>
          </w:p>
        </w:tc>
        <w:tc>
          <w:tcPr>
            <w:tcW w:w="606" w:type="dxa"/>
            <w:tcBorders>
              <w:top w:val="dashed" w:sz="4" w:space="0" w:color="BFBFBF"/>
              <w:left w:val="none" w:sz="4" w:space="0" w:color="6E6E6E"/>
              <w:bottom w:val="dashed" w:sz="4" w:space="0" w:color="BFBFBF"/>
              <w:right w:val="none" w:sz="4" w:space="0" w:color="6E6E6E"/>
            </w:tcBorders>
          </w:tcPr>
          <w:p w:rsidR="00360669" w:rsidRDefault="00360669" w:rsidP="00360669">
            <w:pPr>
              <w:pStyle w:val="ProductList-TableBody"/>
              <w:jc w:val="center"/>
            </w:pPr>
            <w:r>
              <w:t>15</w:t>
            </w:r>
          </w:p>
        </w:tc>
        <w:tc>
          <w:tcPr>
            <w:tcW w:w="867" w:type="dxa"/>
            <w:tcBorders>
              <w:top w:val="dashed" w:sz="4" w:space="0" w:color="BFBFBF"/>
              <w:left w:val="none" w:sz="4" w:space="0" w:color="6E6E6E"/>
              <w:bottom w:val="dashed" w:sz="4" w:space="0" w:color="BFBFBF"/>
              <w:right w:val="single" w:sz="6" w:space="0" w:color="FFFFFF"/>
            </w:tcBorders>
          </w:tcPr>
          <w:p w:rsidR="00360669" w:rsidRDefault="00360669" w:rsidP="00360669">
            <w:pPr>
              <w:pStyle w:val="ProductList-TableBody"/>
              <w:jc w:val="center"/>
            </w:pPr>
            <w:r>
              <w:t>5</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360669" w:rsidTr="00360669">
        <w:tc>
          <w:tcPr>
            <w:tcW w:w="3959"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pPr>
            <w:r>
              <w:t>Допълнителен ЛКД за Microsoft Dynamics CRM 2015 Professional</w:t>
            </w:r>
            <w:r>
              <w:fldChar w:fldCharType="begin"/>
            </w:r>
            <w:r>
              <w:instrText xml:space="preserve"> XE "Допълнителен ЛКД за Microsoft Dynamics CRM 2015 Professional" </w:instrText>
            </w:r>
            <w:r>
              <w:fldChar w:fldCharType="end"/>
            </w:r>
            <w:r>
              <w:t xml:space="preserve"> (Устройство и Потребител)</w:t>
            </w:r>
          </w:p>
        </w:tc>
        <w:tc>
          <w:tcPr>
            <w:tcW w:w="612"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jc w:val="center"/>
            </w:pPr>
            <w:r>
              <w:t>12/14</w:t>
            </w:r>
          </w:p>
        </w:tc>
        <w:tc>
          <w:tcPr>
            <w:tcW w:w="591"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jc w:val="center"/>
            </w:pPr>
            <w:r>
              <w:t xml:space="preserve">(5) </w:t>
            </w:r>
          </w:p>
        </w:tc>
        <w:tc>
          <w:tcPr>
            <w:tcW w:w="606" w:type="dxa"/>
            <w:tcBorders>
              <w:top w:val="dashed" w:sz="4" w:space="0" w:color="BFBFBF"/>
              <w:left w:val="none" w:sz="4" w:space="0" w:color="6E6E6E"/>
              <w:bottom w:val="none" w:sz="4" w:space="0" w:color="BFBFBF"/>
              <w:right w:val="none" w:sz="4" w:space="0" w:color="6E6E6E"/>
            </w:tcBorders>
          </w:tcPr>
          <w:p w:rsidR="00360669" w:rsidRDefault="00360669" w:rsidP="00360669">
            <w:pPr>
              <w:pStyle w:val="ProductList-TableBody"/>
              <w:jc w:val="center"/>
            </w:pPr>
            <w:r>
              <w:t>8</w:t>
            </w:r>
          </w:p>
        </w:tc>
        <w:tc>
          <w:tcPr>
            <w:tcW w:w="867" w:type="dxa"/>
            <w:tcBorders>
              <w:top w:val="dashed" w:sz="4" w:space="0" w:color="BFBFBF"/>
              <w:left w:val="none" w:sz="4" w:space="0" w:color="6E6E6E"/>
              <w:bottom w:val="none" w:sz="4" w:space="0" w:color="BFBFBF"/>
              <w:right w:val="single" w:sz="6" w:space="0" w:color="FFFFFF"/>
            </w:tcBorders>
          </w:tcPr>
          <w:p w:rsidR="00360669" w:rsidRDefault="00360669" w:rsidP="00360669">
            <w:pPr>
              <w:pStyle w:val="ProductList-TableBody"/>
              <w:jc w:val="center"/>
            </w:pPr>
            <w:r>
              <w:t>3</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60669" w:rsidRPr="00360669" w:rsidRDefault="00360669" w:rsidP="00360669">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bl>
    <w:p w:rsidR="00A95C70" w:rsidRDefault="00761705">
      <w:pPr>
        <w:pStyle w:val="ProductList-Offering1SubSection"/>
      </w:pPr>
      <w:bookmarkStart w:id="71" w:name="_Sec735"/>
      <w:r>
        <w:t>2. Условия на Продукта</w:t>
      </w:r>
      <w:bookmarkEnd w:id="7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 xml:space="preserve">Отговаря на условията за удължен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72" w:name="_Sec790"/>
      <w:r>
        <w:t>3. Права за използване</w:t>
      </w:r>
      <w:bookmarkEnd w:id="72"/>
    </w:p>
    <w:tbl>
      <w:tblPr>
        <w:tblStyle w:val="PURTable"/>
        <w:tblW w:w="0" w:type="dxa"/>
        <w:tblLook w:val="04A0" w:firstRow="1" w:lastRow="0" w:firstColumn="1" w:lastColumn="0" w:noHBand="0" w:noVBand="1"/>
      </w:tblPr>
      <w:tblGrid>
        <w:gridCol w:w="3649"/>
        <w:gridCol w:w="3628"/>
        <w:gridCol w:w="363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Лицензиран със Сървър;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p w:rsidR="00A95C70" w:rsidRDefault="00761705">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608"/>
        <w:gridCol w:w="3654"/>
        <w:gridCol w:w="3654"/>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Базов ЛКД за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Microsoft Dynamics CRM Online Essential (ЛА за Потребител)</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Online Basic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Online Professional (ЛА за Потребител)</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3.1.1 Допълнителна функционалност, свързана с допълнителен ЛКД за основна употреба на Microsoft Dynamics CRM 2015</w:t>
      </w:r>
    </w:p>
    <w:p w:rsidR="00A95C70" w:rsidRDefault="00761705">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527"/>
        <w:gridCol w:w="3527"/>
        <w:gridCol w:w="350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ЛКД за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Microsoft Dynamics CRM Online Basic (ЛА за Потребител)</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Допълнителен ЛКД за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Online Professional (ЛА за Потребител)</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Indented"/>
      </w:pPr>
      <w:r>
        <w:t xml:space="preserve"> </w:t>
      </w:r>
    </w:p>
    <w:p w:rsidR="00A95C70" w:rsidRDefault="00761705">
      <w:pPr>
        <w:pStyle w:val="ProductList-SubClauseHeading"/>
      </w:pPr>
      <w:r>
        <w:t>3.1.2 Допълнителна функционалност, свързана с допълнителен ЛКД за професионална употреба на Microsoft Dynamics CRM 2015</w:t>
      </w:r>
    </w:p>
    <w:p w:rsidR="00A95C70" w:rsidRDefault="00761705">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527"/>
        <w:gridCol w:w="3527"/>
        <w:gridCol w:w="350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ЛКД за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Microsoft Dynamics CRM Online Professional (ЛА за Потребител)</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Допълнителен ЛКД за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Online Enterprise (ЛА за Потребител)</w:t>
            </w:r>
          </w:p>
        </w:tc>
      </w:tr>
    </w:tbl>
    <w:p w:rsidR="00A95C70" w:rsidRDefault="00761705">
      <w:pPr>
        <w:pStyle w:val="ProductList-BodyIndented"/>
      </w:pPr>
      <w:r>
        <w:t xml:space="preserve"> </w:t>
      </w:r>
    </w:p>
    <w:p w:rsidR="00A95C70" w:rsidRDefault="00761705">
      <w:pPr>
        <w:pStyle w:val="ProductList-ClauseHeading"/>
      </w:pPr>
      <w:r>
        <w:t>3.2 Yammer</w:t>
      </w:r>
    </w:p>
    <w:p w:rsidR="00A95C70" w:rsidRDefault="00761705">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A95C70" w:rsidRDefault="00761705">
      <w:pPr>
        <w:pStyle w:val="ProductList-Body"/>
      </w:pPr>
      <w:r>
        <w:t xml:space="preserve"> </w:t>
      </w:r>
    </w:p>
    <w:p w:rsidR="00A95C70" w:rsidRDefault="00761705">
      <w:pPr>
        <w:pStyle w:val="ProductList-ClauseHeading"/>
      </w:pPr>
      <w:r>
        <w:t>3.3 Права за преместване при отказ:</w:t>
      </w:r>
    </w:p>
    <w:p w:rsidR="00A95C70" w:rsidRDefault="00761705">
      <w:pPr>
        <w:pStyle w:val="ProductList-Body"/>
      </w:pPr>
      <w:r>
        <w:t xml:space="preserve">За всяка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в която Клиентът използва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сървърния софтуер, той може да изпълнява максимум същия брой пасивни Екземпляри за преместване при отказ в отделна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за временна поддръжка. Клиентът може да изпълнява пасивните Екземпляри за преместване при отказ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различен от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3.4 Допълнителен софтуер</w:t>
      </w:r>
    </w:p>
    <w:tbl>
      <w:tblPr>
        <w:tblStyle w:val="PURTable"/>
        <w:tblW w:w="0" w:type="dxa"/>
        <w:tblLook w:val="04A0" w:firstRow="1" w:lastRow="0" w:firstColumn="1" w:lastColumn="0" w:noHBand="0" w:noVBand="1"/>
      </w:tblPr>
      <w:tblGrid>
        <w:gridCol w:w="3644"/>
        <w:gridCol w:w="3653"/>
        <w:gridCol w:w="361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MarketingPilot Connector за Microsoft Dynamics CRM (само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Анализатор за най-добри практики на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Microsoft Dynamics CRM 2015 за Microsoft Office Outlook</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Многоезичен потребителски интерфейс (MUI) на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Разширения за удостоверяване на отчетност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Отчетни разширения на Microsoft Dynamics CRM за Microsoft Dynamics CRM 2015</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Microsoft E-Mail Router и Съветник за внедряване на правила за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Marketing Connector за Microsoft Dynamics CRM (без Workgroup Server)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SharePoint Grid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rsidRPr="00721CA3">
              <w:rPr>
                <w:color w:val="0563C1"/>
              </w:rPr>
              <w:fldChar w:fldCharType="separate"/>
            </w:r>
            <w:r>
              <w:rPr>
                <w:color w:val="0563C1"/>
              </w:rPr>
              <w:t>Подвижност на лицензи</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4">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Допълнителен ЛКД Professional за Microsoft Dynamics CRM 2015 – Unified Service Desk</w:t>
      </w:r>
    </w:p>
    <w:p w:rsidR="00A95C70" w:rsidRDefault="00761705">
      <w:pPr>
        <w:pStyle w:val="ProductList-Body"/>
      </w:pPr>
      <w:r>
        <w:t xml:space="preserve">За всеки Допълнителен ЛКД за Microsoft Dynamics CRM 2015 Professional, за който Клиентът има SA, Клиентът може да инсталира и използва Unified Service Desk (USD)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4.2 Microsoft Dynamics CustomerSource</w:t>
      </w:r>
    </w:p>
    <w:p w:rsidR="00A95C70" w:rsidRDefault="00761705">
      <w:pPr>
        <w:pStyle w:val="ProductList-Body"/>
      </w:pPr>
      <w:r>
        <w:t xml:space="preserve">Клиенти на Microsoft Dynamics с действаща SA или Онлайн абонамент ще разполагат с достъп до CustomerSource. </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74" w:name="_Sec611"/>
      <w:r>
        <w:t>Приложения на Office</w:t>
      </w:r>
      <w:bookmarkEnd w:id="74"/>
      <w:r>
        <w:fldChar w:fldCharType="begin"/>
      </w:r>
      <w:r>
        <w:instrText xml:space="preserve"> TC "</w:instrText>
      </w:r>
      <w:bookmarkStart w:id="75" w:name="_Toc423419286"/>
      <w:r>
        <w:instrText>Приложения на Office</w:instrText>
      </w:r>
      <w:bookmarkEnd w:id="75"/>
      <w:r>
        <w:instrText>" \l 2</w:instrText>
      </w:r>
      <w:r>
        <w:fldChar w:fldCharType="end"/>
      </w:r>
    </w:p>
    <w:p w:rsidR="00A95C70" w:rsidRDefault="00761705">
      <w:pPr>
        <w:pStyle w:val="ProductList-Offering2HeadingNoBorder"/>
      </w:pPr>
      <w:bookmarkStart w:id="76" w:name="_Sec636"/>
      <w:r>
        <w:t>Настолни приложения на Office</w:t>
      </w:r>
      <w:bookmarkEnd w:id="76"/>
      <w:r>
        <w:fldChar w:fldCharType="begin"/>
      </w:r>
      <w:r>
        <w:instrText xml:space="preserve"> TC "</w:instrText>
      </w:r>
      <w:bookmarkStart w:id="77" w:name="_Toc423419287"/>
      <w:r>
        <w:instrText>Настолни приложения на Office</w:instrText>
      </w:r>
      <w:bookmarkEnd w:id="77"/>
      <w:r>
        <w:instrText>" \l 3</w:instrText>
      </w:r>
      <w:r>
        <w:fldChar w:fldCharType="end"/>
      </w:r>
    </w:p>
    <w:p w:rsidR="00A95C70" w:rsidRDefault="00761705">
      <w:pPr>
        <w:pStyle w:val="ProductList-Offering1SubSection"/>
      </w:pPr>
      <w:bookmarkStart w:id="78" w:name="_Sec681"/>
      <w:r>
        <w:t>1. Наличност чрез програма</w:t>
      </w:r>
      <w:bookmarkEnd w:id="78"/>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360669">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360669">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000000"/>
              <w:bottom w:val="dashed" w:sz="4" w:space="0" w:color="BFBFBF"/>
              <w:right w:val="single" w:sz="6" w:space="0" w:color="FFFFFF"/>
            </w:tcBorders>
          </w:tcPr>
          <w:p w:rsidR="00A95C70" w:rsidRDefault="00761705">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360669" w:rsidP="0036066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360669" w:rsidP="0036066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360669">
            <w:pPr>
              <w:pStyle w:val="ProductList-TableBody"/>
              <w:jc w:val="center"/>
            </w:pPr>
            <w:r>
              <w:t>2(</w:t>
            </w:r>
            <w:r w:rsidR="00761705">
              <w:t>1</w:t>
            </w:r>
            <w:r>
              <w:t>)</w:t>
            </w:r>
          </w:p>
        </w:tc>
        <w:tc>
          <w:tcPr>
            <w:tcW w:w="620" w:type="dxa"/>
            <w:tcBorders>
              <w:top w:val="dashed" w:sz="4" w:space="0" w:color="BFBFBF"/>
              <w:left w:val="single" w:sz="6" w:space="0" w:color="FFFFFF"/>
              <w:bottom w:val="dashed" w:sz="4" w:space="0" w:color="BFBFBF"/>
              <w:right w:val="single" w:sz="6" w:space="0" w:color="FFFFFF"/>
            </w:tcBorders>
          </w:tcPr>
          <w:p w:rsidR="00A95C70" w:rsidRDefault="00360669" w:rsidP="0036066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A95C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"CP : Персонализирана настолна платформа         "</w:instrText>
            </w:r>
            <w:r w:rsidRPr="00721CA3">
              <w:rPr>
                <w:color w:val="0563C1"/>
              </w:rPr>
              <w:fldChar w:fldCharType="separate"/>
            </w:r>
            <w:r>
              <w:rPr>
                <w:color w:val="0563C1"/>
              </w:rPr>
              <w:t>CP</w:t>
            </w:r>
            <w:r w:rsidRPr="00721CA3">
              <w:rPr>
                <w:color w:val="0563C1"/>
              </w:rPr>
              <w:fldChar w:fldCharType="end"/>
            </w:r>
            <w: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"EP : Корпоративен продукт за настолни платформи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"PP : Продукт за професионална настолна платформа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4</w:t>
            </w:r>
            <w:r w:rsidR="00360669">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A95C70" w:rsidRDefault="0036066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360669" w:rsidP="00360669">
            <w:pPr>
              <w:pStyle w:val="ProductList-TableBody"/>
              <w:jc w:val="center"/>
            </w:pPr>
            <w:r>
              <w:t>A,</w:t>
            </w:r>
            <w:r w:rsidR="00761705" w:rsidRPr="00721CA3">
              <w:rPr>
                <w:color w:val="0563C1"/>
              </w:rPr>
              <w:fldChar w:fldCharType="begin"/>
            </w:r>
            <w:r w:rsidR="00761705">
              <w:rPr>
                <w:color w:val="0563C1"/>
              </w:rPr>
              <w:instrText>AutoTextList  \s NoStyle \t "AO : Допълнителен продукт, валиден за цялата организация         "</w:instrText>
            </w:r>
            <w:r w:rsidR="00761705" w:rsidRPr="00721CA3">
              <w:rPr>
                <w:color w:val="0563C1"/>
              </w:rPr>
              <w:fldChar w:fldCharType="separate"/>
            </w:r>
            <w:r w:rsidR="00761705">
              <w:rPr>
                <w:color w:val="0563C1"/>
              </w:rPr>
              <w:t>AO</w:t>
            </w:r>
            <w:r w:rsidR="00761705" w:rsidRPr="00721CA3">
              <w:rPr>
                <w:color w:val="0563C1"/>
              </w:rPr>
              <w:fldChar w:fldCharType="end"/>
            </w:r>
            <w:r w:rsidR="00761705">
              <w:t>,</w:t>
            </w:r>
            <w:r w:rsidR="00761705" w:rsidRPr="00721CA3">
              <w:rPr>
                <w:color w:val="0563C1"/>
              </w:rPr>
              <w:fldChar w:fldCharType="begin"/>
            </w:r>
            <w:r w:rsidR="00761705">
              <w:rPr>
                <w:color w:val="0563C1"/>
              </w:rPr>
              <w:instrText>AutoTextList  \s NoStyle \t "ST : Оферта за учащи         "</w:instrText>
            </w:r>
            <w:r w:rsidR="00761705" w:rsidRPr="00721CA3">
              <w:rPr>
                <w:color w:val="0563C1"/>
              </w:rPr>
              <w:fldChar w:fldCharType="separate"/>
            </w:r>
            <w:r w:rsidR="00761705">
              <w:rPr>
                <w:color w:val="0563C1"/>
              </w:rPr>
              <w:t>ST</w:t>
            </w:r>
            <w:r w:rsidR="00761705"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rsidP="00360669">
            <w:pPr>
              <w:pStyle w:val="ProductList-TableBody"/>
              <w:jc w:val="center"/>
            </w:pP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360669" w:rsidP="00360669">
            <w:pPr>
              <w:pStyle w:val="ProductList-TableBody"/>
              <w:jc w:val="center"/>
            </w:pPr>
            <w:r>
              <w:t>A,</w:t>
            </w:r>
            <w:r w:rsidR="00761705" w:rsidRPr="00721CA3">
              <w:rPr>
                <w:color w:val="0563C1"/>
              </w:rPr>
              <w:fldChar w:fldCharType="begin"/>
            </w:r>
            <w:r w:rsidR="00761705">
              <w:rPr>
                <w:color w:val="0563C1"/>
              </w:rPr>
              <w:instrText>AutoTextList  \s NoStyle \t "AO : Допълнителен продукт, валиден за цялата организация         "</w:instrText>
            </w:r>
            <w:r w:rsidR="00761705" w:rsidRPr="00721CA3">
              <w:rPr>
                <w:color w:val="0563C1"/>
              </w:rPr>
              <w:fldChar w:fldCharType="separate"/>
            </w:r>
            <w:r w:rsidR="00761705">
              <w:rPr>
                <w:color w:val="0563C1"/>
              </w:rPr>
              <w:t>AO</w:t>
            </w:r>
            <w:r w:rsidR="00761705" w:rsidRPr="00721CA3">
              <w:rPr>
                <w:color w:val="0563C1"/>
              </w:rPr>
              <w:fldChar w:fldCharType="end"/>
            </w:r>
            <w:r w:rsidR="00761705">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rsidP="00360669">
            <w:pPr>
              <w:pStyle w:val="ProductList-TableBody"/>
              <w:jc w:val="center"/>
            </w:pP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r w:rsidR="00360669">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dashed" w:sz="4" w:space="0" w:color="BFBFBF"/>
              <w:right w:val="single" w:sz="6" w:space="0" w:color="FFFFFF"/>
            </w:tcBorders>
          </w:tcPr>
          <w:p w:rsidR="00A95C70" w:rsidRDefault="00761705">
            <w:pPr>
              <w:pStyle w:val="ProductList-TableBody"/>
            </w:pPr>
            <w:r>
              <w:t>Работа от дома за Office Standard 2013</w:t>
            </w:r>
            <w:r>
              <w:fldChar w:fldCharType="begin"/>
            </w:r>
            <w:r>
              <w:instrText xml:space="preserve"> XE "Работа от дома за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000000"/>
              <w:bottom w:val="none" w:sz="4" w:space="0" w:color="000000"/>
              <w:right w:val="single" w:sz="6" w:space="0" w:color="FFFFFF"/>
            </w:tcBorders>
          </w:tcPr>
          <w:p w:rsidR="00A95C70" w:rsidRDefault="00761705">
            <w:pPr>
              <w:pStyle w:val="ProductList-TableBody"/>
            </w:pPr>
            <w:r>
              <w:t>Работа от дома за Office Professional Plus 2013</w:t>
            </w:r>
            <w:r>
              <w:fldChar w:fldCharType="begin"/>
            </w:r>
            <w:r>
              <w:instrText xml:space="preserve"> XE "Работа от дома за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A95C70" w:rsidRDefault="00761705">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A95C70" w:rsidRDefault="00761705">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A95C70" w:rsidRDefault="00761705">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79" w:name="_Sec736"/>
      <w:r>
        <w:t>2. Условия на Продукта</w:t>
      </w:r>
      <w:bookmarkEnd w:id="79"/>
    </w:p>
    <w:tbl>
      <w:tblPr>
        <w:tblStyle w:val="PURTable"/>
        <w:tblW w:w="0" w:type="dxa"/>
        <w:tblLook w:val="04A0" w:firstRow="1" w:lastRow="0" w:firstColumn="1" w:lastColumn="0" w:noHBand="0" w:noVBand="1"/>
      </w:tblPr>
      <w:tblGrid>
        <w:gridCol w:w="3634"/>
        <w:gridCol w:w="3641"/>
        <w:gridCol w:w="364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Office 2010</w:t>
            </w:r>
            <w:r>
              <w:fldChar w:fldCharType="begin"/>
            </w:r>
            <w:r>
              <w:instrText xml:space="preserve"> XE "Office 2010" </w:instrText>
            </w:r>
            <w:r>
              <w:fldChar w:fldCharType="end"/>
            </w:r>
            <w:r>
              <w:t xml:space="preserve"> и Приложенията на Office 2010 (4/10), Office 2007</w:t>
            </w:r>
            <w:r>
              <w:fldChar w:fldCharType="begin"/>
            </w:r>
            <w:r>
              <w:instrText xml:space="preserve"> XE "Office 2007" </w:instrText>
            </w:r>
            <w:r>
              <w:fldChar w:fldCharType="end"/>
            </w:r>
            <w:r>
              <w:t xml:space="preserve"> и Office 2007 и Приложенията на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"Актуална отстъпка :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rsidRPr="00721CA3">
              <w:rPr>
                <w:color w:val="0563C1"/>
              </w:rPr>
              <w:fldChar w:fldCharType="separate"/>
            </w:r>
            <w:r>
              <w:rPr>
                <w:color w:val="0563C1"/>
              </w:rPr>
              <w:t>Актуална отстъпка</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Project Professional 2013</w:t>
      </w:r>
    </w:p>
    <w:p w:rsidR="00A95C70" w:rsidRDefault="00761705">
      <w:pPr>
        <w:pStyle w:val="ProductList-Body"/>
      </w:pPr>
      <w:r>
        <w:t>Клиенти, които лицензират Project Professional 2013, се считат за разполагащи с един ЛКД за Устройства за Project Server 2013</w:t>
      </w:r>
      <w:r>
        <w:fldChar w:fldCharType="begin"/>
      </w:r>
      <w:r>
        <w:instrText xml:space="preserve"> XE "ЛКД за Устройства за Project Server 2013" </w:instrText>
      </w:r>
      <w:r>
        <w:fldChar w:fldCharType="end"/>
      </w:r>
      <w:r>
        <w:t xml:space="preserve"> за всеки Лиценз за Project Professional 2013. Правото на достъп до Project Server 2013</w:t>
      </w:r>
      <w:r>
        <w:fldChar w:fldCharType="begin"/>
      </w:r>
      <w:r>
        <w:instrText xml:space="preserve"> XE "Project Server 2013" </w:instrText>
      </w:r>
      <w:r>
        <w:fldChar w:fldCharType="end"/>
      </w:r>
      <w:r>
        <w:t xml:space="preserve"> съгласно този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изтича, когато съответният Лиценз за Project Professional 2013 изтече.</w:t>
      </w:r>
    </w:p>
    <w:p w:rsidR="00A95C70" w:rsidRDefault="00761705">
      <w:pPr>
        <w:pStyle w:val="ProductList-Body"/>
      </w:pPr>
      <w:r>
        <w:t xml:space="preserve"> </w:t>
      </w:r>
    </w:p>
    <w:p w:rsidR="00A95C70" w:rsidRDefault="00761705">
      <w:pPr>
        <w:pStyle w:val="ProductList-ClauseHeading"/>
      </w:pPr>
      <w:r>
        <w:t>2.2 Работа от дома</w:t>
      </w:r>
    </w:p>
    <w:p w:rsidR="00A95C70" w:rsidRDefault="00761705">
      <w:pPr>
        <w:pStyle w:val="ProductList-Body"/>
      </w:pPr>
      <w:r>
        <w:t xml:space="preserve">Лицензът за Работа от дома е опционален Лиценз, който може да се придобие само във връзка с пълен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Office Standard или Office Professional Plus. Той позволява на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A95C70" w:rsidRDefault="00761705">
      <w:pPr>
        <w:pStyle w:val="ProductList-Body"/>
      </w:pPr>
      <w:r>
        <w:t xml:space="preserve"> </w:t>
      </w:r>
    </w:p>
    <w:p w:rsidR="00A95C70" w:rsidRDefault="00761705">
      <w:pPr>
        <w:pStyle w:val="ProductList-ClauseHeading"/>
      </w:pPr>
      <w:r>
        <w:t>2.3 Преходи</w:t>
      </w:r>
    </w:p>
    <w:p w:rsidR="00A95C70" w:rsidRDefault="00761705">
      <w:pPr>
        <w:pStyle w:val="ProductList-Body"/>
      </w:pPr>
      <w:r>
        <w:t>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68"/>
        <w:gridCol w:w="5448"/>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Валидни опции за преход (Онлайн услуги)</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и Government E3, E4)*</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и Government E3, E4)*</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Pro за Office 365</w:t>
            </w:r>
            <w:r>
              <w:fldChar w:fldCharType="begin"/>
            </w:r>
            <w:r>
              <w:instrText xml:space="preserve"> XE "Project Pro за Office 365" </w:instrText>
            </w:r>
            <w:r>
              <w:fldChar w:fldCharType="end"/>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Pro за Office 365</w:t>
            </w:r>
            <w:r>
              <w:fldChar w:fldCharType="begin"/>
            </w:r>
            <w:r>
              <w:instrText xml:space="preserve"> XE "Visio Pro за Office 365" </w:instrText>
            </w:r>
            <w:r>
              <w:fldChar w:fldCharType="end"/>
            </w:r>
          </w:p>
        </w:tc>
      </w:tr>
    </w:tbl>
    <w:p w:rsidR="00A95C70" w:rsidRDefault="00761705">
      <w:pPr>
        <w:pStyle w:val="ProductList-Body"/>
      </w:pPr>
      <w:r>
        <w:t>*Тази опция за преход също така изисква съответния Мост за ЛКД пакет.</w:t>
      </w:r>
    </w:p>
    <w:p w:rsidR="00A95C70" w:rsidRDefault="00761705">
      <w:pPr>
        <w:pStyle w:val="ProductList-Body"/>
      </w:pPr>
      <w:r>
        <w:t xml:space="preserve"> </w:t>
      </w:r>
    </w:p>
    <w:p w:rsidR="00A95C70" w:rsidRDefault="00761705">
      <w:pPr>
        <w:pStyle w:val="ProductList-ClauseHeading"/>
      </w:pPr>
      <w:r>
        <w:t>2.4 Независим от платформата</w:t>
      </w:r>
    </w:p>
    <w:p w:rsidR="00A95C70" w:rsidRDefault="00761705">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A95C70" w:rsidRDefault="00761705">
      <w:pPr>
        <w:pStyle w:val="ProductList-Offering1SubSection"/>
      </w:pPr>
      <w:bookmarkStart w:id="80" w:name="_Sec791"/>
      <w:r>
        <w:t>3. Права за използване</w:t>
      </w:r>
      <w:bookmarkEnd w:id="80"/>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Office Web Apps Server 2013 (само пакети Office)</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Права за търговско използване на Office Home and Student 2013 RT</w:t>
      </w:r>
    </w:p>
    <w:p w:rsidR="00A95C70" w:rsidRDefault="00761705">
      <w:pPr>
        <w:pStyle w:val="ProductList-Body"/>
      </w:pPr>
      <w:r>
        <w:t xml:space="preserve">При назначаване на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A95C70" w:rsidRDefault="00761705">
      <w:pPr>
        <w:pStyle w:val="ProductList-Body"/>
      </w:pPr>
      <w:r>
        <w:t xml:space="preserve"> </w:t>
      </w:r>
    </w:p>
    <w:p w:rsidR="00A95C70" w:rsidRDefault="00761705">
      <w:pPr>
        <w:pStyle w:val="ProductList-ClauseHeading"/>
      </w:pPr>
      <w:r>
        <w:t>3.2 Office Professional Plus 2013 и Office Standard 2013 – търговско използване на Office Home and Student 2013 RT</w:t>
      </w:r>
    </w:p>
    <w:p w:rsidR="00A95C70" w:rsidRDefault="00761705">
      <w:pPr>
        <w:pStyle w:val="ProductList-Body"/>
      </w:pPr>
      <w:r>
        <w:t xml:space="preserve">Всеки </w:t>
      </w:r>
      <w:r w:rsidRPr="00721CA3">
        <w:rPr>
          <w:color w:val="0563C1"/>
        </w:rPr>
        <w:fldChar w:fldCharType="begin"/>
      </w:r>
      <w:r>
        <w:rPr>
          <w:color w:val="0563C1"/>
        </w:rPr>
        <w:instrText>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Основен потребител</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изпълняващ Office Professional Plus 2013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A95C70" w:rsidRDefault="00761705">
      <w:pPr>
        <w:pStyle w:val="ProductList-Offering1SubSection"/>
      </w:pPr>
      <w:bookmarkStart w:id="81" w:name="_Sec819"/>
      <w:r>
        <w:t>4. Софтуерна осигуровка</w:t>
      </w:r>
      <w:bookmarkEnd w:id="81"/>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5">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"Обновяващи се права : Полза от SA, която позволява на Основния потребител на Лицензирано устройство да използва Отговарящо на условията устройство на трето лице...(вж. Речника за пълно определение)         "</w:instrText>
            </w:r>
            <w:r w:rsidRPr="00721CA3">
              <w:rPr>
                <w:color w:val="0563C1"/>
              </w:rPr>
              <w:fldChar w:fldCharType="separate"/>
            </w:r>
            <w:r>
              <w:rPr>
                <w:color w:val="0563C1"/>
              </w:rPr>
              <w:t>Обновяващи се права</w:t>
            </w:r>
            <w:r w:rsidRPr="00721CA3">
              <w:rPr>
                <w:color w:val="0563C1"/>
              </w:rPr>
              <w:fldChar w:fldCharType="end"/>
            </w:r>
            <w:r>
              <w:t>: Office, Project и Visio</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Project Professional 2013</w:t>
      </w:r>
    </w:p>
    <w:p w:rsidR="00A95C70" w:rsidRDefault="00761705">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82" w:name="_Sec680"/>
      <w:r>
        <w:t>Office за Mac</w:t>
      </w:r>
      <w:bookmarkEnd w:id="82"/>
      <w:r>
        <w:fldChar w:fldCharType="begin"/>
      </w:r>
      <w:r>
        <w:instrText xml:space="preserve"> TC "</w:instrText>
      </w:r>
      <w:bookmarkStart w:id="83" w:name="_Toc423419288"/>
      <w:r>
        <w:instrText>Office за Mac</w:instrText>
      </w:r>
      <w:bookmarkEnd w:id="83"/>
      <w:r>
        <w:instrText>" \l 3</w:instrText>
      </w:r>
      <w:r>
        <w:fldChar w:fldCharType="end"/>
      </w:r>
    </w:p>
    <w:p w:rsidR="00A95C70" w:rsidRDefault="00761705">
      <w:pPr>
        <w:pStyle w:val="ProductList-Offering1SubSection"/>
      </w:pPr>
      <w:bookmarkStart w:id="84" w:name="_Sec682"/>
      <w:r>
        <w:t>1. Наличност чрез програма</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066D51">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066D51">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Excel 2011 за Mac</w:t>
            </w:r>
            <w:r>
              <w:fldChar w:fldCharType="begin"/>
            </w:r>
            <w:r>
              <w:instrText xml:space="preserve"> XE "Excel 2011 за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rsidTr="00360669">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за Mac Standard 2011</w:t>
            </w:r>
            <w:r>
              <w:fldChar w:fldCharType="begin"/>
            </w:r>
            <w:r>
              <w:instrText xml:space="preserve"> XE "Office за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r w:rsidR="00360669">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A95C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A95C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A95C70">
            <w:pPr>
              <w:pStyle w:val="ProductList-TableBody"/>
              <w:jc w:val="center"/>
            </w:pP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PowerPoint за Mac 2011</w:t>
            </w:r>
            <w:r>
              <w:fldChar w:fldCharType="begin"/>
            </w:r>
            <w:r>
              <w:instrText xml:space="preserve"> XE "PowerPoint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Word 2011 за Mac</w:t>
            </w:r>
            <w:r>
              <w:fldChar w:fldCharType="begin"/>
            </w:r>
            <w:r>
              <w:instrText xml:space="preserve"> XE "Word 2011 за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Work at Home for Mac 2011</w:t>
            </w:r>
            <w:r>
              <w:fldChar w:fldCharType="begin"/>
            </w:r>
            <w:r>
              <w:instrText xml:space="preserve"> XE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85" w:name="_Sec737"/>
      <w:r>
        <w:t>2. Условия на Продукта</w:t>
      </w:r>
      <w:bookmarkEnd w:id="85"/>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Office for Mac 2008</w:t>
            </w:r>
            <w:r>
              <w:fldChar w:fldCharType="begin"/>
            </w:r>
            <w:r>
              <w:instrText xml:space="preserve"> XE "Office for Mac 2008" </w:instrText>
            </w:r>
            <w:r>
              <w:fldChar w:fldCharType="end"/>
            </w:r>
            <w:r>
              <w:t xml:space="preserve"> и Приложения на Office for Mac 2008 (1/08)</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Версии-приемници</w:t>
      </w:r>
    </w:p>
    <w:p w:rsidR="00A95C70" w:rsidRDefault="00761705">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A95C70" w:rsidRDefault="00761705">
      <w:pPr>
        <w:pStyle w:val="ProductList-Body"/>
      </w:pPr>
      <w:r>
        <w:t xml:space="preserve"> </w:t>
      </w:r>
    </w:p>
    <w:p w:rsidR="00A95C70" w:rsidRDefault="00761705">
      <w:pPr>
        <w:pStyle w:val="ProductList-ClauseHeading"/>
      </w:pPr>
      <w:r>
        <w:t>2.2 Работа от дома</w:t>
      </w:r>
    </w:p>
    <w:p w:rsidR="00A95C70" w:rsidRDefault="00761705">
      <w:pPr>
        <w:pStyle w:val="ProductList-Body"/>
      </w:pPr>
      <w:r>
        <w:t xml:space="preserve">Лицензът за Работа от дома е опционален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който може да се придобие единствено във връзка с пълен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Office for Mac. Той позволява на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A95C70" w:rsidRDefault="00761705">
      <w:pPr>
        <w:pStyle w:val="ProductList-Body"/>
      </w:pPr>
      <w:r>
        <w:t xml:space="preserve"> </w:t>
      </w:r>
    </w:p>
    <w:p w:rsidR="00A95C70" w:rsidRDefault="00761705">
      <w:pPr>
        <w:pStyle w:val="ProductList-ClauseHeading"/>
      </w:pPr>
      <w:r>
        <w:t>2.3 Независим от платформата</w:t>
      </w:r>
    </w:p>
    <w:p w:rsidR="00A95C70" w:rsidRDefault="00761705">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A95C70" w:rsidRDefault="00761705">
      <w:pPr>
        <w:pStyle w:val="ProductList-Offering1SubSection"/>
      </w:pPr>
      <w:bookmarkStart w:id="86" w:name="_Sec792"/>
      <w:r>
        <w:t>3. Права за използване</w:t>
      </w:r>
      <w:bookmarkEnd w:id="86"/>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Office Web Apps Server 2013 (само пакет Office)</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Търговско използване на Office Home and Student 2013 RT</w:t>
      </w:r>
    </w:p>
    <w:p w:rsidR="00A95C70" w:rsidRDefault="00761705">
      <w:pPr>
        <w:pStyle w:val="ProductList-Body"/>
      </w:pPr>
      <w:r w:rsidRPr="00721CA3">
        <w:rPr>
          <w:color w:val="0563C1"/>
        </w:rPr>
        <w:fldChar w:fldCharType="begin"/>
      </w:r>
      <w:r>
        <w:rPr>
          <w:color w:val="0563C1"/>
        </w:rPr>
        <w:instrText>AutoTextList  \s NoStyle \t "Основният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Основният потребител</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с Office for Mac Standard 2011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A95C70" w:rsidRDefault="00761705">
      <w:pPr>
        <w:pStyle w:val="ProductList-Offering1SubSection"/>
      </w:pPr>
      <w:bookmarkStart w:id="87" w:name="_Sec821"/>
      <w:r>
        <w:t>4. Софтуерна осигуровка</w:t>
      </w:r>
      <w:bookmarkEnd w:id="87"/>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6">
              <w:r>
                <w:rPr>
                  <w:color w:val="00467F"/>
                  <w:u w:val="single"/>
                </w:rPr>
                <w:t>Списък с продукти – юни 2015 г.</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88" w:name="_Sec612"/>
      <w:r>
        <w:t>Сървъри на Office</w:t>
      </w:r>
      <w:bookmarkEnd w:id="88"/>
      <w:r>
        <w:fldChar w:fldCharType="begin"/>
      </w:r>
      <w:r>
        <w:instrText xml:space="preserve"> TC "</w:instrText>
      </w:r>
      <w:bookmarkStart w:id="89" w:name="_Toc423419289"/>
      <w:r>
        <w:instrText>Сървъри на Office</w:instrText>
      </w:r>
      <w:bookmarkEnd w:id="89"/>
      <w:r>
        <w:instrText>" \l 2</w:instrText>
      </w:r>
      <w:r>
        <w:fldChar w:fldCharType="end"/>
      </w:r>
    </w:p>
    <w:p w:rsidR="00A95C70" w:rsidRDefault="00761705">
      <w:pPr>
        <w:pStyle w:val="ProductList-Offering2HeadingNoBorder"/>
      </w:pPr>
      <w:bookmarkStart w:id="90" w:name="_Sec638"/>
      <w:r>
        <w:t>Exchange Server</w:t>
      </w:r>
      <w:bookmarkEnd w:id="90"/>
      <w:r>
        <w:fldChar w:fldCharType="begin"/>
      </w:r>
      <w:r>
        <w:instrText xml:space="preserve"> TC "</w:instrText>
      </w:r>
      <w:bookmarkStart w:id="91" w:name="_Toc423419290"/>
      <w:r>
        <w:instrText>Exchange Server</w:instrText>
      </w:r>
      <w:bookmarkEnd w:id="91"/>
      <w:r>
        <w:instrText>" \l 3</w:instrText>
      </w:r>
      <w:r>
        <w:fldChar w:fldCharType="end"/>
      </w:r>
    </w:p>
    <w:p w:rsidR="00A95C70" w:rsidRDefault="00761705">
      <w:pPr>
        <w:pStyle w:val="ProductList-Offering1SubSection"/>
      </w:pPr>
      <w:bookmarkStart w:id="92" w:name="_Sec683"/>
      <w:r>
        <w:t>1. Наличност чрез програма</w:t>
      </w:r>
      <w:bookmarkEnd w:id="9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066D51">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066D51">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360669">
            <w:pPr>
              <w:pStyle w:val="ProductList-TableBody"/>
              <w:jc w:val="center"/>
            </w:pPr>
            <w:r>
              <w:t>A</w:t>
            </w:r>
            <w:r w:rsidR="00761705">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 xml:space="preserve">ЛКД за Exchange Server Enterprise 2013 </w:t>
            </w:r>
            <w:r>
              <w:fldChar w:fldCharType="begin"/>
            </w:r>
            <w:r>
              <w:instrText xml:space="preserve"> XE "ЛКД за Exchange Server Enterprise 2013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rsidP="0036066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r w:rsidR="00360669">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r w:rsidR="00360669">
              <w:t>O</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r w:rsidR="00360669">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ЛКД за Exchange Server Standard 2013</w:t>
            </w:r>
            <w:r>
              <w:fldChar w:fldCharType="begin"/>
            </w:r>
            <w:r>
              <w:instrText xml:space="preserve"> XE "ЛКД за Exchange Server Standard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rsidP="0036066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r w:rsidR="00360669">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r w:rsidR="00066D51">
              <w:t>0</w:t>
            </w:r>
          </w:p>
        </w:tc>
      </w:tr>
    </w:tbl>
    <w:p w:rsidR="00A95C70" w:rsidRDefault="00761705">
      <w:pPr>
        <w:pStyle w:val="ProductList-Offering1SubSection"/>
      </w:pPr>
      <w:bookmarkStart w:id="93" w:name="_Sec738"/>
      <w:r>
        <w:t>2. Условия на Продукта</w:t>
      </w:r>
      <w:bookmarkEnd w:id="93"/>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"Издания с по-малко функции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rsidRPr="00721CA3">
              <w:rPr>
                <w:color w:val="0563C1"/>
              </w:rPr>
              <w:fldChar w:fldCharType="separate"/>
            </w:r>
            <w:r>
              <w:rPr>
                <w:color w:val="0563C1"/>
              </w:rPr>
              <w:t>Издания с по-малко функции</w:t>
            </w:r>
            <w:r w:rsidRPr="00721CA3">
              <w:rPr>
                <w:color w:val="0563C1"/>
              </w:rPr>
              <w:fldChar w:fldCharType="end"/>
            </w:r>
            <w:r>
              <w:t>: Enterprise до Standard</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94" w:name="_Sec793"/>
      <w:r>
        <w:t>3. Права за използване</w:t>
      </w:r>
      <w:bookmarkEnd w:id="94"/>
    </w:p>
    <w:tbl>
      <w:tblPr>
        <w:tblStyle w:val="PURTable"/>
        <w:tblW w:w="0" w:type="dxa"/>
        <w:tblLook w:val="04A0" w:firstRow="1" w:lastRow="0" w:firstColumn="1" w:lastColumn="0" w:noHBand="0" w:noVBand="1"/>
      </w:tblPr>
      <w:tblGrid>
        <w:gridCol w:w="3637"/>
        <w:gridCol w:w="3640"/>
        <w:gridCol w:w="363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разполагането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ЛА за потребител за Exchange Online (план 1)</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Exchange Online (план 2)</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Exchange Online (план 2G)</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3.1.1 Допълнителна функция, свързана с Корпоративен ЛКД за Exchange</w:t>
      </w:r>
    </w:p>
    <w:p w:rsidR="00A95C70" w:rsidRDefault="00761705">
      <w:pPr>
        <w:pStyle w:val="ProductList-BodyIndented"/>
      </w:pPr>
      <w:r>
        <w:t>Единни съобщения, Архив на място, Задържане на място (Неопределено, Базирано на заявка и Базирано на време), Разширени правила за мобилни устройства, Защита и съответствие на информацията,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ЛА за Потребител за Exchange Online (план 2)</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Exchange Online (план 2G)</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Indented"/>
      </w:pPr>
      <w:r>
        <w:t xml:space="preserve"> </w:t>
      </w:r>
    </w:p>
    <w:p w:rsidR="00A95C70" w:rsidRDefault="00761705">
      <w:pPr>
        <w:pStyle w:val="ProductList-ClauseHeading"/>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95" w:name="_Sec824"/>
      <w:r>
        <w:t>4. Софтуерна осигуровка</w:t>
      </w:r>
      <w:bookmarkEnd w:id="95"/>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rsidRPr="00721CA3">
              <w:rPr>
                <w:color w:val="0563C1"/>
              </w:rPr>
              <w:fldChar w:fldCharType="separate"/>
            </w:r>
            <w:r>
              <w:rPr>
                <w:color w:val="0563C1"/>
              </w:rPr>
              <w:t>Подвижност на лицензи</w:t>
            </w:r>
            <w:r w:rsidRPr="00721CA3">
              <w:rPr>
                <w:color w:val="0563C1"/>
              </w:rP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7">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Допълнителни правила и условия за Корпоративен ЛКД за Exchange със Services 2013</w:t>
      </w:r>
    </w:p>
    <w:p w:rsidR="00A95C70" w:rsidRDefault="00761705">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8">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2013.</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96" w:name="_Sec639"/>
      <w:r>
        <w:t>Project Server</w:t>
      </w:r>
      <w:bookmarkEnd w:id="96"/>
      <w:r>
        <w:fldChar w:fldCharType="begin"/>
      </w:r>
      <w:r>
        <w:instrText xml:space="preserve"> TC "</w:instrText>
      </w:r>
      <w:bookmarkStart w:id="97" w:name="_Toc423419291"/>
      <w:r>
        <w:instrText>Project Server</w:instrText>
      </w:r>
      <w:bookmarkEnd w:id="97"/>
      <w:r>
        <w:instrText>" \l 3</w:instrText>
      </w:r>
      <w:r>
        <w:fldChar w:fldCharType="end"/>
      </w:r>
    </w:p>
    <w:p w:rsidR="00A95C70" w:rsidRDefault="00761705">
      <w:pPr>
        <w:pStyle w:val="ProductList-Offering1SubSection"/>
      </w:pPr>
      <w:bookmarkStart w:id="98" w:name="_Sec684"/>
      <w:r>
        <w:t>1. Наличност чрез програма</w:t>
      </w:r>
      <w:bookmarkEnd w:id="9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066D51">
            <w:pPr>
              <w:pStyle w:val="ProductList-TableBody"/>
              <w:jc w:val="center"/>
            </w:pPr>
            <w:r>
              <w:t>SA</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066D51">
            <w:pPr>
              <w:pStyle w:val="ProductList-TableBody"/>
              <w:jc w:val="center"/>
            </w:pPr>
            <w:r>
              <w:t>A</w:t>
            </w:r>
            <w:r w:rsidR="00761705">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r w:rsidR="00066D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Offering1SubSection"/>
      </w:pPr>
      <w:bookmarkStart w:id="99" w:name="_Sec739"/>
      <w:r>
        <w:t>2. Условия на Продукта</w:t>
      </w:r>
      <w:bookmarkEnd w:id="99"/>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00" w:name="_Sec795"/>
      <w:r>
        <w:t>3. Права за използване</w:t>
      </w:r>
      <w:bookmarkEnd w:id="100"/>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разполагането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Да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 xml:space="preserve">             ЛА за Потребител за Project Lite</w:t>
            </w:r>
            <w:r>
              <w:fldChar w:fldCharType="begin"/>
            </w:r>
            <w:r>
              <w:instrText xml:space="preserve"> XE "Project Lite" </w:instrText>
            </w:r>
            <w:r>
              <w:fldChar w:fldCharType="end"/>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             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ЛА за Потребител за Project Pro за Office 365</w:t>
            </w:r>
            <w:r>
              <w:fldChar w:fldCharType="begin"/>
            </w:r>
            <w:r>
              <w:instrText xml:space="preserve"> XE "Project Pro за Office 365" </w:instrText>
            </w:r>
            <w:r>
              <w:fldChar w:fldCharType="end"/>
            </w:r>
          </w:p>
        </w:tc>
      </w:tr>
    </w:tbl>
    <w:p w:rsidR="00A95C70" w:rsidRDefault="00761705">
      <w:pPr>
        <w:pStyle w:val="ProductList-Body"/>
      </w:pPr>
      <w:r>
        <w:t xml:space="preserve"> </w:t>
      </w:r>
    </w:p>
    <w:p w:rsidR="00A95C70" w:rsidRDefault="00761705">
      <w:pPr>
        <w:pStyle w:val="ProductList-ClauseHeading"/>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101" w:name="_Sec822"/>
      <w:r>
        <w:t>4. Софтуерна осигуровка</w:t>
      </w:r>
      <w:bookmarkEnd w:id="101"/>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rsidRPr="00721CA3">
              <w:rPr>
                <w:color w:val="0563C1"/>
              </w:rPr>
              <w:fldChar w:fldCharType="separate"/>
            </w:r>
            <w:r>
              <w:rPr>
                <w:color w:val="0563C1"/>
              </w:rPr>
              <w:t>Подвижност на лицензи</w:t>
            </w:r>
            <w:r w:rsidRPr="00721CA3">
              <w:rPr>
                <w:color w:val="0563C1"/>
              </w:rP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02" w:name="_Sec640"/>
      <w:r>
        <w:t>SharePoint Server</w:t>
      </w:r>
      <w:bookmarkEnd w:id="102"/>
      <w:r>
        <w:fldChar w:fldCharType="begin"/>
      </w:r>
      <w:r>
        <w:instrText xml:space="preserve"> TC "</w:instrText>
      </w:r>
      <w:bookmarkStart w:id="103" w:name="_Toc423419292"/>
      <w:r>
        <w:instrText>SharePoint Server</w:instrText>
      </w:r>
      <w:bookmarkEnd w:id="103"/>
      <w:r>
        <w:instrText>" \l 3</w:instrText>
      </w:r>
      <w:r>
        <w:fldChar w:fldCharType="end"/>
      </w:r>
    </w:p>
    <w:p w:rsidR="00A95C70" w:rsidRDefault="00761705">
      <w:pPr>
        <w:pStyle w:val="ProductList-Offering1SubSection"/>
      </w:pPr>
      <w:bookmarkStart w:id="104" w:name="_Sec685"/>
      <w:r>
        <w:t>1. Наличност чрез програма</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D76637">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D76637">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D76637">
            <w:pPr>
              <w:pStyle w:val="ProductList-TableBody"/>
              <w:jc w:val="center"/>
              <w:rPr>
                <w:color w:val="000000" w:themeColor="text1"/>
              </w:rPr>
            </w:pPr>
            <w:r w:rsidRPr="00D76637">
              <w:rPr>
                <w:color w:val="000000" w:themeColor="text1"/>
              </w:rPr>
              <w:t>A</w:t>
            </w:r>
            <w:r w:rsidR="00761705"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D76637">
            <w:pPr>
              <w:pStyle w:val="ProductList-TableBody"/>
              <w:jc w:val="center"/>
              <w:rPr>
                <w:color w:val="000000" w:themeColor="text1"/>
              </w:rPr>
            </w:pPr>
            <w:r w:rsidRPr="00D76637">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"AP : Продукт за платформа на приложение         "</w:instrText>
            </w:r>
            <w:r w:rsidRPr="00D76637">
              <w:rPr>
                <w:color w:val="000000" w:themeColor="text1"/>
              </w:rPr>
              <w:fldChar w:fldCharType="separate"/>
            </w:r>
            <w:r w:rsidRPr="00D76637">
              <w:rPr>
                <w:color w:val="000000" w:themeColor="text1"/>
              </w:rPr>
              <w:t>AP</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"SP : Продукт за сървъри и инструменти         "</w:instrText>
            </w:r>
            <w:r w:rsidRPr="00D76637">
              <w:rPr>
                <w:color w:val="000000" w:themeColor="text1"/>
              </w:rPr>
              <w:fldChar w:fldCharType="separate"/>
            </w:r>
            <w:r w:rsidRPr="00D76637">
              <w:rPr>
                <w:color w:val="000000" w:themeColor="text1"/>
              </w:rPr>
              <w:t>SP</w:t>
            </w:r>
            <w:r w:rsidRPr="00D766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r w:rsidR="00D76637"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rsidP="00D76637">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"AP : Продукт за платформа на приложение         "</w:instrText>
            </w:r>
            <w:r w:rsidRPr="00D76637">
              <w:rPr>
                <w:color w:val="000000" w:themeColor="text1"/>
              </w:rPr>
              <w:fldChar w:fldCharType="separate"/>
            </w:r>
            <w:r w:rsidR="00D76637" w:rsidRPr="00D76637">
              <w:rPr>
                <w:color w:val="000000" w:themeColor="text1"/>
              </w:rPr>
              <w:t>A</w:t>
            </w:r>
            <w:r w:rsidRPr="00D76637">
              <w:rPr>
                <w:color w:val="000000" w:themeColor="text1"/>
              </w:rPr>
              <w:fldChar w:fldCharType="end"/>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r w:rsidR="00D76637"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"ID : Industry Device         "</w:instrText>
            </w:r>
            <w:r w:rsidRPr="00D76637">
              <w:rPr>
                <w:color w:val="000000" w:themeColor="text1"/>
              </w:rPr>
              <w:fldChar w:fldCharType="separate"/>
            </w:r>
            <w:r w:rsidRPr="00D76637">
              <w:rPr>
                <w:color w:val="000000" w:themeColor="text1"/>
              </w:rPr>
              <w:t>ID</w:t>
            </w:r>
            <w:r w:rsidRPr="00D766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 xml:space="preserve"> </w:t>
            </w:r>
            <w:r w:rsidR="00D76637"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bl>
    <w:p w:rsidR="00A95C70" w:rsidRDefault="00761705">
      <w:pPr>
        <w:pStyle w:val="ProductList-Offering1SubSection"/>
      </w:pPr>
      <w:bookmarkStart w:id="105" w:name="_Sec740"/>
      <w:r>
        <w:t>2. Условия на Продукта</w:t>
      </w:r>
      <w:bookmarkEnd w:id="105"/>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06" w:name="_Sec798"/>
      <w:r>
        <w:t>3. Права за използване</w:t>
      </w:r>
      <w:bookmarkEnd w:id="106"/>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разполагането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Да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 xml:space="preserve">             ЛА за Потребител за SharePoint Online (план 2)</w:t>
            </w:r>
            <w:r>
              <w:fldChar w:fldCharType="begin"/>
            </w:r>
            <w:r>
              <w:instrText xml:space="preserve"> XE "SharePoint Online (план 2)" </w:instrText>
            </w:r>
            <w:r>
              <w:fldChar w:fldCharType="end"/>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3.2 Достъп до Сървърен софтуер SharePoint Server 2013</w:t>
      </w:r>
    </w:p>
    <w:tbl>
      <w:tblPr>
        <w:tblStyle w:val="PURTable"/>
        <w:tblW w:w="0" w:type="dxa"/>
        <w:tblLook w:val="04A0" w:firstRow="1" w:lastRow="0" w:firstColumn="1" w:lastColumn="0" w:noHBand="0" w:noVBand="1"/>
      </w:tblPr>
      <w:tblGrid>
        <w:gridCol w:w="3607"/>
        <w:gridCol w:w="3663"/>
        <w:gridCol w:w="364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 xml:space="preserve">             ЛА за Потребител за SharePoint Online (план 1)</w:t>
            </w:r>
            <w:r>
              <w:fldChar w:fldCharType="begin"/>
            </w:r>
            <w:r>
              <w:instrText xml:space="preserve"> XE "SharePoint Online (план 1)" </w:instrText>
            </w:r>
            <w:r>
              <w:fldChar w:fldCharType="end"/>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SharePoint Online (план 1 G)</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SharePoint Online (план 2)</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SharePoint Online (план 2A)</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SharePoint Online (план 2G)</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3.2.1 Допълнителна функционалност за SharePoint Server, свързана с ЛКД за Exchange Enterprise</w:t>
      </w:r>
    </w:p>
    <w:p w:rsidR="00A95C70" w:rsidRDefault="00761705">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ЛА за Потребител за SharePoint Online (план 2)</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SharePoint Online (план 2A)</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SharePoint Online (план 2G)</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Indented"/>
      </w:pPr>
      <w:r>
        <w:t xml:space="preserve"> </w:t>
      </w:r>
    </w:p>
    <w:p w:rsidR="00A95C70" w:rsidRDefault="00761705">
      <w:pPr>
        <w:pStyle w:val="ProductList-ClauseHeading"/>
      </w:pPr>
      <w:r>
        <w:t>3.3 Отказ от ЛКД за Потребители, осъществяващи достъп до налично в публичното пространство съдържание</w:t>
      </w:r>
    </w:p>
    <w:p w:rsidR="00A95C70" w:rsidRDefault="00761705">
      <w:pPr>
        <w:pStyle w:val="ProductList-Body"/>
      </w:pP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A95C70" w:rsidRDefault="00761705">
      <w:pPr>
        <w:pStyle w:val="ProductList-Body"/>
      </w:pPr>
      <w:r>
        <w:t xml:space="preserve"> </w:t>
      </w:r>
    </w:p>
    <w:p w:rsidR="00A95C70" w:rsidRDefault="00761705">
      <w:pPr>
        <w:pStyle w:val="ProductList-ClauseHeading"/>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107" w:name="_Sec825"/>
      <w:r>
        <w:t>4. Софтуерна осигуровка</w:t>
      </w:r>
      <w:bookmarkEnd w:id="107"/>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rsidRPr="00721CA3">
              <w:rPr>
                <w:color w:val="0563C1"/>
              </w:rPr>
              <w:fldChar w:fldCharType="separate"/>
            </w:r>
            <w:r>
              <w:rPr>
                <w:color w:val="0563C1"/>
              </w:rPr>
              <w:t>Подвижност на лицензи</w:t>
            </w:r>
            <w:r w:rsidRPr="00721CA3">
              <w:rPr>
                <w:color w:val="0563C1"/>
              </w:rP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08" w:name="_Sec641"/>
      <w:r>
        <w:t>Skype за бизнеса сървър</w:t>
      </w:r>
      <w:bookmarkEnd w:id="108"/>
      <w:r>
        <w:fldChar w:fldCharType="begin"/>
      </w:r>
      <w:r>
        <w:instrText xml:space="preserve"> TC "</w:instrText>
      </w:r>
      <w:bookmarkStart w:id="109" w:name="_Toc423419293"/>
      <w:r>
        <w:instrText>Skype за бизнеса сървър</w:instrText>
      </w:r>
      <w:bookmarkEnd w:id="109"/>
      <w:r>
        <w:instrText>" \l 3</w:instrText>
      </w:r>
      <w:r>
        <w:fldChar w:fldCharType="end"/>
      </w:r>
    </w:p>
    <w:p w:rsidR="00A95C70" w:rsidRDefault="00761705">
      <w:pPr>
        <w:pStyle w:val="ProductList-Offering1SubSection"/>
      </w:pPr>
      <w:bookmarkStart w:id="110" w:name="_Sec686"/>
      <w:r>
        <w:t>1. Наличност чрез програма</w:t>
      </w:r>
      <w:bookmarkEnd w:id="110"/>
    </w:p>
    <w:p w:rsidR="00A95C70" w:rsidRDefault="00761705">
      <w:pPr>
        <w:pStyle w:val="ProductList-Body"/>
      </w:pPr>
      <w:r>
        <w:t xml:space="preserve"> </w:t>
      </w:r>
    </w:p>
    <w:tbl>
      <w:tblPr>
        <w:tblStyle w:val="PURTable"/>
        <w:tblW w:w="0"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D76637">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D76637">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D76637">
            <w:pPr>
              <w:pStyle w:val="ProductList-TableBody"/>
              <w:jc w:val="center"/>
              <w:rPr>
                <w:color w:val="000000" w:themeColor="text1"/>
              </w:rPr>
            </w:pPr>
            <w:r w:rsidRPr="00D76637">
              <w:rPr>
                <w:color w:val="000000" w:themeColor="text1"/>
              </w:rPr>
              <w:t>A</w:t>
            </w:r>
            <w:r w:rsidR="00761705" w:rsidRPr="00D7663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D76637" w:rsidRDefault="00761705">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bl>
    <w:p w:rsidR="00A95C70" w:rsidRDefault="00761705">
      <w:pPr>
        <w:pStyle w:val="ProductList-Body"/>
      </w:pPr>
      <w:r>
        <w:t xml:space="preserve"> </w:t>
      </w:r>
    </w:p>
    <w:p w:rsidR="00A95C70" w:rsidRDefault="00761705">
      <w:pPr>
        <w:pStyle w:val="ProductList-Offering1SubSection"/>
      </w:pPr>
      <w:bookmarkStart w:id="111" w:name="_Sec741"/>
      <w:r>
        <w:t>2. Условия на Продукта</w:t>
      </w:r>
      <w:bookmarkEnd w:id="11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12" w:name="_Sec799"/>
      <w:r>
        <w:t>3. Права за използване</w:t>
      </w:r>
      <w:bookmarkEnd w:id="112"/>
    </w:p>
    <w:tbl>
      <w:tblPr>
        <w:tblStyle w:val="PURTable"/>
        <w:tblW w:w="0" w:type="dxa"/>
        <w:tblLook w:val="04A0" w:firstRow="1" w:lastRow="0" w:firstColumn="1" w:lastColumn="0" w:noHBand="0" w:noVBand="1"/>
      </w:tblPr>
      <w:tblGrid>
        <w:gridCol w:w="3634"/>
        <w:gridCol w:w="3640"/>
        <w:gridCol w:w="364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Да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Компоненти на софтуер на Windows</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Съобщение за записване,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ЛА за Потребител за Skype за бизнеса онлайн (план 1)</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 xml:space="preserve">             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Skype за бизнеса онлайн (план 2)</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 xml:space="preserve">             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Skype за бизнеса онлайн (план 2G)</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3.1.1 Допълнителна функция, свързана с ЛКД за Skype за бизнеса онлайн Enterprise</w:t>
      </w:r>
    </w:p>
    <w:p w:rsidR="00A95C70" w:rsidRDefault="00761705">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ЛА за Потребител за Skype за бизнеса онлайн (план 2)</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ЛА за Потребител за Skype за бизнеса онлайн (план 2G)</w:t>
            </w:r>
          </w:p>
        </w:tc>
      </w:tr>
      <w:tr w:rsidR="00A95C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5C70" w:rsidRDefault="00761705">
            <w:pPr>
              <w:pStyle w:val="ProductList-TableBody"/>
            </w:pPr>
            <w:r>
              <w:t xml:space="preserve">             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95C70" w:rsidRDefault="00761705">
            <w:pPr>
              <w:pStyle w:val="ProductList-TableBody"/>
            </w:pPr>
            <w:r>
              <w:t xml:space="preserve">             ЛА за потребител за Live Meeting Professional</w:t>
            </w:r>
            <w:r>
              <w:fldChar w:fldCharType="begin"/>
            </w:r>
            <w:r>
              <w:instrText xml:space="preserve"> XE "Live Meeting Professional" </w:instrText>
            </w:r>
            <w:r>
              <w:fldChar w:fldCharType="end"/>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Indented"/>
      </w:pPr>
      <w:r>
        <w:t xml:space="preserve"> </w:t>
      </w:r>
    </w:p>
    <w:p w:rsidR="00A95C70" w:rsidRDefault="00761705">
      <w:pPr>
        <w:pStyle w:val="ProductList-SubClauseHeading"/>
      </w:pPr>
      <w:r>
        <w:t>3.1.2 Допълнителна функция, свързана с ЛКД за Skype за бизнеса онлайн Plus</w:t>
      </w:r>
    </w:p>
    <w:p w:rsidR="00A95C70" w:rsidRDefault="00761705">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47"/>
        <w:gridCol w:w="3472"/>
        <w:gridCol w:w="3537"/>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Skype за бизнеса сървър 2015 Plus</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r>
    </w:tbl>
    <w:p w:rsidR="00A95C70" w:rsidRDefault="00761705">
      <w:pPr>
        <w:pStyle w:val="ProductList-BodyIndented"/>
      </w:pPr>
      <w:r>
        <w:t xml:space="preserve"> </w:t>
      </w:r>
    </w:p>
    <w:p w:rsidR="00A95C70" w:rsidRDefault="00761705">
      <w:pPr>
        <w:pStyle w:val="ProductList-ClauseHeading"/>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Audio/Video Conferencing Server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Ръководна роля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Mediation Server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Инструмент за администриране на групов чат на Microsoft Lync Server 2013</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Конзолна добавка PowerShell</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Роля на принадлежност на преносим клон</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Web Conferencing Server</w:t>
            </w:r>
          </w:p>
        </w:tc>
      </w:tr>
    </w:tbl>
    <w:p w:rsidR="00A95C70" w:rsidRDefault="00761705">
      <w:pPr>
        <w:pStyle w:val="ProductList-Offering1SubSection"/>
      </w:pPr>
      <w:bookmarkStart w:id="113" w:name="_Sec820"/>
      <w:r>
        <w:t>4. Софтуерна осигуровка</w:t>
      </w:r>
      <w:bookmarkEnd w:id="113"/>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rsidRPr="00721CA3">
              <w:rPr>
                <w:color w:val="0563C1"/>
              </w:rPr>
              <w:fldChar w:fldCharType="separate"/>
            </w:r>
            <w:r>
              <w:rPr>
                <w:color w:val="0563C1"/>
              </w:rPr>
              <w:t>Подвижност на лицензи</w:t>
            </w:r>
            <w:r w:rsidRPr="00721CA3">
              <w:rPr>
                <w:color w:val="0563C1"/>
              </w:rP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50">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114" w:name="_Sec613"/>
      <w:r>
        <w:t>Права за наемане</w:t>
      </w:r>
      <w:bookmarkEnd w:id="114"/>
      <w:r>
        <w:fldChar w:fldCharType="begin"/>
      </w:r>
      <w:r>
        <w:instrText xml:space="preserve"> TC "</w:instrText>
      </w:r>
      <w:bookmarkStart w:id="115" w:name="_Toc423419294"/>
      <w:r>
        <w:instrText>Права за наемане</w:instrText>
      </w:r>
      <w:bookmarkEnd w:id="115"/>
      <w:r>
        <w:instrText>" \l 2</w:instrText>
      </w:r>
      <w:r>
        <w:fldChar w:fldCharType="end"/>
      </w:r>
    </w:p>
    <w:p w:rsidR="00A95C70" w:rsidRDefault="00761705">
      <w:pPr>
        <w:pStyle w:val="ProductList-Offering1SubSection"/>
      </w:pPr>
      <w:bookmarkStart w:id="116" w:name="_Sec687"/>
      <w:r>
        <w:t>1. Наличност чрез програма</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D76637">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D76637">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Права за наемане за Office Standard</w:t>
            </w:r>
            <w:r>
              <w:fldChar w:fldCharType="begin"/>
            </w:r>
            <w:r>
              <w:instrText xml:space="preserve"> XE "Права за наемане за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Права за наемане за Office Professional Plus</w:t>
            </w:r>
            <w:r>
              <w:fldChar w:fldCharType="begin"/>
            </w:r>
            <w:r>
              <w:instrText xml:space="preserve"> XE "Права за наемане за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Права за наемане за Windows</w:t>
            </w:r>
            <w:r>
              <w:fldChar w:fldCharType="begin"/>
            </w:r>
            <w:r>
              <w:instrText xml:space="preserve"> XE "Права за наемане за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Права за наемане за Windows Pro</w:t>
            </w:r>
            <w:r>
              <w:fldChar w:fldCharType="begin"/>
            </w:r>
            <w:r>
              <w:instrText xml:space="preserve"> XE "Права за наемане за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117" w:name="_Sec742"/>
      <w:r>
        <w:t>2. Условия на Продукта</w:t>
      </w:r>
      <w:bookmarkEnd w:id="117"/>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Приложения –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(SA):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Права за наемане</w:t>
      </w:r>
    </w:p>
    <w:p w:rsidR="00A95C70" w:rsidRDefault="00761705">
      <w:pPr>
        <w:pStyle w:val="ProductList-Body"/>
      </w:pPr>
      <w:r>
        <w:t xml:space="preserve">Лицензите за права за наемане, предоставени по тези програми, са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не са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rsidR="00A95C70" w:rsidRDefault="00761705">
      <w:pPr>
        <w:pStyle w:val="ProductList-Body"/>
      </w:pPr>
      <w:r>
        <w:t xml:space="preserve"> </w:t>
      </w:r>
    </w:p>
    <w:p w:rsidR="00A95C70" w:rsidRDefault="00761705">
      <w:pPr>
        <w:pStyle w:val="ProductList-ClauseHeading"/>
      </w:pPr>
      <w:r>
        <w:t>2.2 Отговаря на условията приложения за Права за наемане – Office</w:t>
      </w:r>
    </w:p>
    <w:p w:rsidR="00A95C70" w:rsidRDefault="00761705">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718"/>
        <w:gridCol w:w="1821"/>
        <w:gridCol w:w="1803"/>
        <w:gridCol w:w="1781"/>
        <w:gridCol w:w="179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PIPC</w:t>
            </w:r>
          </w:p>
          <w:p w:rsidR="00A95C70" w:rsidRDefault="00761705">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S/S+</w:t>
            </w:r>
          </w:p>
        </w:tc>
      </w:tr>
      <w:tr w:rsidR="00A95C70">
        <w:tc>
          <w:tcPr>
            <w:tcW w:w="4040" w:type="dxa"/>
            <w:gridSpan w:val="5"/>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Office Standard</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gridSpan w:val="5"/>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Office Professional Plus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bl>
    <w:p w:rsidR="00A95C70" w:rsidRDefault="00761705">
      <w:pPr>
        <w:pStyle w:val="ProductList-Body"/>
      </w:pPr>
      <w:r>
        <w:t xml:space="preserve"> </w:t>
      </w:r>
    </w:p>
    <w:p w:rsidR="00A95C70" w:rsidRDefault="00761705">
      <w:pPr>
        <w:pStyle w:val="ProductList-ClauseHeading"/>
      </w:pPr>
      <w:r>
        <w:t>2.3 Отговарящи на условията операционни системи за Права за наемане – Windows</w:t>
      </w:r>
    </w:p>
    <w:p w:rsidR="00A95C70" w:rsidRDefault="00761705">
      <w:pPr>
        <w:pStyle w:val="ProductList-Body"/>
      </w:pPr>
      <w:r>
        <w:t xml:space="preserve">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rsidRPr="00721CA3">
        <w:rPr>
          <w:color w:val="0563C1"/>
        </w:rPr>
        <w:fldChar w:fldCharType="begin"/>
      </w:r>
      <w:r>
        <w:rPr>
          <w:color w:val="0563C1"/>
        </w:rPr>
        <w:instrText>AutoTextList  \s NoStyle \t "Лицензът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Лицензът</w:t>
      </w:r>
      <w:r w:rsidRPr="00721CA3">
        <w:rPr>
          <w:color w:val="0563C1"/>
        </w:rP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Отговарящите на условията операционни системи по тип програма са:</w:t>
      </w:r>
    </w:p>
    <w:tbl>
      <w:tblPr>
        <w:tblStyle w:val="PURTable"/>
        <w:tblW w:w="0" w:type="dxa"/>
        <w:tblLook w:val="04A0" w:firstRow="1" w:lastRow="0" w:firstColumn="1" w:lastColumn="0" w:noHBand="0" w:noVBand="1"/>
      </w:tblPr>
      <w:tblGrid>
        <w:gridCol w:w="3665"/>
        <w:gridCol w:w="1455"/>
        <w:gridCol w:w="1445"/>
        <w:gridCol w:w="1463"/>
        <w:gridCol w:w="1437"/>
        <w:gridCol w:w="145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S/S+</w:t>
            </w:r>
          </w:p>
        </w:tc>
      </w:tr>
      <w:tr w:rsidR="00A95C70">
        <w:tc>
          <w:tcPr>
            <w:tcW w:w="4040" w:type="dxa"/>
            <w:gridSpan w:val="6"/>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gridSpan w:val="6"/>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Pro</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bl>
    <w:p w:rsidR="00A95C70" w:rsidRDefault="00761705">
      <w:pPr>
        <w:pStyle w:val="ProductList-Offering1SubSection"/>
      </w:pPr>
      <w:bookmarkStart w:id="118" w:name="_Sec796"/>
      <w:r>
        <w:t>3. Права за използване</w:t>
      </w:r>
      <w:bookmarkEnd w:id="118"/>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r:id="rId51">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Права за наемане</w:t>
      </w:r>
    </w:p>
    <w:p w:rsidR="00A95C70" w:rsidRDefault="00761705" w:rsidP="00761705">
      <w:pPr>
        <w:pStyle w:val="ProductList-Bullet"/>
        <w:numPr>
          <w:ilvl w:val="0"/>
          <w:numId w:val="21"/>
        </w:numPr>
      </w:pPr>
      <w:r>
        <w:t>Всеки Лиценз за права за наемане трябва да се назначи за постоянно на едно-единствено устройство.</w:t>
      </w:r>
    </w:p>
    <w:p w:rsidR="00A95C70" w:rsidRDefault="00761705" w:rsidP="00761705">
      <w:pPr>
        <w:pStyle w:val="ProductList-Bullet"/>
        <w:numPr>
          <w:ilvl w:val="0"/>
          <w:numId w:val="21"/>
        </w:numPr>
      </w:pPr>
      <w:r>
        <w:t>Лицензът за права за наемане променя правото на Клиента за използване на отговарящ на условията софтуер съгласно съществуващ лиценз.</w:t>
      </w:r>
    </w:p>
    <w:p w:rsidR="00A95C70" w:rsidRDefault="00761705" w:rsidP="00761705">
      <w:pPr>
        <w:pStyle w:val="ProductList-Bullet"/>
        <w:numPr>
          <w:ilvl w:val="0"/>
          <w:numId w:val="21"/>
        </w:numPr>
      </w:pPr>
      <w:r>
        <w:t>За всяко отговарящо на условията устройство с Лиценз за права за наемане Microsoft се отказва от забраната за отдаване на софтуера под наем, на лизинг или на заем.</w:t>
      </w:r>
    </w:p>
    <w:p w:rsidR="00A95C70" w:rsidRDefault="00761705" w:rsidP="00761705">
      <w:pPr>
        <w:pStyle w:val="ProductList-Bullet"/>
        <w:numPr>
          <w:ilvl w:val="0"/>
          <w:numId w:val="21"/>
        </w:numPr>
      </w:pPr>
      <w:r>
        <w:t>Клиентът трябва да изиска от всички потребители да приемат лицензионните условия за софтуера в писмена или електронна форма.</w:t>
      </w:r>
    </w:p>
    <w:p w:rsidR="00A95C70" w:rsidRDefault="00761705" w:rsidP="00761705">
      <w:pPr>
        <w:pStyle w:val="ProductList-Bullet"/>
        <w:numPr>
          <w:ilvl w:val="0"/>
          <w:numId w:val="21"/>
        </w:numPr>
      </w:pPr>
      <w:r>
        <w:t xml:space="preserve">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резултат на използването на софтуера. </w:t>
      </w:r>
    </w:p>
    <w:p w:rsidR="00A95C70" w:rsidRDefault="00761705" w:rsidP="00761705">
      <w:pPr>
        <w:pStyle w:val="ProductList-Bullet"/>
        <w:numPr>
          <w:ilvl w:val="0"/>
          <w:numId w:val="21"/>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условията софтуер.</w:t>
      </w:r>
    </w:p>
    <w:p w:rsidR="00A95C70" w:rsidRDefault="00761705" w:rsidP="00761705">
      <w:pPr>
        <w:pStyle w:val="ProductList-Bullet"/>
        <w:numPr>
          <w:ilvl w:val="0"/>
          <w:numId w:val="21"/>
        </w:numPr>
      </w:pPr>
      <w:r>
        <w:t>Нямате право да използвате софтуера във виртуална среда.</w:t>
      </w:r>
    </w:p>
    <w:p w:rsidR="00A95C70" w:rsidRDefault="00761705" w:rsidP="00761705">
      <w:pPr>
        <w:pStyle w:val="ProductList-Bullet"/>
        <w:numPr>
          <w:ilvl w:val="0"/>
          <w:numId w:val="21"/>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A95C70" w:rsidRDefault="00761705" w:rsidP="00761705">
      <w:pPr>
        <w:pStyle w:val="ProductList-Bullet"/>
        <w:numPr>
          <w:ilvl w:val="0"/>
          <w:numId w:val="21"/>
        </w:numPr>
      </w:pPr>
      <w:r>
        <w:t xml:space="preserve">Лицензът за права за наемане изтича с основния лиценз, при прехвърляне на основния Лиценз или при непоправима повреда на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3.2 Ограничение за Непрофесионални версии на Windows</w:t>
      </w:r>
    </w:p>
    <w:p w:rsidR="00A95C70" w:rsidRDefault="00761705">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rsidR="00A95C70" w:rsidRDefault="00761705">
      <w:pPr>
        <w:pStyle w:val="ProductList-Offering1SubSection"/>
      </w:pPr>
      <w:bookmarkStart w:id="119" w:name="_Sec823"/>
      <w:r>
        <w:t>4. Софтуерна осигуровка</w:t>
      </w:r>
      <w:bookmarkEnd w:id="119"/>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URBreadcrumb"/>
      </w:pPr>
      <w:r>
        <w:t xml:space="preserve"> </w:t>
      </w:r>
    </w:p>
    <w:p w:rsidR="00A95C70" w:rsidRDefault="00761705">
      <w:pPr>
        <w:pStyle w:val="PURBreadcrumb"/>
      </w:pPr>
      <w:r>
        <w:t>4.1 Софтуерна осигуровка</w:t>
      </w:r>
    </w:p>
    <w:p w:rsidR="00A95C70" w:rsidRDefault="00761705">
      <w:pPr>
        <w:pStyle w:val="ProductList-Body"/>
      </w:pPr>
      <w:r>
        <w:t xml:space="preserve">Клиенти, придобиващи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права за наемане, не отговарят на условията за придобиване на SA за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за права за наемане, както и на основните отговарящи на условията лицензи за софтуер. Но потребители, които отдават под наем/на лизинг и използват устройства, на които са назначени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права за наемане.</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120" w:name="_Sec614"/>
      <w:r>
        <w:t>SQL Server</w:t>
      </w:r>
      <w:bookmarkEnd w:id="120"/>
      <w:r>
        <w:fldChar w:fldCharType="begin"/>
      </w:r>
      <w:r>
        <w:instrText xml:space="preserve"> TC "</w:instrText>
      </w:r>
      <w:bookmarkStart w:id="121" w:name="_Toc423419295"/>
      <w:r>
        <w:instrText>SQL Server</w:instrText>
      </w:r>
      <w:bookmarkEnd w:id="121"/>
      <w:r>
        <w:instrText>" \l 2</w:instrText>
      </w:r>
      <w:r>
        <w:fldChar w:fldCharType="end"/>
      </w:r>
    </w:p>
    <w:p w:rsidR="00A95C70" w:rsidRDefault="00761705">
      <w:pPr>
        <w:pStyle w:val="ProductList-Offering1SubSection"/>
      </w:pPr>
      <w:bookmarkStart w:id="122" w:name="_Sec688"/>
      <w:r>
        <w:t>1. Наличност чрез програма</w:t>
      </w:r>
      <w:bookmarkEnd w:id="122"/>
    </w:p>
    <w:tbl>
      <w:tblPr>
        <w:tblStyle w:val="PURTable"/>
        <w:tblW w:w="0"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D76637">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D76637">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D76637">
            <w:pPr>
              <w:pStyle w:val="ProductList-TableBody"/>
              <w:jc w:val="center"/>
              <w:rPr>
                <w:color w:val="000000" w:themeColor="text1"/>
              </w:rPr>
            </w:pPr>
            <w:r w:rsidRPr="004B50DA">
              <w:rPr>
                <w:color w:val="000000" w:themeColor="text1"/>
              </w:rPr>
              <w:t>A</w:t>
            </w:r>
            <w:r w:rsidR="00761705"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D76637"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D76637"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D76637"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D76637"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"ID : Industry Device         "</w:instrText>
            </w:r>
            <w:r w:rsidRPr="004B50DA">
              <w:rPr>
                <w:color w:val="000000" w:themeColor="text1"/>
              </w:rPr>
              <w:fldChar w:fldCharType="separate"/>
            </w:r>
            <w:r w:rsidRPr="004B50DA">
              <w:rPr>
                <w:color w:val="000000" w:themeColor="text1"/>
              </w:rPr>
              <w:t>ID</w:t>
            </w:r>
            <w:r w:rsidRPr="004B50DA">
              <w:rPr>
                <w:color w:val="000000" w:themeColor="text1"/>
              </w:rPr>
              <w:fldChar w:fldCharType="end"/>
            </w:r>
            <w:r w:rsidRPr="004B50DA">
              <w:rPr>
                <w:color w:val="000000" w:themeColor="text1"/>
              </w:rPr>
              <w:t xml:space="preserve">, </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D76637">
            <w:pPr>
              <w:pStyle w:val="ProductList-TableBody"/>
              <w:jc w:val="center"/>
              <w:rPr>
                <w:color w:val="000000" w:themeColor="text1"/>
              </w:rPr>
            </w:pPr>
            <w:r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rsidP="00D76637">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"AO : Допълнителен продукт, валиден за цялата организация         "</w:instrText>
            </w:r>
            <w:r w:rsidRPr="004B50DA">
              <w:rPr>
                <w:color w:val="000000" w:themeColor="text1"/>
              </w:rPr>
              <w:fldChar w:fldCharType="separate"/>
            </w:r>
            <w:r w:rsidRPr="004B50DA">
              <w:rPr>
                <w:color w:val="000000" w:themeColor="text1"/>
              </w:rPr>
              <w:t>AO</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rsidTr="00D76637">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r>
    </w:tbl>
    <w:p w:rsidR="00A95C70" w:rsidRDefault="00761705">
      <w:pPr>
        <w:pStyle w:val="ProductList-Offering1SubSection"/>
      </w:pPr>
      <w:bookmarkStart w:id="123" w:name="_Sec743"/>
      <w:r>
        <w:t>2. Условия на Продукта</w:t>
      </w:r>
      <w:bookmarkEnd w:id="123"/>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"Издания с по-малко функции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rsidRPr="00721CA3">
              <w:rPr>
                <w:color w:val="0563C1"/>
              </w:rPr>
              <w:fldChar w:fldCharType="separate"/>
            </w:r>
            <w:r>
              <w:rPr>
                <w:color w:val="0563C1"/>
              </w:rPr>
              <w:t>Издания с по-малко функции</w:t>
            </w:r>
            <w:r w:rsidRPr="00721CA3">
              <w:rPr>
                <w:color w:val="0563C1"/>
              </w:rP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SQL Server 2014 Enterprise</w:t>
      </w:r>
    </w:p>
    <w:p w:rsidR="00A95C70" w:rsidRDefault="00761705">
      <w:pPr>
        <w:pStyle w:val="ProductList-Body"/>
      </w:pPr>
      <w:r>
        <w:t xml:space="preserve">Нови </w:t>
      </w:r>
      <w:r w:rsidRPr="00721CA3">
        <w:rPr>
          <w:color w:val="0563C1"/>
        </w:rPr>
        <w:fldChar w:fldCharType="begin"/>
      </w:r>
      <w:r>
        <w:rPr>
          <w:color w:val="0563C1"/>
        </w:rPr>
        <w:instrText>AutoTextList  \s NoStyle \t "Сървърни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w:t>
      </w:r>
      <w:r w:rsidRPr="00721CA3">
        <w:rPr>
          <w:color w:val="0563C1"/>
        </w:rP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2">
        <w:r>
          <w:rPr>
            <w:color w:val="00467F"/>
            <w:u w:val="single"/>
          </w:rPr>
          <w:t>http://go.microsoft.com/?linkid=9839206</w:t>
        </w:r>
      </w:hyperlink>
      <w:r>
        <w:t xml:space="preserve"> за техните Лицензионни условия.</w:t>
      </w:r>
    </w:p>
    <w:p w:rsidR="00A95C70" w:rsidRDefault="00761705">
      <w:pPr>
        <w:pStyle w:val="ProductList-Body"/>
      </w:pPr>
      <w:r>
        <w:t xml:space="preserve"> </w:t>
      </w:r>
    </w:p>
    <w:p w:rsidR="00A95C70" w:rsidRDefault="00761705">
      <w:pPr>
        <w:pStyle w:val="ProductList-ClauseHeading"/>
      </w:pPr>
      <w:r>
        <w:t>2.2 Опционална компилация на SQL Server Parallel Data Warehouse без Oracle Java</w:t>
      </w:r>
    </w:p>
    <w:p w:rsidR="00A95C70" w:rsidRDefault="00761705">
      <w:pPr>
        <w:pStyle w:val="ProductList-Body"/>
      </w:pPr>
      <w:r>
        <w:t xml:space="preserve">Клиенти, които придобиват нови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A95C70" w:rsidRDefault="00761705">
      <w:pPr>
        <w:pStyle w:val="ProductList-Body"/>
      </w:pPr>
      <w:r>
        <w:t xml:space="preserve"> </w:t>
      </w:r>
    </w:p>
    <w:p w:rsidR="00A95C70" w:rsidRDefault="00761705">
      <w:pPr>
        <w:pStyle w:val="ProductList-ClauseHeading"/>
      </w:pPr>
      <w:r>
        <w:t>2.3 SQL Server Parallel Data Warehouse</w:t>
      </w:r>
    </w:p>
    <w:p w:rsidR="00A95C70" w:rsidRDefault="00761705">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A95C70" w:rsidRDefault="00761705">
      <w:pPr>
        <w:pStyle w:val="ProductList-Offering1SubSection"/>
      </w:pPr>
      <w:bookmarkStart w:id="124" w:name="_Sec794"/>
      <w:r>
        <w:t>3. Права за използване</w:t>
      </w:r>
      <w:bookmarkEnd w:id="124"/>
    </w:p>
    <w:tbl>
      <w:tblPr>
        <w:tblStyle w:val="PURTable"/>
        <w:tblW w:w="0" w:type="dxa"/>
        <w:tblLook w:val="04A0" w:firstRow="1" w:lastRow="0" w:firstColumn="1" w:lastColumn="0" w:noHBand="0" w:noVBand="1"/>
      </w:tblPr>
      <w:tblGrid>
        <w:gridCol w:w="3641"/>
        <w:gridCol w:w="3632"/>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r:id="rId54">
              <w:r>
                <w:rPr>
                  <w:color w:val="00467F"/>
                  <w:u w:val="single"/>
                </w:rPr>
                <w:t>Универсални</w:t>
              </w:r>
            </w:hyperlink>
            <w:r>
              <w:t xml:space="preserve">; </w:t>
            </w:r>
            <w:hyperlink r:id="rId55">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 (с изключение на Developer)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Компоненти на софтуер на Windows</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3.2 Автоматични актуализации на по-стари версии на SQL Server</w:t>
      </w:r>
    </w:p>
    <w:p w:rsidR="00A95C70" w:rsidRDefault="00761705">
      <w:pPr>
        <w:pStyle w:val="ProductList-Body"/>
      </w:pPr>
      <w:r>
        <w:t xml:space="preserve">Ако софтуерът е инсталиран на </w:t>
      </w:r>
      <w:r w:rsidRPr="00721CA3">
        <w:rPr>
          <w:color w:val="0563C1"/>
        </w:rPr>
        <w:fldChar w:fldCharType="begin"/>
      </w:r>
      <w:r>
        <w:rPr>
          <w:color w:val="0563C1"/>
        </w:rPr>
        <w:instrText>AutoTextList  \s NoStyle \t "Сървъри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Сървъри</w:t>
      </w:r>
      <w:r w:rsidRPr="00721CA3">
        <w:rPr>
          <w:color w:val="0563C1"/>
        </w:rP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или устройство.</w:t>
      </w:r>
    </w:p>
    <w:p w:rsidR="00A95C70" w:rsidRDefault="00761705">
      <w:pPr>
        <w:pStyle w:val="ProductList-Body"/>
      </w:pPr>
      <w:r>
        <w:t xml:space="preserve"> </w:t>
      </w:r>
    </w:p>
    <w:p w:rsidR="00A95C70" w:rsidRDefault="00761705">
      <w:pPr>
        <w:pStyle w:val="ProductList-ClauseHeading"/>
      </w:pPr>
      <w:r>
        <w:t>3.3 Изпълнявани Екземпляри за Изданията Business Intelligence и Standard</w:t>
      </w:r>
    </w:p>
    <w:p w:rsidR="00A95C70" w:rsidRDefault="00761705">
      <w:pPr>
        <w:pStyle w:val="ProductList-Body"/>
      </w:pPr>
      <w:r>
        <w:t xml:space="preserve">За всеки </w:t>
      </w:r>
      <w:r w:rsidRPr="00721CA3">
        <w:rPr>
          <w:color w:val="0563C1"/>
        </w:rPr>
        <w:fldChar w:fldCharType="begin"/>
      </w:r>
      <w:r>
        <w:rPr>
          <w:color w:val="0563C1"/>
        </w:rPr>
        <w:instrText>AutoTextList  \s NoStyle \t "Сървърен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Сървърен</w:t>
      </w:r>
      <w:r w:rsidRPr="00721CA3">
        <w:rPr>
          <w:color w:val="0563C1"/>
        </w:rPr>
        <w:fldChar w:fldCharType="end"/>
      </w:r>
      <w:r>
        <w:t xml:space="preserve"> лиценз софтуерът може да се изпълнява само в една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или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в даден момент, но Клиентът има право да използва произволен брой </w:t>
      </w:r>
      <w:r w:rsidRPr="00721CA3">
        <w:rPr>
          <w:color w:val="0563C1"/>
        </w:rPr>
        <w:fldChar w:fldCharType="begin"/>
      </w:r>
      <w:r>
        <w:rPr>
          <w:color w:val="0563C1"/>
        </w:rPr>
        <w:instrText>AutoTextList  \s NoStyle \t "Изпълнявани екземпляри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Изпълнявани екземпляри</w:t>
      </w:r>
      <w:r w:rsidRPr="00721CA3">
        <w:rPr>
          <w:color w:val="0563C1"/>
        </w:rPr>
        <w:fldChar w:fldCharType="end"/>
      </w:r>
      <w:r>
        <w:t xml:space="preserve"> на сървърния софтуер в тази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3.4 SQL Server Business Intelligence (2012 и 2014): Отказ от ЛКД за пакетни задания</w:t>
      </w:r>
    </w:p>
    <w:p w:rsidR="00A95C70" w:rsidRDefault="00761705">
      <w:pPr>
        <w:pStyle w:val="ProductList-Body"/>
      </w:pPr>
      <w:r>
        <w:t xml:space="preserve">Клиентът не се нуждае от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за който и да е потребител или устройство, осъществяващи достъп до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A95C70" w:rsidRDefault="00761705">
      <w:pPr>
        <w:pStyle w:val="ProductList-Body"/>
      </w:pPr>
      <w:r>
        <w:t xml:space="preserve"> </w:t>
      </w:r>
    </w:p>
    <w:p w:rsidR="00A95C70" w:rsidRDefault="00761705">
      <w:pPr>
        <w:pStyle w:val="ProductList-ClauseHeading"/>
      </w:pPr>
      <w:r>
        <w:t>3.5 Резервни сървъри за Parallel Data Warehouse (PDW)</w:t>
      </w:r>
    </w:p>
    <w:p w:rsidR="00A95C70" w:rsidRDefault="00761705">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софтуера, изпълняващ се в резервни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които се реализират от технологията на Приспособлението PDW.</w:t>
      </w:r>
    </w:p>
    <w:p w:rsidR="00A95C70" w:rsidRDefault="00761705">
      <w:pPr>
        <w:pStyle w:val="ProductList-Body"/>
      </w:pPr>
      <w:r>
        <w:t xml:space="preserve"> </w:t>
      </w:r>
    </w:p>
    <w:p w:rsidR="00A95C70" w:rsidRDefault="00761705">
      <w:pPr>
        <w:pStyle w:val="ProductList-ClauseHeading"/>
      </w:pPr>
      <w:r>
        <w:t>3.6 SQL Server 2014 Developer: Използване за демонстрация</w:t>
      </w:r>
    </w:p>
    <w:p w:rsidR="00A95C70" w:rsidRDefault="00761705">
      <w:pPr>
        <w:pStyle w:val="ProductList-Body"/>
      </w:pPr>
      <w:r>
        <w:t xml:space="preserve">Освен </w:t>
      </w:r>
      <w:r w:rsidRPr="00721CA3">
        <w:rPr>
          <w:color w:val="0563C1"/>
        </w:rPr>
        <w:fldChar w:fldCharType="begin"/>
      </w:r>
      <w:r>
        <w:rPr>
          <w:color w:val="0563C1"/>
        </w:rPr>
        <w:instrText>AutoTextList  \s NoStyle \t "Лицензиран потребител означава лицето, на което е назначен даден Лиценз.         "</w:instrText>
      </w:r>
      <w:r w:rsidRPr="00721CA3">
        <w:rPr>
          <w:color w:val="0563C1"/>
        </w:rPr>
        <w:fldChar w:fldCharType="separate"/>
      </w:r>
      <w:r>
        <w:rPr>
          <w:color w:val="0563C1"/>
        </w:rPr>
        <w:t>Лицензиран потребител</w:t>
      </w:r>
      <w:r w:rsidRPr="00721CA3">
        <w:rPr>
          <w:color w:val="0563C1"/>
        </w:rP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A95C70" w:rsidRDefault="00761705">
      <w:pPr>
        <w:pStyle w:val="ProductList-Body"/>
      </w:pPr>
      <w:r>
        <w:t xml:space="preserve"> </w:t>
      </w:r>
    </w:p>
    <w:p w:rsidR="00A95C70" w:rsidRDefault="00761705">
      <w:pPr>
        <w:pStyle w:val="ProductList-ClauseHeading"/>
      </w:pPr>
      <w:r>
        <w:t>3.7 Допълнителен софтуер – всички (с изключение на Developer)</w:t>
      </w:r>
    </w:p>
    <w:p w:rsidR="00A95C70" w:rsidRDefault="00761705">
      <w:pPr>
        <w:pStyle w:val="ProductList-SubClauseHeading"/>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524"/>
        <w:gridCol w:w="3486"/>
        <w:gridCol w:w="354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Client Tools Connectivity</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Клиент за разпространено повторно възпроизвеждане</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Инструменти за управление – пълен набор</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Indented"/>
      </w:pPr>
      <w:r>
        <w:t xml:space="preserve"> </w:t>
      </w:r>
    </w:p>
    <w:p w:rsidR="00A95C70" w:rsidRDefault="00761705">
      <w:pPr>
        <w:pStyle w:val="ProductList-SubClauseHeading"/>
      </w:pPr>
      <w:r>
        <w:t>3.7.2 Допълнителен софтуер – Parallel Data Warehouse</w:t>
      </w:r>
    </w:p>
    <w:tbl>
      <w:tblPr>
        <w:tblStyle w:val="PURTable0"/>
        <w:tblW w:w="0" w:type="dxa"/>
        <w:tblLook w:val="04A0" w:firstRow="1" w:lastRow="0" w:firstColumn="1" w:lastColumn="0" w:noHBand="0" w:noVBand="1"/>
      </w:tblPr>
      <w:tblGrid>
        <w:gridCol w:w="3541"/>
        <w:gridCol w:w="3567"/>
        <w:gridCol w:w="3448"/>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125" w:name="_Sec826"/>
      <w:r>
        <w:t>4. Софтуерна осигуровка</w:t>
      </w:r>
      <w:bookmarkEnd w:id="125"/>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преместване при отказ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rsidRPr="00721CA3">
              <w:rPr>
                <w:color w:val="0563C1"/>
              </w:rPr>
              <w:fldChar w:fldCharType="separate"/>
            </w:r>
            <w:r>
              <w:rPr>
                <w:color w:val="0563C1"/>
              </w:rPr>
              <w:t>Права за преместване при отказ</w:t>
            </w:r>
            <w:r w:rsidRPr="00721CA3">
              <w:rPr>
                <w:color w:val="0563C1"/>
              </w:rPr>
              <w:fldChar w:fldCharType="end"/>
            </w:r>
            <w:r>
              <w:t>: Всички издания (с изключение на Developer и Parallel Data Warehouse)</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rsidRPr="00721CA3">
              <w:rPr>
                <w:color w:val="0563C1"/>
              </w:rPr>
              <w:fldChar w:fldCharType="separate"/>
            </w:r>
            <w:r>
              <w:rPr>
                <w:color w:val="0563C1"/>
              </w:rPr>
              <w:t>Подвижност на лицензи</w:t>
            </w:r>
            <w:r w:rsidRPr="00721CA3">
              <w:rPr>
                <w:color w:val="0563C1"/>
              </w:rP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56">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URBreadcrumb"/>
      </w:pPr>
      <w:r>
        <w:t xml:space="preserve"> </w:t>
      </w:r>
    </w:p>
    <w:p w:rsidR="00A95C70" w:rsidRDefault="00761705">
      <w:pPr>
        <w:pStyle w:val="ProductList-ClauseHeading"/>
      </w:pPr>
      <w:r>
        <w:t>4.1 SQL Server 2014 Enterprise Core – неограничена виртуализация</w:t>
      </w:r>
    </w:p>
    <w:p w:rsidR="00A95C70" w:rsidRDefault="00761705">
      <w:pPr>
        <w:pStyle w:val="ProductList-Body"/>
      </w:pPr>
      <w:r>
        <w:t xml:space="preserve">Клиентът има право да изпълнява произволен брой екземпляри на сървърния софтуер в неограничен брой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всеки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за който има пълно покритие на SA за всички негови лицензи „за ядро“ за </w:t>
      </w:r>
      <w:r w:rsidRPr="00721CA3">
        <w:rPr>
          <w:color w:val="0563C1"/>
        </w:rPr>
        <w:fldChar w:fldCharType="begin"/>
      </w:r>
      <w:r>
        <w:rPr>
          <w:color w:val="0563C1"/>
        </w:rPr>
        <w:instrText>AutoTextList  \s NoStyle \t "Сървъра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Сървъра</w:t>
      </w:r>
      <w:r w:rsidRPr="00721CA3">
        <w:rPr>
          <w:color w:val="0563C1"/>
        </w:rPr>
        <w:fldChar w:fldCharType="end"/>
      </w:r>
      <w:r>
        <w:t>.</w:t>
      </w:r>
    </w:p>
    <w:p w:rsidR="00A95C70" w:rsidRDefault="00761705">
      <w:pPr>
        <w:pStyle w:val="ProductList-ClauseHeading"/>
      </w:pPr>
      <w:r>
        <w:t>4.2 SQL Server 2012 Parallel Data Warehouse – Актуализации на функции</w:t>
      </w:r>
    </w:p>
    <w:p w:rsidR="00A95C70" w:rsidRDefault="00761705">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A95C70" w:rsidRDefault="00761705">
      <w:pPr>
        <w:pStyle w:val="ProductList-Body"/>
      </w:pPr>
      <w:r>
        <w:t xml:space="preserve"> </w:t>
      </w:r>
    </w:p>
    <w:p w:rsidR="00A95C70" w:rsidRDefault="00761705">
      <w:pPr>
        <w:pStyle w:val="ProductList-ClauseHeading"/>
      </w:pPr>
      <w:r>
        <w:t>4.3 Опция за изкупуване за SQL Server по Enrollment for Application Platform (EAP)</w:t>
      </w:r>
    </w:p>
    <w:p w:rsidR="00A95C70" w:rsidRDefault="00761705">
      <w:pPr>
        <w:pStyle w:val="ProductList-Body"/>
      </w:pPr>
      <w:r>
        <w:t xml:space="preserve">Клиентът има право да подновява SA за Сървърни/ЛКД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SQL Server Enterprise, но единствената опция за изкупуване в края на срока на записването на Клиента ще е за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на базата на ядрата.</w:t>
      </w:r>
    </w:p>
    <w:p w:rsidR="00A95C70" w:rsidRDefault="00761705">
      <w:pPr>
        <w:pStyle w:val="ProductList-Body"/>
      </w:pPr>
      <w:r>
        <w:t xml:space="preserve"> </w:t>
      </w:r>
    </w:p>
    <w:p w:rsidR="00A95C70" w:rsidRDefault="00761705">
      <w:pPr>
        <w:pStyle w:val="ProductList-ClauseHeading"/>
      </w:pPr>
      <w:r>
        <w:t>4.4 Разполагане на SQL Server Parallel Data Warehouse по Лицензи за SQL Server Enterprise Core (вж. „Издания с по-малко функции“)</w:t>
      </w:r>
    </w:p>
    <w:p w:rsidR="00A95C70" w:rsidRDefault="00761705">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A95C70" w:rsidRDefault="00761705">
      <w:pPr>
        <w:pStyle w:val="ProductList-Body"/>
      </w:pPr>
      <w:r>
        <w:t xml:space="preserve"> </w:t>
      </w:r>
    </w:p>
    <w:p w:rsidR="00A95C70" w:rsidRDefault="00761705">
      <w:pPr>
        <w:pStyle w:val="ProductList-ClauseHeading"/>
      </w:pPr>
      <w:r>
        <w:t>4.5 Опционална компилация на SQL Server 2012 Parallel Data Warehouse (PDW) без Oracle Java</w:t>
      </w:r>
    </w:p>
    <w:p w:rsidR="00A95C70" w:rsidRDefault="00761705">
      <w:pPr>
        <w:pStyle w:val="ProductList-Body"/>
      </w:pPr>
      <w:r>
        <w:t xml:space="preserve">Клиентите с действаща SA за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126" w:name="_Sec615"/>
      <w:r>
        <w:t>System Center</w:t>
      </w:r>
      <w:bookmarkEnd w:id="126"/>
      <w:r>
        <w:fldChar w:fldCharType="begin"/>
      </w:r>
      <w:r>
        <w:instrText xml:space="preserve"> TC "</w:instrText>
      </w:r>
      <w:bookmarkStart w:id="127" w:name="_Toc423419296"/>
      <w:r>
        <w:instrText>System Center</w:instrText>
      </w:r>
      <w:bookmarkEnd w:id="127"/>
      <w:r>
        <w:instrText>" \l 2</w:instrText>
      </w:r>
      <w:r>
        <w:fldChar w:fldCharType="end"/>
      </w:r>
    </w:p>
    <w:p w:rsidR="00A95C70" w:rsidRDefault="00761705">
      <w:pPr>
        <w:pStyle w:val="ProductList-Offering2HeadingNoBorder"/>
      </w:pPr>
      <w:bookmarkStart w:id="128" w:name="_Sec642"/>
      <w:r>
        <w:t>System Center Server</w:t>
      </w:r>
      <w:bookmarkEnd w:id="128"/>
      <w:r>
        <w:fldChar w:fldCharType="begin"/>
      </w:r>
      <w:r>
        <w:instrText xml:space="preserve"> TC "</w:instrText>
      </w:r>
      <w:bookmarkStart w:id="129" w:name="_Toc423419297"/>
      <w:r>
        <w:instrText>System Center Server</w:instrText>
      </w:r>
      <w:bookmarkEnd w:id="129"/>
      <w:r>
        <w:instrText>" \l 3</w:instrText>
      </w:r>
      <w:r>
        <w:fldChar w:fldCharType="end"/>
      </w:r>
    </w:p>
    <w:p w:rsidR="00A95C70" w:rsidRDefault="00761705">
      <w:pPr>
        <w:pStyle w:val="ProductList-Offering1SubSection"/>
      </w:pPr>
      <w:bookmarkStart w:id="130" w:name="_Sec689"/>
      <w:r>
        <w:t>1. Наличност чрез програма</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4B50D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4B50DA">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bl>
    <w:p w:rsidR="00A95C70" w:rsidRDefault="00761705">
      <w:pPr>
        <w:pStyle w:val="ProductList-Offering1SubSection"/>
      </w:pPr>
      <w:bookmarkStart w:id="131" w:name="_Sec744"/>
      <w:r>
        <w:t>2. Условия на Продукта</w:t>
      </w:r>
      <w:bookmarkEnd w:id="13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Договор за записване за сървър и облак (SCE) – Права за управление на OSE в Microsoft Azure съгласно Лицензи за CIS</w:t>
      </w:r>
    </w:p>
    <w:p w:rsidR="00A95C70" w:rsidRDefault="00761705">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изпълнявани в Microsoft Azure.  Отговарящите на условията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включват: </w:t>
      </w:r>
    </w:p>
    <w:p w:rsidR="00A95C70" w:rsidRDefault="00761705" w:rsidP="00761705">
      <w:pPr>
        <w:pStyle w:val="ProductList-Bullet"/>
        <w:numPr>
          <w:ilvl w:val="0"/>
          <w:numId w:val="22"/>
        </w:numPr>
      </w:pPr>
      <w:r>
        <w:t xml:space="preserve">Копия на виртуална машина с Windows </w:t>
      </w:r>
    </w:p>
    <w:p w:rsidR="00A95C70" w:rsidRDefault="00761705" w:rsidP="00761705">
      <w:pPr>
        <w:pStyle w:val="ProductList-Bullet"/>
        <w:numPr>
          <w:ilvl w:val="0"/>
          <w:numId w:val="22"/>
        </w:numPr>
      </w:pPr>
      <w:r>
        <w:t xml:space="preserve">Копия на Услуги в облака (Уеб роля и Роля на служител) </w:t>
      </w:r>
    </w:p>
    <w:p w:rsidR="00A95C70" w:rsidRDefault="00761705" w:rsidP="00761705">
      <w:pPr>
        <w:pStyle w:val="ProductList-Bullet"/>
        <w:numPr>
          <w:ilvl w:val="0"/>
          <w:numId w:val="22"/>
        </w:numPr>
      </w:pPr>
      <w:r>
        <w:t xml:space="preserve">Акаунти за място за съхранение </w:t>
      </w:r>
    </w:p>
    <w:p w:rsidR="00A95C70" w:rsidRDefault="00761705" w:rsidP="00761705">
      <w:pPr>
        <w:pStyle w:val="ProductList-Bullet"/>
        <w:numPr>
          <w:ilvl w:val="0"/>
          <w:numId w:val="22"/>
        </w:numPr>
      </w:pPr>
      <w:r>
        <w:t xml:space="preserve">SQL бази данни </w:t>
      </w:r>
    </w:p>
    <w:p w:rsidR="00A95C70" w:rsidRDefault="00761705" w:rsidP="00761705">
      <w:pPr>
        <w:pStyle w:val="ProductList-Bullet"/>
        <w:numPr>
          <w:ilvl w:val="0"/>
          <w:numId w:val="22"/>
        </w:numPr>
      </w:pPr>
      <w:r>
        <w:t>Копия на уеб сайтове</w:t>
      </w:r>
    </w:p>
    <w:p w:rsidR="00A95C70" w:rsidRDefault="00761705">
      <w:pPr>
        <w:pStyle w:val="ProductList-Offering1SubSection"/>
      </w:pPr>
      <w:bookmarkStart w:id="132" w:name="_Sec797"/>
      <w:r>
        <w:t>3. Права за използване</w:t>
      </w:r>
      <w:bookmarkEnd w:id="132"/>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Технология SQL Server, Компоненти на софтуера Windows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70"/>
        <w:gridCol w:w="3670"/>
        <w:gridCol w:w="357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3.2 Лиценз за управление – System Center 2012 R2 Datacenter</w:t>
      </w:r>
    </w:p>
    <w:tbl>
      <w:tblPr>
        <w:tblStyle w:val="PURTable"/>
        <w:tblW w:w="0" w:type="dxa"/>
        <w:tblLook w:val="04A0" w:firstRow="1" w:lastRow="0" w:firstColumn="1" w:lastColumn="0" w:noHBand="0" w:noVBand="1"/>
      </w:tblPr>
      <w:tblGrid>
        <w:gridCol w:w="3670"/>
        <w:gridCol w:w="3670"/>
        <w:gridCol w:w="357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3.3 Технология SQL Server</w:t>
      </w:r>
    </w:p>
    <w:p w:rsidR="00A95C70" w:rsidRDefault="00761705">
      <w:pPr>
        <w:pStyle w:val="ProductList-Body"/>
      </w:pPr>
      <w:r>
        <w:t xml:space="preserve">Клиентът може да изпълнява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A95C70" w:rsidRDefault="00761705">
      <w:pPr>
        <w:pStyle w:val="ProductList-Offering1SubSection"/>
      </w:pPr>
      <w:bookmarkStart w:id="133" w:name="_Sec838"/>
      <w:r>
        <w:t>4. Софтуерна осигуровка</w:t>
      </w:r>
      <w:bookmarkEnd w:id="133"/>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rsidRPr="00721CA3">
              <w:rPr>
                <w:color w:val="0563C1"/>
              </w:rPr>
              <w:fldChar w:fldCharType="separate"/>
            </w:r>
            <w:r>
              <w:rPr>
                <w:color w:val="0563C1"/>
              </w:rPr>
              <w:t>Подвижност на лицензи</w:t>
            </w:r>
            <w:r w:rsidRPr="00721CA3">
              <w:rPr>
                <w:color w:val="0563C1"/>
              </w:rP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5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URBreadcrumb"/>
      </w:pPr>
      <w:r>
        <w:t xml:space="preserve"> </w:t>
      </w:r>
    </w:p>
    <w:p w:rsidR="00A95C70" w:rsidRDefault="00761705">
      <w:pPr>
        <w:pStyle w:val="PURBreadcrumb"/>
      </w:pPr>
      <w:r>
        <w:t>4.1 System Center Global Service Monitor</w:t>
      </w:r>
    </w:p>
    <w:p w:rsidR="00A95C70" w:rsidRDefault="00761705">
      <w:pPr>
        <w:pStyle w:val="ProductList-Body"/>
      </w:pPr>
      <w:r>
        <w:t xml:space="preserve">Клиенти с действащо покритие на SA за </w:t>
      </w:r>
      <w:r w:rsidRPr="00721CA3">
        <w:rPr>
          <w:color w:val="0563C1"/>
        </w:rPr>
        <w:fldChar w:fldCharType="begin"/>
      </w:r>
      <w:r>
        <w:rPr>
          <w:color w:val="0563C1"/>
        </w:rPr>
        <w:instrText>AutoTextList  \s NoStyle \t "Лицензите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rsidRPr="00721CA3">
        <w:rPr>
          <w:color w:val="0563C1"/>
        </w:rPr>
        <w:fldChar w:fldCharType="separate"/>
      </w:r>
      <w:r>
        <w:rPr>
          <w:color w:val="0563C1"/>
        </w:rPr>
        <w:t>Лицензите за управление</w:t>
      </w:r>
      <w:r w:rsidRPr="00721CA3">
        <w:rPr>
          <w:color w:val="0563C1"/>
        </w:rP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лицензирани с тези </w:t>
      </w:r>
      <w:r w:rsidRPr="00721CA3">
        <w:rPr>
          <w:color w:val="0563C1"/>
        </w:rPr>
        <w:fldChar w:fldCharType="begin"/>
      </w:r>
      <w:r>
        <w:rPr>
          <w:color w:val="0563C1"/>
        </w:rPr>
        <w:instrText>AutoTextList  \s NoStyle \t "Лицензи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rsidRPr="00721CA3">
        <w:rPr>
          <w:color w:val="0563C1"/>
        </w:rPr>
        <w:fldChar w:fldCharType="separate"/>
      </w:r>
      <w:r>
        <w:rPr>
          <w:color w:val="0563C1"/>
        </w:rPr>
        <w:t>Лицензи за управление</w:t>
      </w:r>
      <w:r w:rsidRPr="00721CA3">
        <w:rPr>
          <w:color w:val="0563C1"/>
        </w:rPr>
        <w:fldChar w:fldCharType="end"/>
      </w:r>
      <w:r>
        <w:t>.  Използването на тази Онлайн услуга се регулира от OST.</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34" w:name="_Sec643"/>
      <w:r>
        <w:t>System Center Client Management Suite</w:t>
      </w:r>
      <w:bookmarkEnd w:id="134"/>
      <w:r>
        <w:fldChar w:fldCharType="begin"/>
      </w:r>
      <w:r>
        <w:instrText xml:space="preserve"> TC "</w:instrText>
      </w:r>
      <w:bookmarkStart w:id="135" w:name="_Toc423419298"/>
      <w:r>
        <w:instrText>System Center Client Management Suite</w:instrText>
      </w:r>
      <w:bookmarkEnd w:id="135"/>
      <w:r>
        <w:instrText>" \l 3</w:instrText>
      </w:r>
      <w:r>
        <w:fldChar w:fldCharType="end"/>
      </w:r>
    </w:p>
    <w:p w:rsidR="00A95C70" w:rsidRDefault="00761705">
      <w:pPr>
        <w:pStyle w:val="ProductList-Offering1SubSection"/>
      </w:pPr>
      <w:bookmarkStart w:id="136" w:name="_Sec690"/>
      <w:r>
        <w:t>1. Наличност чрез програма</w:t>
      </w:r>
      <w:bookmarkEnd w:id="136"/>
    </w:p>
    <w:tbl>
      <w:tblPr>
        <w:tblStyle w:val="PURTable"/>
        <w:tblW w:w="0" w:type="dxa"/>
        <w:tblLook w:val="04A0" w:firstRow="1" w:lastRow="0" w:firstColumn="1" w:lastColumn="0" w:noHBand="0" w:noVBand="1"/>
      </w:tblPr>
      <w:tblGrid>
        <w:gridCol w:w="3876"/>
        <w:gridCol w:w="609"/>
        <w:gridCol w:w="591"/>
        <w:gridCol w:w="601"/>
        <w:gridCol w:w="867"/>
        <w:gridCol w:w="700"/>
        <w:gridCol w:w="600"/>
        <w:gridCol w:w="609"/>
        <w:gridCol w:w="634"/>
        <w:gridCol w:w="617"/>
        <w:gridCol w:w="603"/>
        <w:gridCol w:w="609"/>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Pr>
                <w:color w:val="FFFFFF"/>
              </w:rPr>
              <w:t>Софтуерна осигуровка</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r w:rsidR="004B50DA">
              <w:t>(1)</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4B50DA">
            <w:pPr>
              <w:pStyle w:val="ProductList-TableBody"/>
              <w:jc w:val="center"/>
              <w:rPr>
                <w:color w:val="000000" w:themeColor="text1"/>
              </w:rPr>
            </w:pPr>
            <w:r>
              <w:rPr>
                <w:color w:val="000000" w:themeColor="text1"/>
              </w:rPr>
              <w:t>A,</w:t>
            </w:r>
            <w:r w:rsidR="00761705" w:rsidRPr="004B50D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4B50DA">
            <w:pPr>
              <w:pStyle w:val="ProductList-TableBody"/>
              <w:jc w:val="center"/>
              <w:rPr>
                <w:color w:val="000000" w:themeColor="text1"/>
              </w:rPr>
            </w:pPr>
            <w:r w:rsidRPr="004B50DA">
              <w:rPr>
                <w:color w:val="000000" w:themeColor="text1"/>
              </w:rPr>
              <w:t>A</w:t>
            </w:r>
            <w:r w:rsidR="00761705"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"AO : Допълнителен продукт, валиден за цялата организация         "</w:instrText>
            </w:r>
            <w:r w:rsidRPr="004B50DA">
              <w:rPr>
                <w:color w:val="000000" w:themeColor="text1"/>
              </w:rPr>
              <w:fldChar w:fldCharType="separate"/>
            </w:r>
            <w:r w:rsidRPr="004B50DA">
              <w:rPr>
                <w:color w:val="000000" w:themeColor="text1"/>
              </w:rPr>
              <w:t>AO</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p>
        </w:tc>
      </w:tr>
      <w:tr w:rsidR="00A95C70" w:rsidTr="004B50DA">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4B50DA">
            <w:pPr>
              <w:pStyle w:val="ProductList-TableBody"/>
              <w:jc w:val="center"/>
              <w:rPr>
                <w:color w:val="000000" w:themeColor="text1"/>
              </w:rPr>
            </w:pPr>
            <w:r w:rsidRPr="004B50DA">
              <w:rPr>
                <w:color w:val="000000" w:themeColor="text1"/>
              </w:rPr>
              <w:t>A</w:t>
            </w:r>
            <w:r w:rsidR="00761705"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4B50DA">
            <w:pPr>
              <w:pStyle w:val="ProductList-TableBody"/>
              <w:jc w:val="center"/>
              <w:rPr>
                <w:color w:val="000000" w:themeColor="text1"/>
              </w:rPr>
            </w:pPr>
            <w:r w:rsidRPr="004B50DA">
              <w:rPr>
                <w:color w:val="000000" w:themeColor="text1"/>
              </w:rPr>
              <w:t>A</w:t>
            </w:r>
            <w:r w:rsidR="00761705"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r>
    </w:tbl>
    <w:p w:rsidR="00A95C70" w:rsidRDefault="00761705">
      <w:pPr>
        <w:pStyle w:val="ProductList-Offering1SubSection"/>
      </w:pPr>
      <w:bookmarkStart w:id="137" w:name="_Sec745"/>
      <w:r>
        <w:t>2. Условия на Продукта</w:t>
      </w:r>
      <w:bookmarkEnd w:id="137"/>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38" w:name="_Sec801"/>
      <w:r>
        <w:t>3. Права за използване</w:t>
      </w:r>
      <w:bookmarkEnd w:id="138"/>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r:id="rId58">
              <w:r>
                <w:rPr>
                  <w:color w:val="00467F"/>
                  <w:u w:val="single"/>
                </w:rPr>
                <w:t>Универсални</w:t>
              </w:r>
            </w:hyperlink>
            <w:r>
              <w:t xml:space="preserve">; </w:t>
            </w:r>
            <w:hyperlink r:id="rId5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Технология SQL Server, Компоненти на софтуера Windows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30"/>
        <w:gridCol w:w="3639"/>
        <w:gridCol w:w="3647"/>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A95C70" w:rsidRDefault="00761705">
      <w:pPr>
        <w:pStyle w:val="ProductList-Body"/>
      </w:pPr>
      <w:r>
        <w:t xml:space="preserve"> </w:t>
      </w:r>
    </w:p>
    <w:p w:rsidR="00A95C70" w:rsidRDefault="00761705">
      <w:pPr>
        <w:pStyle w:val="ProductList-ClauseHeading"/>
      </w:pPr>
      <w:r>
        <w:t>3.2 Технология SQL Server</w:t>
      </w:r>
    </w:p>
    <w:p w:rsidR="00A95C70" w:rsidRDefault="00761705">
      <w:pPr>
        <w:pStyle w:val="ProductList-Body"/>
      </w:pPr>
      <w:r>
        <w:t xml:space="preserve">Клиентът може да изпълнява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A95C70" w:rsidRDefault="00761705">
      <w:pPr>
        <w:pStyle w:val="ProductList-Offering1SubSection"/>
      </w:pPr>
      <w:bookmarkStart w:id="139" w:name="_Sec816"/>
      <w:r>
        <w:t>4. Софтуерна осигуровка</w:t>
      </w:r>
      <w:bookmarkEnd w:id="139"/>
    </w:p>
    <w:p w:rsidR="00A95C70" w:rsidRDefault="00A95C70">
      <w:pPr>
        <w:pStyle w:val="ProductList-ClauseHeading"/>
      </w:pPr>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преместване при отказ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rsidRPr="00721CA3">
              <w:rPr>
                <w:color w:val="0563C1"/>
              </w:rPr>
              <w:fldChar w:fldCharType="separate"/>
            </w:r>
            <w:r>
              <w:rPr>
                <w:color w:val="0563C1"/>
              </w:rPr>
              <w:t>Права за преместване при отказ</w:t>
            </w:r>
            <w:r w:rsidRPr="00721CA3">
              <w:rPr>
                <w:color w:val="0563C1"/>
              </w:rPr>
              <w:fldChar w:fldCharType="end"/>
            </w:r>
            <w:r>
              <w:t>: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"Обновяващи се права : Полза от SA, която позволява на Основния потребител на Лицензирано устройство да използва Отговарящо на условията устройство на трето лице...(вж. Речника за пълно определение)         "</w:instrText>
            </w:r>
            <w:r w:rsidRPr="00721CA3">
              <w:rPr>
                <w:color w:val="0563C1"/>
              </w:rPr>
              <w:fldChar w:fldCharType="separate"/>
            </w:r>
            <w:r>
              <w:rPr>
                <w:color w:val="0563C1"/>
              </w:rPr>
              <w:t>Обновяващи се права</w:t>
            </w:r>
            <w:r w:rsidRPr="00721CA3">
              <w:rPr>
                <w:color w:val="0563C1"/>
              </w:rPr>
              <w:fldChar w:fldCharType="end"/>
            </w:r>
            <w:r>
              <w:t>: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40" w:name="_Sec644"/>
      <w:r>
        <w:t>System Center Configuration Manager</w:t>
      </w:r>
      <w:bookmarkEnd w:id="140"/>
      <w:r>
        <w:fldChar w:fldCharType="begin"/>
      </w:r>
      <w:r>
        <w:instrText xml:space="preserve"> TC "</w:instrText>
      </w:r>
      <w:bookmarkStart w:id="141" w:name="_Toc423419299"/>
      <w:r>
        <w:instrText>System Center Configuration Manager</w:instrText>
      </w:r>
      <w:bookmarkEnd w:id="141"/>
      <w:r>
        <w:instrText>" \l 3</w:instrText>
      </w:r>
      <w:r>
        <w:fldChar w:fldCharType="end"/>
      </w:r>
    </w:p>
    <w:p w:rsidR="00A95C70" w:rsidRDefault="00761705">
      <w:pPr>
        <w:pStyle w:val="ProductList-Offering1SubSection"/>
      </w:pPr>
      <w:bookmarkStart w:id="142" w:name="_Sec691"/>
      <w:r>
        <w:t>1. Наличност чрез програма</w:t>
      </w:r>
      <w:bookmarkEnd w:id="142"/>
    </w:p>
    <w:p w:rsidR="00A95C70" w:rsidRDefault="00761705">
      <w:pPr>
        <w:pStyle w:val="ProductList-Body"/>
      </w:pPr>
      <w:r>
        <w:t xml:space="preserve"> </w:t>
      </w:r>
    </w:p>
    <w:tbl>
      <w:tblPr>
        <w:tblStyle w:val="PURTable"/>
        <w:tblW w:w="10916" w:type="dxa"/>
        <w:tblLook w:val="04A0" w:firstRow="1" w:lastRow="0" w:firstColumn="1" w:lastColumn="0" w:noHBand="0" w:noVBand="1"/>
      </w:tblPr>
      <w:tblGrid>
        <w:gridCol w:w="3959"/>
        <w:gridCol w:w="612"/>
        <w:gridCol w:w="592"/>
        <w:gridCol w:w="606"/>
        <w:gridCol w:w="867"/>
        <w:gridCol w:w="599"/>
        <w:gridCol w:w="606"/>
        <w:gridCol w:w="612"/>
        <w:gridCol w:w="634"/>
        <w:gridCol w:w="618"/>
        <w:gridCol w:w="608"/>
        <w:gridCol w:w="603"/>
      </w:tblGrid>
      <w:tr w:rsidR="00A95C70" w:rsidTr="004B50DA">
        <w:trPr>
          <w:cnfStyle w:val="100000000000" w:firstRow="1" w:lastRow="0" w:firstColumn="0" w:lastColumn="0" w:oddVBand="0" w:evenVBand="0" w:oddHBand="0" w:evenHBand="0" w:firstRowFirstColumn="0" w:firstRowLastColumn="0" w:lastRowFirstColumn="0" w:lastRowLastColumn="0"/>
        </w:trPr>
        <w:tc>
          <w:tcPr>
            <w:tcW w:w="395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867"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4B50D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4B50DA">
              <w:rPr>
                <w:color w:val="FFFFFF"/>
              </w:rPr>
              <w:t>SA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4B50DA">
        <w:tc>
          <w:tcPr>
            <w:tcW w:w="3959"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12"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592"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06"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867"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A95C70">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4B50DA">
            <w:pPr>
              <w:pStyle w:val="ProductList-TableBody"/>
              <w:jc w:val="center"/>
            </w:pPr>
            <w:r>
              <w:t>A</w:t>
            </w:r>
            <w:r w:rsidR="00761705">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4B50DA">
            <w:pPr>
              <w:pStyle w:val="ProductList-TableBody"/>
              <w:jc w:val="center"/>
            </w:pPr>
            <w:r w:rsidRPr="004B50DA">
              <w:rPr>
                <w:color w:val="000000" w:themeColor="text1"/>
              </w:rPr>
              <w:fldChar w:fldCharType="begin"/>
            </w:r>
            <w:r w:rsidRPr="004B50DA">
              <w:rPr>
                <w:color w:val="000000" w:themeColor="text1"/>
              </w:rPr>
              <w:instrText>AutoTextList  \s NoStyle \t "AO : Допълнителен продукт, валиден за цялата организация         "</w:instrText>
            </w:r>
            <w:r w:rsidRPr="004B50DA">
              <w:rPr>
                <w:color w:val="000000" w:themeColor="text1"/>
              </w:rPr>
              <w:fldChar w:fldCharType="separate"/>
            </w:r>
            <w:r w:rsidRPr="004B50DA">
              <w:rPr>
                <w:color w:val="000000" w:themeColor="text1"/>
              </w:rPr>
              <w:t>AO</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r w:rsidR="00761705">
              <w:t xml:space="preserve"> </w:t>
            </w:r>
          </w:p>
        </w:tc>
      </w:tr>
      <w:tr w:rsidR="00A95C70" w:rsidTr="004B50DA">
        <w:tc>
          <w:tcPr>
            <w:tcW w:w="3959" w:type="dxa"/>
            <w:tcBorders>
              <w:top w:val="dashed" w:sz="4" w:space="0" w:color="BFBFBF"/>
              <w:left w:val="nil"/>
              <w:bottom w:val="nil"/>
              <w:right w:val="none" w:sz="4" w:space="0" w:color="6E6E6E"/>
            </w:tcBorders>
          </w:tcPr>
          <w:p w:rsidR="00A95C70" w:rsidRDefault="00761705">
            <w:pPr>
              <w:pStyle w:val="ProductList-TableBody"/>
            </w:pPr>
            <w:r>
              <w:t>Клиентски лиценз за управление за System Center 2012 R2 Configuration Manager за Потребител</w:t>
            </w:r>
          </w:p>
        </w:tc>
        <w:tc>
          <w:tcPr>
            <w:tcW w:w="612" w:type="dxa"/>
            <w:tcBorders>
              <w:top w:val="dashed" w:sz="4" w:space="0" w:color="BFBFBF"/>
              <w:left w:val="none" w:sz="4" w:space="0" w:color="6E6E6E"/>
              <w:bottom w:val="nil"/>
              <w:right w:val="none" w:sz="4" w:space="0" w:color="6E6E6E"/>
            </w:tcBorders>
          </w:tcPr>
          <w:p w:rsidR="00A95C70" w:rsidRDefault="00761705">
            <w:pPr>
              <w:pStyle w:val="ProductList-TableBody"/>
              <w:jc w:val="center"/>
            </w:pPr>
            <w:r>
              <w:t>10/13</w:t>
            </w:r>
          </w:p>
        </w:tc>
        <w:tc>
          <w:tcPr>
            <w:tcW w:w="592" w:type="dxa"/>
            <w:tcBorders>
              <w:top w:val="dashed" w:sz="4" w:space="0" w:color="BFBFBF"/>
              <w:left w:val="none" w:sz="4" w:space="0" w:color="6E6E6E"/>
              <w:bottom w:val="nil"/>
              <w:right w:val="none" w:sz="4" w:space="0" w:color="6E6E6E"/>
            </w:tcBorders>
          </w:tcPr>
          <w:p w:rsidR="00A95C70" w:rsidRDefault="00761705">
            <w:pPr>
              <w:pStyle w:val="ProductList-TableBody"/>
              <w:jc w:val="center"/>
            </w:pPr>
            <w:r>
              <w:t xml:space="preserve"> </w:t>
            </w:r>
          </w:p>
        </w:tc>
        <w:tc>
          <w:tcPr>
            <w:tcW w:w="606" w:type="dxa"/>
            <w:tcBorders>
              <w:top w:val="dashed" w:sz="4" w:space="0" w:color="BFBFBF"/>
              <w:left w:val="none" w:sz="4" w:space="0" w:color="6E6E6E"/>
              <w:bottom w:val="nil"/>
              <w:right w:val="none" w:sz="4" w:space="0" w:color="6E6E6E"/>
            </w:tcBorders>
          </w:tcPr>
          <w:p w:rsidR="00A95C70" w:rsidRDefault="00761705">
            <w:pPr>
              <w:pStyle w:val="ProductList-TableBody"/>
              <w:jc w:val="center"/>
            </w:pPr>
            <w:r>
              <w:t>2</w:t>
            </w:r>
          </w:p>
        </w:tc>
        <w:tc>
          <w:tcPr>
            <w:tcW w:w="867" w:type="dxa"/>
            <w:tcBorders>
              <w:top w:val="dashed" w:sz="4" w:space="0" w:color="BFBFBF"/>
              <w:left w:val="none" w:sz="4" w:space="0" w:color="6E6E6E"/>
              <w:bottom w:val="nil"/>
              <w:right w:val="single" w:sz="6" w:space="0" w:color="FFFFFF"/>
            </w:tcBorders>
          </w:tcPr>
          <w:p w:rsidR="00A95C70" w:rsidRDefault="00761705">
            <w:pPr>
              <w:pStyle w:val="ProductList-TableBody"/>
              <w:jc w:val="center"/>
            </w:pPr>
            <w:r>
              <w:t>1</w:t>
            </w:r>
          </w:p>
        </w:tc>
        <w:tc>
          <w:tcPr>
            <w:tcW w:w="599" w:type="dxa"/>
            <w:tcBorders>
              <w:top w:val="single" w:sz="6" w:space="0" w:color="FFFFFF"/>
              <w:left w:val="single" w:sz="6" w:space="0" w:color="FFFFFF"/>
              <w:bottom w:val="nil"/>
              <w:right w:val="single" w:sz="6" w:space="0" w:color="FFFFFF"/>
            </w:tcBorders>
            <w:shd w:val="clear" w:color="auto" w:fill="70AD47"/>
          </w:tcPr>
          <w:p w:rsidR="00A95C70" w:rsidRDefault="00761705">
            <w:pPr>
              <w:pStyle w:val="ProductList-TableBody"/>
              <w:jc w:val="center"/>
            </w:pPr>
            <w:r>
              <w:t xml:space="preserve"> </w:t>
            </w:r>
          </w:p>
        </w:tc>
        <w:tc>
          <w:tcPr>
            <w:tcW w:w="606" w:type="dxa"/>
            <w:tcBorders>
              <w:top w:val="single" w:sz="6" w:space="0" w:color="FFFFFF"/>
              <w:left w:val="single" w:sz="6" w:space="0" w:color="FFFFFF"/>
              <w:bottom w:val="nil"/>
              <w:right w:val="single" w:sz="6" w:space="0" w:color="FFFFFF"/>
            </w:tcBorders>
            <w:shd w:val="clear" w:color="auto" w:fill="70AD47"/>
          </w:tcPr>
          <w:p w:rsidR="00A95C70" w:rsidRDefault="00761705">
            <w:pPr>
              <w:pStyle w:val="ProductList-TableBody"/>
              <w:jc w:val="center"/>
            </w:pPr>
            <w:r>
              <w:t xml:space="preserve"> </w:t>
            </w:r>
          </w:p>
        </w:tc>
        <w:tc>
          <w:tcPr>
            <w:tcW w:w="612" w:type="dxa"/>
            <w:tcBorders>
              <w:top w:val="single" w:sz="6" w:space="0" w:color="FFFFFF"/>
              <w:left w:val="single" w:sz="6" w:space="0" w:color="FFFFFF"/>
              <w:bottom w:val="nil"/>
              <w:right w:val="single" w:sz="6" w:space="0" w:color="FFFFFF"/>
            </w:tcBorders>
            <w:shd w:val="clear" w:color="auto" w:fill="70AD47"/>
          </w:tcPr>
          <w:p w:rsidR="00A95C70" w:rsidRDefault="00761705">
            <w:pPr>
              <w:pStyle w:val="ProductList-TableBody"/>
              <w:jc w:val="center"/>
            </w:pPr>
            <w:r>
              <w:t xml:space="preserve"> </w:t>
            </w:r>
          </w:p>
        </w:tc>
        <w:tc>
          <w:tcPr>
            <w:tcW w:w="634" w:type="dxa"/>
            <w:tcBorders>
              <w:top w:val="single" w:sz="6" w:space="0" w:color="FFFFFF"/>
              <w:left w:val="single" w:sz="6" w:space="0" w:color="FFFFFF"/>
              <w:bottom w:val="nil"/>
              <w:right w:val="single" w:sz="6" w:space="0" w:color="FFFFFF"/>
            </w:tcBorders>
            <w:shd w:val="clear" w:color="auto" w:fill="70AD47"/>
          </w:tcPr>
          <w:p w:rsidR="00A95C70" w:rsidRDefault="00761705">
            <w:pPr>
              <w:pStyle w:val="ProductList-TableBody"/>
              <w:jc w:val="center"/>
            </w:pPr>
            <w:r>
              <w:t>P</w:t>
            </w:r>
          </w:p>
        </w:tc>
        <w:tc>
          <w:tcPr>
            <w:tcW w:w="618" w:type="dxa"/>
            <w:tcBorders>
              <w:top w:val="single" w:sz="6" w:space="0" w:color="FFFFFF"/>
              <w:left w:val="single" w:sz="6" w:space="0" w:color="FFFFFF"/>
              <w:bottom w:val="nil"/>
              <w:right w:val="single" w:sz="6" w:space="0" w:color="FFFFFF"/>
            </w:tcBorders>
            <w:shd w:val="clear" w:color="auto" w:fill="BFBFBF"/>
          </w:tcPr>
          <w:p w:rsidR="00A95C70" w:rsidRDefault="00A95C70">
            <w:pPr>
              <w:pStyle w:val="ProductList-TableBody"/>
              <w:jc w:val="center"/>
            </w:pPr>
          </w:p>
        </w:tc>
        <w:tc>
          <w:tcPr>
            <w:tcW w:w="608" w:type="dxa"/>
            <w:tcBorders>
              <w:top w:val="single" w:sz="6" w:space="0" w:color="FFFFFF"/>
              <w:left w:val="single" w:sz="6" w:space="0" w:color="FFFFFF"/>
              <w:bottom w:val="nil"/>
              <w:right w:val="single" w:sz="6" w:space="0" w:color="FFFFFF"/>
            </w:tcBorders>
            <w:shd w:val="clear" w:color="auto" w:fill="70AD47"/>
          </w:tcPr>
          <w:p w:rsidR="00A95C70" w:rsidRDefault="00761705">
            <w:pPr>
              <w:pStyle w:val="ProductList-TableBody"/>
              <w:jc w:val="center"/>
            </w:pPr>
            <w:r>
              <w:t xml:space="preserve"> </w:t>
            </w:r>
            <w:r w:rsidR="004B50DA">
              <w:t>A</w:t>
            </w:r>
          </w:p>
        </w:tc>
        <w:tc>
          <w:tcPr>
            <w:tcW w:w="603" w:type="dxa"/>
            <w:tcBorders>
              <w:top w:val="single" w:sz="6" w:space="0" w:color="FFFFFF"/>
              <w:left w:val="single" w:sz="6" w:space="0" w:color="FFFFFF"/>
              <w:bottom w:val="nil"/>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Body"/>
      </w:pPr>
      <w:r>
        <w:t xml:space="preserve"> </w:t>
      </w:r>
    </w:p>
    <w:p w:rsidR="00A95C70" w:rsidRDefault="00761705">
      <w:pPr>
        <w:pStyle w:val="ProductList-Offering1SubSection"/>
      </w:pPr>
      <w:bookmarkStart w:id="143" w:name="_Sec746"/>
      <w:r>
        <w:t>2. Условия на Продукта</w:t>
      </w:r>
      <w:bookmarkEnd w:id="143"/>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44" w:name="_Sec802"/>
      <w:r>
        <w:t>3. Права за използване</w:t>
      </w:r>
      <w:bookmarkEnd w:id="144"/>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Технология SQL Server, Компоненти на софтуера Windows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Лиценз за управление</w:t>
      </w:r>
    </w:p>
    <w:tbl>
      <w:tblPr>
        <w:tblStyle w:val="PURTable"/>
        <w:tblW w:w="0" w:type="dxa"/>
        <w:tblLook w:val="04A0" w:firstRow="1" w:lastRow="0" w:firstColumn="1" w:lastColumn="0" w:noHBand="0" w:noVBand="1"/>
      </w:tblPr>
      <w:tblGrid>
        <w:gridCol w:w="3633"/>
        <w:gridCol w:w="3650"/>
        <w:gridCol w:w="363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 xml:space="preserve">             ЛА за Потребител за Microsoft Intune</w:t>
            </w:r>
            <w:r>
              <w:fldChar w:fldCharType="begin"/>
            </w:r>
            <w:r>
              <w:instrText xml:space="preserve"> XE "Microsoft Intune" </w:instrText>
            </w:r>
            <w:r>
              <w:fldChar w:fldCharType="end"/>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3.2 Технология SQL Server</w:t>
      </w:r>
    </w:p>
    <w:p w:rsidR="00A95C70" w:rsidRDefault="00761705">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A95C70" w:rsidRDefault="00761705">
      <w:pPr>
        <w:pStyle w:val="ProductList-Offering1SubSection"/>
      </w:pPr>
      <w:bookmarkStart w:id="145" w:name="_Sec839"/>
      <w:r>
        <w:t>4. Софтуерна осигуровка</w:t>
      </w:r>
      <w:bookmarkEnd w:id="145"/>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System Center Configuration Manager – Права за VDI</w:t>
      </w:r>
    </w:p>
    <w:p w:rsidR="00A95C70" w:rsidRDefault="00761705">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VDI. Всяка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може да се изпълнява на различни VDI хостове.</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
      </w:pPr>
      <w:bookmarkStart w:id="146" w:name="_Sec645"/>
      <w:r>
        <w:t>System Center Data Protection Manager</w:t>
      </w:r>
      <w:bookmarkEnd w:id="146"/>
      <w:r>
        <w:fldChar w:fldCharType="begin"/>
      </w:r>
      <w:r>
        <w:instrText xml:space="preserve"> TC "</w:instrText>
      </w:r>
      <w:bookmarkStart w:id="147" w:name="_Toc423419300"/>
      <w:r>
        <w:instrText>System Center Data Protection Manager</w:instrText>
      </w:r>
      <w:bookmarkEnd w:id="147"/>
      <w:r>
        <w:instrText>" \l 3</w:instrText>
      </w:r>
      <w:r>
        <w:fldChar w:fldCharType="end"/>
      </w:r>
    </w:p>
    <w:p w:rsidR="00A95C70" w:rsidRDefault="00761705">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
      </w:pPr>
      <w:bookmarkStart w:id="148" w:name="_Sec646"/>
      <w:r>
        <w:t>System Center Operation Manager</w:t>
      </w:r>
      <w:bookmarkEnd w:id="148"/>
      <w:r>
        <w:fldChar w:fldCharType="begin"/>
      </w:r>
      <w:r>
        <w:instrText xml:space="preserve"> TC "</w:instrText>
      </w:r>
      <w:bookmarkStart w:id="149" w:name="_Toc423419301"/>
      <w:r>
        <w:instrText>System Center Operation Manager</w:instrText>
      </w:r>
      <w:bookmarkEnd w:id="149"/>
      <w:r>
        <w:instrText>" \l 3</w:instrText>
      </w:r>
      <w:r>
        <w:fldChar w:fldCharType="end"/>
      </w:r>
    </w:p>
    <w:p w:rsidR="00A95C70" w:rsidRDefault="00761705">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
      </w:pPr>
      <w:bookmarkStart w:id="150" w:name="_Sec647"/>
      <w:r>
        <w:t>System Center Server Management Suite</w:t>
      </w:r>
      <w:bookmarkEnd w:id="150"/>
      <w:r>
        <w:fldChar w:fldCharType="begin"/>
      </w:r>
      <w:r>
        <w:instrText xml:space="preserve"> TC "</w:instrText>
      </w:r>
      <w:bookmarkStart w:id="151" w:name="_Toc423419302"/>
      <w:r>
        <w:instrText>System Center Server Management Suite</w:instrText>
      </w:r>
      <w:bookmarkEnd w:id="151"/>
      <w:r>
        <w:instrText>" \l 3</w:instrText>
      </w:r>
      <w:r>
        <w:fldChar w:fldCharType="end"/>
      </w:r>
    </w:p>
    <w:p w:rsidR="00A95C70" w:rsidRDefault="00761705">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
      </w:pPr>
      <w:bookmarkStart w:id="152" w:name="_Sec648"/>
      <w:r>
        <w:t>System Center Service Manager</w:t>
      </w:r>
      <w:bookmarkEnd w:id="152"/>
      <w:r>
        <w:fldChar w:fldCharType="begin"/>
      </w:r>
      <w:r>
        <w:instrText xml:space="preserve"> TC "</w:instrText>
      </w:r>
      <w:bookmarkStart w:id="153" w:name="_Toc423419303"/>
      <w:r>
        <w:instrText>System Center Service Manager</w:instrText>
      </w:r>
      <w:bookmarkEnd w:id="153"/>
      <w:r>
        <w:instrText>" \l 3</w:instrText>
      </w:r>
      <w:r>
        <w:fldChar w:fldCharType="end"/>
      </w:r>
    </w:p>
    <w:p w:rsidR="00A95C70" w:rsidRDefault="00761705">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
      </w:pPr>
      <w:bookmarkStart w:id="154" w:name="_Sec616"/>
      <w:r>
        <w:t>Virtual Desktop Infrastructure (VDI) пакет</w:t>
      </w:r>
      <w:bookmarkEnd w:id="154"/>
      <w:r>
        <w:fldChar w:fldCharType="begin"/>
      </w:r>
      <w:r>
        <w:instrText xml:space="preserve"> TC "</w:instrText>
      </w:r>
      <w:bookmarkStart w:id="155" w:name="_Toc423419304"/>
      <w:r>
        <w:instrText>Virtual Desktop Infrastructure (VDI) пакет</w:instrText>
      </w:r>
      <w:bookmarkEnd w:id="155"/>
      <w:r>
        <w:instrText>" \l 2</w:instrText>
      </w:r>
      <w:r>
        <w:fldChar w:fldCharType="end"/>
      </w:r>
    </w:p>
    <w:p w:rsidR="00A95C70" w:rsidRDefault="00761705">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156" w:name="_Sec617"/>
      <w:r>
        <w:t>Visual Studio</w:t>
      </w:r>
      <w:bookmarkEnd w:id="156"/>
      <w:r>
        <w:fldChar w:fldCharType="begin"/>
      </w:r>
      <w:r>
        <w:instrText xml:space="preserve"> TC "</w:instrText>
      </w:r>
      <w:bookmarkStart w:id="157" w:name="_Toc423419305"/>
      <w:r>
        <w:instrText>Visual Studio</w:instrText>
      </w:r>
      <w:bookmarkEnd w:id="157"/>
      <w:r>
        <w:instrText>" \l 2</w:instrText>
      </w:r>
      <w:r>
        <w:fldChar w:fldCharType="end"/>
      </w:r>
    </w:p>
    <w:p w:rsidR="00A95C70" w:rsidRDefault="00761705">
      <w:pPr>
        <w:pStyle w:val="ProductList-Offering2HeadingNoBorder"/>
      </w:pPr>
      <w:bookmarkStart w:id="158" w:name="_Sec649"/>
      <w:r>
        <w:t>Visual Studio</w:t>
      </w:r>
      <w:bookmarkEnd w:id="158"/>
      <w:r>
        <w:fldChar w:fldCharType="begin"/>
      </w:r>
      <w:r>
        <w:instrText xml:space="preserve"> TC "</w:instrText>
      </w:r>
      <w:bookmarkStart w:id="159" w:name="_Toc423419306"/>
      <w:r>
        <w:instrText>Visual Studio</w:instrText>
      </w:r>
      <w:bookmarkEnd w:id="159"/>
      <w:r>
        <w:instrText>" \l 3</w:instrText>
      </w:r>
      <w:r>
        <w:fldChar w:fldCharType="end"/>
      </w:r>
    </w:p>
    <w:p w:rsidR="00A95C70" w:rsidRDefault="00761705">
      <w:pPr>
        <w:pStyle w:val="ProductList-Offering1SubSection"/>
      </w:pPr>
      <w:bookmarkStart w:id="160" w:name="_Sec697"/>
      <w:r>
        <w:t>1. Наличност чрез програма</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4B50D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4B50DA">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Visual Studio Professional 2013 с MSDN</w:t>
            </w:r>
            <w:r>
              <w:fldChar w:fldCharType="begin"/>
            </w:r>
            <w:r>
              <w:instrText xml:space="preserve"> XE "Visual Studio Professional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95C70" w:rsidRDefault="004B50DA">
            <w:pPr>
              <w:pStyle w:val="ProductList-TableBody"/>
              <w:jc w:val="center"/>
            </w:pPr>
            <w:r>
              <w:t>(1)</w:t>
            </w:r>
            <w:r w:rsidR="00761705">
              <w:t xml:space="preserve"> </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"OS : Open License и Open Value за SA и L/SA         "</w:instrText>
            </w:r>
            <w:r w:rsidRPr="004B50DA">
              <w:rPr>
                <w:color w:val="000000" w:themeColor="text1"/>
              </w:rPr>
              <w:fldChar w:fldCharType="separate"/>
            </w:r>
            <w:r w:rsidRPr="004B50DA">
              <w:rPr>
                <w:color w:val="000000" w:themeColor="text1"/>
              </w:rPr>
              <w:t>OS</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4B50DA">
            <w:pPr>
              <w:pStyle w:val="ProductList-TableBody"/>
              <w:jc w:val="center"/>
              <w:rPr>
                <w:color w:val="000000" w:themeColor="text1"/>
              </w:rPr>
            </w:pPr>
            <w:r w:rsidRPr="004B50DA">
              <w:rPr>
                <w:color w:val="000000" w:themeColor="text1"/>
              </w:rPr>
              <w:t>A</w:t>
            </w:r>
            <w:r w:rsidR="00761705"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Visual Studio Premium 2013 с MSDN</w:t>
            </w:r>
            <w:r>
              <w:fldChar w:fldCharType="begin"/>
            </w:r>
            <w:r>
              <w:instrText xml:space="preserve"> XE "Visual Studio Premium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r w:rsidR="004B50DA">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"OS : Open License и Open Value за SA и L/SA         "</w:instrText>
            </w:r>
            <w:r w:rsidRPr="004B50DA">
              <w:rPr>
                <w:color w:val="000000" w:themeColor="text1"/>
              </w:rPr>
              <w:fldChar w:fldCharType="separate"/>
            </w:r>
            <w:r w:rsidRPr="004B50DA">
              <w:rPr>
                <w:color w:val="000000" w:themeColor="text1"/>
              </w:rPr>
              <w:t>OS</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Visual Studio Ultimate 2013 с MSDN</w:t>
            </w:r>
            <w:r>
              <w:fldChar w:fldCharType="begin"/>
            </w:r>
            <w:r>
              <w:instrText xml:space="preserve"> XE "Visual Studio Ultimate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r w:rsidR="004B50DA">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"OS : Open License и Open Value за SA и L/SA         "</w:instrText>
            </w:r>
            <w:r w:rsidRPr="004B50DA">
              <w:rPr>
                <w:color w:val="000000" w:themeColor="text1"/>
              </w:rPr>
              <w:fldChar w:fldCharType="separate"/>
            </w:r>
            <w:r w:rsidRPr="004B50DA">
              <w:rPr>
                <w:color w:val="000000" w:themeColor="text1"/>
              </w:rPr>
              <w:t>OS</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Visual Studio Test Professional 2013 с MSDN</w:t>
            </w:r>
            <w:r>
              <w:fldChar w:fldCharType="begin"/>
            </w:r>
            <w:r>
              <w:instrText xml:space="preserve"> XE "Visual Studio Test Professional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r w:rsidR="004B50DA">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"OS : Open License и Open Value за SA и L/SA         "</w:instrText>
            </w:r>
            <w:r w:rsidRPr="004B50DA">
              <w:rPr>
                <w:color w:val="000000" w:themeColor="text1"/>
              </w:rPr>
              <w:fldChar w:fldCharType="separate"/>
            </w:r>
            <w:r w:rsidRPr="004B50DA">
              <w:rPr>
                <w:color w:val="000000" w:themeColor="text1"/>
              </w:rPr>
              <w:t>OS</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Операционни системи MSDN</w:t>
            </w:r>
            <w:r>
              <w:fldChar w:fldCharType="begin"/>
            </w:r>
            <w:r>
              <w:instrText xml:space="preserve"> XE "Операционни системи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 xml:space="preserve"> </w:t>
            </w:r>
            <w:r w:rsidR="004B50DA">
              <w:t>(1)</w:t>
            </w:r>
          </w:p>
        </w:tc>
        <w:tc>
          <w:tcPr>
            <w:tcW w:w="6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"OS : Open License и Open Value за SA и L/SA         "</w:instrText>
            </w:r>
            <w:r w:rsidRPr="004B50DA">
              <w:rPr>
                <w:color w:val="000000" w:themeColor="text1"/>
              </w:rPr>
              <w:fldChar w:fldCharType="separate"/>
            </w:r>
            <w:r w:rsidRPr="004B50DA">
              <w:rPr>
                <w:color w:val="000000" w:themeColor="text1"/>
              </w:rPr>
              <w:t>OS</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 xml:space="preserve"> </w:t>
            </w:r>
            <w:r w:rsidR="004B50DA">
              <w:t>(1)</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"OS : Open License и Open Value за SA и L/SA         "</w:instrText>
            </w:r>
            <w:r w:rsidRPr="004B50DA">
              <w:rPr>
                <w:color w:val="000000" w:themeColor="text1"/>
              </w:rPr>
              <w:fldChar w:fldCharType="separate"/>
            </w:r>
            <w:r w:rsidRPr="004B50DA">
              <w:rPr>
                <w:color w:val="000000" w:themeColor="text1"/>
              </w:rPr>
              <w:t>OS</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bl>
    <w:p w:rsidR="00A95C70" w:rsidRDefault="00761705">
      <w:pPr>
        <w:pStyle w:val="ProductList-Offering1SubSection"/>
      </w:pPr>
      <w:bookmarkStart w:id="161" w:name="_Sec752"/>
      <w:r>
        <w:t>2. Условия на Продукта</w:t>
      </w:r>
      <w:bookmarkEnd w:id="16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"Издания с по-малко функции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rsidRPr="00721CA3">
              <w:rPr>
                <w:color w:val="0563C1"/>
              </w:rPr>
              <w:fldChar w:fldCharType="separate"/>
            </w:r>
            <w:r>
              <w:rPr>
                <w:color w:val="0563C1"/>
              </w:rPr>
              <w:t>Издания с по-малко функции</w:t>
            </w:r>
            <w:r w:rsidRPr="00721CA3">
              <w:rPr>
                <w:color w:val="0563C1"/>
              </w:rPr>
              <w:fldChar w:fldCharType="end"/>
            </w:r>
            <w:r>
              <w:t>: Premium и Ultimate с MSDN</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 с изключение на ОС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Предоставяне на Лиценз за SQL Server Parallel Data Warehouse Developer</w:t>
      </w:r>
    </w:p>
    <w:p w:rsidR="00A95C70" w:rsidRDefault="00761705">
      <w:pPr>
        <w:pStyle w:val="ProductList-Body"/>
      </w:pPr>
      <w:r>
        <w:t>Всеки Лицензиран потребител на Visual Studio Professional с MSDN, Visual Studio Premium 2013 с MSDN, Visual Studio Ultimate 2013 с MSDN и Visual Studio Test Professional 2013 с MSDN се счита за разполагащ с един Лиценз за SQL Server 2012 Parallel Data Warehouse Developer.</w:t>
      </w:r>
    </w:p>
    <w:p w:rsidR="00A95C70" w:rsidRDefault="00761705">
      <w:pPr>
        <w:pStyle w:val="ProductList-Body"/>
      </w:pPr>
      <w:r>
        <w:t xml:space="preserve"> </w:t>
      </w:r>
    </w:p>
    <w:p w:rsidR="00A95C70" w:rsidRDefault="00761705">
      <w:pPr>
        <w:pStyle w:val="ProductList-ClauseHeading"/>
      </w:pPr>
      <w:r>
        <w:t>2.2 Предоставяне на Лиценз за Visual Studio Team Foundation Server 2013</w:t>
      </w:r>
    </w:p>
    <w:p w:rsidR="00A95C70" w:rsidRDefault="00761705">
      <w:pPr>
        <w:pStyle w:val="ProductList-Body"/>
      </w:pPr>
      <w:r>
        <w:t xml:space="preserve">Всеки Лицензиран потребител на Visual Studio Professional с MSDN, Visual Studio Premium 2013 с MSDN, Visual Studio Ultimate 2013 с MSDN, Visual Studio Test Professional 2013 с MSDN и Платформи MSDN се счита за разполагащ с един </w:t>
      </w:r>
      <w:r w:rsidRPr="00721CA3">
        <w:rPr>
          <w:color w:val="0563C1"/>
        </w:rPr>
        <w:fldChar w:fldCharType="begin"/>
      </w:r>
      <w:r>
        <w:rPr>
          <w:color w:val="0563C1"/>
        </w:rPr>
        <w:instrText>AutoTextList  \s NoStyle \t "Сървърен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Сървърен</w:t>
      </w:r>
      <w:r w:rsidRPr="00721CA3">
        <w:rPr>
          <w:color w:val="0563C1"/>
        </w:rPr>
        <w:fldChar w:fldCharType="end"/>
      </w:r>
      <w:r>
        <w:t xml:space="preserve"> лиценз за Visual Studio Team Foundation Server 2013 и един ЛКД за Потребител за Team Foundation Server. ЛКД е само за собствена употреба на Лицензирания потребител.</w:t>
      </w:r>
    </w:p>
    <w:p w:rsidR="00A95C70" w:rsidRDefault="00761705">
      <w:pPr>
        <w:pStyle w:val="ProductList-Body"/>
      </w:pPr>
      <w:r>
        <w:t xml:space="preserve"> </w:t>
      </w:r>
    </w:p>
    <w:p w:rsidR="00A95C70" w:rsidRDefault="00761705">
      <w:pPr>
        <w:pStyle w:val="ProductList-ClauseHeading"/>
      </w:pPr>
      <w:r>
        <w:t>2.3 Услуги в платформата Microsoft Azure</w:t>
      </w:r>
    </w:p>
    <w:p w:rsidR="00A95C70" w:rsidRDefault="00761705">
      <w:pPr>
        <w:pStyle w:val="ProductList-Body"/>
      </w:pPr>
      <w:r>
        <w:t>Ползите от Microsoft Azure не могат да се комбинират от различни абонаменти за MSDN в един акаунт за Microsoft Azure.</w:t>
      </w:r>
    </w:p>
    <w:p w:rsidR="00A95C70" w:rsidRDefault="00761705">
      <w:pPr>
        <w:pStyle w:val="ProductList-Offering1SubSection"/>
      </w:pPr>
      <w:bookmarkStart w:id="162" w:name="_Sec810"/>
      <w:r>
        <w:t>3. Права за използване</w:t>
      </w:r>
      <w:bookmarkEnd w:id="162"/>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Технология SQL Server, Компоненти на софтуера Windows, Microsoft SharePoint, Windows SDK, Компоненти на Microsoft Office, Microsoft Advertising SDK</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Операционни системи MSDN и Платформи MSDN), </w:t>
            </w:r>
            <w:hyperlink w:anchor="_Sec537">
              <w:r>
                <w:rPr>
                  <w:color w:val="00467F"/>
                  <w:u w:val="single"/>
                </w:rPr>
                <w:t>H.264/MPEG-4 AVC и/или VC-1</w:t>
              </w:r>
            </w:hyperlink>
            <w:r>
              <w:t xml:space="preserve"> – всички (с изключение на Операционни системи MSDN и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Файл BUILDSERVER.TXT – всички (с изключение на Операционни системи MSDN и Платформи MSDN)</w:t>
      </w:r>
    </w:p>
    <w:p w:rsidR="00A95C70" w:rsidRDefault="00761705">
      <w:pPr>
        <w:pStyle w:val="ProductList-Body"/>
      </w:pPr>
      <w:r>
        <w:t xml:space="preserve">Клиентът може да инсталира копия на файловете в Списъците с BuildServer, които се намират на адрес: </w:t>
      </w:r>
      <w:hyperlink r:id="rId7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A95C70" w:rsidRDefault="00761705">
      <w:pPr>
        <w:pStyle w:val="ProductList-Body"/>
      </w:pPr>
      <w:r>
        <w:t xml:space="preserve"> </w:t>
      </w:r>
    </w:p>
    <w:p w:rsidR="00A95C70" w:rsidRDefault="00761705">
      <w:pPr>
        <w:pStyle w:val="ProductList-ClauseHeading"/>
      </w:pPr>
      <w:r>
        <w:t>3.2 Помощни програми – всички (с изключение на Операционни системи MSDN и Платформи MSDN)</w:t>
      </w:r>
    </w:p>
    <w:p w:rsidR="00A95C70" w:rsidRDefault="00761705">
      <w:pPr>
        <w:pStyle w:val="ProductList-Body"/>
      </w:pPr>
      <w:r>
        <w:t xml:space="preserve">Клиентът може да копира и инсталира Помощните програми, изброени на адрес: </w:t>
      </w:r>
      <w:hyperlink r:id="rId73">
        <w:r>
          <w:rPr>
            <w:color w:val="00467F"/>
            <w:u w:val="single"/>
          </w:rPr>
          <w:t>http://go.microsoft.com/fwlink/?LinkId=286955</w:t>
        </w:r>
      </w:hyperlink>
      <w:r>
        <w:t>, които Клиентът получава със софтуера на други машини на трети лица единствено с цел отстраняване на грешки и разполагане на програми 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A95C70" w:rsidRDefault="00761705">
      <w:pPr>
        <w:pStyle w:val="ProductList-Body"/>
      </w:pPr>
      <w:r>
        <w:t xml:space="preserve"> </w:t>
      </w:r>
    </w:p>
    <w:p w:rsidR="00A95C70" w:rsidRDefault="00761705">
      <w:pPr>
        <w:pStyle w:val="ProductList-ClauseHeading"/>
      </w:pPr>
      <w:r>
        <w:t>3.3 System Center – Virtual Machine Manager (SCVMM) – Visual Studio Premium с MSDN, Visual Studio Ultimate с MSDN и Visual Studio Test Professional с MSDN</w:t>
      </w:r>
    </w:p>
    <w:p w:rsidR="00A95C70" w:rsidRDefault="00761705">
      <w:pPr>
        <w:pStyle w:val="ProductList-Body"/>
      </w:pPr>
      <w:r>
        <w:t>Всеки лицензиран потребител на Visual Studio Premium с MSDN, Visual Studio Ultimate с MSDN или Visual Studio Test Professional с MSDN може да инсталира и изпълнява SCVMM със софтуера Visual Studio с цел създаване, разполагане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A95C70" w:rsidRDefault="00761705">
      <w:pPr>
        <w:pStyle w:val="ProductList-Body"/>
      </w:pPr>
      <w:r>
        <w:t xml:space="preserve"> </w:t>
      </w:r>
    </w:p>
    <w:p w:rsidR="00A95C70" w:rsidRDefault="00761705">
      <w:pPr>
        <w:pStyle w:val="ProductList-ClauseHeading"/>
      </w:pPr>
      <w:r>
        <w:t>3.4 Office Professional Plus 2013 – Visual Studio Premium с MSDN и Visual Studio Ultimate с MSDN</w:t>
      </w:r>
    </w:p>
    <w:p w:rsidR="00A95C70" w:rsidRDefault="00761705">
      <w:pPr>
        <w:pStyle w:val="ProductList-Body"/>
      </w:pPr>
      <w:r>
        <w:t>Всеки Лицензиран потребител на Visual Studio Premium с MSDN или Visual Studio Ultimate с MSDN също така може да инсталира и използва едно копие на Office Professional Plus 2013</w:t>
      </w:r>
      <w:r>
        <w:fldChar w:fldCharType="begin"/>
      </w:r>
      <w:r>
        <w:instrText xml:space="preserve"> XE "Office Professional Plus 2013" </w:instrText>
      </w:r>
      <w:r>
        <w:fldChar w:fldCharType="end"/>
      </w:r>
      <w:r>
        <w:t xml:space="preserve"> на едно устройство за производствено използване.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Лицензирания потребител.</w:t>
      </w:r>
    </w:p>
    <w:p w:rsidR="00A95C70" w:rsidRDefault="00761705">
      <w:pPr>
        <w:pStyle w:val="ProductList-Body"/>
      </w:pPr>
      <w:r>
        <w:t xml:space="preserve"> </w:t>
      </w:r>
    </w:p>
    <w:p w:rsidR="00A95C70" w:rsidRDefault="00761705">
      <w:pPr>
        <w:pStyle w:val="ProductList-ClauseHeading"/>
      </w:pPr>
      <w:r>
        <w:t>3.5 Библиотеки, лицензирани съгласно Ограничен стандартен обществен лиценз GNU – всички (с изключение на Операционни системи MSDN и Платформи MSDN)</w:t>
      </w:r>
    </w:p>
    <w:p w:rsidR="00A95C70" w:rsidRDefault="00761705">
      <w:pPr>
        <w:pStyle w:val="ProductList-Body"/>
      </w:pPr>
      <w:r w:rsidRPr="00721CA3">
        <w:rPr>
          <w:color w:val="0563C1"/>
        </w:rPr>
        <w:fldChar w:fldCharType="begin"/>
      </w:r>
      <w:r>
        <w:rPr>
          <w:color w:val="0563C1"/>
        </w:rPr>
        <w:instrText>AutoTextList  \s NoStyle \t "Лицензираният потребител означава лицето, на което е назначен даден Лиценз.         "</w:instrText>
      </w:r>
      <w:r w:rsidRPr="00721CA3">
        <w:rPr>
          <w:color w:val="0563C1"/>
        </w:rPr>
        <w:fldChar w:fldCharType="separate"/>
      </w:r>
      <w:r>
        <w:rPr>
          <w:color w:val="0563C1"/>
        </w:rPr>
        <w:t>Лицензираният потребител</w:t>
      </w:r>
      <w:r w:rsidRPr="00721CA3">
        <w:rPr>
          <w:color w:val="0563C1"/>
        </w:rP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A95C70" w:rsidRDefault="00761705">
      <w:pPr>
        <w:pStyle w:val="ProductList-Offering1SubSection"/>
      </w:pPr>
      <w:bookmarkStart w:id="163" w:name="_Sec834"/>
      <w:r>
        <w:t>4. Софтуерна осигуровка</w:t>
      </w:r>
      <w:bookmarkEnd w:id="163"/>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7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Пригодност на Софтуерна осигуровка</w:t>
      </w:r>
    </w:p>
    <w:p w:rsidR="00A95C70" w:rsidRDefault="00761705">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A95C70" w:rsidRDefault="00761705">
      <w:pPr>
        <w:pStyle w:val="ProductList-Body"/>
      </w:pPr>
      <w:r>
        <w:t xml:space="preserve"> </w:t>
      </w:r>
    </w:p>
    <w:p w:rsidR="00A95C70" w:rsidRDefault="00761705">
      <w:pPr>
        <w:pStyle w:val="ProductList-ClauseHeading"/>
      </w:pPr>
      <w:r>
        <w:t>4.2 Постоянни права за MSDN</w:t>
      </w:r>
    </w:p>
    <w:p w:rsidR="00A95C70" w:rsidRDefault="00761705">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64" w:name="_Sec650"/>
      <w:r>
        <w:t>Visual Studio Team Foundation Server</w:t>
      </w:r>
      <w:bookmarkEnd w:id="164"/>
      <w:r>
        <w:fldChar w:fldCharType="begin"/>
      </w:r>
      <w:r>
        <w:instrText xml:space="preserve"> TC "</w:instrText>
      </w:r>
      <w:bookmarkStart w:id="165" w:name="_Toc423419307"/>
      <w:r>
        <w:instrText>Visual Studio Team Foundation Server</w:instrText>
      </w:r>
      <w:bookmarkEnd w:id="165"/>
      <w:r>
        <w:instrText>" \l 3</w:instrText>
      </w:r>
      <w:r>
        <w:fldChar w:fldCharType="end"/>
      </w:r>
    </w:p>
    <w:p w:rsidR="00A95C70" w:rsidRDefault="00761705">
      <w:pPr>
        <w:pStyle w:val="ProductList-Offering1SubSection"/>
      </w:pPr>
      <w:bookmarkStart w:id="166" w:name="_Sec698"/>
      <w:r>
        <w:t>1. Наличност чрез програма</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rsidP="004B50D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4B50DA">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Visual Studio Team Foundation Server 2013 с технологията SQL Server 2014</w:t>
            </w:r>
            <w:r>
              <w:fldChar w:fldCharType="begin"/>
            </w:r>
            <w:r>
              <w:instrText xml:space="preserve"> XE "Visual Studio Team Foundation Server 2013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4B50DA">
            <w:pPr>
              <w:pStyle w:val="ProductList-TableBody"/>
              <w:jc w:val="center"/>
              <w:rPr>
                <w:color w:val="000000" w:themeColor="text1"/>
              </w:rPr>
            </w:pPr>
            <w:r w:rsidRPr="004B50DA">
              <w:rPr>
                <w:color w:val="000000" w:themeColor="text1"/>
              </w:rPr>
              <w:t>A</w:t>
            </w:r>
            <w:r w:rsidR="00761705"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r w:rsidR="00A95C70">
        <w:tc>
          <w:tcPr>
            <w:tcW w:w="416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ЛКД за Visual Studio Team Foundation Server 2013</w:t>
            </w:r>
            <w:r>
              <w:fldChar w:fldCharType="begin"/>
            </w:r>
            <w:r>
              <w:instrText xml:space="preserve"> XE "ЛКД за Visual Studio Team Foundation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p>
        </w:tc>
      </w:tr>
    </w:tbl>
    <w:p w:rsidR="00A95C70" w:rsidRDefault="00761705">
      <w:pPr>
        <w:pStyle w:val="ProductList-Offering1SubSection"/>
      </w:pPr>
      <w:bookmarkStart w:id="167" w:name="_Sec753"/>
      <w:r>
        <w:t>2. Условия на Продукта</w:t>
      </w:r>
      <w:bookmarkEnd w:id="167"/>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68" w:name="_Sec811"/>
      <w:r>
        <w:t>3. Права за използване</w:t>
      </w:r>
      <w:bookmarkEnd w:id="168"/>
    </w:p>
    <w:tbl>
      <w:tblPr>
        <w:tblStyle w:val="PURTable"/>
        <w:tblW w:w="0" w:type="dxa"/>
        <w:tblLook w:val="04A0" w:firstRow="1" w:lastRow="0" w:firstColumn="1" w:lastColumn="0" w:noHBand="0" w:noVBand="1"/>
      </w:tblPr>
      <w:tblGrid>
        <w:gridCol w:w="3641"/>
        <w:gridCol w:w="3632"/>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Универсални; Сървър/ЛКД</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"Включени технологии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rsidRPr="00721CA3">
              <w:rPr>
                <w:color w:val="0563C1"/>
              </w:rPr>
              <w:fldChar w:fldCharType="separate"/>
            </w:r>
            <w:r>
              <w:rPr>
                <w:color w:val="0563C1"/>
              </w:rPr>
              <w:t>Включени технологии</w:t>
            </w:r>
            <w:r w:rsidRPr="00721CA3">
              <w:rPr>
                <w:color w:val="0563C1"/>
              </w:rPr>
              <w:fldChar w:fldCharType="end"/>
            </w:r>
            <w:r>
              <w:t>: Технология SQL Server, Компоненти на софтуера Windows, Microsoft SharePoint Foundation 2013</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47"/>
        <w:gridCol w:w="3676"/>
        <w:gridCol w:w="359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3.1.1 Допълнителни функции</w:t>
      </w:r>
    </w:p>
    <w:p w:rsidR="00A95C70" w:rsidRDefault="00761705">
      <w:pPr>
        <w:pStyle w:val="ProductList-BodyIndented"/>
      </w:pPr>
      <w:r>
        <w:t>Заявки за и управление на обратна връзка, Управление на тестове, Активно управление на портфолио, Създаване на знаци за работни елементи, Управление на издаване, Стаи за екипи</w:t>
      </w:r>
    </w:p>
    <w:tbl>
      <w:tblPr>
        <w:tblStyle w:val="PURTable0"/>
        <w:tblW w:w="0" w:type="dxa"/>
        <w:tblLook w:val="04A0" w:firstRow="1" w:lastRow="0" w:firstColumn="1" w:lastColumn="0" w:noHBand="0" w:noVBand="1"/>
      </w:tblPr>
      <w:tblGrid>
        <w:gridCol w:w="3543"/>
        <w:gridCol w:w="3509"/>
        <w:gridCol w:w="3504"/>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Visual Studio Test Professional 2013 с MSDN</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Visual Studio Premium 2013 с MSDN</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Visual Studio Ultimate 2013 с MSDN</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MSDN платформи</w:t>
            </w:r>
          </w:p>
        </w:tc>
      </w:tr>
    </w:tbl>
    <w:p w:rsidR="00A95C70" w:rsidRDefault="00761705">
      <w:pPr>
        <w:pStyle w:val="ProductList-BodyIndented"/>
      </w:pPr>
      <w:r>
        <w:t xml:space="preserve"> </w:t>
      </w:r>
    </w:p>
    <w:p w:rsidR="00A95C70" w:rsidRDefault="00761705">
      <w:pPr>
        <w:pStyle w:val="ProductList-ClauseHeading"/>
      </w:pPr>
      <w:r>
        <w:t>3.2 Използване, което не изисква ЛКД</w:t>
      </w:r>
    </w:p>
    <w:p w:rsidR="00A95C70" w:rsidRDefault="00761705">
      <w:pPr>
        <w:pStyle w:val="ProductList-Body"/>
      </w:pPr>
      <w:r>
        <w:t xml:space="preserve">Следните видове използване не изискват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2013;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A95C70" w:rsidRDefault="00761705">
      <w:pPr>
        <w:pStyle w:val="ProductList-Body"/>
      </w:pPr>
      <w:r>
        <w:t xml:space="preserve"> </w:t>
      </w:r>
    </w:p>
    <w:p w:rsidR="00A95C70" w:rsidRDefault="00761705">
      <w:pPr>
        <w:pStyle w:val="ProductList-ClauseHeading"/>
      </w:pPr>
      <w:r>
        <w:t>3.3 Технология SQL Server</w:t>
      </w:r>
    </w:p>
    <w:p w:rsidR="00A95C70" w:rsidRDefault="00761705">
      <w:pPr>
        <w:pStyle w:val="ProductList-Body"/>
      </w:pPr>
      <w:r>
        <w:t xml:space="preserve">Клиентът може да изпълнява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A95C70" w:rsidRDefault="00761705">
      <w:pPr>
        <w:pStyle w:val="ProductList-Body"/>
      </w:pPr>
      <w:r>
        <w:t xml:space="preserve"> </w:t>
      </w:r>
    </w:p>
    <w:p w:rsidR="00A95C70" w:rsidRDefault="00761705">
      <w:pPr>
        <w:pStyle w:val="ProductList-ClauseHeading"/>
      </w:pPr>
      <w:r>
        <w:t>3.4 Библиотеки, лицензирани съгласно Ограничен стандартен обществен лиценз GNU</w:t>
      </w:r>
    </w:p>
    <w:p w:rsidR="00A95C70" w:rsidRDefault="00761705">
      <w:pPr>
        <w:pStyle w:val="ProductList-Body"/>
      </w:pPr>
      <w:r>
        <w:t>Клиентът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A95C70" w:rsidRDefault="00761705">
      <w:pPr>
        <w:pStyle w:val="ProductList-Body"/>
      </w:pPr>
      <w:r>
        <w:t xml:space="preserve"> </w:t>
      </w:r>
    </w:p>
    <w:p w:rsidR="00A95C70" w:rsidRDefault="00761705">
      <w:pPr>
        <w:pStyle w:val="ProductList-ClauseHeading"/>
      </w:pPr>
      <w:r>
        <w:t>3.5 Visual Studio Team Foundation Server Build Services</w:t>
      </w:r>
    </w:p>
    <w:p w:rsidR="00A95C70" w:rsidRDefault="00761705">
      <w:pPr>
        <w:pStyle w:val="ProductList-Body"/>
      </w:pPr>
      <w:r>
        <w:t xml:space="preserve">Ако Клиентът има един или повече </w:t>
      </w:r>
      <w:r w:rsidRPr="00721CA3">
        <w:rPr>
          <w:color w:val="0563C1"/>
        </w:rPr>
        <w:fldChar w:fldCharType="begin"/>
      </w:r>
      <w:r>
        <w:rPr>
          <w:color w:val="0563C1"/>
        </w:rPr>
        <w:instrText>AutoTextList  \s NoStyle \t "Лицензирани потребители означава лицето, на което е назначен даден Лиценз.         "</w:instrText>
      </w:r>
      <w:r w:rsidRPr="00721CA3">
        <w:rPr>
          <w:color w:val="0563C1"/>
        </w:rPr>
        <w:fldChar w:fldCharType="separate"/>
      </w:r>
      <w:r>
        <w:rPr>
          <w:color w:val="0563C1"/>
        </w:rPr>
        <w:t>Лицензирани потребители</w:t>
      </w:r>
      <w:r w:rsidRPr="00721CA3">
        <w:rPr>
          <w:color w:val="0563C1"/>
        </w:rPr>
        <w:fldChar w:fldCharType="end"/>
      </w:r>
      <w:r>
        <w:t xml:space="preserve"> на Visual Studio Ultimate с MSDN, Visual Studio Premium с MSDN или Visual Studio Professional с MSDN, Клиентът също така може да инсталира софтуера Visual Studio и да разреши достъпа до него и използването му като част от Team Foundation Server 2013 Build Services от страна на </w:t>
      </w:r>
      <w:r w:rsidRPr="00721CA3">
        <w:rPr>
          <w:color w:val="0563C1"/>
        </w:rPr>
        <w:fldChar w:fldCharType="begin"/>
      </w:r>
      <w:r>
        <w:rPr>
          <w:color w:val="0563C1"/>
        </w:rPr>
        <w:instrText>AutoTextList  \s NoStyle \t "Лицензираните потребителите означава лицето, на което е назначен даден Лиценз.         "</w:instrText>
      </w:r>
      <w:r w:rsidRPr="00721CA3">
        <w:rPr>
          <w:color w:val="0563C1"/>
        </w:rPr>
        <w:fldChar w:fldCharType="separate"/>
      </w:r>
      <w:r>
        <w:rPr>
          <w:color w:val="0563C1"/>
        </w:rPr>
        <w:t>Лицензираните потребителите</w:t>
      </w:r>
      <w:r w:rsidRPr="00721CA3">
        <w:rPr>
          <w:color w:val="0563C1"/>
        </w:rPr>
        <w:fldChar w:fldCharType="end"/>
      </w:r>
      <w:r>
        <w:t xml:space="preserve"> и </w:t>
      </w:r>
      <w:r w:rsidRPr="00721CA3">
        <w:rPr>
          <w:color w:val="0563C1"/>
        </w:rPr>
        <w:fldChar w:fldCharType="begin"/>
      </w:r>
      <w:r>
        <w:rPr>
          <w:color w:val="0563C1"/>
        </w:rPr>
        <w:instrText>AutoTextList  \s NoStyle \t "Лицензираните устройства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Лицензираните устройства</w:t>
      </w:r>
      <w:r w:rsidRPr="00721CA3">
        <w:rPr>
          <w:color w:val="0563C1"/>
        </w:rPr>
        <w:fldChar w:fldCharType="end"/>
      </w:r>
      <w:r>
        <w:t xml:space="preserve"> на Team Foundation Server 2013 на Клиента.</w:t>
      </w:r>
    </w:p>
    <w:p w:rsidR="00A95C70" w:rsidRDefault="00761705">
      <w:pPr>
        <w:pStyle w:val="ProductList-Body"/>
      </w:pPr>
      <w:r>
        <w:t xml:space="preserve"> </w:t>
      </w:r>
    </w:p>
    <w:p w:rsidR="00A95C70" w:rsidRDefault="00761705">
      <w:pPr>
        <w:pStyle w:val="ProductList-ClauseHeading"/>
      </w:pPr>
      <w:r>
        <w:t>3.6 Допълнителен софтуер</w:t>
      </w:r>
    </w:p>
    <w:tbl>
      <w:tblPr>
        <w:tblStyle w:val="PURTable"/>
        <w:tblW w:w="0" w:type="dxa"/>
        <w:tblLook w:val="04A0" w:firstRow="1" w:lastRow="0" w:firstColumn="1" w:lastColumn="0" w:noHBand="0" w:noVBand="1"/>
      </w:tblPr>
      <w:tblGrid>
        <w:gridCol w:w="3642"/>
        <w:gridCol w:w="3631"/>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Team Explorer за Visual Studio 2013</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Разширения за Project Server за Visual Studio Team Foundation Server</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Разширения за SharePoint за Visual Studio Team Foundation Server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Offering1SubSection"/>
      </w:pPr>
      <w:bookmarkStart w:id="169" w:name="_Sec837"/>
      <w:r>
        <w:t>4. Софтуерна осигуровка</w:t>
      </w:r>
      <w:bookmarkEnd w:id="169"/>
    </w:p>
    <w:tbl>
      <w:tblPr>
        <w:tblStyle w:val="PURTable"/>
        <w:tblW w:w="0" w:type="dxa"/>
        <w:tblLook w:val="04A0" w:firstRow="1" w:lastRow="0" w:firstColumn="1" w:lastColumn="0" w:noHBand="0" w:noVBand="1"/>
      </w:tblPr>
      <w:tblGrid>
        <w:gridCol w:w="3644"/>
        <w:gridCol w:w="3673"/>
        <w:gridCol w:w="3512"/>
        <w:gridCol w:w="87"/>
      </w:tblGrid>
      <w:tr w:rsidR="00A95C7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w:t>
            </w:r>
          </w:p>
        </w:tc>
      </w:tr>
      <w:tr w:rsidR="00A95C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rsidRPr="00721CA3">
              <w:rPr>
                <w:color w:val="0563C1"/>
              </w:rPr>
              <w:fldChar w:fldCharType="separate"/>
            </w:r>
            <w:r>
              <w:rPr>
                <w:color w:val="0563C1"/>
              </w:rPr>
              <w:t>Подвижност на лицензи</w:t>
            </w:r>
            <w:r w:rsidRPr="00721CA3">
              <w:rPr>
                <w:color w:val="0563C1"/>
              </w:rP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 xml:space="preserve">Обновяващи се права: </w:t>
            </w:r>
          </w:p>
        </w:tc>
      </w:tr>
      <w:tr w:rsidR="00A95C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r w:rsidR="00A95C70">
        <w:tc>
          <w:tcPr>
            <w:tcW w:w="12240" w:type="dxa"/>
            <w:gridSpan w:val="4"/>
            <w:tcBorders>
              <w:top w:val="none" w:sz="4" w:space="0" w:color="6E6E6E"/>
              <w:left w:val="none" w:sz="4" w:space="0" w:color="6E6E6E"/>
              <w:bottom w:val="none" w:sz="4" w:space="0" w:color="6E6E6E"/>
              <w:right w:val="none" w:sz="4" w:space="0" w:color="6E6E6E"/>
            </w:tcBorders>
          </w:tcPr>
          <w:p w:rsidR="00A95C70" w:rsidRDefault="00A95C70">
            <w:pPr>
              <w:pStyle w:val="PURBreadcrumb"/>
            </w:pPr>
          </w:p>
          <w:tbl>
            <w:tblPr>
              <w:tblW w:w="0" w:type="dxa"/>
              <w:tblLook w:val="04A0" w:firstRow="1" w:lastRow="0" w:firstColumn="1" w:lastColumn="0" w:noHBand="0" w:noVBand="1"/>
            </w:tblPr>
            <w:tblGrid>
              <w:gridCol w:w="10800"/>
            </w:tblGrid>
            <w:tr w:rsidR="00A95C70">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TableBody"/>
            </w:pPr>
          </w:p>
        </w:tc>
      </w:tr>
    </w:tbl>
    <w:p w:rsidR="00A95C70" w:rsidRDefault="00761705">
      <w:pPr>
        <w:pStyle w:val="ProductList-Body"/>
      </w:pPr>
      <w:r>
        <w:t xml:space="preserve"> </w:t>
      </w:r>
    </w:p>
    <w:p w:rsidR="00A95C70" w:rsidRDefault="00761705">
      <w:pPr>
        <w:pStyle w:val="ProductList-OfferingGroupHeading"/>
      </w:pPr>
      <w:bookmarkStart w:id="170" w:name="_Sec618"/>
      <w:r>
        <w:t>Windows</w:t>
      </w:r>
      <w:bookmarkEnd w:id="170"/>
      <w:r>
        <w:fldChar w:fldCharType="begin"/>
      </w:r>
      <w:r>
        <w:instrText xml:space="preserve"> TC "</w:instrText>
      </w:r>
      <w:bookmarkStart w:id="171" w:name="_Toc423419308"/>
      <w:r>
        <w:instrText>Windows</w:instrText>
      </w:r>
      <w:bookmarkEnd w:id="171"/>
      <w:r>
        <w:instrText>" \l 2</w:instrText>
      </w:r>
      <w:r>
        <w:fldChar w:fldCharType="end"/>
      </w:r>
    </w:p>
    <w:p w:rsidR="00A95C70" w:rsidRDefault="00761705">
      <w:pPr>
        <w:pStyle w:val="ProductList-Offering2HeadingNoBorder"/>
      </w:pPr>
      <w:bookmarkStart w:id="172" w:name="_Sec651"/>
      <w:r>
        <w:t>Microsoft Desktop Optimization Pack (MDOP)</w:t>
      </w:r>
      <w:bookmarkEnd w:id="172"/>
      <w:r>
        <w:fldChar w:fldCharType="begin"/>
      </w:r>
      <w:r>
        <w:instrText xml:space="preserve"> TC "</w:instrText>
      </w:r>
      <w:bookmarkStart w:id="173" w:name="_Toc423419309"/>
      <w:r>
        <w:instrText>Microsoft Desktop Optimization Pack (MDOP)</w:instrText>
      </w:r>
      <w:bookmarkEnd w:id="173"/>
      <w:r>
        <w:instrText>" \l 3</w:instrText>
      </w:r>
      <w:r>
        <w:fldChar w:fldCharType="end"/>
      </w:r>
    </w:p>
    <w:p w:rsidR="00A95C70" w:rsidRDefault="00761705">
      <w:pPr>
        <w:pStyle w:val="ProductList-Offering1SubSection"/>
      </w:pPr>
      <w:bookmarkStart w:id="174" w:name="_Sec699"/>
      <w:r>
        <w:t>1. Наличност чрез програма</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A95C70" w:rsidRDefault="00761705">
            <w:pPr>
              <w:pStyle w:val="ProductList-TableBody"/>
            </w:pPr>
            <w:r>
              <w:rPr>
                <w:color w:val="FFFFFF"/>
              </w:rPr>
              <w:t>Продукти</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95C70" w:rsidRDefault="00761705" w:rsidP="004B50D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4B50DA">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none" w:sz="4" w:space="0" w:color="000000"/>
              <w:left w:val="none" w:sz="4" w:space="0" w:color="000000"/>
              <w:bottom w:val="none" w:sz="4" w:space="0" w:color="000000"/>
              <w:right w:val="none" w:sz="4" w:space="0" w:color="000000"/>
            </w:tcBorders>
          </w:tcPr>
          <w:p w:rsidR="00A95C70" w:rsidRDefault="00761705">
            <w:pPr>
              <w:pStyle w:val="ProductList-TableBody"/>
            </w:pPr>
            <w:r>
              <w:t>Microsoft Desktop Optimization Pack за SA</w:t>
            </w:r>
            <w:r>
              <w:fldChar w:fldCharType="begin"/>
            </w:r>
            <w:r>
              <w:instrText xml:space="preserve"> XE "Microsoft Desktop Optimization Pack за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A95C70" w:rsidRDefault="00761705">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A95C70" w:rsidRDefault="00761705">
            <w:pPr>
              <w:pStyle w:val="ProductList-TableBody"/>
              <w:jc w:val="center"/>
            </w:pPr>
            <w:r>
              <w:t>2</w:t>
            </w:r>
            <w:r w:rsidR="004B50DA">
              <w:t>(1)</w:t>
            </w:r>
          </w:p>
        </w:tc>
        <w:tc>
          <w:tcPr>
            <w:tcW w:w="620" w:type="dxa"/>
            <w:tcBorders>
              <w:top w:val="none" w:sz="4" w:space="0" w:color="000000"/>
              <w:left w:val="none" w:sz="4" w:space="0" w:color="000000"/>
              <w:bottom w:val="none" w:sz="4" w:space="0" w:color="000000"/>
              <w:right w:val="none" w:sz="4" w:space="0" w:color="000000"/>
            </w:tcBorders>
          </w:tcPr>
          <w:p w:rsidR="00A95C70" w:rsidRDefault="00761705">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A95C70" w:rsidRDefault="00761705">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A95C70" w:rsidRDefault="0076170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95C70" w:rsidRDefault="0076170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95C70" w:rsidRDefault="0076170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"EP : Корпоративен продукт за настолни платформи         "</w:instrText>
            </w:r>
            <w:r w:rsidRPr="004B50DA">
              <w:rPr>
                <w:color w:val="000000" w:themeColor="text1"/>
              </w:rPr>
              <w:fldChar w:fldCharType="separate"/>
            </w:r>
            <w:r w:rsidRPr="004B50DA">
              <w:rPr>
                <w:color w:val="000000" w:themeColor="text1"/>
              </w:rPr>
              <w:t>EP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"PP : Продукт за професионална настолна платформа         "</w:instrText>
            </w:r>
            <w:r w:rsidRPr="004B50DA">
              <w:rPr>
                <w:color w:val="000000" w:themeColor="text1"/>
              </w:rPr>
              <w:fldChar w:fldCharType="separate"/>
            </w:r>
            <w:r w:rsidRPr="004B50DA">
              <w:rPr>
                <w:color w:val="000000" w:themeColor="text1"/>
              </w:rPr>
              <w:t>PP</w:t>
            </w:r>
            <w:r w:rsidRPr="004B50DA">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95C70" w:rsidRPr="004B50DA" w:rsidRDefault="00761705">
            <w:pPr>
              <w:pStyle w:val="ProductList-TableBody"/>
              <w:jc w:val="center"/>
              <w:rPr>
                <w:color w:val="000000" w:themeColor="text1"/>
              </w:rPr>
            </w:pPr>
            <w:r w:rsidRPr="004B50DA">
              <w:rPr>
                <w:color w:val="000000" w:themeColor="text1"/>
              </w:rPr>
              <w:t xml:space="preserve"> </w:t>
            </w:r>
            <w:r w:rsidR="004B50DA" w:rsidRPr="004B50DA">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95C70" w:rsidRPr="004B50DA" w:rsidRDefault="00761705" w:rsidP="004B50DA">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p>
        </w:tc>
      </w:tr>
    </w:tbl>
    <w:p w:rsidR="00A95C70" w:rsidRDefault="00761705">
      <w:pPr>
        <w:pStyle w:val="ProductList-Offering1SubSection"/>
      </w:pPr>
      <w:bookmarkStart w:id="175" w:name="_Sec754"/>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(SA):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когато се придобива като допълнителен продукт</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"Актуална отстъпка :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rsidRPr="00721CA3">
              <w:rPr>
                <w:color w:val="0563C1"/>
              </w:rPr>
              <w:fldChar w:fldCharType="separate"/>
            </w:r>
            <w:r>
              <w:rPr>
                <w:color w:val="0563C1"/>
              </w:rPr>
              <w:t>Актуална отстъпка</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Предварително условие за Microsoft Desktop Optimization Pack за SA (MDOP)</w:t>
      </w:r>
    </w:p>
    <w:p w:rsidR="00A95C70" w:rsidRDefault="00761705">
      <w:pPr>
        <w:pStyle w:val="ProductList-Body"/>
      </w:pPr>
      <w:r>
        <w:t>Клиенти, които искат да придобият MDOP за SA, трябва първо да са придобили и назначили на своята настолна система или потребител едно от следните:</w:t>
      </w:r>
    </w:p>
    <w:p w:rsidR="00A95C70" w:rsidRDefault="00761705" w:rsidP="00761705">
      <w:pPr>
        <w:pStyle w:val="ProductList-Bullet"/>
        <w:numPr>
          <w:ilvl w:val="0"/>
          <w:numId w:val="23"/>
        </w:numPr>
      </w:pPr>
      <w:r>
        <w:t xml:space="preserve">Действаща SA за Настолна операционна система Windows; или </w:t>
      </w:r>
    </w:p>
    <w:p w:rsidR="00A95C70" w:rsidRDefault="00761705" w:rsidP="00761705">
      <w:pPr>
        <w:pStyle w:val="ProductList-Bullet"/>
        <w:numPr>
          <w:ilvl w:val="0"/>
          <w:numId w:val="23"/>
        </w:numPr>
      </w:pP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Windows Virtual Desktop Access.</w:t>
      </w:r>
    </w:p>
    <w:p w:rsidR="00A95C70" w:rsidRDefault="00761705">
      <w:pPr>
        <w:pStyle w:val="ProductList-Offering1SubSection"/>
      </w:pPr>
      <w:bookmarkStart w:id="176" w:name="_Sec812"/>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Права за инсталиране и използване</w:t>
      </w:r>
    </w:p>
    <w:p w:rsidR="00A95C70" w:rsidRDefault="00761705">
      <w:pPr>
        <w:pStyle w:val="ProductList-Body"/>
      </w:pPr>
      <w:r>
        <w:t xml:space="preserve">„Лицензираното устройство или потребител“ е съответно устройството или потребителят, на което или когото Клиентът е назначил свой съответен Отговарящ на условията лиценз. Клиентът има право да инсталира и използва софтуера на Лицензираното устройство или, в случай на назначени на потребител Лицензи, на което и да е устройство, използвано от този потребител („Устройства на потребителя“). Потребители, лицензирани с Добавка за Потребител за Софтуерна осигуровка за Windows, могат да използват функциите на MDOP на устройства, които използват, ако на основното им работно устройство е назначен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MDOP. Клиентът има право да инсталира и използва функциите за управление в софтуера на други устройства на Клиента, отредени за използване от негова страна, с цел управление на софтуер на Лицензираното устройство или Устройствата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A95C70" w:rsidRDefault="00761705">
      <w:pPr>
        <w:pStyle w:val="ProductList-Body"/>
      </w:pPr>
      <w:r>
        <w:t xml:space="preserve"> </w:t>
      </w:r>
    </w:p>
    <w:p w:rsidR="00A95C70" w:rsidRDefault="00761705">
      <w:pPr>
        <w:pStyle w:val="ProductList-ClauseHeading"/>
      </w:pPr>
      <w:r>
        <w:t>3.2 Отдалечен достъп</w:t>
      </w:r>
    </w:p>
    <w:p w:rsidR="00A95C70" w:rsidRDefault="00761705">
      <w:pPr>
        <w:pStyle w:val="ProductList-Body"/>
      </w:pPr>
      <w:r>
        <w:t>Клиентът има право да осъществява достъп и използва отдалечено софтуер MDOP за SA, който се изпълнява на Лицензираното устройство, от друго устройство, както е описано по-долу.</w:t>
      </w:r>
    </w:p>
    <w:p w:rsidR="00A95C70" w:rsidRDefault="00761705" w:rsidP="00761705">
      <w:pPr>
        <w:pStyle w:val="ProductList-Bullet"/>
        <w:numPr>
          <w:ilvl w:val="0"/>
          <w:numId w:val="24"/>
        </w:numPr>
      </w:pPr>
      <w:r>
        <w:rPr>
          <w:b/>
        </w:rPr>
        <w:t>Основен потребител</w:t>
      </w:r>
      <w:r>
        <w:t xml:space="preserve">:  Основният потребител на дадено устройство има право да осъществява достъп до и използва отдалечено софтуера от което и да е друго устройство. Нито едно друго лице няма право да използва софтуера със същия Лиценз по същото време. </w:t>
      </w:r>
    </w:p>
    <w:p w:rsidR="00A95C70" w:rsidRDefault="00761705" w:rsidP="00761705">
      <w:pPr>
        <w:pStyle w:val="ProductList-Bullet"/>
        <w:numPr>
          <w:ilvl w:val="0"/>
          <w:numId w:val="24"/>
        </w:numPr>
      </w:pPr>
      <w:r>
        <w:rPr>
          <w:b/>
        </w:rPr>
        <w:t>Неосновни потребители</w:t>
      </w:r>
      <w:r>
        <w:t>:  Всеки потребител има право да осъществява отдалечен достъп до и използва отдалечено софтуера от отделно Лицензирано устройство.</w:t>
      </w:r>
    </w:p>
    <w:p w:rsidR="00A95C70" w:rsidRDefault="00761705">
      <w:pPr>
        <w:pStyle w:val="ProductList-Body"/>
      </w:pPr>
      <w:r>
        <w:t xml:space="preserve"> </w:t>
      </w:r>
    </w:p>
    <w:p w:rsidR="00A95C70" w:rsidRDefault="00761705">
      <w:pPr>
        <w:pStyle w:val="ProductList-ClauseHeading"/>
      </w:pPr>
      <w:r>
        <w:t>3.3 Тестване на производителността</w:t>
      </w:r>
    </w:p>
    <w:p w:rsidR="00A95C70" w:rsidRDefault="00761705">
      <w:pPr>
        <w:pStyle w:val="ProductList-Body"/>
      </w:pPr>
      <w:r>
        <w:t>Клиентът трябва да получи предварително писмено одобрение от Microsoft, за да разкрие на трето лице резултатите от тестове на производителността на софтуер MDOP за SA.</w:t>
      </w:r>
    </w:p>
    <w:p w:rsidR="00A95C70" w:rsidRDefault="00761705">
      <w:pPr>
        <w:pStyle w:val="ProductList-Body"/>
      </w:pPr>
      <w:r>
        <w:t xml:space="preserve"> </w:t>
      </w:r>
    </w:p>
    <w:p w:rsidR="00A95C70" w:rsidRDefault="00761705">
      <w:pPr>
        <w:pStyle w:val="ProductList-ClauseHeading"/>
      </w:pPr>
      <w:r>
        <w:t>3.4 Срок на лиценза</w:t>
      </w:r>
    </w:p>
    <w:p w:rsidR="00A95C70" w:rsidRDefault="00761705">
      <w:pPr>
        <w:pStyle w:val="ProductList-Body"/>
      </w:pPr>
      <w:r>
        <w:t xml:space="preserve">Клиентът няма право да осъществява достъп до или да използва софтуера след изтичането на съответното покритие на SA за Windows,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за абонамент за Windows Virtual Desktop Access или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за MDOP.</w:t>
      </w:r>
    </w:p>
    <w:p w:rsidR="00A95C70" w:rsidRDefault="00761705">
      <w:pPr>
        <w:pStyle w:val="ProductList-Offering1SubSection"/>
      </w:pPr>
      <w:bookmarkStart w:id="177" w:name="_Sec829"/>
      <w:r>
        <w:t>4. Софтуерна осигуровка</w:t>
      </w:r>
      <w:bookmarkEnd w:id="177"/>
    </w:p>
    <w:tbl>
      <w:tblPr>
        <w:tblStyle w:val="PURTable"/>
        <w:tblW w:w="0" w:type="dxa"/>
        <w:tblLook w:val="04A0" w:firstRow="1" w:lastRow="0" w:firstColumn="1" w:lastColumn="0" w:noHBand="0" w:noVBand="1"/>
      </w:tblPr>
      <w:tblGrid>
        <w:gridCol w:w="3623"/>
        <w:gridCol w:w="3649"/>
        <w:gridCol w:w="3558"/>
        <w:gridCol w:w="86"/>
      </w:tblGrid>
      <w:tr w:rsidR="00A95C7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Да</w:t>
            </w:r>
          </w:p>
        </w:tc>
      </w:tr>
      <w:tr w:rsidR="00A95C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r w:rsidR="00A95C70">
        <w:tc>
          <w:tcPr>
            <w:tcW w:w="12240" w:type="dxa"/>
            <w:gridSpan w:val="4"/>
            <w:tcBorders>
              <w:top w:val="none" w:sz="4" w:space="0" w:color="6E6E6E"/>
              <w:left w:val="none" w:sz="4" w:space="0" w:color="6E6E6E"/>
              <w:bottom w:val="none" w:sz="4" w:space="0" w:color="6E6E6E"/>
              <w:right w:val="none" w:sz="4" w:space="0" w:color="6E6E6E"/>
            </w:tcBorders>
          </w:tcPr>
          <w:p w:rsidR="00A95C70" w:rsidRDefault="00A95C70">
            <w:pPr>
              <w:pStyle w:val="PURBreadcrumb"/>
            </w:pPr>
          </w:p>
          <w:tbl>
            <w:tblPr>
              <w:tblW w:w="0" w:type="dxa"/>
              <w:tblLook w:val="04A0" w:firstRow="1" w:lastRow="0" w:firstColumn="1" w:lastColumn="0" w:noHBand="0" w:noVBand="1"/>
            </w:tblPr>
            <w:tblGrid>
              <w:gridCol w:w="10800"/>
            </w:tblGrid>
            <w:tr w:rsidR="00A95C70">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TableBody"/>
            </w:pPr>
          </w:p>
        </w:tc>
      </w:tr>
    </w:tbl>
    <w:p w:rsidR="00A95C70" w:rsidRDefault="00761705">
      <w:pPr>
        <w:pStyle w:val="ProductList-Body"/>
      </w:pPr>
      <w:r>
        <w:t xml:space="preserve"> </w:t>
      </w:r>
    </w:p>
    <w:p w:rsidR="00A95C70" w:rsidRDefault="00761705">
      <w:pPr>
        <w:pStyle w:val="ProductList-Offering2HeadingNoBorder"/>
      </w:pPr>
      <w:bookmarkStart w:id="178" w:name="_Sec652"/>
      <w:r>
        <w:t>Настолна операционна система Windows</w:t>
      </w:r>
      <w:bookmarkEnd w:id="178"/>
      <w:r>
        <w:fldChar w:fldCharType="begin"/>
      </w:r>
      <w:r>
        <w:instrText xml:space="preserve"> TC "</w:instrText>
      </w:r>
      <w:bookmarkStart w:id="179" w:name="_Toc423419310"/>
      <w:r>
        <w:instrText>Настолна операционна система Windows</w:instrText>
      </w:r>
      <w:bookmarkEnd w:id="179"/>
      <w:r>
        <w:instrText>" \l 3</w:instrText>
      </w:r>
      <w:r>
        <w:fldChar w:fldCharType="end"/>
      </w:r>
    </w:p>
    <w:p w:rsidR="00A95C70" w:rsidRDefault="00761705">
      <w:pPr>
        <w:pStyle w:val="ProductList-Offering1SubSection"/>
      </w:pPr>
      <w:bookmarkStart w:id="180" w:name="_Sec700"/>
      <w:r>
        <w:t>1. Наличност чрез програма</w:t>
      </w:r>
      <w:bookmarkEnd w:id="180"/>
    </w:p>
    <w:tbl>
      <w:tblPr>
        <w:tblStyle w:val="PURTable"/>
        <w:tblW w:w="10916" w:type="dxa"/>
        <w:tblLook w:val="04A0" w:firstRow="1" w:lastRow="0" w:firstColumn="1" w:lastColumn="0" w:noHBand="0" w:noVBand="1"/>
      </w:tblPr>
      <w:tblGrid>
        <w:gridCol w:w="4066"/>
        <w:gridCol w:w="616"/>
        <w:gridCol w:w="613"/>
        <w:gridCol w:w="614"/>
        <w:gridCol w:w="610"/>
        <w:gridCol w:w="610"/>
        <w:gridCol w:w="614"/>
        <w:gridCol w:w="616"/>
        <w:gridCol w:w="634"/>
        <w:gridCol w:w="620"/>
        <w:gridCol w:w="614"/>
        <w:gridCol w:w="689"/>
      </w:tblGrid>
      <w:tr w:rsidR="00A95C70" w:rsidTr="00EB2896">
        <w:trPr>
          <w:cnfStyle w:val="100000000000" w:firstRow="1" w:lastRow="0" w:firstColumn="0" w:lastColumn="0" w:oddVBand="0" w:evenVBand="0" w:oddHBand="0" w:evenHBand="0" w:firstRowFirstColumn="0" w:firstRowLastColumn="0" w:lastRowFirstColumn="0" w:lastRowLastColumn="0"/>
        </w:trPr>
        <w:tc>
          <w:tcPr>
            <w:tcW w:w="4066"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pPr>
            <w:r>
              <w:rPr>
                <w:color w:val="FFFFFF"/>
              </w:rPr>
              <w:t>Продукти</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rsidP="004B50D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4B50DA">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EB2896">
        <w:tc>
          <w:tcPr>
            <w:tcW w:w="4066"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pPr>
            <w:r>
              <w:t>Надстройка до Windows 8.1 Pro</w:t>
            </w:r>
            <w:r>
              <w:fldChar w:fldCharType="begin"/>
            </w:r>
            <w:r>
              <w:instrText xml:space="preserve"> XE "Надстройка до Windows 8.1 Pro" </w:instrText>
            </w:r>
            <w:r>
              <w:fldChar w:fldCharType="end"/>
            </w:r>
            <w:r>
              <w:t xml:space="preserve"> (за Устройство)</w:t>
            </w:r>
          </w:p>
        </w:tc>
        <w:tc>
          <w:tcPr>
            <w:tcW w:w="616"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Windows 8.1 Enterprise</w:t>
            </w:r>
            <w:r>
              <w:fldChar w:fldCharType="begin"/>
            </w:r>
            <w:r>
              <w:instrText xml:space="preserve"> XE "Надстройка до Windows 8.1 Enterprise" </w:instrText>
            </w:r>
            <w:r>
              <w:fldChar w:fldCharType="end"/>
            </w:r>
            <w:r>
              <w:t xml:space="preserve"> (за Устройство)</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и SA за Windows 8.1 Enterprise</w:t>
            </w:r>
            <w:r>
              <w:fldChar w:fldCharType="begin"/>
            </w:r>
            <w:r>
              <w:instrText xml:space="preserve"> XE "Надстройка до и SA за Windows 8.1 Enterprise" </w:instrText>
            </w:r>
            <w:r>
              <w:fldChar w:fldCharType="end"/>
            </w:r>
            <w:r>
              <w:t xml:space="preserve"> (за Устройство)</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r w:rsidR="004B50DA">
              <w:t>(1)</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rsidP="004B50DA">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"CP : Персонализирана настолна платформа         "</w:instrText>
            </w:r>
            <w:r w:rsidRPr="00247390">
              <w:rPr>
                <w:color w:val="000000" w:themeColor="text1"/>
              </w:rPr>
              <w:fldChar w:fldCharType="separate"/>
            </w:r>
            <w:r w:rsidRPr="00247390">
              <w:rPr>
                <w:color w:val="000000" w:themeColor="text1"/>
              </w:rPr>
              <w:t>CP</w:t>
            </w:r>
            <w:r w:rsidRPr="00247390">
              <w:rPr>
                <w:color w:val="000000" w:themeColor="text1"/>
              </w:rPr>
              <w:fldChar w:fldCharType="end"/>
            </w:r>
            <w:r w:rsidRPr="00247390">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rsidP="004B50DA">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"EP : Корпоративен продукт за настолни платформи         "</w:instrText>
            </w:r>
            <w:r w:rsidRPr="00247390">
              <w:rPr>
                <w:color w:val="000000" w:themeColor="text1"/>
              </w:rPr>
              <w:fldChar w:fldCharType="separate"/>
            </w:r>
            <w:r w:rsidRPr="00247390">
              <w:rPr>
                <w:color w:val="000000" w:themeColor="text1"/>
              </w:rPr>
              <w:t>EP</w:t>
            </w:r>
            <w:r w:rsidRPr="00247390">
              <w:rPr>
                <w:color w:val="000000" w:themeColor="text1"/>
              </w:rPr>
              <w:fldChar w:fldCharType="end"/>
            </w:r>
            <w:r w:rsidRPr="00247390">
              <w:rPr>
                <w:color w:val="000000" w:themeColor="text1"/>
              </w:rPr>
              <w:t>,</w:t>
            </w:r>
            <w:r w:rsidRPr="00247390">
              <w:rPr>
                <w:color w:val="000000" w:themeColor="text1"/>
              </w:rPr>
              <w:fldChar w:fldCharType="begin"/>
            </w:r>
            <w:r w:rsidRPr="00247390">
              <w:rPr>
                <w:color w:val="000000" w:themeColor="text1"/>
              </w:rPr>
              <w:instrText>AutoTextList  \s NoStyle \t "PP : Продукт за професионална настолна платформа         "</w:instrText>
            </w:r>
            <w:r w:rsidRPr="00247390">
              <w:rPr>
                <w:color w:val="000000" w:themeColor="text1"/>
              </w:rPr>
              <w:fldChar w:fldCharType="separate"/>
            </w:r>
            <w:r w:rsidRPr="00247390">
              <w:rPr>
                <w:color w:val="000000" w:themeColor="text1"/>
              </w:rPr>
              <w:t>PP</w:t>
            </w:r>
            <w:r w:rsidRPr="00247390">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rsidP="004B50DA">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"ED : Настолен продукт в сферата на образованието         "</w:instrText>
            </w:r>
            <w:r w:rsidRPr="00247390">
              <w:rPr>
                <w:color w:val="000000" w:themeColor="text1"/>
              </w:rPr>
              <w:fldChar w:fldCharType="separate"/>
            </w:r>
            <w:r w:rsidRPr="00247390">
              <w:rPr>
                <w:color w:val="000000" w:themeColor="text1"/>
              </w:rPr>
              <w:t>ED</w:t>
            </w:r>
            <w:r w:rsidRPr="00247390">
              <w:rPr>
                <w:color w:val="000000" w:themeColor="text1"/>
              </w:rPr>
              <w:fldChar w:fldCharType="end"/>
            </w: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rsidP="004B50DA">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"ED : Настолен продукт в сферата на образованието         "</w:instrText>
            </w:r>
            <w:r w:rsidRPr="00247390">
              <w:rPr>
                <w:color w:val="000000" w:themeColor="text1"/>
              </w:rPr>
              <w:fldChar w:fldCharType="separate"/>
            </w:r>
            <w:r w:rsidRPr="00247390">
              <w:rPr>
                <w:color w:val="000000" w:themeColor="text1"/>
              </w:rPr>
              <w:t>ED</w:t>
            </w:r>
            <w:r w:rsidRPr="00247390">
              <w:rPr>
                <w:color w:val="000000" w:themeColor="text1"/>
              </w:rPr>
              <w:fldChar w:fldCharType="end"/>
            </w:r>
            <w:r w:rsidRPr="00247390">
              <w:rPr>
                <w:color w:val="000000" w:themeColor="text1"/>
              </w:rPr>
              <w:t>,</w:t>
            </w:r>
            <w:r w:rsidRPr="00247390">
              <w:rPr>
                <w:color w:val="000000" w:themeColor="text1"/>
              </w:rPr>
              <w:fldChar w:fldCharType="begin"/>
            </w:r>
            <w:r w:rsidRPr="00247390">
              <w:rPr>
                <w:color w:val="000000" w:themeColor="text1"/>
              </w:rPr>
              <w:instrText>AutoTextList  \s NoStyle \t "SD : Продукт за настолна платформа по Споразумение School         "</w:instrText>
            </w:r>
            <w:r w:rsidRPr="00247390">
              <w:rPr>
                <w:color w:val="000000" w:themeColor="text1"/>
              </w:rPr>
              <w:fldChar w:fldCharType="separate"/>
            </w:r>
            <w:r w:rsidRPr="00247390">
              <w:rPr>
                <w:color w:val="000000" w:themeColor="text1"/>
              </w:rPr>
              <w:t>SD</w:t>
            </w:r>
            <w:r w:rsidRPr="00247390">
              <w:rPr>
                <w:color w:val="000000" w:themeColor="text1"/>
              </w:rPr>
              <w:fldChar w:fldCharType="end"/>
            </w:r>
            <w:r w:rsidRPr="00247390">
              <w:rPr>
                <w:color w:val="000000" w:themeColor="text1"/>
              </w:rPr>
              <w:t>,</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и SA за Windows 8.1 Enterprise за Потребител</w:t>
            </w:r>
            <w:r>
              <w:fldChar w:fldCharType="begin"/>
            </w:r>
            <w:r>
              <w:instrText xml:space="preserve"> XE "Надстройка до и SA за Windows 8.1 Enterprise за Потребител"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и SA за Windows 8.1 Enterprise за Потребител</w:t>
            </w:r>
            <w:r>
              <w:fldChar w:fldCharType="begin"/>
            </w:r>
            <w:r>
              <w:instrText xml:space="preserve"> XE "Надстройка до и SA за Windows 8.1 Enterprise за Потребител" </w:instrText>
            </w:r>
            <w:r>
              <w:fldChar w:fldCharType="end"/>
            </w:r>
            <w:r>
              <w:t xml:space="preserve"> („От SA“)</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Добавка за Потребител за SA за Windows</w:t>
            </w:r>
            <w:r>
              <w:fldChar w:fldCharType="begin"/>
            </w:r>
            <w:r>
              <w:instrText xml:space="preserve"> XE "Добавка за Потребител за SA за Windows"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и SA с MDOP за Windows 8.1 Enterprise</w:t>
            </w:r>
            <w:r>
              <w:fldChar w:fldCharType="begin"/>
            </w:r>
            <w:r>
              <w:instrText xml:space="preserve"> XE "Надстройка до и SA с MDOP за Windows 8.1 Enterprise" </w:instrText>
            </w:r>
            <w:r>
              <w:fldChar w:fldCharType="end"/>
            </w:r>
            <w:r>
              <w:t xml:space="preserve"> (за Устройство)</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4B50DA">
            <w:pPr>
              <w:pStyle w:val="ProductList-TableBody"/>
              <w:jc w:val="center"/>
            </w:pPr>
            <w:r>
              <w:t>(2)</w:t>
            </w:r>
            <w:r w:rsidR="00761705">
              <w:t xml:space="preserve"> </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4B50DA" w:rsidP="004B50DA">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"CP : Персонализирана настолна платформа         "</w:instrText>
            </w:r>
            <w:r w:rsidRPr="00247390">
              <w:rPr>
                <w:color w:val="000000" w:themeColor="text1"/>
              </w:rPr>
              <w:fldChar w:fldCharType="separate"/>
            </w:r>
            <w:r w:rsidRPr="00247390">
              <w:rPr>
                <w:color w:val="000000" w:themeColor="text1"/>
              </w:rPr>
              <w:t>CP</w:t>
            </w:r>
            <w:r w:rsidRPr="00247390">
              <w:rPr>
                <w:color w:val="000000" w:themeColor="text1"/>
              </w:rPr>
              <w:fldChar w:fldCharType="end"/>
            </w:r>
            <w:r w:rsidR="00761705" w:rsidRPr="00247390">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4B50DA">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"ED : Настолен продукт в сферата на образованието         "</w:instrText>
            </w:r>
            <w:r w:rsidRPr="00247390">
              <w:rPr>
                <w:color w:val="000000" w:themeColor="text1"/>
              </w:rPr>
              <w:fldChar w:fldCharType="separate"/>
            </w:r>
            <w:r w:rsidRPr="00247390">
              <w:rPr>
                <w:color w:val="000000" w:themeColor="text1"/>
              </w:rPr>
              <w:t>ED</w:t>
            </w:r>
            <w:r w:rsidRPr="00247390">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4B50DA">
            <w:pPr>
              <w:pStyle w:val="ProductList-TableBody"/>
              <w:jc w:val="center"/>
              <w:rPr>
                <w:color w:val="000000" w:themeColor="text1"/>
              </w:rPr>
            </w:pPr>
            <w:r w:rsidRPr="00247390">
              <w:rPr>
                <w:color w:val="000000" w:themeColor="text1"/>
              </w:rPr>
              <w:t>AO</w:t>
            </w:r>
            <w:r w:rsidR="00761705" w:rsidRPr="00247390">
              <w:rPr>
                <w:color w:val="000000" w:themeColor="text1"/>
              </w:rPr>
              <w:t>,</w:t>
            </w:r>
            <w:r w:rsidR="00761705" w:rsidRPr="00247390">
              <w:rPr>
                <w:color w:val="000000" w:themeColor="text1"/>
              </w:rPr>
              <w:fldChar w:fldCharType="begin"/>
            </w:r>
            <w:r w:rsidR="00761705" w:rsidRPr="00247390">
              <w:rPr>
                <w:color w:val="000000" w:themeColor="text1"/>
              </w:rPr>
              <w:instrText>AutoTextList  \s NoStyle \t "ST : Оферта за учащи         "</w:instrText>
            </w:r>
            <w:r w:rsidR="00761705" w:rsidRPr="00247390">
              <w:rPr>
                <w:color w:val="000000" w:themeColor="text1"/>
              </w:rPr>
              <w:fldChar w:fldCharType="separate"/>
            </w:r>
            <w:r w:rsidR="00761705" w:rsidRPr="00247390">
              <w:rPr>
                <w:color w:val="000000" w:themeColor="text1"/>
              </w:rPr>
              <w:t>ST</w:t>
            </w:r>
            <w:r w:rsidR="00761705" w:rsidRPr="00247390">
              <w:rPr>
                <w:color w:val="000000" w:themeColor="text1"/>
              </w:rPr>
              <w:fldChar w:fldCharType="end"/>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и SA с MDOP за Windows 8.1 Enterprise за Потребител</w:t>
            </w:r>
            <w:r>
              <w:fldChar w:fldCharType="begin"/>
            </w:r>
            <w:r>
              <w:instrText xml:space="preserve"> XE "Надстройка до и SA с MDOP за Windows 8.1 Enterprise за Потребител"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Надстройка до и SA с MDOP за Windows 8.1 Enterprise за Потребител („От SA“)</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Междинно изтегляне на Windows 8.1 Enterprise</w:t>
            </w:r>
            <w:r>
              <w:fldChar w:fldCharType="begin"/>
            </w:r>
            <w:r>
              <w:instrText xml:space="preserve"> XE "Междинно изтегляне на Windows 8.1 Enterprise" </w:instrText>
            </w:r>
            <w:r>
              <w:fldChar w:fldCharType="end"/>
            </w:r>
            <w:r>
              <w:t xml:space="preserve"> (за Устройство)</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"OL : Open License         "</w:instrText>
            </w:r>
            <w:r w:rsidRPr="00247390">
              <w:rPr>
                <w:color w:val="000000" w:themeColor="text1"/>
              </w:rPr>
              <w:fldChar w:fldCharType="separate"/>
            </w:r>
            <w:r w:rsidRPr="00247390">
              <w:rPr>
                <w:color w:val="000000" w:themeColor="text1"/>
              </w:rPr>
              <w:t>OL</w:t>
            </w:r>
            <w:r w:rsidRPr="00247390">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rsidTr="00EB2896">
        <w:tc>
          <w:tcPr>
            <w:tcW w:w="406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Virtual Desktop Access</w:t>
            </w:r>
            <w:r>
              <w:fldChar w:fldCharType="begin"/>
            </w:r>
            <w:r>
              <w:instrText xml:space="preserve"> XE "Windows Virtual Desktop Access" </w:instrText>
            </w:r>
            <w:r>
              <w:fldChar w:fldCharType="end"/>
            </w:r>
            <w:r>
              <w:t xml:space="preserve"> (за Устройство)</w:t>
            </w:r>
          </w:p>
        </w:tc>
        <w:tc>
          <w:tcPr>
            <w:tcW w:w="616"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r w:rsidR="004B50DA">
              <w:t>(1)</w:t>
            </w:r>
          </w:p>
        </w:tc>
        <w:tc>
          <w:tcPr>
            <w:tcW w:w="614"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Pr="00247390">
              <w:rPr>
                <w:color w:val="000000" w:themeColor="text1"/>
              </w:rPr>
              <w:fldChar w:fldCharType="begin"/>
            </w:r>
            <w:r w:rsidRPr="00247390">
              <w:rPr>
                <w:color w:val="000000" w:themeColor="text1"/>
              </w:rPr>
              <w:instrText>AutoTextList  \s NoStyle \t "EP : Корпоративен продукт за настолни платформи         "</w:instrText>
            </w:r>
            <w:r w:rsidRPr="00247390">
              <w:rPr>
                <w:color w:val="000000" w:themeColor="text1"/>
              </w:rPr>
              <w:fldChar w:fldCharType="separate"/>
            </w:r>
            <w:r w:rsidRPr="00247390">
              <w:rPr>
                <w:color w:val="000000" w:themeColor="text1"/>
              </w:rPr>
              <w:t>EP</w:t>
            </w:r>
            <w:r w:rsidRPr="00247390">
              <w:rPr>
                <w:color w:val="000000" w:themeColor="text1"/>
              </w:rPr>
              <w:fldChar w:fldCharType="end"/>
            </w:r>
            <w:r w:rsidRPr="00247390">
              <w:rPr>
                <w:color w:val="000000" w:themeColor="text1"/>
              </w:rPr>
              <w:t>,</w:t>
            </w:r>
            <w:r w:rsidRPr="00247390">
              <w:rPr>
                <w:color w:val="000000" w:themeColor="text1"/>
              </w:rPr>
              <w:fldChar w:fldCharType="begin"/>
            </w:r>
            <w:r w:rsidRPr="00247390">
              <w:rPr>
                <w:color w:val="000000" w:themeColor="text1"/>
              </w:rPr>
              <w:instrText>AutoTextList  \s NoStyle \t "PP : Продукт за професионална настолна платформа         "</w:instrText>
            </w:r>
            <w:r w:rsidRPr="00247390">
              <w:rPr>
                <w:color w:val="000000" w:themeColor="text1"/>
              </w:rPr>
              <w:fldChar w:fldCharType="separate"/>
            </w:r>
            <w:r w:rsidRPr="00247390">
              <w:rPr>
                <w:color w:val="000000" w:themeColor="text1"/>
              </w:rPr>
              <w:t>PP</w:t>
            </w:r>
            <w:r w:rsidRPr="00247390">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247390">
            <w:pPr>
              <w:pStyle w:val="ProductList-TableBody"/>
              <w:jc w:val="center"/>
              <w:rPr>
                <w:color w:val="000000" w:themeColor="text1"/>
              </w:rPr>
            </w:pPr>
            <w:r w:rsidRPr="00247390">
              <w:rPr>
                <w:color w:val="000000" w:themeColor="text1"/>
              </w:rPr>
              <w:t>A</w:t>
            </w:r>
            <w:r w:rsidR="00761705"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r>
      <w:tr w:rsidR="00A95C70" w:rsidTr="00EB2896">
        <w:tc>
          <w:tcPr>
            <w:tcW w:w="4066" w:type="dxa"/>
            <w:tcBorders>
              <w:top w:val="dashed" w:sz="4" w:space="0" w:color="BFBFBF"/>
              <w:left w:val="single" w:sz="12" w:space="0" w:color="FFFFFF"/>
              <w:bottom w:val="nil"/>
              <w:right w:val="single" w:sz="12" w:space="0" w:color="FFFFFF"/>
            </w:tcBorders>
          </w:tcPr>
          <w:p w:rsidR="00A95C70" w:rsidRDefault="00761705">
            <w:pPr>
              <w:pStyle w:val="ProductList-TableBody"/>
            </w:pPr>
            <w:r>
              <w:t>Windows Virtual Desktop Access</w:t>
            </w:r>
            <w:r>
              <w:fldChar w:fldCharType="begin"/>
            </w:r>
            <w:r>
              <w:instrText xml:space="preserve"> XE "Windows Virtual Desktop Access" </w:instrText>
            </w:r>
            <w:r>
              <w:fldChar w:fldCharType="end"/>
            </w:r>
            <w:r>
              <w:t xml:space="preserve"> за Потребител</w:t>
            </w:r>
          </w:p>
        </w:tc>
        <w:tc>
          <w:tcPr>
            <w:tcW w:w="616" w:type="dxa"/>
            <w:tcBorders>
              <w:top w:val="dashed" w:sz="4" w:space="0" w:color="BFBFBF"/>
              <w:left w:val="single" w:sz="12" w:space="0" w:color="FFFFFF"/>
              <w:bottom w:val="nil"/>
              <w:right w:val="single" w:sz="12" w:space="0" w:color="FFFFFF"/>
            </w:tcBorders>
          </w:tcPr>
          <w:p w:rsidR="00A95C70" w:rsidRDefault="00761705">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A95C70" w:rsidRDefault="00761705">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A95C70" w:rsidRDefault="00761705">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A95C70" w:rsidRDefault="00761705">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r>
    </w:tbl>
    <w:p w:rsidR="00A95C70" w:rsidRDefault="00761705">
      <w:pPr>
        <w:pStyle w:val="ProductList-Offering1SubSection"/>
      </w:pPr>
      <w:bookmarkStart w:id="181" w:name="_Sec755"/>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"Издания с по-малко функции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rsidRPr="00721CA3">
              <w:rPr>
                <w:color w:val="0563C1"/>
              </w:rPr>
              <w:fldChar w:fldCharType="separate"/>
            </w:r>
            <w:r>
              <w:rPr>
                <w:color w:val="0563C1"/>
              </w:rPr>
              <w:t>Издания с по-малко функции</w:t>
            </w:r>
            <w:r w:rsidRPr="00721CA3">
              <w:rPr>
                <w:color w:val="0563C1"/>
              </w:rPr>
              <w:fldChar w:fldCharType="end"/>
            </w:r>
            <w:r>
              <w:t>: Enterprise до Pro</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Добавка за Потребител за SA за Windows</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"Актуална отстъпка :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rsidRPr="00721CA3">
              <w:rPr>
                <w:color w:val="0563C1"/>
              </w:rPr>
              <w:fldChar w:fldCharType="separate"/>
            </w:r>
            <w:r>
              <w:rPr>
                <w:color w:val="0563C1"/>
              </w:rPr>
              <w:t>Актуална отстъпка</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Отговаря на условията операционни системи (ОС)</w:t>
      </w:r>
    </w:p>
    <w:p w:rsidR="00A95C70" w:rsidRDefault="00761705">
      <w:pPr>
        <w:pStyle w:val="ProductList-Body"/>
      </w:pPr>
      <w:r>
        <w:t xml:space="preserve">Клиентите имат право да закупят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надстройка на настолна операционна система за Windows 8.1 Pro и/или Windows 8.1 Enterprise. Предоставените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настолна операционна система са само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надстройка. Не се предлагат пълни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настолни операционни системи. Следователно всяко устройство, за което Клиентът придобива и на което ще изпълнява Надстройката до Windows 8.1 Pro или Надстройката до Windows 8.1 Enterprise, трябва да се лицензира, за да изпълнява една от отговарящите на условията ОС, указани по-долу. Това изискване се прилага, независимо дали </w:t>
      </w:r>
      <w:r w:rsidRPr="00721CA3">
        <w:rPr>
          <w:color w:val="0563C1"/>
        </w:rPr>
        <w:fldChar w:fldCharType="begin"/>
      </w:r>
      <w:r>
        <w:rPr>
          <w:color w:val="0563C1"/>
        </w:rPr>
        <w:instrText>AutoTextList  \s NoStyle \t "Лицензът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Лицензът</w:t>
      </w:r>
      <w:r w:rsidRPr="00721CA3">
        <w:rPr>
          <w:color w:val="0563C1"/>
        </w:rPr>
        <w:fldChar w:fldCharType="end"/>
      </w:r>
      <w:r>
        <w:t xml:space="preserve"> за надстройка е закупен самостоятелно, или със SA. Отговарящите на условията ОС по тип програма са:</w:t>
      </w:r>
    </w:p>
    <w:tbl>
      <w:tblPr>
        <w:tblStyle w:val="PURTable"/>
        <w:tblW w:w="0" w:type="dxa"/>
        <w:tblLook w:val="04A0" w:firstRow="1" w:lastRow="0" w:firstColumn="1" w:lastColumn="0" w:noHBand="0" w:noVBand="1"/>
      </w:tblPr>
      <w:tblGrid>
        <w:gridCol w:w="3467"/>
        <w:gridCol w:w="1395"/>
        <w:gridCol w:w="1501"/>
        <w:gridCol w:w="1485"/>
        <w:gridCol w:w="1534"/>
        <w:gridCol w:w="1534"/>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Нови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Съществуващи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Select и MPSA (всички, с изключение на тези за академични организации)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Open (всички, с изключение на тези за академични и благотворителни организации и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Академични и благотворителни организации</w:t>
            </w:r>
          </w:p>
        </w:tc>
      </w:tr>
      <w:tr w:rsidR="00A95C70">
        <w:tc>
          <w:tcPr>
            <w:tcW w:w="4040" w:type="dxa"/>
            <w:gridSpan w:val="6"/>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 xml:space="preserve">Windows 8 и Windows 8.1 (32-битова или 64-битова версия)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8 и Windows 8.1</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8 и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Windows 8.1 с Bing</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gridSpan w:val="6"/>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7</w:t>
            </w:r>
            <w:r>
              <w:fldChar w:fldCharType="begin"/>
            </w:r>
            <w:r>
              <w:instrText xml:space="preserve"> XE "Windows 7" </w:instrText>
            </w:r>
            <w:r>
              <w:fldChar w:fldCharType="end"/>
            </w:r>
            <w:r>
              <w:rPr>
                <w:b/>
              </w:rPr>
              <w:t xml:space="preserve"> (32-битова или 64-битова версия)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Enterprise (N, K, KN) или Ultimate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Professional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gridSpan w:val="6"/>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Vista</w:t>
            </w:r>
            <w:r>
              <w:fldChar w:fldCharType="begin"/>
            </w:r>
            <w:r>
              <w:instrText xml:space="preserve"> XE "Windows Vista" </w:instrText>
            </w:r>
            <w:r>
              <w:fldChar w:fldCharType="end"/>
            </w:r>
            <w:r>
              <w:rPr>
                <w:b/>
              </w:rPr>
              <w:t xml:space="preserve"> (32-битова или 64-битова версия)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Enterprise (N, K, KN) или Ultimate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gridSpan w:val="6"/>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XP</w:t>
            </w:r>
            <w:r>
              <w:fldChar w:fldCharType="begin"/>
            </w:r>
            <w:r>
              <w:instrText xml:space="preserve"> XE "Windows XP" </w:instrText>
            </w:r>
            <w:r>
              <w:fldChar w:fldCharType="end"/>
            </w:r>
            <w:r>
              <w:rPr>
                <w:b/>
              </w:rPr>
              <w:t xml:space="preserve"> (32-битова или 64-битова версия)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Издание за таблет (N, K, KN, Blade)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Home и Starter</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Windows 98</w:t>
            </w:r>
            <w:r>
              <w:fldChar w:fldCharType="begin"/>
            </w:r>
            <w:r>
              <w:instrText xml:space="preserve"> XE "Windows 98" </w:instrText>
            </w:r>
            <w:r>
              <w:fldChar w:fldCharType="end"/>
            </w:r>
            <w:r>
              <w:rPr>
                <w:b/>
              </w:rPr>
              <w:t xml:space="preserve"> (включително 2-ро Издание)</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bl>
    <w:p w:rsidR="00A95C70" w:rsidRDefault="00761705">
      <w:pPr>
        <w:pStyle w:val="ProductList-Body"/>
      </w:pPr>
      <w:r>
        <w:rPr>
          <w:vertAlign w:val="superscript"/>
        </w:rPr>
        <w:t>1</w:t>
      </w:r>
      <w:r>
        <w:t xml:space="preserve">Приложимо и за Отговарящи на условията устройства, придобити чрез сливане или придобиване </w:t>
      </w:r>
    </w:p>
    <w:p w:rsidR="00A95C70" w:rsidRDefault="00761705">
      <w:pPr>
        <w:pStyle w:val="ProductList-Body"/>
      </w:pPr>
      <w:r>
        <w:rPr>
          <w:vertAlign w:val="superscript"/>
        </w:rPr>
        <w:t>2</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A95C70" w:rsidRDefault="00761705">
      <w:pPr>
        <w:pStyle w:val="ProductList-Body"/>
      </w:pPr>
      <w:r>
        <w:t xml:space="preserve"> </w:t>
      </w:r>
    </w:p>
    <w:p w:rsidR="00A95C70" w:rsidRDefault="00761705">
      <w:pPr>
        <w:pStyle w:val="ProductList-ClauseHeading"/>
      </w:pPr>
      <w:r>
        <w:t>2.1.1 Правила за отговарящи на условията ОС за Лицензи за VL за надстройка на Windows</w:t>
      </w:r>
    </w:p>
    <w:p w:rsidR="00A95C70" w:rsidRDefault="00761705" w:rsidP="00761705">
      <w:pPr>
        <w:pStyle w:val="ProductList-Bullet"/>
        <w:numPr>
          <w:ilvl w:val="0"/>
          <w:numId w:val="25"/>
        </w:numPr>
      </w:pPr>
      <w:r>
        <w:t>Отговарящите на условията ОС трябва да се инсталират на устройството, на което ще се назначи Лицензът за VL за надстройка.</w:t>
      </w:r>
    </w:p>
    <w:p w:rsidR="00A95C70" w:rsidRDefault="00761705" w:rsidP="00761705">
      <w:pPr>
        <w:pStyle w:val="ProductList-Bullet"/>
        <w:numPr>
          <w:ilvl w:val="0"/>
          <w:numId w:val="25"/>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A95C70" w:rsidRDefault="00761705" w:rsidP="00761705">
      <w:pPr>
        <w:pStyle w:val="ProductList-Bullet"/>
        <w:numPr>
          <w:ilvl w:val="0"/>
          <w:numId w:val="25"/>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A95C70" w:rsidRDefault="00761705" w:rsidP="00761705">
      <w:pPr>
        <w:pStyle w:val="ProductList-Bullet"/>
        <w:numPr>
          <w:ilvl w:val="0"/>
          <w:numId w:val="25"/>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A95C70" w:rsidRDefault="00761705">
      <w:pPr>
        <w:pStyle w:val="ProductList-Body"/>
      </w:pPr>
      <w:r>
        <w:t xml:space="preserve"> </w:t>
      </w:r>
    </w:p>
    <w:p w:rsidR="00A95C70" w:rsidRDefault="00761705">
      <w:pPr>
        <w:pStyle w:val="ProductList-ClauseHeading"/>
      </w:pPr>
      <w:r>
        <w:t>2.2 Преходи</w:t>
      </w:r>
    </w:p>
    <w:p w:rsidR="00A95C70" w:rsidRDefault="00761705">
      <w:pPr>
        <w:pStyle w:val="ProductList-Body"/>
      </w:pPr>
      <w:r>
        <w:t>По-долу са посочени опциите за преход за клиенти, които отговарят на условията за преместване към „за Потребител“,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55"/>
        <w:gridCol w:w="5461"/>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Валидни опции за преход</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 за Windows Enterprise за Потребител</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Virtual Desktop Access за Потребител</w:t>
            </w:r>
          </w:p>
        </w:tc>
      </w:tr>
    </w:tbl>
    <w:p w:rsidR="00A95C70" w:rsidRDefault="00761705">
      <w:pPr>
        <w:pStyle w:val="ProductList-Body"/>
      </w:pPr>
      <w:r>
        <w:t xml:space="preserve"> </w:t>
      </w:r>
    </w:p>
    <w:p w:rsidR="00A95C70" w:rsidRDefault="00761705">
      <w:pPr>
        <w:pStyle w:val="ProductList-ClauseHeading"/>
      </w:pPr>
      <w:r>
        <w:t>2.3 Права за междинно изтегляне на Windows</w:t>
      </w:r>
    </w:p>
    <w:p w:rsidR="00A95C70" w:rsidRDefault="00761705">
      <w:pPr>
        <w:pStyle w:val="ProductList-Body"/>
      </w:pPr>
      <w:r>
        <w:t>Междинното изтегляне на Windows Enterprise може да се използва единствено за разполагане на Приложения, които се използват в полза на Клиента. В академични програми с продукти за настолна платформа опцията за учащи позволява използването на ключове за междинно изтегляне на устройства с Windows Pro или Windows RT.</w:t>
      </w:r>
    </w:p>
    <w:p w:rsidR="00A95C70" w:rsidRDefault="00761705">
      <w:pPr>
        <w:pStyle w:val="ProductList-Body"/>
      </w:pPr>
      <w:r>
        <w:t xml:space="preserve"> </w:t>
      </w:r>
    </w:p>
    <w:p w:rsidR="00A95C70" w:rsidRDefault="00761705">
      <w:pPr>
        <w:pStyle w:val="ProductList-Body"/>
      </w:pPr>
      <w:r>
        <w:t>Клиентите на програми за Корпоративно лицензиране, различни от Open, ще получат Права за междинно изтегляне на изданието Enterprise, заедно с техните лицензи за Windows. Клиентите на Open License закупуват права за междинно изтегляне на изданието Enterprise за покриване на всички устройства, използвани в тяхна полза.</w:t>
      </w:r>
    </w:p>
    <w:p w:rsidR="00A95C70" w:rsidRDefault="00761705">
      <w:pPr>
        <w:pStyle w:val="ProductList-Body"/>
      </w:pPr>
      <w:r>
        <w:t xml:space="preserve"> </w:t>
      </w:r>
    </w:p>
    <w:p w:rsidR="00A95C70" w:rsidRDefault="00761705">
      <w:pPr>
        <w:pStyle w:val="ProductList-ClauseHeading"/>
      </w:pPr>
      <w:r>
        <w:t>2.4 Надстройка до Windows Enterprise (без версии) и Надстройка до Windows Professional (без версии)</w:t>
      </w:r>
    </w:p>
    <w:p w:rsidR="00A95C70" w:rsidRDefault="00761705">
      <w:pPr>
        <w:pStyle w:val="ProductList-Body"/>
      </w:pP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8 и Windows 8.1 се прилагат съответно за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без версии за Надстройка до Windows Enterprise и Надстройка до Windows Professional.</w:t>
      </w:r>
    </w:p>
    <w:p w:rsidR="00A95C70" w:rsidRDefault="00761705">
      <w:pPr>
        <w:pStyle w:val="ProductList-Body"/>
      </w:pPr>
      <w:r>
        <w:t xml:space="preserve"> </w:t>
      </w:r>
    </w:p>
    <w:p w:rsidR="00A95C70" w:rsidRDefault="00761705">
      <w:pPr>
        <w:pStyle w:val="ProductList-ClauseHeading"/>
      </w:pPr>
      <w:r>
        <w:t>2.5 Опция за учащи за Windows To Go</w:t>
      </w:r>
    </w:p>
    <w:p w:rsidR="00A95C70" w:rsidRDefault="00761705">
      <w:pPr>
        <w:pStyle w:val="ProductList-Body"/>
      </w:pPr>
      <w:r>
        <w:t xml:space="preserve">Учебни заведения, избиращи Опцията за учащи, имат право на максимум един екземпляр на Windows To Go за лицензирано устройство за учащи, докато учащият е записан в институцията. </w:t>
      </w:r>
    </w:p>
    <w:p w:rsidR="00A95C70" w:rsidRDefault="00761705">
      <w:pPr>
        <w:pStyle w:val="ProductList-Body"/>
      </w:pPr>
      <w:r>
        <w:t xml:space="preserve"> </w:t>
      </w:r>
    </w:p>
    <w:p w:rsidR="00A95C70" w:rsidRDefault="00761705">
      <w:pPr>
        <w:pStyle w:val="ProductList-ClauseHeading"/>
      </w:pPr>
      <w:r>
        <w:t>2.6 Абонамент за Windows Companion</w:t>
      </w:r>
    </w:p>
    <w:p w:rsidR="00A95C70" w:rsidRDefault="00761705">
      <w:pPr>
        <w:pStyle w:val="ProductList-Body"/>
      </w:pPr>
      <w:r>
        <w:t xml:space="preserve">Прегледайте Списъка с продукти от ноември 2014 г. на адрес: </w:t>
      </w:r>
      <w:hyperlink r:id="rId75">
        <w:r>
          <w:rPr>
            <w:color w:val="00467F"/>
            <w:u w:val="single"/>
          </w:rPr>
          <w:t>http://go.microsoft.com/?linkid=9839207</w:t>
        </w:r>
      </w:hyperlink>
      <w:r>
        <w:t xml:space="preserve"> за изискванията за закупуване.</w:t>
      </w:r>
    </w:p>
    <w:p w:rsidR="00A95C70" w:rsidRDefault="00761705">
      <w:pPr>
        <w:pStyle w:val="ProductList-Body"/>
      </w:pPr>
      <w:r>
        <w:t xml:space="preserve"> </w:t>
      </w:r>
    </w:p>
    <w:p w:rsidR="00A95C70" w:rsidRDefault="00761705">
      <w:pPr>
        <w:pStyle w:val="ProductList-ClauseHeading"/>
      </w:pPr>
      <w:r>
        <w:t>2.7 Многоезичен потребителски интерфейс (MUI)</w:t>
      </w:r>
    </w:p>
    <w:p w:rsidR="00A95C70" w:rsidRDefault="00761705">
      <w:pPr>
        <w:pStyle w:val="ProductList-Body"/>
      </w:pPr>
      <w:r>
        <w:t>Ако Клиентът има права за Windows 8.1 Enterprise, Клиентът има право да използва MUI, включен в по-стари версии на настолната операционна система Windows Enterprise, вместо Windows 8.1 Enterprise, но няма право да придобива права за MUI от Windows 8.1 Pro и да ги използва с Windows 7 Pro. Права за MUI за Windows 7 могат да се придобиват само чрез Windows 7 Enterprise.</w:t>
      </w:r>
    </w:p>
    <w:p w:rsidR="00A95C70" w:rsidRDefault="00761705">
      <w:pPr>
        <w:pStyle w:val="ProductList-Body"/>
      </w:pPr>
      <w:r>
        <w:t xml:space="preserve"> </w:t>
      </w:r>
    </w:p>
    <w:p w:rsidR="00A95C70" w:rsidRDefault="00761705">
      <w:pPr>
        <w:pStyle w:val="ProductList-ClauseHeading"/>
      </w:pPr>
      <w:r>
        <w:t>2.8 Дублиране с Windows 8 и Windows 8.1</w:t>
      </w:r>
    </w:p>
    <w:p w:rsidR="00A95C70" w:rsidRDefault="00761705">
      <w:pPr>
        <w:pStyle w:val="ProductList-Body"/>
      </w:pPr>
      <w:r>
        <w:t>Ако трето лице възнамерява да дублира Windows на отделно лицензирани устройства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 Клиенти, лицензирани за използване на Windows Pro 8.1 for Education, имат право да дублират притежавани от тях отделно лицензирани устройства с Window Pro 8.1.</w:t>
      </w:r>
    </w:p>
    <w:p w:rsidR="00A95C70" w:rsidRDefault="00761705">
      <w:pPr>
        <w:pStyle w:val="ProductList-Body"/>
      </w:pPr>
      <w:r>
        <w:t xml:space="preserve"> </w:t>
      </w:r>
    </w:p>
    <w:p w:rsidR="00A95C70" w:rsidRDefault="00761705">
      <w:pPr>
        <w:pStyle w:val="ProductList-ClauseHeading"/>
      </w:pPr>
      <w:r>
        <w:t>2.9 Опции за регионално изпълнение</w:t>
      </w:r>
    </w:p>
    <w:p w:rsidR="00A95C70" w:rsidRDefault="00761705">
      <w:pPr>
        <w:pStyle w:val="ProductList-SubClauseHeading"/>
      </w:pPr>
      <w:r>
        <w:t>Версии 2.9.1 N (без Windows Media Player) на Microsoft Windows XP Professional, Vista Business и 7 Professional</w:t>
      </w:r>
    </w:p>
    <w:p w:rsidR="00A95C70" w:rsidRDefault="00761705">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6">
        <w:r>
          <w:rPr>
            <w:color w:val="00467F"/>
            <w:u w:val="single"/>
          </w:rPr>
          <w:t>http://go.microsoft.com/?linkid=9839207</w:t>
        </w:r>
      </w:hyperlink>
      <w:r>
        <w:t>.</w:t>
      </w:r>
    </w:p>
    <w:p w:rsidR="00A95C70" w:rsidRDefault="00761705">
      <w:pPr>
        <w:pStyle w:val="ProductList-BodyIndented"/>
      </w:pPr>
      <w:r>
        <w:t xml:space="preserve"> </w:t>
      </w:r>
    </w:p>
    <w:p w:rsidR="00A95C70" w:rsidRDefault="00761705">
      <w:pPr>
        <w:pStyle w:val="ProductList-SubClauseHeading"/>
      </w:pPr>
      <w:r>
        <w:t>2.9.2 K и KN Версии на Windows XP Professional, Vista Business и 7 Professional</w:t>
      </w:r>
    </w:p>
    <w:p w:rsidR="00A95C70" w:rsidRDefault="00761705">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7">
        <w:r>
          <w:rPr>
            <w:color w:val="00467F"/>
            <w:u w:val="single"/>
          </w:rPr>
          <w:t>http://go.microsoft.com/?linkid=9839207</w:t>
        </w:r>
      </w:hyperlink>
      <w:r>
        <w:t>.</w:t>
      </w:r>
    </w:p>
    <w:p w:rsidR="00A95C70" w:rsidRDefault="00761705">
      <w:pPr>
        <w:pStyle w:val="ProductList-BodyIndented"/>
      </w:pPr>
      <w:r>
        <w:t xml:space="preserve"> </w:t>
      </w:r>
    </w:p>
    <w:p w:rsidR="00A95C70" w:rsidRDefault="00761705">
      <w:pPr>
        <w:pStyle w:val="ProductList-SubClauseHeading"/>
      </w:pPr>
      <w:r>
        <w:t>2.9.3 Windows 8 Pro KN и Windows 8.1 Pro KN</w:t>
      </w:r>
    </w:p>
    <w:p w:rsidR="00A95C70" w:rsidRDefault="00761705">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 Pro KN и Windows 8.1 Pro KN за разполагане и използване в Корея. Не се разрешава различен начин на използване.</w:t>
      </w:r>
    </w:p>
    <w:p w:rsidR="00A95C70" w:rsidRDefault="00761705">
      <w:pPr>
        <w:pStyle w:val="ProductList-BodyIndented"/>
      </w:pPr>
      <w:r>
        <w:t xml:space="preserve"> </w:t>
      </w:r>
    </w:p>
    <w:p w:rsidR="00A95C70" w:rsidRDefault="00761705">
      <w:pPr>
        <w:pStyle w:val="ProductList-SubClauseHeading"/>
      </w:pPr>
      <w:r>
        <w:t>2.9.4 Windows 8 Pro N и Windows 8.1 Pro N (без Windows Media Player)</w:t>
      </w:r>
    </w:p>
    <w:p w:rsidR="00A95C70" w:rsidRDefault="00761705">
      <w:pPr>
        <w:pStyle w:val="ProductList-BodyIndented"/>
      </w:pPr>
      <w:r>
        <w:t>Клиенти с действащи споразумения с Microsoft Ireland Operations Ltd отговарят на условията за придобиване на носителя за Microsoft Windows 8 Pro N и Windows 8.1 Pro N само за разполагане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A95C70" w:rsidRDefault="00761705">
      <w:pPr>
        <w:pStyle w:val="ProductList-Offering1SubSection"/>
      </w:pPr>
      <w:bookmarkStart w:id="182" w:name="_Sec813"/>
      <w:r>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Назначаване на лиценз</w:t>
      </w:r>
    </w:p>
    <w:p w:rsidR="00A95C70" w:rsidRDefault="00761705">
      <w:pPr>
        <w:pStyle w:val="ProductList-Body"/>
      </w:pPr>
      <w:r>
        <w:t xml:space="preserve">Назначаването на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w:t>
      </w:r>
    </w:p>
    <w:p w:rsidR="00A95C70" w:rsidRDefault="00761705">
      <w:pPr>
        <w:pStyle w:val="ProductList-Body"/>
      </w:pPr>
      <w:r>
        <w:t xml:space="preserve"> </w:t>
      </w:r>
    </w:p>
    <w:p w:rsidR="00A95C70" w:rsidRDefault="00761705">
      <w:pPr>
        <w:pStyle w:val="ProductList-ClauseHeading"/>
      </w:pPr>
      <w:r>
        <w:t>3.2 Приложения за Windows</w:t>
      </w:r>
    </w:p>
    <w:p w:rsidR="00A95C70" w:rsidRDefault="00761705">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8">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9">
        <w:r>
          <w:rPr>
            <w:color w:val="00467F"/>
            <w:u w:val="single"/>
          </w:rPr>
          <w:t>http://xbox.com/legal/livetou</w:t>
        </w:r>
      </w:hyperlink>
      <w:r>
        <w:t>.</w:t>
      </w:r>
    </w:p>
    <w:p w:rsidR="00A95C70" w:rsidRDefault="00761705">
      <w:pPr>
        <w:pStyle w:val="ProductList-Body"/>
      </w:pPr>
      <w:r>
        <w:t xml:space="preserve"> </w:t>
      </w:r>
    </w:p>
    <w:p w:rsidR="00A95C70" w:rsidRDefault="00761705">
      <w:pPr>
        <w:pStyle w:val="ProductList-ClauseHeading"/>
      </w:pPr>
      <w:r>
        <w:t>3.3 Надстройка до Windows Enterprise (без версии) и Надстройка до Windows Professional (без версии)</w:t>
      </w:r>
    </w:p>
    <w:p w:rsidR="00A95C70" w:rsidRDefault="00761705">
      <w:pPr>
        <w:pStyle w:val="ProductList-Body"/>
      </w:pP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за надстройка на Windows (без версии) предоставят правото за използване на версията на Windows, която е налична към момента, в който Клиентът придобива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(„Дата на придобиване на лиценз от Клиент“) или която и да е по-ранна версия на същото издание на софтуера. Лицензионните условия, публикувани за версията на Windows Pro и/или Windows Enterprise в Условията за продукти или Правата за използване на продукти към Датата на придобиване на лиценз от Клиент, се прилагат за използването от страна на Клиента на софтуера (независимо дали Клиентът избира да използва версията, налична в момента, или която и да е по-стара версия). </w:t>
      </w:r>
    </w:p>
    <w:p w:rsidR="00A95C70" w:rsidRDefault="00761705">
      <w:pPr>
        <w:pStyle w:val="ProductList-Offering1SubSection"/>
      </w:pPr>
      <w:bookmarkStart w:id="183" w:name="_Sec841"/>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80">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"Обновяващи се права : Полза от SA, която позволява на Основния потребител на Лицензирано устройство да използва Отговарящо на условията устройство на трето лице...(вж. Речника за пълно определение)         "</w:instrText>
            </w:r>
            <w:r w:rsidRPr="00721CA3">
              <w:rPr>
                <w:color w:val="0563C1"/>
              </w:rPr>
              <w:fldChar w:fldCharType="separate"/>
            </w:r>
            <w:r>
              <w:rPr>
                <w:color w:val="0563C1"/>
              </w:rPr>
              <w:t>Обновяващи се права</w:t>
            </w:r>
            <w:r w:rsidRPr="00721CA3">
              <w:rPr>
                <w:color w:val="0563C1"/>
              </w:rPr>
              <w:fldChar w:fldCharType="end"/>
            </w:r>
            <w:r>
              <w:t>: Издание Enterprise и VDA</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Отговарящи на условията операционни системи (ОС)</w:t>
      </w:r>
    </w:p>
    <w:p w:rsidR="00A95C70" w:rsidRDefault="00761705">
      <w:pPr>
        <w:pStyle w:val="ProductList-Body"/>
      </w:pPr>
      <w:r>
        <w:t>Всяко устройство, за което Клиентът придобива SA и на което ще изпълнява Надстройката до Windows 8.1 Pro или Надстройката до Windows 8.1 Enterprise, трябва да се лицензира, за да изпълнява една от отговарящите на условията ОС, указани по тип програма в таблицата „Отговаряща на условията ОС“ в раздела „Условия на Продукта“.</w:t>
      </w:r>
    </w:p>
    <w:p w:rsidR="00A95C70" w:rsidRDefault="00761705">
      <w:pPr>
        <w:pStyle w:val="ProductList-Body"/>
      </w:pPr>
      <w:r>
        <w:t xml:space="preserve"> </w:t>
      </w:r>
    </w:p>
    <w:p w:rsidR="00A95C70" w:rsidRDefault="00761705">
      <w:pPr>
        <w:pStyle w:val="ProductList-ClauseHeading"/>
      </w:pPr>
      <w:r>
        <w:t>4.2 Софтуерна осигуровка за Windows за Устройство</w:t>
      </w:r>
    </w:p>
    <w:p w:rsidR="00A95C70" w:rsidRDefault="00761705">
      <w:pPr>
        <w:pStyle w:val="ProductList-Body"/>
      </w:pPr>
      <w:r>
        <w:t xml:space="preserve">Освен както е указано по-долу, SA за Windows за Устройство може да се закупи само за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надстройка до Windows Enterprise. </w:t>
      </w:r>
    </w:p>
    <w:p w:rsidR="00A95C70" w:rsidRDefault="00761705" w:rsidP="00761705">
      <w:pPr>
        <w:pStyle w:val="ProductList-Bullet"/>
        <w:numPr>
          <w:ilvl w:val="0"/>
          <w:numId w:val="26"/>
        </w:numPr>
      </w:pPr>
      <w:r>
        <w:t xml:space="preserve">Клиенти, които са закупили SA за Windows Pro, може да подновят SA на своите покривани устройства, без да е необходимо да закупуват Лиценз за надстройка за Windows Enterprise. </w:t>
      </w:r>
    </w:p>
    <w:p w:rsidR="00A95C70" w:rsidRDefault="00761705" w:rsidP="00761705">
      <w:pPr>
        <w:pStyle w:val="ProductList-Bullet"/>
        <w:numPr>
          <w:ilvl w:val="0"/>
          <w:numId w:val="26"/>
        </w:numPr>
      </w:pPr>
      <w:r>
        <w:t xml:space="preserve">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 </w:t>
      </w:r>
    </w:p>
    <w:p w:rsidR="00A95C70" w:rsidRDefault="00761705">
      <w:pPr>
        <w:pStyle w:val="ProductList-Body"/>
      </w:pPr>
      <w:r>
        <w:t xml:space="preserve"> </w:t>
      </w:r>
    </w:p>
    <w:p w:rsidR="00A95C70" w:rsidRDefault="00761705">
      <w:pPr>
        <w:pStyle w:val="ProductList-ClauseHeading"/>
      </w:pPr>
      <w:r>
        <w:t>4.3 Записвания Enterprise в комбинация от SA за Потребител за Windows и SA за Windows за Устройство или VDA покритие</w:t>
      </w:r>
    </w:p>
    <w:p w:rsidR="00A95C70" w:rsidRDefault="00761705">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A95C70" w:rsidRDefault="00761705" w:rsidP="00761705">
      <w:pPr>
        <w:pStyle w:val="ProductList-Bullet"/>
        <w:numPr>
          <w:ilvl w:val="0"/>
          <w:numId w:val="27"/>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A95C70" w:rsidRDefault="00761705" w:rsidP="00761705">
      <w:pPr>
        <w:pStyle w:val="ProductList-Bullet"/>
        <w:numPr>
          <w:ilvl w:val="0"/>
          <w:numId w:val="27"/>
        </w:numPr>
      </w:pPr>
      <w:r>
        <w:t>Всички Отговарящи на изискванията устройства, използвани от нелицензирани потребители, са лицензирани със SA на Windows за устройство</w:t>
      </w:r>
    </w:p>
    <w:p w:rsidR="00A95C70" w:rsidRDefault="00761705">
      <w:pPr>
        <w:pStyle w:val="ProductList-Body"/>
      </w:pPr>
      <w:r>
        <w:t xml:space="preserve"> </w:t>
      </w:r>
    </w:p>
    <w:p w:rsidR="00A95C70" w:rsidRDefault="00761705">
      <w:pPr>
        <w:pStyle w:val="ProductList-ClauseHeading"/>
      </w:pPr>
      <w:r>
        <w:t>4.4 Пригодност за закупуване за ЛА за Потребител „От SA“ за Софтуерна осигуровка (за Потребител) за Настолна операционна система Windows</w:t>
      </w:r>
    </w:p>
    <w:p w:rsidR="00A95C70" w:rsidRDefault="00761705">
      <w:pPr>
        <w:pStyle w:val="ProductList-Body"/>
      </w:pPr>
      <w:r>
        <w:t xml:space="preserve">ЛА за Потребител „От SA“ може да се закупят за преход до напълно заплатени постоянни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458"/>
        <w:gridCol w:w="5458"/>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Съответни ЛАП „От SA“</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ЛАП „От SA“ за SA (за Потребител) за Настолна операционна система Windows</w:t>
            </w:r>
            <w:r>
              <w:rPr>
                <w:vertAlign w:val="superscript"/>
              </w:rPr>
              <w:t>1</w:t>
            </w:r>
          </w:p>
        </w:tc>
      </w:tr>
    </w:tbl>
    <w:p w:rsidR="00A95C70" w:rsidRDefault="00761705">
      <w:pPr>
        <w:pStyle w:val="ProductList-Body"/>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rsidR="00A95C70" w:rsidRDefault="00761705">
      <w:pPr>
        <w:pStyle w:val="ProductList-Body"/>
      </w:pPr>
      <w:r>
        <w:t xml:space="preserve"> </w:t>
      </w:r>
    </w:p>
    <w:p w:rsidR="00A95C70" w:rsidRDefault="00761705">
      <w:pPr>
        <w:pStyle w:val="ProductList-ClauseHeading"/>
      </w:pPr>
      <w:r>
        <w:t>4.5 Допълнителни права за използване на Windows Enterprise и Windows Virtual Desktop Access (VDA), предоставяни чрез Софтуерна осигуровка</w:t>
      </w:r>
    </w:p>
    <w:p w:rsidR="00A95C70" w:rsidRDefault="00761705">
      <w:pPr>
        <w:pStyle w:val="ProductList-Body"/>
      </w:pPr>
      <w:r>
        <w:t>Терминът „</w:t>
      </w:r>
      <w:r>
        <w:rPr>
          <w:b/>
          <w:color w:val="00188F"/>
        </w:rPr>
        <w:t>Софтуер</w:t>
      </w:r>
      <w:r>
        <w:t>“, както се използва тук, се отнася за Windows 8.1 Enterprise.</w:t>
      </w:r>
    </w:p>
    <w:p w:rsidR="00A95C70" w:rsidRDefault="00761705">
      <w:pPr>
        <w:pStyle w:val="ProductList-Body"/>
      </w:pPr>
      <w:r>
        <w:t xml:space="preserve"> </w:t>
      </w:r>
    </w:p>
    <w:p w:rsidR="00A95C70" w:rsidRDefault="00761705">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A95C7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95C70" w:rsidRDefault="00761705">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5C70" w:rsidRDefault="00761705">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5C70" w:rsidRDefault="00761705">
            <w:pPr>
              <w:pStyle w:val="ProductList-TableBody"/>
              <w:jc w:val="center"/>
            </w:pPr>
            <w:r>
              <w:rPr>
                <w:color w:val="FFFFFF"/>
              </w:rPr>
              <w:t>Windows VDA</w:t>
            </w:r>
          </w:p>
        </w:tc>
      </w:tr>
      <w:tr w:rsidR="00A95C7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Потребител</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Всеки потребител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или всяко устройство, използвано от </w:t>
            </w:r>
            <w:r w:rsidRPr="00721CA3">
              <w:rPr>
                <w:color w:val="0563C1"/>
              </w:rPr>
              <w:fldChar w:fldCharType="begin"/>
            </w:r>
            <w:r>
              <w:rPr>
                <w:color w:val="0563C1"/>
              </w:rPr>
              <w:instrText>AutoTextList  \s NoStyle \t "Лицензиран потребител означава лицето, на което е назначен даден Лиценз.         "</w:instrText>
            </w:r>
            <w:r w:rsidRPr="00721CA3">
              <w:rPr>
                <w:color w:val="0563C1"/>
              </w:rPr>
              <w:fldChar w:fldCharType="separate"/>
            </w:r>
            <w:r>
              <w:rPr>
                <w:color w:val="0563C1"/>
              </w:rPr>
              <w:t>Лицензиран потребител</w:t>
            </w:r>
            <w:r w:rsidRPr="00721CA3">
              <w:rPr>
                <w:color w:val="0563C1"/>
              </w:rPr>
              <w:fldChar w:fldCharType="end"/>
            </w:r>
            <w:r>
              <w:t xml:space="preserve">, може да осъществява отдалечен достъп до максимум четири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на Софтуера, Изпълнявани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или до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Изпълняван в една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на устройство(а), отредено(и) за използване от страна на Клиента.</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Клиентът има право да изпълнява до четири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локално на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За Windows VDA (за Устройство) това право за локално използване се прилага само ако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също е лицензирано за Windows 8/8.1 Pro или Enterprise или за Windows 7 Professional или Enterprise. Ако всички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разрешени за локално изпълнение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се използват, Клиентът има право да използва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само за хостване и управление на </w:t>
            </w:r>
            <w:r w:rsidRPr="00721CA3">
              <w:rPr>
                <w:color w:val="0563C1"/>
              </w:rPr>
              <w:fldChar w:fldCharType="begin"/>
            </w:r>
            <w:r>
              <w:rPr>
                <w:color w:val="0563C1"/>
              </w:rPr>
              <w:instrText>AutoTextList  \s NoStyle \t "Виртуалните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Виртуалните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Клиентът има право да изпълнява до четири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локално на устройствата, лицензирани за Windows 8/8.1 Pro или Enterprise или Windows 7 Professional или Enterprise. Ако всички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разрешени за локално изпълнение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се използват, Клиентът има право да използва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само за хостване и управление на </w:t>
            </w:r>
            <w:r w:rsidRPr="00721CA3">
              <w:rPr>
                <w:color w:val="0563C1"/>
              </w:rPr>
              <w:fldChar w:fldCharType="begin"/>
            </w:r>
            <w:r>
              <w:rPr>
                <w:color w:val="0563C1"/>
              </w:rPr>
              <w:instrText>AutoTextList  \s NoStyle \t "Виртуалните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Виртуалните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Клиентът има право да инсталира Софтуера на устройства с интегрирани екрани с размер 10</w:t>
            </w:r>
            <w:r w:rsidR="00247390">
              <w:t>.1</w:t>
            </w:r>
            <w:r>
              <w:t xml:space="preserve">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Клиентът има право да създава и съхранява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на до две USB устройства и да ги използва на </w:t>
            </w:r>
            <w:r w:rsidRPr="00721CA3">
              <w:rPr>
                <w:color w:val="0563C1"/>
              </w:rPr>
              <w:fldChar w:fldCharType="begin"/>
            </w:r>
            <w:r>
              <w:rPr>
                <w:color w:val="0563C1"/>
              </w:rPr>
              <w:instrText>AutoTextList  \s NoStyle \t "Лицензирани устройства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Лицензирани устройства</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Клиентът има право да създава и съхранява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на до две USB устройства и да ги използва на всяко устройство.</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80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Клиентът има право да изпълнява Windows 8.1 Pro или Enterprise, Windows 8.1 Industry Pro или Enterprise или която и да е от по-старите версии на Софтуера вместо който и да е разрешен Екземпляр.</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bl>
    <w:p w:rsidR="00A95C70" w:rsidRDefault="00761705">
      <w:pPr>
        <w:pStyle w:val="ProductList-Body"/>
      </w:pPr>
      <w:r>
        <w:t xml:space="preserve"> </w:t>
      </w:r>
    </w:p>
    <w:p w:rsidR="00A95C70" w:rsidRDefault="00761705">
      <w:pPr>
        <w:pStyle w:val="ProductList-ClauseHeading"/>
      </w:pPr>
      <w:r>
        <w:t>4.6 Прехвърляне на софтуерна осигуровка</w:t>
      </w:r>
    </w:p>
    <w:p w:rsidR="00A95C70" w:rsidRDefault="00761705">
      <w:pPr>
        <w:pStyle w:val="ProductList-Body"/>
      </w:pPr>
      <w:r>
        <w:t xml:space="preserve">Клиентът има право да прехвърли покритие на SA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прехвърля основния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Windows Enterprise на същото заместващо устройство и (2) Клиентът премахне всички свързани надстройки на операционната система от оригиналното устройство.</w:t>
      </w:r>
    </w:p>
    <w:p w:rsidR="00A95C70" w:rsidRDefault="00761705">
      <w:pPr>
        <w:pStyle w:val="ProductList-Body"/>
      </w:pPr>
      <w:r>
        <w:t xml:space="preserve"> </w:t>
      </w:r>
    </w:p>
    <w:p w:rsidR="00A95C70" w:rsidRDefault="00761705">
      <w:pPr>
        <w:pStyle w:val="ProductList-ClauseHeading"/>
      </w:pPr>
      <w:r>
        <w:t>4.7 Добавка за Потребител за Софтуерна осигуровка за Настолна операционна система Windows</w:t>
      </w:r>
    </w:p>
    <w:p w:rsidR="00A95C70" w:rsidRDefault="00761705">
      <w:pPr>
        <w:pStyle w:val="ProductList-Body"/>
      </w:pPr>
      <w:r>
        <w:t xml:space="preserve">Добавката за SA за Потребител за Настолна операционна система Windows е Лиценз, който (i) се закупува в допълнение към (и свързан с устройство, лицензирано за) Настолна операционна система Windows с покритие на SA („Отговарящо на условията покритие“) или за VDA („Отговарящ на условията лиценз“), (ii) се назначава на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на това устройство (което също така е основното работно устройство на Основния потребител), (iii) разрешава използването на софтуера Windows Enterprise при спазване съответно на Лицензионните условия за Windows Enterprise за Потребител или Лицензионните условия за VDA за Потребител и (iv) изтича при изтичането на Отговарящото на условията покритие или Отговарящия на условията лиценз или, ако е по-рано, в края на срока на абонамента. Независимо от общите права за прехвърляне на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тези лицензи за Добавка може да се прехвърлят единствено на </w:t>
      </w:r>
      <w:r w:rsidRPr="00721CA3">
        <w:rPr>
          <w:color w:val="0563C1"/>
        </w:rPr>
        <w:fldChar w:fldCharType="begin"/>
      </w:r>
      <w:r>
        <w:rPr>
          <w:color w:val="0563C1"/>
        </w:rPr>
        <w:instrText>AutoTextList  \s NoStyle \t "Лицензирани потребители означава лицето, на което е назначен даден Лиценз.         "</w:instrText>
      </w:r>
      <w:r w:rsidRPr="00721CA3">
        <w:rPr>
          <w:color w:val="0563C1"/>
        </w:rPr>
        <w:fldChar w:fldCharType="separate"/>
      </w:r>
      <w:r>
        <w:rPr>
          <w:color w:val="0563C1"/>
        </w:rPr>
        <w:t>Лицензирани потребители</w:t>
      </w:r>
      <w:r w:rsidRPr="00721CA3">
        <w:rPr>
          <w:color w:val="0563C1"/>
        </w:rPr>
        <w:fldChar w:fldCharType="end"/>
      </w:r>
      <w:r>
        <w:t xml:space="preserve">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A95C70" w:rsidRDefault="00761705">
      <w:pPr>
        <w:pStyle w:val="ProductList-Body"/>
      </w:pPr>
      <w:r>
        <w:t xml:space="preserve"> </w:t>
      </w:r>
    </w:p>
    <w:p w:rsidR="00A95C70" w:rsidRDefault="00761705">
      <w:pPr>
        <w:pStyle w:val="ProductList-ClauseHeading"/>
      </w:pPr>
      <w:r>
        <w:t>4.8 Правила за назначаване на Лиценз за Потребител за Софтуерна осигуровка за Windows</w:t>
      </w:r>
    </w:p>
    <w:p w:rsidR="00A95C70" w:rsidRDefault="00761705">
      <w:pPr>
        <w:pStyle w:val="ProductList-Body"/>
      </w:pPr>
      <w:r w:rsidRPr="00721CA3">
        <w:rPr>
          <w:color w:val="0563C1"/>
        </w:rPr>
        <w:fldChar w:fldCharType="begin"/>
      </w:r>
      <w:r>
        <w:rPr>
          <w:color w:val="0563C1"/>
        </w:rPr>
        <w:instrText>AutoTextList  \s NoStyle \t "Лицензираният потребител означава лицето, на което е назначен даден Лиценз.         "</w:instrText>
      </w:r>
      <w:r w:rsidRPr="00721CA3">
        <w:rPr>
          <w:color w:val="0563C1"/>
        </w:rPr>
        <w:fldChar w:fldCharType="separate"/>
      </w:r>
      <w:r>
        <w:rPr>
          <w:color w:val="0563C1"/>
        </w:rPr>
        <w:t>Лицензираният потребител</w:t>
      </w:r>
      <w:r w:rsidRPr="00721CA3">
        <w:rPr>
          <w:color w:val="0563C1"/>
        </w:rPr>
        <w:fldChar w:fldCharType="end"/>
      </w:r>
      <w:r>
        <w:t xml:space="preserve"> трябва да е </w:t>
      </w:r>
      <w:r w:rsidRPr="00721CA3">
        <w:rPr>
          <w:color w:val="0563C1"/>
        </w:rPr>
        <w:fldChar w:fldCharType="begin"/>
      </w:r>
      <w:r>
        <w:rPr>
          <w:color w:val="0563C1"/>
        </w:rPr>
        <w:instrText>AutoTextList  \s NoStyle \t "Основният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Основният потребител</w:t>
      </w:r>
      <w:r w:rsidRPr="00721CA3">
        <w:rPr>
          <w:color w:val="0563C1"/>
        </w:rPr>
        <w:fldChar w:fldCharType="end"/>
      </w:r>
      <w:r>
        <w:t xml:space="preserve"> на поне едно устройство, лицензирано за Windows 8/8.1 Pro или Enterprise или за Windows 7 Professional или Enterprise. Това устройство трябва също така да е основното работно устройство на Основния потребител.</w:t>
      </w:r>
    </w:p>
    <w:p w:rsidR="00A95C70" w:rsidRDefault="00761705">
      <w:pPr>
        <w:pStyle w:val="ProductList-Body"/>
      </w:pPr>
      <w:r>
        <w:t xml:space="preserve"> </w:t>
      </w:r>
    </w:p>
    <w:p w:rsidR="00A95C70" w:rsidRDefault="00761705">
      <w:pPr>
        <w:pStyle w:val="ProductList-ClauseHeading"/>
      </w:pPr>
      <w:r>
        <w:t>4.9 Настолна операционна система Windows – права за изпълнение на „Клъстерни HPC приложения“</w:t>
      </w:r>
    </w:p>
    <w:p w:rsidR="00A95C70" w:rsidRDefault="00761705">
      <w:pPr>
        <w:pStyle w:val="ProductList-Body"/>
      </w:pPr>
      <w:r>
        <w:t xml:space="preserve">Клиентът има право да разреши едновременно използване на софтуера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използвано като </w:t>
      </w:r>
      <w:r w:rsidRPr="00721CA3">
        <w:rPr>
          <w:color w:val="0563C1"/>
        </w:rPr>
        <w:fldChar w:fldCharType="begin"/>
      </w:r>
      <w:r>
        <w:rPr>
          <w:color w:val="0563C1"/>
        </w:rPr>
        <w:instrText>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rsidRPr="00721CA3">
        <w:rPr>
          <w:color w:val="0563C1"/>
        </w:rPr>
        <w:fldChar w:fldCharType="separate"/>
      </w:r>
      <w:r>
        <w:rPr>
          <w:color w:val="0563C1"/>
        </w:rPr>
        <w:t>Възел за Cycle Harvesting</w:t>
      </w:r>
      <w:r w:rsidRPr="00721CA3">
        <w:rPr>
          <w:color w:val="0563C1"/>
        </w:rPr>
        <w:fldChar w:fldCharType="end"/>
      </w:r>
      <w:r>
        <w:t xml:space="preserve"> за изпълнение на </w:t>
      </w:r>
      <w:r w:rsidRPr="00721CA3">
        <w:rPr>
          <w:color w:val="0563C1"/>
        </w:rPr>
        <w:fldChar w:fldCharType="begin"/>
      </w:r>
      <w:r>
        <w:rPr>
          <w:color w:val="0563C1"/>
        </w:rPr>
        <w:instrText>AutoTextList  \s NoStyle \t "Клъстерни HPC приложения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(Вижте Речника за пълно определение)         "</w:instrText>
      </w:r>
      <w:r w:rsidRPr="00721CA3">
        <w:rPr>
          <w:color w:val="0563C1"/>
        </w:rPr>
        <w:fldChar w:fldCharType="separate"/>
      </w:r>
      <w:r>
        <w:rPr>
          <w:color w:val="0563C1"/>
        </w:rPr>
        <w:t>Клъстерни HPC приложения</w:t>
      </w:r>
      <w:r w:rsidRPr="00721CA3">
        <w:rPr>
          <w:color w:val="0563C1"/>
        </w:rPr>
        <w:fldChar w:fldCharType="end"/>
      </w:r>
      <w:r>
        <w:t xml:space="preserve">, при условие че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не се използва като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с общо предназначение,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за база данни, уеб Сървър,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за електронна поща,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за печат или файлов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за други цели на достъп от множество потребители или за други подобни цели за споделяне на ресурси.</w:t>
      </w:r>
    </w:p>
    <w:p w:rsidR="00A95C70" w:rsidRDefault="00761705">
      <w:pPr>
        <w:pStyle w:val="ProductList-Body"/>
      </w:pPr>
      <w:r>
        <w:t xml:space="preserve"> </w:t>
      </w:r>
    </w:p>
    <w:p w:rsidR="00A95C70" w:rsidRDefault="00761705">
      <w:pPr>
        <w:pStyle w:val="ProductList-ClauseHeading"/>
      </w:pPr>
      <w:r>
        <w:t>4.10 Настолна операционна система Windows – Windows Thin PC</w:t>
      </w:r>
    </w:p>
    <w:p w:rsidR="00A95C70" w:rsidRDefault="00761705">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A95C70" w:rsidRDefault="00761705" w:rsidP="00761705">
      <w:pPr>
        <w:pStyle w:val="ProductList-Bullet"/>
        <w:numPr>
          <w:ilvl w:val="0"/>
          <w:numId w:val="28"/>
        </w:numPr>
      </w:pPr>
      <w:r>
        <w:t>сигурност</w:t>
      </w:r>
    </w:p>
    <w:p w:rsidR="00A95C70" w:rsidRDefault="00761705" w:rsidP="00761705">
      <w:pPr>
        <w:pStyle w:val="ProductList-Bullet"/>
        <w:numPr>
          <w:ilvl w:val="0"/>
          <w:numId w:val="28"/>
        </w:numPr>
      </w:pPr>
      <w:r>
        <w:t>управление</w:t>
      </w:r>
    </w:p>
    <w:p w:rsidR="00A95C70" w:rsidRDefault="00761705" w:rsidP="00761705">
      <w:pPr>
        <w:pStyle w:val="ProductList-Bullet"/>
        <w:numPr>
          <w:ilvl w:val="0"/>
          <w:numId w:val="28"/>
        </w:numPr>
      </w:pPr>
      <w:r>
        <w:t>емулиране на терминал</w:t>
      </w:r>
    </w:p>
    <w:p w:rsidR="00A95C70" w:rsidRDefault="00761705" w:rsidP="00761705">
      <w:pPr>
        <w:pStyle w:val="ProductList-Bullet"/>
        <w:numPr>
          <w:ilvl w:val="0"/>
          <w:numId w:val="28"/>
        </w:numPr>
      </w:pPr>
      <w:r>
        <w:t>отдалечена връзка с работен плот и подобни технологии</w:t>
      </w:r>
    </w:p>
    <w:p w:rsidR="00A95C70" w:rsidRDefault="00761705" w:rsidP="00761705">
      <w:pPr>
        <w:pStyle w:val="ProductList-Bullet"/>
        <w:numPr>
          <w:ilvl w:val="0"/>
          <w:numId w:val="28"/>
        </w:numPr>
      </w:pPr>
      <w:r>
        <w:t>уеб браузър</w:t>
      </w:r>
    </w:p>
    <w:p w:rsidR="00A95C70" w:rsidRDefault="00761705" w:rsidP="00761705">
      <w:pPr>
        <w:pStyle w:val="ProductList-Bullet"/>
        <w:numPr>
          <w:ilvl w:val="0"/>
          <w:numId w:val="28"/>
        </w:numPr>
      </w:pPr>
      <w:r>
        <w:t>мултимедиен плейър</w:t>
      </w:r>
    </w:p>
    <w:p w:rsidR="00A95C70" w:rsidRDefault="00761705" w:rsidP="00761705">
      <w:pPr>
        <w:pStyle w:val="ProductList-Bullet"/>
        <w:numPr>
          <w:ilvl w:val="0"/>
          <w:numId w:val="28"/>
        </w:numPr>
      </w:pPr>
      <w:r>
        <w:t>клиент за незабавни съобщения</w:t>
      </w:r>
    </w:p>
    <w:p w:rsidR="00A95C70" w:rsidRDefault="00761705" w:rsidP="00761705">
      <w:pPr>
        <w:pStyle w:val="ProductList-Bullet"/>
        <w:numPr>
          <w:ilvl w:val="0"/>
          <w:numId w:val="28"/>
        </w:numPr>
      </w:pPr>
      <w:r>
        <w:t>програми за преглеждане на документи</w:t>
      </w:r>
    </w:p>
    <w:p w:rsidR="00A95C70" w:rsidRDefault="00761705" w:rsidP="00761705">
      <w:pPr>
        <w:pStyle w:val="ProductList-Bullet"/>
        <w:numPr>
          <w:ilvl w:val="0"/>
          <w:numId w:val="28"/>
        </w:numPr>
      </w:pPr>
      <w:r>
        <w:t>NET Framework и Java Virtual Machine</w:t>
      </w:r>
    </w:p>
    <w:p w:rsidR="00A95C70" w:rsidRDefault="00761705">
      <w:pPr>
        <w:pStyle w:val="ProductList-Body"/>
      </w:pPr>
      <w:r>
        <w:t xml:space="preserve"> </w:t>
      </w:r>
    </w:p>
    <w:p w:rsidR="00A95C70" w:rsidRDefault="00761705">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A95C70" w:rsidRDefault="00761705">
      <w:pPr>
        <w:pStyle w:val="ProductList-Body"/>
      </w:pPr>
      <w:r>
        <w:t xml:space="preserve"> </w:t>
      </w:r>
    </w:p>
    <w:p w:rsidR="00A95C70" w:rsidRDefault="00761705">
      <w:pPr>
        <w:pStyle w:val="ProductList-ClauseHeading"/>
      </w:pPr>
      <w:r>
        <w:t>4.11 Права за използване на Партниращо устройство на Windows RT и Права за използване на Лиценз за абонамент за Windows Companion</w:t>
      </w:r>
    </w:p>
    <w:p w:rsidR="00A95C70" w:rsidRDefault="00761705">
      <w:pPr>
        <w:pStyle w:val="ProductList-Body"/>
      </w:pPr>
      <w:r>
        <w:t xml:space="preserve">Прегледайте Правата за използване на продукти от октомври 2014 г. на адрес </w:t>
      </w:r>
      <w:hyperlink r:id="rId81">
        <w:r>
          <w:rPr>
            <w:color w:val="00467F"/>
            <w:u w:val="single"/>
          </w:rPr>
          <w:t>http://go.microsoft.com/?linkid=9839207</w:t>
        </w:r>
      </w:hyperlink>
      <w:r>
        <w:t xml:space="preserve"> относно правата за използване на Партниращи устройства.</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84" w:name="_Sec653"/>
      <w:r>
        <w:t>Windows Embedded Industry</w:t>
      </w:r>
      <w:bookmarkEnd w:id="184"/>
      <w:r>
        <w:fldChar w:fldCharType="begin"/>
      </w:r>
      <w:r>
        <w:instrText xml:space="preserve"> TC "</w:instrText>
      </w:r>
      <w:bookmarkStart w:id="185" w:name="_Toc423419311"/>
      <w:r>
        <w:instrText>Windows Embedded Industry</w:instrText>
      </w:r>
      <w:bookmarkEnd w:id="185"/>
      <w:r>
        <w:instrText>" \l 3</w:instrText>
      </w:r>
      <w:r>
        <w:fldChar w:fldCharType="end"/>
      </w:r>
    </w:p>
    <w:p w:rsidR="00A95C70" w:rsidRDefault="00761705">
      <w:pPr>
        <w:pStyle w:val="ProductList-Offering1SubSection"/>
      </w:pPr>
      <w:bookmarkStart w:id="186" w:name="_Sec701"/>
      <w:r>
        <w:t>1. Наличност чрез програма</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rsidP="00247390">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247390">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9" w:space="0" w:color="FFFFFF"/>
              <w:left w:val="single" w:sz="9" w:space="0" w:color="FFFFFF"/>
              <w:bottom w:val="dashed" w:sz="4" w:space="0" w:color="BFBFBF"/>
              <w:right w:val="none" w:sz="4" w:space="0" w:color="000000"/>
            </w:tcBorders>
          </w:tcPr>
          <w:p w:rsidR="00A95C70" w:rsidRDefault="00761705">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A95C70" w:rsidRDefault="00761705">
            <w:pPr>
              <w:pStyle w:val="ProductList-TableBody"/>
            </w:pPr>
            <w:r>
              <w:t>(Пакет от 100)</w:t>
            </w:r>
          </w:p>
        </w:tc>
        <w:tc>
          <w:tcPr>
            <w:tcW w:w="620" w:type="dxa"/>
            <w:tcBorders>
              <w:top w:val="single" w:sz="9" w:space="0" w:color="FFFFFF"/>
              <w:left w:val="none" w:sz="4" w:space="0" w:color="000000"/>
              <w:bottom w:val="dashed" w:sz="4" w:space="0" w:color="BFBFBF"/>
              <w:right w:val="none" w:sz="4" w:space="0" w:color="000000"/>
            </w:tcBorders>
          </w:tcPr>
          <w:p w:rsidR="00A95C70" w:rsidRDefault="00761705">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A95C70" w:rsidRDefault="00761705">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A95C70" w:rsidRDefault="00761705">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single" w:sz="9" w:space="0" w:color="FFFFFF"/>
              <w:bottom w:val="dashed" w:sz="4" w:space="0" w:color="BFBFBF"/>
              <w:right w:val="none" w:sz="4" w:space="0" w:color="000000"/>
            </w:tcBorders>
          </w:tcPr>
          <w:p w:rsidR="00A95C70" w:rsidRDefault="00761705">
            <w:pPr>
              <w:pStyle w:val="ProductList-TableBody"/>
            </w:pPr>
            <w:r>
              <w:t>Надстройка до Windows Embedded 8.1 Industry Pro</w:t>
            </w:r>
            <w:r>
              <w:fldChar w:fldCharType="begin"/>
            </w:r>
            <w:r>
              <w:instrText xml:space="preserve"> XE "Надстройка до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single" w:sz="9" w:space="0" w:color="FFFFFF"/>
              <w:bottom w:val="dashed" w:sz="4" w:space="0" w:color="BFBFBF"/>
              <w:right w:val="none" w:sz="4" w:space="0" w:color="000000"/>
            </w:tcBorders>
          </w:tcPr>
          <w:p w:rsidR="00A95C70" w:rsidRDefault="00761705">
            <w:pPr>
              <w:pStyle w:val="ProductList-TableBody"/>
            </w:pPr>
            <w:r>
              <w:t>Надстройка до Windows Embedded 8.1 Industry Enterprise</w:t>
            </w:r>
            <w:r>
              <w:fldChar w:fldCharType="begin"/>
            </w:r>
            <w:r>
              <w:instrText xml:space="preserve"> XE "Надстройка до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r>
      <w:tr w:rsidR="00A95C70" w:rsidTr="00247390">
        <w:tc>
          <w:tcPr>
            <w:tcW w:w="4160" w:type="dxa"/>
            <w:tcBorders>
              <w:top w:val="dashed" w:sz="4" w:space="0" w:color="BFBFBF"/>
              <w:left w:val="single" w:sz="9" w:space="0" w:color="FFFFFF"/>
              <w:bottom w:val="dashed" w:sz="4" w:space="0" w:color="BFBFBF"/>
              <w:right w:val="none" w:sz="4" w:space="0" w:color="000000"/>
            </w:tcBorders>
          </w:tcPr>
          <w:p w:rsidR="00A95C70" w:rsidRDefault="00761705">
            <w:pPr>
              <w:pStyle w:val="ProductList-TableBody"/>
            </w:pPr>
            <w:r>
              <w:t>Надстройка до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single" w:sz="9" w:space="0" w:color="FFFFFF"/>
              <w:bottom w:val="dashed" w:sz="4" w:space="0" w:color="BFBFBF"/>
              <w:right w:val="none" w:sz="4" w:space="0" w:color="000000"/>
            </w:tcBorders>
          </w:tcPr>
          <w:p w:rsidR="00A95C70" w:rsidRDefault="00761705">
            <w:pPr>
              <w:pStyle w:val="ProductList-TableBody"/>
            </w:pPr>
            <w:r>
              <w:t>Надстройка до и SA за Windows Embedded 8.1 Industry Enterprise</w:t>
            </w:r>
            <w:r>
              <w:fldChar w:fldCharType="begin"/>
            </w:r>
            <w:r>
              <w:instrText xml:space="preserve"> XE "Надстройка до и SA за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A95C70" w:rsidRDefault="00761705">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r>
      <w:tr w:rsidR="00A95C70">
        <w:tc>
          <w:tcPr>
            <w:tcW w:w="4160" w:type="dxa"/>
            <w:tcBorders>
              <w:top w:val="dashed" w:sz="4" w:space="0" w:color="BFBFBF"/>
              <w:left w:val="single" w:sz="9" w:space="0" w:color="FFFFFF"/>
              <w:bottom w:val="none" w:sz="4" w:space="0" w:color="000000"/>
              <w:right w:val="none" w:sz="4" w:space="0" w:color="000000"/>
            </w:tcBorders>
          </w:tcPr>
          <w:p w:rsidR="00A95C70" w:rsidRDefault="00761705">
            <w:pPr>
              <w:pStyle w:val="ProductList-TableBody"/>
            </w:pPr>
            <w:r>
              <w:t>Надстройка до и SA за Windows Embedded 8.1 Industry Enterprise (Std, POSR, Ind Retail)</w:t>
            </w:r>
          </w:p>
        </w:tc>
        <w:tc>
          <w:tcPr>
            <w:tcW w:w="620" w:type="dxa"/>
            <w:tcBorders>
              <w:top w:val="dashed" w:sz="4" w:space="0" w:color="BFBFBF"/>
              <w:left w:val="none" w:sz="4" w:space="0" w:color="000000"/>
              <w:bottom w:val="none" w:sz="4" w:space="0" w:color="000000"/>
              <w:right w:val="none" w:sz="4" w:space="0" w:color="000000"/>
            </w:tcBorders>
          </w:tcPr>
          <w:p w:rsidR="00A95C70" w:rsidRDefault="00761705">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A95C70" w:rsidRDefault="00761705">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A95C70" w:rsidRDefault="00761705">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187" w:name="_Sec756"/>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и 2009</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Всички лицензи за Windows Embedded</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"Предварително условие (SA) : Указва, че за закупуването на покритие на SA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 (SA)</w:t>
            </w:r>
            <w:r w:rsidRPr="00721CA3">
              <w:rPr>
                <w:color w:val="0563C1"/>
              </w:rPr>
              <w:fldChar w:fldCharType="end"/>
            </w:r>
            <w:r>
              <w:t xml:space="preserve">: </w:t>
            </w:r>
            <w:hyperlink w:anchor="_Sec564">
              <w:r>
                <w:rPr>
                  <w:color w:val="00467F"/>
                  <w:u w:val="single"/>
                </w:rPr>
                <w:t>Приложение B</w:t>
              </w:r>
            </w:hyperlink>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Отговаря на условията операционни системи (ОС)</w:t>
      </w:r>
    </w:p>
    <w:p w:rsidR="00A95C70" w:rsidRDefault="00761705">
      <w:pPr>
        <w:pStyle w:val="ProductList-Body"/>
      </w:pP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за операционна система, предоставени за Windows Embedded 8.1 Industry Pro и Windows Embedded 8.1 Industry Enterprise, са само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надстройка. Не се предлагат пълни лицензи за настолни операционни системи. Следователно всяко устройство, за което Клиентът придобива и изпълнява Надстройка до Windows Embedded 8.1 Industry Pro или Windows Embedded 8.1 Industry Enterprise, трябва да е лицензирано да изпълнява една от отговарящите на условията операционни системи, посочени по-долу. Това изискване се прилага, независимо дали Лицензът за надстройка е закупен самостоятелно, или със SA. Отговарящите на условията ОС по издание са:</w:t>
      </w:r>
    </w:p>
    <w:tbl>
      <w:tblPr>
        <w:tblStyle w:val="PURTable"/>
        <w:tblW w:w="0" w:type="dxa"/>
        <w:tblLook w:val="04A0" w:firstRow="1" w:lastRow="0" w:firstColumn="1" w:lastColumn="0" w:noHBand="0" w:noVBand="1"/>
      </w:tblPr>
      <w:tblGrid>
        <w:gridCol w:w="3617"/>
        <w:gridCol w:w="2433"/>
        <w:gridCol w:w="2433"/>
        <w:gridCol w:w="243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Квалифицирани операционни системи</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Надстройка до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Надстройка до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Надстройка до Windows Embedded 8.1 Industry Enterprise (Std, POS, Ind Retail)</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r>
              <w:t xml:space="preserve"> и </w:t>
            </w:r>
          </w:p>
          <w:p w:rsidR="00A95C70" w:rsidRDefault="00761705">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NT Workstation за вградени системи</w:t>
            </w:r>
            <w:r>
              <w:fldChar w:fldCharType="begin"/>
            </w:r>
            <w:r>
              <w:instrText xml:space="preserve"> XE "Windows NT Workstation за вградени системи"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8 и 8.1 Pro</w:t>
            </w:r>
            <w:r>
              <w:fldChar w:fldCharType="begin"/>
            </w:r>
            <w:r>
              <w:instrText xml:space="preserve"> XE "Windows Embedded 8 и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8 и 8.1 Industry Pro</w:t>
            </w:r>
            <w:r>
              <w:fldChar w:fldCharType="begin"/>
            </w:r>
            <w:r>
              <w:instrText xml:space="preserve"> XE "Windows Embedded 8 и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8 и 8.1 Industry Retail</w:t>
            </w:r>
            <w:r>
              <w:fldChar w:fldCharType="begin"/>
            </w:r>
            <w:r>
              <w:instrText xml:space="preserve"> XE "Windows Embedded 8 и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POSReady 2009</w:t>
            </w:r>
            <w:r>
              <w:fldChar w:fldCharType="begin"/>
            </w:r>
            <w:r>
              <w:instrText xml:space="preserve"> XE "Windows Embedded POSReady 2009" </w:instrText>
            </w:r>
            <w:r>
              <w:fldChar w:fldCharType="end"/>
            </w:r>
            <w:r>
              <w:t xml:space="preserve"> и POSReady 7</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и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bl>
    <w:p w:rsidR="00A95C70" w:rsidRDefault="00761705">
      <w:pPr>
        <w:pStyle w:val="ProductList-Body"/>
      </w:pPr>
      <w:r>
        <w:t>Клиентите с изтичаща SA отговарят на условията за подновяване на покритието им като SA за Windows Industry Enterprise.</w:t>
      </w:r>
    </w:p>
    <w:p w:rsidR="00A95C70" w:rsidRDefault="00761705">
      <w:pPr>
        <w:pStyle w:val="ProductList-Body"/>
      </w:pPr>
      <w:r>
        <w:t xml:space="preserve"> </w:t>
      </w:r>
    </w:p>
    <w:p w:rsidR="00A95C70" w:rsidRDefault="00761705">
      <w:pPr>
        <w:pStyle w:val="ProductList-SubClauseHeading"/>
      </w:pPr>
      <w:r>
        <w:t>2.1.1 Правила за отговарящи на условията ОС за Продукти Windows Embedded 8.1 Industry</w:t>
      </w:r>
    </w:p>
    <w:p w:rsidR="00A95C70" w:rsidRDefault="00761705" w:rsidP="00761705">
      <w:pPr>
        <w:pStyle w:val="ProductList-Bullet"/>
        <w:numPr>
          <w:ilvl w:val="1"/>
          <w:numId w:val="29"/>
        </w:numPr>
      </w:pPr>
      <w:r>
        <w:t xml:space="preserve">Отговарящите на условията ОС трябва да се инсталират на устройството, на което ще се назначи Лицензът за надстройка. </w:t>
      </w:r>
    </w:p>
    <w:p w:rsidR="00A95C70" w:rsidRDefault="00761705" w:rsidP="00761705">
      <w:pPr>
        <w:pStyle w:val="ProductList-Bullet"/>
        <w:numPr>
          <w:ilvl w:val="1"/>
          <w:numId w:val="29"/>
        </w:numPr>
      </w:pPr>
      <w:r>
        <w:t xml:space="preserve">Клиентите трябва да премахнат отговарящата на условията Операционна система от устройството, за да разположат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за надстройка до Windows Industry, освен ако нямат SA за техния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надстройка.</w:t>
      </w:r>
    </w:p>
    <w:p w:rsidR="00A95C70" w:rsidRDefault="00761705">
      <w:pPr>
        <w:pStyle w:val="ProductList-BodyIndented"/>
      </w:pPr>
      <w:r>
        <w:t xml:space="preserve"> </w:t>
      </w:r>
    </w:p>
    <w:p w:rsidR="00A95C70" w:rsidRDefault="00761705">
      <w:pPr>
        <w:pStyle w:val="ProductList-ClauseHeading"/>
      </w:pPr>
      <w:r>
        <w:t>2.2 Права за преминаване към по-стара версия</w:t>
      </w:r>
    </w:p>
    <w:p w:rsidR="00A95C70" w:rsidRDefault="00761705">
      <w:pPr>
        <w:pStyle w:val="ProductList-Body"/>
      </w:pPr>
      <w:r>
        <w:t xml:space="preserve">Windows 7 Professional за вградени системи, Windows 7 Ultimate за вградени системи, Windows Vista Business за вградени системи и Windows Vista Ultimate за вградени системи също са по-стари версии на Windows Embedded 8.1 Industry Pro и Enterprise. </w:t>
      </w:r>
    </w:p>
    <w:p w:rsidR="00A95C70" w:rsidRDefault="00761705">
      <w:pPr>
        <w:pStyle w:val="ProductList-Body"/>
      </w:pPr>
      <w:r>
        <w:t xml:space="preserve"> </w:t>
      </w:r>
    </w:p>
    <w:p w:rsidR="00A95C70" w:rsidRDefault="00761705">
      <w:pPr>
        <w:pStyle w:val="ProductList-ClauseHeading"/>
      </w:pPr>
      <w:r>
        <w:t>2.3 Определение за Индустриално устройство</w:t>
      </w:r>
    </w:p>
    <w:p w:rsidR="00A95C70" w:rsidRDefault="00761705">
      <w:pPr>
        <w:pStyle w:val="ProductList-Body"/>
      </w:pPr>
      <w:r>
        <w:t xml:space="preserve">„Индустриално устройство“ (наричано още специализирано устройство) означава всяко устройство, което: (1) не може да се използва в конфигурацията, в която е внедрено, като компютър с общо приложение (например персонален компютър), като многофункционален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или като приложим от търговска гледна точка заместител на някоя от тези системи; и (2) което използва само специфична за индустрията или за отделна задача софтуерна програма (напр. програма за компютърно проектиране, използвана от архитект, или програма на терминал за продажба) („Индустриална програма“). Устройството може да включва характеристики и функции, произлезли от софтуер на Microsoft или на трети лица. Ако устройството изпълнява функции на настолна система (напр. имейл, текстообработка, електронни таблици, бази данни, сърфиране в мрежа или интернет, планиране или лични финанси), то тогава функциите на настолна система: (1) може да се използват само с цел поддръжка на функциите на Индустриалната програма; и (2) трябва да са технически интегрирани в Индустриалната програма или да използват приложени по технически начин правила или архитектура, за да работят само когато се използват заедно с функциите на Индустриалната програма.</w:t>
      </w:r>
    </w:p>
    <w:p w:rsidR="00A95C70" w:rsidRDefault="00761705">
      <w:pPr>
        <w:pStyle w:val="ProductList-Body"/>
      </w:pPr>
      <w:r>
        <w:t xml:space="preserve"> </w:t>
      </w:r>
    </w:p>
    <w:p w:rsidR="00A95C70" w:rsidRDefault="00761705">
      <w:pPr>
        <w:pStyle w:val="ProductList-ClauseHeading"/>
      </w:pPr>
      <w:r>
        <w:t>2.4 Дублиране с Windows Embedded</w:t>
      </w:r>
    </w:p>
    <w:p w:rsidR="00A95C70" w:rsidRDefault="00761705">
      <w:pPr>
        <w:pStyle w:val="ProductList-Body"/>
      </w:pPr>
      <w:r>
        <w:t xml:space="preserve">Ако трето лице възнамерява да дублира продукти Windows Embedded на компютри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 </w:t>
      </w:r>
    </w:p>
    <w:p w:rsidR="00A95C70" w:rsidRDefault="00761705">
      <w:pPr>
        <w:pStyle w:val="ProductList-Offering1SubSection"/>
      </w:pPr>
      <w:bookmarkStart w:id="188" w:name="_Sec814"/>
      <w:r>
        <w:t>3. Права за използване</w:t>
      </w:r>
      <w:bookmarkEnd w:id="188"/>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лицензи за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Назначаване на лиценз</w:t>
      </w:r>
    </w:p>
    <w:p w:rsidR="00A95C70" w:rsidRDefault="00761705">
      <w:pPr>
        <w:pStyle w:val="ProductList-Body"/>
      </w:pPr>
      <w:r>
        <w:t xml:space="preserve">Назначаването на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настолната операционна система е постоянно, освен както е постановено в раздела „Софтуерна осигуровка“ по-долу.</w:t>
      </w:r>
    </w:p>
    <w:p w:rsidR="00A95C70" w:rsidRDefault="00761705">
      <w:pPr>
        <w:pStyle w:val="ProductList-Body"/>
      </w:pPr>
      <w:r>
        <w:t xml:space="preserve"> </w:t>
      </w:r>
    </w:p>
    <w:p w:rsidR="00A95C70" w:rsidRDefault="00761705">
      <w:pPr>
        <w:pStyle w:val="ProductList-ClauseHeading"/>
      </w:pPr>
      <w:r>
        <w:t>3.2 Стандарти за визуални кодеци и аудиокодеци</w:t>
      </w:r>
    </w:p>
    <w:p w:rsidR="00A95C70" w:rsidRDefault="00761705">
      <w:pPr>
        <w:pStyle w:val="ProductList-Body"/>
      </w:pPr>
      <w:r>
        <w:t>Софтуерът на Windows Embedded 8.1 Industry може да включва технология за визуално и аудио кодиране и декодиране. Тя не е лицензирана за прилагане или разпространение в търговски продукти или услуги. Клиентът носи отговорност за определянето и защитаването на лицензионни права за включване на технологията в търговски продукти или услуги, които разработва или използва със софтуера.</w:t>
      </w:r>
    </w:p>
    <w:p w:rsidR="00A95C70" w:rsidRDefault="00761705">
      <w:pPr>
        <w:pStyle w:val="ProductList-Body"/>
      </w:pPr>
      <w:r>
        <w:t xml:space="preserve"> </w:t>
      </w:r>
    </w:p>
    <w:p w:rsidR="00A95C70" w:rsidRDefault="00761705">
      <w:pPr>
        <w:pStyle w:val="ProductList-ClauseHeading"/>
      </w:pPr>
      <w:r>
        <w:t>3.3 Windows Embedded 8 Standard Enterprise Kit</w:t>
      </w:r>
    </w:p>
    <w:p w:rsidR="00A95C70" w:rsidRDefault="00761705">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A95C70" w:rsidRDefault="00761705">
      <w:pPr>
        <w:pStyle w:val="ProductList-Offering1SubSection"/>
      </w:pPr>
      <w:bookmarkStart w:id="189" w:name="_Sec836"/>
      <w:r>
        <w:t>4. Софтуерна осигуровка</w:t>
      </w:r>
      <w:bookmarkEnd w:id="189"/>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Отговарящи на условията операционни системи (ОС)</w:t>
      </w:r>
    </w:p>
    <w:p w:rsidR="00A95C70" w:rsidRDefault="00761705">
      <w:pPr>
        <w:pStyle w:val="ProductList-Body"/>
      </w:pPr>
      <w:r>
        <w:t>Всяко устройство, за което Клиентът придобива SA и на което ще изпълнява Windows 8.1 Embedded Industry Pro или Enterprise, трябва да се лицензира, за да изпълнява една от отговарящите на условията ОС, указани по тип програма в таблицата „Отговарящи на условията ОС“ в раздела „Условия на Продукта“.</w:t>
      </w:r>
    </w:p>
    <w:p w:rsidR="00A95C70" w:rsidRDefault="00761705">
      <w:pPr>
        <w:pStyle w:val="ProductList-Body"/>
      </w:pPr>
      <w:r>
        <w:t xml:space="preserve"> </w:t>
      </w:r>
    </w:p>
    <w:p w:rsidR="00A95C70" w:rsidRDefault="00761705">
      <w:pPr>
        <w:pStyle w:val="ProductList-ClauseHeading"/>
      </w:pPr>
      <w:r>
        <w:t>4.2 Windows Embedded Industry Enterprise</w:t>
      </w:r>
    </w:p>
    <w:p w:rsidR="00A95C70" w:rsidRDefault="00761705">
      <w:pPr>
        <w:pStyle w:val="ProductList-Body"/>
      </w:pPr>
      <w:r>
        <w:t>Терминът „</w:t>
      </w:r>
      <w:r>
        <w:rPr>
          <w:b/>
        </w:rPr>
        <w:t>Софтуер</w:t>
      </w:r>
      <w:r>
        <w:t>“, както се използва тук, се отнася за Windows 8.1 Enterprise</w:t>
      </w:r>
      <w:r>
        <w:fldChar w:fldCharType="begin"/>
      </w:r>
      <w:r>
        <w:instrText xml:space="preserve"> XE "Windows 8.1 Enterprise" </w:instrText>
      </w:r>
      <w:r>
        <w:fldChar w:fldCharType="end"/>
      </w:r>
      <w:r>
        <w:t xml:space="preserve"> или Windows 8.1 Embedded Industry Enterprise.</w:t>
      </w:r>
    </w:p>
    <w:p w:rsidR="00A95C70" w:rsidRDefault="00761705">
      <w:pPr>
        <w:pStyle w:val="ProductList-Body"/>
      </w:pPr>
      <w:r>
        <w:t>Терминът „</w:t>
      </w:r>
      <w:r>
        <w:rPr>
          <w:b/>
        </w:rPr>
        <w:t>Лицензирано устройство</w:t>
      </w:r>
      <w:r>
        <w:t>“, както се използва тук, се отнася за устройството, на което Клиентът назначава действащо покритие.</w:t>
      </w:r>
    </w:p>
    <w:p w:rsidR="00A95C70" w:rsidRDefault="00761705">
      <w:pPr>
        <w:pStyle w:val="ProductList-Body"/>
      </w:pPr>
      <w:r>
        <w:t xml:space="preserve"> </w:t>
      </w:r>
    </w:p>
    <w:p w:rsidR="00A95C70" w:rsidRDefault="00761705">
      <w:pPr>
        <w:pStyle w:val="ProductList-Body"/>
      </w:pPr>
      <w:r>
        <w:t xml:space="preserve">Всеки потребител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има право да осъществява отдалечен достъп до максимум четири Екземпляра на Софтуера,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или до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Изпълняван в една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на което и да е устройство, отредено за използване от страна на Клиента.</w:t>
      </w:r>
    </w:p>
    <w:p w:rsidR="00A95C70" w:rsidRDefault="00761705">
      <w:pPr>
        <w:pStyle w:val="ProductList-Body"/>
      </w:pPr>
      <w:r>
        <w:t xml:space="preserve"> </w:t>
      </w:r>
    </w:p>
    <w:p w:rsidR="00A95C70" w:rsidRDefault="00761705">
      <w:pPr>
        <w:pStyle w:val="ProductList-Body"/>
      </w:pPr>
      <w:r>
        <w:t xml:space="preserve">Освен това Клиентът има право да изпълнява до четири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във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и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локално на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Ако всички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разрешени за локално изпълнение във Виртуални OSE, се използват, Клиентът има право да използва </w:t>
      </w:r>
      <w:r w:rsidRPr="00721CA3">
        <w:rPr>
          <w:color w:val="0563C1"/>
        </w:rPr>
        <w:fldChar w:fldCharType="begin"/>
      </w:r>
      <w:r>
        <w:rPr>
          <w:color w:val="0563C1"/>
        </w:rPr>
        <w:instrText>AutoTextList  \s NoStyle \t "Екземпляра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Екземпляра</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само за хостване и управление на </w:t>
      </w:r>
      <w:r w:rsidRPr="00721CA3">
        <w:rPr>
          <w:color w:val="0563C1"/>
        </w:rPr>
        <w:fldChar w:fldCharType="begin"/>
      </w:r>
      <w:r>
        <w:rPr>
          <w:color w:val="0563C1"/>
        </w:rPr>
        <w:instrText>AutoTextList  \s NoStyle \t "Виртуалните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Виртуалните OSE</w:t>
      </w:r>
      <w:r w:rsidRPr="00721CA3">
        <w:rPr>
          <w:color w:val="0563C1"/>
        </w:rPr>
        <w:fldChar w:fldCharType="end"/>
      </w:r>
      <w:r>
        <w:t>.</w:t>
      </w:r>
    </w:p>
    <w:p w:rsidR="00A95C70" w:rsidRDefault="00761705">
      <w:pPr>
        <w:pStyle w:val="ProductList-Body"/>
      </w:pPr>
      <w:r>
        <w:t xml:space="preserve"> </w:t>
      </w:r>
    </w:p>
    <w:p w:rsidR="00A95C70" w:rsidRDefault="00761705">
      <w:pPr>
        <w:pStyle w:val="ProductList-Body"/>
      </w:pPr>
      <w:r>
        <w:t xml:space="preserve">Клиентът има право да създава и съхранява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на до две USB устройства и да ги използва на </w:t>
      </w:r>
      <w:r w:rsidRPr="00721CA3">
        <w:rPr>
          <w:color w:val="0563C1"/>
        </w:rPr>
        <w:fldChar w:fldCharType="begin"/>
      </w:r>
      <w:r>
        <w:rPr>
          <w:color w:val="0563C1"/>
        </w:rPr>
        <w:instrText>AutoTextList  \s NoStyle \t "Лицензирани устройства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Лицензирани устройства</w:t>
      </w:r>
      <w:r w:rsidRPr="00721CA3">
        <w:rPr>
          <w:color w:val="0563C1"/>
        </w:rPr>
        <w:fldChar w:fldCharType="end"/>
      </w:r>
      <w:r>
        <w:t>.</w:t>
      </w:r>
    </w:p>
    <w:p w:rsidR="00A95C70" w:rsidRDefault="00761705">
      <w:pPr>
        <w:pStyle w:val="ProductList-Body"/>
      </w:pPr>
      <w:r>
        <w:t xml:space="preserve"> </w:t>
      </w:r>
    </w:p>
    <w:p w:rsidR="00A95C70" w:rsidRDefault="00761705">
      <w:pPr>
        <w:pStyle w:val="ProductList-Body"/>
      </w:pPr>
      <w:r>
        <w:t>Клиентът има право да изпълнява Windows 8.1 Pro</w:t>
      </w:r>
      <w:r>
        <w:fldChar w:fldCharType="begin"/>
      </w:r>
      <w:r>
        <w:instrText xml:space="preserve"> XE "Windows 8.1 Pro" </w:instrText>
      </w:r>
      <w:r>
        <w:fldChar w:fldCharType="end"/>
      </w:r>
      <w:r>
        <w:t xml:space="preserve"> или Enterprise, Windows 8.1 Industry Pro или Enterprise или която и да е от по-старите версии на Софтуера вместо който и да е разрешен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4.3 Преназначаване на SA</w:t>
      </w:r>
    </w:p>
    <w:p w:rsidR="00A95C70" w:rsidRDefault="00761705">
      <w:pPr>
        <w:pStyle w:val="ProductList-Body"/>
      </w:pPr>
      <w:r>
        <w:t xml:space="preserve">Клиентът има право да прехвърли покритие на SA за Windows 8.1 Industry Enterprise от оригиналното устройство на заместващо устройство, но не и за краткосрочен период (т.е. не и в рамките на 90 дни от последното възлагане), ако (1) Клиентът е лицензирал и инсталирал на заместващото устройство най-новата версия на тази операционна система или прехвърля основния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Windows Embedded Industry Enterprise на същото заместващо устройство; и (2) Клиентът премахне всички свързани надстройки на операционната система от оригиналното устройство.</w:t>
      </w:r>
    </w:p>
    <w:p w:rsidR="00A95C70" w:rsidRDefault="00761705">
      <w:pPr>
        <w:pStyle w:val="ProductList-Body"/>
      </w:pPr>
      <w:r>
        <w:t xml:space="preserve"> </w:t>
      </w:r>
    </w:p>
    <w:p w:rsidR="00A95C70" w:rsidRDefault="00761705">
      <w:pPr>
        <w:pStyle w:val="ProductList-ClauseHeading"/>
      </w:pPr>
      <w:r>
        <w:t>4.4 Права за използване на Партниращо устройство на Windows RT и Права за използване на Лиценз за абонамент за Windows Companion</w:t>
      </w:r>
    </w:p>
    <w:p w:rsidR="00A95C70" w:rsidRDefault="00761705">
      <w:pPr>
        <w:pStyle w:val="ProductList-Body"/>
      </w:pPr>
      <w:r>
        <w:t xml:space="preserve">Прегледайте Правата за използване на продукти от октомври 2015 г. на адрес </w:t>
      </w:r>
      <w:hyperlink r:id="rId82">
        <w:r>
          <w:rPr>
            <w:color w:val="00467F"/>
            <w:u w:val="single"/>
          </w:rPr>
          <w:t>http://go.microsoft.com/?linkid=9839207</w:t>
        </w:r>
      </w:hyperlink>
      <w:r>
        <w:t xml:space="preserve"> относно правата за използване на Партниращи устройства.</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190" w:name="_Sec619"/>
      <w:r>
        <w:t>Windows Server</w:t>
      </w:r>
      <w:bookmarkEnd w:id="190"/>
      <w:r>
        <w:fldChar w:fldCharType="begin"/>
      </w:r>
      <w:r>
        <w:instrText xml:space="preserve"> TC "</w:instrText>
      </w:r>
      <w:bookmarkStart w:id="191" w:name="_Toc423419312"/>
      <w:r>
        <w:instrText>Windows Server</w:instrText>
      </w:r>
      <w:bookmarkEnd w:id="191"/>
      <w:r>
        <w:instrText>" \l 2</w:instrText>
      </w:r>
      <w:r>
        <w:fldChar w:fldCharType="end"/>
      </w:r>
    </w:p>
    <w:p w:rsidR="00A95C70" w:rsidRDefault="00761705">
      <w:pPr>
        <w:pStyle w:val="ProductList-Offering2HeadingNoBorder"/>
      </w:pPr>
      <w:bookmarkStart w:id="192" w:name="_Sec654"/>
      <w:r>
        <w:t>Windows MultiPoint Server</w:t>
      </w:r>
      <w:bookmarkEnd w:id="192"/>
      <w:r>
        <w:fldChar w:fldCharType="begin"/>
      </w:r>
      <w:r>
        <w:instrText xml:space="preserve"> TC "</w:instrText>
      </w:r>
      <w:bookmarkStart w:id="193" w:name="_Toc423419313"/>
      <w:r>
        <w:instrText>Windows MultiPoint Server</w:instrText>
      </w:r>
      <w:bookmarkEnd w:id="193"/>
      <w:r>
        <w:instrText>" \l 3</w:instrText>
      </w:r>
      <w:r>
        <w:fldChar w:fldCharType="end"/>
      </w:r>
    </w:p>
    <w:p w:rsidR="00A95C70" w:rsidRDefault="00761705">
      <w:pPr>
        <w:pStyle w:val="ProductList-Offering1SubSection"/>
      </w:pPr>
      <w:bookmarkStart w:id="194" w:name="_Sec702"/>
      <w:r>
        <w:t>1. Наличност чрез програма</w:t>
      </w:r>
      <w:bookmarkEnd w:id="194"/>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rsidP="00247390">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247390">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r w:rsidR="00247390">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A</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 xml:space="preserve"> </w:t>
            </w:r>
            <w:r w:rsidR="00247390">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Default="00761705">
            <w:pPr>
              <w:pStyle w:val="ProductList-TableBody"/>
              <w:jc w:val="center"/>
            </w:pPr>
            <w:r>
              <w:t>A</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00247390" w:rsidRPr="00247390">
              <w:rPr>
                <w:color w:val="000000" w:themeColor="text1"/>
              </w:rPr>
              <w:t>,AO</w:t>
            </w:r>
          </w:p>
        </w:tc>
      </w:tr>
      <w:tr w:rsidR="00A95C70">
        <w:tc>
          <w:tcPr>
            <w:tcW w:w="416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00247390" w:rsidRPr="00247390">
              <w:rPr>
                <w:color w:val="000000" w:themeColor="text1"/>
              </w:rPr>
              <w:t>,AO,ST</w:t>
            </w:r>
          </w:p>
        </w:tc>
      </w:tr>
    </w:tbl>
    <w:p w:rsidR="00A95C70" w:rsidRDefault="00761705">
      <w:pPr>
        <w:pStyle w:val="ProductList-Offering1SubSection"/>
      </w:pPr>
      <w:bookmarkStart w:id="195" w:name="_Sec757"/>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(SA):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196" w:name="_Sec800"/>
      <w:r>
        <w:t>3. Права за използване</w:t>
      </w:r>
      <w:bookmarkEnd w:id="196"/>
    </w:p>
    <w:tbl>
      <w:tblPr>
        <w:tblStyle w:val="PURTable"/>
        <w:tblW w:w="0" w:type="dxa"/>
        <w:tblLook w:val="04A0" w:firstRow="1" w:lastRow="0" w:firstColumn="1" w:lastColumn="0" w:noHBand="0" w:noVBand="1"/>
      </w:tblPr>
      <w:tblGrid>
        <w:gridCol w:w="3637"/>
        <w:gridCol w:w="3634"/>
        <w:gridCol w:w="364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2"/>
        <w:gridCol w:w="3636"/>
        <w:gridCol w:w="3668"/>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ЛКД за Windows MultiPoint Server 2012 и </w:t>
            </w:r>
          </w:p>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3.1.1 Допълнителни функции, свързани с ЛКД за Услуги за управление на правата на достъп в Active Directory на Windows Server 2012</w:t>
      </w:r>
    </w:p>
    <w:p w:rsidR="00A95C70" w:rsidRDefault="00761705">
      <w:pPr>
        <w:pStyle w:val="ProductList-BodyIndented"/>
      </w:pPr>
      <w:r>
        <w:t>Windows Server 2012 Rights Management Services</w:t>
      </w:r>
    </w:p>
    <w:tbl>
      <w:tblPr>
        <w:tblStyle w:val="PURTable0"/>
        <w:tblW w:w="0" w:type="dxa"/>
        <w:tblLook w:val="04A0" w:firstRow="1" w:lastRow="0" w:firstColumn="1" w:lastColumn="0" w:noHBand="0" w:noVBand="1"/>
      </w:tblPr>
      <w:tblGrid>
        <w:gridCol w:w="3533"/>
        <w:gridCol w:w="3500"/>
        <w:gridCol w:w="352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Лиценз, еквивалентен на ЛКД (вж. </w:t>
            </w:r>
            <w:hyperlink w:anchor="_Sec591">
              <w:r>
                <w:rPr>
                  <w:color w:val="00467F"/>
                  <w:u w:val="single"/>
                </w:rPr>
                <w:t>Приложение A</w:t>
              </w:r>
            </w:hyperlink>
            <w:r>
              <w:t>)</w:t>
            </w:r>
          </w:p>
        </w:tc>
      </w:tr>
    </w:tbl>
    <w:p w:rsidR="00A95C70" w:rsidRDefault="00761705">
      <w:pPr>
        <w:pStyle w:val="ProductList-BodyIndented"/>
      </w:pPr>
      <w:r>
        <w:t xml:space="preserve"> </w:t>
      </w:r>
    </w:p>
    <w:p w:rsidR="00A95C70" w:rsidRDefault="00761705">
      <w:pPr>
        <w:pStyle w:val="ProductList-ClauseHeading"/>
      </w:pPr>
      <w:r>
        <w:t>3.2 Изпълнение на Екземпляри на Софтуера</w:t>
      </w:r>
    </w:p>
    <w:p w:rsidR="00A95C70" w:rsidRDefault="00761705">
      <w:pPr>
        <w:pStyle w:val="ProductList-Body"/>
      </w:pPr>
      <w:r>
        <w:t xml:space="preserve">Клиентът има право да изпълнява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във всеки даден момент един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сървърния софтуер във всяка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 една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Ако Клиентът използва сървърния софтуер във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изпълняваният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сървърен софтуер може да се използва само за хостване и управление на </w:t>
      </w:r>
      <w:r w:rsidRPr="00721CA3">
        <w:rPr>
          <w:color w:val="0563C1"/>
        </w:rPr>
        <w:fldChar w:fldCharType="begin"/>
      </w:r>
      <w:r>
        <w:rPr>
          <w:color w:val="0563C1"/>
        </w:rPr>
        <w:instrText>AutoTextList  \s NoStyle \t "Виртуалната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Виртуалната OSE</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3.3 Лицензи за достъп</w:t>
      </w:r>
    </w:p>
    <w:p w:rsidR="00A95C70" w:rsidRDefault="00761705">
      <w:pPr>
        <w:pStyle w:val="ProductList-Body"/>
      </w:pP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не се изискват за достъп във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използвана само за хостване и управление на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w:t>
      </w:r>
    </w:p>
    <w:p w:rsidR="00A95C70" w:rsidRDefault="00761705">
      <w:pPr>
        <w:pStyle w:val="ProductList-Body"/>
      </w:pPr>
      <w:r>
        <w:t xml:space="preserve"> </w:t>
      </w:r>
    </w:p>
    <w:p w:rsidR="00A95C70" w:rsidRDefault="00761705">
      <w:pPr>
        <w:pStyle w:val="ProductList-ClauseHeading"/>
      </w:pPr>
      <w:r>
        <w:t>3.4 Windows MultiPoint Server 2012 Connector</w:t>
      </w:r>
    </w:p>
    <w:p w:rsidR="00A95C70" w:rsidRDefault="00761705">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A95C70" w:rsidRDefault="00761705">
      <w:pPr>
        <w:pStyle w:val="ProductList-Body"/>
      </w:pPr>
      <w:r>
        <w:t xml:space="preserve"> </w:t>
      </w:r>
    </w:p>
    <w:p w:rsidR="00A95C70" w:rsidRDefault="00761705">
      <w:pPr>
        <w:pStyle w:val="ProductList-ClauseHeading"/>
      </w:pPr>
      <w:r>
        <w:t>3.5 Допълнителен софтуер</w:t>
      </w:r>
    </w:p>
    <w:p w:rsidR="00A95C70" w:rsidRDefault="00761705">
      <w:pPr>
        <w:pStyle w:val="ProductList-Body"/>
      </w:pPr>
      <w:r>
        <w:t xml:space="preserve">За списък с Допълнителния софтуер посетете следния адрес: </w:t>
      </w:r>
      <w:hyperlink r:id="rId83">
        <w:r>
          <w:rPr>
            <w:color w:val="00467F"/>
            <w:u w:val="single"/>
          </w:rPr>
          <w:t>http://go.microsoft.com/fwlink/?LinkId=245856</w:t>
        </w:r>
      </w:hyperlink>
    </w:p>
    <w:p w:rsidR="00A95C70" w:rsidRDefault="00761705">
      <w:pPr>
        <w:pStyle w:val="ProductList-Offering1SubSection"/>
      </w:pPr>
      <w:bookmarkStart w:id="197" w:name="_Sec832"/>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198" w:name="_Sec655"/>
      <w:r>
        <w:t>Windows Server</w:t>
      </w:r>
      <w:bookmarkEnd w:id="198"/>
      <w:r>
        <w:fldChar w:fldCharType="begin"/>
      </w:r>
      <w:r>
        <w:instrText xml:space="preserve"> TC "</w:instrText>
      </w:r>
      <w:bookmarkStart w:id="199" w:name="_Toc423419314"/>
      <w:r>
        <w:instrText>Windows Server</w:instrText>
      </w:r>
      <w:bookmarkEnd w:id="199"/>
      <w:r>
        <w:instrText>" \l 3</w:instrText>
      </w:r>
      <w:r>
        <w:fldChar w:fldCharType="end"/>
      </w:r>
    </w:p>
    <w:p w:rsidR="00A95C70" w:rsidRDefault="00761705">
      <w:pPr>
        <w:pStyle w:val="ProductList-Offering1SubSection"/>
      </w:pPr>
      <w:bookmarkStart w:id="200" w:name="_Sec703"/>
      <w:r>
        <w:t>1. Наличност чрез програма</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rsidP="00247390">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247390">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416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rsidP="00247390">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00247390" w:rsidRPr="00247390">
              <w:rPr>
                <w:color w:val="000000" w:themeColor="text1"/>
              </w:rPr>
              <w:t>A</w:t>
            </w:r>
            <w:r w:rsidRPr="0024739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00247390" w:rsidRPr="00247390">
              <w:rPr>
                <w:color w:val="000000" w:themeColor="text1"/>
              </w:rPr>
              <w:t>O</w:t>
            </w:r>
            <w:r w:rsidRPr="00247390">
              <w:rPr>
                <w:color w:val="000000" w:themeColor="text1"/>
              </w:rPr>
              <w:t>,</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"ID : Industry Device         "</w:instrText>
            </w:r>
            <w:r w:rsidRPr="00247390">
              <w:rPr>
                <w:color w:val="000000" w:themeColor="text1"/>
              </w:rPr>
              <w:fldChar w:fldCharType="separate"/>
            </w:r>
            <w:r w:rsidRPr="00247390">
              <w:rPr>
                <w:color w:val="000000" w:themeColor="text1"/>
              </w:rPr>
              <w:t>ID</w:t>
            </w:r>
            <w:r w:rsidRPr="0024739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247390">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00247390" w:rsidRPr="00247390">
              <w:rPr>
                <w:color w:val="000000" w:themeColor="text1"/>
              </w:rPr>
              <w:t>O</w:t>
            </w:r>
            <w:r w:rsidRPr="00247390">
              <w:rPr>
                <w:color w:val="000000" w:themeColor="text1"/>
              </w:rPr>
              <w:t>,</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Pr="00247390">
              <w:rPr>
                <w:color w:val="000000" w:themeColor="text1"/>
              </w:rPr>
              <w:fldChar w:fldCharType="begin"/>
            </w:r>
            <w:r w:rsidRPr="00247390">
              <w:rPr>
                <w:color w:val="000000" w:themeColor="text1"/>
              </w:rPr>
              <w:instrText>AutoTextList  \s NoStyle \t "ID : Industry Device         "</w:instrText>
            </w:r>
            <w:r w:rsidRPr="00247390">
              <w:rPr>
                <w:color w:val="000000" w:themeColor="text1"/>
              </w:rPr>
              <w:fldChar w:fldCharType="separate"/>
            </w:r>
            <w:r w:rsidRPr="00247390">
              <w:rPr>
                <w:color w:val="000000" w:themeColor="text1"/>
              </w:rPr>
              <w:t>ID</w:t>
            </w:r>
            <w:r w:rsidRPr="0024739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247390">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r w:rsidR="00247390" w:rsidRPr="00247390">
              <w:rPr>
                <w:color w:val="000000" w:themeColor="text1"/>
              </w:rPr>
              <w:t>O</w:t>
            </w:r>
            <w:r w:rsidRPr="00247390">
              <w:rPr>
                <w:color w:val="000000" w:themeColor="text1"/>
              </w:rPr>
              <w:t>,</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247390">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r w:rsidR="00761705"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A </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A </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A95C7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A95C7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A </w:t>
            </w:r>
          </w:p>
        </w:tc>
      </w:tr>
      <w:tr w:rsidR="00A95C70">
        <w:tc>
          <w:tcPr>
            <w:tcW w:w="416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A95C70" w:rsidRDefault="00761705">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247390">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r w:rsidR="00761705"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247390">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rsidP="00247390">
            <w:pPr>
              <w:pStyle w:val="ProductList-TableBody"/>
              <w:jc w:val="center"/>
              <w:rPr>
                <w:color w:val="000000" w:themeColor="text1"/>
              </w:rPr>
            </w:pPr>
            <w:r w:rsidRPr="00247390">
              <w:rPr>
                <w:color w:val="000000" w:themeColor="text1"/>
              </w:rPr>
              <w:t>A</w:t>
            </w:r>
          </w:p>
        </w:tc>
      </w:tr>
      <w:tr w:rsidR="00A95C70">
        <w:tc>
          <w:tcPr>
            <w:tcW w:w="416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pPr>
            <w: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A95C70" w:rsidRDefault="0076170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 </w:t>
            </w:r>
            <w:r w:rsidR="00247390" w:rsidRPr="00247390">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C70" w:rsidRPr="00247390" w:rsidRDefault="00761705">
            <w:pPr>
              <w:pStyle w:val="ProductList-TableBody"/>
              <w:jc w:val="center"/>
              <w:rPr>
                <w:color w:val="000000" w:themeColor="text1"/>
              </w:rPr>
            </w:pPr>
            <w:r w:rsidRPr="00247390">
              <w:rPr>
                <w:color w:val="000000" w:themeColor="text1"/>
              </w:rPr>
              <w:t xml:space="preserve">A </w:t>
            </w:r>
          </w:p>
        </w:tc>
      </w:tr>
    </w:tbl>
    <w:p w:rsidR="00A95C70" w:rsidRDefault="00761705">
      <w:pPr>
        <w:pStyle w:val="ProductList-Body"/>
      </w:pPr>
      <w:r>
        <w:t xml:space="preserve"> </w:t>
      </w:r>
    </w:p>
    <w:p w:rsidR="00A95C70" w:rsidRDefault="00761705">
      <w:pPr>
        <w:pStyle w:val="ProductList-Offering1SubSection"/>
      </w:pPr>
      <w:bookmarkStart w:id="201" w:name="_Sec758"/>
      <w:r>
        <w:t>2. Условия на Продукта</w:t>
      </w:r>
      <w:bookmarkEnd w:id="201"/>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"Издания с по-малко функции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rsidRPr="00721CA3">
              <w:rPr>
                <w:color w:val="0563C1"/>
              </w:rPr>
              <w:fldChar w:fldCharType="separate"/>
            </w:r>
            <w:r>
              <w:rPr>
                <w:color w:val="0563C1"/>
              </w:rPr>
              <w:t>Издания с по-малко функции</w:t>
            </w:r>
            <w:r w:rsidRPr="00721CA3">
              <w:rPr>
                <w:color w:val="0563C1"/>
              </w:rPr>
              <w:fldChar w:fldCharType="end"/>
            </w:r>
            <w:r>
              <w:t>: Datacenter или Standard до Windows Server 2008 R2 Enterprise, Standard, Essentials, Web и HPC издания или Essentials 2012 или 2012 R2</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(SA):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202" w:name="_Sec807"/>
      <w:r>
        <w:t>3. Права за използване</w:t>
      </w:r>
      <w:bookmarkEnd w:id="202"/>
    </w:p>
    <w:tbl>
      <w:tblPr>
        <w:tblStyle w:val="PURTable"/>
        <w:tblW w:w="0" w:type="dxa"/>
        <w:tblLook w:val="04A0" w:firstRow="1" w:lastRow="0" w:firstColumn="1" w:lastColumn="0" w:noHBand="0" w:noVBand="1"/>
      </w:tblPr>
      <w:tblGrid>
        <w:gridCol w:w="3656"/>
        <w:gridCol w:w="3625"/>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Специализирани </w:t>
            </w:r>
            <w:hyperlink w:anchor="_Sec545">
              <w:r>
                <w:rPr>
                  <w:color w:val="00467F"/>
                  <w:u w:val="single"/>
                </w:rPr>
                <w:t>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"Специфични за продукта лицензионни условия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rsidRPr="00721CA3">
              <w:rPr>
                <w:color w:val="0563C1"/>
              </w:rPr>
              <w:fldChar w:fldCharType="separate"/>
            </w:r>
            <w:r>
              <w:rPr>
                <w:color w:val="0563C1"/>
              </w:rPr>
              <w:t>Специфични за продукта лицензионни условия</w:t>
            </w:r>
            <w:r w:rsidRPr="00721CA3">
              <w:rPr>
                <w:color w:val="0563C1"/>
              </w:rP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"Допълнителен софтуер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rsidRPr="00721CA3">
              <w:rPr>
                <w:color w:val="0563C1"/>
              </w:rPr>
              <w:fldChar w:fldCharType="separate"/>
            </w:r>
            <w:r>
              <w:rPr>
                <w:color w:val="0563C1"/>
              </w:rPr>
              <w:t>Допълнителен софтуер</w:t>
            </w:r>
            <w:r w:rsidRPr="00721CA3">
              <w:rPr>
                <w:color w:val="0563C1"/>
              </w:rPr>
              <w:fldChar w:fldCharType="end"/>
            </w:r>
            <w:r>
              <w:t>: Всички издания</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клиентски достъп Указва дали сървърен Продукт изисква ЛКД за достъп от страна на потребители и устройства, или не.         "</w:instrText>
            </w:r>
            <w:r w:rsidRPr="00721CA3">
              <w:rPr>
                <w:color w:val="0563C1"/>
              </w:rPr>
              <w:fldChar w:fldCharType="separate"/>
            </w:r>
            <w:r>
              <w:rPr>
                <w:color w:val="0563C1"/>
              </w:rPr>
              <w:t>Изисквания за клиентски достъп</w:t>
            </w:r>
            <w:r w:rsidRPr="00721CA3">
              <w:rPr>
                <w:color w:val="0563C1"/>
              </w:rP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"Изисквания за достъп на Външни потребители : Указва специфичните лицензионни изисквания или опции за достъп за Външни потребители.         "</w:instrText>
            </w:r>
            <w:r w:rsidRPr="00721CA3">
              <w:rPr>
                <w:color w:val="0563C1"/>
              </w:rPr>
              <w:fldChar w:fldCharType="separate"/>
            </w:r>
            <w:r>
              <w:rPr>
                <w:color w:val="0563C1"/>
              </w:rPr>
              <w:t>Изисквания за достъп на Външни потребители</w:t>
            </w:r>
            <w:r w:rsidRPr="00721CA3">
              <w:rPr>
                <w:color w:val="0563C1"/>
              </w:rP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"Бележки : Указва бележките, приложими за Продукт; за подробна информация вж. раздела „Бележки“ на Универсалните лицензионни условия.         "</w:instrText>
            </w:r>
            <w:r w:rsidRPr="00721CA3">
              <w:rPr>
                <w:color w:val="0563C1"/>
              </w:rPr>
              <w:fldChar w:fldCharType="separate"/>
            </w:r>
            <w:r>
              <w:rPr>
                <w:color w:val="0563C1"/>
              </w:rPr>
              <w:t>Бележки</w:t>
            </w:r>
            <w:r w:rsidRPr="00721CA3">
              <w:rPr>
                <w:color w:val="0563C1"/>
              </w:rP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5"/>
        <w:gridCol w:w="3630"/>
        <w:gridCol w:w="367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Лиценз, еквивалентен на ЛКД (вж. </w:t>
            </w:r>
            <w:hyperlink r:id="rId84">
              <w:r>
                <w:rPr>
                  <w:color w:val="00467F"/>
                  <w:u w:val="single"/>
                </w:rPr>
                <w:t>Приложение A</w:t>
              </w:r>
            </w:hyperlink>
            <w:r>
              <w:t>)</w:t>
            </w:r>
          </w:p>
        </w:tc>
      </w:tr>
    </w:tbl>
    <w:p w:rsidR="00A95C70" w:rsidRDefault="00761705">
      <w:pPr>
        <w:pStyle w:val="ProductList-Body"/>
      </w:pPr>
      <w:r>
        <w:t xml:space="preserve"> </w:t>
      </w:r>
    </w:p>
    <w:p w:rsidR="00A95C70" w:rsidRDefault="00761705">
      <w:pPr>
        <w:pStyle w:val="ProductList-SubClauseHeading"/>
      </w:pPr>
      <w:r>
        <w:t>3.1.1 Допълнителни функции, свързани с ЛКД за Услугите за отдалечен работен плот за Windows Server 2012</w:t>
      </w:r>
    </w:p>
    <w:p w:rsidR="00A95C70" w:rsidRDefault="00761705">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50"/>
        <w:gridCol w:w="3503"/>
        <w:gridCol w:w="350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ЛАП за Услуги за отдалечен работен плот за Windows Server 2012</w:t>
            </w:r>
          </w:p>
        </w:tc>
      </w:tr>
    </w:tbl>
    <w:p w:rsidR="00A95C70" w:rsidRDefault="00761705">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A95C70" w:rsidRDefault="00761705">
      <w:pPr>
        <w:pStyle w:val="ProductList-BodyIndented"/>
      </w:pPr>
      <w:r>
        <w:t xml:space="preserve"> </w:t>
      </w:r>
    </w:p>
    <w:p w:rsidR="00A95C70" w:rsidRDefault="00761705">
      <w:pPr>
        <w:pStyle w:val="ProductList-SubClauseHeading"/>
      </w:pPr>
      <w:r>
        <w:t>3.1.2 Допълнителни функции, свързана с ЛКД за Услуги за управление на правата на достъп за Windows Server 2012</w:t>
      </w:r>
    </w:p>
    <w:p w:rsidR="00A95C70" w:rsidRDefault="0076170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08"/>
        <w:gridCol w:w="351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ЛА за Потребител за Azure Rights Management</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95C70" w:rsidRDefault="00761705">
            <w:pPr>
              <w:pStyle w:val="ProductList-TableBody"/>
            </w:pPr>
            <w:r>
              <w:t xml:space="preserve">Лиценз, еквивалентен на ЛКД (вж. </w:t>
            </w:r>
            <w:hyperlink r:id="rId85">
              <w:r>
                <w:rPr>
                  <w:color w:val="00467F"/>
                  <w:u w:val="single"/>
                </w:rPr>
                <w:t>Приложение A</w:t>
              </w:r>
            </w:hyperlink>
            <w:r>
              <w:t>)</w:t>
            </w:r>
          </w:p>
        </w:tc>
      </w:tr>
    </w:tbl>
    <w:p w:rsidR="00A95C70" w:rsidRDefault="00761705">
      <w:pPr>
        <w:pStyle w:val="ProductList-BodyIndented"/>
      </w:pPr>
      <w:r>
        <w:t xml:space="preserve"> </w:t>
      </w:r>
    </w:p>
    <w:p w:rsidR="00A95C70" w:rsidRDefault="00761705">
      <w:pPr>
        <w:pStyle w:val="ProductList-SubClauseHeading"/>
      </w:pPr>
      <w:r>
        <w:t>3.1.3 Допълнителни функции, свързани с ЛКД за Потребител за Forefront Identity Manager</w:t>
      </w:r>
    </w:p>
    <w:p w:rsidR="00A95C70" w:rsidRDefault="00761705">
      <w:pPr>
        <w:pStyle w:val="ProductList-BodyIndented"/>
      </w:pPr>
      <w:r>
        <w:t xml:space="preserve">Функции на Forefront Identity Manager 2010 R2 </w:t>
      </w:r>
    </w:p>
    <w:tbl>
      <w:tblPr>
        <w:tblStyle w:val="PURTable0"/>
        <w:tblW w:w="0" w:type="dxa"/>
        <w:tblLook w:val="04A0" w:firstRow="1" w:lastRow="0" w:firstColumn="1" w:lastColumn="0" w:noHBand="0" w:noVBand="1"/>
      </w:tblPr>
      <w:tblGrid>
        <w:gridCol w:w="3542"/>
        <w:gridCol w:w="3533"/>
        <w:gridCol w:w="348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C70" w:rsidRDefault="00761705">
            <w:pPr>
              <w:pStyle w:val="ProductList-TableBody"/>
            </w:pPr>
            <w:r>
              <w:t>ЛКД за Потребител за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A95C70" w:rsidRDefault="00761705">
            <w:pPr>
              <w:pStyle w:val="ProductList-TableBody"/>
            </w:pPr>
            <w:r>
              <w:t>Microsoft Azure Active Directory Premium</w:t>
            </w:r>
          </w:p>
        </w:tc>
      </w:tr>
      <w:tr w:rsidR="00A95C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5C70" w:rsidRDefault="00761705">
            <w:pPr>
              <w:pStyle w:val="ProductList-TableBody"/>
            </w:pPr>
            <w:r>
              <w:t xml:space="preserve">Лиценз, еквивалентен на ЛКД (вж. </w:t>
            </w:r>
            <w:hyperlink r:id="rId86">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C70" w:rsidRDefault="00A95C70">
            <w:pPr>
              <w:pStyle w:val="ProductList-TableBody"/>
            </w:pPr>
          </w:p>
        </w:tc>
      </w:tr>
    </w:tbl>
    <w:p w:rsidR="00A95C70" w:rsidRDefault="00761705">
      <w:pPr>
        <w:pStyle w:val="ProductList-BodyIndented"/>
      </w:pPr>
      <w:r>
        <w:t xml:space="preserve">*Също така се изисква за всяко лице, за което софтуерът издава или управлява информация за самоличност. </w:t>
      </w:r>
    </w:p>
    <w:p w:rsidR="00A95C70" w:rsidRDefault="00761705">
      <w:pPr>
        <w:pStyle w:val="ProductList-BodyIndented"/>
      </w:pPr>
      <w:r>
        <w:t xml:space="preserve"> </w:t>
      </w:r>
    </w:p>
    <w:p w:rsidR="00A95C70" w:rsidRDefault="00761705">
      <w:pPr>
        <w:pStyle w:val="ProductList-SubClauseHeading"/>
      </w:pPr>
      <w:r>
        <w:t>3.1.4 Синхронизираща услуга</w:t>
      </w:r>
    </w:p>
    <w:p w:rsidR="00A95C70" w:rsidRDefault="00761705">
      <w:pPr>
        <w:pStyle w:val="ProductList-BodyIndented"/>
      </w:pPr>
      <w:r>
        <w:t>ЛКД за Forefront Identity Manager 2010 R2 не се изискват за потребители, които използват само синхронизиращата услуга Forefront Identity Manager.</w:t>
      </w:r>
    </w:p>
    <w:p w:rsidR="00A95C70" w:rsidRDefault="00761705">
      <w:pPr>
        <w:pStyle w:val="ProductList-BodyIndented"/>
      </w:pPr>
      <w:r>
        <w:t xml:space="preserve"> </w:t>
      </w:r>
    </w:p>
    <w:p w:rsidR="00A95C70" w:rsidRDefault="00761705">
      <w:pPr>
        <w:pStyle w:val="ProductList-ClauseHeading"/>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SubClauseHeading"/>
      </w:pPr>
      <w:r>
        <w:t>3.2.1 Допълнителни функции, свързани с Лиценз за външен конектор за Услуги за отдалечен работен плот за Windows Server 2012</w:t>
      </w:r>
    </w:p>
    <w:p w:rsidR="00A95C70" w:rsidRDefault="00761705">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84"/>
        <w:gridCol w:w="3540"/>
        <w:gridCol w:w="3432"/>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C70" w:rsidRDefault="00A95C70">
            <w:pPr>
              <w:pStyle w:val="ProductList-TableBody"/>
            </w:pPr>
          </w:p>
        </w:tc>
      </w:tr>
    </w:tbl>
    <w:p w:rsidR="00A95C70" w:rsidRDefault="00761705">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A95C70" w:rsidRDefault="00761705">
      <w:pPr>
        <w:pStyle w:val="ProductList-BodyIndented"/>
      </w:pPr>
      <w:r>
        <w:t xml:space="preserve"> </w:t>
      </w:r>
    </w:p>
    <w:p w:rsidR="00A95C70" w:rsidRDefault="00761705">
      <w:pPr>
        <w:pStyle w:val="ProductList-SubClauseHeading"/>
      </w:pPr>
      <w:r>
        <w:t>3.2.2 Допълнителни функции, свързани с Лиценз за външен конектор за Услуги за управление на правата на достъп за Windows Server 2012</w:t>
      </w:r>
    </w:p>
    <w:p w:rsidR="00A95C70" w:rsidRDefault="0076170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0"/>
        <w:gridCol w:w="3550"/>
        <w:gridCol w:w="342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C70" w:rsidRDefault="00A95C70">
            <w:pPr>
              <w:pStyle w:val="ProductList-TableBody"/>
            </w:pPr>
          </w:p>
        </w:tc>
      </w:tr>
    </w:tbl>
    <w:p w:rsidR="00A95C70" w:rsidRDefault="00761705">
      <w:pPr>
        <w:pStyle w:val="ProductList-BodyIndented"/>
      </w:pPr>
      <w:r>
        <w:t xml:space="preserve"> </w:t>
      </w:r>
    </w:p>
    <w:p w:rsidR="00A95C70" w:rsidRDefault="00761705">
      <w:pPr>
        <w:pStyle w:val="ProductList-SubClauseHeading"/>
      </w:pPr>
      <w:r>
        <w:t>3.2.3 Допълнителни функции, свързани с Лиценз за външен конектор за Forefront Identity Manager</w:t>
      </w:r>
    </w:p>
    <w:p w:rsidR="00A95C70" w:rsidRDefault="00761705">
      <w:pPr>
        <w:pStyle w:val="ProductList-BodyIndented"/>
      </w:pPr>
      <w:r>
        <w:t xml:space="preserve">Функции на Forefront Identity Manager 2010 R2 </w:t>
      </w:r>
    </w:p>
    <w:tbl>
      <w:tblPr>
        <w:tblStyle w:val="PURTable0"/>
        <w:tblW w:w="0" w:type="dxa"/>
        <w:tblLook w:val="04A0" w:firstRow="1" w:lastRow="0" w:firstColumn="1" w:lastColumn="0" w:noHBand="0" w:noVBand="1"/>
      </w:tblPr>
      <w:tblGrid>
        <w:gridCol w:w="3588"/>
        <w:gridCol w:w="3531"/>
        <w:gridCol w:w="3437"/>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C70" w:rsidRDefault="00761705">
            <w:pPr>
              <w:pStyle w:val="ProductList-TableBody"/>
            </w:pPr>
            <w:r>
              <w:t>Външен конектор за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A95C70" w:rsidRDefault="00A95C70">
            <w:pPr>
              <w:pStyle w:val="ProductList-TableBody"/>
            </w:pPr>
          </w:p>
        </w:tc>
      </w:tr>
    </w:tbl>
    <w:p w:rsidR="00A95C70" w:rsidRDefault="00761705">
      <w:pPr>
        <w:pStyle w:val="ProductList-BodyIndented"/>
      </w:pPr>
      <w:r>
        <w:t xml:space="preserve">*Също така се изисква за всеки Външен потребител, за който софтуерът издава или управлява информация за самоличност (при отсъствие на ЛКД за Forefront Identity Manager 2010 R2). </w:t>
      </w:r>
    </w:p>
    <w:p w:rsidR="00A95C70" w:rsidRDefault="00761705">
      <w:pPr>
        <w:pStyle w:val="ProductList-BodyIndented"/>
      </w:pPr>
      <w:r>
        <w:t xml:space="preserve"> </w:t>
      </w:r>
    </w:p>
    <w:p w:rsidR="00A95C70" w:rsidRDefault="00761705">
      <w:pPr>
        <w:pStyle w:val="ProductList-ClauseHeading"/>
      </w:pPr>
      <w:r>
        <w:t>3.3 Допълнителни условия за Windows Server 2012 R2 Essentials</w:t>
      </w:r>
    </w:p>
    <w:p w:rsidR="00A95C70" w:rsidRDefault="00761705">
      <w:pPr>
        <w:pStyle w:val="ProductList-SubClauseHeading"/>
      </w:pPr>
      <w:r>
        <w:t>3.3.1 Ограничения на употребата</w:t>
      </w:r>
    </w:p>
    <w:p w:rsidR="00A95C70" w:rsidRDefault="00761705" w:rsidP="00761705">
      <w:pPr>
        <w:pStyle w:val="ProductList-Bullet"/>
        <w:numPr>
          <w:ilvl w:val="1"/>
          <w:numId w:val="30"/>
        </w:numPr>
      </w:pPr>
      <w:r>
        <w:t xml:space="preserve">Във всеки даден момент Клиентът има право да използва </w:t>
      </w:r>
      <w:r w:rsidRPr="00721CA3">
        <w:rPr>
          <w:color w:val="0563C1"/>
        </w:rPr>
        <w:fldChar w:fldCharType="begin"/>
      </w:r>
      <w:r>
        <w:rPr>
          <w:color w:val="0563C1"/>
        </w:rPr>
        <w:instrText>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rsidRPr="00721CA3">
        <w:rPr>
          <w:color w:val="0563C1"/>
        </w:rPr>
        <w:fldChar w:fldCharType="separate"/>
      </w:r>
      <w:r>
        <w:rPr>
          <w:color w:val="0563C1"/>
        </w:rPr>
        <w:t>Изпълняван екземпляр</w:t>
      </w:r>
      <w:r w:rsidRPr="00721CA3">
        <w:rPr>
          <w:color w:val="0563C1"/>
        </w:rPr>
        <w:fldChar w:fldCharType="end"/>
      </w:r>
      <w:r>
        <w:t xml:space="preserve"> на сървърния софтуер във всяка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 една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w:t>
      </w:r>
    </w:p>
    <w:p w:rsidR="00A95C70" w:rsidRDefault="00761705" w:rsidP="00761705">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Екземплярът във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rsidRPr="00721CA3">
        <w:rPr>
          <w:color w:val="0563C1"/>
        </w:rPr>
        <w:fldChar w:fldCharType="begin"/>
      </w:r>
      <w:r>
        <w:rPr>
          <w:color w:val="0563C1"/>
        </w:rPr>
        <w:instrText>AutoTextList  \s NoStyle \t "Среда на операционната система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Среда на операционната система</w:t>
      </w:r>
      <w:r w:rsidRPr="00721CA3">
        <w:rPr>
          <w:color w:val="0563C1"/>
        </w:rPr>
        <w:fldChar w:fldCharType="end"/>
      </w:r>
      <w:r>
        <w:t xml:space="preserve"> на лицензирания сървър. Не е необходимо този Екземпляр да отговаря на изискванията в (i) до (iv) по-горе.</w:t>
      </w:r>
    </w:p>
    <w:p w:rsidR="00A95C70" w:rsidRDefault="00761705">
      <w:pPr>
        <w:pStyle w:val="ProductList-BodyIndented"/>
      </w:pPr>
      <w:r>
        <w:t xml:space="preserve"> </w:t>
      </w:r>
    </w:p>
    <w:p w:rsidR="00A95C70" w:rsidRDefault="00761705">
      <w:pPr>
        <w:pStyle w:val="ProductList-SubClauseHeading"/>
      </w:pPr>
      <w:r>
        <w:t>3.3.2 Използване на Сървърния софтуер</w:t>
      </w:r>
    </w:p>
    <w:p w:rsidR="00A95C70" w:rsidRDefault="00761705">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A95C70" w:rsidRDefault="00761705">
      <w:pPr>
        <w:pStyle w:val="ProductList-BodyIndented"/>
      </w:pPr>
      <w:r>
        <w:t xml:space="preserve"> </w:t>
      </w:r>
    </w:p>
    <w:p w:rsidR="00A95C70" w:rsidRDefault="00761705">
      <w:pPr>
        <w:pStyle w:val="ProductList-SubClauseHeading"/>
      </w:pPr>
      <w:r>
        <w:t>3.3.3 Windows Server 2012 R2 Essentials Connector</w:t>
      </w:r>
    </w:p>
    <w:p w:rsidR="00A95C70" w:rsidRDefault="00761705">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A95C70" w:rsidRDefault="00761705">
      <w:pPr>
        <w:pStyle w:val="ProductList-BodyIndented"/>
      </w:pPr>
      <w:r>
        <w:t xml:space="preserve"> </w:t>
      </w:r>
    </w:p>
    <w:p w:rsidR="00A95C70" w:rsidRDefault="00761705">
      <w:pPr>
        <w:pStyle w:val="ProductList-SubClauseHeading"/>
      </w:pPr>
      <w:r>
        <w:t>3.3.4 Достъп до Услуги за управление на правата на достъп в Active Directory на Windows Server 2012 R2</w:t>
      </w:r>
    </w:p>
    <w:p w:rsidR="00A95C70" w:rsidRDefault="00761705">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A95C70" w:rsidRDefault="00761705">
      <w:pPr>
        <w:pStyle w:val="ProductList-BodyIndented"/>
      </w:pPr>
      <w:r>
        <w:t xml:space="preserve"> </w:t>
      </w:r>
    </w:p>
    <w:p w:rsidR="00A95C70" w:rsidRDefault="00761705">
      <w:pPr>
        <w:pStyle w:val="ProductList-ClauseHeading"/>
      </w:pPr>
      <w:r>
        <w:t>3.4 Допълнителен софтуер за Windows Server 2012</w:t>
      </w:r>
    </w:p>
    <w:p w:rsidR="00A95C70" w:rsidRDefault="00761705">
      <w:pPr>
        <w:pStyle w:val="ProductList-Body"/>
      </w:pPr>
      <w:r>
        <w:t xml:space="preserve">За списък с Допълнителния софтуер вж. </w:t>
      </w:r>
      <w:hyperlink r:id="rId87">
        <w:r>
          <w:rPr>
            <w:color w:val="00467F"/>
            <w:u w:val="single"/>
          </w:rPr>
          <w:t>http://go.microsoft.com/fwlink/?LinkId=245856</w:t>
        </w:r>
      </w:hyperlink>
    </w:p>
    <w:p w:rsidR="00A95C70" w:rsidRDefault="00761705">
      <w:pPr>
        <w:pStyle w:val="ProductList-Offering1SubSection"/>
      </w:pPr>
      <w:bookmarkStart w:id="203" w:name="_Sec833"/>
      <w:r>
        <w:t>4. Софтуерна осигуровка</w:t>
      </w:r>
      <w:bookmarkEnd w:id="203"/>
    </w:p>
    <w:tbl>
      <w:tblPr>
        <w:tblStyle w:val="PURTable"/>
        <w:tblW w:w="0" w:type="dxa"/>
        <w:tblLook w:val="04A0" w:firstRow="1" w:lastRow="0" w:firstColumn="1" w:lastColumn="0" w:noHBand="0" w:noVBand="1"/>
      </w:tblPr>
      <w:tblGrid>
        <w:gridCol w:w="3629"/>
        <w:gridCol w:w="3666"/>
        <w:gridCol w:w="3621"/>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p>
          <w:p w:rsidR="00A95C70" w:rsidRDefault="00761705">
            <w:pPr>
              <w:pStyle w:val="ProductList-TableBody"/>
            </w:pP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"Аварийно възстановяване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rsidRPr="00721CA3">
              <w:rPr>
                <w:color w:val="0563C1"/>
              </w:rPr>
              <w:fldChar w:fldCharType="separate"/>
            </w:r>
            <w:r>
              <w:rPr>
                <w:color w:val="0563C1"/>
              </w:rPr>
              <w:t>Аварийно възстановяване</w:t>
            </w:r>
            <w:r w:rsidRPr="00721CA3">
              <w:rPr>
                <w:color w:val="0563C1"/>
              </w:rPr>
              <w:fldChar w:fldCharType="end"/>
            </w:r>
            <w:r>
              <w:t xml:space="preserve">: Всички издания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rsidRPr="00721CA3">
              <w:rPr>
                <w:color w:val="0563C1"/>
              </w:rPr>
              <w:fldChar w:fldCharType="separate"/>
            </w:r>
            <w:r>
              <w:rPr>
                <w:color w:val="0563C1"/>
              </w:rPr>
              <w:t>Подвижност на лицензи</w:t>
            </w:r>
            <w:r w:rsidRPr="00721CA3">
              <w:rPr>
                <w:color w:val="0563C1"/>
              </w:rP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Прегледайте </w:t>
            </w:r>
            <w:hyperlink r:id="rId88">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Обновяващи се права за използване: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4.1 ЛКД за Потребител за Услугите за отдалечен работен плот („RDS“) – разширени права:</w:t>
      </w:r>
    </w:p>
    <w:p w:rsidR="00A95C70" w:rsidRDefault="00761705">
      <w:pPr>
        <w:pStyle w:val="ProductList-Body"/>
      </w:pPr>
      <w:r>
        <w:t xml:space="preserve">Клиентът има право да използва своите ЛКД за Потребител за RDS със софтуер Windows Server, който се изпълнява в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отредени за вътрешно използване от Клиента, на Услуги в платформата Microsoft Azure или споделените сървъри на </w:t>
      </w:r>
      <w:r w:rsidRPr="00721CA3">
        <w:rPr>
          <w:color w:val="0563C1"/>
        </w:rPr>
        <w:fldChar w:fldCharType="begin"/>
      </w:r>
      <w:r>
        <w:rPr>
          <w:color w:val="0563C1"/>
        </w:rPr>
        <w:instrText>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rsidRPr="00721CA3">
        <w:rPr>
          <w:color w:val="0563C1"/>
        </w:rPr>
        <w:fldChar w:fldCharType="separate"/>
      </w:r>
      <w:r>
        <w:rPr>
          <w:color w:val="0563C1"/>
        </w:rPr>
        <w:t>Партньор за подвижност на лицензи чрез Софтуерна осигуровка</w:t>
      </w:r>
      <w:r w:rsidRPr="00721CA3">
        <w:rPr>
          <w:color w:val="0563C1"/>
        </w:rP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rsidRPr="00721CA3">
        <w:rPr>
          <w:color w:val="0563C1"/>
        </w:rPr>
        <w:fldChar w:fldCharType="begin"/>
      </w:r>
      <w:r>
        <w:rPr>
          <w:color w:val="0563C1"/>
        </w:rPr>
        <w:instrText>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rsidRPr="00721CA3">
        <w:rPr>
          <w:color w:val="0563C1"/>
        </w:rPr>
        <w:fldChar w:fldCharType="separate"/>
      </w:r>
      <w:r>
        <w:rPr>
          <w:color w:val="0563C1"/>
        </w:rPr>
        <w:t>Партньор за подвижност на лицензи чрез Софтуерна осигуровка</w:t>
      </w:r>
      <w:r w:rsidRPr="00721CA3">
        <w:rPr>
          <w:color w:val="0563C1"/>
        </w:rPr>
        <w:fldChar w:fldCharType="end"/>
      </w:r>
      <w:r>
        <w:t xml:space="preserve"> на Клиента, никое друго лице няма право да осъществява достъп до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За всеки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използван от Клиента по този начин, Клиентът може да премине към Услуги в платформата Microsoft Azure или нов </w:t>
      </w:r>
      <w:r w:rsidRPr="00721CA3">
        <w:rPr>
          <w:color w:val="0563C1"/>
        </w:rPr>
        <w:fldChar w:fldCharType="begin"/>
      </w:r>
      <w:r>
        <w:rPr>
          <w:color w:val="0563C1"/>
        </w:rPr>
        <w:instrText>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rsidRPr="00721CA3">
        <w:rPr>
          <w:color w:val="0563C1"/>
        </w:rPr>
        <w:fldChar w:fldCharType="separate"/>
      </w:r>
      <w:r>
        <w:rPr>
          <w:color w:val="0563C1"/>
        </w:rPr>
        <w:t>Партньор за подвижност на лицензи чрез Софтуерна осигуровка</w:t>
      </w:r>
      <w:r w:rsidRPr="00721CA3">
        <w:rPr>
          <w:color w:val="0563C1"/>
        </w:rPr>
        <w:fldChar w:fldCharType="end"/>
      </w:r>
      <w:r>
        <w:t>, но не по-рано от 90 дни след датата, на която е започнал използване в средата, която напуска.</w:t>
      </w:r>
    </w:p>
    <w:p w:rsidR="00A95C70" w:rsidRDefault="00A95C70">
      <w:pPr>
        <w:pStyle w:val="PURBreadcrumb"/>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04" w:name="_Sec656"/>
      <w:r>
        <w:t>Windows Small Business Server</w:t>
      </w:r>
      <w:bookmarkEnd w:id="204"/>
      <w:r>
        <w:fldChar w:fldCharType="begin"/>
      </w:r>
      <w:r>
        <w:instrText xml:space="preserve"> TC "</w:instrText>
      </w:r>
      <w:bookmarkStart w:id="205" w:name="_Toc423419315"/>
      <w:r>
        <w:instrText>Windows Small Business Server</w:instrText>
      </w:r>
      <w:bookmarkEnd w:id="205"/>
      <w:r>
        <w:instrText>" \l 3</w:instrText>
      </w:r>
      <w:r>
        <w:fldChar w:fldCharType="end"/>
      </w:r>
    </w:p>
    <w:p w:rsidR="00A95C70" w:rsidRDefault="00761705">
      <w:pPr>
        <w:pStyle w:val="ProductList-Offering1SubSection"/>
      </w:pPr>
      <w:bookmarkStart w:id="206" w:name="_Sec704"/>
      <w:r>
        <w:t>1. Наличност чрез програма</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A95C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95C70" w:rsidRDefault="00761705">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"DA : Дата на наличност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 : Лиценз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"L/SA : Лиценз и Софтуерна осигуровка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C70" w:rsidRDefault="00761705" w:rsidP="00911E1A">
            <w:pPr>
              <w:pStyle w:val="ProductList-TableBody"/>
              <w:jc w:val="center"/>
            </w:pPr>
            <w:r w:rsidRPr="00721CA3">
              <w:rPr>
                <w:color w:val="FFFFFF"/>
              </w:rPr>
              <w:fldChar w:fldCharType="begin"/>
            </w:r>
            <w:r>
              <w:rPr>
                <w:color w:val="FFFFFF"/>
              </w:rPr>
              <w:instrText>AutoTextList  \s NoStyle \t "Софтуерна осигуровка : Софтуерна осигуровка         "</w:instrText>
            </w:r>
            <w:r w:rsidRPr="00721CA3">
              <w:rPr>
                <w:color w:val="FFFFFF"/>
              </w:rPr>
              <w:fldChar w:fldCharType="separate"/>
            </w:r>
            <w:r w:rsidR="00911E1A">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911E1A">
        <w:tc>
          <w:tcPr>
            <w:tcW w:w="4160" w:type="dxa"/>
            <w:tcBorders>
              <w:top w:val="none" w:sz="4" w:space="0" w:color="FFFFFF"/>
              <w:left w:val="none" w:sz="4" w:space="0" w:color="FFFFFF"/>
              <w:bottom w:val="dashed" w:sz="4" w:space="0" w:color="BFBFBF"/>
              <w:right w:val="none" w:sz="4" w:space="0" w:color="FFFFFF"/>
            </w:tcBorders>
          </w:tcPr>
          <w:p w:rsidR="00A95C70" w:rsidRDefault="00761705">
            <w:pPr>
              <w:pStyle w:val="ProductList-TableBody"/>
            </w:pPr>
            <w:r>
              <w:t>ЛКД пакет за Windows Small Business Server 2011</w:t>
            </w:r>
            <w:r>
              <w:fldChar w:fldCharType="begin"/>
            </w:r>
            <w:r>
              <w:instrText xml:space="preserve"> XE "ЛКД пакет за Windows Small Business Server 2011" </w:instrText>
            </w:r>
            <w:r>
              <w:fldChar w:fldCharType="end"/>
            </w:r>
          </w:p>
          <w:p w:rsidR="00A95C70" w:rsidRDefault="00761705">
            <w:pPr>
              <w:pStyle w:val="ProductList-TableBody"/>
            </w:pPr>
            <w:r>
              <w:t>(1 клиент)</w:t>
            </w:r>
            <w:r w:rsidR="00911E1A">
              <w:t xml:space="preserve">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A95C70" w:rsidRDefault="0076170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95C70" w:rsidRDefault="0076170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95C70" w:rsidRDefault="0076170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A95C70" w:rsidRDefault="0076170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r>
      <w:tr w:rsidR="00A95C70" w:rsidTr="00911E1A">
        <w:tc>
          <w:tcPr>
            <w:tcW w:w="416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pPr>
            <w:r>
              <w:t xml:space="preserve">ЛКД пакет за Windows Small Business Server 2011  </w:t>
            </w:r>
          </w:p>
          <w:p w:rsidR="00A95C70" w:rsidRDefault="00761705">
            <w:pPr>
              <w:pStyle w:val="ProductList-TableBody"/>
            </w:pPr>
            <w:r>
              <w:t>(5 клиента)</w:t>
            </w:r>
            <w:r w:rsidR="00911E1A">
              <w:t xml:space="preserve">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95C70" w:rsidRDefault="0076170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r>
      <w:tr w:rsidR="00A95C70" w:rsidTr="00911E1A">
        <w:tc>
          <w:tcPr>
            <w:tcW w:w="416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pPr>
            <w:r>
              <w:t xml:space="preserve">ЛКД пакет за Windows Small Business Server 2011  </w:t>
            </w:r>
          </w:p>
          <w:p w:rsidR="00A95C70" w:rsidRDefault="00761705">
            <w:pPr>
              <w:pStyle w:val="ProductList-TableBody"/>
            </w:pPr>
            <w:r>
              <w:t>(20 клиента)</w:t>
            </w:r>
            <w:r w:rsidR="00911E1A">
              <w:t xml:space="preserve">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95C70" w:rsidRDefault="0076170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r>
      <w:tr w:rsidR="00A95C70" w:rsidTr="00911E1A">
        <w:tc>
          <w:tcPr>
            <w:tcW w:w="416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w:t>
            </w:r>
            <w:r w:rsidR="00911E1A">
              <w:t xml:space="preserve">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95C70" w:rsidRDefault="00A95C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C70" w:rsidRDefault="00A95C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r>
      <w:tr w:rsidR="00A95C70" w:rsidTr="00911E1A">
        <w:tc>
          <w:tcPr>
            <w:tcW w:w="416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pPr>
            <w:r>
              <w:t>ЛКД пакет за Добавка за Windows Small Business Server 2011 (5 клиента)</w:t>
            </w:r>
            <w:r w:rsidR="00911E1A">
              <w:t xml:space="preserve">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95C70" w:rsidRDefault="0076170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95C70" w:rsidRDefault="00A95C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C70" w:rsidRDefault="00A95C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r>
      <w:tr w:rsidR="00A95C70" w:rsidTr="00911E1A">
        <w:tc>
          <w:tcPr>
            <w:tcW w:w="4160" w:type="dxa"/>
            <w:tcBorders>
              <w:top w:val="dashed" w:sz="4" w:space="0" w:color="BFBFBF"/>
              <w:left w:val="none" w:sz="4" w:space="0" w:color="FFFFFF"/>
              <w:bottom w:val="none" w:sz="4" w:space="0" w:color="000000"/>
              <w:right w:val="none" w:sz="4" w:space="0" w:color="FFFFFF"/>
            </w:tcBorders>
          </w:tcPr>
          <w:p w:rsidR="00A95C70" w:rsidRDefault="00761705">
            <w:pPr>
              <w:pStyle w:val="ProductList-TableBody"/>
            </w:pPr>
            <w:r>
              <w:t>ЛКД пакет за Добавка за Windows Small Business Server 2011 Premium (20 клиента)</w:t>
            </w:r>
            <w:r w:rsidR="00911E1A">
              <w:t xml:space="preserve">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A95C70" w:rsidRDefault="0076170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95C70" w:rsidRDefault="0076170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95C70" w:rsidRDefault="00A95C7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95C70" w:rsidRDefault="00A95C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76170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C70" w:rsidRDefault="00A95C70">
            <w:pPr>
              <w:pStyle w:val="ProductList-TableBody"/>
              <w:jc w:val="center"/>
            </w:pPr>
          </w:p>
        </w:tc>
      </w:tr>
    </w:tbl>
    <w:p w:rsidR="00A95C70" w:rsidRDefault="00761705">
      <w:pPr>
        <w:pStyle w:val="ProductList-Offering1SubSection"/>
      </w:pPr>
      <w:bookmarkStart w:id="207" w:name="_Sec759"/>
      <w:r>
        <w:t>2. Условия на Продукта</w:t>
      </w:r>
      <w:bookmarkEnd w:id="207"/>
    </w:p>
    <w:tbl>
      <w:tblPr>
        <w:tblStyle w:val="PURTable"/>
        <w:tblW w:w="0" w:type="dxa"/>
        <w:tblLook w:val="04A0" w:firstRow="1" w:lastRow="0" w:firstColumn="1" w:lastColumn="0" w:noHBand="0" w:noVBand="1"/>
      </w:tblPr>
      <w:tblGrid>
        <w:gridCol w:w="3630"/>
        <w:gridCol w:w="3643"/>
        <w:gridCol w:w="364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"По-стара версия : По-стари версии на Продукта и тяхната Дата на наличност.         "</w:instrText>
            </w:r>
            <w:r w:rsidRPr="00721CA3">
              <w:rPr>
                <w:color w:val="0563C1"/>
              </w:rPr>
              <w:fldChar w:fldCharType="separate"/>
            </w:r>
            <w:r>
              <w:rPr>
                <w:color w:val="0563C1"/>
              </w:rPr>
              <w:t>По-стара версия</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Издания с по-малко функции: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(SA):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208" w:name="_Sec808"/>
      <w:r>
        <w:t>3. Права за използване</w:t>
      </w:r>
      <w:bookmarkEnd w:id="208"/>
    </w:p>
    <w:tbl>
      <w:tblPr>
        <w:tblStyle w:val="PURTable"/>
        <w:tblW w:w="0" w:type="dxa"/>
        <w:tblLook w:val="04A0" w:firstRow="1" w:lastRow="0" w:firstColumn="1" w:lastColumn="0" w:noHBand="0" w:noVBand="1"/>
      </w:tblPr>
      <w:tblGrid>
        <w:gridCol w:w="3638"/>
        <w:gridCol w:w="3638"/>
        <w:gridCol w:w="364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"Лицензионни условия : Правилата и условията, които регулират разполагането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Допълнителен софтуер: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Включени технологии: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Offering1SubSection"/>
      </w:pPr>
      <w:bookmarkStart w:id="209" w:name="_Sec835"/>
      <w:r>
        <w:t>4. Софтуерна осигуровка</w:t>
      </w:r>
      <w:bookmarkEnd w:id="209"/>
    </w:p>
    <w:tbl>
      <w:tblPr>
        <w:tblStyle w:val="PURTable"/>
        <w:tblW w:w="0" w:type="dxa"/>
        <w:tblLook w:val="04A0" w:firstRow="1" w:lastRow="0" w:firstColumn="1" w:lastColumn="0" w:noHBand="0" w:noVBand="1"/>
      </w:tblPr>
      <w:tblGrid>
        <w:gridCol w:w="3638"/>
        <w:gridCol w:w="3648"/>
        <w:gridCol w:w="3630"/>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"Ползи от SA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rsidRPr="00721CA3">
              <w:rPr>
                <w:color w:val="0563C1"/>
              </w:rPr>
              <w:fldChar w:fldCharType="separate"/>
            </w:r>
            <w:r>
              <w:rPr>
                <w:color w:val="0563C1"/>
              </w:rPr>
              <w:t>Ползи от SA</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преместване при отказ: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9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Обновяващи се права: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A95C70">
      <w:pPr>
        <w:sectPr w:rsidR="00A95C70">
          <w:headerReference w:type="default" r:id="rId91"/>
          <w:footerReference w:type="default" r:id="rId92"/>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210" w:name="_Sec548"/>
      <w:bookmarkEnd w:id="34"/>
      <w:r>
        <w:t>Онлайн услуги</w:t>
      </w:r>
      <w:r>
        <w:fldChar w:fldCharType="begin"/>
      </w:r>
      <w:r>
        <w:instrText xml:space="preserve"> TC "</w:instrText>
      </w:r>
      <w:bookmarkStart w:id="211" w:name="_Toc423419316"/>
      <w:r>
        <w:instrText>Онлайн услуги</w:instrText>
      </w:r>
      <w:bookmarkEnd w:id="211"/>
      <w:r>
        <w:instrText>" \l 1</w:instrText>
      </w:r>
      <w:r>
        <w:fldChar w:fldCharType="end"/>
      </w:r>
    </w:p>
    <w:p w:rsidR="00A95C70" w:rsidRDefault="00761705">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3">
        <w:r>
          <w:rPr>
            <w:color w:val="00467F"/>
            <w:u w:val="single"/>
          </w:rPr>
          <w:t>http://go.microsoft.com/?linkid=9840733</w:t>
        </w:r>
      </w:hyperlink>
      <w:r>
        <w:t xml:space="preserve"> и са включени в настоящия документ чрез позоваване.</w:t>
      </w:r>
    </w:p>
    <w:p w:rsidR="00A95C70" w:rsidRDefault="00761705">
      <w:pPr>
        <w:pStyle w:val="ProductList-Offering1Heading"/>
      </w:pPr>
      <w:bookmarkStart w:id="212" w:name="_Sec620"/>
      <w:r>
        <w:t>Регионална достъпност на Онлайн услугите</w:t>
      </w:r>
      <w:bookmarkEnd w:id="212"/>
      <w:r>
        <w:fldChar w:fldCharType="begin"/>
      </w:r>
      <w:r>
        <w:instrText xml:space="preserve"> TC "</w:instrText>
      </w:r>
      <w:bookmarkStart w:id="213" w:name="_Toc423419317"/>
      <w:r>
        <w:instrText>Регионална достъпност на Онлайн услугите</w:instrText>
      </w:r>
      <w:bookmarkEnd w:id="213"/>
      <w:r>
        <w:instrText>" \l 2</w:instrText>
      </w:r>
      <w:r>
        <w:fldChar w:fldCharType="end"/>
      </w:r>
    </w:p>
    <w:p w:rsidR="00A95C70" w:rsidRDefault="00761705">
      <w:pPr>
        <w:pStyle w:val="ProductList-Body"/>
      </w:pPr>
      <w:r>
        <w:t xml:space="preserve">Посетете адрес: </w:t>
      </w:r>
      <w:hyperlink r:id="rId94"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A95C70" w:rsidRDefault="00761705">
      <w:pPr>
        <w:pStyle w:val="ProductList-Offering1Heading"/>
      </w:pPr>
      <w:bookmarkStart w:id="214" w:name="_Sec621"/>
      <w:r>
        <w:t>Правила за закупуване на Онлайн услуги</w:t>
      </w:r>
      <w:bookmarkEnd w:id="214"/>
      <w:r>
        <w:fldChar w:fldCharType="begin"/>
      </w:r>
      <w:r>
        <w:instrText xml:space="preserve"> TC "</w:instrText>
      </w:r>
      <w:bookmarkStart w:id="215" w:name="_Toc423419318"/>
      <w:r>
        <w:instrText>Правила за закупуване на Онлайн услуги</w:instrText>
      </w:r>
      <w:bookmarkEnd w:id="215"/>
      <w:r>
        <w:instrText>" \l 2</w:instrText>
      </w:r>
      <w:r>
        <w:fldChar w:fldCharType="end"/>
      </w:r>
    </w:p>
    <w:p w:rsidR="00A95C70" w:rsidRDefault="00761705">
      <w:pPr>
        <w:pStyle w:val="ProductList-Body"/>
      </w:pPr>
      <w:r>
        <w:t>Следните правила за закупуване се прилагат за покупката на Онлайн услуги:</w:t>
      </w:r>
    </w:p>
    <w:p w:rsidR="00A95C70" w:rsidRDefault="00761705" w:rsidP="00761705">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A95C70" w:rsidRDefault="00761705" w:rsidP="00761705">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A95C70" w:rsidRDefault="00761705" w:rsidP="00761705">
      <w:pPr>
        <w:pStyle w:val="ProductList-Bullet"/>
        <w:numPr>
          <w:ilvl w:val="0"/>
          <w:numId w:val="31"/>
        </w:numPr>
      </w:pPr>
      <w:r>
        <w:t>Клиентите нямат право да намаляват ангажимента за абонамент за Онлайн услуги по време на срока на техния абонамент за Онлайн услуги.</w:t>
      </w:r>
    </w:p>
    <w:p w:rsidR="00A95C70" w:rsidRDefault="00761705" w:rsidP="00761705">
      <w:pPr>
        <w:pStyle w:val="ProductList-Bullet"/>
        <w:numPr>
          <w:ilvl w:val="0"/>
          <w:numId w:val="31"/>
        </w:numPr>
      </w:pPr>
      <w:r>
        <w:t>Сроковете за Microsoft Azure са посочени в Записа на продукта Microsoft Azure.</w:t>
      </w:r>
    </w:p>
    <w:p w:rsidR="00A95C70" w:rsidRDefault="00761705">
      <w:pPr>
        <w:pStyle w:val="ProductList-Offering1Heading"/>
      </w:pPr>
      <w:bookmarkStart w:id="216" w:name="_Sec622"/>
      <w:r>
        <w:t>Лиценз за абонамент (ЛА) за потребител за Добавка</w:t>
      </w:r>
      <w:bookmarkEnd w:id="216"/>
      <w:r>
        <w:fldChar w:fldCharType="begin"/>
      </w:r>
      <w:r>
        <w:instrText xml:space="preserve"> TC "</w:instrText>
      </w:r>
      <w:bookmarkStart w:id="217" w:name="_Toc423419319"/>
      <w:r>
        <w:instrText>Лиценз за абонамент (ЛА) за потребител за Добавка</w:instrText>
      </w:r>
      <w:bookmarkEnd w:id="217"/>
      <w:r>
        <w:instrText>" \l 2</w:instrText>
      </w:r>
      <w:r>
        <w:fldChar w:fldCharType="end"/>
      </w:r>
    </w:p>
    <w:p w:rsidR="00A95C70" w:rsidRDefault="00761705">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rsidR="00A95C70" w:rsidRDefault="00761705">
      <w:pPr>
        <w:pStyle w:val="ProductList-Body"/>
      </w:pPr>
      <w:r>
        <w:t xml:space="preserve"> </w:t>
      </w:r>
    </w:p>
    <w:p w:rsidR="00A95C70" w:rsidRDefault="00761705">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rsidR="00A95C70" w:rsidRDefault="00761705">
      <w:pPr>
        <w:pStyle w:val="ProductList-Offering1Heading"/>
      </w:pPr>
      <w:bookmarkStart w:id="218" w:name="_Sec623"/>
      <w:r>
        <w:t>Подновяване на Онлайн услуги</w:t>
      </w:r>
      <w:bookmarkEnd w:id="218"/>
      <w:r>
        <w:fldChar w:fldCharType="begin"/>
      </w:r>
      <w:r>
        <w:instrText xml:space="preserve"> TC "</w:instrText>
      </w:r>
      <w:bookmarkStart w:id="219" w:name="_Toc423419320"/>
      <w:r>
        <w:instrText>Подновяване на Онлайн услуги</w:instrText>
      </w:r>
      <w:bookmarkEnd w:id="219"/>
      <w:r>
        <w:instrText>" \l 2</w:instrText>
      </w:r>
      <w:r>
        <w:fldChar w:fldCharType="end"/>
      </w:r>
    </w:p>
    <w:p w:rsidR="00A95C70" w:rsidRDefault="00761705">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5">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A95C70" w:rsidRDefault="00761705">
      <w:pPr>
        <w:pStyle w:val="ProductList-OfferingGroupHeading"/>
      </w:pPr>
      <w:bookmarkStart w:id="220" w:name="_Sec624"/>
      <w:r>
        <w:t>Microsoft Azure Services</w:t>
      </w:r>
      <w:bookmarkEnd w:id="220"/>
      <w:r>
        <w:fldChar w:fldCharType="begin"/>
      </w:r>
      <w:r>
        <w:instrText xml:space="preserve"> TC "</w:instrText>
      </w:r>
      <w:bookmarkStart w:id="221" w:name="_Toc423419321"/>
      <w:r>
        <w:instrText>Microsoft Azure Services</w:instrText>
      </w:r>
      <w:bookmarkEnd w:id="221"/>
      <w:r>
        <w:instrText>" \l 2</w:instrText>
      </w:r>
      <w:r>
        <w:fldChar w:fldCharType="end"/>
      </w:r>
    </w:p>
    <w:p w:rsidR="00A95C70" w:rsidRDefault="00761705">
      <w:pPr>
        <w:pStyle w:val="ProductList-ClauseHeading"/>
      </w:pPr>
      <w:r>
        <w:t>1. Определения</w:t>
      </w:r>
    </w:p>
    <w:p w:rsidR="00A95C70" w:rsidRDefault="00761705">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A95C70" w:rsidRDefault="00761705">
      <w:pPr>
        <w:pStyle w:val="ProductList-Body"/>
      </w:pPr>
      <w:r>
        <w:rPr>
          <w:b/>
          <w:color w:val="00188F"/>
        </w:rPr>
        <w:t>Ставки на ангажимент</w:t>
      </w:r>
      <w:r>
        <w:t xml:space="preserve"> означава цените за използването на всички Услуги в Microsoft Azure, с изключение на Планове за услуги на Microsoft Azure, до размера на Разпределения годишен ангажимент.</w:t>
      </w:r>
    </w:p>
    <w:p w:rsidR="00A95C70" w:rsidRDefault="00761705">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A95C70" w:rsidRDefault="00761705">
      <w:pPr>
        <w:pStyle w:val="ProductList-Body"/>
      </w:pPr>
      <w:r>
        <w:rPr>
          <w:b/>
          <w:color w:val="00188F"/>
        </w:rPr>
        <w:t xml:space="preserve">Ставки на потреблението </w:t>
      </w:r>
      <w:r>
        <w:t>означава цените за използването на Услуги в Microsoft Azure над Разпределения годишен ангажимент или, за някои Планове за услуги на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A95C70" w:rsidRDefault="00761705">
      <w:pPr>
        <w:pStyle w:val="ProductList-Body"/>
      </w:pPr>
      <w:r>
        <w:rPr>
          <w:b/>
          <w:color w:val="00188F"/>
        </w:rPr>
        <w:t>План за услуги на Microsoft Azure</w:t>
      </w:r>
      <w:r>
        <w:t xml:space="preserve"> означава абонамент за една от отделните Услуги в Microsoft Azure, указани по-долу като План за услуги на Microsoft Azure.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A95C70" w:rsidRDefault="00761705">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A95C70" w:rsidRDefault="00761705">
      <w:pPr>
        <w:pStyle w:val="ProductList-Body"/>
      </w:pPr>
      <w:r>
        <w:t xml:space="preserve"> </w:t>
      </w:r>
    </w:p>
    <w:p w:rsidR="00A95C70" w:rsidRDefault="00761705">
      <w:pPr>
        <w:pStyle w:val="ProductList-ClauseHeading"/>
      </w:pPr>
      <w:r>
        <w:t>2. Срок на абонамент</w:t>
      </w:r>
    </w:p>
    <w:p w:rsidR="00A95C70" w:rsidRDefault="00761705">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A95C70" w:rsidRDefault="00761705">
      <w:pPr>
        <w:pStyle w:val="ProductList-Body"/>
      </w:pPr>
      <w:r>
        <w:t xml:space="preserve"> </w:t>
      </w:r>
    </w:p>
    <w:p w:rsidR="00A95C70" w:rsidRDefault="00761705">
      <w:pPr>
        <w:pStyle w:val="ProductList-ClauseHeading"/>
      </w:pPr>
      <w:r>
        <w:t>3. Закупуване на услуги</w:t>
      </w:r>
    </w:p>
    <w:p w:rsidR="00A95C70" w:rsidRDefault="00761705">
      <w:pPr>
        <w:pStyle w:val="ProductList-Body"/>
      </w:pPr>
      <w:r>
        <w:t>Microsoft Azure Services може да се закупят по един или в комбинация от няколко от следните начини:</w:t>
      </w:r>
    </w:p>
    <w:p w:rsidR="00A95C70" w:rsidRDefault="00761705" w:rsidP="00761705">
      <w:pPr>
        <w:pStyle w:val="ProductList-Bullet"/>
        <w:numPr>
          <w:ilvl w:val="0"/>
          <w:numId w:val="32"/>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A95C70" w:rsidRDefault="00761705" w:rsidP="00761705">
      <w:pPr>
        <w:pStyle w:val="ProductList-Bullet"/>
        <w:numPr>
          <w:ilvl w:val="1"/>
          <w:numId w:val="32"/>
        </w:numPr>
      </w:pPr>
      <w:r>
        <w:t xml:space="preserve">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 </w:t>
      </w:r>
    </w:p>
    <w:p w:rsidR="00A95C70" w:rsidRDefault="00761705" w:rsidP="00761705">
      <w:pPr>
        <w:pStyle w:val="ProductList-Bullet"/>
        <w:numPr>
          <w:ilvl w:val="1"/>
          <w:numId w:val="32"/>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A95C70" w:rsidRDefault="00761705" w:rsidP="00761705">
      <w:pPr>
        <w:pStyle w:val="ProductList-Bullet"/>
        <w:numPr>
          <w:ilvl w:val="0"/>
          <w:numId w:val="32"/>
        </w:numPr>
      </w:pPr>
      <w:r>
        <w:rPr>
          <w:b/>
          <w:color w:val="00188F"/>
        </w:rPr>
        <w:t>Потребление</w:t>
      </w:r>
      <w:r>
        <w:t xml:space="preserve">:  Клиентите плащат на базата на количеството Microsoft Azure Services, употребено по време на даден период на фактуриране.  Някои функции на Microsoft Azure Services може да са налични за покупка само на база потребление. </w:t>
      </w:r>
    </w:p>
    <w:p w:rsidR="00A95C70" w:rsidRDefault="00761705" w:rsidP="00761705">
      <w:pPr>
        <w:pStyle w:val="ProductList-Bullet"/>
        <w:numPr>
          <w:ilvl w:val="0"/>
          <w:numId w:val="32"/>
        </w:numPr>
      </w:pPr>
      <w:r>
        <w:rPr>
          <w:b/>
          <w:color w:val="00188F"/>
        </w:rPr>
        <w:t>План за услуги на Microsoft Azure</w:t>
      </w:r>
      <w:r>
        <w:t>:  Възможно е клиентите да могат да се абонират за Microsoft Azure Service като План за Microsoft Azure Services.</w:t>
      </w:r>
    </w:p>
    <w:p w:rsidR="00A95C70" w:rsidRDefault="00761705" w:rsidP="00761705">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A95C70" w:rsidRDefault="00761705">
      <w:pPr>
        <w:pStyle w:val="ProductList-Body"/>
      </w:pPr>
      <w:r>
        <w:t xml:space="preserve"> </w:t>
      </w:r>
    </w:p>
    <w:p w:rsidR="00A95C70" w:rsidRDefault="00761705">
      <w:pPr>
        <w:pStyle w:val="ProductList-ClauseHeading"/>
      </w:pPr>
      <w:r>
        <w:t>4. Ценообразуване</w:t>
      </w:r>
    </w:p>
    <w:p w:rsidR="00A95C70" w:rsidRDefault="00761705">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A95C70" w:rsidRDefault="00761705">
      <w:pPr>
        <w:pStyle w:val="ProductList-Body"/>
      </w:pPr>
      <w:r>
        <w:t xml:space="preserve"> </w:t>
      </w:r>
    </w:p>
    <w:p w:rsidR="00A95C70" w:rsidRDefault="00761705">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A95C70" w:rsidRDefault="00761705">
      <w:pPr>
        <w:pStyle w:val="ProductList-Body"/>
      </w:pPr>
      <w:r>
        <w:t xml:space="preserve"> </w:t>
      </w:r>
    </w:p>
    <w:p w:rsidR="00A95C70" w:rsidRDefault="00761705">
      <w:pPr>
        <w:pStyle w:val="ProductList-ClauseHeading"/>
      </w:pPr>
      <w:r>
        <w:t>5. Плащане и такси</w:t>
      </w:r>
    </w:p>
    <w:p w:rsidR="00A95C70" w:rsidRDefault="00761705">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A95C70" w:rsidRDefault="00761705">
      <w:pPr>
        <w:pStyle w:val="ProductList-Body"/>
      </w:pPr>
      <w:r>
        <w:t xml:space="preserve"> </w:t>
      </w:r>
    </w:p>
    <w:p w:rsidR="00A95C70" w:rsidRDefault="00761705">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A95C70" w:rsidRDefault="00761705">
      <w:pPr>
        <w:pStyle w:val="ProductList-Body"/>
      </w:pPr>
      <w:r>
        <w:t xml:space="preserve"> </w:t>
      </w:r>
    </w:p>
    <w:p w:rsidR="00A95C70" w:rsidRDefault="00761705">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A95C70" w:rsidRDefault="00761705">
      <w:pPr>
        <w:pStyle w:val="ProductList-Body"/>
      </w:pPr>
      <w:r>
        <w:t xml:space="preserve"> </w:t>
      </w:r>
    </w:p>
    <w:p w:rsidR="00A95C70" w:rsidRDefault="00761705">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A95C70" w:rsidRDefault="00761705">
      <w:pPr>
        <w:pStyle w:val="ProductList-Body"/>
      </w:pPr>
      <w:r>
        <w:t xml:space="preserve"> </w:t>
      </w:r>
    </w:p>
    <w:p w:rsidR="00A95C70" w:rsidRDefault="00761705">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A95C70" w:rsidRDefault="00761705">
      <w:pPr>
        <w:pStyle w:val="ProductList-Body"/>
      </w:pPr>
      <w:r>
        <w:t xml:space="preserve"> </w:t>
      </w:r>
    </w:p>
    <w:p w:rsidR="00A95C70" w:rsidRDefault="00761705">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A95C70" w:rsidRDefault="00761705">
      <w:pPr>
        <w:pStyle w:val="ProductList-Body"/>
      </w:pPr>
      <w:r>
        <w:t xml:space="preserve"> </w:t>
      </w:r>
    </w:p>
    <w:p w:rsidR="00A95C70" w:rsidRDefault="00761705">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A95C70" w:rsidRDefault="00761705">
      <w:pPr>
        <w:pStyle w:val="ProductList-Body"/>
      </w:pPr>
      <w:r>
        <w:t xml:space="preserve"> </w:t>
      </w:r>
    </w:p>
    <w:p w:rsidR="00A95C70" w:rsidRDefault="00761705">
      <w:pPr>
        <w:pStyle w:val="ProductList-ClauseHeading"/>
      </w:pPr>
      <w:r>
        <w:t>6. Програми с Open License, Open Value и Open Value Subscription</w:t>
      </w:r>
    </w:p>
    <w:p w:rsidR="00A95C70" w:rsidRDefault="00761705">
      <w:pPr>
        <w:pStyle w:val="ProductList-SubClauseHeading"/>
      </w:pPr>
      <w:r>
        <w:t>6.1 Определения</w:t>
      </w:r>
    </w:p>
    <w:p w:rsidR="00A95C70" w:rsidRDefault="00761705">
      <w:pPr>
        <w:pStyle w:val="ProductList-BodyIndented"/>
      </w:pPr>
      <w:r>
        <w:rPr>
          <w:b/>
          <w:color w:val="00188F"/>
        </w:rPr>
        <w:t>Ставки за потребление</w:t>
      </w:r>
      <w:r>
        <w:t xml:space="preserve"> означава цените за всички Услуги в Microsoft Azure за целите на споразуменията Open License, Open Value и Open Value Subscription.</w:t>
      </w:r>
    </w:p>
    <w:p w:rsidR="00A95C70" w:rsidRDefault="00761705">
      <w:pPr>
        <w:pStyle w:val="ProductList-BodyIndented"/>
      </w:pPr>
      <w:r>
        <w:rPr>
          <w:b/>
          <w:color w:val="00188F"/>
        </w:rPr>
        <w:t>Портал</w:t>
      </w:r>
      <w:r>
        <w:t xml:space="preserve"> означава онлайн портала, чрез който Клиентът администрира своя Абонамент.</w:t>
      </w:r>
    </w:p>
    <w:p w:rsidR="00A95C70" w:rsidRDefault="00761705">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Услуги на Microsoft Azure.</w:t>
      </w:r>
    </w:p>
    <w:p w:rsidR="00A95C70" w:rsidRDefault="00761705">
      <w:pPr>
        <w:pStyle w:val="ProductList-BodyIndented"/>
      </w:pPr>
      <w:r>
        <w:t xml:space="preserve"> </w:t>
      </w:r>
    </w:p>
    <w:p w:rsidR="00A95C70" w:rsidRDefault="00761705">
      <w:pPr>
        <w:pStyle w:val="ProductList-SubClauseHeading"/>
      </w:pPr>
      <w:r>
        <w:t>6.2 Срок на абонамент</w:t>
      </w:r>
    </w:p>
    <w:p w:rsidR="00A95C70" w:rsidRDefault="00761705">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A95C70" w:rsidRDefault="00761705">
      <w:pPr>
        <w:pStyle w:val="ProductList-Offering2HeadingNoBorder"/>
      </w:pPr>
      <w:bookmarkStart w:id="222" w:name="_Sec625"/>
      <w:r>
        <w:t>Microsoft Azure Services</w:t>
      </w:r>
      <w:bookmarkEnd w:id="222"/>
      <w:r>
        <w:fldChar w:fldCharType="begin"/>
      </w:r>
      <w:r>
        <w:instrText xml:space="preserve"> TC "</w:instrText>
      </w:r>
      <w:bookmarkStart w:id="223" w:name="_Toc423419322"/>
      <w:r>
        <w:instrText>Microsoft Azure Services</w:instrText>
      </w:r>
      <w:bookmarkEnd w:id="223"/>
      <w:r>
        <w:instrText>" \l 3</w:instrText>
      </w:r>
      <w:r>
        <w:fldChar w:fldCharType="end"/>
      </w:r>
    </w:p>
    <w:p w:rsidR="00A95C70" w:rsidRDefault="00761705">
      <w:pPr>
        <w:pStyle w:val="ProductList-Offering1SubSection"/>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457"/>
        <w:gridCol w:w="812"/>
        <w:gridCol w:w="786"/>
        <w:gridCol w:w="799"/>
        <w:gridCol w:w="812"/>
        <w:gridCol w:w="830"/>
        <w:gridCol w:w="824"/>
        <w:gridCol w:w="804"/>
        <w:gridCol w:w="792"/>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RPr="00911E1A">
        <w:tc>
          <w:tcPr>
            <w:tcW w:w="5020" w:type="dxa"/>
            <w:tcBorders>
              <w:top w:val="single" w:sz="6" w:space="0" w:color="FFFFFF"/>
              <w:left w:val="none" w:sz="4" w:space="0" w:color="6E6E6E"/>
              <w:bottom w:val="none" w:sz="4" w:space="0" w:color="BFBFBF"/>
              <w:right w:val="none" w:sz="4" w:space="0" w:color="6E6E6E"/>
            </w:tcBorders>
          </w:tcPr>
          <w:p w:rsidR="00A95C70" w:rsidRPr="00911E1A" w:rsidRDefault="00761705">
            <w:pPr>
              <w:pStyle w:val="ProductList-TableBody"/>
              <w:rPr>
                <w:color w:val="000000" w:themeColor="text1"/>
              </w:rPr>
            </w:pPr>
            <w:r w:rsidRPr="00911E1A">
              <w:rPr>
                <w:color w:val="000000" w:themeColor="text1"/>
              </w:rPr>
              <w:t>Microsoft Azure Services</w:t>
            </w:r>
            <w:r w:rsidRPr="00911E1A">
              <w:rPr>
                <w:color w:val="000000" w:themeColor="text1"/>
              </w:rPr>
              <w:fldChar w:fldCharType="begin"/>
            </w:r>
            <w:r w:rsidRPr="00911E1A">
              <w:rPr>
                <w:color w:val="000000" w:themeColor="text1"/>
              </w:rPr>
              <w:instrText xml:space="preserve"> XE "Microsoft Azure Services" </w:instrText>
            </w:r>
            <w:r w:rsidRPr="00911E1A">
              <w:rPr>
                <w:color w:val="000000" w:themeColor="text1"/>
              </w:rPr>
              <w:fldChar w:fldCharType="end"/>
            </w:r>
          </w:p>
        </w:tc>
        <w:tc>
          <w:tcPr>
            <w:tcW w:w="860" w:type="dxa"/>
            <w:tcBorders>
              <w:top w:val="single" w:sz="6" w:space="0" w:color="FFFFFF"/>
              <w:left w:val="none" w:sz="4" w:space="0" w:color="6E6E6E"/>
              <w:bottom w:val="none" w:sz="4" w:space="0" w:color="BFBFBF"/>
              <w:right w:val="single" w:sz="6" w:space="0" w:color="FFFFFF"/>
            </w:tcBorders>
          </w:tcPr>
          <w:p w:rsidR="00A95C70" w:rsidRPr="00911E1A" w:rsidRDefault="00761705">
            <w:pPr>
              <w:pStyle w:val="ProductList-TableBody"/>
              <w:jc w:val="center"/>
              <w:rPr>
                <w:color w:val="000000" w:themeColor="text1"/>
              </w:rPr>
            </w:pPr>
            <w:r w:rsidRPr="00911E1A">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911E1A">
            <w:pPr>
              <w:pStyle w:val="ProductList-TableBody"/>
              <w:jc w:val="center"/>
              <w:rPr>
                <w:color w:val="000000" w:themeColor="text1"/>
              </w:rPr>
            </w:pPr>
            <w:r w:rsidRPr="00911E1A">
              <w:rPr>
                <w:color w:val="000000" w:themeColor="text1"/>
              </w:rPr>
              <w:t>A</w:t>
            </w:r>
            <w:r w:rsidR="00761705"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r>
    </w:tbl>
    <w:p w:rsidR="00A95C70" w:rsidRPr="00911E1A" w:rsidRDefault="00761705">
      <w:pPr>
        <w:pStyle w:val="ProductList-Body"/>
        <w:rPr>
          <w:color w:val="000000" w:themeColor="text1"/>
        </w:rPr>
      </w:pPr>
      <w:r w:rsidRPr="00911E1A">
        <w:rPr>
          <w:color w:val="000000" w:themeColor="text1"/>
        </w:rPr>
        <w:t xml:space="preserve"> </w:t>
      </w:r>
    </w:p>
    <w:p w:rsidR="00A95C70" w:rsidRDefault="00761705">
      <w:pPr>
        <w:pStyle w:val="ProductList-Offering1SubSection"/>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Разпределен годишен ангажимент</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Планове за услуги на Microsoft Azure</w:t>
      </w:r>
    </w:p>
    <w:p w:rsidR="00A95C70" w:rsidRDefault="00761705">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5C70" w:rsidRDefault="00A95C70">
            <w:pPr>
              <w:pStyle w:val="PURBreadcrumb"/>
            </w:pPr>
          </w:p>
          <w:tbl>
            <w:tblPr>
              <w:tblW w:w="0" w:type="dxa"/>
              <w:tblLook w:val="04A0" w:firstRow="1" w:lastRow="0" w:firstColumn="1" w:lastColumn="0" w:noHBand="0" w:noVBand="1"/>
            </w:tblPr>
            <w:tblGrid>
              <w:gridCol w:w="10800"/>
            </w:tblGrid>
            <w:tr w:rsidR="00A95C70">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TableBody"/>
            </w:pPr>
          </w:p>
        </w:tc>
      </w:tr>
    </w:tbl>
    <w:p w:rsidR="00A95C70" w:rsidRDefault="00761705">
      <w:pPr>
        <w:pStyle w:val="ProductList-Offering2HeadingNoBorder"/>
      </w:pPr>
      <w:bookmarkStart w:id="226" w:name="_Sec626"/>
      <w:r>
        <w:t>Поддръжка на Microsoft Azure (План)</w:t>
      </w:r>
      <w:bookmarkEnd w:id="226"/>
      <w:r>
        <w:fldChar w:fldCharType="begin"/>
      </w:r>
      <w:r>
        <w:instrText xml:space="preserve"> TC "</w:instrText>
      </w:r>
      <w:bookmarkStart w:id="227" w:name="_Toc423419323"/>
      <w:r>
        <w:instrText>Поддръжка на Microsoft Azure (План)</w:instrText>
      </w:r>
      <w:bookmarkEnd w:id="227"/>
      <w:r>
        <w:instrText>" \l 3</w:instrText>
      </w:r>
      <w:r>
        <w:fldChar w:fldCharType="end"/>
      </w:r>
    </w:p>
    <w:p w:rsidR="00A95C70" w:rsidRDefault="00761705">
      <w:pPr>
        <w:pStyle w:val="ProductList-Offering1SubSection"/>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467"/>
        <w:gridCol w:w="811"/>
        <w:gridCol w:w="783"/>
        <w:gridCol w:w="798"/>
        <w:gridCol w:w="811"/>
        <w:gridCol w:w="830"/>
        <w:gridCol w:w="823"/>
        <w:gridCol w:w="802"/>
        <w:gridCol w:w="791"/>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Offering1SubSection"/>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Предложения за поддръжка на Microsoft Azure</w:t>
      </w:r>
    </w:p>
    <w:p w:rsidR="00A95C70" w:rsidRDefault="00761705">
      <w:pPr>
        <w:pStyle w:val="ProductList-Body"/>
      </w:pPr>
      <w:r>
        <w:t xml:space="preserve">Подробности относно предложенията за поддръжка за Microsoft Azure са налични на адрес: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5C70" w:rsidRDefault="00A95C70">
            <w:pPr>
              <w:pStyle w:val="PURBreadcrumb"/>
            </w:pPr>
          </w:p>
          <w:tbl>
            <w:tblPr>
              <w:tblW w:w="0" w:type="dxa"/>
              <w:tblLook w:val="04A0" w:firstRow="1" w:lastRow="0" w:firstColumn="1" w:lastColumn="0" w:noHBand="0" w:noVBand="1"/>
            </w:tblPr>
            <w:tblGrid>
              <w:gridCol w:w="10800"/>
            </w:tblGrid>
            <w:tr w:rsidR="00A95C70">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TableBody"/>
            </w:pPr>
          </w:p>
        </w:tc>
      </w:tr>
    </w:tbl>
    <w:p w:rsidR="00A95C70" w:rsidRDefault="00761705">
      <w:pPr>
        <w:pStyle w:val="ProductList-Offering2HeadingNoBorder"/>
      </w:pPr>
      <w:bookmarkStart w:id="230" w:name="_Sec627"/>
      <w:r>
        <w:t>Архивиране на Microsoft Azure (План)</w:t>
      </w:r>
      <w:bookmarkEnd w:id="230"/>
      <w:r>
        <w:fldChar w:fldCharType="begin"/>
      </w:r>
      <w:r>
        <w:instrText xml:space="preserve"> TC "</w:instrText>
      </w:r>
      <w:bookmarkStart w:id="231" w:name="_Toc423419324"/>
      <w:r>
        <w:instrText>Архивиране на Microsoft Azure (План)</w:instrText>
      </w:r>
      <w:bookmarkEnd w:id="231"/>
      <w:r>
        <w:instrText>" \l 3</w:instrText>
      </w:r>
      <w:r>
        <w:fldChar w:fldCharType="end"/>
      </w:r>
    </w:p>
    <w:p w:rsidR="00A95C70" w:rsidRDefault="00761705">
      <w:pPr>
        <w:pStyle w:val="ProductList-Offering1SubSection"/>
      </w:pPr>
      <w:bookmarkStart w:id="232" w:name="_Sec707"/>
      <w:r>
        <w:t>1. Наличност чрез програма</w:t>
      </w:r>
      <w:bookmarkEnd w:id="232"/>
    </w:p>
    <w:tbl>
      <w:tblPr>
        <w:tblStyle w:val="PURTable"/>
        <w:tblW w:w="0" w:type="dxa"/>
        <w:tblLook w:val="04A0" w:firstRow="1" w:lastRow="0" w:firstColumn="1" w:lastColumn="0" w:noHBand="0" w:noVBand="1"/>
      </w:tblPr>
      <w:tblGrid>
        <w:gridCol w:w="4458"/>
        <w:gridCol w:w="812"/>
        <w:gridCol w:w="785"/>
        <w:gridCol w:w="799"/>
        <w:gridCol w:w="812"/>
        <w:gridCol w:w="830"/>
        <w:gridCol w:w="824"/>
        <w:gridCol w:w="804"/>
        <w:gridCol w:w="792"/>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Body"/>
      </w:pPr>
      <w:r>
        <w:t xml:space="preserve"> </w:t>
      </w:r>
    </w:p>
    <w:p w:rsidR="00A95C70" w:rsidRDefault="00761705">
      <w:pPr>
        <w:pStyle w:val="ProductList-Offering1SubSection"/>
      </w:pPr>
      <w:bookmarkStart w:id="233" w:name="_Sec762"/>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Първоначално количество</w:t>
      </w:r>
    </w:p>
    <w:p w:rsidR="00A95C70" w:rsidRDefault="00761705">
      <w:pPr>
        <w:pStyle w:val="ProductList-Body"/>
      </w:pPr>
      <w:r>
        <w:t>Всяка поръчка на Архивиране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A95C70">
      <w:pPr>
        <w:pStyle w:val="ProductList-ClauseHeading"/>
      </w:pPr>
    </w:p>
    <w:p w:rsidR="00A95C70" w:rsidRDefault="00761705">
      <w:pPr>
        <w:pStyle w:val="ProductList-Offering2HeadingNoBorder"/>
      </w:pPr>
      <w:bookmarkStart w:id="234" w:name="_Sec628"/>
      <w:r>
        <w:t>Възстановяване на сайтове на Microsoft Azure (План)</w:t>
      </w:r>
      <w:bookmarkEnd w:id="234"/>
      <w:r>
        <w:fldChar w:fldCharType="begin"/>
      </w:r>
      <w:r>
        <w:instrText xml:space="preserve"> TC "</w:instrText>
      </w:r>
      <w:bookmarkStart w:id="235" w:name="_Toc423419325"/>
      <w:r>
        <w:instrText>Възстановяване на сайтове на Microsoft Azure (План)</w:instrText>
      </w:r>
      <w:bookmarkEnd w:id="235"/>
      <w:r>
        <w:instrText>" \l 3</w:instrText>
      </w:r>
      <w:r>
        <w:fldChar w:fldCharType="end"/>
      </w:r>
    </w:p>
    <w:p w:rsidR="00A95C70" w:rsidRDefault="00761705">
      <w:pPr>
        <w:pStyle w:val="ProductList-Offering1SubSection"/>
      </w:pPr>
      <w:bookmarkStart w:id="236" w:name="_Sec708"/>
      <w:r>
        <w:t>1. Наличност чрез програма</w:t>
      </w:r>
      <w:bookmarkEnd w:id="236"/>
    </w:p>
    <w:p w:rsidR="00A95C70" w:rsidRDefault="00761705">
      <w:pPr>
        <w:pStyle w:val="ProductList-Body"/>
      </w:pPr>
      <w:r>
        <w:t xml:space="preserve"> </w:t>
      </w:r>
    </w:p>
    <w:tbl>
      <w:tblPr>
        <w:tblStyle w:val="PURTable"/>
        <w:tblW w:w="0" w:type="dxa"/>
        <w:tblLook w:val="04A0" w:firstRow="1" w:lastRow="0" w:firstColumn="1" w:lastColumn="0" w:noHBand="0" w:noVBand="1"/>
      </w:tblPr>
      <w:tblGrid>
        <w:gridCol w:w="4485"/>
        <w:gridCol w:w="809"/>
        <w:gridCol w:w="780"/>
        <w:gridCol w:w="796"/>
        <w:gridCol w:w="809"/>
        <w:gridCol w:w="828"/>
        <w:gridCol w:w="821"/>
        <w:gridCol w:w="800"/>
        <w:gridCol w:w="78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p>
          <w:p w:rsidR="00A95C70" w:rsidRDefault="00761705">
            <w:pPr>
              <w:pStyle w:val="ProductList-TableBody"/>
            </w:pP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Body"/>
      </w:pPr>
      <w:r>
        <w:t xml:space="preserve"> </w:t>
      </w:r>
    </w:p>
    <w:p w:rsidR="00A95C70" w:rsidRDefault="00761705">
      <w:pPr>
        <w:pStyle w:val="ProductList-Offering1SubSection"/>
      </w:pPr>
      <w:bookmarkStart w:id="237" w:name="_Sec76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Първоначално количество</w:t>
      </w:r>
    </w:p>
    <w:p w:rsidR="00A95C70" w:rsidRDefault="00761705">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38" w:name="_Sec657"/>
      <w:r>
        <w:t>Enterprise Mobility Suite (План)</w:t>
      </w:r>
      <w:bookmarkEnd w:id="238"/>
      <w:r>
        <w:fldChar w:fldCharType="begin"/>
      </w:r>
      <w:r>
        <w:instrText xml:space="preserve"> TC "</w:instrText>
      </w:r>
      <w:bookmarkStart w:id="239" w:name="_Toc423419326"/>
      <w:r>
        <w:instrText>Enterprise Mobility Suite (План)</w:instrText>
      </w:r>
      <w:bookmarkEnd w:id="239"/>
      <w:r>
        <w:instrText>" \l 3</w:instrText>
      </w:r>
      <w:r>
        <w:fldChar w:fldCharType="end"/>
      </w:r>
    </w:p>
    <w:p w:rsidR="00A95C70" w:rsidRDefault="00761705">
      <w:pPr>
        <w:pStyle w:val="ProductList-Offering1SubSection"/>
      </w:pPr>
      <w:bookmarkStart w:id="240" w:name="_Sec709"/>
      <w:r>
        <w:t>1. Наличност чрез програма</w:t>
      </w:r>
      <w:bookmarkEnd w:id="240"/>
    </w:p>
    <w:tbl>
      <w:tblPr>
        <w:tblStyle w:val="PURTable"/>
        <w:tblW w:w="0" w:type="dxa"/>
        <w:tblLook w:val="04A0" w:firstRow="1" w:lastRow="0" w:firstColumn="1" w:lastColumn="0" w:noHBand="0" w:noVBand="1"/>
      </w:tblPr>
      <w:tblGrid>
        <w:gridCol w:w="4477"/>
        <w:gridCol w:w="810"/>
        <w:gridCol w:w="781"/>
        <w:gridCol w:w="797"/>
        <w:gridCol w:w="810"/>
        <w:gridCol w:w="829"/>
        <w:gridCol w:w="822"/>
        <w:gridCol w:w="801"/>
        <w:gridCol w:w="789"/>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r>
    </w:tbl>
    <w:p w:rsidR="00A95C70" w:rsidRDefault="00761705">
      <w:pPr>
        <w:pStyle w:val="ProductList-Body"/>
      </w:pPr>
      <w:r>
        <w:t xml:space="preserve"> </w:t>
      </w:r>
    </w:p>
    <w:p w:rsidR="00A95C70" w:rsidRDefault="00761705">
      <w:pPr>
        <w:pStyle w:val="ProductList-Offering1SubSection"/>
      </w:pPr>
      <w:bookmarkStart w:id="241" w:name="_Sec764"/>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Пригодност за закупуване на ЛА за Потребител за Добавка</w:t>
      </w:r>
    </w:p>
    <w:p w:rsidR="00A95C70" w:rsidRDefault="00761705">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A95C70" w:rsidRDefault="00761705">
      <w:pPr>
        <w:pStyle w:val="ProductList-Body"/>
      </w:pPr>
      <w:r>
        <w:t xml:space="preserve"> </w:t>
      </w:r>
    </w:p>
    <w:p w:rsidR="00A95C70" w:rsidRDefault="00761705">
      <w:pPr>
        <w:pStyle w:val="ProductList-ClauseHeading"/>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ЛА за Потребител за Добавка</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A95C70" w:rsidRDefault="00761705">
            <w:pPr>
              <w:pStyle w:val="ProductList-TableBody"/>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A95C70" w:rsidRDefault="00761705">
            <w:pPr>
              <w:pStyle w:val="ProductList-TableBody"/>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C70" w:rsidRDefault="00761705">
            <w:pPr>
              <w:pStyle w:val="ProductList-TableBody"/>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C70" w:rsidRDefault="00761705">
            <w:pPr>
              <w:pStyle w:val="ProductList-TableBody"/>
            </w:pPr>
            <w:r>
              <w:t>Корпоративен пакет за мобилност</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C70" w:rsidRDefault="00761705">
            <w:pPr>
              <w:pStyle w:val="ProductList-TableBody"/>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2.3 Ограничения за закупуване на ЛА за Потребител за Добавка</w:t>
      </w:r>
    </w:p>
    <w:p w:rsidR="00A95C70" w:rsidRDefault="00761705">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A95C70" w:rsidRDefault="00761705">
      <w:pPr>
        <w:pStyle w:val="ProductList-Body"/>
      </w:pPr>
      <w:r>
        <w:t xml:space="preserve"> </w:t>
      </w:r>
    </w:p>
    <w:p w:rsidR="00A95C70" w:rsidRDefault="00761705">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A95C70" w:rsidRDefault="00761705">
      <w:pPr>
        <w:pStyle w:val="ProductList-Body"/>
      </w:pPr>
      <w:r>
        <w:t xml:space="preserve"> </w:t>
      </w:r>
    </w:p>
    <w:p w:rsidR="00A95C70" w:rsidRDefault="00761705">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A95C70" w:rsidRDefault="00761705">
      <w:pPr>
        <w:pStyle w:val="ProductList-Body"/>
      </w:pPr>
      <w:r>
        <w:t xml:space="preserve"> </w:t>
      </w:r>
    </w:p>
    <w:p w:rsidR="00A95C70" w:rsidRDefault="00761705">
      <w:pPr>
        <w:pStyle w:val="ProductList-ClauseHeading"/>
      </w:pPr>
      <w:r>
        <w:t>2.4 Пригодност за закупуване за ЛА за Потребител „От SA“ за Корпоративен пакет за мобилност</w:t>
      </w:r>
    </w:p>
    <w:p w:rsidR="00A95C70" w:rsidRDefault="00761705">
      <w:pPr>
        <w:pStyle w:val="ProductList-Body"/>
      </w:pPr>
      <w:r>
        <w:t xml:space="preserve">ЛА за Потребител „От SA“ може да се закупят за преход до напълно заплатени постоянни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638"/>
        <w:gridCol w:w="3639"/>
        <w:gridCol w:w="3639"/>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Изискван Мост за ЛКД пакет</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за Корпоративен пакет за мобилност</w:t>
            </w:r>
            <w:r>
              <w:rPr>
                <w:vertAlign w:val="superscript"/>
              </w:rPr>
              <w:t>2,3</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за Корпоративен пакет за мобилност</w:t>
            </w:r>
            <w:r>
              <w:rPr>
                <w:vertAlign w:val="superscript"/>
              </w:rPr>
              <w:t>2, 4</w:t>
            </w:r>
          </w:p>
        </w:tc>
      </w:tr>
    </w:tbl>
    <w:p w:rsidR="00A95C70" w:rsidRDefault="00761705">
      <w:pPr>
        <w:pStyle w:val="ProductList-Body"/>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rsidR="00A95C70" w:rsidRDefault="00761705">
      <w:pPr>
        <w:pStyle w:val="ProductList-Body"/>
      </w:pPr>
      <w:r>
        <w:rPr>
          <w:vertAlign w:val="superscript"/>
        </w:rPr>
        <w:t>2</w:t>
      </w:r>
      <w:r>
        <w:t>Изисква се за Закупуване само на датата на годишнината на договора за записване.</w:t>
      </w:r>
    </w:p>
    <w:p w:rsidR="00A95C70" w:rsidRDefault="00761705">
      <w:pPr>
        <w:pStyle w:val="ProductList-Body"/>
      </w:pPr>
      <w:r>
        <w:rPr>
          <w:vertAlign w:val="superscript"/>
        </w:rPr>
        <w:t>3</w:t>
      </w:r>
      <w:r>
        <w:t xml:space="preserve">Не се изисква закупуване за потребители, които също така са лицензирани с Office 365 (Enterprise и Government E1, E3, E4) </w:t>
      </w:r>
    </w:p>
    <w:p w:rsidR="00A95C70" w:rsidRDefault="00761705">
      <w:pPr>
        <w:pStyle w:val="ProductList-Body"/>
      </w:pPr>
      <w:r>
        <w:rPr>
          <w:vertAlign w:val="superscript"/>
        </w:rPr>
        <w:t>4</w:t>
      </w:r>
      <w:r>
        <w:t>Не се изисква покупка за потребители, които също така са лицензирани с Office 365 (Enterprise и Government E3, E4)</w:t>
      </w:r>
    </w:p>
    <w:p w:rsidR="00A95C70" w:rsidRDefault="00761705">
      <w:pPr>
        <w:pStyle w:val="ProductList-Body"/>
      </w:pPr>
      <w:r>
        <w:t xml:space="preserve"> </w:t>
      </w:r>
    </w:p>
    <w:p w:rsidR="00A95C70" w:rsidRDefault="00761705">
      <w:pPr>
        <w:pStyle w:val="ProductList-ClauseHeading"/>
      </w:pPr>
      <w:r>
        <w:t>2.5 Преходи към ЛА за Потребител „От SA“</w:t>
      </w:r>
    </w:p>
    <w:p w:rsidR="00A95C70" w:rsidRDefault="00761705">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A95C70" w:rsidRDefault="00761705">
      <w:pPr>
        <w:pStyle w:val="ProductList-Body"/>
      </w:pPr>
      <w:r>
        <w:t xml:space="preserve"> </w:t>
      </w:r>
    </w:p>
    <w:p w:rsidR="00A95C70" w:rsidRDefault="00761705">
      <w:pPr>
        <w:pStyle w:val="ProductList-ClauseHeading"/>
      </w:pPr>
      <w:r>
        <w:t>2.6 Ползи от SA за ЛА за Потребител „От SA“ за Корпоративен пакет за мобилност</w:t>
      </w:r>
    </w:p>
    <w:p w:rsidR="00A95C70" w:rsidRDefault="00761705">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преход.</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42" w:name="_Sec658"/>
      <w:r>
        <w:t>Azure Active Directory (План)</w:t>
      </w:r>
      <w:bookmarkEnd w:id="242"/>
      <w:r>
        <w:fldChar w:fldCharType="begin"/>
      </w:r>
      <w:r>
        <w:instrText xml:space="preserve"> TC "</w:instrText>
      </w:r>
      <w:bookmarkStart w:id="243" w:name="_Toc423419327"/>
      <w:r>
        <w:instrText>Azure Active Directory (План)</w:instrText>
      </w:r>
      <w:bookmarkEnd w:id="243"/>
      <w:r>
        <w:instrText>" \l 3</w:instrText>
      </w:r>
      <w:r>
        <w:fldChar w:fldCharType="end"/>
      </w:r>
    </w:p>
    <w:p w:rsidR="00A95C70" w:rsidRDefault="00761705">
      <w:pPr>
        <w:pStyle w:val="ProductList-Offering1SubSection"/>
      </w:pPr>
      <w:bookmarkStart w:id="244" w:name="_Sec710"/>
      <w:r>
        <w:t>1. Наличност чрез програма</w:t>
      </w:r>
      <w:bookmarkEnd w:id="244"/>
    </w:p>
    <w:tbl>
      <w:tblPr>
        <w:tblStyle w:val="PURTable"/>
        <w:tblW w:w="0" w:type="dxa"/>
        <w:tblLook w:val="04A0" w:firstRow="1" w:lastRow="0" w:firstColumn="1" w:lastColumn="0" w:noHBand="0" w:noVBand="1"/>
      </w:tblPr>
      <w:tblGrid>
        <w:gridCol w:w="4452"/>
        <w:gridCol w:w="812"/>
        <w:gridCol w:w="785"/>
        <w:gridCol w:w="799"/>
        <w:gridCol w:w="812"/>
        <w:gridCol w:w="830"/>
        <w:gridCol w:w="824"/>
        <w:gridCol w:w="803"/>
        <w:gridCol w:w="799"/>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911E1A">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911E1A">
            <w:pPr>
              <w:pStyle w:val="ProductList-TableBody"/>
              <w:jc w:val="center"/>
            </w:pPr>
            <w:r>
              <w:t>A.ST</w:t>
            </w:r>
            <w:r w:rsidR="00761705">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r w:rsidR="00911E1A">
              <w:t>,ST</w:t>
            </w:r>
          </w:p>
        </w:tc>
      </w:tr>
    </w:tbl>
    <w:p w:rsidR="00A95C70" w:rsidRDefault="00761705">
      <w:pPr>
        <w:pStyle w:val="ProductList-Body"/>
      </w:pPr>
      <w:r>
        <w:t xml:space="preserve"> </w:t>
      </w:r>
    </w:p>
    <w:p w:rsidR="00A95C70" w:rsidRDefault="00761705">
      <w:pPr>
        <w:pStyle w:val="ProductList-Offering1SubSection"/>
      </w:pPr>
      <w:bookmarkStart w:id="245" w:name="_Sec765"/>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Еднократна идентификация (SSO)</w:t>
      </w:r>
    </w:p>
    <w:p w:rsidR="00A95C70" w:rsidRDefault="00761705">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46" w:name="_Sec659"/>
      <w:r>
        <w:t>Azure Rights Management Service (План)</w:t>
      </w:r>
      <w:bookmarkEnd w:id="246"/>
      <w:r>
        <w:fldChar w:fldCharType="begin"/>
      </w:r>
      <w:r>
        <w:instrText xml:space="preserve"> TC "</w:instrText>
      </w:r>
      <w:bookmarkStart w:id="247" w:name="_Toc423419328"/>
      <w:r>
        <w:instrText>Azure Rights Management Service (План)</w:instrText>
      </w:r>
      <w:bookmarkEnd w:id="247"/>
      <w:r>
        <w:instrText>" \l 3</w:instrText>
      </w:r>
      <w:r>
        <w:fldChar w:fldCharType="end"/>
      </w:r>
    </w:p>
    <w:p w:rsidR="00A95C70" w:rsidRDefault="00761705">
      <w:pPr>
        <w:pStyle w:val="ProductList-Offering1SubSection"/>
      </w:pPr>
      <w:bookmarkStart w:id="248" w:name="_Sec711"/>
      <w:r>
        <w:t>1. Наличност чрез програма</w:t>
      </w:r>
      <w:bookmarkEnd w:id="248"/>
    </w:p>
    <w:tbl>
      <w:tblPr>
        <w:tblStyle w:val="PURTable"/>
        <w:tblW w:w="0" w:type="dxa"/>
        <w:tblLook w:val="04A0" w:firstRow="1" w:lastRow="0" w:firstColumn="1" w:lastColumn="0" w:noHBand="0" w:noVBand="1"/>
      </w:tblPr>
      <w:tblGrid>
        <w:gridCol w:w="4468"/>
        <w:gridCol w:w="810"/>
        <w:gridCol w:w="783"/>
        <w:gridCol w:w="797"/>
        <w:gridCol w:w="810"/>
        <w:gridCol w:w="829"/>
        <w:gridCol w:w="822"/>
        <w:gridCol w:w="801"/>
        <w:gridCol w:w="796"/>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Azure Rights Management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911E1A">
            <w:pPr>
              <w:pStyle w:val="ProductList-TableBody"/>
              <w:jc w:val="center"/>
              <w:rPr>
                <w:color w:val="000000" w:themeColor="text1"/>
              </w:rPr>
            </w:pPr>
            <w:r w:rsidRPr="00911E1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r w:rsidRPr="00911E1A">
              <w:rPr>
                <w:color w:val="000000" w:themeColor="text1"/>
              </w:rPr>
              <w:fldChar w:fldCharType="begin"/>
            </w:r>
            <w:r w:rsidRPr="00911E1A">
              <w:rPr>
                <w:color w:val="000000" w:themeColor="text1"/>
              </w:rPr>
              <w:instrText>AutoTextList  \s NoStyle \t "ST : Оферта за учащи         "</w:instrText>
            </w:r>
            <w:r w:rsidRPr="00911E1A">
              <w:rPr>
                <w:color w:val="000000" w:themeColor="text1"/>
              </w:rPr>
              <w:fldChar w:fldCharType="separate"/>
            </w:r>
            <w:r w:rsidRPr="00911E1A">
              <w:rPr>
                <w:color w:val="000000" w:themeColor="text1"/>
              </w:rPr>
              <w:t>ST</w:t>
            </w:r>
            <w:r w:rsidRPr="00911E1A">
              <w:rPr>
                <w:color w:val="000000" w:themeColor="text1"/>
              </w:rPr>
              <w:fldChar w:fldCharType="end"/>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Добавка Azure Rights Management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r>
    </w:tbl>
    <w:p w:rsidR="00A95C70" w:rsidRDefault="00761705">
      <w:pPr>
        <w:pStyle w:val="ProductList-Offering1SubSection"/>
      </w:pPr>
      <w:bookmarkStart w:id="249" w:name="_Sec766"/>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Azure Rights Management (ЛА за Потребител)</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50" w:name="_Sec660"/>
      <w:r>
        <w:t>Azure RemoteApp (План)</w:t>
      </w:r>
      <w:bookmarkEnd w:id="250"/>
      <w:r>
        <w:fldChar w:fldCharType="begin"/>
      </w:r>
      <w:r>
        <w:instrText xml:space="preserve"> TC "</w:instrText>
      </w:r>
      <w:bookmarkStart w:id="251" w:name="_Toc423419329"/>
      <w:r>
        <w:instrText>Azure RemoteApp (План)</w:instrText>
      </w:r>
      <w:bookmarkEnd w:id="251"/>
      <w:r>
        <w:instrText>" \l 3</w:instrText>
      </w:r>
      <w:r>
        <w:fldChar w:fldCharType="end"/>
      </w:r>
    </w:p>
    <w:p w:rsidR="00A95C70" w:rsidRDefault="00761705">
      <w:pPr>
        <w:pStyle w:val="ProductList-Offering1SubSection"/>
      </w:pPr>
      <w:bookmarkStart w:id="252" w:name="_Sec712"/>
      <w:r>
        <w:t>1. Наличност чрез програма</w:t>
      </w:r>
      <w:bookmarkEnd w:id="252"/>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911E1A">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Azure RemoteApp</w:t>
            </w:r>
            <w:r>
              <w:fldChar w:fldCharType="begin"/>
            </w:r>
            <w:r>
              <w:instrText xml:space="preserve"> XE "Azure RemoteApp"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Body"/>
      </w:pPr>
      <w:r>
        <w:t xml:space="preserve"> </w:t>
      </w:r>
    </w:p>
    <w:p w:rsidR="00A95C70" w:rsidRDefault="00761705">
      <w:pPr>
        <w:pStyle w:val="ProductList-Offering1SubSection"/>
      </w:pPr>
      <w:bookmarkStart w:id="253" w:name="_Sec767"/>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54" w:name="_Sec854"/>
      <w:r>
        <w:t>Operations Management Suite (План)</w:t>
      </w:r>
      <w:bookmarkEnd w:id="254"/>
      <w:r>
        <w:fldChar w:fldCharType="begin"/>
      </w:r>
      <w:r>
        <w:instrText xml:space="preserve"> TC "</w:instrText>
      </w:r>
      <w:bookmarkStart w:id="255" w:name="_Toc423419330"/>
      <w:r>
        <w:instrText>Operations Management Suite (План)</w:instrText>
      </w:r>
      <w:bookmarkEnd w:id="255"/>
      <w:r>
        <w:instrText>" \l 3</w:instrText>
      </w:r>
      <w:r>
        <w:fldChar w:fldCharType="end"/>
      </w:r>
    </w:p>
    <w:p w:rsidR="00A95C70" w:rsidRDefault="00761705">
      <w:pPr>
        <w:pStyle w:val="ProductList-Offering1SubSection"/>
      </w:pPr>
      <w:bookmarkStart w:id="256" w:name="_Sec855"/>
      <w:r>
        <w:t>1. Наличност чрез програма</w:t>
      </w:r>
      <w:bookmarkEnd w:id="256"/>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A</w:t>
            </w:r>
          </w:p>
        </w:tc>
      </w:tr>
    </w:tbl>
    <w:p w:rsidR="00A95C70" w:rsidRDefault="00761705">
      <w:pPr>
        <w:pStyle w:val="ProductList-Offering1SubSection"/>
      </w:pPr>
      <w:bookmarkStart w:id="257" w:name="_Sec856"/>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(SCE)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rsidRPr="00721CA3">
              <w:rPr>
                <w:color w:val="0563C1"/>
              </w:rPr>
              <w:fldChar w:fldCharType="separate"/>
            </w:r>
            <w:r>
              <w:rPr>
                <w:color w:val="0563C1"/>
              </w:rPr>
              <w:t>Отговаря на условията за намаление (SCE)</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ЛА за добавки</w:t>
      </w:r>
    </w:p>
    <w:tbl>
      <w:tblPr>
        <w:tblStyle w:val="PURTable"/>
        <w:tblW w:w="0" w:type="dxa"/>
        <w:tblLook w:val="04A0" w:firstRow="1" w:lastRow="0" w:firstColumn="1" w:lastColumn="0" w:noHBand="0" w:noVBand="1"/>
      </w:tblPr>
      <w:tblGrid>
        <w:gridCol w:w="5461"/>
        <w:gridCol w:w="5455"/>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ЛА за добавка</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Core Infrastructure Server Standard</w:t>
            </w:r>
            <w:r>
              <w:rPr>
                <w:vertAlign w:val="superscript"/>
              </w:rPr>
              <w:t>1</w:t>
            </w:r>
          </w:p>
          <w:p w:rsidR="00A95C70" w:rsidRDefault="0076170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Добавка за Operations Management Suite Standard Edition</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Core Infrastructure Server Suite Datacenter</w:t>
            </w:r>
            <w:r>
              <w:rPr>
                <w:vertAlign w:val="superscript"/>
              </w:rPr>
              <w:t>1</w:t>
            </w:r>
          </w:p>
          <w:p w:rsidR="00A95C70" w:rsidRDefault="0076170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Добавка за Operations Management Suite Datacenter Edition</w:t>
            </w:r>
          </w:p>
        </w:tc>
      </w:tr>
    </w:tbl>
    <w:p w:rsidR="00A95C70" w:rsidRDefault="00761705">
      <w:pPr>
        <w:pStyle w:val="ProductList-Body"/>
      </w:pPr>
      <w:r>
        <w:rPr>
          <w:i/>
          <w:vertAlign w:val="superscript"/>
        </w:rPr>
        <w:t>1</w:t>
      </w:r>
      <w:r>
        <w:rPr>
          <w:i/>
        </w:rPr>
        <w:t>С действаща SA</w:t>
      </w:r>
    </w:p>
    <w:p w:rsidR="00A95C70" w:rsidRDefault="00761705">
      <w:pPr>
        <w:pStyle w:val="ProductList-Body"/>
      </w:pPr>
      <w:r>
        <w:t xml:space="preserve"> </w:t>
      </w:r>
    </w:p>
    <w:p w:rsidR="00A95C70" w:rsidRDefault="00761705">
      <w:pPr>
        <w:pStyle w:val="ProductList-ClauseHeading"/>
      </w:pPr>
      <w:r>
        <w:t>2.2 Възстановяване на сайтове на Azure с Operations Management Suite</w:t>
      </w:r>
    </w:p>
    <w:p w:rsidR="00A95C70" w:rsidRDefault="00761705">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258" w:name="_Sec629"/>
      <w:r>
        <w:t>Enterprise Cloud Suite</w:t>
      </w:r>
      <w:bookmarkEnd w:id="258"/>
      <w:r>
        <w:fldChar w:fldCharType="begin"/>
      </w:r>
      <w:r>
        <w:instrText xml:space="preserve"> TC "</w:instrText>
      </w:r>
      <w:bookmarkStart w:id="259" w:name="_Toc423419331"/>
      <w:r>
        <w:instrText>Enterprise Cloud Suite</w:instrText>
      </w:r>
      <w:bookmarkEnd w:id="259"/>
      <w:r>
        <w:instrText>" \l 2</w:instrText>
      </w:r>
      <w:r>
        <w:fldChar w:fldCharType="end"/>
      </w:r>
    </w:p>
    <w:p w:rsidR="00A95C70" w:rsidRDefault="00761705">
      <w:pPr>
        <w:pStyle w:val="ProductList-Offering1SubSection"/>
      </w:pPr>
      <w:bookmarkStart w:id="260" w:name="_Sec713"/>
      <w:r>
        <w:t>1. Наличност чрез програма</w:t>
      </w:r>
      <w:bookmarkEnd w:id="260"/>
    </w:p>
    <w:tbl>
      <w:tblPr>
        <w:tblStyle w:val="PURTable"/>
        <w:tblW w:w="0" w:type="dxa"/>
        <w:tblLook w:val="04A0" w:firstRow="1" w:lastRow="0" w:firstColumn="1" w:lastColumn="0" w:noHBand="0" w:noVBand="1"/>
      </w:tblPr>
      <w:tblGrid>
        <w:gridCol w:w="4536"/>
        <w:gridCol w:w="815"/>
        <w:gridCol w:w="790"/>
        <w:gridCol w:w="803"/>
        <w:gridCol w:w="710"/>
        <w:gridCol w:w="832"/>
        <w:gridCol w:w="826"/>
        <w:gridCol w:w="807"/>
        <w:gridCol w:w="797"/>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Корпоративен пакет за облак</w:t>
            </w:r>
            <w:r>
              <w:fldChar w:fldCharType="begin"/>
            </w:r>
            <w:r>
              <w:instrText xml:space="preserve"> XE "Корпоративен пакет за облак"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r w:rsidRPr="00911E1A">
              <w:rPr>
                <w:color w:val="000000" w:themeColor="text1"/>
              </w:rPr>
              <w:t>,</w:t>
            </w:r>
            <w:r w:rsidRPr="00911E1A">
              <w:rPr>
                <w:color w:val="000000" w:themeColor="text1"/>
              </w:rPr>
              <w:fldChar w:fldCharType="begin"/>
            </w:r>
            <w:r w:rsidRPr="00911E1A">
              <w:rPr>
                <w:color w:val="000000" w:themeColor="text1"/>
              </w:rPr>
              <w:instrText>AutoTextList  \s NoStyle \t "UC : Услуга за Облак на правителствена общност в САЩ         "</w:instrText>
            </w:r>
            <w:r w:rsidRPr="00911E1A">
              <w:rPr>
                <w:color w:val="000000" w:themeColor="text1"/>
              </w:rPr>
              <w:fldChar w:fldCharType="separate"/>
            </w:r>
            <w:r w:rsidRPr="00911E1A">
              <w:rPr>
                <w:color w:val="000000" w:themeColor="text1"/>
              </w:rPr>
              <w:t>UC</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r w:rsidRPr="00911E1A">
              <w:rPr>
                <w:color w:val="000000" w:themeColor="text1"/>
              </w:rPr>
              <w:t>,</w:t>
            </w:r>
            <w:r w:rsidRPr="00911E1A">
              <w:rPr>
                <w:color w:val="000000" w:themeColor="text1"/>
              </w:rPr>
              <w:fldChar w:fldCharType="begin"/>
            </w:r>
            <w:r w:rsidRPr="00911E1A">
              <w:rPr>
                <w:color w:val="000000" w:themeColor="text1"/>
              </w:rPr>
              <w:instrText>AutoTextList  \s NoStyle \t "UC : Услуга за Облак на правителствена общност в САЩ         "</w:instrText>
            </w:r>
            <w:r w:rsidRPr="00911E1A">
              <w:rPr>
                <w:color w:val="000000" w:themeColor="text1"/>
              </w:rPr>
              <w:fldChar w:fldCharType="separate"/>
            </w:r>
            <w:r w:rsidRPr="00911E1A">
              <w:rPr>
                <w:color w:val="000000" w:themeColor="text1"/>
              </w:rPr>
              <w:t>UC</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r w:rsidRPr="00911E1A">
              <w:rPr>
                <w:color w:val="000000" w:themeColor="text1"/>
              </w:rPr>
              <w:t>,</w:t>
            </w:r>
            <w:r w:rsidRPr="00911E1A">
              <w:rPr>
                <w:color w:val="000000" w:themeColor="text1"/>
              </w:rPr>
              <w:fldChar w:fldCharType="begin"/>
            </w:r>
            <w:r w:rsidRPr="00911E1A">
              <w:rPr>
                <w:color w:val="000000" w:themeColor="text1"/>
              </w:rPr>
              <w:instrText>AutoTextList  \s NoStyle \t "UC : Услуга за Облак на правителствена общност в САЩ         "</w:instrText>
            </w:r>
            <w:r w:rsidRPr="00911E1A">
              <w:rPr>
                <w:color w:val="000000" w:themeColor="text1"/>
              </w:rPr>
              <w:fldChar w:fldCharType="separate"/>
            </w:r>
            <w:r w:rsidRPr="00911E1A">
              <w:rPr>
                <w:color w:val="000000" w:themeColor="text1"/>
              </w:rPr>
              <w:t>UC</w:t>
            </w:r>
            <w:r w:rsidRPr="00911E1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Body"/>
      </w:pPr>
      <w:r>
        <w:t xml:space="preserve"> </w:t>
      </w:r>
    </w:p>
    <w:p w:rsidR="00A95C70" w:rsidRDefault="00761705">
      <w:pPr>
        <w:pStyle w:val="ProductList-Offering1SubSection"/>
      </w:pPr>
      <w:bookmarkStart w:id="261" w:name="_Sec768"/>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ЛА за Потребител за Добавка и ЛА за Потребител „От SA“</w:t>
      </w:r>
    </w:p>
    <w:p w:rsidR="00A95C70" w:rsidRDefault="00761705">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A95C70" w:rsidRDefault="00761705">
      <w:pPr>
        <w:pStyle w:val="ProductList-Body"/>
      </w:pPr>
      <w:r>
        <w:t xml:space="preserve"> </w:t>
      </w:r>
    </w:p>
    <w:p w:rsidR="00A95C70" w:rsidRDefault="00761705">
      <w:pPr>
        <w:pStyle w:val="ProductList-ClauseHeading"/>
      </w:pPr>
      <w:r>
        <w:t>2.2 Преходи към ЛА за Потребител „От SA“</w:t>
      </w:r>
    </w:p>
    <w:p w:rsidR="00A95C70" w:rsidRDefault="00761705">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A95C70" w:rsidRDefault="00761705">
      <w:pPr>
        <w:pStyle w:val="ProductList-Body"/>
      </w:pPr>
      <w:r>
        <w:t xml:space="preserve"> </w:t>
      </w:r>
    </w:p>
    <w:p w:rsidR="00A95C70" w:rsidRDefault="00761705">
      <w:pPr>
        <w:pStyle w:val="ProductList-ClauseHeading"/>
      </w:pPr>
      <w:r>
        <w:t>2.3 Ползи от SA за ЛА за Потребител „От SA“ за Корпоративен пакет за мобилност</w:t>
      </w:r>
    </w:p>
    <w:p w:rsidR="00A95C70" w:rsidRDefault="00761705">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A95C70" w:rsidRDefault="00761705">
      <w:pPr>
        <w:pStyle w:val="ProductList-Body"/>
      </w:pPr>
      <w:r>
        <w:t xml:space="preserve"> </w:t>
      </w:r>
    </w:p>
    <w:p w:rsidR="00A95C70" w:rsidRDefault="00761705">
      <w:pPr>
        <w:pStyle w:val="ProductList-ClauseHeading"/>
      </w:pPr>
      <w:r>
        <w:t>2.4 Услуга в облак на Правителствена общност в САЩ</w:t>
      </w:r>
    </w:p>
    <w:p w:rsidR="00A95C70" w:rsidRDefault="00761705">
      <w:pPr>
        <w:pStyle w:val="ProductList-Body"/>
      </w:pPr>
      <w:r>
        <w:t xml:space="preserve">За пакети Office 365 Government, указани като </w:t>
      </w:r>
      <w:r w:rsidRPr="00721CA3">
        <w:rPr>
          <w:color w:val="0563C1"/>
        </w:rPr>
        <w:fldChar w:fldCharType="begin"/>
      </w:r>
      <w:r>
        <w:rPr>
          <w:color w:val="0563C1"/>
        </w:rPr>
        <w:instrText>AutoTextList  \s NoStyle \t "UC : Услуга за Облак на правителствена общност в САЩ         "</w:instrText>
      </w:r>
      <w:r w:rsidRPr="00721CA3">
        <w:rPr>
          <w:color w:val="0563C1"/>
        </w:rPr>
        <w:fldChar w:fldCharType="separate"/>
      </w:r>
      <w:r>
        <w:rPr>
          <w:color w:val="0563C1"/>
        </w:rPr>
        <w:t>UC</w:t>
      </w:r>
      <w:r w:rsidRPr="00721CA3">
        <w:rPr>
          <w:color w:val="0563C1"/>
        </w:rPr>
        <w:fldChar w:fldCharType="end"/>
      </w:r>
      <w:r>
        <w:t xml:space="preserve">, прегледайте таблицата за наличност чрез програма за всеки компонент на пакета, за да разберете кои компоненти са </w:t>
      </w:r>
      <w:r w:rsidRPr="00721CA3">
        <w:rPr>
          <w:color w:val="0563C1"/>
        </w:rPr>
        <w:fldChar w:fldCharType="begin"/>
      </w:r>
      <w:r>
        <w:rPr>
          <w:color w:val="0563C1"/>
        </w:rPr>
        <w:instrText>AutoTextList  \s NoStyle \t "UC : Услуга за Облак на правителствена общност в САЩ         "</w:instrText>
      </w:r>
      <w:r w:rsidRPr="00721CA3">
        <w:rPr>
          <w:color w:val="0563C1"/>
        </w:rPr>
        <w:fldChar w:fldCharType="separate"/>
      </w:r>
      <w:r>
        <w:rPr>
          <w:color w:val="0563C1"/>
        </w:rPr>
        <w:t>UC</w:t>
      </w:r>
      <w:r w:rsidRPr="00721CA3">
        <w:rPr>
          <w:color w:val="0563C1"/>
        </w:rPr>
        <w:fldChar w:fldCharType="end"/>
      </w:r>
      <w:r>
        <w:t xml:space="preserve"> услуги.</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1HeadingNoBorder"/>
      </w:pPr>
      <w:bookmarkStart w:id="262" w:name="_Sec630"/>
      <w:r>
        <w:t>Microsoft Intune</w:t>
      </w:r>
      <w:bookmarkEnd w:id="262"/>
      <w:r>
        <w:fldChar w:fldCharType="begin"/>
      </w:r>
      <w:r>
        <w:instrText xml:space="preserve"> TC "</w:instrText>
      </w:r>
      <w:bookmarkStart w:id="263" w:name="_Toc423419332"/>
      <w:r>
        <w:instrText>Microsoft Intune</w:instrText>
      </w:r>
      <w:bookmarkEnd w:id="263"/>
      <w:r>
        <w:instrText>" \l 2</w:instrText>
      </w:r>
      <w:r>
        <w:fldChar w:fldCharType="end"/>
      </w:r>
    </w:p>
    <w:p w:rsidR="00A95C70" w:rsidRDefault="00761705">
      <w:pPr>
        <w:pStyle w:val="ProductList-Offering1SubSection"/>
      </w:pPr>
      <w:bookmarkStart w:id="264" w:name="_Sec714"/>
      <w:r>
        <w:t>1. Наличност чрез програма</w:t>
      </w:r>
      <w:bookmarkEnd w:id="264"/>
    </w:p>
    <w:tbl>
      <w:tblPr>
        <w:tblStyle w:val="PURTable"/>
        <w:tblW w:w="10916" w:type="dxa"/>
        <w:tblLook w:val="04A0" w:firstRow="1" w:lastRow="0" w:firstColumn="1" w:lastColumn="0" w:noHBand="0" w:noVBand="1"/>
      </w:tblPr>
      <w:tblGrid>
        <w:gridCol w:w="4531"/>
        <w:gridCol w:w="815"/>
        <w:gridCol w:w="790"/>
        <w:gridCol w:w="803"/>
        <w:gridCol w:w="710"/>
        <w:gridCol w:w="832"/>
        <w:gridCol w:w="826"/>
        <w:gridCol w:w="807"/>
        <w:gridCol w:w="802"/>
      </w:tblGrid>
      <w:tr w:rsidR="00A95C70" w:rsidTr="00EB2896">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EB2896">
        <w:tc>
          <w:tcPr>
            <w:tcW w:w="4531"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Microsoft Intune</w:t>
            </w:r>
            <w:r>
              <w:fldChar w:fldCharType="begin"/>
            </w:r>
            <w:r>
              <w:instrText xml:space="preserve"> XE "Microsoft Intune" </w:instrText>
            </w:r>
            <w:r>
              <w:fldChar w:fldCharType="end"/>
            </w:r>
          </w:p>
          <w:p w:rsidR="00A95C70" w:rsidRDefault="00761705">
            <w:pPr>
              <w:pStyle w:val="ProductList-TableBody"/>
            </w:pPr>
            <w:r>
              <w:t xml:space="preserve"> (ЛА за Потребител)</w:t>
            </w:r>
          </w:p>
        </w:tc>
        <w:tc>
          <w:tcPr>
            <w:tcW w:w="815"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911E1A">
            <w:pPr>
              <w:pStyle w:val="ProductList-TableBody"/>
              <w:jc w:val="center"/>
              <w:rPr>
                <w:color w:val="000000" w:themeColor="text1"/>
              </w:rPr>
            </w:pPr>
            <w:r>
              <w:rPr>
                <w:color w:val="000000" w:themeColor="text1"/>
              </w:rPr>
              <w:t>A</w:t>
            </w:r>
            <w:r w:rsidR="00761705" w:rsidRPr="00911E1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911E1A">
            <w:pPr>
              <w:pStyle w:val="ProductList-TableBody"/>
              <w:jc w:val="center"/>
              <w:rPr>
                <w:color w:val="000000" w:themeColor="text1"/>
              </w:rPr>
            </w:pPr>
            <w:r>
              <w:rPr>
                <w:color w:val="000000" w:themeColor="text1"/>
              </w:rPr>
              <w:t>A,</w:t>
            </w:r>
            <w:r w:rsidR="00761705" w:rsidRPr="00911E1A">
              <w:rPr>
                <w:color w:val="000000" w:themeColor="text1"/>
              </w:rPr>
              <w:fldChar w:fldCharType="begin"/>
            </w:r>
            <w:r w:rsidR="00761705" w:rsidRPr="00911E1A">
              <w:rPr>
                <w:color w:val="000000" w:themeColor="text1"/>
              </w:rPr>
              <w:instrText>AutoTextList  \s NoStyle \t "ST : Оферта за учащи         "</w:instrText>
            </w:r>
            <w:r w:rsidR="00761705" w:rsidRPr="00911E1A">
              <w:rPr>
                <w:color w:val="000000" w:themeColor="text1"/>
              </w:rPr>
              <w:fldChar w:fldCharType="separate"/>
            </w:r>
            <w:r w:rsidR="00761705" w:rsidRPr="00911E1A">
              <w:rPr>
                <w:color w:val="000000" w:themeColor="text1"/>
              </w:rPr>
              <w:t>ST</w:t>
            </w:r>
            <w:r w:rsidR="00761705" w:rsidRPr="00911E1A">
              <w:rPr>
                <w:color w:val="000000" w:themeColor="text1"/>
              </w:rPr>
              <w:fldChar w:fldCharType="end"/>
            </w:r>
          </w:p>
        </w:tc>
      </w:tr>
      <w:tr w:rsidR="00A95C70" w:rsidTr="00EB2896">
        <w:tc>
          <w:tcPr>
            <w:tcW w:w="4531"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911E1A">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r w:rsidR="00761705" w:rsidRPr="00911E1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r w:rsidR="00911E1A">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r>
      <w:tr w:rsidR="00A95C70" w:rsidTr="00EB2896">
        <w:tc>
          <w:tcPr>
            <w:tcW w:w="4531"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95C70" w:rsidRPr="00911E1A" w:rsidRDefault="00761705">
            <w:pPr>
              <w:pStyle w:val="ProductList-TableBody"/>
              <w:jc w:val="center"/>
              <w:rPr>
                <w:color w:val="000000" w:themeColor="text1"/>
              </w:rPr>
            </w:pPr>
            <w:r w:rsidRPr="00911E1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95C70" w:rsidRPr="00911E1A" w:rsidRDefault="00761705">
            <w:pPr>
              <w:pStyle w:val="ProductList-TableBody"/>
              <w:jc w:val="center"/>
              <w:rPr>
                <w:color w:val="000000" w:themeColor="text1"/>
              </w:rPr>
            </w:pPr>
            <w:r w:rsidRPr="00911E1A">
              <w:rPr>
                <w:color w:val="000000" w:themeColor="text1"/>
              </w:rPr>
              <w:t>A,</w:t>
            </w:r>
            <w:r w:rsidRPr="00911E1A">
              <w:rPr>
                <w:color w:val="000000" w:themeColor="text1"/>
              </w:rPr>
              <w:fldChar w:fldCharType="begin"/>
            </w:r>
            <w:r w:rsidRPr="00911E1A">
              <w:rPr>
                <w:color w:val="000000" w:themeColor="text1"/>
              </w:rPr>
              <w:instrText>AutoTextList  \s NoStyle \t "ST : Оферта за учащи         "</w:instrText>
            </w:r>
            <w:r w:rsidRPr="00911E1A">
              <w:rPr>
                <w:color w:val="000000" w:themeColor="text1"/>
              </w:rPr>
              <w:fldChar w:fldCharType="separate"/>
            </w:r>
            <w:r w:rsidRPr="00911E1A">
              <w:rPr>
                <w:color w:val="000000" w:themeColor="text1"/>
              </w:rPr>
              <w:t>ST</w:t>
            </w:r>
            <w:r w:rsidRPr="00911E1A">
              <w:rPr>
                <w:color w:val="000000" w:themeColor="text1"/>
              </w:rPr>
              <w:fldChar w:fldCharType="end"/>
            </w:r>
          </w:p>
        </w:tc>
      </w:tr>
    </w:tbl>
    <w:p w:rsidR="00A95C70" w:rsidRDefault="00761705">
      <w:pPr>
        <w:pStyle w:val="ProductList-Body"/>
      </w:pPr>
      <w:r>
        <w:t xml:space="preserve"> </w:t>
      </w:r>
    </w:p>
    <w:p w:rsidR="00A95C70" w:rsidRDefault="00761705">
      <w:pPr>
        <w:pStyle w:val="ProductList-Offering1SubSection"/>
      </w:pPr>
      <w:bookmarkStart w:id="265" w:name="_Sec769"/>
      <w:r>
        <w:t>2. Условия на Продукта</w:t>
      </w:r>
      <w:bookmarkEnd w:id="265"/>
    </w:p>
    <w:tbl>
      <w:tblPr>
        <w:tblStyle w:val="PURTable"/>
        <w:tblW w:w="0" w:type="dxa"/>
        <w:tblLook w:val="04A0" w:firstRow="1" w:lastRow="0" w:firstColumn="1" w:lastColumn="0" w:noHBand="0" w:noVBand="1"/>
      </w:tblPr>
      <w:tblGrid>
        <w:gridCol w:w="3638"/>
        <w:gridCol w:w="3645"/>
        <w:gridCol w:w="3633"/>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Microsoft Intune (Корпоративен ЛКД</w:t>
            </w:r>
            <w:r>
              <w:fldChar w:fldCharType="begin"/>
            </w:r>
            <w:r>
              <w:instrText xml:space="preserve"> XE "Корпоративен ЛКД" </w:instrText>
            </w:r>
            <w:r>
              <w:fldChar w:fldCharType="end"/>
            </w:r>
            <w:r>
              <w:t xml:space="preserve">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266" w:name="_Sec631"/>
      <w:r>
        <w:t>Microsoft Dynamics Online Services</w:t>
      </w:r>
      <w:bookmarkEnd w:id="266"/>
      <w:r>
        <w:fldChar w:fldCharType="begin"/>
      </w:r>
      <w:r>
        <w:instrText xml:space="preserve"> TC "</w:instrText>
      </w:r>
      <w:bookmarkStart w:id="267" w:name="_Toc423419333"/>
      <w:r>
        <w:instrText>Microsoft Dynamics Online Services</w:instrText>
      </w:r>
      <w:bookmarkEnd w:id="267"/>
      <w:r>
        <w:instrText>" \l 2</w:instrText>
      </w:r>
      <w:r>
        <w:fldChar w:fldCharType="end"/>
      </w:r>
    </w:p>
    <w:p w:rsidR="00A95C70" w:rsidRDefault="00761705">
      <w:pPr>
        <w:pStyle w:val="ProductList-Offering2HeadingNoBorder"/>
      </w:pPr>
      <w:bookmarkStart w:id="268" w:name="_Sec661"/>
      <w:r>
        <w:t>Microsoft Dynamics CRM Online</w:t>
      </w:r>
      <w:bookmarkEnd w:id="268"/>
      <w:r>
        <w:fldChar w:fldCharType="begin"/>
      </w:r>
      <w:r>
        <w:instrText xml:space="preserve"> TC "</w:instrText>
      </w:r>
      <w:bookmarkStart w:id="269" w:name="_Toc423419334"/>
      <w:r>
        <w:instrText>Microsoft Dynamics CRM Online</w:instrText>
      </w:r>
      <w:bookmarkEnd w:id="269"/>
      <w:r>
        <w:instrText>" \l 3</w:instrText>
      </w:r>
      <w:r>
        <w:fldChar w:fldCharType="end"/>
      </w:r>
    </w:p>
    <w:p w:rsidR="00A95C70" w:rsidRDefault="00761705">
      <w:pPr>
        <w:pStyle w:val="ProductList-Offering1SubSection"/>
      </w:pPr>
      <w:bookmarkStart w:id="270" w:name="_Sec715"/>
      <w:r>
        <w:t>1. Наличност чрез програма</w:t>
      </w:r>
      <w:bookmarkEnd w:id="270"/>
    </w:p>
    <w:tbl>
      <w:tblPr>
        <w:tblStyle w:val="PURTable"/>
        <w:tblW w:w="0" w:type="dxa"/>
        <w:tblLook w:val="04A0" w:firstRow="1" w:lastRow="0" w:firstColumn="1" w:lastColumn="0" w:noHBand="0" w:noVBand="1"/>
      </w:tblPr>
      <w:tblGrid>
        <w:gridCol w:w="4543"/>
        <w:gridCol w:w="813"/>
        <w:gridCol w:w="788"/>
        <w:gridCol w:w="801"/>
        <w:gridCol w:w="709"/>
        <w:gridCol w:w="831"/>
        <w:gridCol w:w="825"/>
        <w:gridCol w:w="805"/>
        <w:gridCol w:w="801"/>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Microsoft Dynamics CRM Online Essential</w:t>
            </w:r>
            <w:r>
              <w:fldChar w:fldCharType="begin"/>
            </w:r>
            <w:r>
              <w:instrText xml:space="preserve"> XE "Microsoft Dynamics CRM Online Essential"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911E1A">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Professional</w:t>
            </w:r>
            <w:r>
              <w:fldChar w:fldCharType="begin"/>
            </w:r>
            <w:r>
              <w:instrText xml:space="preserve"> XE "Microsoft Dynamics CRM Online Professional" </w:instrText>
            </w:r>
            <w:r>
              <w:fldChar w:fldCharType="end"/>
            </w:r>
          </w:p>
          <w:p w:rsidR="00A95C70" w:rsidRDefault="00761705">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Допълнително място за съхранение за Microsoft Dynamics CRM Online EDU</w:t>
            </w:r>
            <w:r>
              <w:fldChar w:fldCharType="begin"/>
            </w:r>
            <w:r>
              <w:instrText xml:space="preserve"> XE "Допълнително място за съхранение за Microsoft Dynamics CRM Online EDU"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911E1A">
            <w:pPr>
              <w:pStyle w:val="ProductList-TableBody"/>
              <w:jc w:val="center"/>
            </w:pPr>
            <w:r>
              <w:t>1</w:t>
            </w:r>
            <w:r w:rsidR="0076170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rsidTr="00911E1A">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Разширена поддръжка EDU за Microsoft Dynamics CRM Online</w:t>
            </w:r>
            <w:r>
              <w:fldChar w:fldCharType="begin"/>
            </w:r>
            <w:r>
              <w:instrText xml:space="preserve"> XE "Разширена поддръжка EDU за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r w:rsidR="00911E1A">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rsidTr="00911E1A">
        <w:tc>
          <w:tcPr>
            <w:tcW w:w="5020" w:type="dxa"/>
            <w:tcBorders>
              <w:top w:val="dashed" w:sz="4" w:space="0" w:color="BFBFBF"/>
              <w:left w:val="nil"/>
              <w:bottom w:val="nil"/>
              <w:right w:val="nil"/>
            </w:tcBorders>
          </w:tcPr>
          <w:p w:rsidR="00A95C70" w:rsidRDefault="00761705">
            <w:pPr>
              <w:pStyle w:val="ProductList-TableBody"/>
            </w:pPr>
            <w:r>
              <w:t>Поддръжка тип Professional Direct EDU за Microsoft Dynamics CRM Online</w:t>
            </w:r>
            <w:r>
              <w:fldChar w:fldCharType="begin"/>
            </w:r>
            <w:r>
              <w:instrText xml:space="preserve"> XE "Поддръжка тип Professional Direct EDU за Microsoft Dynamics CRM Online" </w:instrText>
            </w:r>
            <w:r>
              <w:fldChar w:fldCharType="end"/>
            </w:r>
          </w:p>
        </w:tc>
        <w:tc>
          <w:tcPr>
            <w:tcW w:w="860" w:type="dxa"/>
            <w:tcBorders>
              <w:top w:val="dashed" w:sz="4" w:space="0" w:color="BFBFBF"/>
              <w:left w:val="nil"/>
              <w:bottom w:val="nil"/>
              <w:right w:val="single" w:sz="6" w:space="0" w:color="FFFFFF"/>
            </w:tcBorders>
          </w:tcPr>
          <w:p w:rsidR="00A95C70" w:rsidRDefault="00761705">
            <w:pPr>
              <w:pStyle w:val="ProductList-TableBody"/>
              <w:jc w:val="center"/>
            </w:pPr>
            <w:r>
              <w:t xml:space="preserve"> </w:t>
            </w:r>
            <w:r w:rsidR="00911E1A">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fldChar w:fldCharType="begin"/>
            </w:r>
            <w:r w:rsidR="00911E1A" w:rsidRPr="00FA689F">
              <w:rPr>
                <w:color w:val="000000" w:themeColor="text1"/>
              </w:rPr>
              <w:instrText>AutoTextList  \s NoStyle \t "OF : Open License и Open Value         "</w:instrText>
            </w:r>
            <w:r w:rsidR="00911E1A" w:rsidRPr="00FA689F">
              <w:rPr>
                <w:color w:val="000000" w:themeColor="text1"/>
              </w:rPr>
              <w:fldChar w:fldCharType="separate"/>
            </w:r>
            <w:r w:rsidR="00911E1A" w:rsidRPr="00FA689F">
              <w:rPr>
                <w:color w:val="000000" w:themeColor="text1"/>
              </w:rPr>
              <w:t>OF</w:t>
            </w:r>
            <w:r w:rsidR="00911E1A"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911E1A"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bl>
    <w:p w:rsidR="00A95C70" w:rsidRDefault="00761705">
      <w:pPr>
        <w:pStyle w:val="ProductList-Offering1SubSection"/>
      </w:pPr>
      <w:bookmarkStart w:id="271" w:name="_Sec770"/>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ЛА за Потребител за Добавка</w:t>
      </w:r>
    </w:p>
    <w:tbl>
      <w:tblPr>
        <w:tblStyle w:val="PURTable"/>
        <w:tblW w:w="0" w:type="dxa"/>
        <w:tblLook w:val="04A0" w:firstRow="1" w:lastRow="0" w:firstColumn="1" w:lastColumn="0" w:noHBand="0" w:noVBand="1"/>
      </w:tblPr>
      <w:tblGrid>
        <w:gridCol w:w="5470"/>
        <w:gridCol w:w="5446"/>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ЛА за Потребител за Добавка</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Dynamics CRM Online Essentials за ЛА за Потребител със SA</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A95C70" w:rsidRDefault="00761705">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Dynamics CRM Online Basic за ЛА за Потребител със SA</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A95C70" w:rsidRDefault="00761705">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Dynamics CRM Online Professional за ЛА за Потребител със SA</w:t>
            </w:r>
          </w:p>
          <w:p w:rsidR="00A95C70" w:rsidRDefault="00761705">
            <w:pPr>
              <w:pStyle w:val="ProductList-TableBody"/>
            </w:pPr>
            <w:r>
              <w:t>Dynamics CRM Online Enterprise за ЛА за Потребител със SA</w:t>
            </w:r>
          </w:p>
        </w:tc>
      </w:tr>
    </w:tbl>
    <w:p w:rsidR="00A95C70" w:rsidRDefault="00761705">
      <w:pPr>
        <w:pStyle w:val="ProductList-Body"/>
      </w:pPr>
      <w:r>
        <w:rPr>
          <w:vertAlign w:val="superscript"/>
        </w:rPr>
        <w:t>1</w:t>
      </w:r>
      <w:r>
        <w:t>С действаща SA</w:t>
      </w:r>
    </w:p>
    <w:p w:rsidR="00A95C70" w:rsidRDefault="00761705">
      <w:pPr>
        <w:pStyle w:val="ProductList-Body"/>
      </w:pPr>
      <w:r>
        <w:t xml:space="preserve"> </w:t>
      </w:r>
    </w:p>
    <w:p w:rsidR="00A95C70" w:rsidRDefault="00761705">
      <w:pPr>
        <w:pStyle w:val="ProductList-ClauseHeading"/>
      </w:pPr>
      <w:r>
        <w:t>2.2 Споразумение Campus и School</w:t>
      </w:r>
    </w:p>
    <w:p w:rsidR="00A95C70" w:rsidRDefault="00761705">
      <w:pPr>
        <w:pStyle w:val="ProductList-Body"/>
      </w:pP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абонамент за Microsoft Dynamics CRM Online, продадени съгласно CA/SA, може да се придобиват с или без Валидност за цялата организация.</w:t>
      </w:r>
    </w:p>
    <w:p w:rsidR="00A95C70" w:rsidRDefault="00761705">
      <w:pPr>
        <w:pStyle w:val="ProductList-Body"/>
      </w:pPr>
      <w:r>
        <w:t xml:space="preserve"> </w:t>
      </w:r>
    </w:p>
    <w:p w:rsidR="00A95C70" w:rsidRDefault="00761705">
      <w:pPr>
        <w:pStyle w:val="ProductList-ClauseHeading"/>
      </w:pPr>
      <w:r>
        <w:t>2.3 Microsoft Dynamics CRM Online Professional за Правителствени организации</w:t>
      </w:r>
    </w:p>
    <w:p w:rsidR="00A95C70" w:rsidRDefault="00761705">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A95C70" w:rsidRDefault="00761705">
      <w:pPr>
        <w:pStyle w:val="ProductList-Body"/>
      </w:pPr>
      <w:r>
        <w:t xml:space="preserve"> </w:t>
      </w:r>
    </w:p>
    <w:p w:rsidR="00A95C70" w:rsidRDefault="00761705">
      <w:pPr>
        <w:pStyle w:val="ProductList-ClauseHeading"/>
      </w:pPr>
      <w:r>
        <w:t>2.4 Предложения за поддръжка на Microsoft Dynamics CRM Online</w:t>
      </w:r>
    </w:p>
    <w:p w:rsidR="00A95C70" w:rsidRDefault="00761705">
      <w:pPr>
        <w:pStyle w:val="ProductList-Body"/>
      </w:pPr>
      <w:r>
        <w:t xml:space="preserve">Подробности относно предложенията за поддръжка за Microsoft Dynamics CRM Online са налични на адрес </w:t>
      </w:r>
      <w:hyperlink r:id="rId109">
        <w:r>
          <w:rPr>
            <w:color w:val="00467F"/>
            <w:u w:val="single"/>
          </w:rPr>
          <w:t>http://www.microsoft.com/en-us/dynamics/dynamics-online-support.aspx</w:t>
        </w:r>
      </w:hyperlink>
      <w:r>
        <w:t xml:space="preserve">. </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72" w:name="_Sec662"/>
      <w:r>
        <w:t>Microsoft Dynamics Marketing</w:t>
      </w:r>
      <w:bookmarkEnd w:id="272"/>
      <w:r>
        <w:fldChar w:fldCharType="begin"/>
      </w:r>
      <w:r>
        <w:instrText xml:space="preserve"> TC "</w:instrText>
      </w:r>
      <w:bookmarkStart w:id="273" w:name="_Toc423419335"/>
      <w:r>
        <w:instrText>Microsoft Dynamics Marketing</w:instrText>
      </w:r>
      <w:bookmarkEnd w:id="273"/>
      <w:r>
        <w:instrText>" \l 3</w:instrText>
      </w:r>
      <w:r>
        <w:fldChar w:fldCharType="end"/>
      </w:r>
    </w:p>
    <w:p w:rsidR="00A95C70" w:rsidRDefault="00761705">
      <w:pPr>
        <w:pStyle w:val="ProductList-Offering1SubSection"/>
      </w:pPr>
      <w:bookmarkStart w:id="274" w:name="_Sec716"/>
      <w:r>
        <w:t>1. Наличност чрез програма</w:t>
      </w:r>
      <w:bookmarkEnd w:id="274"/>
    </w:p>
    <w:tbl>
      <w:tblPr>
        <w:tblStyle w:val="PURTable"/>
        <w:tblW w:w="0" w:type="dxa"/>
        <w:tblLook w:val="04A0" w:firstRow="1" w:lastRow="0" w:firstColumn="1" w:lastColumn="0" w:noHBand="0" w:noVBand="1"/>
      </w:tblPr>
      <w:tblGrid>
        <w:gridCol w:w="4543"/>
        <w:gridCol w:w="814"/>
        <w:gridCol w:w="787"/>
        <w:gridCol w:w="801"/>
        <w:gridCol w:w="709"/>
        <w:gridCol w:w="831"/>
        <w:gridCol w:w="825"/>
        <w:gridCol w:w="805"/>
        <w:gridCol w:w="801"/>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Microsoft Dynamics Marketing Enterprise</w:t>
            </w:r>
            <w:r>
              <w:fldChar w:fldCharType="begin"/>
            </w:r>
            <w:r>
              <w:instrText xml:space="preserve"> XE "Microsoft Dynamics Marketing Enterprise"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Допълнителни съобщения за Microsoft Dynamics Marketing Enterprise</w:t>
            </w:r>
            <w:r>
              <w:fldChar w:fldCharType="begin"/>
            </w:r>
            <w:r>
              <w:instrText xml:space="preserve"> XE "Допълнителни съобщения за Microsoft Dynamics Marketing Enterprise" </w:instrText>
            </w:r>
            <w:r>
              <w:fldChar w:fldCharType="end"/>
            </w:r>
          </w:p>
          <w:p w:rsidR="00A95C70" w:rsidRDefault="00761705">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Допълнителен непроизводствен екземпляр на Microsoft Dynamics Marketing Enterprise</w:t>
            </w:r>
            <w:r>
              <w:fldChar w:fldCharType="begin"/>
            </w:r>
            <w:r>
              <w:instrText xml:space="preserve"> XE "Допълнителен непроизводствен екземпляр на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Допълнителен производствен екземпляр на Microsoft Dynamics Marketing Enterprise</w:t>
            </w:r>
            <w:r>
              <w:fldChar w:fldCharType="begin"/>
            </w:r>
            <w:r>
              <w:instrText xml:space="preserve"> XE "Допълнителен производствен екземпляр на Microsoft Dynamics Marketing Enterprise" </w:instrText>
            </w:r>
            <w:r>
              <w:fldChar w:fldCharType="end"/>
            </w:r>
          </w:p>
          <w:p w:rsidR="00A95C70" w:rsidRDefault="00761705">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p>
          <w:p w:rsidR="00A95C70" w:rsidRDefault="00761705">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r w:rsidR="00761705"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Разширена поддръжка за Microsoft Dynamics Marketing Enterprise</w:t>
            </w:r>
            <w:r>
              <w:fldChar w:fldCharType="begin"/>
            </w:r>
            <w:r>
              <w:instrText xml:space="preserve"> XE "Разширена поддръжка за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Поддръжка тип Professional Direct за Microsoft Dynamics Marketing Enterprise</w:t>
            </w:r>
            <w:r>
              <w:fldChar w:fldCharType="begin"/>
            </w:r>
            <w:r>
              <w:instrText xml:space="preserve"> XE "Поддръжка тип Professional Direct за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rsidTr="00FA689F">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A95C7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bl>
    <w:p w:rsidR="00A95C70" w:rsidRDefault="00761705">
      <w:pPr>
        <w:pStyle w:val="ProductList-Body"/>
      </w:pPr>
      <w:r>
        <w:t xml:space="preserve"> </w:t>
      </w:r>
    </w:p>
    <w:p w:rsidR="00A95C70" w:rsidRDefault="00761705">
      <w:pPr>
        <w:pStyle w:val="ProductList-Offering1SubSection"/>
      </w:pPr>
      <w:bookmarkStart w:id="275" w:name="_Sec771"/>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Предложения за поддръжка на Microsoft Dynamics Marketing</w:t>
      </w:r>
    </w:p>
    <w:p w:rsidR="00A95C70" w:rsidRDefault="00761705">
      <w:pPr>
        <w:pStyle w:val="ProductList-Body"/>
      </w:pPr>
      <w:r>
        <w:t xml:space="preserve">Подробности относно предложенията за поддръжка за Microsoft Dynamics Marketing са налични на адрес </w:t>
      </w:r>
      <w:hyperlink r:id="rId111">
        <w:r>
          <w:rPr>
            <w:color w:val="00467F"/>
            <w:u w:val="single"/>
          </w:rPr>
          <w:t>http://www.microsoft.com/en-us/dynamics/dynamics-online-support.aspx</w:t>
        </w:r>
      </w:hyperlink>
      <w:r>
        <w:t xml:space="preserve">. </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76" w:name="_Sec663"/>
      <w:r>
        <w:t>Microsoft Social Engagement</w:t>
      </w:r>
      <w:bookmarkEnd w:id="276"/>
      <w:r>
        <w:fldChar w:fldCharType="begin"/>
      </w:r>
      <w:r>
        <w:instrText xml:space="preserve"> TC "</w:instrText>
      </w:r>
      <w:bookmarkStart w:id="277" w:name="_Toc423419336"/>
      <w:r>
        <w:instrText>Microsoft Social Engagement</w:instrText>
      </w:r>
      <w:bookmarkEnd w:id="277"/>
      <w:r>
        <w:instrText>" \l 3</w:instrText>
      </w:r>
      <w:r>
        <w:fldChar w:fldCharType="end"/>
      </w:r>
    </w:p>
    <w:p w:rsidR="00A95C70" w:rsidRDefault="00761705">
      <w:pPr>
        <w:pStyle w:val="ProductList-Offering1SubSection"/>
      </w:pPr>
      <w:bookmarkStart w:id="278" w:name="_Sec717"/>
      <w:r>
        <w:t>1. Наличност чрез програма</w:t>
      </w:r>
      <w:bookmarkEnd w:id="278"/>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Microsoft Social Engagement Professional</w:t>
            </w:r>
            <w:r>
              <w:fldChar w:fldCharType="begin"/>
            </w:r>
            <w:r>
              <w:instrText xml:space="preserve"> XE "Microsoft Social Engagement Professional"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Microsoft Social Engagement Professional</w:t>
            </w:r>
            <w:r>
              <w:fldChar w:fldCharType="begin"/>
            </w:r>
            <w:r>
              <w:instrText xml:space="preserve"> XE "Добавка Microsoft Social Engagement Professional" </w:instrText>
            </w:r>
            <w:r>
              <w:fldChar w:fldCharType="end"/>
            </w:r>
          </w:p>
          <w:p w:rsidR="00A95C70" w:rsidRDefault="00761705">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Допълнителни публикации за Microsoft Social Engagement Professional</w:t>
            </w:r>
            <w:r>
              <w:fldChar w:fldCharType="begin"/>
            </w:r>
            <w:r>
              <w:instrText xml:space="preserve"> XE "Допълнителни публикации за Microsoft Social Engagement Professional"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Разширена поддръжка за Microsoft Social Engagement Professional</w:t>
            </w:r>
            <w:r>
              <w:fldChar w:fldCharType="begin"/>
            </w:r>
            <w:r>
              <w:instrText xml:space="preserve"> XE "Разширена поддръжка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"A : Допълнителен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721CA3">
              <w:rPr>
                <w:color w:val="0563C1"/>
              </w:rPr>
              <w:fldChar w:fldCharType="begin"/>
            </w:r>
            <w:r>
              <w:rPr>
                <w:color w:val="0563C1"/>
              </w:rPr>
              <w:instrText>AutoTextList  \s NoStyle \t "A : Допълнителен продукт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bl>
    <w:p w:rsidR="00A95C70" w:rsidRDefault="00761705">
      <w:pPr>
        <w:pStyle w:val="ProductList-Offering1SubSection"/>
      </w:pPr>
      <w:bookmarkStart w:id="279" w:name="_Sec772"/>
      <w:r>
        <w:t>2. Условия на Продукта</w:t>
      </w:r>
      <w:bookmarkEnd w:id="27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46"/>
        <w:gridCol w:w="5470"/>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ЛА за Потребител за Добавка</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Добавка Microsoft Social Engagement Professional</w:t>
            </w:r>
          </w:p>
          <w:p w:rsidR="00A95C70" w:rsidRDefault="00761705">
            <w:pPr>
              <w:pStyle w:val="ProductList-TableBody"/>
            </w:pPr>
            <w:r>
              <w:t>Допълнителни публикации за Microsoft Social Engagement Professional</w:t>
            </w:r>
          </w:p>
          <w:p w:rsidR="00A95C70" w:rsidRDefault="00761705">
            <w:pPr>
              <w:pStyle w:val="ProductList-TableBody"/>
            </w:pPr>
            <w:r>
              <w:t>Допълнителни публикации в сферата на образованието за Microsoft Social Engagement Professional</w:t>
            </w:r>
          </w:p>
        </w:tc>
      </w:tr>
    </w:tbl>
    <w:p w:rsidR="00A95C70" w:rsidRDefault="00761705">
      <w:pPr>
        <w:pStyle w:val="ProductList-Body"/>
      </w:pPr>
      <w:r>
        <w:rPr>
          <w:i/>
          <w:vertAlign w:val="superscript"/>
        </w:rPr>
        <w:t>1</w:t>
      </w:r>
      <w:r>
        <w:rPr>
          <w:i/>
        </w:rPr>
        <w:t>Всеки Отговарящ на условията лиценз трябва да има действаща SA</w:t>
      </w:r>
    </w:p>
    <w:p w:rsidR="00A95C70" w:rsidRDefault="00761705">
      <w:pPr>
        <w:pStyle w:val="ProductList-Body"/>
      </w:pPr>
      <w:r>
        <w:t xml:space="preserve"> </w:t>
      </w:r>
    </w:p>
    <w:p w:rsidR="00A95C70" w:rsidRDefault="00761705">
      <w:pPr>
        <w:pStyle w:val="ProductList-ClauseHeading"/>
      </w:pPr>
      <w:r>
        <w:t>2.2 Предложения за поддръжка на Microsoft Social Engagement</w:t>
      </w:r>
    </w:p>
    <w:p w:rsidR="00A95C70" w:rsidRDefault="00761705">
      <w:pPr>
        <w:pStyle w:val="ProductList-Body"/>
      </w:pPr>
      <w:r>
        <w:t xml:space="preserve">Подробности относно предложенията за поддръжка за Microsoft Social Engagement са налични на адрес </w:t>
      </w:r>
      <w:hyperlink r:id="rId113">
        <w:r>
          <w:rPr>
            <w:color w:val="00467F"/>
            <w:u w:val="single"/>
          </w:rPr>
          <w:t>http://www.microsoft.com/en-us/dynamics/dynamics-online-support.aspx</w:t>
        </w:r>
      </w:hyperlink>
      <w:r>
        <w:t xml:space="preserve">. </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80" w:name="_Sec664"/>
      <w:r>
        <w:t>Parature (на Microsoft)</w:t>
      </w:r>
      <w:bookmarkEnd w:id="280"/>
      <w:r>
        <w:fldChar w:fldCharType="begin"/>
      </w:r>
      <w:r>
        <w:instrText xml:space="preserve"> TC "</w:instrText>
      </w:r>
      <w:bookmarkStart w:id="281" w:name="_Toc423419337"/>
      <w:r>
        <w:instrText>Parature (на Microsoft)</w:instrText>
      </w:r>
      <w:bookmarkEnd w:id="281"/>
      <w:r>
        <w:instrText>" \l 3</w:instrText>
      </w:r>
      <w:r>
        <w:fldChar w:fldCharType="end"/>
      </w:r>
    </w:p>
    <w:p w:rsidR="00A95C70" w:rsidRDefault="00761705">
      <w:pPr>
        <w:pStyle w:val="ProductList-Offering1SubSection"/>
      </w:pPr>
      <w:bookmarkStart w:id="282" w:name="_Sec718"/>
      <w:r>
        <w:t>1. Наличност чрез програма</w:t>
      </w:r>
      <w:bookmarkEnd w:id="282"/>
    </w:p>
    <w:tbl>
      <w:tblPr>
        <w:tblStyle w:val="PURTable"/>
        <w:tblW w:w="0" w:type="dxa"/>
        <w:tblLook w:val="04A0" w:firstRow="1" w:lastRow="0" w:firstColumn="1" w:lastColumn="0" w:noHBand="0" w:noVBand="1"/>
      </w:tblPr>
      <w:tblGrid>
        <w:gridCol w:w="4532"/>
        <w:gridCol w:w="815"/>
        <w:gridCol w:w="789"/>
        <w:gridCol w:w="803"/>
        <w:gridCol w:w="710"/>
        <w:gridCol w:w="832"/>
        <w:gridCol w:w="826"/>
        <w:gridCol w:w="807"/>
        <w:gridCol w:w="802"/>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Parature Enterprise</w:t>
            </w:r>
            <w:r>
              <w:fldChar w:fldCharType="begin"/>
            </w:r>
            <w:r>
              <w:instrText xml:space="preserve"> XE "Parature Enterprise"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FA689F">
            <w:pPr>
              <w:pStyle w:val="ProductList-TableBody"/>
              <w:jc w:val="center"/>
            </w:pPr>
            <w:r>
              <w:t>1</w:t>
            </w:r>
            <w:r w:rsidR="0076170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Допълнителни записи за Parature Enterprise</w:t>
            </w:r>
            <w:r>
              <w:fldChar w:fldCharType="begin"/>
            </w:r>
            <w:r>
              <w:instrText xml:space="preserve"> XE "Допълнителни записи за Parature Enterprise" </w:instrText>
            </w:r>
            <w:r>
              <w:fldChar w:fldCharType="end"/>
            </w:r>
          </w:p>
          <w:p w:rsidR="00A95C70" w:rsidRDefault="00761705">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r w:rsidR="00FA689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Допълнителни прегледи на страници за Parature Enterprise</w:t>
            </w:r>
            <w:r>
              <w:fldChar w:fldCharType="begin"/>
            </w:r>
            <w:r>
              <w:instrText xml:space="preserve"> XE "Допълнителни прегледи на страници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r w:rsidR="00FA689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Допълнителни отдели за Parature Enterprise</w:t>
            </w:r>
            <w:r>
              <w:fldChar w:fldCharType="begin"/>
            </w:r>
            <w:r>
              <w:instrText xml:space="preserve"> XE "Допълнителни отдели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r w:rsidR="00FA689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Допълнително място за съхранение на файлове за Parature Enterprise</w:t>
            </w:r>
            <w:r>
              <w:fldChar w:fldCharType="begin"/>
            </w:r>
            <w:r>
              <w:instrText xml:space="preserve"> XE "Допълнително място за съхранение на файлове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r w:rsidR="00FA689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bl>
    <w:p w:rsidR="00A95C70" w:rsidRDefault="00761705">
      <w:pPr>
        <w:pStyle w:val="ProductList-Offering1SubSection"/>
      </w:pPr>
      <w:bookmarkStart w:id="283" w:name="_Sec773"/>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Предложения за поддръжка на Parature</w:t>
      </w:r>
    </w:p>
    <w:p w:rsidR="00A95C70" w:rsidRDefault="00761705">
      <w:pPr>
        <w:pStyle w:val="ProductList-Body"/>
      </w:pPr>
      <w:r>
        <w:t xml:space="preserve">Подробности относно предложенията за поддръжка за Parature са налични на адрес </w:t>
      </w:r>
      <w:hyperlink r:id="rId115">
        <w:r>
          <w:rPr>
            <w:color w:val="00467F"/>
            <w:u w:val="single"/>
          </w:rPr>
          <w:t>http://www.microsoft.com/en-us/dynamics/dynamics-online-support.aspx</w:t>
        </w:r>
      </w:hyperlink>
      <w:r>
        <w:t xml:space="preserve">. </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284" w:name="_Sec632"/>
      <w:r>
        <w:t>Услуги на Office 365</w:t>
      </w:r>
      <w:bookmarkEnd w:id="284"/>
      <w:r>
        <w:fldChar w:fldCharType="begin"/>
      </w:r>
      <w:r>
        <w:instrText xml:space="preserve"> TC "</w:instrText>
      </w:r>
      <w:bookmarkStart w:id="285" w:name="_Toc423419338"/>
      <w:r>
        <w:instrText>Услуги на Office 365</w:instrText>
      </w:r>
      <w:bookmarkEnd w:id="285"/>
      <w:r>
        <w:instrText>" \l 2</w:instrText>
      </w:r>
      <w:r>
        <w:fldChar w:fldCharType="end"/>
      </w:r>
    </w:p>
    <w:p w:rsidR="00A95C70" w:rsidRDefault="00761705">
      <w:pPr>
        <w:pStyle w:val="ProductList-Offering2HeadingNoBorder"/>
      </w:pPr>
      <w:bookmarkStart w:id="286" w:name="_Sec633"/>
      <w:r>
        <w:t>Приложения на Office 365</w:t>
      </w:r>
      <w:bookmarkEnd w:id="286"/>
      <w:r>
        <w:fldChar w:fldCharType="begin"/>
      </w:r>
      <w:r>
        <w:instrText xml:space="preserve"> TC "</w:instrText>
      </w:r>
      <w:bookmarkStart w:id="287" w:name="_Toc423419339"/>
      <w:r>
        <w:instrText>Приложения на Office 365</w:instrText>
      </w:r>
      <w:bookmarkEnd w:id="287"/>
      <w:r>
        <w:instrText>" \l 3</w:instrText>
      </w:r>
      <w:r>
        <w:fldChar w:fldCharType="end"/>
      </w:r>
    </w:p>
    <w:p w:rsidR="00A95C70" w:rsidRDefault="00761705">
      <w:pPr>
        <w:pStyle w:val="ProductList-Offering1SubSection"/>
      </w:pPr>
      <w:bookmarkStart w:id="288" w:name="_Sec719"/>
      <w:r>
        <w:t>1. Наличност чрез програма</w:t>
      </w:r>
      <w:bookmarkEnd w:id="288"/>
    </w:p>
    <w:tbl>
      <w:tblPr>
        <w:tblStyle w:val="PURTable"/>
        <w:tblW w:w="0" w:type="dxa"/>
        <w:tblLook w:val="04A0" w:firstRow="1" w:lastRow="0" w:firstColumn="1" w:lastColumn="0" w:noHBand="0" w:noVBand="1"/>
      </w:tblPr>
      <w:tblGrid>
        <w:gridCol w:w="4519"/>
        <w:gridCol w:w="815"/>
        <w:gridCol w:w="790"/>
        <w:gridCol w:w="803"/>
        <w:gridCol w:w="710"/>
        <w:gridCol w:w="832"/>
        <w:gridCol w:w="826"/>
        <w:gridCol w:w="807"/>
        <w:gridCol w:w="814"/>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ProPlus</w:t>
            </w:r>
            <w:r>
              <w:fldChar w:fldCharType="begin"/>
            </w:r>
            <w:r>
              <w:instrText xml:space="preserve"> XE "Office 365 ProPlus" </w:instrText>
            </w:r>
            <w:r>
              <w:fldChar w:fldCharType="end"/>
            </w:r>
          </w:p>
          <w:p w:rsidR="00A95C70" w:rsidRDefault="00761705">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 : Корпоративен продукт         "</w:instrText>
            </w:r>
            <w:r w:rsidRPr="00FA689F">
              <w:rPr>
                <w:color w:val="000000" w:themeColor="text1"/>
              </w:rPr>
              <w:fldChar w:fldCharType="separate"/>
            </w:r>
            <w:r w:rsidRPr="00FA689F">
              <w:rPr>
                <w:color w:val="000000" w:themeColor="text1"/>
              </w:rPr>
              <w:t>E</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rsidP="00FA689F">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EO,ST</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 : Корпоративен продукт         "</w:instrText>
            </w:r>
            <w:r w:rsidRPr="00FA689F">
              <w:rPr>
                <w:color w:val="000000" w:themeColor="text1"/>
              </w:rPr>
              <w:fldChar w:fldCharType="separate"/>
            </w:r>
            <w:r w:rsidRPr="00FA689F">
              <w:rPr>
                <w:color w:val="000000" w:themeColor="text1"/>
              </w:rPr>
              <w:t>E</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A,ST</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rsidP="00FA689F">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rsidP="00FA689F">
            <w:pPr>
              <w:pStyle w:val="ProductList-TableBody"/>
              <w:jc w:val="center"/>
              <w:rPr>
                <w:color w:val="000000" w:themeColor="text1"/>
              </w:rPr>
            </w:pPr>
            <w:r w:rsidRPr="00FA689F">
              <w:rPr>
                <w:color w:val="000000" w:themeColor="text1"/>
              </w:rPr>
              <w:t>A,ST</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bl>
    <w:p w:rsidR="00A95C70" w:rsidRDefault="00761705">
      <w:pPr>
        <w:pStyle w:val="ProductList-Offering1SubSection"/>
      </w:pPr>
      <w:bookmarkStart w:id="289" w:name="_Sec774"/>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Project Pro за Office 365 и Visio Pro за Office 365</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"Предварително условие : Указва, че за закупуването на лицензи за Продукта се изисква изпълнението на определени допълнителни условия.         "</w:instrText>
            </w:r>
            <w:r w:rsidRPr="00721CA3">
              <w:rPr>
                <w:color w:val="0563C1"/>
              </w:rPr>
              <w:fldChar w:fldCharType="separate"/>
            </w:r>
            <w:r>
              <w:rPr>
                <w:color w:val="0563C1"/>
              </w:rPr>
              <w:t>Предварително условие</w:t>
            </w:r>
            <w:r w:rsidRPr="00721CA3">
              <w:rPr>
                <w:color w:val="0563C1"/>
              </w:rPr>
              <w:fldChar w:fldCharType="end"/>
            </w:r>
            <w:r>
              <w:t>: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Пригодност за закупуване за ЛА за Потребител „От SA“ за Приложения на Office 365</w:t>
      </w:r>
    </w:p>
    <w:p w:rsidR="00A95C70" w:rsidRDefault="00761705">
      <w:pPr>
        <w:pStyle w:val="ProductList-Body"/>
      </w:pPr>
      <w:r>
        <w:t xml:space="preserve">ЛА за Потребител „От SA“ може да се закупят за преход до напълно заплатени постоянни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459"/>
        <w:gridCol w:w="5457"/>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Съответен ЛА за Потребител „От SA“</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ProPlus „От SA“</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Pro за Office 365</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Pro за Office 365</w:t>
            </w:r>
          </w:p>
        </w:tc>
      </w:tr>
    </w:tbl>
    <w:p w:rsidR="00A95C70" w:rsidRDefault="00761705">
      <w:pPr>
        <w:pStyle w:val="ProductList-Body"/>
      </w:pPr>
      <w:r>
        <w:t xml:space="preserve"> </w:t>
      </w:r>
    </w:p>
    <w:p w:rsidR="00A95C70" w:rsidRDefault="00761705">
      <w:pPr>
        <w:pStyle w:val="ProductList-ClauseHeading"/>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A95C70" w:rsidRDefault="00761705">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август 2015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A95C70" w:rsidRDefault="00761705">
      <w:pPr>
        <w:pStyle w:val="ProductList-Body"/>
      </w:pPr>
      <w:r>
        <w:t xml:space="preserve"> </w:t>
      </w:r>
    </w:p>
    <w:p w:rsidR="00A95C70" w:rsidRDefault="00761705">
      <w:pPr>
        <w:pStyle w:val="ProductList-ClauseHeading"/>
      </w:pPr>
      <w:r>
        <w:t>2.3 Пригодност за носител за Office 365 Pro Plus с Права за Windows To Go</w:t>
      </w:r>
    </w:p>
    <w:p w:rsidR="00A95C70" w:rsidRDefault="00761705">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A95C70" w:rsidRDefault="00761705">
      <w:pPr>
        <w:pStyle w:val="ProductList-Body"/>
      </w:pPr>
      <w:r>
        <w:t xml:space="preserve"> </w:t>
      </w:r>
    </w:p>
    <w:p w:rsidR="00A95C70" w:rsidRDefault="00761705">
      <w:pPr>
        <w:pStyle w:val="ProductList-ClauseHeading"/>
      </w:pPr>
      <w:r>
        <w:t>2.4 Споразумение Campus и School, Записване за Решения в сферата на образованието и Open Value Subscription – Решения в сферата на образованието</w:t>
      </w:r>
    </w:p>
    <w:p w:rsidR="00A95C70" w:rsidRDefault="00761705">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всеки Учащ в Организацията.</w:t>
      </w:r>
    </w:p>
    <w:p w:rsidR="00A95C70" w:rsidRDefault="00761705">
      <w:pPr>
        <w:pStyle w:val="ProductList-Body"/>
      </w:pPr>
      <w:r>
        <w:t xml:space="preserve"> </w:t>
      </w:r>
    </w:p>
    <w:p w:rsidR="00A95C70" w:rsidRDefault="00761705">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rsidR="00A95C70" w:rsidRDefault="00761705">
      <w:pPr>
        <w:pStyle w:val="ProductList-Body"/>
      </w:pPr>
      <w:r>
        <w:t xml:space="preserve"> </w:t>
      </w:r>
    </w:p>
    <w:p w:rsidR="00A95C70" w:rsidRDefault="00761705">
      <w:pPr>
        <w:pStyle w:val="ProductList-Body"/>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A95C70" w:rsidRDefault="00761705">
      <w:pPr>
        <w:pStyle w:val="ProductList-Body"/>
      </w:pPr>
      <w:r>
        <w:t xml:space="preserve"> </w:t>
      </w:r>
    </w:p>
    <w:p w:rsidR="00A95C70" w:rsidRDefault="00761705">
      <w:pPr>
        <w:pStyle w:val="ProductList-ClauseHeading"/>
      </w:pPr>
      <w:r>
        <w:t>2.5 Office Multi Language Pack</w:t>
      </w:r>
    </w:p>
    <w:p w:rsidR="00A95C70" w:rsidRDefault="00761705">
      <w:pPr>
        <w:pStyle w:val="ProductList-Body"/>
      </w:pPr>
      <w:r>
        <w:t>Клиенти с абонаменти за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за използване на Office Multi Language Pack изтича при изтичането на правата по абонаментите за Office 365 съгласно отговарящия на условията лиценз за Office System. </w:t>
      </w:r>
    </w:p>
    <w:p w:rsidR="00A95C70" w:rsidRDefault="00761705">
      <w:pPr>
        <w:pStyle w:val="ProductList-Body"/>
      </w:pPr>
      <w:r>
        <w:t xml:space="preserve"> </w:t>
      </w:r>
    </w:p>
    <w:p w:rsidR="00A95C70" w:rsidRDefault="00761705">
      <w:pPr>
        <w:pStyle w:val="ProductList-ClauseHeading"/>
      </w:pPr>
      <w:r>
        <w:t>2.6 Електронно обучение</w:t>
      </w:r>
    </w:p>
    <w:p w:rsidR="00A95C70" w:rsidRDefault="00761705">
      <w:pPr>
        <w:pStyle w:val="ProductList-Body"/>
      </w:pPr>
      <w:r>
        <w:t xml:space="preserve">Ако Клиентът има Лиценз за Office 365 ProPlus, той има право да използва курсове за Електронно обучение на хоствани Приложения. Клиентите ще получат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 </w:t>
      </w:r>
    </w:p>
    <w:p w:rsidR="00A95C70" w:rsidRDefault="00761705">
      <w:pPr>
        <w:pStyle w:val="ProductList-Body"/>
      </w:pPr>
      <w:r>
        <w:t xml:space="preserve"> </w:t>
      </w:r>
    </w:p>
    <w:p w:rsidR="00A95C70" w:rsidRDefault="00761705">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потребител, който отговаря на условията,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опцията за закупуване онлайн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A95C70" w:rsidRDefault="00761705">
      <w:pPr>
        <w:pStyle w:val="ProductList-Body"/>
      </w:pPr>
      <w:r>
        <w:t xml:space="preserve"> </w:t>
      </w:r>
    </w:p>
    <w:p w:rsidR="00A95C70" w:rsidRDefault="00761705">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A95C70" w:rsidRDefault="00761705">
      <w:pPr>
        <w:pStyle w:val="ProductList-Body"/>
      </w:pPr>
      <w:r>
        <w:t xml:space="preserve"> </w:t>
      </w:r>
    </w:p>
    <w:p w:rsidR="00A95C70" w:rsidRDefault="00761705">
      <w:pPr>
        <w:pStyle w:val="ProductList-ClauseHeading"/>
      </w:pPr>
      <w:r>
        <w:t>2.7 Office Online</w:t>
      </w:r>
    </w:p>
    <w:p w:rsidR="00A95C70" w:rsidRDefault="00761705">
      <w:pPr>
        <w:pStyle w:val="ProductList-Body"/>
      </w:pPr>
      <w:r>
        <w:t xml:space="preserve">Ако Клиент има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Office 365 ProPlus, той има право да използва Office Online</w:t>
      </w:r>
      <w:r>
        <w:fldChar w:fldCharType="begin"/>
      </w:r>
      <w:r>
        <w:instrText xml:space="preserve"> XE "Office Online" </w:instrText>
      </w:r>
      <w:r>
        <w:fldChar w:fldCharType="end"/>
      </w:r>
      <w:r>
        <w:t xml:space="preserve">. Всеки от </w:t>
      </w:r>
      <w:r w:rsidRPr="00721CA3">
        <w:rPr>
          <w:color w:val="0563C1"/>
        </w:rPr>
        <w:fldChar w:fldCharType="begin"/>
      </w:r>
      <w:r>
        <w:rPr>
          <w:color w:val="0563C1"/>
        </w:rPr>
        <w:instrText>AutoTextList  \s NoStyle \t "Лицензираните потребители означава лицето, на което е назначен даден Лиценз.         "</w:instrText>
      </w:r>
      <w:r w:rsidRPr="00721CA3">
        <w:rPr>
          <w:color w:val="0563C1"/>
        </w:rPr>
        <w:fldChar w:fldCharType="separate"/>
      </w:r>
      <w:r>
        <w:rPr>
          <w:color w:val="0563C1"/>
        </w:rPr>
        <w:t>Лицензираните потребители</w:t>
      </w:r>
      <w:r w:rsidRPr="00721CA3">
        <w:rPr>
          <w:color w:val="0563C1"/>
        </w:rPr>
        <w:fldChar w:fldCharType="end"/>
      </w:r>
      <w:r>
        <w:t xml:space="preserve"> на Клиента има право да осъществява достъп до Office Online за преглеждане и редактиране на документи. Потребителите трябва също да са лицензирани за планове на SharePoint Online за достъп до услугата Office Online. Използването на Office Online се регулира от Условията за Онлайн услуги. </w:t>
      </w:r>
    </w:p>
    <w:p w:rsidR="00A95C70" w:rsidRDefault="00761705">
      <w:pPr>
        <w:pStyle w:val="ProductList-Body"/>
      </w:pPr>
      <w:r>
        <w:t xml:space="preserve"> </w:t>
      </w:r>
    </w:p>
    <w:p w:rsidR="00A95C70" w:rsidRDefault="00761705">
      <w:pPr>
        <w:pStyle w:val="ProductList-ClauseHeading"/>
      </w:pPr>
      <w:r>
        <w:t>2.8 Период за мигриране на Open Value Subscription</w:t>
      </w:r>
    </w:p>
    <w:p w:rsidR="00A95C70" w:rsidRDefault="00761705">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90" w:name="_Sec634"/>
      <w:r>
        <w:t>Пакети на Office 365</w:t>
      </w:r>
      <w:bookmarkEnd w:id="290"/>
      <w:r>
        <w:fldChar w:fldCharType="begin"/>
      </w:r>
      <w:r>
        <w:instrText xml:space="preserve"> TC "</w:instrText>
      </w:r>
      <w:bookmarkStart w:id="291" w:name="_Toc423419340"/>
      <w:r>
        <w:instrText>Пакети на Office 365</w:instrText>
      </w:r>
      <w:bookmarkEnd w:id="291"/>
      <w:r>
        <w:instrText>" \l 3</w:instrText>
      </w:r>
      <w:r>
        <w:fldChar w:fldCharType="end"/>
      </w:r>
    </w:p>
    <w:p w:rsidR="00A95C70" w:rsidRDefault="00761705">
      <w:pPr>
        <w:pStyle w:val="ProductList-Offering1SubSection"/>
      </w:pPr>
      <w:bookmarkStart w:id="292" w:name="_Sec720"/>
      <w:r>
        <w:t>1. Наличност чрез програма</w:t>
      </w:r>
      <w:bookmarkEnd w:id="292"/>
    </w:p>
    <w:tbl>
      <w:tblPr>
        <w:tblStyle w:val="PURTable"/>
        <w:tblW w:w="0" w:type="dxa"/>
        <w:tblLook w:val="04A0" w:firstRow="1" w:lastRow="0" w:firstColumn="1" w:lastColumn="0" w:noHBand="0" w:noVBand="1"/>
      </w:tblPr>
      <w:tblGrid>
        <w:gridCol w:w="4528"/>
        <w:gridCol w:w="816"/>
        <w:gridCol w:w="792"/>
        <w:gridCol w:w="804"/>
        <w:gridCol w:w="710"/>
        <w:gridCol w:w="833"/>
        <w:gridCol w:w="827"/>
        <w:gridCol w:w="808"/>
        <w:gridCol w:w="79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E1</w:t>
            </w:r>
            <w:r>
              <w:fldChar w:fldCharType="begin"/>
            </w:r>
            <w:r>
              <w:instrText xml:space="preserve"> XE "Office 365 Enterprise E1" </w:instrText>
            </w:r>
            <w:r>
              <w:fldChar w:fldCharType="end"/>
            </w:r>
          </w:p>
          <w:p w:rsidR="00A95C70" w:rsidRDefault="00761705">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"OW : Валидност за цялата организация         "</w:instrText>
            </w:r>
            <w:r w:rsidRPr="00FA689F">
              <w:rPr>
                <w:color w:val="000000" w:themeColor="text1"/>
              </w:rPr>
              <w:fldChar w:fldCharType="separate"/>
            </w:r>
            <w:r w:rsidRPr="00FA689F">
              <w:rPr>
                <w:color w:val="000000" w:themeColor="text1"/>
              </w:rPr>
              <w:t>OW</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"A,UC : Допълнителен продукт         "</w:instrText>
            </w:r>
            <w:r w:rsidRPr="00FA689F">
              <w:rPr>
                <w:color w:val="000000" w:themeColor="text1"/>
              </w:rPr>
              <w:fldChar w:fldCharType="separate"/>
            </w:r>
            <w:r w:rsidRPr="00FA689F">
              <w:rPr>
                <w:color w:val="000000" w:themeColor="text1"/>
              </w:rPr>
              <w:t>A,UC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bl>
    <w:p w:rsidR="00A95C70" w:rsidRDefault="00761705">
      <w:pPr>
        <w:pStyle w:val="ProductList-Offering1SubSection"/>
      </w:pPr>
      <w:bookmarkStart w:id="293" w:name="_Sec775"/>
      <w:r>
        <w:t>2. 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Всички Приложения и Сървъри, само Сървър E1 и K1 (с изключение на MPSA, ако е Сървъри 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Enterprise, Government, K</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който клиент на Enterprise или Enterprise Subscription може да поръча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Услуга в облак на Правителствена общност в САЩ</w:t>
      </w:r>
    </w:p>
    <w:p w:rsidR="00A95C70" w:rsidRDefault="00761705">
      <w:pPr>
        <w:pStyle w:val="ProductList-Body"/>
      </w:pPr>
      <w:r>
        <w:rPr>
          <w:color w:val="000000"/>
        </w:rPr>
        <w:t xml:space="preserve">За пакетите на Office 365, указани в „Наличност чрез програма“ по-горе като </w:t>
      </w:r>
      <w:r w:rsidRPr="00721CA3">
        <w:rPr>
          <w:color w:val="0563C1"/>
        </w:rPr>
        <w:fldChar w:fldCharType="begin"/>
      </w:r>
      <w:r>
        <w:rPr>
          <w:color w:val="0563C1"/>
        </w:rPr>
        <w:instrText>AutoTextList  \s NoStyle \t "UC : Услуга за Облак на правителствена общност в САЩ         "</w:instrText>
      </w:r>
      <w:r w:rsidRPr="00721CA3">
        <w:rPr>
          <w:color w:val="0563C1"/>
        </w:rPr>
        <w:fldChar w:fldCharType="separate"/>
      </w:r>
      <w:r>
        <w:rPr>
          <w:color w:val="0563C1"/>
        </w:rPr>
        <w:t>UC</w:t>
      </w:r>
      <w:r w:rsidRPr="00721CA3">
        <w:rPr>
          <w:color w:val="0563C1"/>
        </w:rPr>
        <w:fldChar w:fldCharType="end"/>
      </w:r>
      <w:r>
        <w:t xml:space="preserve">, прегледайте таблицата за наличност чрез програма за всеки компонент на пакета, за да разберете кои компоненти са </w:t>
      </w:r>
      <w:r w:rsidRPr="00721CA3">
        <w:rPr>
          <w:color w:val="0563C1"/>
        </w:rPr>
        <w:fldChar w:fldCharType="begin"/>
      </w:r>
      <w:r>
        <w:rPr>
          <w:color w:val="0563C1"/>
        </w:rPr>
        <w:instrText>AutoTextList  \s NoStyle \t "UC : Услуга за Облак на правителствена общност в САЩ         "</w:instrText>
      </w:r>
      <w:r w:rsidRPr="00721CA3">
        <w:rPr>
          <w:color w:val="0563C1"/>
        </w:rPr>
        <w:fldChar w:fldCharType="separate"/>
      </w:r>
      <w:r>
        <w:rPr>
          <w:color w:val="0563C1"/>
        </w:rPr>
        <w:t>UC</w:t>
      </w:r>
      <w:r w:rsidRPr="00721CA3">
        <w:rPr>
          <w:color w:val="0563C1"/>
        </w:rPr>
        <w:fldChar w:fldCharType="end"/>
      </w:r>
      <w:r>
        <w:t xml:space="preserve"> услуги.   </w:t>
      </w:r>
    </w:p>
    <w:p w:rsidR="00A95C70" w:rsidRDefault="00761705">
      <w:pPr>
        <w:pStyle w:val="ProductList-Body"/>
      </w:pPr>
      <w:r>
        <w:t xml:space="preserve"> </w:t>
      </w:r>
    </w:p>
    <w:p w:rsidR="00A95C70" w:rsidRDefault="00761705">
      <w:pPr>
        <w:pStyle w:val="ProductList-ClauseHeading"/>
      </w:pPr>
      <w:r>
        <w:t>2.2 Придобивания по Споразумение Campus и School</w:t>
      </w:r>
    </w:p>
    <w:p w:rsidR="00A95C70" w:rsidRDefault="00761705">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A95C70" w:rsidRDefault="00761705">
      <w:pPr>
        <w:pStyle w:val="ProductList-Body"/>
      </w:pPr>
      <w:r>
        <w:t xml:space="preserve"> </w:t>
      </w:r>
    </w:p>
    <w:p w:rsidR="00A95C70" w:rsidRDefault="00761705">
      <w:pPr>
        <w:pStyle w:val="ProductList-ClauseHeading"/>
      </w:pPr>
      <w:r>
        <w:t>2.3 Безплатно лицензиране на учащи за Office 365 ProPlus на база покритие за преподаватели/служители</w:t>
      </w:r>
    </w:p>
    <w:p w:rsidR="00A95C70" w:rsidRDefault="00761705">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A95C70" w:rsidRDefault="00761705">
      <w:pPr>
        <w:pStyle w:val="ProductList-Body"/>
      </w:pPr>
      <w:r>
        <w:t xml:space="preserve"> </w:t>
      </w:r>
    </w:p>
    <w:p w:rsidR="00A95C70" w:rsidRDefault="00761705">
      <w:pPr>
        <w:pStyle w:val="ProductList-ClauseHeading"/>
      </w:pPr>
      <w:r>
        <w:t>2.4 Използване от лаборатория или библиотека на Campus и School</w:t>
      </w:r>
    </w:p>
    <w:p w:rsidR="00A95C70" w:rsidRDefault="00761705">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A95C70" w:rsidRDefault="00761705">
      <w:pPr>
        <w:pStyle w:val="ProductList-Body"/>
      </w:pPr>
      <w:r>
        <w:t xml:space="preserve"> </w:t>
      </w:r>
    </w:p>
    <w:p w:rsidR="00A95C70" w:rsidRDefault="00761705">
      <w:pPr>
        <w:pStyle w:val="ProductList-ClauseHeading"/>
      </w:pPr>
      <w:r>
        <w:t>2.5 ЛА за Потребител за Добавка</w:t>
      </w:r>
    </w:p>
    <w:tbl>
      <w:tblPr>
        <w:tblStyle w:val="PURTable"/>
        <w:tblW w:w="0" w:type="dxa"/>
        <w:tblLook w:val="04A0" w:firstRow="1" w:lastRow="0" w:firstColumn="1" w:lastColumn="0" w:noHBand="0" w:noVBand="1"/>
      </w:tblPr>
      <w:tblGrid>
        <w:gridCol w:w="5453"/>
        <w:gridCol w:w="5463"/>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ЛА за Потребител за Добавка</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Добавки Office 365 Education E3 или E4</w:t>
            </w:r>
          </w:p>
          <w:p w:rsidR="00A95C70" w:rsidRDefault="00761705">
            <w:pPr>
              <w:pStyle w:val="ProductList-TableBody"/>
            </w:pPr>
            <w:r>
              <w:t>– Добавка Office 365 Enterprise E1</w:t>
            </w:r>
            <w:r>
              <w:rPr>
                <w:vertAlign w:val="superscript"/>
              </w:rPr>
              <w:t>2</w:t>
            </w:r>
          </w:p>
          <w:p w:rsidR="00A95C70" w:rsidRDefault="00761705">
            <w:pPr>
              <w:pStyle w:val="ProductList-TableBody"/>
            </w:pPr>
            <w:r>
              <w:t>– Добавка Office 365 Enterprise E1 с архивиране с Exchange Online</w:t>
            </w:r>
            <w:r>
              <w:rPr>
                <w:vertAlign w:val="superscript"/>
              </w:rPr>
              <w:t>2, 3, 4</w:t>
            </w:r>
          </w:p>
          <w:p w:rsidR="00A95C70" w:rsidRDefault="00761705">
            <w:pPr>
              <w:pStyle w:val="ProductList-TableBody"/>
            </w:pPr>
            <w:r>
              <w:t>– Добавка Office 365 Government E1</w:t>
            </w:r>
          </w:p>
          <w:p w:rsidR="00A95C70" w:rsidRDefault="00761705">
            <w:pPr>
              <w:pStyle w:val="ProductList-TableBody"/>
            </w:pPr>
            <w:r>
              <w:t>– Добавки Office 365 Enterprise и Government E3 без ProPlus</w:t>
            </w:r>
          </w:p>
          <w:p w:rsidR="00A95C70" w:rsidRDefault="00761705">
            <w:pPr>
              <w:pStyle w:val="ProductList-TableBody"/>
            </w:pPr>
            <w:r>
              <w:t>– Добавки Office 365 Enterprise и Government E4 без ProPlus</w:t>
            </w:r>
          </w:p>
          <w:p w:rsidR="00A95C70" w:rsidRDefault="00761705">
            <w:pPr>
              <w:pStyle w:val="ProductList-TableBody"/>
            </w:pPr>
            <w:r>
              <w:t>– Добавка Exchange Online (план 1)</w:t>
            </w:r>
            <w:r>
              <w:fldChar w:fldCharType="begin"/>
            </w:r>
            <w:r>
              <w:instrText xml:space="preserve"> XE "Добавка Exchange Online (план 1)" </w:instrText>
            </w:r>
            <w:r>
              <w:fldChar w:fldCharType="end"/>
            </w:r>
          </w:p>
          <w:p w:rsidR="00A95C70" w:rsidRDefault="00761705">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A95C70" w:rsidRDefault="00761705">
            <w:pPr>
              <w:pStyle w:val="ProductList-TableBody"/>
            </w:pPr>
            <w:r>
              <w:t>– Добавка SharePoint Online (план 1)</w:t>
            </w:r>
            <w:r>
              <w:fldChar w:fldCharType="begin"/>
            </w:r>
            <w:r>
              <w:instrText xml:space="preserve"> XE "Добавка SharePoint Online (план 1)" </w:instrText>
            </w:r>
            <w:r>
              <w:fldChar w:fldCharType="end"/>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Добавки Office 365 Education E3 или E4</w:t>
            </w:r>
          </w:p>
          <w:p w:rsidR="00A95C70" w:rsidRDefault="00761705">
            <w:pPr>
              <w:pStyle w:val="ProductList-TableBody"/>
            </w:pPr>
            <w:r>
              <w:t>– Добавки Office 365 Enterprise E1/Government E1</w:t>
            </w:r>
          </w:p>
          <w:p w:rsidR="00A95C70" w:rsidRDefault="00761705">
            <w:pPr>
              <w:pStyle w:val="ProductList-TableBody"/>
            </w:pPr>
            <w:r>
              <w:t>– Добавка Office 365 Enterprise E3</w:t>
            </w:r>
            <w:r>
              <w:rPr>
                <w:vertAlign w:val="superscript"/>
              </w:rPr>
              <w:t>2</w:t>
            </w:r>
          </w:p>
          <w:p w:rsidR="00A95C70" w:rsidRDefault="00761705">
            <w:pPr>
              <w:pStyle w:val="ProductList-TableBody"/>
            </w:pPr>
            <w:r>
              <w:t>– Добавка Office 365 Government E3</w:t>
            </w:r>
            <w:r>
              <w:rPr>
                <w:vertAlign w:val="superscript"/>
              </w:rPr>
              <w:t>4</w:t>
            </w:r>
          </w:p>
          <w:p w:rsidR="00A95C70" w:rsidRDefault="00761705">
            <w:pPr>
              <w:pStyle w:val="ProductList-TableBody"/>
            </w:pPr>
            <w:r>
              <w:t>– Добавки Office 365 Enterprise и Government E4</w:t>
            </w:r>
          </w:p>
          <w:p w:rsidR="00A95C70" w:rsidRDefault="00761705">
            <w:pPr>
              <w:pStyle w:val="ProductList-TableBody"/>
            </w:pPr>
            <w:r>
              <w:t>– Добавки Office 365 Enterprise и Government E3 без ProPlus</w:t>
            </w:r>
          </w:p>
          <w:p w:rsidR="00A95C70" w:rsidRDefault="00761705">
            <w:pPr>
              <w:pStyle w:val="ProductList-TableBody"/>
            </w:pPr>
            <w:r>
              <w:t>– Добавки Office 365 Enterprise и Government E4 без ProPlus</w:t>
            </w:r>
          </w:p>
          <w:p w:rsidR="00A95C70" w:rsidRDefault="00761705">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A95C70" w:rsidRDefault="00761705">
            <w:pPr>
              <w:pStyle w:val="ProductList-TableBody"/>
            </w:pPr>
            <w:r>
              <w:t xml:space="preserve">– Добавка Exchange Online (план 1) </w:t>
            </w:r>
          </w:p>
          <w:p w:rsidR="00A95C70" w:rsidRDefault="00761705">
            <w:pPr>
              <w:pStyle w:val="ProductList-TableBody"/>
            </w:pPr>
            <w:r>
              <w:t xml:space="preserve">– Добавка Skype за бизнеса онлайн (план 1) </w:t>
            </w:r>
          </w:p>
          <w:p w:rsidR="00A95C70" w:rsidRDefault="00761705">
            <w:pPr>
              <w:pStyle w:val="ProductList-TableBody"/>
            </w:pPr>
            <w:r>
              <w:t>– Добавка SharePoint Online (план 1)</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Добавки Office 365 Education E3 или E4</w:t>
            </w:r>
          </w:p>
          <w:p w:rsidR="00A95C70" w:rsidRDefault="00761705">
            <w:pPr>
              <w:pStyle w:val="ProductList-TableBody"/>
            </w:pPr>
            <w:r>
              <w:t>– Добавки Office 365 Enterprise и Government E3 без ProPlus</w:t>
            </w:r>
          </w:p>
          <w:p w:rsidR="00A95C70" w:rsidRDefault="00761705">
            <w:pPr>
              <w:pStyle w:val="ProductList-TableBody"/>
            </w:pPr>
            <w:r>
              <w:t>– Добавки Office 365 Enterprise и Government E4 без ProPlus</w:t>
            </w:r>
          </w:p>
          <w:p w:rsidR="00A95C70" w:rsidRDefault="00761705">
            <w:pPr>
              <w:pStyle w:val="ProductList-TableBody"/>
            </w:pPr>
            <w:r>
              <w:t>– Добавка Azure Rights Management</w:t>
            </w:r>
            <w:r>
              <w:fldChar w:fldCharType="begin"/>
            </w:r>
            <w:r>
              <w:instrText xml:space="preserve"> XE "Добавка Azure Rights Management" </w:instrText>
            </w:r>
            <w:r>
              <w:fldChar w:fldCharType="end"/>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Добавка Office 365 Education E3 или E4</w:t>
            </w:r>
          </w:p>
          <w:p w:rsidR="00A95C70" w:rsidRDefault="00761705">
            <w:pPr>
              <w:pStyle w:val="ProductList-TableBody"/>
            </w:pPr>
            <w:r>
              <w:t>– Добавки Office 365 Enterprise и Government E32 или E4</w:t>
            </w:r>
          </w:p>
          <w:p w:rsidR="00A95C70" w:rsidRDefault="00761705">
            <w:pPr>
              <w:pStyle w:val="ProductList-TableBody"/>
            </w:pPr>
            <w:r>
              <w:t>– Добавки Office 365 Enterprise и Government E3</w:t>
            </w:r>
            <w:r>
              <w:rPr>
                <w:vertAlign w:val="superscript"/>
              </w:rPr>
              <w:t>2</w:t>
            </w:r>
            <w:r>
              <w:t xml:space="preserve"> или E4 без ProPlus</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Добавка Office 365 Education E3 или E4</w:t>
            </w:r>
          </w:p>
          <w:p w:rsidR="00A95C70" w:rsidRDefault="00761705">
            <w:pPr>
              <w:pStyle w:val="ProductList-TableBody"/>
            </w:pPr>
            <w:r>
              <w:t>– Добавка Office 365 Midsize Business</w:t>
            </w:r>
            <w:r>
              <w:rPr>
                <w:vertAlign w:val="superscript"/>
              </w:rPr>
              <w:t>2, 3</w:t>
            </w:r>
          </w:p>
          <w:p w:rsidR="00A95C70" w:rsidRDefault="00761705">
            <w:pPr>
              <w:pStyle w:val="ProductList-TableBody"/>
            </w:pPr>
            <w:r>
              <w:t>– Добавка Office 365 Enterprise E3</w:t>
            </w:r>
            <w:r>
              <w:rPr>
                <w:vertAlign w:val="superscript"/>
              </w:rPr>
              <w:t>2, 3</w:t>
            </w:r>
          </w:p>
        </w:tc>
      </w:tr>
    </w:tbl>
    <w:p w:rsidR="00A95C70" w:rsidRDefault="00761705">
      <w:pPr>
        <w:pStyle w:val="ProductList-Body"/>
      </w:pPr>
      <w:r>
        <w:rPr>
          <w:vertAlign w:val="superscript"/>
        </w:rPr>
        <w:t>1</w:t>
      </w:r>
      <w:r>
        <w:t>1Всеки Отговарящ на условията лиценз трябва да има действаща SA</w:t>
      </w:r>
    </w:p>
    <w:p w:rsidR="00A95C70" w:rsidRDefault="00761705">
      <w:pPr>
        <w:pStyle w:val="ProductList-Body"/>
      </w:pPr>
      <w:r>
        <w:rPr>
          <w:vertAlign w:val="superscript"/>
        </w:rPr>
        <w:t>2</w:t>
      </w:r>
      <w:r>
        <w:t>Тези предложения са единствените налични за клиенти по Open Value и Open Value Subscription.</w:t>
      </w:r>
    </w:p>
    <w:p w:rsidR="00A95C70" w:rsidRDefault="00761705">
      <w:pPr>
        <w:pStyle w:val="ProductList-Body"/>
      </w:pPr>
      <w:r>
        <w:rPr>
          <w:vertAlign w:val="superscript"/>
        </w:rPr>
        <w:t>3</w:t>
      </w:r>
      <w: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A95C70" w:rsidRDefault="00761705">
      <w:pPr>
        <w:pStyle w:val="ProductList-Body"/>
      </w:pPr>
      <w:r>
        <w:rPr>
          <w:vertAlign w:val="superscript"/>
        </w:rPr>
        <w:t>4</w:t>
      </w:r>
      <w: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A95C70" w:rsidRDefault="00761705">
      <w:pPr>
        <w:pStyle w:val="ProductList-Body"/>
      </w:pPr>
      <w:r>
        <w:t xml:space="preserve"> </w:t>
      </w:r>
    </w:p>
    <w:p w:rsidR="00A95C70" w:rsidRDefault="00761705">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A95C70" w:rsidRDefault="00761705">
      <w:pPr>
        <w:pStyle w:val="ProductList-Body"/>
      </w:pPr>
      <w:r>
        <w:t xml:space="preserve"> </w:t>
      </w:r>
    </w:p>
    <w:p w:rsidR="00A95C70" w:rsidRDefault="00761705">
      <w:pPr>
        <w:pStyle w:val="ProductList-ClauseHeading"/>
      </w:pPr>
      <w:r>
        <w:t>2.6 Ограничения за закупуване</w:t>
      </w:r>
    </w:p>
    <w:p w:rsidR="00A95C70" w:rsidRDefault="00761705">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 Това не се прилага за Добавките Office 365 Education E3 или E4, за които броят на ЛА за Потребител за Добавка може да надвиши броя на Отговарящите на условията лицензи.</w:t>
      </w:r>
    </w:p>
    <w:p w:rsidR="00A95C70" w:rsidRDefault="00761705">
      <w:pPr>
        <w:pStyle w:val="ProductList-Body"/>
      </w:pPr>
      <w:r>
        <w:t xml:space="preserve"> </w:t>
      </w:r>
    </w:p>
    <w:p w:rsidR="00A95C70" w:rsidRDefault="00761705">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A95C70" w:rsidRDefault="00761705">
      <w:pPr>
        <w:pStyle w:val="ProductList-Body"/>
      </w:pPr>
      <w:r>
        <w:t xml:space="preserve"> </w:t>
      </w:r>
    </w:p>
    <w:p w:rsidR="00A95C70" w:rsidRDefault="00761705">
      <w:pPr>
        <w:pStyle w:val="ProductList-Body"/>
      </w:pPr>
      <w:r>
        <w:t xml:space="preserve">Клиенти по Споразумение Campus и School имат право да закупят съответния Лиценз за абонамент за Потребител за План за Добавка за Office 365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 </w:t>
      </w:r>
    </w:p>
    <w:p w:rsidR="00A95C70" w:rsidRDefault="00761705">
      <w:pPr>
        <w:pStyle w:val="ProductList-Body"/>
      </w:pPr>
      <w:r>
        <w:t xml:space="preserve"> </w:t>
      </w:r>
    </w:p>
    <w:p w:rsidR="00A95C70" w:rsidRDefault="00761705">
      <w:pPr>
        <w:pStyle w:val="ProductList-ClauseHeading"/>
      </w:pPr>
      <w:r>
        <w:t>2.7. Условия на Програмите за корпоративно лицензиране</w:t>
      </w:r>
    </w:p>
    <w:p w:rsidR="00A95C70" w:rsidRDefault="00761705">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rsidR="00A95C70" w:rsidRDefault="00761705">
      <w:pPr>
        <w:pStyle w:val="ProductList-Body"/>
      </w:pPr>
      <w:r>
        <w:t xml:space="preserve"> </w:t>
      </w:r>
    </w:p>
    <w:p w:rsidR="00A95C70" w:rsidRDefault="00761705">
      <w:pPr>
        <w:pStyle w:val="ProductList-ClauseHeading"/>
      </w:pPr>
      <w:r>
        <w:t>2.8 Пригодност за закупуване за ЛА за Потребител „От SA“ за Office 365</w:t>
      </w:r>
    </w:p>
    <w:p w:rsidR="00A95C70" w:rsidRDefault="00761705">
      <w:pPr>
        <w:pStyle w:val="ProductList-Body"/>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Изискван Мост за ЛКД пакет</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w:t>
            </w:r>
            <w:r>
              <w:rPr>
                <w:vertAlign w:val="superscript"/>
              </w:rPr>
              <w:t>2, 3</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A95C70" w:rsidRDefault="00761705">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A95C70" w:rsidRDefault="00761705">
      <w:pPr>
        <w:pStyle w:val="ProductList-Body"/>
      </w:pPr>
      <w:r>
        <w:rPr>
          <w:i/>
          <w:vertAlign w:val="superscript"/>
        </w:rPr>
        <w:t>2</w:t>
      </w:r>
      <w:r>
        <w:rPr>
          <w:i/>
        </w:rPr>
        <w:t>Изисква се за Закупуване само на датата на годишнината на договора за записване.</w:t>
      </w:r>
    </w:p>
    <w:p w:rsidR="00A95C70" w:rsidRDefault="00761705">
      <w:pPr>
        <w:pStyle w:val="ProductList-Body"/>
      </w:pPr>
      <w:r>
        <w:rPr>
          <w:i/>
          <w:vertAlign w:val="superscript"/>
        </w:rPr>
        <w:t>3</w:t>
      </w:r>
      <w:r>
        <w:rPr>
          <w:i/>
        </w:rPr>
        <w:t>Закупуване не се изисква за потребители</w:t>
      </w:r>
    </w:p>
    <w:p w:rsidR="00A95C70" w:rsidRDefault="00761705">
      <w:pPr>
        <w:pStyle w:val="ProductList-Body"/>
      </w:pPr>
      <w:r>
        <w:t xml:space="preserve"> </w:t>
      </w:r>
    </w:p>
    <w:p w:rsidR="00A95C70" w:rsidRDefault="00761705">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A95C70" w:rsidRDefault="00761705">
      <w:pPr>
        <w:pStyle w:val="ProductList-Body"/>
      </w:pPr>
      <w:r>
        <w:t xml:space="preserve"> </w:t>
      </w:r>
    </w:p>
    <w:p w:rsidR="00A95C70" w:rsidRDefault="00761705">
      <w:pPr>
        <w:pStyle w:val="ProductList-ClauseHeading"/>
      </w:pPr>
      <w:r>
        <w:t>2.9 Преходи към ЛА за Потребител „От SA“</w:t>
      </w:r>
    </w:p>
    <w:p w:rsidR="00A95C70" w:rsidRDefault="00761705">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лицензирани работни плотове.</w:t>
      </w:r>
    </w:p>
    <w:p w:rsidR="00A95C70" w:rsidRDefault="00761705">
      <w:pPr>
        <w:pStyle w:val="ProductList-Body"/>
      </w:pPr>
      <w:r>
        <w:t xml:space="preserve"> </w:t>
      </w:r>
    </w:p>
    <w:p w:rsidR="00A95C70" w:rsidRDefault="00761705">
      <w:pPr>
        <w:pStyle w:val="ProductList-ClauseHeading"/>
      </w:pPr>
      <w:r>
        <w:t>2.10 Ползи от SA за ЛА за Потребител „От SA“ за Office 365</w:t>
      </w:r>
    </w:p>
    <w:p w:rsidR="00A95C70" w:rsidRDefault="00761705">
      <w:pPr>
        <w:pStyle w:val="ProductList-Body"/>
      </w:pPr>
      <w:r>
        <w:t>ЛА за Потребител „От SA“ за Office 365 (Enterprise и Government E1, E3, E4) класират Клиента за Ползи от SA на база на Отговарящите на условията продукти в преход.</w:t>
      </w:r>
    </w:p>
    <w:p w:rsidR="00A95C70" w:rsidRDefault="00761705">
      <w:pPr>
        <w:pStyle w:val="ProductList-Body"/>
      </w:pPr>
      <w:r>
        <w:t xml:space="preserve"> </w:t>
      </w:r>
    </w:p>
    <w:p w:rsidR="00A95C70" w:rsidRDefault="00761705">
      <w:pPr>
        <w:pStyle w:val="ProductList-ClauseHeading"/>
      </w:pPr>
      <w:r>
        <w:t>2.11 Office 365 Enterprise K1</w:t>
      </w:r>
    </w:p>
    <w:p w:rsidR="00A95C70" w:rsidRDefault="00761705">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A95C70" w:rsidRDefault="00761705">
      <w:pPr>
        <w:pStyle w:val="ProductList-Body"/>
      </w:pPr>
      <w:r>
        <w:t xml:space="preserve"> </w:t>
      </w:r>
    </w:p>
    <w:p w:rsidR="00A95C70" w:rsidRDefault="00761705">
      <w:pPr>
        <w:pStyle w:val="ProductList-ClauseHeading"/>
      </w:pPr>
      <w:r>
        <w:t>2.12 Office Multi Language Pack</w:t>
      </w:r>
    </w:p>
    <w:p w:rsidR="00A95C70" w:rsidRDefault="00761705">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A95C70" w:rsidRDefault="00761705">
      <w:pPr>
        <w:pStyle w:val="ProductList-Body"/>
      </w:pPr>
      <w:r>
        <w:t xml:space="preserve"> </w:t>
      </w:r>
    </w:p>
    <w:p w:rsidR="00A95C70" w:rsidRDefault="00761705">
      <w:pPr>
        <w:pStyle w:val="ProductList-ClauseHeading"/>
      </w:pPr>
      <w:r>
        <w:t>2.13 Електронно обучение</w:t>
      </w:r>
    </w:p>
    <w:p w:rsidR="00A95C70" w:rsidRDefault="00761705">
      <w:pPr>
        <w:pStyle w:val="ProductList-Body"/>
      </w:pPr>
      <w:r>
        <w:t>Ако Клиентът има Лиценз за Office 365 ProPlus, той има право да използва курсове за Електронно обучение на хоствани Приложения. Клиентът ще получи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w:t>
      </w:r>
    </w:p>
    <w:p w:rsidR="00A95C70" w:rsidRDefault="00761705">
      <w:pPr>
        <w:pStyle w:val="ProductList-Body"/>
      </w:pPr>
      <w:r>
        <w:t xml:space="preserve"> </w:t>
      </w:r>
    </w:p>
    <w:p w:rsidR="00A95C70" w:rsidRDefault="00761705">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квалифициран потребител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онлайн опцията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A95C70" w:rsidRDefault="00761705">
      <w:pPr>
        <w:pStyle w:val="ProductList-Body"/>
      </w:pPr>
      <w:r>
        <w:t xml:space="preserve"> </w:t>
      </w:r>
    </w:p>
    <w:p w:rsidR="00A95C70" w:rsidRDefault="00761705">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A95C70" w:rsidRDefault="00761705">
      <w:pPr>
        <w:pStyle w:val="ProductList-Body"/>
      </w:pPr>
      <w:r>
        <w:t xml:space="preserve"> </w:t>
      </w:r>
    </w:p>
    <w:p w:rsidR="00A95C70" w:rsidRDefault="00761705">
      <w:pPr>
        <w:pStyle w:val="ProductList-ClauseHeading"/>
      </w:pPr>
      <w:r>
        <w:t>2.14 Office Online</w:t>
      </w:r>
    </w:p>
    <w:p w:rsidR="00A95C70" w:rsidRDefault="00761705">
      <w:pPr>
        <w:pStyle w:val="ProductList-Body"/>
      </w:pPr>
      <w:r>
        <w:t>Клиенти с пакети на Office 365, които включват Office 365 ProPlus, отговарят на условията за използване на Office Online</w:t>
      </w:r>
      <w:r>
        <w:fldChar w:fldCharType="begin"/>
      </w:r>
      <w:r>
        <w:instrText xml:space="preserve"> XE "Office Online" </w:instrText>
      </w:r>
      <w:r>
        <w:fldChar w:fldCharType="end"/>
      </w:r>
      <w:r>
        <w:t>. Лицензираните потребители на такива пакети имат право на достъп до Office Online за преглеждане и редактиране на документи. Потребителите трябва също да са лицензирани за планове на SharePoint Online</w:t>
      </w:r>
      <w:r>
        <w:fldChar w:fldCharType="begin"/>
      </w:r>
      <w:r>
        <w:instrText xml:space="preserve"> XE "SharePoint Online" </w:instrText>
      </w:r>
      <w:r>
        <w:fldChar w:fldCharType="end"/>
      </w:r>
      <w:r>
        <w:t xml:space="preserve"> за достъп до услугата Office Online. Използването на Office Online се регулира от Лицензионните условия за тази услуга в Условията за Онлайн услуги. </w:t>
      </w:r>
    </w:p>
    <w:p w:rsidR="00A95C70" w:rsidRDefault="00761705">
      <w:pPr>
        <w:pStyle w:val="ProductList-Body"/>
      </w:pPr>
      <w:r>
        <w:t xml:space="preserve"> </w:t>
      </w:r>
    </w:p>
    <w:p w:rsidR="00A95C70" w:rsidRDefault="00761705">
      <w:pPr>
        <w:pStyle w:val="ProductList-ClauseHeading"/>
      </w:pPr>
      <w:r>
        <w:t>2.15 Активиране на Продуктовия ключ за Office 365 Midsize Business</w:t>
      </w:r>
    </w:p>
    <w:p w:rsidR="00A95C70" w:rsidRDefault="00761705">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94" w:name="_Sec665"/>
      <w:r>
        <w:t>Exchange Online</w:t>
      </w:r>
      <w:bookmarkEnd w:id="294"/>
      <w:r>
        <w:fldChar w:fldCharType="begin"/>
      </w:r>
      <w:r>
        <w:instrText xml:space="preserve"> TC "</w:instrText>
      </w:r>
      <w:bookmarkStart w:id="295" w:name="_Toc423419341"/>
      <w:r>
        <w:instrText>Exchange Online</w:instrText>
      </w:r>
      <w:bookmarkEnd w:id="295"/>
      <w:r>
        <w:instrText>" \l 3</w:instrText>
      </w:r>
      <w:r>
        <w:fldChar w:fldCharType="end"/>
      </w:r>
    </w:p>
    <w:p w:rsidR="00A95C70" w:rsidRDefault="00761705">
      <w:pPr>
        <w:pStyle w:val="ProductList-Offering1SubSection"/>
      </w:pPr>
      <w:bookmarkStart w:id="296" w:name="_Sec721"/>
      <w:r>
        <w:t>1. Наличност чрез програма</w:t>
      </w:r>
      <w:bookmarkEnd w:id="296"/>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FA689F">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Exchange Online (план 1)</w:t>
            </w:r>
            <w:r>
              <w:fldChar w:fldCharType="begin"/>
            </w:r>
            <w:r>
              <w:instrText xml:space="preserve"> XE "Exchange Online (план 1)"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bl>
    <w:p w:rsidR="00A95C70" w:rsidRDefault="00761705">
      <w:pPr>
        <w:pStyle w:val="ProductList-Offering1SubSection"/>
      </w:pPr>
      <w:bookmarkStart w:id="297" w:name="_Sec776"/>
      <w:r>
        <w:t>2. Условия на Продукта</w:t>
      </w:r>
      <w:bookmarkEnd w:id="297"/>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 (с изключение на Encryption)</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119">
              <w:r>
                <w:rPr>
                  <w:color w:val="00467F"/>
                  <w:u w:val="single"/>
                </w:rPr>
                <w:t>Списък с продукти – март 2014 г.</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Архивиране с Exchange Online за Exchange Server</w:t>
      </w:r>
    </w:p>
    <w:p w:rsidR="00A95C70" w:rsidRDefault="00761705">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A95C70" w:rsidRDefault="00761705">
      <w:pPr>
        <w:pStyle w:val="ProductList-Body"/>
      </w:pPr>
      <w:r>
        <w:t xml:space="preserve"> </w:t>
      </w:r>
    </w:p>
    <w:p w:rsidR="00A95C70" w:rsidRDefault="00761705">
      <w:pPr>
        <w:pStyle w:val="ProductList-ClauseHeading"/>
      </w:pPr>
      <w:r>
        <w:t>2.2 Архивиране с Exchange Online за Exchange Server A</w:t>
      </w:r>
    </w:p>
    <w:p w:rsidR="00A95C70" w:rsidRDefault="00761705">
      <w:pPr>
        <w:pStyle w:val="ProductList-Body"/>
      </w:pPr>
      <w:r>
        <w:t>Академични институции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A95C70" w:rsidRDefault="00761705">
      <w:pPr>
        <w:pStyle w:val="ProductList-Body"/>
      </w:pPr>
      <w:r>
        <w:t xml:space="preserve"> </w:t>
      </w:r>
    </w:p>
    <w:p w:rsidR="00A95C70" w:rsidRDefault="00761705">
      <w:pPr>
        <w:pStyle w:val="ProductList-ClauseHeading"/>
      </w:pPr>
      <w:r>
        <w:t>2.3 Защита в Exchange Online</w:t>
      </w:r>
    </w:p>
    <w:p w:rsidR="00A95C70" w:rsidRDefault="00761705">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A95C70" w:rsidRDefault="00761705">
      <w:pPr>
        <w:pStyle w:val="ProductList-Body"/>
      </w:pPr>
      <w:r>
        <w:t xml:space="preserve"> </w:t>
      </w:r>
    </w:p>
    <w:p w:rsidR="00A95C70" w:rsidRDefault="00761705">
      <w:pPr>
        <w:pStyle w:val="ProductList-Body"/>
      </w:pPr>
      <w:r>
        <w:t>Академични институции,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A95C70" w:rsidRDefault="00761705">
      <w:pPr>
        <w:pStyle w:val="ProductList-Body"/>
      </w:pPr>
      <w:r>
        <w:t xml:space="preserve"> </w:t>
      </w:r>
    </w:p>
    <w:p w:rsidR="00A95C70" w:rsidRDefault="00761705">
      <w:pPr>
        <w:pStyle w:val="ProductList-ClauseHeading"/>
      </w:pPr>
      <w:r>
        <w:t>2.4 Предварително условие: ЛА за Потребител за Добавка</w:t>
      </w:r>
    </w:p>
    <w:p w:rsidR="00A95C70" w:rsidRDefault="00761705">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298" w:name="_Sec666"/>
      <w:r>
        <w:t>OneDrive за бизнеса</w:t>
      </w:r>
      <w:bookmarkEnd w:id="298"/>
      <w:r>
        <w:fldChar w:fldCharType="begin"/>
      </w:r>
      <w:r>
        <w:instrText xml:space="preserve"> TC "</w:instrText>
      </w:r>
      <w:bookmarkStart w:id="299" w:name="_Toc423419342"/>
      <w:r>
        <w:instrText>OneDrive за бизнеса</w:instrText>
      </w:r>
      <w:bookmarkEnd w:id="299"/>
      <w:r>
        <w:instrText>" \l 3</w:instrText>
      </w:r>
      <w:r>
        <w:fldChar w:fldCharType="end"/>
      </w:r>
    </w:p>
    <w:p w:rsidR="00A95C70" w:rsidRDefault="00761705">
      <w:pPr>
        <w:pStyle w:val="ProductList-Offering1SubSection"/>
      </w:pPr>
      <w:bookmarkStart w:id="300" w:name="_Sec722"/>
      <w:r>
        <w:t>1. Наличност чрез програма</w:t>
      </w:r>
      <w:bookmarkEnd w:id="300"/>
    </w:p>
    <w:tbl>
      <w:tblPr>
        <w:tblStyle w:val="PURTable"/>
        <w:tblW w:w="0" w:type="dxa"/>
        <w:tblLook w:val="04A0" w:firstRow="1" w:lastRow="0" w:firstColumn="1" w:lastColumn="0" w:noHBand="0" w:noVBand="1"/>
      </w:tblPr>
      <w:tblGrid>
        <w:gridCol w:w="4528"/>
        <w:gridCol w:w="816"/>
        <w:gridCol w:w="792"/>
        <w:gridCol w:w="804"/>
        <w:gridCol w:w="710"/>
        <w:gridCol w:w="833"/>
        <w:gridCol w:w="827"/>
        <w:gridCol w:w="808"/>
        <w:gridCol w:w="79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OneDrive за бизнеса с Office Online</w:t>
            </w:r>
            <w:r>
              <w:fldChar w:fldCharType="begin"/>
            </w:r>
            <w:r>
              <w:instrText xml:space="preserve"> XE "OneDrive за бизнеса с Office Online"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rsidP="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00FA689F"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301" w:name="_Sec777"/>
      <w:r>
        <w:t>2. Условия на Продукта</w:t>
      </w:r>
      <w:bookmarkEnd w:id="301"/>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02" w:name="_Sec667"/>
      <w:r>
        <w:t>Project Online</w:t>
      </w:r>
      <w:bookmarkEnd w:id="302"/>
      <w:r>
        <w:fldChar w:fldCharType="begin"/>
      </w:r>
      <w:r>
        <w:instrText xml:space="preserve"> TC "</w:instrText>
      </w:r>
      <w:bookmarkStart w:id="303" w:name="_Toc423419343"/>
      <w:r>
        <w:instrText>Project Online</w:instrText>
      </w:r>
      <w:bookmarkEnd w:id="303"/>
      <w:r>
        <w:instrText>" \l 3</w:instrText>
      </w:r>
      <w:r>
        <w:fldChar w:fldCharType="end"/>
      </w:r>
    </w:p>
    <w:p w:rsidR="00A95C70" w:rsidRDefault="00761705">
      <w:pPr>
        <w:pStyle w:val="ProductList-Offering1SubSection"/>
      </w:pPr>
      <w:bookmarkStart w:id="304" w:name="_Sec723"/>
      <w:r>
        <w:t>1. Наличност чрез програма</w:t>
      </w:r>
      <w:bookmarkEnd w:id="304"/>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Project Online</w:t>
            </w:r>
            <w:r>
              <w:fldChar w:fldCharType="begin"/>
            </w:r>
            <w:r>
              <w:instrText xml:space="preserve"> XE "Project Online"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rsidP="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"AV : Допълнителен продукт само за OVS-ES         "</w:instrText>
            </w:r>
            <w:r w:rsidRPr="00FA689F">
              <w:rPr>
                <w:color w:val="000000" w:themeColor="text1"/>
              </w:rPr>
              <w:fldChar w:fldCharType="separate"/>
            </w:r>
            <w:r w:rsidRPr="00FA689F">
              <w:rPr>
                <w:color w:val="000000" w:themeColor="text1"/>
              </w:rPr>
              <w:t>A</w:t>
            </w:r>
            <w:r w:rsidR="00FA689F" w:rsidRPr="00FA689F">
              <w:rPr>
                <w:color w:val="000000" w:themeColor="text1"/>
              </w:rPr>
              <w:t>,ST</w:t>
            </w:r>
            <w:r w:rsidRPr="00FA689F">
              <w:rPr>
                <w:color w:val="000000" w:themeColor="text1"/>
              </w:rPr>
              <w:fldChar w:fldCharType="end"/>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bl>
    <w:p w:rsidR="00A95C70" w:rsidRDefault="00761705">
      <w:pPr>
        <w:pStyle w:val="ProductList-Offering1SubSection"/>
      </w:pPr>
      <w:bookmarkStart w:id="305" w:name="_Sec778"/>
      <w:r>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06" w:name="_Sec668"/>
      <w:r>
        <w:t>SharePoint Online</w:t>
      </w:r>
      <w:bookmarkEnd w:id="306"/>
      <w:r>
        <w:fldChar w:fldCharType="begin"/>
      </w:r>
      <w:r>
        <w:instrText xml:space="preserve"> TC "</w:instrText>
      </w:r>
      <w:bookmarkStart w:id="307" w:name="_Toc423419344"/>
      <w:r>
        <w:instrText>SharePoint Online</w:instrText>
      </w:r>
      <w:bookmarkEnd w:id="307"/>
      <w:r>
        <w:instrText>" \l 3</w:instrText>
      </w:r>
      <w:r>
        <w:fldChar w:fldCharType="end"/>
      </w:r>
    </w:p>
    <w:p w:rsidR="00A95C70" w:rsidRDefault="00761705">
      <w:pPr>
        <w:pStyle w:val="ProductList-Offering1SubSection"/>
      </w:pPr>
      <w:bookmarkStart w:id="308" w:name="_Sec724"/>
      <w:r>
        <w:t>1. Наличност чрез програма</w:t>
      </w:r>
      <w:bookmarkEnd w:id="308"/>
    </w:p>
    <w:tbl>
      <w:tblPr>
        <w:tblStyle w:val="PURTable"/>
        <w:tblW w:w="0" w:type="dxa"/>
        <w:tblLook w:val="04A0" w:firstRow="1" w:lastRow="0" w:firstColumn="1" w:lastColumn="0" w:noHBand="0" w:noVBand="1"/>
      </w:tblPr>
      <w:tblGrid>
        <w:gridCol w:w="4531"/>
        <w:gridCol w:w="815"/>
        <w:gridCol w:w="790"/>
        <w:gridCol w:w="803"/>
        <w:gridCol w:w="710"/>
        <w:gridCol w:w="832"/>
        <w:gridCol w:w="826"/>
        <w:gridCol w:w="807"/>
        <w:gridCol w:w="802"/>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FA689F">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SharePoint Online (план 1)</w:t>
            </w:r>
            <w:r>
              <w:fldChar w:fldCharType="begin"/>
            </w:r>
            <w:r>
              <w:instrText xml:space="preserve"> XE "SharePoint Online (план 1)"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fldChar w:fldCharType="begin"/>
            </w:r>
            <w:r w:rsidR="00FA689F" w:rsidRPr="00FA689F">
              <w:rPr>
                <w:color w:val="000000" w:themeColor="text1"/>
              </w:rPr>
              <w:instrText>AutoTextList  \s NoStyle \t "OF : Open License и Open Value         "</w:instrText>
            </w:r>
            <w:r w:rsidR="00FA689F" w:rsidRPr="00FA689F">
              <w:rPr>
                <w:color w:val="000000" w:themeColor="text1"/>
              </w:rPr>
              <w:fldChar w:fldCharType="separate"/>
            </w:r>
            <w:r w:rsidR="00FA689F" w:rsidRPr="00FA689F">
              <w:rPr>
                <w:color w:val="000000" w:themeColor="text1"/>
              </w:rPr>
              <w:t>OF</w:t>
            </w:r>
            <w:r w:rsidR="00FA689F"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fldChar w:fldCharType="begin"/>
            </w:r>
            <w:r w:rsidR="00FA689F" w:rsidRPr="00FA689F">
              <w:rPr>
                <w:color w:val="000000" w:themeColor="text1"/>
              </w:rPr>
              <w:instrText>AutoTextList  \s NoStyle \t "P : Невалидност за цялата организация при Open Value         "</w:instrText>
            </w:r>
            <w:r w:rsidR="00FA689F" w:rsidRPr="00FA689F">
              <w:rPr>
                <w:color w:val="000000" w:themeColor="text1"/>
              </w:rPr>
              <w:fldChar w:fldCharType="separate"/>
            </w:r>
            <w:r w:rsidR="00FA689F" w:rsidRPr="00FA689F">
              <w:rPr>
                <w:color w:val="000000" w:themeColor="text1"/>
              </w:rPr>
              <w:t>P</w:t>
            </w:r>
            <w:r w:rsidR="00FA689F"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SharePoint Online (план 1)</w:t>
            </w:r>
            <w:r>
              <w:fldChar w:fldCharType="begin"/>
            </w:r>
            <w:r>
              <w:instrText xml:space="preserve"> XE "Добавка SharePoint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rsidP="00FA689F">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"AV : Допълнителен продукт само за OVS-ES         "</w:instrText>
            </w:r>
            <w:r w:rsidRPr="00FA689F">
              <w:rPr>
                <w:color w:val="000000" w:themeColor="text1"/>
              </w:rPr>
              <w:fldChar w:fldCharType="separate"/>
            </w:r>
            <w:r w:rsidR="00FA689F"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fldChar w:fldCharType="begin"/>
            </w:r>
            <w:r w:rsidR="00761705" w:rsidRPr="00FA689F">
              <w:rPr>
                <w:color w:val="000000" w:themeColor="text1"/>
              </w:rPr>
              <w:instrText>AutoTextList  \s NoStyle \t "ST : Оферта за учащи         "</w:instrText>
            </w:r>
            <w:r w:rsidR="00761705" w:rsidRPr="00FA689F">
              <w:rPr>
                <w:color w:val="000000" w:themeColor="text1"/>
              </w:rPr>
              <w:fldChar w:fldCharType="separate"/>
            </w:r>
            <w:r w:rsidR="00761705" w:rsidRPr="00FA689F">
              <w:rPr>
                <w:color w:val="000000" w:themeColor="text1"/>
              </w:rPr>
              <w:t>ST</w:t>
            </w:r>
            <w:r w:rsidR="00761705" w:rsidRPr="00FA689F">
              <w:rPr>
                <w:color w:val="000000" w:themeColor="text1"/>
              </w:rPr>
              <w:fldChar w:fldCharType="end"/>
            </w:r>
          </w:p>
        </w:tc>
      </w:tr>
    </w:tbl>
    <w:p w:rsidR="00A95C70" w:rsidRDefault="00761705">
      <w:pPr>
        <w:pStyle w:val="ProductList-Offering1SubSection"/>
      </w:pPr>
      <w:bookmarkStart w:id="309" w:name="_Sec779"/>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SharePoint Online Standard</w:t>
      </w:r>
    </w:p>
    <w:p w:rsidR="00A95C70" w:rsidRDefault="00761705">
      <w:pPr>
        <w:pStyle w:val="ProductList-Body"/>
      </w:pPr>
      <w:r>
        <w:t>SharePoint Online (план 1) е познат преди като SharePoint Online Standard</w:t>
      </w:r>
      <w:r>
        <w:fldChar w:fldCharType="begin"/>
      </w:r>
      <w:r>
        <w:instrText xml:space="preserve"> XE "SharePoint Online Standard" </w:instrText>
      </w:r>
      <w:r>
        <w:fldChar w:fldCharType="end"/>
      </w:r>
      <w:r>
        <w:t>.</w:t>
      </w:r>
    </w:p>
    <w:p w:rsidR="00A95C70" w:rsidRDefault="00761705">
      <w:pPr>
        <w:pStyle w:val="ProductList-Body"/>
      </w:pPr>
      <w:r>
        <w:t xml:space="preserve"> </w:t>
      </w:r>
    </w:p>
    <w:p w:rsidR="00A95C70" w:rsidRDefault="00761705">
      <w:pPr>
        <w:pStyle w:val="ProductList-Body"/>
      </w:pPr>
      <w:r>
        <w:t>На клиентите в Бразилия и Чили, закупуващи SharePoint Online Plan 1, ще бъде предоставен SharePoint Online Standard. Тези клиенти имат право да преминат към SharePoint Online Plan 1 в по-късен момент.</w:t>
      </w:r>
    </w:p>
    <w:p w:rsidR="00A95C70" w:rsidRDefault="00761705">
      <w:pPr>
        <w:pStyle w:val="ProductList-Body"/>
      </w:pPr>
      <w:r>
        <w:t xml:space="preserve"> </w:t>
      </w:r>
    </w:p>
    <w:p w:rsidR="00A95C70" w:rsidRDefault="00761705">
      <w:pPr>
        <w:pStyle w:val="ProductList-ClauseHeading"/>
      </w:pPr>
      <w:r>
        <w:t>2.2 Предварително условие: ЛА за Потребител за Добавка</w:t>
      </w:r>
    </w:p>
    <w:p w:rsidR="00A95C70" w:rsidRDefault="00761705">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A95C70" w:rsidRDefault="00761705">
      <w:pPr>
        <w:pStyle w:val="ProductList-Body"/>
      </w:pPr>
      <w:r>
        <w:t xml:space="preserve"> </w:t>
      </w:r>
    </w:p>
    <w:p w:rsidR="00A95C70" w:rsidRDefault="00761705">
      <w:pPr>
        <w:pStyle w:val="ProductList-ClauseHeading"/>
      </w:pPr>
      <w:r>
        <w:t>2.3 Активиране на ключа за SharePoint Online (план 1) с Yammer и SharePoint Online (план 2) с Yammer</w:t>
      </w:r>
    </w:p>
    <w:p w:rsidR="00A95C70" w:rsidRDefault="00761705">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10" w:name="_Sec669"/>
      <w:r>
        <w:t>Skype за бизнеса онлайн</w:t>
      </w:r>
      <w:bookmarkEnd w:id="310"/>
      <w:r>
        <w:fldChar w:fldCharType="begin"/>
      </w:r>
      <w:r>
        <w:instrText xml:space="preserve"> TC "</w:instrText>
      </w:r>
      <w:bookmarkStart w:id="311" w:name="_Toc423419345"/>
      <w:r>
        <w:instrText>Skype за бизнеса онлайн</w:instrText>
      </w:r>
      <w:bookmarkEnd w:id="311"/>
      <w:r>
        <w:instrText>" \l 3</w:instrText>
      </w:r>
      <w:r>
        <w:fldChar w:fldCharType="end"/>
      </w:r>
    </w:p>
    <w:p w:rsidR="00A95C70" w:rsidRDefault="00761705">
      <w:pPr>
        <w:pStyle w:val="ProductList-Offering1SubSection"/>
      </w:pPr>
      <w:bookmarkStart w:id="312" w:name="_Sec725"/>
      <w:r>
        <w:t>1. Наличност чрез програма</w:t>
      </w:r>
      <w:bookmarkEnd w:id="312"/>
    </w:p>
    <w:tbl>
      <w:tblPr>
        <w:tblStyle w:val="PURTable"/>
        <w:tblW w:w="0" w:type="dxa"/>
        <w:tblLook w:val="04A0" w:firstRow="1" w:lastRow="0" w:firstColumn="1" w:lastColumn="0" w:noHBand="0" w:noVBand="1"/>
      </w:tblPr>
      <w:tblGrid>
        <w:gridCol w:w="4528"/>
        <w:gridCol w:w="816"/>
        <w:gridCol w:w="792"/>
        <w:gridCol w:w="804"/>
        <w:gridCol w:w="710"/>
        <w:gridCol w:w="833"/>
        <w:gridCol w:w="827"/>
        <w:gridCol w:w="808"/>
        <w:gridCol w:w="79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Skype за бизнеса онлайн (план 1)</w:t>
            </w:r>
            <w:r>
              <w:fldChar w:fldCharType="begin"/>
            </w:r>
            <w:r>
              <w:instrText xml:space="preserve"> XE "Skype за бизнеса онлайн (план 1)" </w:instrText>
            </w:r>
            <w:r>
              <w:fldChar w:fldCharType="end"/>
            </w:r>
          </w:p>
          <w:p w:rsidR="00A95C70" w:rsidRDefault="00761705">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313" w:name="_Sec780"/>
      <w:r>
        <w:t>2. Условия на Продукта</w:t>
      </w:r>
      <w:bookmarkEnd w:id="313"/>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удължен срок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rsidRPr="00721CA3">
              <w:rPr>
                <w:color w:val="0563C1"/>
              </w:rPr>
              <w:fldChar w:fldCharType="separate"/>
            </w:r>
            <w:r>
              <w:rPr>
                <w:color w:val="0563C1"/>
              </w:rPr>
              <w:t>Отговаря на условията за удължен срок</w:t>
            </w:r>
            <w:r w:rsidRPr="00721CA3">
              <w:rPr>
                <w:color w:val="0563C1"/>
              </w:rPr>
              <w:fldChar w:fldCharType="end"/>
            </w:r>
            <w:r>
              <w:t>: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актуализиране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Pr="00721CA3">
              <w:rPr>
                <w:color w:val="0563C1"/>
              </w:rPr>
              <w:fldChar w:fldCharType="separate"/>
            </w:r>
            <w:r>
              <w:rPr>
                <w:color w:val="0563C1"/>
              </w:rPr>
              <w:t>Отговаря на условията за актуализиране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Lync for Mac 2011</w:t>
      </w:r>
    </w:p>
    <w:p w:rsidR="00A95C70" w:rsidRDefault="00761705">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A95C70" w:rsidRDefault="00761705">
      <w:pPr>
        <w:pStyle w:val="ProductList-Body"/>
      </w:pPr>
      <w:r>
        <w:t xml:space="preserve"> </w:t>
      </w:r>
    </w:p>
    <w:p w:rsidR="00A95C70" w:rsidRDefault="00761705">
      <w:pPr>
        <w:pStyle w:val="ProductList-ClauseHeading"/>
      </w:pPr>
      <w:r>
        <w:t>2.2 Предварително условие: ЛА за Потребител за Добавка</w:t>
      </w:r>
    </w:p>
    <w:p w:rsidR="00A95C70" w:rsidRDefault="00761705">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GroupHeading"/>
      </w:pPr>
      <w:bookmarkStart w:id="314" w:name="_Sec635"/>
      <w:r>
        <w:t>Други Онлайн услуги</w:t>
      </w:r>
      <w:bookmarkEnd w:id="314"/>
      <w:r>
        <w:fldChar w:fldCharType="begin"/>
      </w:r>
      <w:r>
        <w:instrText xml:space="preserve"> TC "</w:instrText>
      </w:r>
      <w:bookmarkStart w:id="315" w:name="_Toc423419346"/>
      <w:r>
        <w:instrText>Други Онлайн услуги</w:instrText>
      </w:r>
      <w:bookmarkEnd w:id="315"/>
      <w:r>
        <w:instrText>" \l 2</w:instrText>
      </w:r>
      <w:r>
        <w:fldChar w:fldCharType="end"/>
      </w:r>
    </w:p>
    <w:p w:rsidR="00A95C70" w:rsidRDefault="00761705">
      <w:pPr>
        <w:pStyle w:val="ProductList-Offering2HeadingNoBorder"/>
      </w:pPr>
      <w:bookmarkStart w:id="316" w:name="_Sec670"/>
      <w:r>
        <w:t>Карти на Bing</w:t>
      </w:r>
      <w:bookmarkEnd w:id="316"/>
      <w:r>
        <w:fldChar w:fldCharType="begin"/>
      </w:r>
      <w:r>
        <w:instrText xml:space="preserve"> TC "</w:instrText>
      </w:r>
      <w:bookmarkStart w:id="317" w:name="_Toc423419347"/>
      <w:r>
        <w:instrText>Карти на Bing</w:instrText>
      </w:r>
      <w:bookmarkEnd w:id="317"/>
      <w:r>
        <w:instrText>" \l 3</w:instrText>
      </w:r>
      <w:r>
        <w:fldChar w:fldCharType="end"/>
      </w:r>
    </w:p>
    <w:p w:rsidR="00A95C70" w:rsidRDefault="00761705">
      <w:pPr>
        <w:pStyle w:val="ProductList-Offering1SubSection"/>
      </w:pPr>
      <w:bookmarkStart w:id="318" w:name="_Sec726"/>
      <w:r>
        <w:t>1. Наличност чрез програма</w:t>
      </w:r>
      <w:bookmarkEnd w:id="318"/>
    </w:p>
    <w:tbl>
      <w:tblPr>
        <w:tblStyle w:val="PURTable"/>
        <w:tblW w:w="0" w:type="dxa"/>
        <w:tblLook w:val="04A0" w:firstRow="1" w:lastRow="0" w:firstColumn="1" w:lastColumn="0" w:noHBand="0" w:noVBand="1"/>
      </w:tblPr>
      <w:tblGrid>
        <w:gridCol w:w="4535"/>
        <w:gridCol w:w="815"/>
        <w:gridCol w:w="791"/>
        <w:gridCol w:w="803"/>
        <w:gridCol w:w="710"/>
        <w:gridCol w:w="832"/>
        <w:gridCol w:w="826"/>
        <w:gridCol w:w="807"/>
        <w:gridCol w:w="797"/>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Месечен абонамент за потребител, проследяван по актив, за Картите на Bing</w:t>
            </w:r>
            <w:r>
              <w:fldChar w:fldCharType="begin"/>
            </w:r>
            <w:r>
              <w:instrText xml:space="preserve"> XE "Месечен абонамент за потребител, проследяван по актив,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250 000 (и повече) транзакции за използване на вътрешния сайт на Картите на Bing</w:t>
            </w:r>
            <w:r>
              <w:fldChar w:fldCharType="begin"/>
            </w:r>
            <w:r>
              <w:instrText xml:space="preserve"> XE "Месечен абонамент за 250 000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познат потребител за Картите на Bing версия Light</w:t>
            </w:r>
            <w:r>
              <w:fldChar w:fldCharType="begin"/>
            </w:r>
            <w:r>
              <w:instrText xml:space="preserve"> XE "Месечен абонамент за познат потребител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Месечен абонамент за 420 000 (и повече) транзакции за използване на публичния сайт на Картите на Bing</w:t>
            </w:r>
            <w:r>
              <w:fldChar w:fldCharType="begin"/>
            </w:r>
            <w:r>
              <w:instrText xml:space="preserve"> XE "Месечен абонамент за 420 000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bl>
    <w:p w:rsidR="00A95C70" w:rsidRDefault="00761705">
      <w:pPr>
        <w:pStyle w:val="ProductList-Body"/>
      </w:pPr>
      <w:r>
        <w:t xml:space="preserve"> </w:t>
      </w:r>
    </w:p>
    <w:p w:rsidR="00A95C70" w:rsidRDefault="00761705">
      <w:pPr>
        <w:pStyle w:val="ProductList-Offering1SubSection"/>
      </w:pPr>
      <w:bookmarkStart w:id="319" w:name="_Sec781"/>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Платими транзакции</w:t>
      </w:r>
    </w:p>
    <w:p w:rsidR="00A95C70" w:rsidRDefault="00761705">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Billable Transactions се губят.</w:t>
      </w:r>
    </w:p>
    <w:p w:rsidR="00A95C70" w:rsidRDefault="00761705">
      <w:pPr>
        <w:pStyle w:val="ProductList-Body"/>
      </w:pPr>
      <w:r>
        <w:t xml:space="preserve"> </w:t>
      </w:r>
    </w:p>
    <w:p w:rsidR="00A95C70" w:rsidRDefault="00761705">
      <w:pPr>
        <w:pStyle w:val="ProductList-ClauseHeading"/>
      </w:pPr>
      <w:r>
        <w:t>2.2 ЛА за Добавка за разширено използване за Картите на Bing</w:t>
      </w:r>
    </w:p>
    <w:p w:rsidR="00A95C70" w:rsidRDefault="00761705">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20" w:name="_Sec672"/>
      <w:r>
        <w:t>Microsoft Learning</w:t>
      </w:r>
      <w:bookmarkEnd w:id="320"/>
      <w:r>
        <w:fldChar w:fldCharType="begin"/>
      </w:r>
      <w:r>
        <w:instrText xml:space="preserve"> TC "</w:instrText>
      </w:r>
      <w:bookmarkStart w:id="321" w:name="_Toc423419348"/>
      <w:r>
        <w:instrText>Microsoft Learning</w:instrText>
      </w:r>
      <w:bookmarkEnd w:id="321"/>
      <w:r>
        <w:instrText>" \l 3</w:instrText>
      </w:r>
      <w:r>
        <w:fldChar w:fldCharType="end"/>
      </w:r>
    </w:p>
    <w:p w:rsidR="00A95C70" w:rsidRDefault="00761705">
      <w:pPr>
        <w:pStyle w:val="ProductList-Offering1SubSection"/>
      </w:pPr>
      <w:bookmarkStart w:id="322" w:name="_Sec728"/>
      <w:r>
        <w:t>1. Наличност чрез програма</w:t>
      </w:r>
      <w:bookmarkEnd w:id="322"/>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FA689F">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"OL : Open License         "</w:instrText>
            </w:r>
            <w:r w:rsidRPr="00FA689F">
              <w:rPr>
                <w:color w:val="000000" w:themeColor="text1"/>
              </w:rPr>
              <w:fldChar w:fldCharType="separate"/>
            </w:r>
            <w:r w:rsidRPr="00FA689F">
              <w:rPr>
                <w:color w:val="000000" w:themeColor="text1"/>
              </w:rPr>
              <w:t>OL</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A95C7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"OL : Open License         "</w:instrText>
            </w:r>
            <w:r w:rsidRPr="00FA689F">
              <w:rPr>
                <w:color w:val="000000" w:themeColor="text1"/>
              </w:rPr>
              <w:fldChar w:fldCharType="separate"/>
            </w:r>
            <w:r w:rsidRPr="00FA689F">
              <w:rPr>
                <w:color w:val="000000" w:themeColor="text1"/>
              </w:rPr>
              <w:t>OL</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r>
      <w:tr w:rsidR="00A95C70" w:rsidTr="00FA689F">
        <w:tc>
          <w:tcPr>
            <w:tcW w:w="5020" w:type="dxa"/>
            <w:tcBorders>
              <w:top w:val="dashed" w:sz="4" w:space="0" w:color="BFBFBF"/>
              <w:left w:val="none" w:sz="4" w:space="0" w:color="6E6E6E"/>
              <w:bottom w:val="dashed" w:sz="4" w:space="0" w:color="BFBFBF"/>
              <w:right w:val="none" w:sz="4" w:space="0" w:color="6E6E6E"/>
            </w:tcBorders>
          </w:tcPr>
          <w:p w:rsidR="00A95C70" w:rsidRDefault="00761705">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A95C70" w:rsidRDefault="0076170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r>
      <w:tr w:rsidR="00A95C70" w:rsidTr="00FA689F">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r w:rsidR="00FA689F"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r>
    </w:tbl>
    <w:p w:rsidR="00A95C70" w:rsidRDefault="00761705">
      <w:pPr>
        <w:pStyle w:val="ProductList-Offering1SubSection"/>
      </w:pPr>
      <w:bookmarkStart w:id="323" w:name="_Sec783"/>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761705">
      <w:pPr>
        <w:pStyle w:val="ProductList-Body"/>
      </w:pPr>
      <w:r>
        <w:t xml:space="preserve"> </w:t>
      </w:r>
    </w:p>
    <w:p w:rsidR="00A95C70" w:rsidRDefault="00761705">
      <w:pPr>
        <w:pStyle w:val="ProductList-ClauseHeading"/>
      </w:pPr>
      <w:r>
        <w:t>2.1 Ваучери</w:t>
      </w:r>
    </w:p>
    <w:p w:rsidR="00A95C70" w:rsidRDefault="00761705">
      <w:pPr>
        <w:pStyle w:val="ProductList-Body"/>
      </w:pPr>
      <w:r>
        <w:t xml:space="preserve">Ваучерите се предоставят след покупката и изтичат 12 месеца след датата на закупуване. </w:t>
      </w:r>
    </w:p>
    <w:p w:rsidR="00A95C70" w:rsidRDefault="00761705">
      <w:pPr>
        <w:pStyle w:val="ProductList-Body"/>
      </w:pPr>
      <w:r>
        <w:t xml:space="preserve"> </w:t>
      </w:r>
    </w:p>
    <w:p w:rsidR="00A95C70" w:rsidRDefault="00761705">
      <w:pPr>
        <w:pStyle w:val="ProductList-ClauseHeading"/>
      </w:pPr>
      <w:r>
        <w:t>2.2 Лиценз за сайт за изпитване за Microsoft Office Specialist (MOS), Microsoft Technology Associate (MTA) и Microsoft Certification Educator</w:t>
      </w:r>
    </w:p>
    <w:p w:rsidR="00A95C70" w:rsidRDefault="00761705">
      <w:pPr>
        <w:pStyle w:val="ProductList-Body"/>
      </w:pPr>
      <w:r>
        <w:t xml:space="preserve">Клиентът трябва да е упълномощен като център за изпитване Certiport, за да отговаря на условията за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на сайта. </w:t>
      </w:r>
      <w:r w:rsidRPr="00721CA3">
        <w:rPr>
          <w:color w:val="0563C1"/>
        </w:rPr>
        <w:fldChar w:fldCharType="begin"/>
      </w:r>
      <w:r>
        <w:rPr>
          <w:color w:val="0563C1"/>
        </w:rPr>
        <w:instrText>AutoTextList  \s NoStyle \t "Лицензът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Лицензът</w:t>
      </w:r>
      <w:r w:rsidRPr="00721CA3">
        <w:rPr>
          <w:color w:val="0563C1"/>
        </w:rP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24" w:name="_Sec673"/>
      <w:r>
        <w:t>Microsoft Translator</w:t>
      </w:r>
      <w:bookmarkEnd w:id="324"/>
      <w:r>
        <w:fldChar w:fldCharType="begin"/>
      </w:r>
      <w:r>
        <w:instrText xml:space="preserve"> TC "</w:instrText>
      </w:r>
      <w:bookmarkStart w:id="325" w:name="_Toc423419349"/>
      <w:r>
        <w:instrText>Microsoft Translator</w:instrText>
      </w:r>
      <w:bookmarkEnd w:id="325"/>
      <w:r>
        <w:instrText>" \l 3</w:instrText>
      </w:r>
      <w:r>
        <w:fldChar w:fldCharType="end"/>
      </w:r>
    </w:p>
    <w:p w:rsidR="00A95C70" w:rsidRDefault="00761705">
      <w:pPr>
        <w:pStyle w:val="ProductList-Offering1SubSection"/>
      </w:pPr>
      <w:bookmarkStart w:id="326" w:name="_Sec729"/>
      <w:r>
        <w:t>1. Наличност чрез програма</w:t>
      </w:r>
      <w:bookmarkEnd w:id="326"/>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"Точка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bl>
    <w:p w:rsidR="00A95C70" w:rsidRDefault="00761705">
      <w:pPr>
        <w:pStyle w:val="ProductList-Offering1SubSection"/>
      </w:pPr>
      <w:bookmarkStart w:id="327" w:name="_Sec784"/>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Pr="00721CA3">
              <w:rPr>
                <w:color w:val="0563C1"/>
              </w:rPr>
              <w:fldChar w:fldCharType="separate"/>
            </w:r>
            <w:r>
              <w:rPr>
                <w:color w:val="0563C1"/>
              </w:rPr>
              <w:t>Отговаря на условията за намаление</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28" w:name="_Sec674"/>
      <w:r>
        <w:t>Power BI за Office 365</w:t>
      </w:r>
      <w:bookmarkEnd w:id="328"/>
      <w:r>
        <w:fldChar w:fldCharType="begin"/>
      </w:r>
      <w:r>
        <w:instrText xml:space="preserve"> TC "</w:instrText>
      </w:r>
      <w:bookmarkStart w:id="329" w:name="_Toc423419350"/>
      <w:r>
        <w:instrText>Power BI за Office 365</w:instrText>
      </w:r>
      <w:bookmarkEnd w:id="329"/>
      <w:r>
        <w:instrText>" \l 3</w:instrText>
      </w:r>
      <w:r>
        <w:fldChar w:fldCharType="end"/>
      </w:r>
    </w:p>
    <w:p w:rsidR="00A95C70" w:rsidRDefault="00761705">
      <w:pPr>
        <w:pStyle w:val="ProductList-Offering1SubSection"/>
      </w:pPr>
      <w:bookmarkStart w:id="330" w:name="_Sec730"/>
      <w:r>
        <w:t>1. Наличност чрез програма</w:t>
      </w:r>
      <w:bookmarkEnd w:id="330"/>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dashed" w:sz="4" w:space="0" w:color="BFBFBF"/>
              <w:right w:val="none" w:sz="4" w:space="0" w:color="6E6E6E"/>
            </w:tcBorders>
          </w:tcPr>
          <w:p w:rsidR="00A95C70" w:rsidRDefault="00761705">
            <w:pPr>
              <w:pStyle w:val="ProductList-TableBody"/>
            </w:pPr>
            <w:r>
              <w:t>Power BI за Office 365</w:t>
            </w:r>
            <w:r>
              <w:fldChar w:fldCharType="begin"/>
            </w:r>
            <w:r>
              <w:instrText xml:space="preserve"> XE "Power BI за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r w:rsidR="00A95C70">
        <w:tc>
          <w:tcPr>
            <w:tcW w:w="5020" w:type="dxa"/>
            <w:tcBorders>
              <w:top w:val="dashed" w:sz="4" w:space="0" w:color="BFBFBF"/>
              <w:left w:val="none" w:sz="4" w:space="0" w:color="6E6E6E"/>
              <w:bottom w:val="none" w:sz="4" w:space="0" w:color="BFBFBF"/>
              <w:right w:val="none" w:sz="4" w:space="0" w:color="6E6E6E"/>
            </w:tcBorders>
          </w:tcPr>
          <w:p w:rsidR="00A95C70" w:rsidRDefault="00761705">
            <w:pPr>
              <w:pStyle w:val="ProductList-TableBody"/>
            </w:pPr>
            <w:r>
              <w:t>Power BI за Office 365 A</w:t>
            </w:r>
            <w:r>
              <w:fldChar w:fldCharType="begin"/>
            </w:r>
            <w:r>
              <w:instrText xml:space="preserve"> XE "Power BI за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A95C7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A95C7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r w:rsidR="00761705"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rsidP="00FA689F">
            <w:pPr>
              <w:pStyle w:val="ProductList-TableBody"/>
              <w:jc w:val="center"/>
              <w:rPr>
                <w:color w:val="000000" w:themeColor="text1"/>
              </w:rPr>
            </w:pPr>
            <w:r w:rsidRPr="00FA689F">
              <w:rPr>
                <w:color w:val="000000" w:themeColor="text1"/>
              </w:rPr>
              <w:t>A,ST</w:t>
            </w:r>
          </w:p>
        </w:tc>
      </w:tr>
    </w:tbl>
    <w:p w:rsidR="00A95C70" w:rsidRDefault="00761705">
      <w:pPr>
        <w:pStyle w:val="ProductList-Offering1SubSection"/>
      </w:pPr>
      <w:bookmarkStart w:id="331" w:name="_Sec785"/>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32" w:name="_Sec675"/>
      <w:r>
        <w:t>System Center Endpoint Protection</w:t>
      </w:r>
      <w:bookmarkEnd w:id="332"/>
      <w:r>
        <w:fldChar w:fldCharType="begin"/>
      </w:r>
      <w:r>
        <w:instrText xml:space="preserve"> TC "</w:instrText>
      </w:r>
      <w:bookmarkStart w:id="333" w:name="_Toc423419351"/>
      <w:r>
        <w:instrText>System Center Endpoint Protection</w:instrText>
      </w:r>
      <w:bookmarkEnd w:id="333"/>
      <w:r>
        <w:instrText>" \l 3</w:instrText>
      </w:r>
      <w:r>
        <w:fldChar w:fldCharType="end"/>
      </w:r>
    </w:p>
    <w:p w:rsidR="00A95C70" w:rsidRDefault="00761705">
      <w:pPr>
        <w:pStyle w:val="ProductList-Offering1SubSection"/>
      </w:pPr>
      <w:bookmarkStart w:id="334" w:name="_Sec731"/>
      <w:r>
        <w:t>1. Наличност чрез програма</w:t>
      </w:r>
      <w:bookmarkEnd w:id="334"/>
    </w:p>
    <w:tbl>
      <w:tblPr>
        <w:tblStyle w:val="PURTable"/>
        <w:tblW w:w="0" w:type="dxa"/>
        <w:tblLook w:val="04A0" w:firstRow="1" w:lastRow="0" w:firstColumn="1" w:lastColumn="0" w:noHBand="0" w:noVBand="1"/>
      </w:tblPr>
      <w:tblGrid>
        <w:gridCol w:w="4527"/>
        <w:gridCol w:w="816"/>
        <w:gridCol w:w="790"/>
        <w:gridCol w:w="804"/>
        <w:gridCol w:w="710"/>
        <w:gridCol w:w="832"/>
        <w:gridCol w:w="826"/>
        <w:gridCol w:w="808"/>
        <w:gridCol w:w="803"/>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rsidTr="00FA689F">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или Потребител)</w:t>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Default="0076170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A95C7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FA689F">
            <w:pPr>
              <w:pStyle w:val="ProductList-TableBody"/>
              <w:jc w:val="center"/>
              <w:rPr>
                <w:color w:val="000000" w:themeColor="text1"/>
              </w:rPr>
            </w:pPr>
            <w:r w:rsidRPr="00FA689F">
              <w:rPr>
                <w:color w:val="000000" w:themeColor="text1"/>
              </w:rPr>
              <w:t>A,ST</w:t>
            </w:r>
            <w:r w:rsidR="00761705" w:rsidRPr="00FA689F">
              <w:rPr>
                <w:color w:val="000000" w:themeColor="text1"/>
              </w:rPr>
              <w:t xml:space="preserve"> </w:t>
            </w:r>
          </w:p>
        </w:tc>
      </w:tr>
    </w:tbl>
    <w:p w:rsidR="00A95C70" w:rsidRDefault="00761705">
      <w:pPr>
        <w:pStyle w:val="ProductList-Offering1SubSection"/>
      </w:pPr>
      <w:bookmarkStart w:id="335" w:name="_Sec786"/>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"Права за мигриране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rsidRPr="00721CA3">
              <w:rPr>
                <w:color w:val="0563C1"/>
              </w:rPr>
              <w:fldChar w:fldCharType="separate"/>
            </w:r>
            <w:r>
              <w:rPr>
                <w:color w:val="0563C1"/>
              </w:rPr>
              <w:t>Права за мигриране</w:t>
            </w:r>
            <w:r w:rsidRPr="00721CA3">
              <w:rPr>
                <w:color w:val="0563C1"/>
              </w:rPr>
              <w:fldChar w:fldCharType="end"/>
            </w:r>
            <w:r>
              <w:t xml:space="preserve">: </w:t>
            </w:r>
            <w:hyperlink r:id="rId12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761705">
      <w:pPr>
        <w:pStyle w:val="ProductList-Offering2HeadingNoBorder"/>
      </w:pPr>
      <w:bookmarkStart w:id="336" w:name="_Sec676"/>
      <w:r>
        <w:t>Yammer Enterprise</w:t>
      </w:r>
      <w:bookmarkEnd w:id="336"/>
      <w:r>
        <w:fldChar w:fldCharType="begin"/>
      </w:r>
      <w:r>
        <w:instrText xml:space="preserve"> TC "</w:instrText>
      </w:r>
      <w:bookmarkStart w:id="337" w:name="_Toc423419352"/>
      <w:r>
        <w:instrText>Yammer Enterprise</w:instrText>
      </w:r>
      <w:bookmarkEnd w:id="337"/>
      <w:r>
        <w:instrText>" \l 3</w:instrText>
      </w:r>
      <w:r>
        <w:fldChar w:fldCharType="end"/>
      </w:r>
    </w:p>
    <w:p w:rsidR="00A95C70" w:rsidRDefault="00761705">
      <w:pPr>
        <w:pStyle w:val="ProductList-Offering1SubSection"/>
      </w:pPr>
      <w:bookmarkStart w:id="338" w:name="_Sec732"/>
      <w:r>
        <w:t>1. Наличност чрез програма</w:t>
      </w:r>
      <w:bookmarkEnd w:id="338"/>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A95C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"S/S+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"MPSA : Споразумение за продукти и услуги на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"OV/OVS :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"EA/EAS : Споразумение Enterprise и Споразумение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"OVS-ES : Open Value Subscription – Решения в сферата на образованието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95C70" w:rsidRDefault="00761705">
            <w:pPr>
              <w:pStyle w:val="ProductList-TableBody"/>
              <w:jc w:val="center"/>
            </w:pPr>
            <w:r w:rsidRPr="00721CA3">
              <w:rPr>
                <w:color w:val="FFFFFF"/>
              </w:rPr>
              <w:fldChar w:fldCharType="begin"/>
            </w:r>
            <w:r>
              <w:rPr>
                <w:color w:val="FFFFFF"/>
              </w:rPr>
              <w:instrText>AutoTextList  \s NoStyle \t "EES : Записване за Решения в сферата на образованието         "</w:instrText>
            </w:r>
            <w:r w:rsidRPr="00721CA3">
              <w:rPr>
                <w:color w:val="FFFFFF"/>
              </w:rPr>
              <w:fldChar w:fldCharType="separate"/>
            </w:r>
            <w:r>
              <w:rPr>
                <w:color w:val="FFFFFF"/>
              </w:rPr>
              <w:t>EES</w:t>
            </w:r>
            <w:r w:rsidRPr="00721CA3">
              <w:rPr>
                <w:color w:val="FFFFFF"/>
              </w:rPr>
              <w:fldChar w:fldCharType="end"/>
            </w:r>
          </w:p>
        </w:tc>
      </w:tr>
      <w:tr w:rsidR="00A95C70">
        <w:tc>
          <w:tcPr>
            <w:tcW w:w="5020" w:type="dxa"/>
            <w:tcBorders>
              <w:top w:val="single" w:sz="6" w:space="0" w:color="FFFFFF"/>
              <w:left w:val="none" w:sz="4" w:space="0" w:color="6E6E6E"/>
              <w:bottom w:val="none" w:sz="4" w:space="0" w:color="BFBFBF"/>
              <w:right w:val="none" w:sz="4" w:space="0" w:color="6E6E6E"/>
            </w:tcBorders>
          </w:tcPr>
          <w:p w:rsidR="00A95C70" w:rsidRDefault="00761705">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C70" w:rsidRDefault="007617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C70" w:rsidRPr="00FA689F" w:rsidRDefault="00761705">
            <w:pPr>
              <w:pStyle w:val="ProductList-TableBody"/>
              <w:jc w:val="center"/>
              <w:rPr>
                <w:color w:val="000000" w:themeColor="text1"/>
              </w:rPr>
            </w:pPr>
            <w:r w:rsidRPr="00FA689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C70" w:rsidRPr="00FA689F" w:rsidRDefault="00761705">
            <w:pPr>
              <w:pStyle w:val="ProductList-TableBody"/>
              <w:jc w:val="center"/>
              <w:rPr>
                <w:color w:val="000000" w:themeColor="text1"/>
              </w:rPr>
            </w:pPr>
            <w:r w:rsidRPr="00FA689F">
              <w:rPr>
                <w:color w:val="000000" w:themeColor="text1"/>
              </w:rPr>
              <w:t xml:space="preserve"> </w:t>
            </w:r>
          </w:p>
        </w:tc>
      </w:tr>
    </w:tbl>
    <w:p w:rsidR="00A95C70" w:rsidRDefault="00761705">
      <w:pPr>
        <w:pStyle w:val="ProductList-Offering1SubSection"/>
      </w:pPr>
      <w:bookmarkStart w:id="339" w:name="_Sec787"/>
      <w:r>
        <w:t>2. Условия на Продукта</w:t>
      </w:r>
      <w:bookmarkEnd w:id="339"/>
    </w:p>
    <w:tbl>
      <w:tblPr>
        <w:tblStyle w:val="PURTable"/>
        <w:tblW w:w="0" w:type="dxa"/>
        <w:tblLook w:val="04A0" w:firstRow="1" w:lastRow="0" w:firstColumn="1" w:lastColumn="0" w:noHBand="0" w:noVBand="1"/>
      </w:tblPr>
      <w:tblGrid>
        <w:gridCol w:w="3635"/>
        <w:gridCol w:w="3646"/>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"Условия за услугата : Правилата и условията, които регулират използването на Продукт за Онлайн услуга.         "</w:instrText>
            </w:r>
            <w:r w:rsidRPr="00721CA3">
              <w:rPr>
                <w:color w:val="0563C1"/>
              </w:rPr>
              <w:fldChar w:fldCharType="separate"/>
            </w:r>
            <w:r>
              <w:rPr>
                <w:color w:val="0563C1"/>
              </w:rPr>
              <w:t>Условия за услугата</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95C70" w:rsidRDefault="00761705">
            <w:pPr>
              <w:pStyle w:val="ProductList-TableBody"/>
            </w:pPr>
            <w:r w:rsidRPr="00721CA3">
              <w:rPr>
                <w:color w:val="0563C1"/>
              </w:rPr>
              <w:fldChar w:fldCharType="begin"/>
            </w:r>
            <w:r>
              <w:rPr>
                <w:color w:val="0563C1"/>
              </w:rPr>
              <w:instrText>AutoTextList  \s NoStyle \t "Набор продукти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rsidRPr="00721CA3">
              <w:rPr>
                <w:color w:val="0563C1"/>
              </w:rPr>
              <w:fldChar w:fldCharType="separate"/>
            </w:r>
            <w:r>
              <w:rPr>
                <w:color w:val="0563C1"/>
              </w:rPr>
              <w:t>Набор продукти</w:t>
            </w:r>
            <w:r w:rsidRPr="00721CA3">
              <w:rPr>
                <w:color w:val="0563C1"/>
              </w:rP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удължен срок: Всички</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Промоции: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rsidRPr="00721CA3">
              <w:rPr>
                <w:color w:val="0563C1"/>
              </w:rPr>
              <w:fldChar w:fldCharType="separate"/>
            </w:r>
            <w:r>
              <w:rPr>
                <w:color w:val="0563C1"/>
              </w:rPr>
              <w:t>Изключение за Отговарящ на условията потребител</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намаление (SCE): Неприложимо</w:t>
            </w:r>
          </w:p>
        </w:tc>
      </w:tr>
      <w:tr w:rsidR="00A95C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C70" w:rsidRDefault="00761705">
            <w:pPr>
              <w:pStyle w:val="ProductList-TableBody"/>
            </w:pPr>
            <w:r w:rsidRPr="00721CA3">
              <w:rPr>
                <w:color w:val="0563C1"/>
              </w:rPr>
              <w:fldChar w:fldCharType="begin"/>
            </w:r>
            <w:r>
              <w:rPr>
                <w:color w:val="0563C1"/>
              </w:rPr>
              <w:instrText>AutoTextList  \s NoStyle \t "Отговаря на условията за преход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rsidRPr="00721CA3">
              <w:rPr>
                <w:color w:val="0563C1"/>
              </w:rPr>
              <w:fldChar w:fldCharType="separate"/>
            </w:r>
            <w:r>
              <w:rPr>
                <w:color w:val="0563C1"/>
              </w:rPr>
              <w:t>Отговаря на условията за преход</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C70" w:rsidRDefault="00761705">
            <w:pPr>
              <w:pStyle w:val="ProductList-TableBody"/>
            </w:pPr>
            <w:r>
              <w:t xml:space="preserve"> </w:t>
            </w:r>
          </w:p>
        </w:tc>
      </w:tr>
    </w:tbl>
    <w:p w:rsidR="00A95C70" w:rsidRDefault="00A95C70">
      <w:pPr>
        <w:pStyle w:val="ProductList-Body"/>
        <w:jc w:val="right"/>
      </w:pPr>
    </w:p>
    <w:tbl>
      <w:tblPr>
        <w:tblStyle w:val="PURTable"/>
        <w:tblW w:w="0" w:type="dxa"/>
        <w:tblLook w:val="04A0" w:firstRow="1" w:lastRow="0" w:firstColumn="1" w:lastColumn="0" w:noHBand="0" w:noVBand="1"/>
      </w:tblPr>
      <w:tblGrid>
        <w:gridCol w:w="10916"/>
      </w:tblGrid>
      <w:tr w:rsidR="00A95C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C70" w:rsidRDefault="00626241">
            <w:pPr>
              <w:pStyle w:val="ProductList-TableBody"/>
              <w:jc w:val="right"/>
            </w:pPr>
            <w:hyperlink w:anchor="_Sec842">
              <w:r w:rsidR="00761705">
                <w:rPr>
                  <w:color w:val="00467F"/>
                  <w:sz w:val="14"/>
                  <w:u w:val="single"/>
                </w:rPr>
                <w:t>Съдържание</w:t>
              </w:r>
            </w:hyperlink>
            <w:r w:rsidR="00761705">
              <w:rPr>
                <w:sz w:val="14"/>
              </w:rPr>
              <w:t>/</w:t>
            </w:r>
            <w:hyperlink w:anchor="_Sec549">
              <w:r w:rsidR="00761705">
                <w:rPr>
                  <w:color w:val="00467F"/>
                  <w:sz w:val="14"/>
                  <w:u w:val="single"/>
                </w:rPr>
                <w:t>Речник</w:t>
              </w:r>
            </w:hyperlink>
            <w:r w:rsidR="00761705">
              <w:rPr>
                <w:sz w:val="14"/>
              </w:rPr>
              <w:t>/</w:t>
            </w:r>
            <w:hyperlink w:anchor="_Sec844">
              <w:r w:rsidR="00761705">
                <w:rPr>
                  <w:color w:val="00467F"/>
                  <w:sz w:val="14"/>
                  <w:u w:val="single"/>
                </w:rPr>
                <w:t>Индекс</w:t>
              </w:r>
            </w:hyperlink>
          </w:p>
        </w:tc>
      </w:tr>
    </w:tbl>
    <w:p w:rsidR="00A95C70" w:rsidRDefault="00A95C70">
      <w:pPr>
        <w:pStyle w:val="ProductList-Body"/>
      </w:pPr>
    </w:p>
    <w:p w:rsidR="00A95C70" w:rsidRDefault="00A95C70">
      <w:pPr>
        <w:sectPr w:rsidR="00A95C70">
          <w:headerReference w:type="default" r:id="rId131"/>
          <w:footerReference w:type="default" r:id="rId132"/>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340" w:name="_Sec549"/>
      <w:bookmarkEnd w:id="210"/>
      <w:r>
        <w:t>Речник</w:t>
      </w:r>
      <w:r>
        <w:fldChar w:fldCharType="begin"/>
      </w:r>
      <w:r>
        <w:instrText xml:space="preserve"> TC "</w:instrText>
      </w:r>
      <w:bookmarkStart w:id="341" w:name="_Toc423419353"/>
      <w:r>
        <w:instrText>Речник</w:instrText>
      </w:r>
      <w:bookmarkEnd w:id="341"/>
      <w:r>
        <w:instrText>" \l 1</w:instrText>
      </w:r>
      <w:r>
        <w:fldChar w:fldCharType="end"/>
      </w:r>
    </w:p>
    <w:p w:rsidR="00A95C70" w:rsidRDefault="00761705">
      <w:pPr>
        <w:pStyle w:val="ProductList-Offering1Heading"/>
      </w:pPr>
      <w:bookmarkStart w:id="342" w:name="_Sec550"/>
      <w:r>
        <w:t>Атрибути</w:t>
      </w:r>
      <w:bookmarkEnd w:id="342"/>
      <w:r>
        <w:fldChar w:fldCharType="begin"/>
      </w:r>
      <w:r>
        <w:instrText xml:space="preserve"> TC "</w:instrText>
      </w:r>
      <w:bookmarkStart w:id="343" w:name="_Toc423419354"/>
      <w:r>
        <w:instrText>Атрибути</w:instrText>
      </w:r>
      <w:bookmarkEnd w:id="343"/>
      <w:r>
        <w:instrText>" \l 2</w:instrText>
      </w:r>
      <w:r>
        <w:fldChar w:fldCharType="end"/>
      </w:r>
    </w:p>
    <w:p w:rsidR="00A95C70" w:rsidRDefault="00761705">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A95C70" w:rsidRDefault="00761705">
      <w:pPr>
        <w:pStyle w:val="ProductList-BodySpaced"/>
      </w:pPr>
      <w:r>
        <w:t xml:space="preserve"> </w:t>
      </w:r>
    </w:p>
    <w:p w:rsidR="00A95C70" w:rsidRDefault="00761705">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w:t>
      </w:r>
    </w:p>
    <w:p w:rsidR="00A95C70" w:rsidRDefault="00761705">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A95C70" w:rsidRDefault="00761705">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A95C70" w:rsidRDefault="00761705">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A95C70" w:rsidRDefault="00761705">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A95C70" w:rsidRDefault="00761705">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rsidRPr="00721CA3">
        <w:rPr>
          <w:color w:val="0563C1"/>
        </w:rPr>
        <w:fldChar w:fldCharType="begin"/>
      </w:r>
      <w:r>
        <w:rPr>
          <w:color w:val="0563C1"/>
        </w:rPr>
        <w:instrText>AutoTextList  \s NoStyle \t "Външни потребители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         "</w:instrText>
      </w:r>
      <w:r w:rsidRPr="00721CA3">
        <w:rPr>
          <w:color w:val="0563C1"/>
        </w:rPr>
        <w:fldChar w:fldCharType="separate"/>
      </w:r>
      <w:r>
        <w:rPr>
          <w:color w:val="0563C1"/>
        </w:rPr>
        <w:t>Външни потребители</w:t>
      </w:r>
      <w:r w:rsidRPr="00721CA3">
        <w:rPr>
          <w:color w:val="0563C1"/>
        </w:rPr>
        <w:fldChar w:fldCharType="end"/>
      </w:r>
      <w:r>
        <w:t>.</w:t>
      </w:r>
    </w:p>
    <w:p w:rsidR="00A95C70" w:rsidRDefault="00761705">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"Лицензирания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Лицензирания сървър</w:t>
      </w:r>
      <w:r w:rsidRPr="00721CA3">
        <w:rPr>
          <w:color w:val="0563C1"/>
        </w:rPr>
        <w:fldChar w:fldCharType="end"/>
      </w:r>
      <w:r>
        <w:t xml:space="preserve"> или на друг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A95C70" w:rsidRDefault="00761705">
      <w:pPr>
        <w:pStyle w:val="ProductList-BodySpaced"/>
      </w:pPr>
      <w:r>
        <w:rPr>
          <w:b/>
          <w:color w:val="00188F"/>
        </w:rPr>
        <w:t>Облак на правителствена общност (само в САЩ)</w:t>
      </w:r>
      <w:r>
        <w:t xml:space="preserve">:  Клиенти, които са във федерални, държавни, местни или родови правителствени организации на Съединените щати, трябва да са страна по Записване Enterprise или Записване Enterprise Subscription за Правителствени организации на САЩ, за да отговарят на условията за закупуване на Онлайн услуги, определени като облак на правителствена общност.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A95C70" w:rsidRDefault="00761705">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A95C70" w:rsidRDefault="00761705">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A95C70" w:rsidRDefault="00761705">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A95C70" w:rsidRDefault="00761705">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A95C70" w:rsidRDefault="00761705">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A95C70" w:rsidRDefault="00761705">
      <w:pPr>
        <w:pStyle w:val="ProductList-BodySpaced"/>
      </w:pPr>
      <w:r>
        <w:rPr>
          <w:b/>
          <w:color w:val="00188F"/>
        </w:rPr>
        <w:t>Предварително условие (SA)</w:t>
      </w:r>
      <w:r>
        <w:t>:</w:t>
      </w:r>
      <w:r>
        <w:rPr>
          <w:b/>
        </w:rPr>
        <w:t xml:space="preserve">  </w:t>
      </w:r>
      <w:r>
        <w:t>Указва, че за закупуването на покритие на SA за Продукта се изисква изпълнението на определени допълнителни условия.</w:t>
      </w:r>
    </w:p>
    <w:p w:rsidR="00A95C70" w:rsidRDefault="00761705">
      <w:pPr>
        <w:pStyle w:val="ProductList-BodySpaced"/>
      </w:pPr>
      <w:r>
        <w:rPr>
          <w:b/>
          <w:color w:val="00188F"/>
        </w:rPr>
        <w:t>По-стара версия</w:t>
      </w:r>
      <w:r>
        <w:t>:  По-стари версии на Продукта и тяхната Дата на наличност.</w:t>
      </w:r>
    </w:p>
    <w:p w:rsidR="00A95C70" w:rsidRDefault="00761705">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A95C70" w:rsidRDefault="00761705">
      <w:pPr>
        <w:pStyle w:val="ProductList-BodySpaced"/>
      </w:pPr>
      <w:r>
        <w:rPr>
          <w:b/>
          <w:color w:val="00188F"/>
        </w:rPr>
        <w:t>Програма за онлайн абонамент (OSP)</w:t>
      </w:r>
      <w:r>
        <w:t>:  Продуктът е наличен чрез програма за Онлайн абонамент.</w:t>
      </w:r>
    </w:p>
    <w:p w:rsidR="00A95C70" w:rsidRDefault="00761705">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A95C70" w:rsidRDefault="00761705">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A95C70" w:rsidRDefault="00761705">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A95C70" w:rsidRDefault="00761705">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A95C70" w:rsidRDefault="00761705">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A95C70" w:rsidRDefault="00761705">
      <w:pPr>
        <w:pStyle w:val="ProductList-BodySpaced"/>
      </w:pPr>
      <w:r>
        <w:rPr>
          <w:b/>
          <w:color w:val="00188F"/>
        </w:rPr>
        <w:t>Отговаря на условията за намаление (SCE)</w:t>
      </w:r>
      <w:r>
        <w:t xml:space="preserve">: </w:t>
      </w:r>
      <w:r>
        <w:rPr>
          <w:b/>
        </w:rPr>
        <w:t xml:space="preserve"> </w:t>
      </w:r>
      <w:r>
        <w:t>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A95C70" w:rsidRDefault="00761705">
      <w:pPr>
        <w:pStyle w:val="ProductList-BodySpaced"/>
      </w:pPr>
      <w:r>
        <w:rPr>
          <w:b/>
          <w:color w:val="00188F"/>
        </w:rPr>
        <w:t>Обновяващи се права за използване</w:t>
      </w:r>
      <w:r>
        <w:t xml:space="preserve">:  Полза от SA, която позволява на </w:t>
      </w:r>
      <w:r w:rsidRPr="00721CA3">
        <w:rPr>
          <w:color w:val="0563C1"/>
        </w:rPr>
        <w:fldChar w:fldCharType="begin"/>
      </w:r>
      <w:r>
        <w:rPr>
          <w:color w:val="0563C1"/>
        </w:rPr>
        <w:instrText>AutoTextList  \s NoStyle \t "Основния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 потребител</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да използва Отговарящо на условията устройство на трето лице с цел (i) да осъществява отдалечен достъп до и да използва чрез отдалечен достъп разрешени Екземпляри или копия на софтуера, изпълняващи се на </w:t>
      </w:r>
      <w:r w:rsidRPr="00721CA3">
        <w:rPr>
          <w:color w:val="0563C1"/>
        </w:rPr>
        <w:fldChar w:fldCharType="begin"/>
      </w:r>
      <w:r>
        <w:rPr>
          <w:color w:val="0563C1"/>
        </w:rPr>
        <w:instrText>AutoTextList  \s NoStyle \t "Сървъри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Сървъри</w:t>
      </w:r>
      <w:r w:rsidRPr="00721CA3">
        <w:rPr>
          <w:color w:val="0563C1"/>
        </w:rPr>
        <w:fldChar w:fldCharType="end"/>
      </w:r>
      <w:r>
        <w:t xml:space="preserve">, отредени за използване от Клиента, (ii) да използва локално разрешен Екземпляр или копие във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 за използване.</w:t>
      </w:r>
    </w:p>
    <w:p w:rsidR="00A95C70" w:rsidRDefault="00761705">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A95C70" w:rsidRDefault="00761705">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A95C70" w:rsidRDefault="00761705">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rsidR="00A95C70" w:rsidRDefault="00761705">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rsidR="00A95C70" w:rsidRDefault="00761705">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A95C70" w:rsidRDefault="00761705">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съответния отговарящ на условията Продукт.</w:t>
      </w:r>
    </w:p>
    <w:p w:rsidR="00A95C70" w:rsidRDefault="00761705">
      <w:pPr>
        <w:pStyle w:val="ProductList-Offering1Heading"/>
      </w:pPr>
      <w:bookmarkStart w:id="344" w:name="_Sec551"/>
      <w:r>
        <w:t>Стойности в клетки</w:t>
      </w:r>
      <w:bookmarkEnd w:id="344"/>
      <w:r>
        <w:fldChar w:fldCharType="begin"/>
      </w:r>
      <w:r>
        <w:instrText xml:space="preserve"> TC "</w:instrText>
      </w:r>
      <w:bookmarkStart w:id="345" w:name="_Toc423419355"/>
      <w:r>
        <w:instrText>Стойности в клетки</w:instrText>
      </w:r>
      <w:bookmarkEnd w:id="345"/>
      <w:r>
        <w:instrText>" \l 2</w:instrText>
      </w:r>
      <w:r>
        <w:fldChar w:fldCharType="end"/>
      </w:r>
    </w:p>
    <w:p w:rsidR="00A95C70" w:rsidRDefault="00761705">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A95C70" w:rsidRDefault="00761705">
      <w:pPr>
        <w:pStyle w:val="ProductList-BodySpaced"/>
      </w:pPr>
      <w:r>
        <w:t xml:space="preserve"> </w:t>
      </w:r>
    </w:p>
    <w:p w:rsidR="00A95C70" w:rsidRDefault="00761705">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A95C70" w:rsidRDefault="00761705">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A95C70" w:rsidRDefault="00761705">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A95C70" w:rsidRDefault="00761705">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A95C70" w:rsidRDefault="00761705">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Абонамент за търговски или правителствени клиенти, избрали опцията за Валидност за цялата организация/цялото предприятие.</w:t>
      </w:r>
    </w:p>
    <w:p w:rsidR="00A95C70" w:rsidRDefault="00761705">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A95C70" w:rsidRDefault="00761705">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A95C70" w:rsidRDefault="00761705">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A95C70" w:rsidRDefault="00761705">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A95C70" w:rsidRDefault="00761705">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A95C70" w:rsidRDefault="00761705">
      <w:pPr>
        <w:pStyle w:val="ProductList-BodySpaced"/>
      </w:pPr>
      <w:r>
        <w:rPr>
          <w:b/>
          <w:color w:val="00188F"/>
        </w:rPr>
        <w:t>OA</w:t>
      </w:r>
      <w:r>
        <w:t xml:space="preserve"> = </w:t>
      </w:r>
      <w:r>
        <w:rPr>
          <w:color w:val="00188F"/>
        </w:rPr>
        <w:t>Open License за SA и L/SA</w:t>
      </w:r>
      <w:r>
        <w:t>:  В наличност само при Open License за L и SA, както и SA.</w:t>
      </w:r>
      <w:r w:rsidR="00AE5E53" w:rsidRPr="00AE5E53">
        <w:t xml:space="preserve"> Всеки лиценз брои единствено като 5 лицензи за целите на първоначалната цел минимален в отворен лиценз и/или отворени стойност програми.</w:t>
      </w:r>
    </w:p>
    <w:p w:rsidR="00A95C70" w:rsidRDefault="00761705">
      <w:pPr>
        <w:pStyle w:val="ProductList-BodySpaced"/>
      </w:pPr>
      <w:r>
        <w:rPr>
          <w:b/>
          <w:color w:val="00188F"/>
        </w:rPr>
        <w:t>OF</w:t>
      </w:r>
      <w:r>
        <w:t xml:space="preserve"> = </w:t>
      </w:r>
      <w:r>
        <w:rPr>
          <w:color w:val="00188F"/>
        </w:rPr>
        <w:t>Open License и Open Value</w:t>
      </w:r>
      <w:r>
        <w:t>:  В наличност само при Open License и Open Value.</w:t>
      </w:r>
      <w:r w:rsidR="00AE5E53" w:rsidRPr="00AE5E53">
        <w:t xml:space="preserve"> Всеки лиценз брои единствено като 5 лицензи за целите на първоначалната цел минимален в отворен лиценз и/или отворени стойност програми.</w:t>
      </w:r>
    </w:p>
    <w:p w:rsidR="00A95C70" w:rsidRDefault="00761705">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w:t>
      </w:r>
      <w:r w:rsidR="00AE5E53" w:rsidRPr="00AE5E53">
        <w:t xml:space="preserve"> Всеки лиценз брои единствено като 5 лицензи за целите на първоначалната цел минимален в отворен лиценз и/или отворени стойност програми.</w:t>
      </w:r>
    </w:p>
    <w:p w:rsidR="00A95C70" w:rsidRDefault="00761705">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A95C70" w:rsidRDefault="00761705">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A95C70" w:rsidRDefault="00761705">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A95C70" w:rsidRDefault="00761705">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A95C70" w:rsidRDefault="00761705">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A95C70" w:rsidRDefault="00761705">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A95C70" w:rsidRDefault="00761705">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A95C70" w:rsidRDefault="00761705">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A95C70" w:rsidRDefault="00761705">
      <w:pPr>
        <w:pStyle w:val="ProductList-Offering1Heading"/>
      </w:pPr>
      <w:bookmarkStart w:id="346" w:name="_Sec552"/>
      <w:r>
        <w:t>Заглавия на колони</w:t>
      </w:r>
      <w:bookmarkEnd w:id="346"/>
      <w:r>
        <w:fldChar w:fldCharType="begin"/>
      </w:r>
      <w:r>
        <w:instrText xml:space="preserve"> TC "</w:instrText>
      </w:r>
      <w:bookmarkStart w:id="347" w:name="_Toc423419356"/>
      <w:r>
        <w:instrText>Заглавия на колони</w:instrText>
      </w:r>
      <w:bookmarkEnd w:id="347"/>
      <w:r>
        <w:instrText>" \l 2</w:instrText>
      </w:r>
      <w:r>
        <w:fldChar w:fldCharType="end"/>
      </w:r>
    </w:p>
    <w:p w:rsidR="00A95C70" w:rsidRDefault="00761705">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A95C70" w:rsidRDefault="00761705">
      <w:pPr>
        <w:pStyle w:val="ProductList-BodySpaced"/>
      </w:pPr>
      <w:r>
        <w:t xml:space="preserve"> </w:t>
      </w:r>
    </w:p>
    <w:p w:rsidR="00A95C70" w:rsidRDefault="00761705">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A95C70" w:rsidRDefault="00761705">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A95C70" w:rsidRDefault="00761705">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w:t>
      </w:r>
      <w:r w:rsidR="00AE5E53">
        <w:t xml:space="preserve"> (CASA)</w:t>
      </w:r>
      <w:r>
        <w:t>.</w:t>
      </w:r>
    </w:p>
    <w:p w:rsidR="00A95C70" w:rsidRDefault="00761705">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w:t>
      </w:r>
      <w:r w:rsidR="00AE5E53">
        <w:t xml:space="preserve"> </w:t>
      </w:r>
      <w:r w:rsidR="00AE5E53" w:rsidRPr="00AE5E53">
        <w:t>Ако точка стойност е скоба, която е на стойност за CASA.</w:t>
      </w:r>
    </w:p>
    <w:p w:rsidR="00A95C70" w:rsidRDefault="00761705">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A95C70" w:rsidRDefault="00761705">
      <w:pPr>
        <w:pStyle w:val="ProductList-BodySpaced"/>
      </w:pPr>
      <w:r>
        <w:rPr>
          <w:b/>
          <w:color w:val="00188F"/>
        </w:rPr>
        <w:t>MPSA</w:t>
      </w:r>
      <w:r>
        <w:t xml:space="preserve"> = </w:t>
      </w:r>
      <w:r>
        <w:rPr>
          <w:color w:val="00188F"/>
        </w:rPr>
        <w:t>Споразумение за продукти и услуги на Microsoft</w:t>
      </w:r>
      <w:r>
        <w:t>.</w:t>
      </w:r>
    </w:p>
    <w:p w:rsidR="00A95C70" w:rsidRDefault="00761705">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A95C70" w:rsidRDefault="00761705">
      <w:pPr>
        <w:pStyle w:val="ProductList-BodySpaced"/>
      </w:pPr>
      <w:r>
        <w:rPr>
          <w:b/>
        </w:rPr>
        <w:t>OV/OVS</w:t>
      </w:r>
      <w:r>
        <w:rPr>
          <w:color w:val="000000"/>
        </w:rP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rsidR="00A95C70" w:rsidRDefault="00761705">
      <w:pPr>
        <w:pStyle w:val="ProductList-BodySpaced"/>
      </w:pPr>
      <w:r>
        <w:rPr>
          <w:b/>
          <w:color w:val="00188F"/>
        </w:rPr>
        <w:t>OVS-ES</w:t>
      </w:r>
      <w:r>
        <w:t xml:space="preserve"> = </w:t>
      </w:r>
      <w:r>
        <w:rPr>
          <w:color w:val="00188F"/>
        </w:rPr>
        <w:t>Open Value Subscription – Решения в сферата на образованието</w:t>
      </w:r>
      <w:r>
        <w:t>.</w:t>
      </w:r>
    </w:p>
    <w:p w:rsidR="00A95C70" w:rsidRDefault="00761705">
      <w:pPr>
        <w:pStyle w:val="ProductList-BodySpaced"/>
      </w:pPr>
      <w:r>
        <w:rPr>
          <w:b/>
          <w:color w:val="00188F"/>
        </w:rPr>
        <w:t>Точка</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A95C70" w:rsidRDefault="00761705">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A95C70" w:rsidRDefault="00761705">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A95C70" w:rsidRDefault="00761705">
      <w:pPr>
        <w:pStyle w:val="ProductList-Offering1Heading"/>
      </w:pPr>
      <w:bookmarkStart w:id="348" w:name="_Sec553"/>
      <w:r>
        <w:t>Определения</w:t>
      </w:r>
      <w:bookmarkEnd w:id="348"/>
      <w:r>
        <w:fldChar w:fldCharType="begin"/>
      </w:r>
      <w:r>
        <w:instrText xml:space="preserve"> TC "</w:instrText>
      </w:r>
      <w:bookmarkStart w:id="349" w:name="_Toc423419357"/>
      <w:r>
        <w:instrText>Определения</w:instrText>
      </w:r>
      <w:bookmarkEnd w:id="349"/>
      <w:r>
        <w:instrText>" \l 2</w:instrText>
      </w:r>
      <w:r>
        <w:fldChar w:fldCharType="end"/>
      </w:r>
    </w:p>
    <w:p w:rsidR="00A95C70" w:rsidRDefault="00761705">
      <w:pPr>
        <w:pStyle w:val="ProductList-BodySpaced"/>
      </w:pPr>
      <w:r>
        <w:rPr>
          <w:b/>
          <w:color w:val="00188F"/>
        </w:rPr>
        <w:t>Допълнителен ЛКД</w:t>
      </w:r>
      <w:r>
        <w:t xml:space="preserve"> означава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който трябва да се използва заедно с основен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w:t>
      </w:r>
    </w:p>
    <w:p w:rsidR="00A95C70" w:rsidRDefault="00761705">
      <w:pPr>
        <w:pStyle w:val="ProductList-BodySpaced"/>
      </w:pPr>
      <w:r>
        <w:rPr>
          <w:b/>
          <w:color w:val="00188F"/>
        </w:rPr>
        <w:t>Допълнителен лиценз за външен конектор</w:t>
      </w:r>
      <w:r>
        <w:t xml:space="preserve"> означава </w:t>
      </w:r>
      <w:r w:rsidRPr="00721CA3">
        <w:rPr>
          <w:color w:val="0563C1"/>
        </w:rPr>
        <w:fldChar w:fldCharType="begin"/>
      </w:r>
      <w:r>
        <w:rPr>
          <w:color w:val="0563C1"/>
        </w:rPr>
        <w:instrText>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rsidRPr="00721CA3">
        <w:rPr>
          <w:color w:val="0563C1"/>
        </w:rPr>
        <w:fldChar w:fldCharType="separate"/>
      </w:r>
      <w:r>
        <w:rPr>
          <w:color w:val="0563C1"/>
        </w:rPr>
        <w:t>Лиценз за външен конектор</w:t>
      </w:r>
      <w:r w:rsidRPr="00721CA3">
        <w:rPr>
          <w:color w:val="0563C1"/>
        </w:rPr>
        <w:fldChar w:fldCharType="end"/>
      </w:r>
      <w:r>
        <w:t xml:space="preserve">, който трябва да се използва заедно с основен </w:t>
      </w:r>
      <w:r w:rsidRPr="00721CA3">
        <w:rPr>
          <w:color w:val="0563C1"/>
        </w:rPr>
        <w:fldChar w:fldCharType="begin"/>
      </w:r>
      <w:r>
        <w:rPr>
          <w:color w:val="0563C1"/>
        </w:rPr>
        <w:instrText>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rsidRPr="00721CA3">
        <w:rPr>
          <w:color w:val="0563C1"/>
        </w:rPr>
        <w:fldChar w:fldCharType="separate"/>
      </w:r>
      <w:r>
        <w:rPr>
          <w:color w:val="0563C1"/>
        </w:rPr>
        <w:t>Лиценз за външен конектор</w:t>
      </w:r>
      <w:r w:rsidRPr="00721CA3">
        <w:rPr>
          <w:color w:val="0563C1"/>
        </w:rPr>
        <w:fldChar w:fldCharType="end"/>
      </w:r>
      <w:r>
        <w:t>.</w:t>
      </w:r>
    </w:p>
    <w:p w:rsidR="00A95C70" w:rsidRDefault="00761705">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A95C70" w:rsidRDefault="00761705">
      <w:pPr>
        <w:pStyle w:val="ProductList-BodySpaced"/>
      </w:pPr>
      <w:r>
        <w:rPr>
          <w:b/>
          <w:color w:val="00188F"/>
        </w:rPr>
        <w:t>Лиценз, еквивалентен на ЛКД</w:t>
      </w:r>
      <w:r>
        <w:t xml:space="preserve"> означава </w:t>
      </w:r>
      <w:r w:rsidRPr="00721CA3">
        <w:rPr>
          <w:color w:val="0563C1"/>
        </w:rPr>
        <w:fldChar w:fldCharType="begin"/>
      </w:r>
      <w:r>
        <w:rPr>
          <w:color w:val="0563C1"/>
        </w:rPr>
        <w:instrText>AutoTextList  \s NoStyle \t "ЛА означава Лиценз за абонамент, който позволява достъп до софтуер или хоствана услуга за определен период от време.         "</w:instrText>
      </w:r>
      <w:r w:rsidRPr="00721CA3">
        <w:rPr>
          <w:color w:val="0563C1"/>
        </w:rPr>
        <w:fldChar w:fldCharType="separate"/>
      </w:r>
      <w:r>
        <w:rPr>
          <w:color w:val="0563C1"/>
        </w:rPr>
        <w:t>ЛА</w:t>
      </w:r>
      <w:r w:rsidRPr="00721CA3">
        <w:rPr>
          <w:color w:val="0563C1"/>
        </w:rPr>
        <w:fldChar w:fldCharType="end"/>
      </w:r>
      <w:r>
        <w:t xml:space="preserve"> за Потребител или </w:t>
      </w:r>
      <w:r w:rsidRPr="00721CA3">
        <w:rPr>
          <w:color w:val="0563C1"/>
        </w:rPr>
        <w:fldChar w:fldCharType="begin"/>
      </w:r>
      <w:r>
        <w:rPr>
          <w:color w:val="0563C1"/>
        </w:rPr>
        <w:instrText>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rsidRPr="00721CA3">
        <w:rPr>
          <w:color w:val="0563C1"/>
        </w:rPr>
        <w:fldChar w:fldCharType="separate"/>
      </w:r>
      <w:r>
        <w:rPr>
          <w:color w:val="0563C1"/>
        </w:rPr>
        <w:t>Лиценз за външен конектор</w:t>
      </w:r>
      <w:r w:rsidRPr="00721CA3">
        <w:rPr>
          <w:color w:val="0563C1"/>
        </w:rPr>
        <w:fldChar w:fldCharType="end"/>
      </w:r>
      <w:r>
        <w:t xml:space="preserve">, указан в таблица „Достъп до сървърен софтуер“ на Продукт, или съответен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пакет или </w:t>
      </w:r>
      <w:r w:rsidRPr="00721CA3">
        <w:rPr>
          <w:color w:val="0563C1"/>
        </w:rPr>
        <w:fldChar w:fldCharType="begin"/>
      </w:r>
      <w:r>
        <w:rPr>
          <w:color w:val="0563C1"/>
        </w:rPr>
        <w:instrText>AutoTextList  \s NoStyle \t "ЛА означава Лиценз за абонамент, който позволява достъп до софтуер или хоствана услуга за определен период от време.         "</w:instrText>
      </w:r>
      <w:r w:rsidRPr="00721CA3">
        <w:rPr>
          <w:color w:val="0563C1"/>
        </w:rPr>
        <w:fldChar w:fldCharType="separate"/>
      </w:r>
      <w:r>
        <w:rPr>
          <w:color w:val="0563C1"/>
        </w:rPr>
        <w:t>ЛА</w:t>
      </w:r>
      <w:r w:rsidRPr="00721CA3">
        <w:rPr>
          <w:color w:val="0563C1"/>
        </w:rPr>
        <w:fldChar w:fldCharType="end"/>
      </w:r>
      <w:r>
        <w:t xml:space="preserve">, както е указано в таблицата „Лицензи, еквивалентни на ЛКД/Лицензи за управление“,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A95C70" w:rsidRDefault="00761705">
      <w:pPr>
        <w:pStyle w:val="ProductList-BodySpaced"/>
      </w:pPr>
      <w:r>
        <w:rPr>
          <w:b/>
          <w:color w:val="00188F"/>
        </w:rPr>
        <w:t>Клиентска OSE</w:t>
      </w:r>
      <w:r>
        <w:t xml:space="preserve"> означава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изпълняваща клиентска операционна система.</w:t>
      </w:r>
    </w:p>
    <w:p w:rsidR="00A95C70" w:rsidRDefault="00761705">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A95C70" w:rsidRDefault="00761705">
      <w:pPr>
        <w:pStyle w:val="ProductList-BodySpaced"/>
      </w:pPr>
      <w:r>
        <w:rPr>
          <w:b/>
          <w:color w:val="00188F"/>
        </w:rPr>
        <w:t>Клъстерен възел</w:t>
      </w:r>
      <w:r>
        <w:t xml:space="preserve"> означава устройство, което е предназначено за изпълнение на </w:t>
      </w:r>
      <w:r w:rsidRPr="00721CA3">
        <w:rPr>
          <w:color w:val="0563C1"/>
        </w:rPr>
        <w:fldChar w:fldCharType="begin"/>
      </w:r>
      <w:r>
        <w:rPr>
          <w:color w:val="0563C1"/>
        </w:rPr>
        <w:instrText>AutoTextList  \s NoStyle \t "Клъстерни HPC приложения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(Вижте Речника за пълно определение)         "</w:instrText>
      </w:r>
      <w:r w:rsidRPr="00721CA3">
        <w:rPr>
          <w:color w:val="0563C1"/>
        </w:rPr>
        <w:fldChar w:fldCharType="separate"/>
      </w:r>
      <w:r>
        <w:rPr>
          <w:color w:val="0563C1"/>
        </w:rPr>
        <w:t>Клъстерни HPC приложения</w:t>
      </w:r>
      <w:r w:rsidRPr="00721CA3">
        <w:rPr>
          <w:color w:val="0563C1"/>
        </w:rPr>
        <w:fldChar w:fldCharType="end"/>
      </w:r>
      <w:r>
        <w:t xml:space="preserve"> или за предоставяне на услуги за планиране на задания за </w:t>
      </w:r>
      <w:r w:rsidRPr="00721CA3">
        <w:rPr>
          <w:color w:val="0563C1"/>
        </w:rPr>
        <w:fldChar w:fldCharType="begin"/>
      </w:r>
      <w:r>
        <w:rPr>
          <w:color w:val="0563C1"/>
        </w:rPr>
        <w:instrText>AutoTextList  \s NoStyle \t "Клъстерни HPC приложения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(Вижте Речника за пълно определение)         "</w:instrText>
      </w:r>
      <w:r w:rsidRPr="00721CA3">
        <w:rPr>
          <w:color w:val="0563C1"/>
        </w:rPr>
        <w:fldChar w:fldCharType="separate"/>
      </w:r>
      <w:r>
        <w:rPr>
          <w:color w:val="0563C1"/>
        </w:rPr>
        <w:t>Клъстерни HPC приложения</w:t>
      </w:r>
      <w:r w:rsidRPr="00721CA3">
        <w:rPr>
          <w:color w:val="0563C1"/>
        </w:rPr>
        <w:fldChar w:fldCharType="end"/>
      </w:r>
      <w:r>
        <w:t>.</w:t>
      </w:r>
    </w:p>
    <w:p w:rsidR="00A95C70" w:rsidRDefault="00761705">
      <w:pPr>
        <w:pStyle w:val="ProductList-BodySpaced"/>
      </w:pPr>
      <w:r>
        <w:rPr>
          <w:b/>
          <w:color w:val="00188F"/>
        </w:rPr>
        <w:t>Фактор на ядрото</w:t>
      </w:r>
      <w:r>
        <w:t xml:space="preserve"> означава числена стойност, свързана с конкретен </w:t>
      </w:r>
      <w:r w:rsidRPr="00721CA3">
        <w:rPr>
          <w:color w:val="0563C1"/>
        </w:rPr>
        <w:fldChar w:fldCharType="begin"/>
      </w:r>
      <w:r>
        <w:rPr>
          <w:color w:val="0563C1"/>
        </w:rPr>
        <w:instrText>AutoTextList  \s NoStyle \t "Физически процесор означава процесор във физическа хардуерна система.         "</w:instrText>
      </w:r>
      <w:r w:rsidRPr="00721CA3">
        <w:rPr>
          <w:color w:val="0563C1"/>
        </w:rPr>
        <w:fldChar w:fldCharType="separate"/>
      </w:r>
      <w:r>
        <w:rPr>
          <w:color w:val="0563C1"/>
        </w:rPr>
        <w:t>Физически процесор</w:t>
      </w:r>
      <w:r w:rsidRPr="00721CA3">
        <w:rPr>
          <w:color w:val="0563C1"/>
        </w:rPr>
        <w:fldChar w:fldCharType="end"/>
      </w:r>
      <w:r>
        <w:t xml:space="preserve"> за целите на определянето на броя на Лицензите, необходими за лицензирането на всички </w:t>
      </w:r>
      <w:r w:rsidRPr="00721CA3">
        <w:rPr>
          <w:color w:val="0563C1"/>
        </w:rPr>
        <w:fldChar w:fldCharType="begin"/>
      </w:r>
      <w:r>
        <w:rPr>
          <w:color w:val="0563C1"/>
        </w:rPr>
        <w:instrText>AutoTextList  \s NoStyle \t "Физически ядра означава ядро във Физически процесор.         "</w:instrText>
      </w:r>
      <w:r w:rsidRPr="00721CA3">
        <w:rPr>
          <w:color w:val="0563C1"/>
        </w:rPr>
        <w:fldChar w:fldCharType="separate"/>
      </w:r>
      <w:r>
        <w:rPr>
          <w:color w:val="0563C1"/>
        </w:rPr>
        <w:t>Физически ядра</w:t>
      </w:r>
      <w:r w:rsidRPr="00721CA3">
        <w:rPr>
          <w:color w:val="0563C1"/>
        </w:rPr>
        <w:fldChar w:fldCharType="end"/>
      </w:r>
      <w:r>
        <w:t xml:space="preserve"> на даден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w:t>
      </w:r>
    </w:p>
    <w:p w:rsidR="00A95C70" w:rsidRDefault="00761705">
      <w:pPr>
        <w:pStyle w:val="ProductList-BodySpaced"/>
      </w:pPr>
      <w:r>
        <w:rPr>
          <w:b/>
          <w:color w:val="00188F"/>
        </w:rPr>
        <w:t>Възел за Cycle Harvesting</w:t>
      </w:r>
      <w:r>
        <w:t xml:space="preserve"> означава устройство, което не е предназначено за изпълнение на </w:t>
      </w:r>
      <w:r w:rsidRPr="00721CA3">
        <w:rPr>
          <w:color w:val="0563C1"/>
        </w:rPr>
        <w:fldChar w:fldCharType="begin"/>
      </w:r>
      <w:r>
        <w:rPr>
          <w:color w:val="0563C1"/>
        </w:rPr>
        <w:instrText>AutoTextList  \s NoStyle \t "Клъстерни HPC приложения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(Вижте Речника за пълно определение)         "</w:instrText>
      </w:r>
      <w:r w:rsidRPr="00721CA3">
        <w:rPr>
          <w:color w:val="0563C1"/>
        </w:rPr>
        <w:fldChar w:fldCharType="separate"/>
      </w:r>
      <w:r>
        <w:rPr>
          <w:color w:val="0563C1"/>
        </w:rPr>
        <w:t>Клъстерни HPC приложения</w:t>
      </w:r>
      <w:r w:rsidRPr="00721CA3">
        <w:rPr>
          <w:color w:val="0563C1"/>
        </w:rPr>
        <w:fldChar w:fldCharType="end"/>
      </w:r>
      <w:r>
        <w:t xml:space="preserve"> или услуги за планиране на задания за </w:t>
      </w:r>
      <w:r w:rsidRPr="00721CA3">
        <w:rPr>
          <w:color w:val="0563C1"/>
        </w:rPr>
        <w:fldChar w:fldCharType="begin"/>
      </w:r>
      <w:r>
        <w:rPr>
          <w:color w:val="0563C1"/>
        </w:rPr>
        <w:instrText>AutoTextList  \s NoStyle \t "Клъстерни HPC приложения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(Вижте Речника за пълно определение)         "</w:instrText>
      </w:r>
      <w:r w:rsidRPr="00721CA3">
        <w:rPr>
          <w:color w:val="0563C1"/>
        </w:rPr>
        <w:fldChar w:fldCharType="separate"/>
      </w:r>
      <w:r>
        <w:rPr>
          <w:color w:val="0563C1"/>
        </w:rPr>
        <w:t>Клъстерни HPC приложения</w:t>
      </w:r>
      <w:r w:rsidRPr="00721CA3">
        <w:rPr>
          <w:color w:val="0563C1"/>
        </w:rPr>
        <w:fldChar w:fldCharType="end"/>
      </w:r>
      <w:r>
        <w:t>.</w:t>
      </w:r>
    </w:p>
    <w:p w:rsidR="00A95C70" w:rsidRDefault="00761705">
      <w:pPr>
        <w:pStyle w:val="ProductList-BodySpaced"/>
      </w:pPr>
      <w:r>
        <w:rPr>
          <w:b/>
          <w:color w:val="00188F"/>
        </w:rPr>
        <w:t>Лиценз за външен конектор</w:t>
      </w:r>
      <w:r>
        <w:t xml:space="preserve"> означава Лиценз, назначен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rsidRPr="00721CA3">
        <w:rPr>
          <w:color w:val="0563C1"/>
        </w:rPr>
        <w:fldChar w:fldCharType="begin"/>
      </w:r>
      <w:r>
        <w:rPr>
          <w:color w:val="0563C1"/>
        </w:rPr>
        <w:instrText>AutoTextList  \s NoStyle \t "Външни потребители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         "</w:instrText>
      </w:r>
      <w:r w:rsidRPr="00721CA3">
        <w:rPr>
          <w:color w:val="0563C1"/>
        </w:rPr>
        <w:fldChar w:fldCharType="separate"/>
      </w:r>
      <w:r>
        <w:rPr>
          <w:color w:val="0563C1"/>
        </w:rPr>
        <w:t>Външни потребители</w:t>
      </w:r>
      <w:r w:rsidRPr="00721CA3">
        <w:rPr>
          <w:color w:val="0563C1"/>
        </w:rPr>
        <w:fldChar w:fldCharType="end"/>
      </w:r>
      <w:r>
        <w:t>.</w:t>
      </w:r>
    </w:p>
    <w:p w:rsidR="00A95C70" w:rsidRDefault="00761705">
      <w:pPr>
        <w:pStyle w:val="ProductList-BodySpaced"/>
      </w:pPr>
      <w:r>
        <w:rPr>
          <w:b/>
          <w:color w:val="00188F"/>
        </w:rPr>
        <w:t>Външни потребители</w:t>
      </w:r>
      <w:r>
        <w:t xml:space="preserve">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A95C70" w:rsidRDefault="00761705">
      <w:pPr>
        <w:pStyle w:val="ProductList-BodySpaced"/>
      </w:pPr>
      <w:r>
        <w:rPr>
          <w:b/>
          <w:color w:val="00188F"/>
        </w:rPr>
        <w:t>Хардуерна нишка</w:t>
      </w:r>
      <w:r>
        <w:t xml:space="preserve"> означава </w:t>
      </w:r>
      <w:r w:rsidRPr="00721CA3">
        <w:rPr>
          <w:color w:val="0563C1"/>
        </w:rPr>
        <w:fldChar w:fldCharType="begin"/>
      </w:r>
      <w:r>
        <w:rPr>
          <w:color w:val="0563C1"/>
        </w:rPr>
        <w:instrText>AutoTextList  \s NoStyle \t "Физическо ядро означава ядро във Физически процесор.         "</w:instrText>
      </w:r>
      <w:r w:rsidRPr="00721CA3">
        <w:rPr>
          <w:color w:val="0563C1"/>
        </w:rPr>
        <w:fldChar w:fldCharType="separate"/>
      </w:r>
      <w:r>
        <w:rPr>
          <w:color w:val="0563C1"/>
        </w:rPr>
        <w:t>Физическо ядро</w:t>
      </w:r>
      <w:r w:rsidRPr="00721CA3">
        <w:rPr>
          <w:color w:val="0563C1"/>
        </w:rPr>
        <w:fldChar w:fldCharType="end"/>
      </w:r>
      <w:r>
        <w:t xml:space="preserve"> или хипер нишка във </w:t>
      </w:r>
      <w:r w:rsidRPr="00721CA3">
        <w:rPr>
          <w:color w:val="0563C1"/>
        </w:rPr>
        <w:fldChar w:fldCharType="begin"/>
      </w:r>
      <w:r>
        <w:rPr>
          <w:color w:val="0563C1"/>
        </w:rPr>
        <w:instrText>AutoTextList  \s NoStyle \t "Физически процесор означава процесор във физическа хардуерна система.         "</w:instrText>
      </w:r>
      <w:r w:rsidRPr="00721CA3">
        <w:rPr>
          <w:color w:val="0563C1"/>
        </w:rPr>
        <w:fldChar w:fldCharType="separate"/>
      </w:r>
      <w:r>
        <w:rPr>
          <w:color w:val="0563C1"/>
        </w:rPr>
        <w:t>Физически процесор</w:t>
      </w:r>
      <w:r w:rsidRPr="00721CA3">
        <w:rPr>
          <w:color w:val="0563C1"/>
        </w:rPr>
        <w:fldChar w:fldCharType="end"/>
      </w:r>
      <w:r>
        <w:t>.</w:t>
      </w:r>
    </w:p>
    <w:p w:rsidR="00A95C70" w:rsidRDefault="00761705">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rsidRPr="00721CA3">
        <w:rPr>
          <w:color w:val="0563C1"/>
        </w:rPr>
        <w:fldChar w:fldCharType="begin"/>
      </w:r>
      <w:r>
        <w:rPr>
          <w:color w:val="0563C1"/>
        </w:rPr>
        <w:instrText>AutoTextList  \s NoStyle \t "Клъстерен възел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rsidRPr="00721CA3">
        <w:rPr>
          <w:color w:val="0563C1"/>
        </w:rPr>
        <w:fldChar w:fldCharType="separate"/>
      </w:r>
      <w:r>
        <w:rPr>
          <w:color w:val="0563C1"/>
        </w:rPr>
        <w:t>Клъстерен възел</w:t>
      </w:r>
      <w:r w:rsidRPr="00721CA3">
        <w:rPr>
          <w:color w:val="0563C1"/>
        </w:rP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rsidRPr="00721CA3">
        <w:rPr>
          <w:color w:val="0563C1"/>
        </w:rPr>
        <w:fldChar w:fldCharType="begin"/>
      </w:r>
      <w:r>
        <w:rPr>
          <w:color w:val="0563C1"/>
        </w:rPr>
        <w:instrText>AutoTextList  \s NoStyle \t "Клъстерен възел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rsidRPr="00721CA3">
        <w:rPr>
          <w:color w:val="0563C1"/>
        </w:rPr>
        <w:fldChar w:fldCharType="separate"/>
      </w:r>
      <w:r>
        <w:rPr>
          <w:color w:val="0563C1"/>
        </w:rPr>
        <w:t>Клъстерен възел</w:t>
      </w:r>
      <w:r w:rsidRPr="00721CA3">
        <w:rPr>
          <w:color w:val="0563C1"/>
        </w:rPr>
        <w:fldChar w:fldCharType="end"/>
      </w:r>
      <w:r>
        <w:t xml:space="preserve">, единствено с цел поддържане на </w:t>
      </w:r>
      <w:r w:rsidRPr="00721CA3">
        <w:rPr>
          <w:color w:val="0563C1"/>
        </w:rPr>
        <w:fldChar w:fldCharType="begin"/>
      </w:r>
      <w:r>
        <w:rPr>
          <w:color w:val="0563C1"/>
        </w:rPr>
        <w:instrText>AutoTextList  \s NoStyle \t "Клъстерните HPC приложения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(Вижте Речника за пълно определение)         "</w:instrText>
      </w:r>
      <w:r w:rsidRPr="00721CA3">
        <w:rPr>
          <w:color w:val="0563C1"/>
        </w:rPr>
        <w:fldChar w:fldCharType="separate"/>
      </w:r>
      <w:r>
        <w:rPr>
          <w:color w:val="0563C1"/>
        </w:rPr>
        <w:t>Клъстерните HPC приложения</w:t>
      </w:r>
      <w:r w:rsidRPr="00721CA3">
        <w:rPr>
          <w:color w:val="0563C1"/>
        </w:rPr>
        <w:fldChar w:fldCharType="end"/>
      </w:r>
      <w:r>
        <w:t>.</w:t>
      </w:r>
    </w:p>
    <w:p w:rsidR="00A95C70" w:rsidRDefault="00761705">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w:t>
      </w:r>
    </w:p>
    <w:p w:rsidR="00A95C70" w:rsidRDefault="00761705">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A95C70" w:rsidRDefault="00761705">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w:t>
      </w:r>
    </w:p>
    <w:p w:rsidR="00A95C70" w:rsidRDefault="00761705">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A95C70" w:rsidRDefault="00761705">
      <w:pPr>
        <w:pStyle w:val="ProductList-BodySpaced"/>
      </w:pPr>
      <w:r>
        <w:rPr>
          <w:b/>
          <w:color w:val="00188F"/>
        </w:rPr>
        <w:t xml:space="preserve">Лицензиран сървър </w:t>
      </w:r>
      <w:r>
        <w:t xml:space="preserve">означава единичен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отреден за използване от Клиента, на който е назначен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За целите на определението хардуерният дял или блейд се счита за отделен Сървър.</w:t>
      </w:r>
    </w:p>
    <w:p w:rsidR="00A95C70" w:rsidRDefault="00761705">
      <w:pPr>
        <w:pStyle w:val="ProductList-BodySpaced"/>
      </w:pPr>
      <w:r>
        <w:rPr>
          <w:b/>
        </w:rPr>
        <w:t>Лицензиран потребител</w:t>
      </w:r>
      <w:r>
        <w:t xml:space="preserve"> означава лицето, към което е назначен даден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w:t>
      </w:r>
    </w:p>
    <w:p w:rsidR="00A95C70" w:rsidRDefault="00761705">
      <w:pPr>
        <w:pStyle w:val="ProductList-BodySpaced"/>
      </w:pPr>
      <w:r>
        <w:rPr>
          <w:b/>
          <w:color w:val="00188F"/>
        </w:rPr>
        <w:t>Лиценз за управление (ЛУ)</w:t>
      </w:r>
      <w:r>
        <w:t xml:space="preserve"> означава Лиценз, който позволява управление на една или повече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до която осъществява достъп един потребител; Лиценз за управление на OSE позволява управление на една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едно устройство.</w:t>
      </w:r>
    </w:p>
    <w:p w:rsidR="00A95C70" w:rsidRDefault="00761705">
      <w:pPr>
        <w:pStyle w:val="ProductList-BodySpaced"/>
      </w:pPr>
      <w:r>
        <w:rPr>
          <w:b/>
          <w:color w:val="00188F"/>
        </w:rPr>
        <w:t>Лиценз, еквивалентен на Лиценз за управление</w:t>
      </w:r>
      <w:r>
        <w:t xml:space="preserve"> означава ЛА за Потребител, указан в таблицата „Лиценз за управление“ на Продукт, или съответен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пакет или </w:t>
      </w:r>
      <w:r w:rsidRPr="00721CA3">
        <w:rPr>
          <w:color w:val="0563C1"/>
        </w:rPr>
        <w:fldChar w:fldCharType="begin"/>
      </w:r>
      <w:r>
        <w:rPr>
          <w:color w:val="0563C1"/>
        </w:rPr>
        <w:instrText>AutoTextList  \s NoStyle \t "ЛА означава Лиценз за абонамент, който позволява достъп до софтуер или хоствана услуга за определен период от време.         "</w:instrText>
      </w:r>
      <w:r w:rsidRPr="00721CA3">
        <w:rPr>
          <w:color w:val="0563C1"/>
        </w:rPr>
        <w:fldChar w:fldCharType="separate"/>
      </w:r>
      <w:r>
        <w:rPr>
          <w:color w:val="0563C1"/>
        </w:rPr>
        <w:t>ЛА</w:t>
      </w:r>
      <w:r w:rsidRPr="00721CA3">
        <w:rPr>
          <w:color w:val="0563C1"/>
        </w:rPr>
        <w:fldChar w:fldCharType="end"/>
      </w:r>
      <w:r>
        <w:t xml:space="preserve">, както е определено в таблицата „Лицензи, еквивалентни на ЛКД/Лицензи за управление“, </w:t>
      </w:r>
      <w:hyperlink w:anchor="_Sec591">
        <w:r>
          <w:rPr>
            <w:color w:val="00467F"/>
            <w:u w:val="single"/>
          </w:rPr>
          <w:t>Приложение A</w:t>
        </w:r>
      </w:hyperlink>
      <w:r>
        <w:t xml:space="preserve">, както е приложимо.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A95C70" w:rsidRDefault="00761705">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Това не включва откриване на наличието на устройство или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w:t>
      </w:r>
    </w:p>
    <w:p w:rsidR="00A95C70" w:rsidRDefault="00761705">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и/или една или повече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w:t>
      </w:r>
    </w:p>
    <w:p w:rsidR="00A95C70" w:rsidRDefault="00761705">
      <w:pPr>
        <w:pStyle w:val="ProductList-BodySpaced"/>
      </w:pPr>
      <w:r>
        <w:rPr>
          <w:b/>
          <w:color w:val="00188F"/>
        </w:rPr>
        <w:t>Физическо ядро</w:t>
      </w:r>
      <w:r>
        <w:t xml:space="preserve"> означава ядро във </w:t>
      </w:r>
      <w:r w:rsidRPr="00721CA3">
        <w:rPr>
          <w:color w:val="0563C1"/>
        </w:rPr>
        <w:fldChar w:fldCharType="begin"/>
      </w:r>
      <w:r>
        <w:rPr>
          <w:color w:val="0563C1"/>
        </w:rPr>
        <w:instrText>AutoTextList  \s NoStyle \t "Физически процесор означава процесор във физическа хардуерна система.         "</w:instrText>
      </w:r>
      <w:r w:rsidRPr="00721CA3">
        <w:rPr>
          <w:color w:val="0563C1"/>
        </w:rPr>
        <w:fldChar w:fldCharType="separate"/>
      </w:r>
      <w:r>
        <w:rPr>
          <w:color w:val="0563C1"/>
        </w:rPr>
        <w:t>Физически процесор</w:t>
      </w:r>
      <w:r w:rsidRPr="00721CA3">
        <w:rPr>
          <w:color w:val="0563C1"/>
        </w:rPr>
        <w:fldChar w:fldCharType="end"/>
      </w:r>
      <w:r>
        <w:t>.</w:t>
      </w:r>
    </w:p>
    <w:p w:rsidR="00A95C70" w:rsidRDefault="00761705">
      <w:pPr>
        <w:pStyle w:val="ProductList-BodySpaced"/>
      </w:pPr>
      <w:r>
        <w:rPr>
          <w:b/>
          <w:color w:val="00188F"/>
        </w:rPr>
        <w:t>Физическа OSE</w:t>
      </w:r>
      <w:r>
        <w:t xml:space="preserve"> означава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rsidRPr="00721CA3">
        <w:rPr>
          <w:color w:val="0563C1"/>
        </w:rPr>
        <w:fldChar w:fldCharType="begin"/>
      </w:r>
      <w:r>
        <w:rPr>
          <w:color w:val="0563C1"/>
        </w:rPr>
        <w:instrText>AutoTextList  \s NoStyle \t "Физическата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Физическата OSE</w:t>
      </w:r>
      <w:r w:rsidRPr="00721CA3">
        <w:rPr>
          <w:color w:val="0563C1"/>
        </w:rPr>
        <w:fldChar w:fldCharType="end"/>
      </w:r>
      <w:r>
        <w:t>.</w:t>
      </w:r>
    </w:p>
    <w:p w:rsidR="00A95C70" w:rsidRDefault="00761705">
      <w:pPr>
        <w:pStyle w:val="ProductList-BodySpaced"/>
      </w:pPr>
      <w:r>
        <w:rPr>
          <w:b/>
          <w:color w:val="00188F"/>
        </w:rPr>
        <w:t xml:space="preserve">Физически процесор </w:t>
      </w:r>
      <w:r>
        <w:t>означава процесор във физическа хардуерна система.</w:t>
      </w:r>
    </w:p>
    <w:p w:rsidR="00A95C70" w:rsidRDefault="00761705">
      <w:pPr>
        <w:pStyle w:val="ProductList-BodySpaced"/>
      </w:pPr>
      <w:r>
        <w:rPr>
          <w:b/>
          <w:color w:val="00188F"/>
        </w:rPr>
        <w:t>Основен потребител</w:t>
      </w:r>
      <w:r>
        <w:t xml:space="preserve"> означава потребителят, който използва </w:t>
      </w:r>
      <w:r w:rsidRPr="00721CA3">
        <w:rPr>
          <w:color w:val="0563C1"/>
        </w:rPr>
        <w:fldChar w:fldCharType="begin"/>
      </w:r>
      <w:r>
        <w:rPr>
          <w:color w:val="0563C1"/>
        </w:rPr>
        <w:instrText>AutoTextList  \s NoStyle \t "Лицензирано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 устройство</w:t>
      </w:r>
      <w:r w:rsidRPr="00721CA3">
        <w:rPr>
          <w:color w:val="0563C1"/>
        </w:rPr>
        <w:fldChar w:fldCharType="end"/>
      </w:r>
      <w:r>
        <w:t xml:space="preserve"> през повече от 50% от времето за даден период от 90 дни.</w:t>
      </w:r>
    </w:p>
    <w:p w:rsidR="00A95C70" w:rsidRDefault="00761705">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хостваща една или повече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изпълняващи производствени процеси или осъществяващи достъп до производствени данни.</w:t>
      </w:r>
    </w:p>
    <w:p w:rsidR="00A95C70" w:rsidRDefault="00761705">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A95C70" w:rsidRDefault="00761705">
      <w:pPr>
        <w:pStyle w:val="ProductList-BodySpaced"/>
      </w:pPr>
      <w:r>
        <w:rPr>
          <w:b/>
          <w:color w:val="00188F"/>
        </w:rPr>
        <w:t>Изпълняван екземпляр</w:t>
      </w:r>
      <w:r>
        <w:t xml:space="preserve"> означава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A95C70" w:rsidRDefault="00761705">
      <w:pPr>
        <w:pStyle w:val="ProductList-BodySpaced"/>
      </w:pPr>
      <w:r>
        <w:rPr>
          <w:b/>
          <w:color w:val="00188F"/>
        </w:rPr>
        <w:t>ЛА</w:t>
      </w:r>
      <w:r>
        <w:t xml:space="preserve"> означава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абонамент, който позволява достъп до софтуер или хоствана услуга за определен период от време.</w:t>
      </w:r>
    </w:p>
    <w:p w:rsidR="00A95C70" w:rsidRDefault="00761705">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A95C70" w:rsidRDefault="00761705">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и/или в рамките на Европейския съюз (ЕС) и/или Европейската асоциация за свободна търговия (ЕАСТ). Център за данни може да бъде преместван от една сървърна група в друга, но не и за краткосрочен период.</w:t>
      </w:r>
    </w:p>
    <w:p w:rsidR="00A95C70" w:rsidRDefault="00761705">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A95C70" w:rsidRDefault="00761705">
      <w:pPr>
        <w:pStyle w:val="ProductList-BodySpaced"/>
      </w:pPr>
      <w:r>
        <w:rPr>
          <w:b/>
          <w:color w:val="00188F"/>
        </w:rPr>
        <w:t>Виртуална OSE</w:t>
      </w:r>
      <w:r>
        <w:t xml:space="preserve"> означава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която е конфигурирана да се изпълнява на виртуална хардуерна система.</w:t>
      </w:r>
    </w:p>
    <w:p w:rsidR="00A95C70" w:rsidRDefault="00761705">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A95C70" w:rsidRDefault="00761705">
      <w:pPr>
        <w:pStyle w:val="ProductList-BodySpaced"/>
      </w:pPr>
      <w:r>
        <w:t>Софтуерът в Интернет уеб решения се използва за изпълнение на:</w:t>
      </w:r>
    </w:p>
    <w:p w:rsidR="00A95C70" w:rsidRDefault="00761705" w:rsidP="00761705">
      <w:pPr>
        <w:pStyle w:val="ProductList-Bullet"/>
        <w:numPr>
          <w:ilvl w:val="0"/>
          <w:numId w:val="33"/>
        </w:numPr>
      </w:pPr>
      <w:r>
        <w:t>уеб сървърен софтуер (например Microsoft Internet Information Services) и агенти за управление или защита (например агентът System Center Operations Manager);</w:t>
      </w:r>
    </w:p>
    <w:p w:rsidR="00A95C70" w:rsidRDefault="00761705" w:rsidP="00761705">
      <w:pPr>
        <w:pStyle w:val="ProductList-Bullet"/>
        <w:numPr>
          <w:ilvl w:val="0"/>
          <w:numId w:val="33"/>
        </w:numPr>
      </w:pPr>
      <w:r>
        <w:t>софтуер за машина на база данни (например Microsoft SQL Server) единствено за поддръжка на Интернет уеб решения или</w:t>
      </w:r>
    </w:p>
    <w:p w:rsidR="00A95C70" w:rsidRDefault="00761705" w:rsidP="00761705">
      <w:pPr>
        <w:pStyle w:val="ProductList-Bullet"/>
        <w:numPr>
          <w:ilvl w:val="0"/>
          <w:numId w:val="3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A95C70" w:rsidRDefault="00761705">
      <w:pPr>
        <w:pStyle w:val="ProductList-BodySpaced"/>
      </w:pPr>
      <w:r>
        <w:rPr>
          <w:b/>
          <w:color w:val="00188F"/>
        </w:rPr>
        <w:t>Компоненти на софтуера Windows</w:t>
      </w:r>
      <w:r>
        <w:t xml:space="preserve"> означава компоненти на софтуера Windows, включително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w:t>
      </w:r>
    </w:p>
    <w:p w:rsidR="00A95C70" w:rsidRDefault="00A95C70">
      <w:pPr>
        <w:sectPr w:rsidR="00A95C70">
          <w:headerReference w:type="default" r:id="rId134"/>
          <w:footerReference w:type="default" r:id="rId135"/>
          <w:type w:val="continuous"/>
          <w:pgSz w:w="12240" w:h="15840" w:code="1"/>
          <w:pgMar w:top="1170" w:right="720" w:bottom="720" w:left="720" w:header="432" w:footer="288" w:gutter="0"/>
          <w:cols w:space="360"/>
        </w:sectPr>
      </w:pPr>
    </w:p>
    <w:p w:rsidR="00A95C70" w:rsidRDefault="00761705">
      <w:pPr>
        <w:pStyle w:val="ProductList-SectionHeading"/>
        <w:pageBreakBefore/>
      </w:pPr>
      <w:bookmarkStart w:id="350" w:name="_Sec591"/>
      <w:bookmarkEnd w:id="340"/>
      <w:r>
        <w:t>Приложение A – Лицензи, еквивалентни на ЛКД/ЛУ</w:t>
      </w:r>
      <w:r>
        <w:fldChar w:fldCharType="begin"/>
      </w:r>
      <w:r>
        <w:instrText xml:space="preserve"> TC "</w:instrText>
      </w:r>
      <w:bookmarkStart w:id="351" w:name="_Toc423419358"/>
      <w:r>
        <w:instrText>Приложение A – Лицензи, еквивалентни на ЛКД/ЛУ</w:instrText>
      </w:r>
      <w:bookmarkEnd w:id="351"/>
      <w:r>
        <w:instrText>" \l 1</w:instrText>
      </w:r>
      <w:r>
        <w:fldChar w:fldCharType="end"/>
      </w:r>
    </w:p>
    <w:p w:rsidR="00A95C70" w:rsidRDefault="00761705">
      <w:pPr>
        <w:pStyle w:val="ProductList-Body"/>
      </w:pPr>
      <w:r>
        <w:t xml:space="preserve">Правата за осъществяване на достъп до сървърен софтуер, изпълняващ се на </w:t>
      </w:r>
      <w:r w:rsidRPr="00721CA3">
        <w:rPr>
          <w:color w:val="0563C1"/>
        </w:rPr>
        <w:fldChar w:fldCharType="begin"/>
      </w:r>
      <w:r>
        <w:rPr>
          <w:color w:val="0563C1"/>
        </w:rPr>
        <w:instrText>AutoTextList  \s NoStyle \t "Лицензирани сървъри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 сървъри</w:t>
      </w:r>
      <w:r w:rsidRPr="00721CA3">
        <w:rPr>
          <w:color w:val="0563C1"/>
        </w:rPr>
        <w:fldChar w:fldCharType="end"/>
      </w:r>
      <w:r>
        <w:t xml:space="preserve"> на Клиента, или за </w:t>
      </w:r>
      <w:r w:rsidRPr="00721CA3">
        <w:rPr>
          <w:color w:val="0563C1"/>
        </w:rPr>
        <w:fldChar w:fldCharType="begin"/>
      </w:r>
      <w:r>
        <w:rPr>
          <w:color w:val="0563C1"/>
        </w:rPr>
        <w:instrText>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наличието на устройство или OSE.         "</w:instrText>
      </w:r>
      <w:r w:rsidRPr="00721CA3">
        <w:rPr>
          <w:color w:val="0563C1"/>
        </w:rPr>
        <w:fldChar w:fldCharType="separate"/>
      </w:r>
      <w:r>
        <w:rPr>
          <w:color w:val="0563C1"/>
        </w:rPr>
        <w:t>Управление на OSE</w:t>
      </w:r>
      <w:r w:rsidRPr="00721CA3">
        <w:rPr>
          <w:color w:val="0563C1"/>
        </w:rPr>
        <w:fldChar w:fldCharType="end"/>
      </w:r>
      <w:r>
        <w:t xml:space="preserve"> са налични съгласно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пакети и </w:t>
      </w:r>
      <w:r w:rsidRPr="00721CA3">
        <w:rPr>
          <w:color w:val="0563C1"/>
        </w:rPr>
        <w:fldChar w:fldCharType="begin"/>
      </w:r>
      <w:r>
        <w:rPr>
          <w:color w:val="0563C1"/>
        </w:rPr>
        <w:instrText>AutoTextList  \s NoStyle \t "ЛА означава Лиценз за абонамент, който позволява достъп до софтуер или хоствана услуга за определен период от време.         "</w:instrText>
      </w:r>
      <w:r w:rsidRPr="00721CA3">
        <w:rPr>
          <w:color w:val="0563C1"/>
        </w:rPr>
        <w:fldChar w:fldCharType="separate"/>
      </w:r>
      <w:r>
        <w:rPr>
          <w:color w:val="0563C1"/>
        </w:rPr>
        <w:t>ЛА</w:t>
      </w:r>
      <w:r w:rsidRPr="00721CA3">
        <w:rPr>
          <w:color w:val="0563C1"/>
        </w:rPr>
        <w:fldChar w:fldCharType="end"/>
      </w:r>
      <w:r>
        <w:t xml:space="preserve"> за Онлайн услуги. Ако клетка е оцветена в синьо в реда на даден сървър,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пакетът или </w:t>
      </w:r>
      <w:r w:rsidRPr="00721CA3">
        <w:rPr>
          <w:color w:val="0563C1"/>
        </w:rPr>
        <w:fldChar w:fldCharType="begin"/>
      </w:r>
      <w:r>
        <w:rPr>
          <w:color w:val="0563C1"/>
        </w:rPr>
        <w:instrText>AutoTextList  \s NoStyle \t "ЛА означава Лиценз за абонамент, който позволява достъп до софтуер или хоствана услуга за определен период от време.         "</w:instrText>
      </w:r>
      <w:r w:rsidRPr="00721CA3">
        <w:rPr>
          <w:color w:val="0563C1"/>
        </w:rPr>
        <w:fldChar w:fldCharType="separate"/>
      </w:r>
      <w:r>
        <w:rPr>
          <w:color w:val="0563C1"/>
        </w:rPr>
        <w:t>ЛА</w:t>
      </w:r>
      <w:r w:rsidRPr="00721CA3">
        <w:rPr>
          <w:color w:val="0563C1"/>
        </w:rPr>
        <w:fldChar w:fldCharType="end"/>
      </w:r>
      <w:r>
        <w:t xml:space="preserve"> в тази колона отговаря на изискването на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за достъп до (или управление на) основните или допълнителните функции на този </w:t>
      </w:r>
      <w:r w:rsidRPr="00721CA3">
        <w:rPr>
          <w:color w:val="0563C1"/>
        </w:rPr>
        <w:fldChar w:fldCharType="begin"/>
      </w:r>
      <w:r>
        <w:rPr>
          <w:color w:val="0563C1"/>
        </w:rPr>
        <w:instrText>AutoTextList  \s NoStyle \t "Сървърен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Сървърен</w:t>
      </w:r>
      <w:r w:rsidRPr="00721CA3">
        <w:rPr>
          <w:color w:val="0563C1"/>
        </w:rPr>
        <w:fldChar w:fldCharType="end"/>
      </w:r>
      <w:r>
        <w:t xml:space="preserve"> продукт.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rsidRPr="00721CA3">
        <w:rPr>
          <w:color w:val="0563C1"/>
        </w:rPr>
        <w:fldChar w:fldCharType="begin"/>
      </w:r>
      <w:r>
        <w:rPr>
          <w:color w:val="0563C1"/>
        </w:rPr>
        <w:instrText>AutoTextList  \s NoStyle \t "Сървърния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Сървърния</w:t>
      </w:r>
      <w:r w:rsidRPr="00721CA3">
        <w:rPr>
          <w:color w:val="0563C1"/>
        </w:rPr>
        <w:fldChar w:fldCharType="end"/>
      </w:r>
      <w:r>
        <w:t xml:space="preserve"> продукт.</w:t>
      </w:r>
    </w:p>
    <w:p w:rsidR="00A95C70" w:rsidRDefault="00761705">
      <w:pPr>
        <w:pStyle w:val="ProductList-Body"/>
      </w:pPr>
      <w:r>
        <w:t xml:space="preserve"> </w:t>
      </w:r>
    </w:p>
    <w:tbl>
      <w:tblPr>
        <w:tblStyle w:val="PURTable"/>
        <w:tblW w:w="0" w:type="dxa"/>
        <w:tblLook w:val="04A0" w:firstRow="1" w:lastRow="0" w:firstColumn="1" w:lastColumn="0" w:noHBand="0" w:noVBand="1"/>
      </w:tblPr>
      <w:tblGrid>
        <w:gridCol w:w="1410"/>
        <w:gridCol w:w="354"/>
        <w:gridCol w:w="354"/>
        <w:gridCol w:w="355"/>
        <w:gridCol w:w="355"/>
        <w:gridCol w:w="355"/>
        <w:gridCol w:w="355"/>
        <w:gridCol w:w="530"/>
        <w:gridCol w:w="551"/>
        <w:gridCol w:w="556"/>
        <w:gridCol w:w="964"/>
        <w:gridCol w:w="551"/>
        <w:gridCol w:w="530"/>
        <w:gridCol w:w="551"/>
        <w:gridCol w:w="556"/>
        <w:gridCol w:w="964"/>
        <w:gridCol w:w="551"/>
        <w:gridCol w:w="1074"/>
      </w:tblGrid>
      <w:tr w:rsidR="00A95C7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95C70" w:rsidRDefault="00761705">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95C70" w:rsidRDefault="0076170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95C70" w:rsidRDefault="00761705">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95C70" w:rsidRDefault="00761705">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95C70" w:rsidRDefault="00761705">
            <w:pPr>
              <w:pStyle w:val="ProductList-TableBody"/>
              <w:jc w:val="center"/>
            </w:pPr>
            <w:r>
              <w:rPr>
                <w:color w:val="FFFFFF"/>
              </w:rPr>
              <w:t>Корпоративен ЛКД</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95C70" w:rsidRDefault="00761705">
            <w:pPr>
              <w:pStyle w:val="ProductList-TableBody"/>
              <w:jc w:val="center"/>
            </w:pPr>
            <w:r>
              <w:rPr>
                <w:color w:val="FFFFFF"/>
              </w:rPr>
              <w:t>Корпоративна мобилност</w:t>
            </w:r>
          </w:p>
        </w:tc>
      </w:tr>
      <w:tr w:rsidR="00A95C70">
        <w:tc>
          <w:tcPr>
            <w:tcW w:w="620" w:type="dxa"/>
            <w:tcBorders>
              <w:top w:val="none" w:sz="4" w:space="0" w:color="BFBFBF"/>
              <w:left w:val="none" w:sz="24" w:space="0" w:color="808080"/>
              <w:bottom w:val="single" w:sz="4" w:space="0" w:color="FFFFFF"/>
              <w:right w:val="single" w:sz="6" w:space="0" w:color="FFFFFF"/>
            </w:tcBorders>
          </w:tcPr>
          <w:p w:rsidR="00A95C70" w:rsidRDefault="00761705">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C70" w:rsidRDefault="00761705">
            <w:pPr>
              <w:pStyle w:val="ProductList-TableBody"/>
              <w:jc w:val="center"/>
            </w:pPr>
            <w:r>
              <w:rPr>
                <w:color w:val="FFFFFF"/>
              </w:rPr>
              <w:t>Пакет</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Exchange Server 2013 Standard</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793">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793">
              <w:r w:rsidR="00761705">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Exchange Server 2013 Enterprise</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793">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793">
              <w:r w:rsidR="00761705">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SharePoint Server 2013</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798">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798">
              <w:r w:rsidR="00761705">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Microsoft Audit and Control Management Server 2013</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798">
              <w:r w:rsidR="00761705">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Skype for Business Server 2015</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799">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799">
              <w:r w:rsidR="00761705">
                <w:rPr>
                  <w:color w:val="00467F"/>
                  <w:u w:val="single"/>
                </w:rPr>
                <w:t>Допълнителен</w:t>
              </w:r>
            </w:hyperlink>
            <w:r w:rsidR="00761705">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799">
              <w:r w:rsidR="00761705">
                <w:rPr>
                  <w:color w:val="00467F"/>
                  <w:u w:val="single"/>
                </w:rPr>
                <w:t>Допълнителен</w:t>
              </w:r>
            </w:hyperlink>
            <w:r w:rsidR="0076170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Windows MultiPoint Server 2012 Standard</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0">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800">
              <w:r w:rsidR="00761705">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Windows MultiPoint Server 2012 Premium</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0">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800">
              <w:r w:rsidR="00761705">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Windows Server 2012 R2 Standard</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7">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7">
              <w:r w:rsidR="00761705">
                <w:rPr>
                  <w:color w:val="00467F"/>
                  <w:u w:val="single"/>
                </w:rPr>
                <w:t>Допълнителен</w:t>
              </w:r>
            </w:hyperlink>
            <w:r w:rsidR="00761705">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7">
              <w:r w:rsidR="00761705">
                <w:rPr>
                  <w:color w:val="00467F"/>
                  <w:u w:val="single"/>
                </w:rPr>
                <w:t>Допълнителен</w:t>
              </w:r>
            </w:hyperlink>
            <w:r w:rsidR="0076170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807">
              <w:r w:rsidR="00761705">
                <w:rPr>
                  <w:color w:val="00467F"/>
                  <w:u w:val="single"/>
                </w:rPr>
                <w:t>Допълнителен</w:t>
              </w:r>
            </w:hyperlink>
            <w:r w:rsidR="0076170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Windows Server 2012 R2 Data Center</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7">
              <w:r w:rsidR="00761705">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7">
              <w:r w:rsidR="00761705">
                <w:rPr>
                  <w:color w:val="00467F"/>
                  <w:u w:val="single"/>
                </w:rPr>
                <w:t xml:space="preserve">Допълнителен </w:t>
              </w:r>
            </w:hyperlink>
            <w:r w:rsidR="00761705">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dashed" w:sz="4" w:space="0" w:color="BFBFBF"/>
              <w:right w:val="single" w:sz="6" w:space="0" w:color="FFFFFF"/>
            </w:tcBorders>
          </w:tcPr>
          <w:p w:rsidR="00A95C70" w:rsidRDefault="00626241">
            <w:pPr>
              <w:pStyle w:val="ProductList-TableBody"/>
            </w:pPr>
            <w:hyperlink w:anchor="_Sec807">
              <w:r w:rsidR="00761705">
                <w:rPr>
                  <w:color w:val="00467F"/>
                  <w:u w:val="single"/>
                </w:rPr>
                <w:t>Допълнителен</w:t>
              </w:r>
            </w:hyperlink>
            <w:r w:rsidR="0076170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807">
              <w:r w:rsidR="00761705">
                <w:rPr>
                  <w:color w:val="00467F"/>
                  <w:u w:val="single"/>
                </w:rPr>
                <w:t>Допълнителен</w:t>
              </w:r>
            </w:hyperlink>
            <w:r w:rsidR="0076170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System Center 2012 R2 Client Management Suite</w:t>
            </w:r>
          </w:p>
        </w:tc>
      </w:tr>
      <w:tr w:rsidR="00A95C70">
        <w:tc>
          <w:tcPr>
            <w:tcW w:w="620" w:type="dxa"/>
            <w:tcBorders>
              <w:top w:val="dashed" w:sz="4" w:space="0" w:color="BFBFBF"/>
              <w:left w:val="none" w:sz="24" w:space="0" w:color="808080"/>
              <w:bottom w:val="single" w:sz="4" w:space="0" w:color="FFFFFF"/>
              <w:right w:val="single" w:sz="6" w:space="0" w:color="FFFFFF"/>
            </w:tcBorders>
          </w:tcPr>
          <w:p w:rsidR="00A95C70" w:rsidRDefault="00626241">
            <w:pPr>
              <w:pStyle w:val="ProductList-TableBody"/>
            </w:pPr>
            <w:hyperlink w:anchor="_Sec801">
              <w:r w:rsidR="00761705">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C70" w:rsidRDefault="00761705">
            <w:pPr>
              <w:pStyle w:val="ProductList-TableBody"/>
              <w:jc w:val="center"/>
            </w:pPr>
            <w:r>
              <w:t xml:space="preserve"> </w:t>
            </w:r>
          </w:p>
        </w:tc>
      </w:tr>
      <w:tr w:rsidR="00A95C70">
        <w:tc>
          <w:tcPr>
            <w:tcW w:w="620" w:type="dxa"/>
            <w:gridSpan w:val="18"/>
            <w:tcBorders>
              <w:top w:val="single" w:sz="4" w:space="0" w:color="FFFFFF"/>
              <w:left w:val="none" w:sz="24" w:space="0" w:color="808080"/>
              <w:bottom w:val="single" w:sz="4" w:space="0" w:color="FFFFFF"/>
              <w:right w:val="single" w:sz="6" w:space="0" w:color="FFFFFF"/>
            </w:tcBorders>
          </w:tcPr>
          <w:p w:rsidR="00A95C70" w:rsidRDefault="00761705">
            <w:pPr>
              <w:pStyle w:val="ProductList-TableBody"/>
            </w:pPr>
            <w:r>
              <w:rPr>
                <w:b/>
              </w:rPr>
              <w:t>System Center 2012 R2 Configuration Manager</w:t>
            </w:r>
          </w:p>
        </w:tc>
      </w:tr>
      <w:tr w:rsidR="00A95C70">
        <w:tc>
          <w:tcPr>
            <w:tcW w:w="620" w:type="dxa"/>
            <w:tcBorders>
              <w:top w:val="dashed" w:sz="4" w:space="0" w:color="BFBFBF"/>
              <w:left w:val="none" w:sz="24" w:space="0" w:color="808080"/>
              <w:bottom w:val="none" w:sz="4" w:space="0" w:color="6E6E6E"/>
              <w:right w:val="single" w:sz="6" w:space="0" w:color="FFFFFF"/>
            </w:tcBorders>
          </w:tcPr>
          <w:p w:rsidR="00A95C70" w:rsidRDefault="00626241">
            <w:pPr>
              <w:pStyle w:val="ProductList-TableBody"/>
            </w:pPr>
            <w:hyperlink w:anchor="_Sec802">
              <w:r w:rsidR="00761705">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C70" w:rsidRDefault="0076170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C70" w:rsidRDefault="00761705">
            <w:pPr>
              <w:pStyle w:val="ProductList-TableBody"/>
              <w:jc w:val="center"/>
            </w:pPr>
            <w:r>
              <w:t xml:space="preserve"> </w:t>
            </w:r>
          </w:p>
        </w:tc>
      </w:tr>
    </w:tbl>
    <w:p w:rsidR="00A95C70" w:rsidRDefault="00761705">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w:t>
      </w:r>
    </w:p>
    <w:p w:rsidR="00A95C70" w:rsidRDefault="00761705">
      <w:pPr>
        <w:pStyle w:val="ProductList-SectionHeading"/>
        <w:pageBreakBefore/>
      </w:pPr>
      <w:bookmarkStart w:id="352" w:name="_Sec564"/>
      <w:bookmarkEnd w:id="350"/>
      <w:r>
        <w:t>Приложение B – Софтуерна осигуровка</w:t>
      </w:r>
      <w:r>
        <w:fldChar w:fldCharType="begin"/>
      </w:r>
      <w:r>
        <w:instrText xml:space="preserve"> TC "</w:instrText>
      </w:r>
      <w:bookmarkStart w:id="353" w:name="_Toc423419359"/>
      <w:r>
        <w:instrText>Приложение B – Софтуерна осигуровка</w:instrText>
      </w:r>
      <w:bookmarkEnd w:id="353"/>
      <w:r>
        <w:instrText>" \l 1</w:instrText>
      </w:r>
      <w:r>
        <w:fldChar w:fldCharType="end"/>
      </w:r>
    </w:p>
    <w:p w:rsidR="00A95C70" w:rsidRDefault="00761705">
      <w:pPr>
        <w:pStyle w:val="ProductList-Offering1Heading"/>
      </w:pPr>
      <w:bookmarkStart w:id="354" w:name="_Sec573"/>
      <w:r>
        <w:t>Закупуване на Софтуерната осигуровка</w:t>
      </w:r>
      <w:bookmarkEnd w:id="354"/>
      <w:r>
        <w:fldChar w:fldCharType="begin"/>
      </w:r>
      <w:r>
        <w:instrText xml:space="preserve"> TC "</w:instrText>
      </w:r>
      <w:bookmarkStart w:id="355" w:name="_Toc423419360"/>
      <w:r>
        <w:instrText>Закупуване на Софтуерната осигуровка</w:instrText>
      </w:r>
      <w:bookmarkEnd w:id="355"/>
      <w:r>
        <w:instrText>" \l 2</w:instrText>
      </w:r>
      <w:r>
        <w:fldChar w:fldCharType="end"/>
      </w:r>
    </w:p>
    <w:p w:rsidR="00A95C70" w:rsidRDefault="00761705">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A95C70" w:rsidRDefault="00761705" w:rsidP="00761705">
      <w:pPr>
        <w:pStyle w:val="ProductList-Bullet"/>
        <w:numPr>
          <w:ilvl w:val="0"/>
          <w:numId w:val="34"/>
        </w:numPr>
      </w:pPr>
      <w:r>
        <w:t>Поеме ангажимент за прикачване на SA на всички продукти за платформа.</w:t>
      </w:r>
    </w:p>
    <w:p w:rsidR="00A95C70" w:rsidRDefault="00761705" w:rsidP="00761705">
      <w:pPr>
        <w:pStyle w:val="ProductList-Bullet"/>
        <w:numPr>
          <w:ilvl w:val="0"/>
          <w:numId w:val="34"/>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A95C70" w:rsidRDefault="00761705" w:rsidP="00761705">
      <w:pPr>
        <w:pStyle w:val="ProductList-Bullet"/>
        <w:numPr>
          <w:ilvl w:val="0"/>
          <w:numId w:val="34"/>
        </w:numPr>
      </w:pPr>
      <w:r>
        <w:t>Закупи SA за отделни Продукти, без поемане на каквито и да е ангажименти за разширяване на SA за други Продукти.</w:t>
      </w:r>
    </w:p>
    <w:p w:rsidR="00A95C70" w:rsidRDefault="00761705">
      <w:pPr>
        <w:pStyle w:val="ProductList-Body"/>
      </w:pPr>
      <w:r>
        <w:t xml:space="preserve"> </w:t>
      </w:r>
    </w:p>
    <w:p w:rsidR="00A95C70" w:rsidRDefault="00761705">
      <w:pPr>
        <w:pStyle w:val="ProductList-Body"/>
      </w:pPr>
      <w:r>
        <w:t xml:space="preserve">SA трябва да се придобие към момента на придобиването на </w:t>
      </w:r>
      <w:r w:rsidRPr="00721CA3">
        <w:rPr>
          <w:color w:val="0563C1"/>
        </w:rPr>
        <w:fldChar w:fldCharType="begin"/>
      </w:r>
      <w:r>
        <w:rPr>
          <w:color w:val="0563C1"/>
        </w:rPr>
        <w:instrText>AutoTextList  \s NoStyle \t "Лиценза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Лиценза</w:t>
      </w:r>
      <w:r w:rsidRPr="00721CA3">
        <w:rPr>
          <w:color w:val="0563C1"/>
        </w:rP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получателят има право да придобие SA за подобни прехвърлени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в рамките на 30 дни от датата на прехвърлянето, ако прехвърлящото лице е поддържало действаща SA за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до датата на прехвърлянето.</w:t>
      </w:r>
    </w:p>
    <w:p w:rsidR="00A95C70" w:rsidRDefault="00761705">
      <w:pPr>
        <w:pStyle w:val="ProductList-Body"/>
      </w:pPr>
      <w:r>
        <w:t xml:space="preserve"> </w:t>
      </w:r>
    </w:p>
    <w:p w:rsidR="00A95C70" w:rsidRDefault="00761705">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723"/>
        <w:gridCol w:w="2744"/>
        <w:gridCol w:w="2680"/>
        <w:gridCol w:w="2769"/>
      </w:tblGrid>
      <w:tr w:rsidR="00A95C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Набор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Цялостни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Програми</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Набор приложения</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Неприложимо</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 е налична само както е описано по-долу</w:t>
            </w:r>
          </w:p>
        </w:tc>
        <w:tc>
          <w:tcPr>
            <w:tcW w:w="3060" w:type="dxa"/>
            <w:vMerge w:val="restart"/>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вж. </w:t>
            </w:r>
            <w:hyperlink r:id="rId136">
              <w:r>
                <w:rPr>
                  <w:color w:val="00467F"/>
                  <w:u w:val="single"/>
                </w:rPr>
                <w:t>Ръководството за лицензиране по MPSA</w:t>
              </w:r>
            </w:hyperlink>
            <w:r>
              <w:t>.</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Набор системи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Налична е SA</w:t>
            </w:r>
          </w:p>
        </w:tc>
        <w:tc>
          <w:tcPr>
            <w:tcW w:w="0" w:type="auto"/>
            <w:vMerge/>
          </w:tcPr>
          <w:p w:rsidR="00A95C70" w:rsidRDefault="00A95C70"/>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Набор сървъри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Налична е SA</w:t>
            </w:r>
          </w:p>
        </w:tc>
        <w:tc>
          <w:tcPr>
            <w:tcW w:w="0" w:type="auto"/>
            <w:vMerge/>
          </w:tcPr>
          <w:p w:rsidR="00A95C70" w:rsidRDefault="00A95C70"/>
        </w:tc>
      </w:tr>
    </w:tbl>
    <w:p w:rsidR="00A95C70" w:rsidRDefault="00761705">
      <w:pPr>
        <w:pStyle w:val="ProductList-Body"/>
      </w:pPr>
      <w:r>
        <w:t xml:space="preserve"> </w:t>
      </w:r>
    </w:p>
    <w:p w:rsidR="00A95C70" w:rsidRDefault="00761705">
      <w:pPr>
        <w:pStyle w:val="ProductList-Body"/>
      </w:pPr>
      <w:r>
        <w:t>Клиенти, които закупят Microsoft Office Professional 2013 от OEM, имат право да придобият SA за Microsoft Office Standard 2013 в Програмите Open License, Select и Select Plus и SA без валидност за цялото предприятие съгласно Open Value в рамките на 90 дни от датата на OEM покупката.</w:t>
      </w:r>
    </w:p>
    <w:p w:rsidR="00A95C70" w:rsidRDefault="00761705">
      <w:pPr>
        <w:pStyle w:val="ProductList-Body"/>
      </w:pPr>
      <w:r>
        <w:t xml:space="preserve"> </w:t>
      </w:r>
    </w:p>
    <w:p w:rsidR="00A95C70" w:rsidRDefault="00761705">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A95C70" w:rsidRDefault="00761705">
      <w:pPr>
        <w:pStyle w:val="ProductList-Offering1Heading"/>
      </w:pPr>
      <w:bookmarkStart w:id="356" w:name="_Sec574"/>
      <w:r>
        <w:t>Подновяване на Софтуерната осигуровка</w:t>
      </w:r>
      <w:bookmarkEnd w:id="356"/>
      <w:r>
        <w:fldChar w:fldCharType="begin"/>
      </w:r>
      <w:r>
        <w:instrText xml:space="preserve"> TC "</w:instrText>
      </w:r>
      <w:bookmarkStart w:id="357" w:name="_Toc423419361"/>
      <w:r>
        <w:instrText>Подновяване на Софтуерната осигуровка</w:instrText>
      </w:r>
      <w:bookmarkEnd w:id="357"/>
      <w:r>
        <w:instrText>" \l 2</w:instrText>
      </w:r>
      <w:r>
        <w:fldChar w:fldCharType="end"/>
      </w:r>
    </w:p>
    <w:p w:rsidR="00A95C70" w:rsidRDefault="00761705">
      <w:pPr>
        <w:pStyle w:val="ProductList-ClauseHeading"/>
      </w:pPr>
      <w:r>
        <w:t>Подновяване на покритието по Същото споразумение</w:t>
      </w:r>
    </w:p>
    <w:p w:rsidR="00A95C70" w:rsidRDefault="00761705">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A95C70" w:rsidRDefault="00761705">
      <w:pPr>
        <w:pStyle w:val="ProductList-Body"/>
      </w:pPr>
      <w:r>
        <w:t xml:space="preserve"> </w:t>
      </w:r>
    </w:p>
    <w:p w:rsidR="00A95C70" w:rsidRDefault="00761705">
      <w:pPr>
        <w:pStyle w:val="ProductList-SubClauseHeading"/>
      </w:pPr>
      <w:r>
        <w:t>Open License</w:t>
      </w:r>
    </w:p>
    <w:p w:rsidR="00A95C70" w:rsidRDefault="00761705">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A95C70" w:rsidRDefault="00761705">
      <w:pPr>
        <w:pStyle w:val="ProductList-BodyIndented"/>
      </w:pPr>
      <w:r>
        <w:t xml:space="preserve"> </w:t>
      </w:r>
    </w:p>
    <w:p w:rsidR="00A95C70" w:rsidRDefault="00761705">
      <w:pPr>
        <w:pStyle w:val="ProductList-SubClauseHeading"/>
      </w:pPr>
      <w:r>
        <w:t>Споразумение Enterprise</w:t>
      </w:r>
    </w:p>
    <w:p w:rsidR="00A95C70" w:rsidRDefault="00761705">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A95C70" w:rsidRDefault="00761705">
      <w:pPr>
        <w:pStyle w:val="ProductList-BodyIndented"/>
      </w:pPr>
      <w:r>
        <w:t xml:space="preserve"> </w:t>
      </w:r>
    </w:p>
    <w:p w:rsidR="00A95C70" w:rsidRDefault="00761705">
      <w:pPr>
        <w:pStyle w:val="ProductList-SubClauseHeading"/>
      </w:pPr>
      <w:r>
        <w:t>Enrollment for Application Platform</w:t>
      </w:r>
    </w:p>
    <w:p w:rsidR="00A95C70" w:rsidRDefault="00761705">
      <w:pPr>
        <w:pStyle w:val="ProductList-BodyIndented"/>
      </w:pPr>
      <w:r>
        <w:t xml:space="preserve">Клиенти на EAP, които преди са отложили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чрез ИЕ за SA преди L, трябва да изкупят </w:t>
      </w:r>
      <w:r w:rsidRPr="00721CA3">
        <w:rPr>
          <w:color w:val="0563C1"/>
        </w:rPr>
        <w:fldChar w:fldCharType="begin"/>
      </w:r>
      <w:r>
        <w:rPr>
          <w:color w:val="0563C1"/>
        </w:rPr>
        <w:instrText>AutoTextList  \s NoStyle \t "Лицензите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Лицензите</w:t>
      </w:r>
      <w:r w:rsidRPr="00721CA3">
        <w:rPr>
          <w:color w:val="0563C1"/>
        </w:rPr>
        <w:fldChar w:fldCharType="end"/>
      </w:r>
      <w:r>
        <w:t xml:space="preserve"> си, преди да могат да подновят SA.</w:t>
      </w:r>
    </w:p>
    <w:p w:rsidR="00A95C70" w:rsidRDefault="00761705">
      <w:pPr>
        <w:pStyle w:val="ProductList-BodyIndented"/>
      </w:pPr>
      <w:r>
        <w:t xml:space="preserve"> </w:t>
      </w:r>
    </w:p>
    <w:p w:rsidR="00A95C70" w:rsidRDefault="00761705">
      <w:pPr>
        <w:pStyle w:val="ProductList-ClauseHeading"/>
      </w:pPr>
      <w:r>
        <w:t>Подновяване на покритието по Отделно споразумение</w:t>
      </w:r>
    </w:p>
    <w:p w:rsidR="00A95C70" w:rsidRDefault="00761705">
      <w:pPr>
        <w:pStyle w:val="ProductList-Body"/>
      </w:pPr>
      <w:r>
        <w:t xml:space="preserve">Клиентът има право да поднови SA за всеки Продукт, ако е получил постоянен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и SA за този Продукт съгласно предишно споразумение по същата Програма за корпоративно лицензиране, при условие че 1) новото споразумение или договор за записване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 </w:t>
      </w:r>
    </w:p>
    <w:p w:rsidR="00A95C70" w:rsidRDefault="00761705">
      <w:pPr>
        <w:pStyle w:val="ProductList-Body"/>
      </w:pPr>
      <w:r>
        <w:t xml:space="preserve"> </w:t>
      </w:r>
    </w:p>
    <w:p w:rsidR="00A95C70" w:rsidRDefault="00761705">
      <w:pPr>
        <w:pStyle w:val="ProductList-Body"/>
      </w:pPr>
      <w:r>
        <w:t>Клиентът има право да поднови SA по друга Програма за корпоративно лицензиране, като придобие SA чрез съществуващо споразумение Open Value, MPSA, Select, Select Plus или Записване Enterprise. За клиенти, подновяващи SA, първоначално закупена съгласно Записване Enterprise, това изключение се прилага само за Допълнителните продукти и Продуктите извън ангажимента, валиден за цялата Фирма. За всички програми, с изключение на MPSA и Select Plus, поръчката трябва да бъде за оставащия срок на съществуващото споразумение или договор за записване (т.е. SA по броя на оставащите години от срока на договора за записване, считано от датата на поръчката, включително оставащите частично години). В MPSA и Select Plus поръчката ще бъде за 36 месеца.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A95C70" w:rsidRDefault="00761705">
      <w:pPr>
        <w:pStyle w:val="ProductList-Body"/>
      </w:pPr>
      <w:r>
        <w:t xml:space="preserve"> </w:t>
      </w:r>
    </w:p>
    <w:p w:rsidR="00A95C70" w:rsidRDefault="00761705">
      <w:pPr>
        <w:pStyle w:val="ProductList-ClauseHeading"/>
      </w:pPr>
      <w:r>
        <w:t>Подновяване на Покритие на Софтуерна осигуровка за Лицензи за клиентски достъп (ЛКД) и Клиентски лицензи за управление (ЛУО)</w:t>
      </w:r>
    </w:p>
    <w:p w:rsidR="00A95C70" w:rsidRDefault="00761705">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A95C70" w:rsidRDefault="00761705">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A95C70" w:rsidRDefault="00761705">
      <w:pPr>
        <w:pStyle w:val="ProductList-Offering1Heading"/>
      </w:pPr>
      <w:bookmarkStart w:id="358" w:name="_Sec575"/>
      <w:r>
        <w:t>Лицензи за миграция за Прекратени продукти или Продукти в края на жизнения им цикъл</w:t>
      </w:r>
      <w:bookmarkEnd w:id="358"/>
      <w:r>
        <w:fldChar w:fldCharType="begin"/>
      </w:r>
      <w:r>
        <w:instrText xml:space="preserve"> TC "</w:instrText>
      </w:r>
      <w:bookmarkStart w:id="359" w:name="_Toc423419362"/>
      <w:r>
        <w:instrText>Лицензи за миграция за Прекратени продукти или Продукти в края на жизнения им цикъл</w:instrText>
      </w:r>
      <w:bookmarkEnd w:id="359"/>
      <w:r>
        <w:instrText>" \l 2</w:instrText>
      </w:r>
      <w:r>
        <w:fldChar w:fldCharType="end"/>
      </w:r>
    </w:p>
    <w:p w:rsidR="00A95C70" w:rsidRDefault="00761705">
      <w:pPr>
        <w:pStyle w:val="ProductList-Body"/>
      </w:pPr>
      <w:r>
        <w:t>Терминът „</w:t>
      </w:r>
      <w:r>
        <w:rPr>
          <w:b/>
          <w:color w:val="00188F"/>
        </w:rPr>
        <w:t>Отговарящ на условията лиценз</w:t>
      </w:r>
      <w:r>
        <w:t xml:space="preserve">“, както е използван тук, се отнася за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A95C70" w:rsidRDefault="00761705">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A95C70" w:rsidRDefault="00761705">
      <w:pPr>
        <w:pStyle w:val="ProductList-Body"/>
      </w:pPr>
      <w:r>
        <w:t xml:space="preserve"> </w:t>
      </w:r>
    </w:p>
    <w:p w:rsidR="00A95C70" w:rsidRDefault="00761705">
      <w:pPr>
        <w:pStyle w:val="ProductList-Body"/>
      </w:pPr>
      <w:r>
        <w:t>Освен ако не е указано друго в Записа на Продукта:</w:t>
      </w:r>
    </w:p>
    <w:p w:rsidR="00A95C70" w:rsidRDefault="00761705">
      <w:pPr>
        <w:pStyle w:val="ProductList-Body"/>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A95C70" w:rsidRDefault="00761705">
      <w:pPr>
        <w:pStyle w:val="ProductList-Body"/>
      </w:pPr>
      <w:r>
        <w:t>Лицензите за миграция се предоставят в съотношение 1:1 за всеки Отговарящ на изискванията лиценз на Клиента.</w:t>
      </w:r>
    </w:p>
    <w:p w:rsidR="00A95C70" w:rsidRDefault="00761705">
      <w:pPr>
        <w:pStyle w:val="ProductList-Body"/>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A95C70" w:rsidRDefault="00761705">
      <w:pPr>
        <w:pStyle w:val="ProductList-Body"/>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A95C70" w:rsidRDefault="00761705">
      <w:pPr>
        <w:pStyle w:val="ProductList-Body"/>
      </w:pPr>
      <w:r>
        <w:t>Клиентът няма право да прехвърля Лицензи за миграция отделно от Отговарящи на условията лицензи.</w:t>
      </w:r>
    </w:p>
    <w:p w:rsidR="00A95C70" w:rsidRDefault="00761705">
      <w:pPr>
        <w:pStyle w:val="ProductList-Body"/>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w:t>
      </w:r>
    </w:p>
    <w:p w:rsidR="00A95C70" w:rsidRDefault="00761705">
      <w:pPr>
        <w:pStyle w:val="ProductList-Offering1Heading"/>
      </w:pPr>
      <w:bookmarkStart w:id="360" w:name="_Sec576"/>
      <w:r>
        <w:t>Ползи от Софтуерната осигуровка</w:t>
      </w:r>
      <w:bookmarkEnd w:id="360"/>
      <w:r>
        <w:fldChar w:fldCharType="begin"/>
      </w:r>
      <w:r>
        <w:instrText xml:space="preserve"> TC "</w:instrText>
      </w:r>
      <w:bookmarkStart w:id="361" w:name="_Toc423419363"/>
      <w:r>
        <w:instrText>Ползи от Софтуерната осигуровка</w:instrText>
      </w:r>
      <w:bookmarkEnd w:id="361"/>
      <w:r>
        <w:instrText>" \l 2</w:instrText>
      </w:r>
      <w:r>
        <w:fldChar w:fldCharType="end"/>
      </w:r>
    </w:p>
    <w:p w:rsidR="00A95C70" w:rsidRDefault="00761705">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A95C70" w:rsidRDefault="00761705">
      <w:pPr>
        <w:pStyle w:val="ProductList-Body"/>
      </w:pPr>
      <w:r>
        <w:t xml:space="preserve"> </w:t>
      </w:r>
    </w:p>
    <w:p w:rsidR="00A95C70" w:rsidRDefault="00761705">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93"/>
        <w:gridCol w:w="1832"/>
        <w:gridCol w:w="1795"/>
        <w:gridCol w:w="1796"/>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Набор сървъри</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77">
              <w:r w:rsidR="00761705">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78">
              <w:r w:rsidR="00761705">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79">
              <w:r w:rsidR="0076170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0">
              <w:r w:rsidR="00761705">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1">
              <w:r w:rsidR="00761705">
                <w:rPr>
                  <w:color w:val="00467F"/>
                  <w:u w:val="single"/>
                </w:rPr>
                <w:t>Разширени ползи от издание –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755">
              <w:r w:rsidR="00761705">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841">
              <w:r w:rsidR="0076170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651">
              <w:r w:rsidR="007617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841">
              <w:r w:rsidR="0076170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2">
              <w:r w:rsidR="00761705">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3">
              <w:r w:rsidR="00761705">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4">
              <w:r w:rsidR="00761705">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5">
              <w:r w:rsidR="00761705">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6">
              <w:r w:rsidR="00761705">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818">
              <w:r w:rsidR="00761705">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7">
              <w:r w:rsidR="00761705">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838">
              <w:r w:rsidR="0076170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8">
              <w:r w:rsidR="00761705">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89">
              <w:r w:rsidR="00761705">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90">
              <w:r w:rsidR="00761705">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841">
              <w:r w:rsidR="00761705">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652">
              <w:r w:rsidR="00761705">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626241">
            <w:pPr>
              <w:pStyle w:val="ProductList-TableBody"/>
            </w:pPr>
            <w:hyperlink w:anchor="_Sec576">
              <w:r w:rsidR="00761705">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 xml:space="preserve"> </w:t>
            </w:r>
          </w:p>
        </w:tc>
      </w:tr>
    </w:tbl>
    <w:p w:rsidR="00A95C70" w:rsidRDefault="00761705">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A95C70" w:rsidRDefault="00761705">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A95C70" w:rsidRDefault="00761705">
      <w:pPr>
        <w:pStyle w:val="ProductList-Body"/>
      </w:pPr>
      <w:r>
        <w:rPr>
          <w:vertAlign w:val="superscript"/>
        </w:rPr>
        <w:t>3</w:t>
      </w:r>
      <w:r>
        <w:rPr>
          <w:i/>
        </w:rPr>
        <w:t>Не е полза от SA за Продукти Windows Embedded.</w:t>
      </w:r>
    </w:p>
    <w:p w:rsidR="00A95C70" w:rsidRDefault="00761705">
      <w:pPr>
        <w:pStyle w:val="ProductList-Body"/>
      </w:pPr>
      <w:r>
        <w:t xml:space="preserve"> </w:t>
      </w:r>
    </w:p>
    <w:p w:rsidR="00A95C70" w:rsidRDefault="00761705">
      <w:pPr>
        <w:pStyle w:val="ProductList-ClauseHeading"/>
      </w:pPr>
      <w:bookmarkStart w:id="362" w:name="_Sec577"/>
      <w:r>
        <w:t>Права върху нови версии</w:t>
      </w:r>
      <w:bookmarkEnd w:id="362"/>
    </w:p>
    <w:p w:rsidR="00A95C70" w:rsidRDefault="00761705">
      <w:pPr>
        <w:pStyle w:val="ProductList-Body"/>
      </w:pPr>
      <w:r>
        <w:t xml:space="preserve">Клиентът има право да извърши надстройка до най-новата версия на всеки наличен Продукт. Използването на новата версия се регулира от </w:t>
      </w:r>
      <w:r w:rsidRPr="00721CA3">
        <w:rPr>
          <w:color w:val="0563C1"/>
        </w:rPr>
        <w:fldChar w:fldCharType="begin"/>
      </w:r>
      <w:r>
        <w:rPr>
          <w:color w:val="0563C1"/>
        </w:rPr>
        <w:instrText>AutoTextList  \s NoStyle \t "Лицензионните условия : Правилата и условията, които регулират разполагането и използването на Продукт.         "</w:instrText>
      </w:r>
      <w:r w:rsidRPr="00721CA3">
        <w:rPr>
          <w:color w:val="0563C1"/>
        </w:rPr>
        <w:fldChar w:fldCharType="separate"/>
      </w:r>
      <w:r>
        <w:rPr>
          <w:color w:val="0563C1"/>
        </w:rPr>
        <w:t>Лицензионните условия</w:t>
      </w:r>
      <w:r w:rsidRPr="00721CA3">
        <w:rPr>
          <w:color w:val="0563C1"/>
        </w:rPr>
        <w:fldChar w:fldCharType="end"/>
      </w:r>
      <w:r>
        <w:t xml:space="preserve"> за тази версия. </w:t>
      </w:r>
    </w:p>
    <w:p w:rsidR="00A95C70" w:rsidRDefault="00761705">
      <w:pPr>
        <w:pStyle w:val="ProductList-Body"/>
      </w:pPr>
      <w:r>
        <w:t xml:space="preserve"> </w:t>
      </w:r>
    </w:p>
    <w:p w:rsidR="00A95C70" w:rsidRDefault="00761705">
      <w:pPr>
        <w:pStyle w:val="ProductList-ClauseHeading"/>
      </w:pPr>
      <w:bookmarkStart w:id="363" w:name="_Sec578"/>
      <w:r>
        <w:t>Office Multi Language Pack</w:t>
      </w:r>
      <w:bookmarkEnd w:id="363"/>
    </w:p>
    <w:p w:rsidR="00A95C70" w:rsidRDefault="00761705">
      <w:pPr>
        <w:pStyle w:val="ProductList-Body"/>
      </w:pPr>
      <w:r>
        <w:t>Клиентът също така има право да използва най-новата версия на Office Multi Language Pack с копията на софтуера Office System, за чието използване притежава лиценз. Ако споразумение за корпоративно лицензиране на Клиента предоставя постоянни права за използване на софтуера съгласно отговарящите на изискванията лицензи на клиента, този клиент ще разполага с постоянно право да използва Office Multi Language Pack с този софтуер.</w:t>
      </w:r>
    </w:p>
    <w:p w:rsidR="00A95C70" w:rsidRDefault="00761705">
      <w:pPr>
        <w:pStyle w:val="PURBreadcrumb"/>
      </w:pPr>
      <w:r>
        <w:t xml:space="preserve"> </w:t>
      </w:r>
    </w:p>
    <w:p w:rsidR="00A95C70" w:rsidRDefault="00761705">
      <w:pPr>
        <w:pStyle w:val="ProductList-ClauseHeading"/>
      </w:pPr>
      <w:bookmarkStart w:id="364" w:name="_Sec579"/>
      <w:r>
        <w:t>Office Online</w:t>
      </w:r>
      <w:bookmarkEnd w:id="364"/>
    </w:p>
    <w:p w:rsidR="00A95C70" w:rsidRDefault="00761705">
      <w:pPr>
        <w:pStyle w:val="ProductList-Body"/>
      </w:pPr>
      <w:r>
        <w:t xml:space="preserve">Потребителите на устройство, лицензирано с отговарящите на условията приложения, имат право на достъп до Office Online за преглеждане и редактиране на документи от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w:t>
      </w:r>
      <w:r w:rsidRPr="00721CA3">
        <w:rPr>
          <w:color w:val="0563C1"/>
        </w:rPr>
        <w:fldChar w:fldCharType="begin"/>
      </w:r>
      <w:r>
        <w:rPr>
          <w:color w:val="0563C1"/>
        </w:rPr>
        <w:instrText>AutoTextList  \s NoStyle \t "Основният потребител означава потребителят, който използва Лицензирано устройство през повече от 50% от времето за даден период от 90 дни.         "</w:instrText>
      </w:r>
      <w:r w:rsidRPr="00721CA3">
        <w:rPr>
          <w:color w:val="0563C1"/>
        </w:rPr>
        <w:fldChar w:fldCharType="separate"/>
      </w:r>
      <w:r>
        <w:rPr>
          <w:color w:val="0563C1"/>
        </w:rPr>
        <w:t>Основният потребител</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"Лицензираното устройство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rsidRPr="00721CA3">
        <w:rPr>
          <w:color w:val="0563C1"/>
        </w:rPr>
        <w:fldChar w:fldCharType="separate"/>
      </w:r>
      <w:r>
        <w:rPr>
          <w:color w:val="0563C1"/>
        </w:rPr>
        <w:t>Лицензираното устройство</w:t>
      </w:r>
      <w:r w:rsidRPr="00721CA3">
        <w:rPr>
          <w:color w:val="0563C1"/>
        </w:rPr>
        <w:fldChar w:fldCharType="end"/>
      </w:r>
      <w:r>
        <w:t xml:space="preserve"> има право на достъп до Office Online за преглеждане и редактиране на документи от всяко устройство. </w:t>
      </w:r>
    </w:p>
    <w:tbl>
      <w:tblPr>
        <w:tblStyle w:val="PURTable"/>
        <w:tblW w:w="0" w:type="dxa"/>
        <w:tblLook w:val="04A0" w:firstRow="1" w:lastRow="0" w:firstColumn="1" w:lastColumn="0" w:noHBand="0" w:noVBand="1"/>
      </w:tblPr>
      <w:tblGrid>
        <w:gridCol w:w="5429"/>
        <w:gridCol w:w="5487"/>
      </w:tblGrid>
      <w:tr w:rsidR="00A95C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Права за Office Online</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Standard</w:t>
            </w:r>
            <w:r>
              <w:fldChar w:fldCharType="begin"/>
            </w:r>
            <w:r>
              <w:instrText xml:space="preserve"> XE "Office Standard" </w:instrText>
            </w:r>
            <w:r>
              <w:fldChar w:fldCharType="end"/>
            </w:r>
          </w:p>
          <w:p w:rsidR="00A95C70" w:rsidRDefault="00761705">
            <w:pPr>
              <w:pStyle w:val="ProductList-TableBody"/>
            </w:pPr>
            <w:r>
              <w:t>Office Professional Plus</w:t>
            </w:r>
            <w:r>
              <w:fldChar w:fldCharType="begin"/>
            </w:r>
            <w:r>
              <w:instrText xml:space="preserve"> XE "Office Professional Plus" </w:instrText>
            </w:r>
            <w:r>
              <w:fldChar w:fldCharType="end"/>
            </w:r>
          </w:p>
          <w:p w:rsidR="00A95C70" w:rsidRDefault="0076170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Online за Office 365</w:t>
            </w:r>
            <w:r>
              <w:fldChar w:fldCharType="begin"/>
            </w:r>
            <w:r>
              <w:instrText xml:space="preserve"> XE "Office Online за Office 365" </w:instrText>
            </w:r>
            <w:r>
              <w:fldChar w:fldCharType="end"/>
            </w:r>
          </w:p>
        </w:tc>
      </w:tr>
    </w:tbl>
    <w:p w:rsidR="00A95C70" w:rsidRDefault="00761705">
      <w:pPr>
        <w:pStyle w:val="ProductList-Body"/>
      </w:pPr>
      <w:r>
        <w:rPr>
          <w:i/>
        </w:rPr>
        <w:t>Потребителите трябва също да са лицензирани за планове на SharePoint Online</w:t>
      </w:r>
      <w:r>
        <w:fldChar w:fldCharType="begin"/>
      </w:r>
      <w:r>
        <w:instrText xml:space="preserve"> XE "SharePoint Online" </w:instrText>
      </w:r>
      <w:r>
        <w:fldChar w:fldCharType="end"/>
      </w:r>
      <w:r>
        <w:rPr>
          <w:i/>
        </w:rPr>
        <w:t xml:space="preserve"> за достъп до услугата Office Online.</w:t>
      </w:r>
    </w:p>
    <w:p w:rsidR="00A95C70" w:rsidRDefault="00761705">
      <w:pPr>
        <w:pStyle w:val="ProductList-Body"/>
      </w:pPr>
      <w:r>
        <w:t xml:space="preserve"> </w:t>
      </w:r>
    </w:p>
    <w:p w:rsidR="00A95C70" w:rsidRDefault="00761705">
      <w:pPr>
        <w:pStyle w:val="ProductList-ClauseHeading"/>
      </w:pPr>
      <w:bookmarkStart w:id="365" w:name="_Sec580"/>
      <w:r>
        <w:t>Услуги за планиране</w:t>
      </w:r>
      <w:bookmarkEnd w:id="365"/>
    </w:p>
    <w:p w:rsidR="00A95C70" w:rsidRDefault="00761705">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A95C70" w:rsidRDefault="00761705">
      <w:pPr>
        <w:pStyle w:val="ProductList-Body"/>
      </w:pPr>
      <w:r>
        <w:t xml:space="preserve"> </w:t>
      </w:r>
    </w:p>
    <w:p w:rsidR="00A95C70" w:rsidRDefault="00761705">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123"/>
        <w:gridCol w:w="1793"/>
      </w:tblGrid>
      <w:tr w:rsidR="00A95C7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Точки</w:t>
            </w:r>
          </w:p>
        </w:tc>
      </w:tr>
      <w:tr w:rsidR="00A95C70">
        <w:tc>
          <w:tcPr>
            <w:tcW w:w="101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1</w:t>
            </w:r>
          </w:p>
        </w:tc>
      </w:tr>
      <w:tr w:rsidR="00A95C70">
        <w:tc>
          <w:tcPr>
            <w:tcW w:w="101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25</w:t>
            </w:r>
          </w:p>
        </w:tc>
      </w:tr>
      <w:tr w:rsidR="00A95C70">
        <w:tc>
          <w:tcPr>
            <w:tcW w:w="101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50</w:t>
            </w:r>
          </w:p>
        </w:tc>
      </w:tr>
      <w:tr w:rsidR="00A95C70">
        <w:tc>
          <w:tcPr>
            <w:tcW w:w="101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 Center</w:t>
            </w:r>
            <w:r>
              <w:fldChar w:fldCharType="begin"/>
            </w:r>
            <w:r>
              <w:instrText xml:space="preserve"> XE "Windows Server Data 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 и Visual Studio Ultimate с MSDN</w:t>
            </w:r>
            <w:r>
              <w:fldChar w:fldCharType="begin"/>
            </w:r>
            <w:r>
              <w:instrText xml:space="preserve"> XE "Visual Studio Ultimate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75</w:t>
            </w:r>
          </w:p>
        </w:tc>
      </w:tr>
    </w:tbl>
    <w:p w:rsidR="00A95C70" w:rsidRDefault="00761705">
      <w:pPr>
        <w:pStyle w:val="ProductList-Body"/>
      </w:pPr>
      <w:r>
        <w:rPr>
          <w:b/>
          <w:i/>
        </w:rPr>
        <w:t>Забележка:</w:t>
      </w:r>
      <w:r>
        <w:rPr>
          <w:i/>
        </w:rPr>
        <w:t xml:space="preserve"> За ЛКД за SQL вж. таблицата „ЛКД пакети“ в настоящия раздел</w:t>
      </w:r>
    </w:p>
    <w:p w:rsidR="00A95C70" w:rsidRDefault="00761705">
      <w:pPr>
        <w:pStyle w:val="ProductList-Body"/>
      </w:pPr>
      <w:r>
        <w:rPr>
          <w:vertAlign w:val="superscript"/>
        </w:rPr>
        <w:t>1</w:t>
      </w:r>
      <w:r>
        <w:rPr>
          <w:i/>
        </w:rPr>
        <w:t xml:space="preserve"> За Професионален ЛКД за Microsoft Dynamics CRM се дават 2 точки</w:t>
      </w:r>
    </w:p>
    <w:p w:rsidR="00A95C70" w:rsidRDefault="00761705">
      <w:pPr>
        <w:pStyle w:val="ProductList-Body"/>
      </w:pPr>
      <w:r>
        <w:t xml:space="preserve"> </w:t>
      </w:r>
    </w:p>
    <w:p w:rsidR="00A95C70" w:rsidRDefault="00761705">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A95C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600,000+</w:t>
            </w:r>
          </w:p>
        </w:tc>
      </w:tr>
      <w:tr w:rsidR="00A95C7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75</w:t>
            </w:r>
          </w:p>
        </w:tc>
      </w:tr>
    </w:tbl>
    <w:p w:rsidR="00A95C70" w:rsidRDefault="00761705">
      <w:pPr>
        <w:pStyle w:val="ProductList-Body"/>
      </w:pPr>
      <w:r>
        <w:t xml:space="preserve"> </w:t>
      </w:r>
    </w:p>
    <w:p w:rsidR="00A95C70" w:rsidRDefault="00761705">
      <w:pPr>
        <w:pStyle w:val="ProductList-Body"/>
      </w:pPr>
      <w:r>
        <w:t xml:space="preserve">         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80"/>
        <w:gridCol w:w="1421"/>
        <w:gridCol w:w="1545"/>
        <w:gridCol w:w="1545"/>
        <w:gridCol w:w="1571"/>
        <w:gridCol w:w="1571"/>
        <w:gridCol w:w="1583"/>
      </w:tblGrid>
      <w:tr w:rsidR="00A95C7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95C70" w:rsidRDefault="00761705">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95C70" w:rsidRDefault="00761705">
            <w:pPr>
              <w:pStyle w:val="ProductList-TableBody"/>
            </w:pPr>
            <w:r>
              <w:t>→600,000+</w:t>
            </w:r>
          </w:p>
        </w:tc>
      </w:tr>
      <w:tr w:rsidR="00A95C7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95C70" w:rsidRDefault="00761705">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75</w:t>
            </w:r>
          </w:p>
        </w:tc>
      </w:tr>
    </w:tbl>
    <w:p w:rsidR="00A95C70" w:rsidRDefault="00761705">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7">
        <w:r>
          <w:rPr>
            <w:color w:val="00467F"/>
            <w:u w:val="single"/>
          </w:rPr>
          <w:t>http://www.microsoft.com/licensing/software-assurance/planning-services-overview.aspx</w:t>
        </w:r>
      </w:hyperlink>
      <w:r>
        <w:t xml:space="preserve">. </w:t>
      </w:r>
    </w:p>
    <w:p w:rsidR="00A95C70" w:rsidRDefault="00761705">
      <w:pPr>
        <w:pStyle w:val="ProductList-Body"/>
      </w:pPr>
      <w:r>
        <w:t xml:space="preserve"> </w:t>
      </w:r>
    </w:p>
    <w:p w:rsidR="00A95C70" w:rsidRDefault="00761705">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A95C70" w:rsidRDefault="00761705" w:rsidP="00761705">
      <w:pPr>
        <w:pStyle w:val="ProductList-Bullet"/>
        <w:numPr>
          <w:ilvl w:val="0"/>
          <w:numId w:val="35"/>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8">
        <w:r>
          <w:rPr>
            <w:color w:val="00467F"/>
            <w:u w:val="single"/>
          </w:rPr>
          <w:t>http://directory.partners.extranet.microsoft.com/psbproviders</w:t>
        </w:r>
      </w:hyperlink>
    </w:p>
    <w:p w:rsidR="00A95C70" w:rsidRDefault="00761705" w:rsidP="00761705">
      <w:pPr>
        <w:pStyle w:val="ProductList-Bullet"/>
        <w:numPr>
          <w:ilvl w:val="0"/>
          <w:numId w:val="35"/>
        </w:numPr>
      </w:pPr>
      <w:r>
        <w:t>Ангажиментите за Услуги за планиране предоставят консултации, покриващи предварително определен обхват на услугите, което води до план за внедряване на високо ниво; действителното внедряване на софтуера не може да бъде включено.</w:t>
      </w:r>
    </w:p>
    <w:p w:rsidR="00A95C70" w:rsidRDefault="00761705" w:rsidP="00761705">
      <w:pPr>
        <w:pStyle w:val="ProductList-Bullet"/>
        <w:numPr>
          <w:ilvl w:val="0"/>
          <w:numId w:val="35"/>
        </w:numPr>
      </w:pPr>
      <w:r>
        <w:t>Ваучерите за Услуги за планиране може да се осребряват само от клиента, който е квалифициран за тази полза.</w:t>
      </w:r>
    </w:p>
    <w:p w:rsidR="00A95C70" w:rsidRDefault="00761705" w:rsidP="00761705">
      <w:pPr>
        <w:pStyle w:val="ProductList-Bullet"/>
        <w:numPr>
          <w:ilvl w:val="0"/>
          <w:numId w:val="35"/>
        </w:numPr>
      </w:pPr>
      <w:r>
        <w:t>Ваучерите за Услуги за планиране не може да се заменят за пари в брой или други еквиваленти с парична стойност.</w:t>
      </w:r>
    </w:p>
    <w:p w:rsidR="00A95C70" w:rsidRDefault="00761705" w:rsidP="00761705">
      <w:pPr>
        <w:pStyle w:val="ProductList-Bullet"/>
        <w:numPr>
          <w:ilvl w:val="0"/>
          <w:numId w:val="35"/>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A95C70" w:rsidRDefault="00761705" w:rsidP="00761705">
      <w:pPr>
        <w:pStyle w:val="ProductList-Bullet"/>
        <w:numPr>
          <w:ilvl w:val="0"/>
          <w:numId w:val="35"/>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A95C70" w:rsidRDefault="00761705" w:rsidP="00761705">
      <w:pPr>
        <w:pStyle w:val="ProductList-Bullet"/>
        <w:numPr>
          <w:ilvl w:val="0"/>
          <w:numId w:val="35"/>
        </w:numPr>
      </w:pPr>
      <w:r>
        <w:t>Ваучерите са валидни само пред Отговарящи на изискванията Доставчици за конкретния тип услуга, за която се осребрява ваучерът.</w:t>
      </w:r>
    </w:p>
    <w:p w:rsidR="00A95C70" w:rsidRDefault="00761705" w:rsidP="00761705">
      <w:pPr>
        <w:pStyle w:val="ProductList-Bullet"/>
        <w:numPr>
          <w:ilvl w:val="0"/>
          <w:numId w:val="35"/>
        </w:numPr>
      </w:pPr>
      <w:r>
        <w:t>Ваучерите трябва да се назначават по време на периода на покритие на SA.</w:t>
      </w:r>
    </w:p>
    <w:p w:rsidR="00A95C70" w:rsidRDefault="00761705" w:rsidP="00761705">
      <w:pPr>
        <w:pStyle w:val="ProductList-Bullet"/>
        <w:numPr>
          <w:ilvl w:val="0"/>
          <w:numId w:val="35"/>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A95C70" w:rsidRDefault="00761705">
      <w:pPr>
        <w:pStyle w:val="ProductList-Body"/>
      </w:pPr>
      <w:r>
        <w:t xml:space="preserve"> </w:t>
      </w:r>
    </w:p>
    <w:p w:rsidR="00A95C70" w:rsidRDefault="00761705">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A95C70" w:rsidRDefault="00761705">
      <w:pPr>
        <w:pStyle w:val="ProductList-Body"/>
      </w:pPr>
      <w:r>
        <w:t xml:space="preserve"> </w:t>
      </w:r>
    </w:p>
    <w:p w:rsidR="00A95C70" w:rsidRDefault="00761705">
      <w:pPr>
        <w:pStyle w:val="ProductList-ClauseHeading"/>
      </w:pPr>
      <w:bookmarkStart w:id="366" w:name="_Sec581"/>
      <w:r>
        <w:t>Разширени ползи от издание – Windows и Windows Embedded</w:t>
      </w:r>
      <w:bookmarkEnd w:id="366"/>
    </w:p>
    <w:p w:rsidR="00A95C70" w:rsidRDefault="00761705">
      <w:pPr>
        <w:pStyle w:val="ProductList-Body"/>
      </w:pPr>
      <w:r>
        <w:t>Клиенти с действащо покритие на SA за Настолна ОС Windows или ОС Windows Embedded имат право да изпълняват текущи или по-стари версии на Настолна ОС Windows или ОС Windows Embedded при спазване на условията за използване в Условията за продукти.</w:t>
      </w:r>
    </w:p>
    <w:p w:rsidR="00A95C70" w:rsidRDefault="00761705">
      <w:pPr>
        <w:pStyle w:val="ProductList-Body"/>
      </w:pPr>
      <w:r>
        <w:t xml:space="preserve"> </w:t>
      </w:r>
    </w:p>
    <w:p w:rsidR="00A95C70" w:rsidRDefault="00761705">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A95C70" w:rsidRDefault="00761705">
      <w:pPr>
        <w:pStyle w:val="ProductList-Body"/>
      </w:pPr>
      <w:r>
        <w:t xml:space="preserve"> </w:t>
      </w:r>
    </w:p>
    <w:p w:rsidR="00A95C70" w:rsidRDefault="00761705">
      <w:pPr>
        <w:pStyle w:val="ProductList-ClauseHeading"/>
      </w:pPr>
      <w:bookmarkStart w:id="367" w:name="_Sec582"/>
      <w:r>
        <w:t>Ваучери за обучение</w:t>
      </w:r>
      <w:bookmarkEnd w:id="367"/>
    </w:p>
    <w:p w:rsidR="00A95C70" w:rsidRDefault="00761705">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629"/>
        <w:gridCol w:w="3652"/>
        <w:gridCol w:w="3635"/>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Набор системи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ден за 50 лиценза (не повече от 10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ден за 50 лиценза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10 дни за отговарящ на условията договор за записване</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15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25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55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80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125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200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300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400 дни*</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700 дни*</w:t>
            </w:r>
          </w:p>
        </w:tc>
      </w:tr>
    </w:tbl>
    <w:p w:rsidR="00A95C70" w:rsidRDefault="00761705">
      <w:pPr>
        <w:pStyle w:val="ProductList-Body"/>
      </w:pPr>
      <w:r>
        <w:t>*</w:t>
      </w:r>
      <w:r>
        <w:rPr>
          <w:i/>
        </w:rPr>
        <w:t>Брой дни за отговарящ на условията договор за записване или споразумение.</w:t>
      </w:r>
    </w:p>
    <w:p w:rsidR="00A95C70" w:rsidRDefault="00761705">
      <w:pPr>
        <w:pStyle w:val="ProductList-Body"/>
      </w:pPr>
      <w:r>
        <w:t xml:space="preserve"> </w:t>
      </w:r>
    </w:p>
    <w:p w:rsidR="00A95C70" w:rsidRDefault="00761705" w:rsidP="00761705">
      <w:pPr>
        <w:pStyle w:val="ProductList-Bullet"/>
        <w:numPr>
          <w:ilvl w:val="0"/>
          <w:numId w:val="36"/>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A95C70" w:rsidRDefault="00761705" w:rsidP="00761705">
      <w:pPr>
        <w:pStyle w:val="ProductList-Bullet"/>
        <w:numPr>
          <w:ilvl w:val="0"/>
          <w:numId w:val="36"/>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A95C70" w:rsidRDefault="00761705" w:rsidP="00761705">
      <w:pPr>
        <w:pStyle w:val="ProductList-Bullet"/>
        <w:numPr>
          <w:ilvl w:val="0"/>
          <w:numId w:val="36"/>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A95C70" w:rsidRDefault="00761705" w:rsidP="00761705">
      <w:pPr>
        <w:pStyle w:val="ProductList-Bullet"/>
        <w:numPr>
          <w:ilvl w:val="0"/>
          <w:numId w:val="36"/>
        </w:numPr>
      </w:pPr>
      <w:r>
        <w:t>Ваучерите не може да се използват за покриване на каквито и да e такси, свързани с непоявяването на клиент на запазен курс.</w:t>
      </w:r>
    </w:p>
    <w:p w:rsidR="00A95C70" w:rsidRDefault="00761705" w:rsidP="00761705">
      <w:pPr>
        <w:pStyle w:val="ProductList-Bullet"/>
        <w:numPr>
          <w:ilvl w:val="0"/>
          <w:numId w:val="36"/>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A95C70" w:rsidRDefault="00761705" w:rsidP="00761705">
      <w:pPr>
        <w:pStyle w:val="ProductList-Bullet"/>
        <w:numPr>
          <w:ilvl w:val="0"/>
          <w:numId w:val="36"/>
        </w:numPr>
      </w:pPr>
      <w:r>
        <w:t xml:space="preserve">Ваучерите не може да се заменят за пари в брой или други еквиваленти с парична стойност. </w:t>
      </w:r>
    </w:p>
    <w:p w:rsidR="00A95C70" w:rsidRDefault="00761705" w:rsidP="00761705">
      <w:pPr>
        <w:pStyle w:val="ProductList-Bullet"/>
        <w:numPr>
          <w:ilvl w:val="0"/>
          <w:numId w:val="36"/>
        </w:numPr>
      </w:pPr>
      <w:r>
        <w:t xml:space="preserve">Ваучерите трябва да се назначават по време на периода на покритие на SA. </w:t>
      </w:r>
    </w:p>
    <w:p w:rsidR="00A95C70" w:rsidRDefault="00761705" w:rsidP="00761705">
      <w:pPr>
        <w:pStyle w:val="ProductList-Bullet"/>
        <w:numPr>
          <w:ilvl w:val="0"/>
          <w:numId w:val="36"/>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A95C70" w:rsidRDefault="00761705" w:rsidP="00761705">
      <w:pPr>
        <w:pStyle w:val="ProductList-Bullet"/>
        <w:numPr>
          <w:ilvl w:val="0"/>
          <w:numId w:val="36"/>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A95C70" w:rsidRDefault="00761705" w:rsidP="00761705">
      <w:pPr>
        <w:pStyle w:val="ProductList-Bullet"/>
        <w:numPr>
          <w:ilvl w:val="0"/>
          <w:numId w:val="36"/>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A95C70" w:rsidRDefault="00761705" w:rsidP="00761705">
      <w:pPr>
        <w:pStyle w:val="ProductList-Bullet"/>
        <w:numPr>
          <w:ilvl w:val="0"/>
          <w:numId w:val="36"/>
        </w:numPr>
      </w:pPr>
      <w:r>
        <w:t xml:space="preserve">Ваучерите може да се използват за запазване на обучение при само един Партньор в сферата на обучението към даден момент. </w:t>
      </w:r>
    </w:p>
    <w:p w:rsidR="00A95C70" w:rsidRDefault="00761705" w:rsidP="00761705">
      <w:pPr>
        <w:pStyle w:val="ProductList-Bullet"/>
        <w:numPr>
          <w:ilvl w:val="0"/>
          <w:numId w:val="36"/>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A95C70" w:rsidRDefault="00761705" w:rsidP="00761705">
      <w:pPr>
        <w:pStyle w:val="ProductList-Bullet"/>
        <w:numPr>
          <w:ilvl w:val="0"/>
          <w:numId w:val="36"/>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A95C70" w:rsidRDefault="00761705">
      <w:pPr>
        <w:pStyle w:val="ProductList-Body"/>
      </w:pPr>
      <w:r>
        <w:t xml:space="preserve"> </w:t>
      </w:r>
    </w:p>
    <w:p w:rsidR="00A95C70" w:rsidRDefault="00761705">
      <w:pPr>
        <w:pStyle w:val="ProductList-ClauseHeading"/>
      </w:pPr>
      <w:bookmarkStart w:id="368" w:name="_Sec583"/>
      <w:r>
        <w:t>Електронно обучение</w:t>
      </w:r>
      <w:bookmarkEnd w:id="368"/>
    </w:p>
    <w:p w:rsidR="00A95C70" w:rsidRDefault="00761705">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A95C70" w:rsidRDefault="00761705">
      <w:pPr>
        <w:pStyle w:val="ProductList-Body"/>
      </w:pPr>
      <w:r>
        <w:t xml:space="preserve"> </w:t>
      </w:r>
    </w:p>
    <w:p w:rsidR="00A95C70" w:rsidRDefault="00761705">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A95C70" w:rsidRDefault="00761705">
      <w:pPr>
        <w:pStyle w:val="ProductList-ClauseHeading"/>
      </w:pPr>
      <w:bookmarkStart w:id="369" w:name="_Sec584"/>
      <w:r>
        <w:t>Програма за домашна употреба</w:t>
      </w:r>
      <w:bookmarkEnd w:id="369"/>
    </w:p>
    <w:p w:rsidR="00A95C70" w:rsidRDefault="00761705">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съответния софтуер на Програмата за домашна употреба (HUP), който ще се инсталира на до две устройства (2 PC или 2 Mac, в зависимост от софтуера, който е закупен), като програмите Academic Select (без SAM), Academic Select Plus (без SAM) и Academic Open не отговарят на условията за тази полза.</w:t>
      </w:r>
    </w:p>
    <w:p w:rsidR="00A95C70" w:rsidRDefault="00761705">
      <w:pPr>
        <w:pStyle w:val="ProductList-Body"/>
      </w:pPr>
      <w:r>
        <w:t xml:space="preserve"> </w:t>
      </w:r>
    </w:p>
    <w:p w:rsidR="00A95C70" w:rsidRDefault="00761705">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A95C70" w:rsidRDefault="00761705">
      <w:pPr>
        <w:pStyle w:val="ProductList-Body"/>
      </w:pPr>
      <w:r>
        <w:t xml:space="preserve"> </w:t>
      </w:r>
    </w:p>
    <w:p w:rsidR="00A95C70" w:rsidRDefault="00761705">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A95C70" w:rsidRDefault="00761705">
      <w:pPr>
        <w:pStyle w:val="ProductList-Body"/>
      </w:pPr>
      <w:r>
        <w:t xml:space="preserve"> </w:t>
      </w:r>
    </w:p>
    <w:p w:rsidR="00A95C70" w:rsidRDefault="00761705">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08"/>
        <w:gridCol w:w="5508"/>
      </w:tblGrid>
      <w:tr w:rsidR="00A95C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Съответен Лиценз за Програмата за домашна употреба</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Standard 2010</w:t>
            </w:r>
            <w:r>
              <w:fldChar w:fldCharType="begin"/>
            </w:r>
            <w:r>
              <w:instrText xml:space="preserve"> XE "Office Standard 2010" </w:instrText>
            </w:r>
            <w:r>
              <w:fldChar w:fldCharType="end"/>
            </w:r>
            <w:r>
              <w:t>/2013</w:t>
            </w:r>
          </w:p>
          <w:p w:rsidR="00A95C70" w:rsidRDefault="00761705">
            <w:pPr>
              <w:pStyle w:val="ProductList-TableBody"/>
            </w:pPr>
            <w:r>
              <w:t>Office Professional Plus 2010</w:t>
            </w:r>
            <w:r>
              <w:fldChar w:fldCharType="begin"/>
            </w:r>
            <w:r>
              <w:instrText xml:space="preserve"> XE "Office Professional Plus 2010" </w:instrText>
            </w:r>
            <w:r>
              <w:fldChar w:fldCharType="end"/>
            </w:r>
            <w:r>
              <w:t>/2013</w:t>
            </w:r>
          </w:p>
          <w:p w:rsidR="00A95C70" w:rsidRDefault="00761705">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2013 HUP</w:t>
            </w:r>
            <w:r>
              <w:fldChar w:fldCharType="begin"/>
            </w:r>
            <w:r>
              <w:instrText xml:space="preserve"> XE "Office Professional Plus 2013 HUP" </w:instrText>
            </w:r>
            <w:r>
              <w:fldChar w:fldCharType="end"/>
            </w:r>
            <w:r>
              <w:t xml:space="preserve"> или</w:t>
            </w:r>
          </w:p>
          <w:p w:rsidR="00A95C70" w:rsidRDefault="00761705">
            <w:pPr>
              <w:pStyle w:val="ProductList-TableBody"/>
            </w:pPr>
            <w:r>
              <w:t>Office for Mac Home and Business 2011, HUP</w:t>
            </w:r>
            <w:r>
              <w:fldChar w:fldCharType="begin"/>
            </w:r>
            <w:r>
              <w:instrText xml:space="preserve"> XE "Office for Mac Home and Business 2011, HUP"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Access 2010</w:t>
            </w:r>
            <w:r>
              <w:fldChar w:fldCharType="begin"/>
            </w:r>
            <w:r>
              <w:instrText xml:space="preserve"> XE "Access 2010" </w:instrText>
            </w:r>
            <w:r>
              <w:fldChar w:fldCharType="end"/>
            </w:r>
            <w:r>
              <w:t>/2013</w:t>
            </w:r>
          </w:p>
          <w:p w:rsidR="00A95C70" w:rsidRDefault="00761705">
            <w:pPr>
              <w:pStyle w:val="ProductList-TableBody"/>
            </w:pPr>
            <w:r>
              <w:t>Excel 2010</w:t>
            </w:r>
            <w:r>
              <w:fldChar w:fldCharType="begin"/>
            </w:r>
            <w:r>
              <w:instrText xml:space="preserve"> XE "Excel 2010" </w:instrText>
            </w:r>
            <w:r>
              <w:fldChar w:fldCharType="end"/>
            </w:r>
            <w:r>
              <w:t>/2013</w:t>
            </w:r>
          </w:p>
          <w:p w:rsidR="00A95C70" w:rsidRDefault="00761705">
            <w:pPr>
              <w:pStyle w:val="ProductList-TableBody"/>
            </w:pPr>
            <w:r>
              <w:t>PowerPoint 2010</w:t>
            </w:r>
            <w:r>
              <w:fldChar w:fldCharType="begin"/>
            </w:r>
            <w:r>
              <w:instrText xml:space="preserve"> XE "PowerPoint 2010" </w:instrText>
            </w:r>
            <w:r>
              <w:fldChar w:fldCharType="end"/>
            </w:r>
            <w:r>
              <w:t>/2013</w:t>
            </w:r>
          </w:p>
          <w:p w:rsidR="00A95C70" w:rsidRDefault="00761705">
            <w:pPr>
              <w:pStyle w:val="ProductList-TableBody"/>
            </w:pPr>
            <w:r>
              <w:t>InfoPath 2010</w:t>
            </w:r>
            <w:r>
              <w:fldChar w:fldCharType="begin"/>
            </w:r>
            <w:r>
              <w:instrText xml:space="preserve"> XE "InfoPath 2010" </w:instrText>
            </w:r>
            <w:r>
              <w:fldChar w:fldCharType="end"/>
            </w:r>
            <w:r>
              <w:t>/2013</w:t>
            </w:r>
          </w:p>
          <w:p w:rsidR="00A95C70" w:rsidRDefault="00761705">
            <w:pPr>
              <w:pStyle w:val="ProductList-TableBody"/>
            </w:pPr>
            <w:r>
              <w:t>Lync 2010</w:t>
            </w:r>
            <w:r>
              <w:fldChar w:fldCharType="begin"/>
            </w:r>
            <w:r>
              <w:instrText xml:space="preserve"> XE "Lync 2010" </w:instrText>
            </w:r>
            <w:r>
              <w:fldChar w:fldCharType="end"/>
            </w:r>
            <w:r>
              <w:t>/2013</w:t>
            </w:r>
          </w:p>
          <w:p w:rsidR="00A95C70" w:rsidRDefault="00761705">
            <w:pPr>
              <w:pStyle w:val="ProductList-TableBody"/>
            </w:pPr>
            <w:r>
              <w:t>OneNote 2010</w:t>
            </w:r>
            <w:r>
              <w:fldChar w:fldCharType="begin"/>
            </w:r>
            <w:r>
              <w:instrText xml:space="preserve"> XE "OneNote 2010" </w:instrText>
            </w:r>
            <w:r>
              <w:fldChar w:fldCharType="end"/>
            </w:r>
            <w:r>
              <w:t>/2013</w:t>
            </w:r>
          </w:p>
          <w:p w:rsidR="00A95C70" w:rsidRDefault="00761705">
            <w:pPr>
              <w:pStyle w:val="ProductList-TableBody"/>
            </w:pPr>
            <w:r>
              <w:t>Outlook 2010</w:t>
            </w:r>
            <w:r>
              <w:fldChar w:fldCharType="begin"/>
            </w:r>
            <w:r>
              <w:instrText xml:space="preserve"> XE "Outlook 2010" </w:instrText>
            </w:r>
            <w:r>
              <w:fldChar w:fldCharType="end"/>
            </w:r>
            <w:r>
              <w:t>/2013</w:t>
            </w:r>
          </w:p>
          <w:p w:rsidR="00A95C70" w:rsidRDefault="00761705">
            <w:pPr>
              <w:pStyle w:val="ProductList-TableBody"/>
            </w:pPr>
            <w:r>
              <w:t>Publisher 2010</w:t>
            </w:r>
            <w:r>
              <w:fldChar w:fldCharType="begin"/>
            </w:r>
            <w:r>
              <w:instrText xml:space="preserve"> XE "Publisher 2010" </w:instrText>
            </w:r>
            <w:r>
              <w:fldChar w:fldCharType="end"/>
            </w:r>
            <w:r>
              <w:t>/2013</w:t>
            </w:r>
          </w:p>
          <w:p w:rsidR="00A95C70" w:rsidRDefault="00761705">
            <w:pPr>
              <w:pStyle w:val="ProductList-TableBody"/>
            </w:pPr>
            <w:r>
              <w:t>Skype for Business 2015</w:t>
            </w:r>
            <w:r>
              <w:fldChar w:fldCharType="begin"/>
            </w:r>
            <w:r>
              <w:instrText xml:space="preserve"> XE "Skype for Business 2015" </w:instrText>
            </w:r>
            <w:r>
              <w:fldChar w:fldCharType="end"/>
            </w:r>
          </w:p>
          <w:p w:rsidR="00A95C70" w:rsidRDefault="00761705">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 2013 HUP</w:t>
            </w:r>
            <w:r>
              <w:fldChar w:fldCharType="begin"/>
            </w:r>
            <w:r>
              <w:instrText xml:space="preserve"> XE "Office Professional Plus 2013 HUP" </w:instrText>
            </w:r>
            <w:r>
              <w:fldChar w:fldCharType="end"/>
            </w:r>
            <w:r>
              <w:t xml:space="preserve"> или</w:t>
            </w:r>
          </w:p>
          <w:p w:rsidR="00A95C70" w:rsidRDefault="00761705">
            <w:pPr>
              <w:pStyle w:val="ProductList-TableBody"/>
            </w:pPr>
            <w:r>
              <w:t>Office for Mac Home and Business 2011, HUP</w:t>
            </w:r>
            <w:r>
              <w:fldChar w:fldCharType="begin"/>
            </w:r>
            <w:r>
              <w:instrText xml:space="preserve"> XE "Office for Mac Home and Business 2011, HUP"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Standard 2010</w:t>
            </w:r>
            <w:r>
              <w:fldChar w:fldCharType="begin"/>
            </w:r>
            <w:r>
              <w:instrText xml:space="preserve"> XE "Visio Standard 2010" </w:instrText>
            </w:r>
            <w:r>
              <w:fldChar w:fldCharType="end"/>
            </w:r>
            <w:r>
              <w:t xml:space="preserve">/2013 </w:t>
            </w:r>
          </w:p>
          <w:p w:rsidR="00A95C70" w:rsidRDefault="00761705">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Professional 2013, HUP</w:t>
            </w:r>
            <w:r>
              <w:fldChar w:fldCharType="begin"/>
            </w:r>
            <w:r>
              <w:instrText xml:space="preserve"> XE "Visio Professional 2013, HUP"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Standard 2010</w:t>
            </w:r>
            <w:r>
              <w:fldChar w:fldCharType="begin"/>
            </w:r>
            <w:r>
              <w:instrText xml:space="preserve"> XE "Project Standard 2010" </w:instrText>
            </w:r>
            <w:r>
              <w:fldChar w:fldCharType="end"/>
            </w:r>
            <w:r>
              <w:t>/2013</w:t>
            </w:r>
          </w:p>
          <w:p w:rsidR="00A95C70" w:rsidRDefault="00761705">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Professional 2013 HUP</w:t>
            </w:r>
            <w:r>
              <w:fldChar w:fldCharType="begin"/>
            </w:r>
            <w:r>
              <w:instrText xml:space="preserve"> XE "Project Professional 2013 HUP" </w:instrText>
            </w:r>
            <w:r>
              <w:fldChar w:fldCharType="end"/>
            </w:r>
          </w:p>
        </w:tc>
      </w:tr>
    </w:tbl>
    <w:p w:rsidR="00A95C70" w:rsidRDefault="00761705">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A95C70" w:rsidRDefault="00626241">
      <w:pPr>
        <w:pStyle w:val="ProductList-Body"/>
      </w:pPr>
      <w:hyperlink r:id="rId139">
        <w:r w:rsidR="00761705">
          <w:rPr>
            <w:i/>
          </w:rPr>
          <w:t>http://www.microsoft.com/licensing</w:t>
        </w:r>
      </w:hyperlink>
      <w:r w:rsidR="00761705">
        <w:rPr>
          <w:i/>
        </w:rPr>
        <w:t>.</w:t>
      </w:r>
    </w:p>
    <w:p w:rsidR="00A95C70" w:rsidRDefault="00761705">
      <w:pPr>
        <w:pStyle w:val="ProductList-Body"/>
      </w:pPr>
      <w:r>
        <w:t xml:space="preserve"> </w:t>
      </w:r>
    </w:p>
    <w:p w:rsidR="00A95C70" w:rsidRDefault="00761705">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A95C70" w:rsidRDefault="00761705">
      <w:pPr>
        <w:pStyle w:val="ProductList-Body"/>
      </w:pPr>
      <w:r>
        <w:t xml:space="preserve"> </w:t>
      </w:r>
    </w:p>
    <w:p w:rsidR="00A95C70" w:rsidRDefault="00761705">
      <w:pPr>
        <w:pStyle w:val="ProductList-ClauseHeading"/>
      </w:pPr>
      <w:bookmarkStart w:id="370" w:name="_Sec585"/>
      <w:r>
        <w:t>Денонощна поддръжка за разрешаване на проблеми</w:t>
      </w:r>
      <w:bookmarkEnd w:id="370"/>
    </w:p>
    <w:p w:rsidR="00A95C70" w:rsidRDefault="00761705">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A95C70" w:rsidRDefault="00761705">
      <w:pPr>
        <w:pStyle w:val="ProductList-Body"/>
      </w:pPr>
      <w:r>
        <w:t xml:space="preserve"> </w:t>
      </w:r>
    </w:p>
    <w:p w:rsidR="00A95C70" w:rsidRDefault="00761705">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A95C70" w:rsidRDefault="00761705">
      <w:pPr>
        <w:pStyle w:val="ProductList-Body"/>
      </w:pPr>
      <w:r>
        <w:t xml:space="preserve"> </w:t>
      </w:r>
    </w:p>
    <w:p w:rsidR="00A95C70" w:rsidRDefault="00761705">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A95C70" w:rsidRDefault="00761705">
      <w:pPr>
        <w:pStyle w:val="ProductList-Body"/>
      </w:pPr>
      <w:r>
        <w:t xml:space="preserve"> </w:t>
      </w:r>
    </w:p>
    <w:p w:rsidR="00A95C70" w:rsidRDefault="00761705">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A95C70" w:rsidRDefault="00761705">
      <w:pPr>
        <w:pStyle w:val="ProductList-Body"/>
      </w:pPr>
      <w:r>
        <w:t xml:space="preserve"> </w:t>
      </w:r>
    </w:p>
    <w:p w:rsidR="00A95C70" w:rsidRDefault="00761705">
      <w:pPr>
        <w:pStyle w:val="ProductList-SubClauseHeading"/>
      </w:pPr>
      <w:r>
        <w:t>Решаване на инциденти с поддръжка по телефона</w:t>
      </w:r>
    </w:p>
    <w:p w:rsidR="00A95C70" w:rsidRDefault="00761705">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A95C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В гаранция/Клиент – натрупвания на инциденти за безплатно решаване</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$200,000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300,000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270,000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шв.фр. 330,000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1 650 000 костарикански колона</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1 600 000 кр.</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215,000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£135,000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24 000 000 японски йени</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240 000 000 корейски вона</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1 650 000 кр.</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350,000</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2 000 000 кр.</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7 000 000 нови тайвански долара</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10 000 000 индийски рупии</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6 600 000 руски рубли</w:t>
            </w:r>
          </w:p>
        </w:tc>
      </w:tr>
    </w:tbl>
    <w:p w:rsidR="00A95C70" w:rsidRDefault="00761705">
      <w:pPr>
        <w:pStyle w:val="ProductList-BodyIndented"/>
        <w:ind w:left="720"/>
      </w:pPr>
      <w:r>
        <w:t xml:space="preserve"> </w:t>
      </w:r>
    </w:p>
    <w:p w:rsidR="00A95C70" w:rsidRDefault="00761705">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A95C70" w:rsidRDefault="00761705">
      <w:pPr>
        <w:pStyle w:val="ProductList-BodyIndented"/>
      </w:pPr>
      <w:r>
        <w:t xml:space="preserve"> </w:t>
      </w:r>
    </w:p>
    <w:p w:rsidR="00A95C70" w:rsidRDefault="00761705">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0">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A95C70" w:rsidRDefault="00761705">
      <w:pPr>
        <w:pStyle w:val="ProductList-BodyIndented"/>
        <w:ind w:left="720"/>
      </w:pPr>
      <w:r>
        <w:t xml:space="preserve"> </w:t>
      </w:r>
    </w:p>
    <w:p w:rsidR="00A95C70" w:rsidRDefault="00761705">
      <w:pPr>
        <w:pStyle w:val="ProductList-SubClauseHeading"/>
      </w:pPr>
      <w:r>
        <w:t>Уеб-базирани инциденти</w:t>
      </w:r>
    </w:p>
    <w:p w:rsidR="00A95C70" w:rsidRDefault="00761705">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A95C70" w:rsidRDefault="00761705">
      <w:pPr>
        <w:pStyle w:val="ProductList-BodyIndented"/>
      </w:pPr>
      <w:r>
        <w:t xml:space="preserve"> </w:t>
      </w:r>
    </w:p>
    <w:p w:rsidR="00A95C70" w:rsidRDefault="00761705">
      <w:pPr>
        <w:pStyle w:val="ProductList-BodyIndented"/>
      </w:pPr>
      <w:r>
        <w:t xml:space="preserve">SA се изисква както за сървърния софтуер, така и за свързаните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A95C70" w:rsidRDefault="00761705">
      <w:pPr>
        <w:pStyle w:val="ProductList-BodyIndented"/>
        <w:ind w:left="720"/>
      </w:pPr>
      <w:r>
        <w:t xml:space="preserve"> </w:t>
      </w:r>
    </w:p>
    <w:p w:rsidR="00A95C70" w:rsidRDefault="00761705">
      <w:pPr>
        <w:pStyle w:val="ProductList-SubClauseHeading"/>
      </w:pPr>
      <w:r>
        <w:t>Лица за контакт за поддръжка</w:t>
      </w:r>
    </w:p>
    <w:p w:rsidR="00A95C70" w:rsidRDefault="00761705">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A95C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S/S+: EA ниво D</w:t>
            </w:r>
          </w:p>
        </w:tc>
      </w:tr>
      <w:tr w:rsidR="00A95C70">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Както е необходимо</w:t>
            </w:r>
          </w:p>
        </w:tc>
      </w:tr>
      <w:tr w:rsidR="00A95C70">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16</w:t>
            </w:r>
          </w:p>
        </w:tc>
      </w:tr>
    </w:tbl>
    <w:p w:rsidR="00A95C70" w:rsidRDefault="00761705">
      <w:pPr>
        <w:pStyle w:val="ProductList-BodyIndented"/>
      </w:pPr>
      <w:r>
        <w:t xml:space="preserve"> </w:t>
      </w:r>
    </w:p>
    <w:p w:rsidR="00A95C70" w:rsidRDefault="00761705">
      <w:pPr>
        <w:pStyle w:val="ProductList-SubClauseHeading"/>
      </w:pPr>
      <w:r>
        <w:t>Ниво на услуги за Клиенти на Софтуерна осигуровка</w:t>
      </w:r>
    </w:p>
    <w:p w:rsidR="00A95C70" w:rsidRDefault="00761705">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A95C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Ответна реакция, очаквана от Клиента</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Критично въздействие върху бизнес процеса: </w:t>
            </w:r>
          </w:p>
          <w:p w:rsidR="00A95C70" w:rsidRDefault="00761705">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по телефон в рамките на 2 часа или по-малко, в зависимост от предложението за поддръжка</w:t>
            </w:r>
          </w:p>
          <w:p w:rsidR="00A95C70" w:rsidRDefault="00761705">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Заделяне на подходящи ресурси за поддържане на непрестанни усилия на денонощна база2</w:t>
            </w:r>
          </w:p>
          <w:p w:rsidR="00A95C70" w:rsidRDefault="00761705">
            <w:pPr>
              <w:pStyle w:val="ProductList-TableBody"/>
            </w:pPr>
            <w:r>
              <w:t>Скоростен достъп и отговор от компетентния орган за контрол върху промяната</w:t>
            </w:r>
          </w:p>
          <w:p w:rsidR="00A95C70" w:rsidRDefault="00761705">
            <w:pPr>
              <w:pStyle w:val="ProductList-TableBody"/>
            </w:pPr>
            <w:r>
              <w:t>Известие до мениджърите</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Умерено въздействие върху бизнес процеса: </w:t>
            </w:r>
          </w:p>
          <w:p w:rsidR="00A95C70" w:rsidRDefault="00761705">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по телефон в рамките на 4 часа или по-малко, в зависимост от предложението за поддръжка</w:t>
            </w:r>
          </w:p>
          <w:p w:rsidR="00A95C70" w:rsidRDefault="00761705">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Заделяне на подходящи ресурси за поддържане на непрестанни усилия в Работно време</w:t>
            </w:r>
          </w:p>
          <w:p w:rsidR="00A95C70" w:rsidRDefault="00761705">
            <w:pPr>
              <w:pStyle w:val="ProductList-TableBody"/>
            </w:pPr>
            <w:r>
              <w:t>Достъп и отговор от компетентното за промяна лице в рамките на 4 Работни часа</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Минимално въздействие върху бизнес процеса: </w:t>
            </w:r>
          </w:p>
          <w:p w:rsidR="00A95C70" w:rsidRDefault="00761705">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в рамките на един работен ден или по-малко, в зависимост от предложението за поддръжка</w:t>
            </w:r>
          </w:p>
          <w:p w:rsidR="00A95C70" w:rsidRDefault="00761705">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Точна информация за контакт с притежателя на случая</w:t>
            </w:r>
          </w:p>
          <w:p w:rsidR="00A95C70" w:rsidRDefault="00761705">
            <w:pPr>
              <w:pStyle w:val="ProductList-TableBody"/>
            </w:pPr>
            <w:r>
              <w:t>Отговор в рамките на един работен ден.</w:t>
            </w:r>
          </w:p>
        </w:tc>
      </w:tr>
    </w:tbl>
    <w:p w:rsidR="00A95C70" w:rsidRDefault="00761705">
      <w:pPr>
        <w:pStyle w:val="ProductList-BodyIndented"/>
      </w:pPr>
      <w:r>
        <w:rPr>
          <w:i/>
        </w:rPr>
        <w:t>1 Свържете се с представител на Microsoft за местното работно време.</w:t>
      </w:r>
    </w:p>
    <w:p w:rsidR="00A95C70" w:rsidRDefault="00761705">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A95C70" w:rsidRDefault="00761705">
      <w:pPr>
        <w:pStyle w:val="ProductList-BodyIndented"/>
        <w:ind w:left="720"/>
      </w:pPr>
      <w:r>
        <w:t xml:space="preserve"> </w:t>
      </w:r>
    </w:p>
    <w:p w:rsidR="00A95C70" w:rsidRDefault="00761705">
      <w:pPr>
        <w:pStyle w:val="ProductList-SubClauseHeading"/>
      </w:pPr>
      <w:r>
        <w:t>Преобразуване на Инциденти с Денонощна поддръжка за разрешаване на проблеми на SA в Услуги на Поддръжка Premier</w:t>
      </w:r>
    </w:p>
    <w:p w:rsidR="00A95C70" w:rsidRDefault="00761705">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A95C70" w:rsidRDefault="00761705">
      <w:pPr>
        <w:pStyle w:val="ProductList-BodyIndented"/>
      </w:pPr>
      <w:r>
        <w:t xml:space="preserve"> </w:t>
      </w:r>
    </w:p>
    <w:p w:rsidR="00A95C70" w:rsidRDefault="00761705">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A95C70" w:rsidRDefault="00761705">
      <w:pPr>
        <w:pStyle w:val="ProductList-BodyIndented"/>
        <w:ind w:left="720"/>
      </w:pPr>
      <w:r>
        <w:t xml:space="preserve"> </w:t>
      </w:r>
    </w:p>
    <w:p w:rsidR="00A95C70" w:rsidRDefault="00761705">
      <w:pPr>
        <w:pStyle w:val="ProductList-SubClauseHeading"/>
      </w:pPr>
      <w:r>
        <w:t>Допълнителни бизнес разпоредби</w:t>
      </w:r>
    </w:p>
    <w:p w:rsidR="00A95C70" w:rsidRDefault="00761705">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A95C70" w:rsidRDefault="00761705">
      <w:pPr>
        <w:pStyle w:val="ProductList-BodyIndented"/>
      </w:pPr>
      <w:r>
        <w:t xml:space="preserve"> </w:t>
      </w:r>
    </w:p>
    <w:p w:rsidR="00A95C70" w:rsidRDefault="00761705">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A95C70" w:rsidRDefault="00761705">
      <w:pPr>
        <w:pStyle w:val="ProductList-BodyIndented"/>
        <w:ind w:left="720"/>
      </w:pPr>
      <w:r>
        <w:t xml:space="preserve"> </w:t>
      </w:r>
    </w:p>
    <w:p w:rsidR="00A95C70" w:rsidRDefault="00761705">
      <w:pPr>
        <w:pStyle w:val="ProductList-SubClauseHeading"/>
      </w:pPr>
      <w:r>
        <w:t>Неограничена 24х7 поддръжка за разрешаване на проблеми</w:t>
      </w:r>
    </w:p>
    <w:p w:rsidR="00A95C70" w:rsidRDefault="00761705">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A95C70" w:rsidRDefault="00761705">
      <w:pPr>
        <w:pStyle w:val="ProductList-BodyIndented"/>
        <w:ind w:left="720"/>
      </w:pPr>
      <w:r>
        <w:t xml:space="preserve"> </w:t>
      </w:r>
    </w:p>
    <w:p w:rsidR="00A95C70" w:rsidRDefault="00761705">
      <w:pPr>
        <w:pStyle w:val="ProductList-SubClauseHeading"/>
      </w:pPr>
      <w:r>
        <w:t>Пригодност за SCE</w:t>
      </w:r>
    </w:p>
    <w:p w:rsidR="00A95C70" w:rsidRDefault="00761705">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A95C70" w:rsidRDefault="00761705">
      <w:pPr>
        <w:pStyle w:val="ProductList-BodyIndented"/>
      </w:pPr>
      <w:r>
        <w:t xml:space="preserve"> </w:t>
      </w:r>
    </w:p>
    <w:p w:rsidR="00A95C70" w:rsidRDefault="00761705">
      <w:pPr>
        <w:pStyle w:val="ProductList-BodyIndented"/>
      </w:pPr>
      <w:r>
        <w:t>Отговарящите на условията Продукти за платформа на приложение са:</w:t>
      </w:r>
    </w:p>
    <w:p w:rsidR="00A95C70" w:rsidRDefault="00761705" w:rsidP="00761705">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A95C70" w:rsidRDefault="00761705" w:rsidP="00761705">
      <w:pPr>
        <w:pStyle w:val="ProductList-Bullet"/>
        <w:numPr>
          <w:ilvl w:val="1"/>
          <w:numId w:val="37"/>
        </w:numPr>
      </w:pPr>
      <w:r>
        <w:t>BizTalk Server</w:t>
      </w:r>
      <w:r>
        <w:fldChar w:fldCharType="begin"/>
      </w:r>
      <w:r>
        <w:instrText xml:space="preserve"> XE "BizTalk Server" </w:instrText>
      </w:r>
      <w:r>
        <w:fldChar w:fldCharType="end"/>
      </w:r>
      <w:r>
        <w:t xml:space="preserve"> (Standard, Enterprise и Branch)</w:t>
      </w:r>
    </w:p>
    <w:p w:rsidR="00A95C70" w:rsidRDefault="00761705" w:rsidP="00761705">
      <w:pPr>
        <w:pStyle w:val="ProductList-Bullet"/>
        <w:numPr>
          <w:ilvl w:val="1"/>
          <w:numId w:val="37"/>
        </w:numPr>
      </w:pPr>
      <w:r>
        <w:t>Office SharePoint Server</w:t>
      </w:r>
      <w:r>
        <w:fldChar w:fldCharType="begin"/>
      </w:r>
      <w:r>
        <w:instrText xml:space="preserve"> XE "SharePoint Server" </w:instrText>
      </w:r>
      <w:r>
        <w:fldChar w:fldCharType="end"/>
      </w:r>
    </w:p>
    <w:p w:rsidR="00A95C70" w:rsidRDefault="00761705">
      <w:pPr>
        <w:pStyle w:val="ProductList-BodyIndented"/>
      </w:pPr>
      <w:r>
        <w:t>Отговарящите на изискванията продукти от Компонента на Core Infrastructure са:</w:t>
      </w:r>
    </w:p>
    <w:p w:rsidR="00A95C70" w:rsidRDefault="00761705" w:rsidP="00761705">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A95C70" w:rsidRDefault="00761705" w:rsidP="00761705">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A95C70" w:rsidRDefault="00761705">
      <w:pPr>
        <w:pStyle w:val="ProductList-BodyIndented"/>
      </w:pPr>
      <w:r>
        <w:t xml:space="preserve"> </w:t>
      </w:r>
    </w:p>
    <w:p w:rsidR="00A95C70" w:rsidRDefault="00761705">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250,000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375,000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337,500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412,500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2,062,500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2,000,000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268,750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168,750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30,000,000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300,000,000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2,062,500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437,500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2,500,000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8,750,000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12,500,000</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8,250,000</w:t>
            </w:r>
          </w:p>
        </w:tc>
      </w:tr>
    </w:tbl>
    <w:p w:rsidR="00A95C70" w:rsidRDefault="00761705">
      <w:pPr>
        <w:pStyle w:val="ProductList-BodyIndented"/>
        <w:ind w:left="720"/>
      </w:pPr>
      <w:r>
        <w:t xml:space="preserve"> </w:t>
      </w:r>
    </w:p>
    <w:p w:rsidR="00A95C70" w:rsidRDefault="00761705">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оползотворен,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A95C70" w:rsidRDefault="00761705">
      <w:pPr>
        <w:pStyle w:val="ProductList-BodyIndented"/>
        <w:ind w:left="720"/>
      </w:pPr>
      <w:r>
        <w:t xml:space="preserve"> </w:t>
      </w:r>
    </w:p>
    <w:p w:rsidR="00A95C70" w:rsidRDefault="00761705">
      <w:pPr>
        <w:pStyle w:val="ProductList-SubClauseHeading"/>
      </w:pPr>
      <w:r>
        <w:t>Пригодност за Склад за паралелни данни</w:t>
      </w:r>
    </w:p>
    <w:p w:rsidR="00A95C70" w:rsidRDefault="00761705">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A95C70" w:rsidRDefault="00761705">
      <w:pPr>
        <w:pStyle w:val="ProductList-BodyIndented"/>
      </w:pPr>
      <w:r>
        <w:t xml:space="preserve"> </w:t>
      </w:r>
    </w:p>
    <w:p w:rsidR="00A95C70" w:rsidRDefault="00761705">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A95C70" w:rsidRDefault="00761705">
      <w:pPr>
        <w:pStyle w:val="ProductList-BodyIndented"/>
      </w:pPr>
      <w:r>
        <w:t xml:space="preserve"> </w:t>
      </w:r>
    </w:p>
    <w:p w:rsidR="00A95C70" w:rsidRDefault="00761705">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Разрешени Лица за контакт за поддръжка</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6</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w:t>
            </w:r>
          </w:p>
        </w:tc>
      </w:tr>
    </w:tbl>
    <w:p w:rsidR="00A95C70" w:rsidRDefault="00761705">
      <w:pPr>
        <w:pStyle w:val="ProductList-BodyIndented"/>
      </w:pPr>
      <w:r>
        <w:t xml:space="preserve"> </w:t>
      </w:r>
    </w:p>
    <w:p w:rsidR="00A95C70" w:rsidRDefault="00761705">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A95C70" w:rsidRDefault="00761705">
      <w:pPr>
        <w:pStyle w:val="ProductList-BodyIndented"/>
      </w:pPr>
      <w:r>
        <w:t xml:space="preserve"> </w:t>
      </w:r>
    </w:p>
    <w:p w:rsidR="00A95C70" w:rsidRDefault="00761705">
      <w:pPr>
        <w:pStyle w:val="ProductList-ClauseHeading"/>
      </w:pPr>
      <w:bookmarkStart w:id="371" w:name="_Sec586"/>
      <w:r>
        <w:t>Разширена поддръжка за Гореща поправка</w:t>
      </w:r>
      <w:bookmarkEnd w:id="371"/>
    </w:p>
    <w:p w:rsidR="00A95C70" w:rsidRDefault="00761705">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A95C70" w:rsidRDefault="00761705" w:rsidP="00761705">
      <w:pPr>
        <w:pStyle w:val="ProductList-Bullet"/>
        <w:numPr>
          <w:ilvl w:val="0"/>
          <w:numId w:val="39"/>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A95C70" w:rsidRDefault="00761705" w:rsidP="00761705">
      <w:pPr>
        <w:pStyle w:val="ProductList-Bullet"/>
        <w:numPr>
          <w:ilvl w:val="0"/>
          <w:numId w:val="39"/>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A95C70" w:rsidRDefault="00761705" w:rsidP="00761705">
      <w:pPr>
        <w:pStyle w:val="ProductList-Bullet"/>
        <w:numPr>
          <w:ilvl w:val="0"/>
          <w:numId w:val="39"/>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A95C70" w:rsidRDefault="00761705">
      <w:pPr>
        <w:pStyle w:val="ProductList-Body"/>
      </w:pPr>
      <w:r>
        <w:t xml:space="preserve"> </w:t>
      </w:r>
    </w:p>
    <w:p w:rsidR="00A95C70" w:rsidRDefault="00761705">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A95C70" w:rsidRDefault="00761705">
      <w:pPr>
        <w:pStyle w:val="PURBreadcrumb"/>
      </w:pPr>
      <w:r>
        <w:t xml:space="preserve"> </w:t>
      </w:r>
    </w:p>
    <w:p w:rsidR="00A95C70" w:rsidRDefault="00761705">
      <w:pPr>
        <w:pStyle w:val="ProductList-ClauseHeading"/>
      </w:pPr>
      <w:bookmarkStart w:id="372" w:name="_Sec587"/>
      <w:r>
        <w:t>Наличност на Лиценз за надстройка</w:t>
      </w:r>
      <w:bookmarkEnd w:id="372"/>
    </w:p>
    <w:p w:rsidR="00A95C70" w:rsidRDefault="00761705">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95C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Надстройка до</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BizTalk Server Standard</w:t>
            </w:r>
            <w:r>
              <w:fldChar w:fldCharType="begin"/>
            </w:r>
            <w:r>
              <w:instrText xml:space="preserve"> XE "BizTalk Server Standard"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BizTalk Server Enterprise</w:t>
            </w:r>
            <w:r>
              <w:fldChar w:fldCharType="begin"/>
            </w:r>
            <w:r>
              <w:instrText xml:space="preserve"> XE "BizTalk Server Enterprise"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BizTalk Server Enterprise</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Commerce Server Enterprise</w:t>
            </w:r>
            <w:r>
              <w:fldChar w:fldCharType="begin"/>
            </w:r>
            <w:r>
              <w:instrText xml:space="preserve"> XE "Commerce Server Enterprise"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Core Infrastructure Server Suite Datacenter</w:t>
            </w:r>
            <w:r>
              <w:fldChar w:fldCharType="begin"/>
            </w:r>
            <w:r>
              <w:instrText xml:space="preserve"> XE "Core Infrastructure Server Suite Datacenter"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Настолен продукт в сферата на образованието с Корпоративен ЛКД пакет</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Настолен продукт по споразумение School с Корпоративен ЛКД пакет</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Exchange Server Enterprise</w:t>
            </w:r>
            <w:r>
              <w:fldChar w:fldCharType="begin"/>
            </w:r>
            <w:r>
              <w:instrText xml:space="preserve"> XE "Exchange Server Enterprise"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Forefront TMG Enterprise</w:t>
            </w:r>
            <w:r>
              <w:fldChar w:fldCharType="begin"/>
            </w:r>
            <w:r>
              <w:instrText xml:space="preserve"> XE "Forefront TMG Enterprise"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Internet Security and Acceleration (ISA) Enterprise Server</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Dynamics CRM Server</w:t>
            </w:r>
            <w:r>
              <w:fldChar w:fldCharType="begin"/>
            </w:r>
            <w:r>
              <w:instrText xml:space="preserve"> XE "Microsoft Dynamics CRM Server"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Office Professional Plus</w:t>
            </w:r>
            <w:r>
              <w:fldChar w:fldCharType="begin"/>
            </w:r>
            <w:r>
              <w:instrText xml:space="preserve"> XE "Office Professional Plus"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Enterprise Desktop</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Enterprise Desktop с Microsoft Desktop Optimization Pack</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Project Professional</w:t>
            </w:r>
            <w:r>
              <w:fldChar w:fldCharType="begin"/>
            </w:r>
            <w:r>
              <w:instrText xml:space="preserve"> XE "Project Professional"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Server Enterprise Core</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Server Enterprise</w:t>
            </w:r>
            <w:r>
              <w:fldChar w:fldCharType="begin"/>
            </w:r>
            <w:r>
              <w:instrText xml:space="preserve"> XE "SQL Server Enterprise" </w:instrText>
            </w:r>
            <w:r>
              <w:fldChar w:fldCharType="end"/>
            </w:r>
            <w:r>
              <w:t xml:space="preserve"> Core</w:t>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Server Business Intelligence</w:t>
            </w:r>
            <w:r>
              <w:fldChar w:fldCharType="begin"/>
            </w:r>
            <w:r>
              <w:instrText xml:space="preserve"> XE "SQL Server Business Intelligence"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System Center Datacenter</w:t>
            </w:r>
            <w:r>
              <w:fldChar w:fldCharType="begin"/>
            </w:r>
            <w:r>
              <w:instrText xml:space="preserve"> XE "System Center Datacenter"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Visio Professional</w:t>
            </w:r>
            <w:r>
              <w:fldChar w:fldCharType="begin"/>
            </w:r>
            <w:r>
              <w:instrText xml:space="preserve"> XE "Visio Professional"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Visual Studio Premium с MSDN</w:t>
            </w:r>
            <w:r>
              <w:fldChar w:fldCharType="begin"/>
            </w:r>
            <w:r>
              <w:instrText xml:space="preserve"> XE "Visual Studio Premium с MSDN"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Visual Studio Premium с MSDN</w:t>
            </w:r>
            <w:r>
              <w:fldChar w:fldCharType="begin"/>
            </w:r>
            <w:r>
              <w:instrText xml:space="preserve"> XE "Visual Studio Premium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Visual Studio Ultimate с MSDN</w:t>
            </w:r>
            <w:r>
              <w:fldChar w:fldCharType="begin"/>
            </w:r>
            <w:r>
              <w:instrText xml:space="preserve"> XE "Visual Studio Ultimate с MSDN"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Visual Studio Premium с MSDN</w:t>
            </w:r>
            <w:r>
              <w:fldChar w:fldCharType="begin"/>
            </w:r>
            <w:r>
              <w:instrText xml:space="preserve"> XE "Visual Studio Premium с MSDN" </w:instrText>
            </w:r>
            <w:r>
              <w:fldChar w:fldCharType="end"/>
            </w:r>
          </w:p>
        </w:tc>
      </w:tr>
      <w:tr w:rsidR="00A95C70">
        <w:tc>
          <w:tcPr>
            <w:tcW w:w="600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Windows Server Datacenter</w:t>
            </w:r>
            <w:r>
              <w:fldChar w:fldCharType="begin"/>
            </w:r>
            <w:r>
              <w:instrText xml:space="preserve"> XE "Windows Server Datacenter" </w:instrText>
            </w:r>
            <w:r>
              <w:fldChar w:fldCharType="end"/>
            </w:r>
          </w:p>
        </w:tc>
      </w:tr>
    </w:tbl>
    <w:p w:rsidR="00A95C70" w:rsidRDefault="00761705">
      <w:pPr>
        <w:pStyle w:val="ProductList-Body"/>
      </w:pPr>
      <w:r>
        <w:t xml:space="preserve"> </w:t>
      </w:r>
    </w:p>
    <w:p w:rsidR="00A95C70" w:rsidRDefault="00761705">
      <w:pPr>
        <w:pStyle w:val="ProductList-Body"/>
      </w:pPr>
      <w:r>
        <w:t xml:space="preserve"> </w:t>
      </w:r>
    </w:p>
    <w:p w:rsidR="00A95C70" w:rsidRDefault="00761705">
      <w:pPr>
        <w:pStyle w:val="ProductList-ClauseHeading"/>
      </w:pPr>
      <w:bookmarkStart w:id="373" w:name="_Sec588"/>
      <w:r>
        <w:t>Сървъри – права за аварийно възстановяване</w:t>
      </w:r>
      <w:bookmarkEnd w:id="373"/>
    </w:p>
    <w:p w:rsidR="00A95C70" w:rsidRDefault="00761705">
      <w:pPr>
        <w:pStyle w:val="ProductList-Body"/>
      </w:pPr>
      <w:r>
        <w:t xml:space="preserve">За всеки екземпляр на отговарящ на условията сървърен софтуер, който Клиентът изпълнява във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или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на </w:t>
      </w:r>
      <w:r w:rsidRPr="00721CA3">
        <w:rPr>
          <w:color w:val="0563C1"/>
        </w:rPr>
        <w:fldChar w:fldCharType="begin"/>
      </w:r>
      <w:r>
        <w:rPr>
          <w:color w:val="0563C1"/>
        </w:rPr>
        <w:instrText>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 сървър</w:t>
      </w:r>
      <w:r w:rsidRPr="00721CA3">
        <w:rPr>
          <w:color w:val="0563C1"/>
        </w:rPr>
        <w:fldChar w:fldCharType="end"/>
      </w:r>
      <w:r>
        <w:t xml:space="preserve">, Клиентът има право да изпълнява временно архивен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във </w:t>
      </w:r>
      <w:r w:rsidRPr="00721CA3">
        <w:rPr>
          <w:color w:val="0563C1"/>
        </w:rPr>
        <w:fldChar w:fldCharType="begin"/>
      </w:r>
      <w:r>
        <w:rPr>
          <w:color w:val="0563C1"/>
        </w:rPr>
        <w:instrText>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rsidRPr="00721CA3">
        <w:rPr>
          <w:color w:val="0563C1"/>
        </w:rPr>
        <w:fldChar w:fldCharType="separate"/>
      </w:r>
      <w:r>
        <w:rPr>
          <w:color w:val="0563C1"/>
        </w:rPr>
        <w:t>Физическа OSE</w:t>
      </w:r>
      <w:r w:rsidRPr="00721CA3">
        <w:rPr>
          <w:color w:val="0563C1"/>
        </w:rPr>
        <w:fldChar w:fldCharType="end"/>
      </w:r>
      <w:r>
        <w:t xml:space="preserve"> или </w:t>
      </w:r>
      <w:r w:rsidRPr="00721CA3">
        <w:rPr>
          <w:color w:val="0563C1"/>
        </w:rPr>
        <w:fldChar w:fldCharType="begin"/>
      </w:r>
      <w:r>
        <w:rPr>
          <w:color w:val="0563C1"/>
        </w:rPr>
        <w:instrText>AutoTextList  \s NoStyle \t "Виртуална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Виртуална OSE</w:t>
      </w:r>
      <w:r w:rsidRPr="00721CA3">
        <w:rPr>
          <w:color w:val="0563C1"/>
        </w:rPr>
        <w:fldChar w:fldCharType="end"/>
      </w:r>
      <w:r>
        <w:t xml:space="preserve"> или на друг от неговите </w:t>
      </w:r>
      <w:r w:rsidRPr="00721CA3">
        <w:rPr>
          <w:color w:val="0563C1"/>
        </w:rPr>
        <w:fldChar w:fldCharType="begin"/>
      </w:r>
      <w:r>
        <w:rPr>
          <w:color w:val="0563C1"/>
        </w:rPr>
        <w:instrText>AutoTextList  \s NoStyle \t "Сървъри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Сървъри</w:t>
      </w:r>
      <w:r w:rsidRPr="00721CA3">
        <w:rPr>
          <w:color w:val="0563C1"/>
        </w:rPr>
        <w:fldChar w:fldCharType="end"/>
      </w:r>
      <w:r>
        <w:t xml:space="preserve">, отредени за аварийно възстановяване, или, за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rsidRPr="00721CA3">
        <w:rPr>
          <w:color w:val="0563C1"/>
        </w:rPr>
        <w:fldChar w:fldCharType="begin"/>
      </w:r>
      <w:r>
        <w:rPr>
          <w:color w:val="0563C1"/>
        </w:rPr>
        <w:instrText>AutoTextList  \s NoStyle \t "Лицензионните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Лицензионните условия</w:t>
      </w:r>
      <w:r w:rsidRPr="00721CA3">
        <w:rPr>
          <w:color w:val="0563C1"/>
        </w:rPr>
        <w:fldChar w:fldCharType="end"/>
      </w:r>
      <w:r>
        <w:t xml:space="preserve"> за софтуера и ограниченията по-долу се прилагат към използването на архивния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от страна на Клиента.</w:t>
      </w:r>
    </w:p>
    <w:p w:rsidR="00A95C70" w:rsidRDefault="00761705">
      <w:pPr>
        <w:pStyle w:val="ProductList-Body"/>
      </w:pPr>
      <w:r>
        <w:t xml:space="preserve"> </w:t>
      </w:r>
    </w:p>
    <w:p w:rsidR="00A95C70" w:rsidRDefault="00761705">
      <w:pPr>
        <w:pStyle w:val="ProductList-Body"/>
      </w:pPr>
      <w:r>
        <w:t xml:space="preserve">Архивният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може да работи само по време на следните периоди на изключение:</w:t>
      </w:r>
    </w:p>
    <w:p w:rsidR="00A95C70" w:rsidRDefault="00761705" w:rsidP="00761705">
      <w:pPr>
        <w:pStyle w:val="ProductList-Bullet"/>
        <w:numPr>
          <w:ilvl w:val="0"/>
          <w:numId w:val="40"/>
        </w:numPr>
      </w:pPr>
      <w:r>
        <w:t xml:space="preserve">за кратки периоди на тестване за аварийно възстановяване в рамките на една седмица на всеки 90 дни; </w:t>
      </w:r>
    </w:p>
    <w:p w:rsidR="00A95C70" w:rsidRDefault="00761705" w:rsidP="00761705">
      <w:pPr>
        <w:pStyle w:val="ProductList-Bullet"/>
        <w:numPr>
          <w:ilvl w:val="0"/>
          <w:numId w:val="40"/>
        </w:numPr>
      </w:pPr>
      <w:r>
        <w:t xml:space="preserve">по време на авария, докато възстановяваният производствен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не работи и </w:t>
      </w:r>
    </w:p>
    <w:p w:rsidR="00A95C70" w:rsidRDefault="00761705" w:rsidP="00761705">
      <w:pPr>
        <w:pStyle w:val="ProductList-Bullet"/>
        <w:numPr>
          <w:ilvl w:val="0"/>
          <w:numId w:val="40"/>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rsidRPr="00721CA3">
        <w:rPr>
          <w:color w:val="0563C1"/>
        </w:rPr>
        <w:fldChar w:fldCharType="begin"/>
      </w:r>
      <w:r>
        <w:rPr>
          <w:color w:val="0563C1"/>
        </w:rPr>
        <w:instrText>AutoTextList  \s NoStyle \t "Сървъра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Сървъра</w:t>
      </w:r>
      <w:r w:rsidRPr="00721CA3">
        <w:rPr>
          <w:color w:val="0563C1"/>
        </w:rPr>
        <w:fldChar w:fldCharType="end"/>
      </w:r>
      <w:r>
        <w:t xml:space="preserve"> за аварийно възстановяване.</w:t>
      </w:r>
    </w:p>
    <w:p w:rsidR="00A95C70" w:rsidRDefault="00761705">
      <w:pPr>
        <w:pStyle w:val="ProductList-Body"/>
      </w:pPr>
      <w:r>
        <w:t xml:space="preserve"> </w:t>
      </w:r>
    </w:p>
    <w:p w:rsidR="00A95C70" w:rsidRDefault="00761705">
      <w:pPr>
        <w:pStyle w:val="ProductList-Body"/>
      </w:pPr>
      <w:r>
        <w:t>За да използва софтуера съгласно правата за аварийно възстановяване, Клиентът трябва да спазва следните условия:</w:t>
      </w:r>
    </w:p>
    <w:p w:rsidR="00A95C70" w:rsidRDefault="00761705" w:rsidP="00761705">
      <w:pPr>
        <w:pStyle w:val="ProductList-Bullet"/>
        <w:numPr>
          <w:ilvl w:val="0"/>
          <w:numId w:val="41"/>
        </w:numPr>
      </w:pP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"Сървъра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Сървъра</w:t>
      </w:r>
      <w:r w:rsidRPr="00721CA3">
        <w:rPr>
          <w:color w:val="0563C1"/>
        </w:rPr>
        <w:fldChar w:fldCharType="end"/>
      </w:r>
      <w:r>
        <w:t xml:space="preserve"> за аварийно възстановяване не трябва да работи в други случаи, освен посочените по-горе.</w:t>
      </w:r>
    </w:p>
    <w:p w:rsidR="00A95C70" w:rsidRDefault="00761705" w:rsidP="00761705">
      <w:pPr>
        <w:pStyle w:val="ProductList-Bullet"/>
        <w:numPr>
          <w:ilvl w:val="0"/>
          <w:numId w:val="41"/>
        </w:numPr>
      </w:pP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w:t>
      </w:r>
      <w:r w:rsidRPr="00721CA3">
        <w:rPr>
          <w:color w:val="0563C1"/>
        </w:rPr>
        <w:fldChar w:fldCharType="begin"/>
      </w:r>
      <w:r>
        <w:rPr>
          <w:color w:val="0563C1"/>
        </w:rPr>
        <w:instrText>AutoTextList  \s NoStyle \t "Сървъра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Сървъра</w:t>
      </w:r>
      <w:r w:rsidRPr="00721CA3">
        <w:rPr>
          <w:color w:val="0563C1"/>
        </w:rPr>
        <w:fldChar w:fldCharType="end"/>
      </w:r>
      <w:r>
        <w:t xml:space="preserve"> за аварийно възстановяване не може да е в един и същи клъстер с производствения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w:t>
      </w:r>
    </w:p>
    <w:p w:rsidR="00A95C70" w:rsidRDefault="00761705" w:rsidP="00761705">
      <w:pPr>
        <w:pStyle w:val="ProductList-Bullet"/>
        <w:numPr>
          <w:ilvl w:val="0"/>
          <w:numId w:val="41"/>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за Windows Server за </w:t>
      </w:r>
      <w:r w:rsidRPr="00721CA3">
        <w:rPr>
          <w:color w:val="0563C1"/>
        </w:rPr>
        <w:fldChar w:fldCharType="begin"/>
      </w:r>
      <w:r>
        <w:rPr>
          <w:color w:val="0563C1"/>
        </w:rPr>
        <w:instrText>AutoTextList  \s NoStyle \t "Сървъра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Сървъра</w:t>
      </w:r>
      <w:r w:rsidRPr="00721CA3">
        <w:rPr>
          <w:color w:val="0563C1"/>
        </w:rPr>
        <w:fldChar w:fldCharType="end"/>
      </w:r>
      <w:r>
        <w:t xml:space="preserve"> за аварийно възстановяване, ако са изпълнени следните условия:</w:t>
      </w:r>
    </w:p>
    <w:p w:rsidR="00A95C70" w:rsidRDefault="00761705" w:rsidP="00761705">
      <w:pPr>
        <w:pStyle w:val="ProductList-Bullet"/>
        <w:numPr>
          <w:ilvl w:val="1"/>
          <w:numId w:val="41"/>
        </w:numPr>
      </w:pPr>
      <w:r>
        <w:t xml:space="preserve">Ролята на Hyper-V в Windows Server се използва за дублиране на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xml:space="preserve"> от производствения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на основно местоположение на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за аварийно възстановяване.</w:t>
      </w:r>
    </w:p>
    <w:p w:rsidR="00A95C70" w:rsidRDefault="00761705" w:rsidP="00761705">
      <w:pPr>
        <w:pStyle w:val="ProductList-Bullet"/>
        <w:numPr>
          <w:ilvl w:val="1"/>
          <w:numId w:val="41"/>
        </w:numPr>
      </w:pPr>
      <w:r w:rsidRPr="00721CA3">
        <w:rPr>
          <w:color w:val="0563C1"/>
        </w:rPr>
        <w:fldChar w:fldCharType="begin"/>
      </w:r>
      <w:r>
        <w:rPr>
          <w:color w:val="0563C1"/>
        </w:rPr>
        <w:instrText>AutoTextList  \s NoStyle \t "Сървърът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Сървърът</w:t>
      </w:r>
      <w:r w:rsidRPr="00721CA3">
        <w:rPr>
          <w:color w:val="0563C1"/>
        </w:rPr>
        <w:fldChar w:fldCharType="end"/>
      </w:r>
      <w:r>
        <w:t xml:space="preserve"> за аварийно възстановяване може да се използва само за</w:t>
      </w:r>
    </w:p>
    <w:p w:rsidR="00A95C70" w:rsidRDefault="00761705">
      <w:pPr>
        <w:pStyle w:val="ProductList-Body"/>
        <w:ind w:left="1080"/>
      </w:pPr>
      <w:r>
        <w:t>– изпълняване на софтуер за виртуализиране на хардуер, като например Hyper-V,</w:t>
      </w:r>
    </w:p>
    <w:p w:rsidR="00A95C70" w:rsidRDefault="00761705">
      <w:pPr>
        <w:pStyle w:val="ProductList-Body"/>
        <w:ind w:left="1080"/>
      </w:pPr>
      <w:r>
        <w:t>– предоставяне на услуги по виртуализиране на хардуер,</w:t>
      </w:r>
    </w:p>
    <w:p w:rsidR="00A95C70" w:rsidRDefault="00761705">
      <w:pPr>
        <w:pStyle w:val="ProductList-Body"/>
        <w:ind w:left="1080"/>
      </w:pPr>
      <w:r>
        <w:t>– изпълняване на софтуерни агенти за управление на софтуера за виртуализиране на хардуер,</w:t>
      </w:r>
    </w:p>
    <w:p w:rsidR="00A95C70" w:rsidRDefault="00761705">
      <w:pPr>
        <w:pStyle w:val="ProductList-Body"/>
        <w:ind w:left="1080"/>
      </w:pPr>
      <w:r>
        <w:t>– дестинация за дублиране,</w:t>
      </w:r>
    </w:p>
    <w:p w:rsidR="00A95C70" w:rsidRDefault="00761705">
      <w:pPr>
        <w:pStyle w:val="ProductList-Body"/>
        <w:ind w:left="1080"/>
      </w:pPr>
      <w:r>
        <w:t xml:space="preserve">– получаване на дублирани </w:t>
      </w:r>
      <w:r w:rsidRPr="00721CA3">
        <w:rPr>
          <w:color w:val="0563C1"/>
        </w:rPr>
        <w:fldChar w:fldCharType="begin"/>
      </w:r>
      <w:r>
        <w:rPr>
          <w:color w:val="0563C1"/>
        </w:rPr>
        <w:instrText>AutoTextList  \s NoStyle \t "Виртуални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 OSE</w:t>
      </w:r>
      <w:r w:rsidRPr="00721CA3">
        <w:rPr>
          <w:color w:val="0563C1"/>
        </w:rPr>
        <w:fldChar w:fldCharType="end"/>
      </w:r>
      <w:r>
        <w:t>, тестово преместване при отказ,</w:t>
      </w:r>
    </w:p>
    <w:p w:rsidR="00A95C70" w:rsidRDefault="00761705">
      <w:pPr>
        <w:pStyle w:val="ProductList-Body"/>
        <w:ind w:left="1080"/>
      </w:pPr>
      <w:r>
        <w:t xml:space="preserve">– изчакване на преместване при отказ на </w:t>
      </w:r>
      <w:r w:rsidRPr="00721CA3">
        <w:rPr>
          <w:color w:val="0563C1"/>
        </w:rPr>
        <w:fldChar w:fldCharType="begin"/>
      </w:r>
      <w:r>
        <w:rPr>
          <w:color w:val="0563C1"/>
        </w:rPr>
        <w:instrText>AutoTextList  \s NoStyle \t "Виртуалните OSE означава OSE, която е конфигурирана да се изпълнява на виртуална хардуерна система.         "</w:instrText>
      </w:r>
      <w:r w:rsidRPr="00721CA3">
        <w:rPr>
          <w:color w:val="0563C1"/>
        </w:rPr>
        <w:fldChar w:fldCharType="separate"/>
      </w:r>
      <w:r>
        <w:rPr>
          <w:color w:val="0563C1"/>
        </w:rPr>
        <w:t>Виртуалните OSE</w:t>
      </w:r>
      <w:r w:rsidRPr="00721CA3">
        <w:rPr>
          <w:color w:val="0563C1"/>
        </w:rPr>
        <w:fldChar w:fldCharType="end"/>
      </w:r>
      <w:r>
        <w:t xml:space="preserve"> и </w:t>
      </w:r>
    </w:p>
    <w:p w:rsidR="00A95C70" w:rsidRDefault="00761705">
      <w:pPr>
        <w:pStyle w:val="ProductList-Body"/>
        <w:ind w:left="1080"/>
      </w:pPr>
      <w:r>
        <w:t xml:space="preserve">– изпълняване на работни натоварвания за аварийно възстановяван, както е описано по-горе. </w:t>
      </w:r>
    </w:p>
    <w:p w:rsidR="00A95C70" w:rsidRDefault="00761705" w:rsidP="00761705">
      <w:pPr>
        <w:pStyle w:val="ProductList-Bullet"/>
        <w:numPr>
          <w:ilvl w:val="1"/>
          <w:numId w:val="42"/>
        </w:numPr>
      </w:pPr>
      <w:r w:rsidRPr="00721CA3">
        <w:rPr>
          <w:color w:val="0563C1"/>
        </w:rPr>
        <w:fldChar w:fldCharType="begin"/>
      </w:r>
      <w:r>
        <w:rPr>
          <w:color w:val="0563C1"/>
        </w:rPr>
        <w:instrText>AutoTextList  \s NoStyle \t "Сървърът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Сървърът</w:t>
      </w:r>
      <w:r w:rsidRPr="00721CA3">
        <w:rPr>
          <w:color w:val="0563C1"/>
        </w:rPr>
        <w:fldChar w:fldCharType="end"/>
      </w:r>
      <w:r>
        <w:t xml:space="preserve"> за аварийно възстановяване не може да се използва като производствен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w:t>
      </w:r>
    </w:p>
    <w:p w:rsidR="00A95C70" w:rsidRDefault="00761705" w:rsidP="00761705">
      <w:pPr>
        <w:pStyle w:val="ProductList-Bullet"/>
        <w:numPr>
          <w:ilvl w:val="0"/>
          <w:numId w:val="42"/>
        </w:numPr>
      </w:pPr>
      <w:r>
        <w:t xml:space="preserve">Използването на архивния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на софтуера трябва да е в съответствие с </w:t>
      </w:r>
      <w:r w:rsidRPr="00721CA3">
        <w:rPr>
          <w:color w:val="0563C1"/>
        </w:rPr>
        <w:fldChar w:fldCharType="begin"/>
      </w:r>
      <w:r>
        <w:rPr>
          <w:color w:val="0563C1"/>
        </w:rPr>
        <w:instrText>AutoTextList  \s NoStyle \t "Лицензионните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Лицензионните условия</w:t>
      </w:r>
      <w:r w:rsidRPr="00721CA3">
        <w:rPr>
          <w:color w:val="0563C1"/>
        </w:rPr>
        <w:fldChar w:fldCharType="end"/>
      </w:r>
      <w:r>
        <w:t xml:space="preserve"> за софтуера.</w:t>
      </w:r>
    </w:p>
    <w:p w:rsidR="00A95C70" w:rsidRDefault="00761705" w:rsidP="00761705">
      <w:pPr>
        <w:pStyle w:val="ProductList-Bullet"/>
        <w:numPr>
          <w:ilvl w:val="0"/>
          <w:numId w:val="42"/>
        </w:numPr>
      </w:pPr>
      <w:r>
        <w:t xml:space="preserve">След завършване на процеса за аварийно възстановяване и възстановяване на производствения </w:t>
      </w:r>
      <w:r w:rsidRPr="00721CA3">
        <w:rPr>
          <w:color w:val="0563C1"/>
        </w:rPr>
        <w:fldChar w:fldCharType="begin"/>
      </w:r>
      <w:r>
        <w:rPr>
          <w:color w:val="0563C1"/>
        </w:rPr>
        <w:instrText>AutoTextList  \s NoStyle \t "Сървър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w:t>
      </w:r>
      <w:r w:rsidRPr="00721CA3">
        <w:rPr>
          <w:color w:val="0563C1"/>
        </w:rPr>
        <w:fldChar w:fldCharType="end"/>
      </w:r>
      <w:r>
        <w:t xml:space="preserve"> архивният </w:t>
      </w:r>
      <w:r w:rsidRPr="00721CA3">
        <w:rPr>
          <w:color w:val="0563C1"/>
        </w:rPr>
        <w:fldChar w:fldCharType="begin"/>
      </w:r>
      <w:r>
        <w:rPr>
          <w:color w:val="0563C1"/>
        </w:rPr>
        <w:instrText>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w:t>
      </w:r>
      <w:r w:rsidRPr="00721CA3">
        <w:rPr>
          <w:color w:val="0563C1"/>
        </w:rPr>
        <w:fldChar w:fldCharType="end"/>
      </w:r>
      <w:r>
        <w:t xml:space="preserve"> не трябва да се изпълнява в други моменти, освен в разрешените тук.</w:t>
      </w:r>
    </w:p>
    <w:p w:rsidR="00A95C70" w:rsidRDefault="00761705" w:rsidP="00761705">
      <w:pPr>
        <w:pStyle w:val="ProductList-Bullet"/>
        <w:numPr>
          <w:ilvl w:val="0"/>
          <w:numId w:val="42"/>
        </w:numPr>
      </w:pPr>
      <w:r>
        <w:t xml:space="preserve">Трябва да поддържа покритие на SA за всички </w:t>
      </w:r>
      <w:r w:rsidRPr="00721CA3">
        <w:rPr>
          <w:color w:val="0563C1"/>
        </w:rPr>
        <w:fldChar w:fldCharType="begin"/>
      </w:r>
      <w:r>
        <w:rPr>
          <w:color w:val="0563C1"/>
        </w:rPr>
        <w:instrText>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rsidRPr="00721CA3">
        <w:rPr>
          <w:color w:val="0563C1"/>
        </w:rPr>
        <w:fldChar w:fldCharType="separate"/>
      </w:r>
      <w:r>
        <w:rPr>
          <w:color w:val="0563C1"/>
        </w:rPr>
        <w:t>ЛКД</w:t>
      </w:r>
      <w:r w:rsidRPr="00721CA3">
        <w:rPr>
          <w:color w:val="0563C1"/>
        </w:rPr>
        <w:fldChar w:fldCharType="end"/>
      </w:r>
      <w:r>
        <w:t xml:space="preserve">, лицензи за Външен конектор и </w:t>
      </w:r>
      <w:r w:rsidRPr="00721CA3">
        <w:rPr>
          <w:color w:val="0563C1"/>
        </w:rPr>
        <w:fldChar w:fldCharType="begin"/>
      </w:r>
      <w:r>
        <w:rPr>
          <w:color w:val="0563C1"/>
        </w:rPr>
        <w:instrText>AutoTextList  \s NoStyle \t "Лицензи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rsidRPr="00721CA3">
        <w:rPr>
          <w:color w:val="0563C1"/>
        </w:rPr>
        <w:fldChar w:fldCharType="separate"/>
      </w:r>
      <w:r>
        <w:rPr>
          <w:color w:val="0563C1"/>
        </w:rPr>
        <w:t>Лицензи за управление</w:t>
      </w:r>
      <w:r w:rsidRPr="00721CA3">
        <w:rPr>
          <w:color w:val="0563C1"/>
        </w:rPr>
        <w:fldChar w:fldCharType="end"/>
      </w:r>
      <w:r>
        <w:t xml:space="preserve"> на сървъри, по силата на които осъществява достъп до архивния екземпляр и управлява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в които се изпълнява софтуерът.</w:t>
      </w:r>
    </w:p>
    <w:p w:rsidR="00A95C70" w:rsidRDefault="00761705" w:rsidP="00761705">
      <w:pPr>
        <w:pStyle w:val="ProductList-Bullet"/>
        <w:numPr>
          <w:ilvl w:val="0"/>
          <w:numId w:val="42"/>
        </w:numPr>
      </w:pPr>
      <w:r>
        <w:t xml:space="preserve">Правото на Клиента да изпълнява архивни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изтича в края на покритието на неговата Софтуерна осигуровка. </w:t>
      </w:r>
    </w:p>
    <w:p w:rsidR="00A95C70" w:rsidRDefault="00761705">
      <w:pPr>
        <w:pStyle w:val="ProductList-Body"/>
      </w:pPr>
      <w:r>
        <w:t xml:space="preserve"> </w:t>
      </w:r>
    </w:p>
    <w:p w:rsidR="00A95C70" w:rsidRDefault="00761705">
      <w:pPr>
        <w:pStyle w:val="ProductList-ClauseHeading"/>
      </w:pPr>
      <w:bookmarkStart w:id="374" w:name="_Sec589"/>
      <w:r>
        <w:t>Подвижност на лицензи</w:t>
      </w:r>
      <w:bookmarkEnd w:id="374"/>
    </w:p>
    <w:p w:rsidR="00A95C70" w:rsidRDefault="00761705">
      <w:pPr>
        <w:pStyle w:val="ProductList-SubClauseHeading"/>
      </w:pPr>
      <w:r>
        <w:t>Подвижност на лицензи в рамките на Сървърни групи</w:t>
      </w:r>
    </w:p>
    <w:p w:rsidR="00A95C70" w:rsidRDefault="00761705">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които са обозначени като лицензи с Подвижност на лицензи и за които има действащо покритие на SA, на който и да е от своите </w:t>
      </w:r>
      <w:r w:rsidRPr="00721CA3">
        <w:rPr>
          <w:color w:val="0563C1"/>
        </w:rPr>
        <w:fldChar w:fldCharType="begin"/>
      </w:r>
      <w:r>
        <w:rPr>
          <w:color w:val="0563C1"/>
        </w:rPr>
        <w:instrText>AutoTextList  \s NoStyle \t "Лицензирани сървъри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rsidRPr="00721CA3">
        <w:rPr>
          <w:color w:val="0563C1"/>
        </w:rPr>
        <w:fldChar w:fldCharType="separate"/>
      </w:r>
      <w:r>
        <w:rPr>
          <w:color w:val="0563C1"/>
        </w:rPr>
        <w:t>Лицензирани сървъри</w:t>
      </w:r>
      <w:r w:rsidRPr="00721CA3">
        <w:rPr>
          <w:color w:val="0563C1"/>
        </w:rPr>
        <w:fldChar w:fldCharType="end"/>
      </w:r>
      <w:r>
        <w:t xml:space="preserve">, намиращи се в същата </w:t>
      </w:r>
      <w:r w:rsidRPr="00721CA3">
        <w:rPr>
          <w:color w:val="0563C1"/>
        </w:rPr>
        <w:fldChar w:fldCharType="begin"/>
      </w:r>
      <w:r>
        <w:rPr>
          <w:color w:val="0563C1"/>
        </w:rPr>
        <w:instrText>AutoTextList  \s NoStyle \t "Сървърна група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rsidRPr="00721CA3">
        <w:rPr>
          <w:color w:val="0563C1"/>
        </w:rPr>
        <w:fldChar w:fldCharType="separate"/>
      </w:r>
      <w:r>
        <w:rPr>
          <w:color w:val="0563C1"/>
        </w:rPr>
        <w:t>Сървърна група</w:t>
      </w:r>
      <w:r w:rsidRPr="00721CA3">
        <w:rPr>
          <w:color w:val="0563C1"/>
        </w:rPr>
        <w:fldChar w:fldCharType="end"/>
      </w:r>
      <w:r>
        <w:t xml:space="preserve">, толкова често, колкото е необходимо. Клиентът също има право да прехвърля тези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от една </w:t>
      </w:r>
      <w:r w:rsidRPr="00721CA3">
        <w:rPr>
          <w:color w:val="0563C1"/>
        </w:rPr>
        <w:fldChar w:fldCharType="begin"/>
      </w:r>
      <w:r>
        <w:rPr>
          <w:color w:val="0563C1"/>
        </w:rPr>
        <w:instrText>AutoTextList  \s NoStyle \t "Сървърна група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rsidRPr="00721CA3">
        <w:rPr>
          <w:color w:val="0563C1"/>
        </w:rPr>
        <w:fldChar w:fldCharType="separate"/>
      </w:r>
      <w:r>
        <w:rPr>
          <w:color w:val="0563C1"/>
        </w:rPr>
        <w:t>Сървърна група</w:t>
      </w:r>
      <w:r w:rsidRPr="00721CA3">
        <w:rPr>
          <w:color w:val="0563C1"/>
        </w:rP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A95C70" w:rsidRDefault="00761705">
      <w:pPr>
        <w:pStyle w:val="ProductList-BodyIndented"/>
      </w:pPr>
      <w:r>
        <w:t xml:space="preserve"> </w:t>
      </w:r>
    </w:p>
    <w:p w:rsidR="00A95C70" w:rsidRDefault="00761705">
      <w:pPr>
        <w:pStyle w:val="ProductList-SubClauseHeading"/>
      </w:pPr>
      <w:r>
        <w:t>Подвижност на Лиценз чрез Софтуерна осигуровка</w:t>
      </w:r>
    </w:p>
    <w:p w:rsidR="00A95C70" w:rsidRDefault="00761705">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които са обозначени като лицензи с </w:t>
      </w:r>
      <w:r w:rsidRPr="00721CA3">
        <w:rPr>
          <w:color w:val="0563C1"/>
        </w:rPr>
        <w:fldChar w:fldCharType="begin"/>
      </w:r>
      <w:r>
        <w:rPr>
          <w:color w:val="0563C1"/>
        </w:rPr>
        <w:instrText>AutoTextList  \s NoStyle \t "Подвижност на лицензи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rsidRPr="00721CA3">
        <w:rPr>
          <w:color w:val="0563C1"/>
        </w:rPr>
        <w:fldChar w:fldCharType="separate"/>
      </w:r>
      <w:r>
        <w:rPr>
          <w:color w:val="0563C1"/>
        </w:rPr>
        <w:t>Подвижност на лицензи</w:t>
      </w:r>
      <w:r w:rsidRPr="00721CA3">
        <w:rPr>
          <w:color w:val="0563C1"/>
        </w:rPr>
        <w:fldChar w:fldCharType="end"/>
      </w:r>
      <w:r>
        <w:t xml:space="preserve"> и за които има действащо покритие на SA, на споделени сървъри на трето лице,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rsidR="00A95C70" w:rsidRDefault="00761705">
      <w:pPr>
        <w:pStyle w:val="ProductList-BodyIndented"/>
      </w:pPr>
      <w:r>
        <w:t xml:space="preserve"> </w:t>
      </w:r>
    </w:p>
    <w:p w:rsidR="00A95C70" w:rsidRDefault="00761705">
      <w:pPr>
        <w:pStyle w:val="ProductList-SubSubClauseHeading"/>
      </w:pPr>
      <w:r>
        <w:t>Разрешена употреба:</w:t>
      </w:r>
    </w:p>
    <w:p w:rsidR="00A95C70" w:rsidRDefault="00761705">
      <w:pPr>
        <w:pStyle w:val="ProductList-BodyIndented2"/>
      </w:pPr>
      <w:r>
        <w:t>С Подвижност на лицензи чрез SA Клиентът може:</w:t>
      </w:r>
    </w:p>
    <w:p w:rsidR="00A95C70" w:rsidRDefault="00761705" w:rsidP="00761705">
      <w:pPr>
        <w:pStyle w:val="ProductList-Bullet"/>
        <w:numPr>
          <w:ilvl w:val="2"/>
          <w:numId w:val="43"/>
        </w:numPr>
      </w:pPr>
      <w:r>
        <w:t>да изпълнява своя лицензиран софтуер на споделени сървъри на трето лице;</w:t>
      </w:r>
    </w:p>
    <w:p w:rsidR="00A95C70" w:rsidRDefault="00761705" w:rsidP="00761705">
      <w:pPr>
        <w:pStyle w:val="ProductList-Bullet"/>
        <w:numPr>
          <w:ilvl w:val="2"/>
          <w:numId w:val="43"/>
        </w:numPr>
      </w:pPr>
      <w:r>
        <w:t>да осъществява достъп до този софтуер съгласно лицензи за достъп, за които има покритие на SA, и съгласно неговите ЛА за Потребители и Устройства, които разрешават достъп до Продуктите;</w:t>
      </w:r>
    </w:p>
    <w:p w:rsidR="00A95C70" w:rsidRDefault="00761705" w:rsidP="00761705">
      <w:pPr>
        <w:pStyle w:val="ProductList-Bullet"/>
        <w:numPr>
          <w:ilvl w:val="2"/>
          <w:numId w:val="43"/>
        </w:numPr>
      </w:pPr>
      <w:r>
        <w:t xml:space="preserve">да управлява своите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които използва на споделените сървъри на трето лице и/или</w:t>
      </w:r>
    </w:p>
    <w:p w:rsidR="00A95C70" w:rsidRDefault="00761705" w:rsidP="00761705">
      <w:pPr>
        <w:pStyle w:val="ProductList-Bullet"/>
        <w:numPr>
          <w:ilvl w:val="2"/>
          <w:numId w:val="43"/>
        </w:numPr>
      </w:pPr>
      <w:r>
        <w:t xml:space="preserve">да управлява своите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които използва на сървърите си чрез използване на софтуер, който изпълнява на споделените сървъри на трето лице.</w:t>
      </w:r>
    </w:p>
    <w:p w:rsidR="00A95C70" w:rsidRDefault="00761705">
      <w:pPr>
        <w:pStyle w:val="ProductList-BodyIndented2"/>
      </w:pPr>
      <w:r>
        <w:t xml:space="preserve"> </w:t>
      </w:r>
    </w:p>
    <w:p w:rsidR="00A95C70" w:rsidRDefault="00761705">
      <w:pPr>
        <w:pStyle w:val="ProductList-SubSubClauseHeading"/>
      </w:pPr>
      <w:r>
        <w:t>Изисквания:</w:t>
      </w:r>
    </w:p>
    <w:p w:rsidR="00A95C70" w:rsidRDefault="00761705">
      <w:pPr>
        <w:pStyle w:val="ProductList-BodyIndented2"/>
      </w:pPr>
      <w:r>
        <w:t>За да използва Подвижност на лицензи чрез SA, Клиентът трябва:</w:t>
      </w:r>
    </w:p>
    <w:p w:rsidR="00A95C70" w:rsidRDefault="00761705" w:rsidP="00761705">
      <w:pPr>
        <w:pStyle w:val="ProductList-Bullet"/>
        <w:numPr>
          <w:ilvl w:val="2"/>
          <w:numId w:val="44"/>
        </w:numPr>
      </w:pPr>
      <w:r>
        <w:t xml:space="preserve">да изпълнява своя лицензиран софтуер и да управлява своите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на споделени сървъри на трето лице само за собствена употреба и в собствена полза;</w:t>
      </w:r>
    </w:p>
    <w:p w:rsidR="00A95C70" w:rsidRDefault="00761705" w:rsidP="00761705">
      <w:pPr>
        <w:pStyle w:val="ProductList-Bullet"/>
        <w:numPr>
          <w:ilvl w:val="2"/>
          <w:numId w:val="44"/>
        </w:numPr>
      </w:pPr>
      <w:r>
        <w:t xml:space="preserve">да разполага своите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единствено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квалифицирани Партньори за Подвижност на лицензи чрез SA. Списък с квалифицирани Партньори за Подвижност на лицензи чрез SA се намира на адрес: </w:t>
      </w:r>
      <w:hyperlink r:id="rId142">
        <w:r>
          <w:rPr>
            <w:color w:val="00467F"/>
            <w:u w:val="single"/>
          </w:rPr>
          <w:t>http://www.microsoft.com/licensing/software-assurance/license-mobility.aspx</w:t>
        </w:r>
      </w:hyperlink>
      <w:r>
        <w:t>; и</w:t>
      </w:r>
    </w:p>
    <w:p w:rsidR="00A95C70" w:rsidRDefault="00761705" w:rsidP="00761705">
      <w:pPr>
        <w:pStyle w:val="ProductList-Bullet"/>
        <w:numPr>
          <w:ilvl w:val="2"/>
          <w:numId w:val="44"/>
        </w:numPr>
      </w:pPr>
      <w:r>
        <w:t xml:space="preserve">да попълва и изпраща формуляра за Проверка на валидността на Подвижност на лицензи за всеки </w:t>
      </w:r>
      <w:r w:rsidRPr="00721CA3">
        <w:rPr>
          <w:color w:val="0563C1"/>
        </w:rPr>
        <w:fldChar w:fldCharType="begin"/>
      </w:r>
      <w:r>
        <w:rPr>
          <w:color w:val="0563C1"/>
        </w:rPr>
        <w:instrText>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rsidRPr="00721CA3">
        <w:rPr>
          <w:color w:val="0563C1"/>
        </w:rPr>
        <w:fldChar w:fldCharType="separate"/>
      </w:r>
      <w:r>
        <w:rPr>
          <w:color w:val="0563C1"/>
        </w:rPr>
        <w:t>Партньор за Подвижност на лицензи чрез Софтуерна осигуровка</w:t>
      </w:r>
      <w:r w:rsidRPr="00721CA3">
        <w:rPr>
          <w:color w:val="0563C1"/>
        </w:rPr>
        <w:fldChar w:fldCharType="end"/>
      </w:r>
      <w:r>
        <w:t>, който ще изпълнява неговия лицензиран софтуер на своите споделени сървъри.</w:t>
      </w:r>
    </w:p>
    <w:p w:rsidR="00A95C70" w:rsidRDefault="00A95C70">
      <w:pPr>
        <w:pStyle w:val="ProductList-SubSubClauseHeading"/>
      </w:pPr>
    </w:p>
    <w:p w:rsidR="00A95C70" w:rsidRDefault="00761705">
      <w:pPr>
        <w:pStyle w:val="ProductList-BodyIndented2"/>
      </w:pPr>
      <w:r>
        <w:t xml:space="preserve">Клиентът има право да премества своя лицензиран софтуер от споделени сървъри на трето лице отново на своите </w:t>
      </w:r>
      <w:r w:rsidRPr="00721CA3">
        <w:rPr>
          <w:color w:val="0563C1"/>
        </w:rPr>
        <w:fldChar w:fldCharType="begin"/>
      </w:r>
      <w:r>
        <w:rPr>
          <w:color w:val="0563C1"/>
        </w:rPr>
        <w:instrText>AutoTextList  \s NoStyle \t "Сървъри означава физическа хардуерна система, на която може да се изпълнява сървърен софтуер.         "</w:instrText>
      </w:r>
      <w:r w:rsidRPr="00721CA3">
        <w:rPr>
          <w:color w:val="0563C1"/>
        </w:rPr>
        <w:fldChar w:fldCharType="separate"/>
      </w:r>
      <w:r>
        <w:rPr>
          <w:color w:val="0563C1"/>
        </w:rPr>
        <w:t>Сървъри</w:t>
      </w:r>
      <w:r w:rsidRPr="00721CA3">
        <w:rPr>
          <w:color w:val="0563C1"/>
        </w:rP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rsidRPr="00721CA3">
        <w:rPr>
          <w:color w:val="0563C1"/>
        </w:rPr>
        <w:fldChar w:fldCharType="begin"/>
      </w:r>
      <w:r>
        <w:rPr>
          <w:color w:val="0563C1"/>
        </w:rPr>
        <w:instrText>AutoTextList  \s NoStyle \t "Екземпляри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rsidRPr="00721CA3">
        <w:rPr>
          <w:color w:val="0563C1"/>
        </w:rPr>
        <w:fldChar w:fldCharType="separate"/>
      </w:r>
      <w:r>
        <w:rPr>
          <w:color w:val="0563C1"/>
        </w:rPr>
        <w:t>Екземпляри</w:t>
      </w:r>
      <w:r w:rsidRPr="00721CA3">
        <w:rPr>
          <w:color w:val="0563C1"/>
        </w:rPr>
        <w:fldChar w:fldCharType="end"/>
      </w:r>
      <w:r>
        <w:t xml:space="preserve"> или управлявани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съгласно определен </w:t>
      </w:r>
      <w:r w:rsidRPr="00721CA3">
        <w:rPr>
          <w:color w:val="0563C1"/>
        </w:rPr>
        <w:fldChar w:fldCharType="begin"/>
      </w:r>
      <w:r>
        <w:rPr>
          <w:color w:val="0563C1"/>
        </w:rPr>
        <w:instrText>AutoTextList  \s NoStyle \t "Лиценз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w:t>
      </w:r>
      <w:r w:rsidRPr="00721CA3">
        <w:rPr>
          <w:color w:val="0563C1"/>
        </w:rPr>
        <w:fldChar w:fldCharType="end"/>
      </w:r>
      <w:r>
        <w:t xml:space="preserve"> от споделени сървъри на трето лице в една </w:t>
      </w:r>
      <w:r w:rsidRPr="00721CA3">
        <w:rPr>
          <w:color w:val="0563C1"/>
        </w:rPr>
        <w:fldChar w:fldCharType="begin"/>
      </w:r>
      <w:r>
        <w:rPr>
          <w:color w:val="0563C1"/>
        </w:rPr>
        <w:instrText>AutoTextList  \s NoStyle \t "Сървърна група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rsidRPr="00721CA3">
        <w:rPr>
          <w:color w:val="0563C1"/>
        </w:rPr>
        <w:fldChar w:fldCharType="separate"/>
      </w:r>
      <w:r>
        <w:rPr>
          <w:color w:val="0563C1"/>
        </w:rPr>
        <w:t>Сървърна група</w:t>
      </w:r>
      <w:r w:rsidRPr="00721CA3">
        <w:rPr>
          <w:color w:val="0563C1"/>
        </w:rPr>
        <w:fldChar w:fldCharType="end"/>
      </w:r>
      <w:r>
        <w:t xml:space="preserve"> на своите споделени сървъри в друга </w:t>
      </w:r>
      <w:r w:rsidRPr="00721CA3">
        <w:rPr>
          <w:color w:val="0563C1"/>
        </w:rPr>
        <w:fldChar w:fldCharType="begin"/>
      </w:r>
      <w:r>
        <w:rPr>
          <w:color w:val="0563C1"/>
        </w:rPr>
        <w:instrText>AutoTextList  \s NoStyle \t "Сървърна група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rsidRPr="00721CA3">
        <w:rPr>
          <w:color w:val="0563C1"/>
        </w:rPr>
        <w:fldChar w:fldCharType="separate"/>
      </w:r>
      <w:r>
        <w:rPr>
          <w:color w:val="0563C1"/>
        </w:rPr>
        <w:t>Сървърна група</w:t>
      </w:r>
      <w:r w:rsidRPr="00721CA3">
        <w:rPr>
          <w:color w:val="0563C1"/>
        </w:rPr>
        <w:fldChar w:fldCharType="end"/>
      </w:r>
      <w:r>
        <w:t xml:space="preserve">, но не и за краткосрочен период (не в рамките на 90 дни от последното назначение). </w:t>
      </w:r>
      <w:r w:rsidRPr="00721CA3">
        <w:rPr>
          <w:color w:val="0563C1"/>
        </w:rPr>
        <w:fldChar w:fldCharType="begin"/>
      </w:r>
      <w:r>
        <w:rPr>
          <w:color w:val="0563C1"/>
        </w:rPr>
        <w:instrText>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rsidRPr="00721CA3">
        <w:rPr>
          <w:color w:val="0563C1"/>
        </w:rPr>
        <w:fldChar w:fldCharType="separate"/>
      </w:r>
      <w:r>
        <w:rPr>
          <w:color w:val="0563C1"/>
        </w:rPr>
        <w:t>OSE</w:t>
      </w:r>
      <w:r w:rsidRPr="00721CA3">
        <w:rPr>
          <w:color w:val="0563C1"/>
        </w:rPr>
        <w:fldChar w:fldCharType="end"/>
      </w:r>
      <w:r>
        <w:t xml:space="preserve">, управлявани по силата на един и същ Лиценз, трябва да се намират в една и съща </w:t>
      </w:r>
      <w:r w:rsidRPr="00721CA3">
        <w:rPr>
          <w:color w:val="0563C1"/>
        </w:rPr>
        <w:fldChar w:fldCharType="begin"/>
      </w:r>
      <w:r>
        <w:rPr>
          <w:color w:val="0563C1"/>
        </w:rPr>
        <w:instrText>AutoTextList  \s NoStyle \t "Сървърна група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rsidRPr="00721CA3">
        <w:rPr>
          <w:color w:val="0563C1"/>
        </w:rPr>
        <w:fldChar w:fldCharType="separate"/>
      </w:r>
      <w:r>
        <w:rPr>
          <w:color w:val="0563C1"/>
        </w:rPr>
        <w:t>Сървърна група</w:t>
      </w:r>
      <w:r w:rsidRPr="00721CA3">
        <w:rPr>
          <w:color w:val="0563C1"/>
        </w:rP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rsidRPr="00721CA3">
        <w:rPr>
          <w:color w:val="0563C1"/>
        </w:rPr>
        <w:fldChar w:fldCharType="begin"/>
      </w:r>
      <w:r>
        <w:rPr>
          <w:color w:val="0563C1"/>
        </w:rPr>
        <w:instrText>AutoTextList  \s NoStyle \t "Лицензионни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 условия</w:t>
      </w:r>
      <w:r w:rsidRPr="00721CA3">
        <w:rPr>
          <w:color w:val="0563C1"/>
        </w:rP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510"/>
        <w:gridCol w:w="2497"/>
        <w:gridCol w:w="2575"/>
        <w:gridCol w:w="2614"/>
      </w:tblGrid>
      <w:tr w:rsidR="00A95C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Разрешен брой:</w:t>
            </w:r>
          </w:p>
          <w:p w:rsidR="00A95C70" w:rsidRDefault="00761705">
            <w:pPr>
              <w:pStyle w:val="ProductList-TableBody"/>
            </w:pPr>
            <w:r>
              <w:rPr>
                <w:color w:val="FFFFFF"/>
              </w:rPr>
              <w:t>OSE или Ядра на Лиценз</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OSE на един лиценз</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OSE на един лиценз</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 управлявани OSE на лиценз</w:t>
            </w:r>
          </w:p>
        </w:tc>
      </w:tr>
      <w:tr w:rsidR="00A95C70">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 управлявани OSE на лиценз</w:t>
            </w:r>
          </w:p>
        </w:tc>
      </w:tr>
    </w:tbl>
    <w:p w:rsidR="00A95C70" w:rsidRDefault="00761705">
      <w:pPr>
        <w:pStyle w:val="ProductList-BodyIndented2"/>
      </w:pPr>
      <w:r>
        <w:t xml:space="preserve"> </w:t>
      </w:r>
    </w:p>
    <w:p w:rsidR="00A95C70" w:rsidRDefault="00761705">
      <w:pPr>
        <w:pStyle w:val="ProductList-BodyIndented2"/>
      </w:pPr>
      <w:r>
        <w:t xml:space="preserve"> </w:t>
      </w:r>
    </w:p>
    <w:p w:rsidR="00A95C70" w:rsidRDefault="00761705">
      <w:pPr>
        <w:pStyle w:val="ProductList-ClauseHeading"/>
      </w:pPr>
      <w:bookmarkStart w:id="375" w:name="_Sec590"/>
      <w:r>
        <w:t>Сървъри – Приложения със самостоятелно хостване</w:t>
      </w:r>
      <w:bookmarkEnd w:id="375"/>
    </w:p>
    <w:p w:rsidR="00A95C70" w:rsidRDefault="00761705">
      <w:pPr>
        <w:pStyle w:val="ProductList-Body"/>
      </w:pPr>
      <w:r>
        <w:t>Приложенията със самостоятелно хостване са Продуктите, за които се прилагат права за Самостоятелно хостване.</w:t>
      </w:r>
    </w:p>
    <w:p w:rsidR="00A95C70" w:rsidRDefault="00761705">
      <w:pPr>
        <w:pStyle w:val="ProductList-Body"/>
      </w:pPr>
      <w:r>
        <w:t xml:space="preserve"> </w:t>
      </w:r>
    </w:p>
    <w:p w:rsidR="00A95C70" w:rsidRDefault="00761705">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A95C70" w:rsidRDefault="00761705">
      <w:pPr>
        <w:pStyle w:val="ProductList-Body"/>
      </w:pPr>
      <w:r>
        <w:t xml:space="preserve"> </w:t>
      </w:r>
    </w:p>
    <w:p w:rsidR="00A95C70" w:rsidRDefault="00761705">
      <w:pPr>
        <w:pStyle w:val="ProductList-SubClauseHeading"/>
      </w:pPr>
      <w:r>
        <w:t>Изисквания</w:t>
      </w:r>
    </w:p>
    <w:p w:rsidR="00A95C70" w:rsidRDefault="00761705">
      <w:pPr>
        <w:pStyle w:val="ProductList-BodyIndented"/>
      </w:pPr>
      <w:r>
        <w:t xml:space="preserve">Клиентът трябва да разполага с необходимите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на Microsoft и да поддържа покритие на SA за:</w:t>
      </w:r>
    </w:p>
    <w:p w:rsidR="00A95C70" w:rsidRDefault="00761705" w:rsidP="00761705">
      <w:pPr>
        <w:pStyle w:val="ProductList-Bullet"/>
        <w:numPr>
          <w:ilvl w:val="1"/>
          <w:numId w:val="45"/>
        </w:numPr>
      </w:pPr>
      <w:r>
        <w:t xml:space="preserve">Самостоятелните приложения, които се изпълняват като част от Обединеното решение; и </w:t>
      </w:r>
    </w:p>
    <w:p w:rsidR="00A95C70" w:rsidRDefault="00761705" w:rsidP="00761705">
      <w:pPr>
        <w:pStyle w:val="ProductList-Bullet"/>
        <w:numPr>
          <w:ilvl w:val="1"/>
          <w:numId w:val="45"/>
        </w:numPr>
      </w:pPr>
      <w:r>
        <w:t xml:space="preserve">всички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xml:space="preserve"> за достъп, които се използват за предоставянето на Обединеното решение на Външни потребители (вж. раздела „Определения“ на Речника).</w:t>
      </w:r>
    </w:p>
    <w:p w:rsidR="00A95C70" w:rsidRDefault="00761705">
      <w:pPr>
        <w:pStyle w:val="ProductList-BodyIndented"/>
      </w:pPr>
      <w:r>
        <w:t xml:space="preserve"> </w:t>
      </w:r>
    </w:p>
    <w:p w:rsidR="00A95C70" w:rsidRDefault="00761705">
      <w:pPr>
        <w:pStyle w:val="ProductList-BodyIndented"/>
      </w:pPr>
      <w:r>
        <w:t xml:space="preserve">Целият софтуер на Microsoft, използван за създаване и предоставяне на Обединеното решение, трябва да: </w:t>
      </w:r>
    </w:p>
    <w:p w:rsidR="00A95C70" w:rsidRDefault="00761705" w:rsidP="00761705">
      <w:pPr>
        <w:pStyle w:val="ProductList-Bullet"/>
        <w:numPr>
          <w:ilvl w:val="1"/>
          <w:numId w:val="46"/>
        </w:numPr>
      </w:pPr>
      <w:r>
        <w:t xml:space="preserve">е лицензиран чрез програма за Корпоративно лицензиране и </w:t>
      </w:r>
    </w:p>
    <w:p w:rsidR="00A95C70" w:rsidRDefault="00761705" w:rsidP="00761705">
      <w:pPr>
        <w:pStyle w:val="ProductList-Bullet"/>
        <w:numPr>
          <w:ilvl w:val="1"/>
          <w:numId w:val="46"/>
        </w:numPr>
      </w:pPr>
      <w:r>
        <w:t xml:space="preserve">отговаря на условията за </w:t>
      </w:r>
      <w:r w:rsidRPr="00721CA3">
        <w:rPr>
          <w:color w:val="0563C1"/>
        </w:rPr>
        <w:fldChar w:fldCharType="begin"/>
      </w:r>
      <w:r>
        <w:rPr>
          <w:color w:val="0563C1"/>
        </w:rPr>
        <w:instrText>AutoTextList  \s NoStyle \t "Самостоятелно хостване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rsidRPr="00721CA3">
        <w:rPr>
          <w:color w:val="0563C1"/>
        </w:rPr>
        <w:fldChar w:fldCharType="separate"/>
      </w:r>
      <w:r>
        <w:rPr>
          <w:color w:val="0563C1"/>
        </w:rPr>
        <w:t>Самостоятелно хостване</w:t>
      </w:r>
      <w:r w:rsidRPr="00721CA3">
        <w:rPr>
          <w:color w:val="0563C1"/>
        </w:rPr>
        <w:fldChar w:fldCharType="end"/>
      </w:r>
      <w:r>
        <w:t xml:space="preserve"> съгласно настоящите Лицензионни условия.</w:t>
      </w:r>
    </w:p>
    <w:p w:rsidR="00A95C70" w:rsidRDefault="00761705">
      <w:pPr>
        <w:pStyle w:val="ProductList-BodyIndented"/>
      </w:pPr>
      <w:r>
        <w:t xml:space="preserve"> </w:t>
      </w:r>
    </w:p>
    <w:p w:rsidR="00A95C70" w:rsidRDefault="00761705">
      <w:pPr>
        <w:pStyle w:val="ProductList-BodyIndented"/>
      </w:pPr>
      <w:r>
        <w:t>Софтуерът на Клиента трябва:</w:t>
      </w:r>
    </w:p>
    <w:p w:rsidR="00A95C70" w:rsidRDefault="00761705" w:rsidP="00761705">
      <w:pPr>
        <w:pStyle w:val="ProductList-Bullet"/>
        <w:numPr>
          <w:ilvl w:val="1"/>
          <w:numId w:val="47"/>
        </w:numPr>
      </w:pPr>
      <w:r>
        <w:t xml:space="preserve">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 </w:t>
      </w:r>
    </w:p>
    <w:p w:rsidR="00A95C70" w:rsidRDefault="00761705" w:rsidP="00761705">
      <w:pPr>
        <w:pStyle w:val="ProductList-Bullet"/>
        <w:numPr>
          <w:ilvl w:val="1"/>
          <w:numId w:val="47"/>
        </w:numPr>
      </w:pPr>
      <w:r>
        <w:t xml:space="preserve">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 </w:t>
      </w:r>
    </w:p>
    <w:p w:rsidR="00A95C70" w:rsidRDefault="00761705" w:rsidP="00761705">
      <w:pPr>
        <w:pStyle w:val="ProductList-Bullet"/>
        <w:numPr>
          <w:ilvl w:val="1"/>
          <w:numId w:val="47"/>
        </w:numPr>
      </w:pPr>
      <w:r>
        <w:t>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A95C70" w:rsidRDefault="00761705" w:rsidP="00761705">
      <w:pPr>
        <w:pStyle w:val="ProductList-Bullet"/>
        <w:numPr>
          <w:ilvl w:val="1"/>
          <w:numId w:val="47"/>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A95C70" w:rsidRDefault="00761705">
      <w:pPr>
        <w:pStyle w:val="ProductList-BodyIndented"/>
      </w:pPr>
      <w:r>
        <w:t xml:space="preserve"> </w:t>
      </w:r>
    </w:p>
    <w:p w:rsidR="00A95C70" w:rsidRDefault="00761705">
      <w:pPr>
        <w:pStyle w:val="ProductList-BodyIndented"/>
      </w:pPr>
      <w:r>
        <w:t xml:space="preserve">Всякакъв вид използване на Приложенията със самостоятелно хостване остава регулирано от </w:t>
      </w:r>
      <w:r w:rsidRPr="00721CA3">
        <w:rPr>
          <w:color w:val="0563C1"/>
        </w:rPr>
        <w:fldChar w:fldCharType="begin"/>
      </w:r>
      <w:r>
        <w:rPr>
          <w:color w:val="0563C1"/>
        </w:rPr>
        <w:instrText>AutoTextList  \s NoStyle \t "Лицензионните условия : Правилата и условията, които регулират внедряването и използването на Продукт.         "</w:instrText>
      </w:r>
      <w:r w:rsidRPr="00721CA3">
        <w:rPr>
          <w:color w:val="0563C1"/>
        </w:rPr>
        <w:fldChar w:fldCharType="separate"/>
      </w:r>
      <w:r>
        <w:rPr>
          <w:color w:val="0563C1"/>
        </w:rPr>
        <w:t>Лицензионните условия</w:t>
      </w:r>
      <w:r w:rsidRPr="00721CA3">
        <w:rPr>
          <w:color w:val="0563C1"/>
        </w:rPr>
        <w:fldChar w:fldCharType="end"/>
      </w:r>
      <w:r>
        <w:t xml:space="preserve"> за тези продукти. Клиентът няма право да прехвърля </w:t>
      </w:r>
      <w:r w:rsidRPr="00721CA3">
        <w:rPr>
          <w:color w:val="0563C1"/>
        </w:rPr>
        <w:fldChar w:fldCharType="begin"/>
      </w:r>
      <w:r>
        <w:rPr>
          <w:color w:val="0563C1"/>
        </w:rPr>
        <w:instrText>AutoTextList  \s NoStyle \t "Лицензи означава правото на изтегляне, инсталиране, осъществяване на достъп до и използване на даден Продукт.         "</w:instrText>
      </w:r>
      <w:r w:rsidRPr="00721CA3">
        <w:rPr>
          <w:color w:val="0563C1"/>
        </w:rPr>
        <w:fldChar w:fldCharType="separate"/>
      </w:r>
      <w:r>
        <w:rPr>
          <w:color w:val="0563C1"/>
        </w:rPr>
        <w:t>Лицензи</w:t>
      </w:r>
      <w:r w:rsidRPr="00721CA3">
        <w:rPr>
          <w:color w:val="0563C1"/>
        </w:rP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A95C70" w:rsidRDefault="00761705">
      <w:pPr>
        <w:pStyle w:val="PURBreadcrumb"/>
      </w:pPr>
      <w:r>
        <w:t xml:space="preserve"> </w:t>
      </w:r>
    </w:p>
    <w:p w:rsidR="00A95C70" w:rsidRDefault="00761705">
      <w:pPr>
        <w:pStyle w:val="ProductList-SectionHeading"/>
        <w:pageBreakBefore/>
      </w:pPr>
      <w:bookmarkStart w:id="376" w:name="_Sec562"/>
      <w:bookmarkEnd w:id="352"/>
      <w:r>
        <w:t>Приложение C – Професионални услуги</w:t>
      </w:r>
      <w:r>
        <w:fldChar w:fldCharType="begin"/>
      </w:r>
      <w:r>
        <w:instrText xml:space="preserve"> TC "</w:instrText>
      </w:r>
      <w:bookmarkStart w:id="377" w:name="_Toc423419364"/>
      <w:r>
        <w:instrText>Приложение C – Професионални услуги</w:instrText>
      </w:r>
      <w:bookmarkEnd w:id="377"/>
      <w:r>
        <w:instrText>" \l 1</w:instrText>
      </w:r>
      <w:r>
        <w:fldChar w:fldCharType="end"/>
      </w:r>
    </w:p>
    <w:p w:rsidR="00A95C70" w:rsidRDefault="00761705">
      <w:pPr>
        <w:pStyle w:val="ProductList-Body"/>
      </w:pPr>
      <w:r>
        <w:t>Професионалните услуги, налични чрез Корпоративно лицензиране от Microsoft, са описани по-долу.</w:t>
      </w:r>
    </w:p>
    <w:p w:rsidR="00A95C70" w:rsidRDefault="00761705">
      <w:pPr>
        <w:pStyle w:val="ProductList-Offering1Heading"/>
      </w:pPr>
      <w:bookmarkStart w:id="378" w:name="_Sec565"/>
      <w:r>
        <w:t>Предложения за Поддръжка Premier на Microsoft</w:t>
      </w:r>
      <w:bookmarkEnd w:id="378"/>
      <w:r>
        <w:fldChar w:fldCharType="begin"/>
      </w:r>
      <w:r>
        <w:instrText xml:space="preserve"> TC "</w:instrText>
      </w:r>
      <w:bookmarkStart w:id="379" w:name="_Toc423419365"/>
      <w:r>
        <w:instrText>Предложения за Поддръжка Premier на Microsoft</w:instrText>
      </w:r>
      <w:bookmarkEnd w:id="379"/>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A95C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jc w:val="center"/>
            </w:pPr>
            <w:r>
              <w:rPr>
                <w:color w:val="FFFFFF"/>
              </w:rPr>
              <w:t>Premier Plus</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На месечна база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 10 часа</w:t>
            </w:r>
          </w:p>
          <w:p w:rsidR="00A95C70" w:rsidRDefault="00761705">
            <w:pPr>
              <w:pStyle w:val="ProductList-TableBody"/>
            </w:pPr>
            <w:r>
              <w:t>+1 Проверка на изправността</w:t>
            </w:r>
          </w:p>
          <w:p w:rsidR="00A95C70" w:rsidRDefault="00761705">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 160 часа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 140 часа</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jc w:val="center"/>
            </w:pPr>
            <w:r>
              <w:t>X</w:t>
            </w:r>
          </w:p>
        </w:tc>
      </w:tr>
      <w:tr w:rsidR="00A95C70">
        <w:tc>
          <w:tcPr>
            <w:tcW w:w="404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Пакети от 20</w:t>
            </w:r>
          </w:p>
        </w:tc>
      </w:tr>
    </w:tbl>
    <w:p w:rsidR="00A95C70" w:rsidRDefault="00761705">
      <w:pPr>
        <w:pStyle w:val="ProductList-Body"/>
      </w:pPr>
      <w:r>
        <w:rPr>
          <w:vertAlign w:val="superscript"/>
        </w:rPr>
        <w:t xml:space="preserve">1 </w:t>
      </w:r>
      <w:r>
        <w:rPr>
          <w:i/>
        </w:rPr>
        <w:t>Работното време се определя локално.</w:t>
      </w:r>
    </w:p>
    <w:p w:rsidR="00A95C70" w:rsidRDefault="00761705">
      <w:pPr>
        <w:pStyle w:val="ProductList-Body"/>
      </w:pPr>
      <w:r>
        <w:t xml:space="preserve"> </w:t>
      </w:r>
    </w:p>
    <w:tbl>
      <w:tblPr>
        <w:tblStyle w:val="PURTable"/>
        <w:tblW w:w="0" w:type="dxa"/>
        <w:tblLook w:val="04A0" w:firstRow="1" w:lastRow="0" w:firstColumn="1" w:lastColumn="0" w:noHBand="0" w:noVBand="1"/>
      </w:tblPr>
      <w:tblGrid>
        <w:gridCol w:w="2669"/>
        <w:gridCol w:w="2738"/>
        <w:gridCol w:w="2779"/>
        <w:gridCol w:w="2730"/>
      </w:tblGrid>
      <w:tr w:rsidR="00A95C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Ответна реакция, очаквана от Клиента</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Катастрофално въздействие върху бизнес процеса: </w:t>
            </w:r>
          </w:p>
          <w:p w:rsidR="00A95C70" w:rsidRDefault="00761705">
            <w:pPr>
              <w:pStyle w:val="ProductList-TableBody"/>
            </w:pPr>
            <w:r>
              <w:t>Пълна загуба на основен (критично важен) бизнес процес и работата основателно не може да продължи</w:t>
            </w:r>
          </w:p>
          <w:p w:rsidR="00A95C70" w:rsidRDefault="00761705">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по телефон в рамките на 1 час или по-малко</w:t>
            </w:r>
          </w:p>
          <w:p w:rsidR="00A95C70" w:rsidRDefault="00761705">
            <w:pPr>
              <w:pStyle w:val="ProductList-TableBody"/>
            </w:pPr>
            <w:r>
              <w:t>Ресурси на Microsoft на местоположението на клиента във възможно най-кратък срок.</w:t>
            </w:r>
          </w:p>
          <w:p w:rsidR="00A95C70" w:rsidRDefault="00761705">
            <w:pPr>
              <w:pStyle w:val="ProductList-TableBody"/>
            </w:pPr>
            <w:r>
              <w:t>Непрестанни усилия на денонощна база</w:t>
            </w:r>
          </w:p>
          <w:p w:rsidR="00A95C70" w:rsidRDefault="00761705">
            <w:pPr>
              <w:pStyle w:val="ProductList-TableBody"/>
            </w:pPr>
            <w:r>
              <w:t>Скоростно ескалиране в Microsoft на екипите, отговарящи за Продукта</w:t>
            </w:r>
          </w:p>
          <w:p w:rsidR="00A95C70" w:rsidRDefault="00761705">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Уведомяване на Старшите ръководители на Клиента </w:t>
            </w:r>
          </w:p>
          <w:p w:rsidR="00A95C70" w:rsidRDefault="00761705">
            <w:pPr>
              <w:pStyle w:val="ProductList-TableBody"/>
            </w:pPr>
            <w:r>
              <w:t>Заделяне на подходящи ресурси за поддържане на непрестанни усилия на денонощна база</w:t>
            </w:r>
            <w:r>
              <w:rPr>
                <w:vertAlign w:val="superscript"/>
              </w:rPr>
              <w:t>2</w:t>
            </w:r>
          </w:p>
          <w:p w:rsidR="00A95C70" w:rsidRDefault="00761705">
            <w:pPr>
              <w:pStyle w:val="ProductList-TableBody"/>
            </w:pPr>
            <w:r>
              <w:t>Скоростен достъп и отговор от компетентния орган за контрол върху промяната</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Критично въздействие върху бизнес процеса: </w:t>
            </w:r>
          </w:p>
          <w:p w:rsidR="00A95C70" w:rsidRDefault="00761705">
            <w:pPr>
              <w:pStyle w:val="ProductList-TableBody"/>
            </w:pPr>
            <w:r>
              <w:t>Значителна загуба или деградация на услуги</w:t>
            </w:r>
          </w:p>
          <w:p w:rsidR="00A95C70" w:rsidRDefault="00761705">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по телефон в рамките на 1 час или по-малко</w:t>
            </w:r>
          </w:p>
          <w:p w:rsidR="00A95C70" w:rsidRDefault="00761705">
            <w:pPr>
              <w:pStyle w:val="ProductList-TableBody"/>
            </w:pPr>
            <w:r>
              <w:t>Ресурси на Microsoft на местоположението на Клиента при необходимост.</w:t>
            </w:r>
          </w:p>
          <w:p w:rsidR="00A95C70" w:rsidRDefault="00761705">
            <w:pPr>
              <w:pStyle w:val="ProductList-TableBody"/>
            </w:pPr>
            <w:r>
              <w:t>Непрестанни усилия на денонощна база</w:t>
            </w:r>
          </w:p>
          <w:p w:rsidR="00A95C70" w:rsidRDefault="00761705">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Заделяне на подходящи ресурси за поддържане на непрестанни усилия на денонощна база</w:t>
            </w:r>
            <w:r>
              <w:rPr>
                <w:vertAlign w:val="superscript"/>
              </w:rPr>
              <w:t>2</w:t>
            </w:r>
          </w:p>
          <w:p w:rsidR="00A95C70" w:rsidRDefault="00761705">
            <w:pPr>
              <w:pStyle w:val="ProductList-TableBody"/>
            </w:pPr>
            <w:r>
              <w:t>Скоростен достъп и отговор от компетентния орган за контрол върху промяната</w:t>
            </w:r>
          </w:p>
          <w:p w:rsidR="00A95C70" w:rsidRDefault="00761705">
            <w:pPr>
              <w:pStyle w:val="ProductList-TableBody"/>
            </w:pPr>
            <w:r>
              <w:t>Известие до мениджърите</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Умерено въздействие върху бизнес процеса: </w:t>
            </w:r>
          </w:p>
          <w:p w:rsidR="00A95C70" w:rsidRDefault="00761705">
            <w:pPr>
              <w:pStyle w:val="ProductList-TableBody"/>
            </w:pPr>
            <w:r>
              <w:t>Умерена загуба или деградация на услуги, но работата може да продължи с намалена продуктивност.</w:t>
            </w:r>
          </w:p>
          <w:p w:rsidR="00A95C70" w:rsidRDefault="00761705">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по телефон в рамките на 2 часа или по-малко</w:t>
            </w:r>
          </w:p>
          <w:p w:rsidR="00A95C70" w:rsidRDefault="00761705">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Заделяне на подходящи ресурси за поддържане на непрестанни усилия в Работно време1</w:t>
            </w:r>
          </w:p>
          <w:p w:rsidR="00A95C70" w:rsidRDefault="00761705">
            <w:pPr>
              <w:pStyle w:val="ProductList-TableBody"/>
            </w:pPr>
            <w:r>
              <w:t>Достъп и отговор от компетентното за промяна лице в рамките на 4 Работни часа</w:t>
            </w:r>
            <w:r>
              <w:rPr>
                <w:vertAlign w:val="superscript"/>
              </w:rPr>
              <w:t>1</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Минимално въздействие върху бизнес процеса: </w:t>
            </w:r>
          </w:p>
          <w:p w:rsidR="00A95C70" w:rsidRDefault="00761705">
            <w:pPr>
              <w:pStyle w:val="ProductList-TableBody"/>
            </w:pPr>
            <w:r>
              <w:t>В основни линии нормално функциониране с минимални или никакви препятствия на услуги.</w:t>
            </w:r>
          </w:p>
          <w:p w:rsidR="00A95C70" w:rsidRDefault="00761705">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1-ви отговор по телефон в рамките на 4 часа или по-малко</w:t>
            </w:r>
          </w:p>
          <w:p w:rsidR="00A95C70" w:rsidRDefault="00761705">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Точна информация за контакт с притежателя на случая</w:t>
            </w:r>
          </w:p>
          <w:p w:rsidR="00A95C70" w:rsidRDefault="00761705">
            <w:pPr>
              <w:pStyle w:val="ProductList-TableBody"/>
            </w:pPr>
            <w:r>
              <w:t>Отговор в рамките на 24 часа</w:t>
            </w:r>
          </w:p>
        </w:tc>
      </w:tr>
    </w:tbl>
    <w:p w:rsidR="00A95C70" w:rsidRDefault="00761705">
      <w:pPr>
        <w:pStyle w:val="ProductList-Body"/>
      </w:pPr>
      <w:r>
        <w:rPr>
          <w:vertAlign w:val="superscript"/>
        </w:rPr>
        <w:t>1</w:t>
      </w:r>
      <w:r>
        <w:rPr>
          <w:i/>
        </w:rPr>
        <w:t>Работното време се определя локално.</w:t>
      </w:r>
    </w:p>
    <w:p w:rsidR="00A95C70" w:rsidRDefault="00761705">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A95C70" w:rsidRDefault="00761705">
      <w:pPr>
        <w:pStyle w:val="ProductList-Body"/>
      </w:pPr>
      <w:r>
        <w:t xml:space="preserve"> </w:t>
      </w:r>
    </w:p>
    <w:p w:rsidR="00A95C70" w:rsidRDefault="00761705">
      <w:pPr>
        <w:pStyle w:val="ProductList-ClauseHeading"/>
      </w:pPr>
      <w:r>
        <w:t>Свързани бизнес правила</w:t>
      </w:r>
    </w:p>
    <w:p w:rsidR="00A95C70" w:rsidRDefault="00761705">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A95C70" w:rsidRDefault="00761705">
      <w:pPr>
        <w:pStyle w:val="ProductList-Offering1Heading"/>
      </w:pPr>
      <w:bookmarkStart w:id="380" w:name="_Sec566"/>
      <w:r>
        <w:t>Предложения за Програмата за корпоративна стратегия на Microsoft</w:t>
      </w:r>
      <w:bookmarkEnd w:id="380"/>
      <w:r>
        <w:fldChar w:fldCharType="begin"/>
      </w:r>
      <w:r>
        <w:instrText xml:space="preserve"> TC "</w:instrText>
      </w:r>
      <w:bookmarkStart w:id="381" w:name="_Toc423419366"/>
      <w:r>
        <w:instrText>Предложения за Програмата за корпоративна стратегия на Microsoft</w:instrText>
      </w:r>
      <w:bookmarkEnd w:id="381"/>
      <w:r>
        <w:instrText>" \l 2</w:instrText>
      </w:r>
      <w:r>
        <w:fldChar w:fldCharType="end"/>
      </w:r>
    </w:p>
    <w:p w:rsidR="00A95C70" w:rsidRDefault="00761705">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44"/>
        <w:gridCol w:w="2724"/>
        <w:gridCol w:w="2724"/>
        <w:gridCol w:w="2724"/>
      </w:tblGrid>
      <w:tr w:rsidR="00A95C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Корпоративна стратегия Portfolio</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9RO-xxxx</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До 1600 часа годишно общо за Архитект на Microsoft и Екип за доставяне на услуги Enterprise </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 xml:space="preserve"> </w:t>
            </w:r>
          </w:p>
        </w:tc>
      </w:tr>
      <w:tr w:rsidR="00A95C70">
        <w:tc>
          <w:tcPr>
            <w:tcW w:w="306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200 часа (може да се добавят към което и да е от предложенията по-горе)</w:t>
            </w:r>
          </w:p>
        </w:tc>
      </w:tr>
    </w:tbl>
    <w:p w:rsidR="00A95C70" w:rsidRDefault="00761705">
      <w:pPr>
        <w:pStyle w:val="ProductList-Body"/>
      </w:pPr>
      <w:r>
        <w:t xml:space="preserve"> </w:t>
      </w:r>
    </w:p>
    <w:p w:rsidR="00A95C70" w:rsidRDefault="00761705">
      <w:pPr>
        <w:pStyle w:val="ProductList-ClauseHeading"/>
      </w:pPr>
      <w:r>
        <w:t>Модули на услуги за корпоративна стратегия</w:t>
      </w:r>
    </w:p>
    <w:p w:rsidR="00A95C70" w:rsidRDefault="00761705">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A95C70" w:rsidRDefault="00761705">
      <w:pPr>
        <w:pStyle w:val="ProductList-Body"/>
      </w:pPr>
      <w:r>
        <w:t xml:space="preserve"> </w:t>
      </w:r>
    </w:p>
    <w:p w:rsidR="00A95C70" w:rsidRDefault="00761705">
      <w:pPr>
        <w:pStyle w:val="ProductList-ClauseHeading"/>
      </w:pPr>
      <w:r>
        <w:t>Услуги извън обхвата</w:t>
      </w:r>
    </w:p>
    <w:p w:rsidR="00A95C70" w:rsidRDefault="00761705">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A95C70" w:rsidRDefault="00761705">
      <w:pPr>
        <w:pStyle w:val="ProductList-Body"/>
      </w:pPr>
      <w:r>
        <w:t xml:space="preserve"> </w:t>
      </w:r>
    </w:p>
    <w:p w:rsidR="00A95C70" w:rsidRDefault="00761705">
      <w:pPr>
        <w:pStyle w:val="ProductList-ClauseHeading"/>
      </w:pPr>
      <w:r>
        <w:t>Отговорности на Клиента</w:t>
      </w:r>
    </w:p>
    <w:p w:rsidR="00A95C70" w:rsidRDefault="00761705">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A95C70" w:rsidRDefault="00761705">
      <w:pPr>
        <w:pStyle w:val="ProductList-Offering1Heading"/>
      </w:pPr>
      <w:bookmarkStart w:id="382" w:name="_Sec567"/>
      <w:r>
        <w:t>Предложения за Стимулиране на продуктивността при продажбите</w:t>
      </w:r>
      <w:bookmarkEnd w:id="382"/>
      <w:r>
        <w:fldChar w:fldCharType="begin"/>
      </w:r>
      <w:r>
        <w:instrText xml:space="preserve"> TC "</w:instrText>
      </w:r>
      <w:bookmarkStart w:id="383" w:name="_Toc423419367"/>
      <w:r>
        <w:instrText>Предложения за Стимулиране на продуктивността при продажбите</w:instrText>
      </w:r>
      <w:bookmarkEnd w:id="383"/>
      <w:r>
        <w:instrText>" \l 2</w:instrText>
      </w:r>
      <w:r>
        <w:fldChar w:fldCharType="end"/>
      </w:r>
    </w:p>
    <w:p w:rsidR="00A95C70" w:rsidRDefault="00761705">
      <w:pPr>
        <w:pStyle w:val="ProductList-ClauseHeading"/>
      </w:pPr>
      <w:r>
        <w:t>Преглед на Стимулирането на продуктивността при продажбите</w:t>
      </w:r>
    </w:p>
    <w:p w:rsidR="00A95C70" w:rsidRDefault="00761705">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A95C70" w:rsidRDefault="00761705">
      <w:pPr>
        <w:pStyle w:val="ProductList-Body"/>
      </w:pPr>
      <w:r>
        <w:t xml:space="preserve"> </w:t>
      </w:r>
    </w:p>
    <w:p w:rsidR="00A95C70" w:rsidRDefault="00761705">
      <w:pPr>
        <w:pStyle w:val="ProductList-Body"/>
      </w:pPr>
      <w:r>
        <w:t>Стимулирането на продуктивността при продажбите включва предоставяне на следното:</w:t>
      </w:r>
    </w:p>
    <w:p w:rsidR="00A95C70" w:rsidRDefault="00761705" w:rsidP="00761705">
      <w:pPr>
        <w:pStyle w:val="ProductList-Bullet"/>
        <w:numPr>
          <w:ilvl w:val="0"/>
          <w:numId w:val="48"/>
        </w:numPr>
      </w:pPr>
      <w:r>
        <w:rPr>
          <w:b/>
          <w:color w:val="00188F"/>
        </w:rPr>
        <w:t>План за доставка на услуги</w:t>
      </w:r>
      <w:r>
        <w:t>: изготвен от Консултант на Microsoft съгласно бизнес целите на клиента.</w:t>
      </w:r>
    </w:p>
    <w:p w:rsidR="00A95C70" w:rsidRDefault="00761705" w:rsidP="00761705">
      <w:pPr>
        <w:pStyle w:val="ProductList-Bullet"/>
        <w:numPr>
          <w:ilvl w:val="0"/>
          <w:numId w:val="48"/>
        </w:numPr>
      </w:pPr>
      <w:r>
        <w:rPr>
          <w:b/>
          <w:color w:val="00188F"/>
        </w:rPr>
        <w:t>Работни срещи</w:t>
      </w:r>
      <w:r>
        <w:t>: ще се отделят до шестнадесет (16) часа за работни срещи:</w:t>
      </w:r>
    </w:p>
    <w:p w:rsidR="00A95C70" w:rsidRDefault="00761705" w:rsidP="00761705">
      <w:pPr>
        <w:pStyle w:val="ProductList-Bullet"/>
        <w:numPr>
          <w:ilvl w:val="1"/>
          <w:numId w:val="48"/>
        </w:numPr>
      </w:pPr>
      <w:r>
        <w:t xml:space="preserve">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 </w:t>
      </w:r>
    </w:p>
    <w:p w:rsidR="00A95C70" w:rsidRDefault="00761705" w:rsidP="00761705">
      <w:pPr>
        <w:pStyle w:val="ProductList-Bullet"/>
        <w:numPr>
          <w:ilvl w:val="1"/>
          <w:numId w:val="48"/>
        </w:numPr>
      </w:pPr>
      <w:r>
        <w:t>до четири (4) работни срещи за преглед на проекти по време на фазата за Изграждане.</w:t>
      </w:r>
    </w:p>
    <w:p w:rsidR="00A95C70" w:rsidRDefault="00761705" w:rsidP="00761705">
      <w:pPr>
        <w:pStyle w:val="ProductList-Bullet"/>
        <w:numPr>
          <w:ilvl w:val="0"/>
          <w:numId w:val="48"/>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за Office 365, конфигурирано за до два (2). Отчетите ще показват до две (2) интерактивни диаграми на обект с данни, произхождащи от Microsoft Dynamics CRM Online.</w:t>
      </w:r>
    </w:p>
    <w:p w:rsidR="00A95C70" w:rsidRDefault="00761705" w:rsidP="00761705">
      <w:pPr>
        <w:pStyle w:val="ProductList-Bullet"/>
        <w:numPr>
          <w:ilvl w:val="0"/>
          <w:numId w:val="48"/>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A95C70" w:rsidRDefault="00761705" w:rsidP="00761705">
      <w:pPr>
        <w:pStyle w:val="ProductList-Bullet"/>
        <w:numPr>
          <w:ilvl w:val="0"/>
          <w:numId w:val="48"/>
        </w:numPr>
      </w:pPr>
      <w:r>
        <w:rPr>
          <w:b/>
          <w:color w:val="00188F"/>
        </w:rPr>
        <w:t>Тестване</w:t>
      </w:r>
      <w:r>
        <w:t>: ще се отделят до двадесет и шест (26) часа за до два (2) теста (например System Test и UAT).</w:t>
      </w:r>
    </w:p>
    <w:p w:rsidR="00A95C70" w:rsidRDefault="00761705" w:rsidP="00761705">
      <w:pPr>
        <w:pStyle w:val="ProductList-Bullet"/>
        <w:numPr>
          <w:ilvl w:val="0"/>
          <w:numId w:val="48"/>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A95C70" w:rsidRDefault="00761705" w:rsidP="00761705">
      <w:pPr>
        <w:pStyle w:val="ProductList-Bullet"/>
        <w:numPr>
          <w:ilvl w:val="0"/>
          <w:numId w:val="48"/>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A95C70" w:rsidRDefault="00761705">
      <w:pPr>
        <w:pStyle w:val="ProductList-Body"/>
      </w:pPr>
      <w:r>
        <w:t xml:space="preserve"> </w:t>
      </w:r>
    </w:p>
    <w:p w:rsidR="00A95C70" w:rsidRDefault="00761705">
      <w:pPr>
        <w:pStyle w:val="ProductList-ClauseHeading"/>
      </w:pPr>
      <w:r>
        <w:t>Отговорности на Клиента</w:t>
      </w:r>
    </w:p>
    <w:p w:rsidR="00A95C70" w:rsidRDefault="00761705">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A95C70" w:rsidRDefault="00761705">
      <w:pPr>
        <w:pStyle w:val="ProductList-SectionHeading"/>
        <w:pageBreakBefore/>
      </w:pPr>
      <w:bookmarkStart w:id="384" w:name="_Sec563"/>
      <w:bookmarkEnd w:id="376"/>
      <w:r>
        <w:t>Приложение D – Допълнителни условия на Споразумение за програма</w:t>
      </w:r>
      <w:r>
        <w:fldChar w:fldCharType="begin"/>
      </w:r>
      <w:r>
        <w:instrText xml:space="preserve"> TC "</w:instrText>
      </w:r>
      <w:bookmarkStart w:id="385" w:name="_Toc423419368"/>
      <w:r>
        <w:instrText>Приложение D – Допълнителни условия на Споразумение за програма</w:instrText>
      </w:r>
      <w:bookmarkEnd w:id="385"/>
      <w:r>
        <w:instrText>" \l 1</w:instrText>
      </w:r>
      <w:r>
        <w:fldChar w:fldCharType="end"/>
      </w:r>
    </w:p>
    <w:p w:rsidR="00A95C70" w:rsidRDefault="00761705">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A95C70" w:rsidRDefault="00761705">
      <w:pPr>
        <w:pStyle w:val="ProductList-Offering1Heading"/>
      </w:pPr>
      <w:bookmarkStart w:id="386" w:name="_Sec568"/>
      <w:r>
        <w:t>Допълнителни условия за Програма на Select Plus</w:t>
      </w:r>
      <w:bookmarkEnd w:id="386"/>
      <w:r>
        <w:fldChar w:fldCharType="begin"/>
      </w:r>
      <w:r>
        <w:instrText xml:space="preserve"> TC "</w:instrText>
      </w:r>
      <w:bookmarkStart w:id="387" w:name="_Toc423419369"/>
      <w:r>
        <w:instrText>Допълнителни условия за Програма на Select Plus</w:instrText>
      </w:r>
      <w:bookmarkEnd w:id="387"/>
      <w:r>
        <w:instrText>" \l 2</w:instrText>
      </w:r>
      <w:r>
        <w:fldChar w:fldCharType="end"/>
      </w:r>
    </w:p>
    <w:p w:rsidR="00A95C70" w:rsidRDefault="00761705">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A95C70" w:rsidRDefault="00761705">
      <w:pPr>
        <w:pStyle w:val="ProductList-Body"/>
      </w:pPr>
      <w:r>
        <w:t xml:space="preserve"> </w:t>
      </w:r>
    </w:p>
    <w:p w:rsidR="00A95C70" w:rsidRDefault="00761705">
      <w:pPr>
        <w:pStyle w:val="ProductList-ClauseHeading"/>
      </w:pPr>
      <w:r>
        <w:t>Ценови нива в Select Plus</w:t>
      </w:r>
    </w:p>
    <w:p w:rsidR="00A95C70" w:rsidRDefault="00761705">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A95C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C70" w:rsidRDefault="00761705">
            <w:pPr>
              <w:pStyle w:val="ProductList-TableBody"/>
            </w:pPr>
            <w:r>
              <w:rPr>
                <w:color w:val="FFFFFF"/>
              </w:rPr>
              <w:t>Годишни минимални точки за Набор</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500</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4,000</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10,000</w:t>
            </w:r>
          </w:p>
        </w:tc>
      </w:tr>
      <w:tr w:rsidR="00A95C70">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95C70" w:rsidRDefault="00761705">
            <w:pPr>
              <w:pStyle w:val="ProductList-TableBody"/>
            </w:pPr>
            <w:r>
              <w:t>25,000</w:t>
            </w:r>
          </w:p>
        </w:tc>
      </w:tr>
    </w:tbl>
    <w:p w:rsidR="00A95C70" w:rsidRDefault="00761705">
      <w:pPr>
        <w:pStyle w:val="ProductList-Offering1Heading"/>
      </w:pPr>
      <w:bookmarkStart w:id="388" w:name="_Sec569"/>
      <w:r>
        <w:t>Определение за Управление за Отговарящи на изискванията устройства</w:t>
      </w:r>
      <w:bookmarkEnd w:id="388"/>
      <w:r>
        <w:fldChar w:fldCharType="begin"/>
      </w:r>
      <w:r>
        <w:instrText xml:space="preserve"> TC "</w:instrText>
      </w:r>
      <w:bookmarkStart w:id="389" w:name="_Toc423419370"/>
      <w:r>
        <w:instrText>Определение за Управление за Отговарящи на изискванията устройства</w:instrText>
      </w:r>
      <w:bookmarkEnd w:id="389"/>
      <w:r>
        <w:instrText>" \l 2</w:instrText>
      </w:r>
      <w:r>
        <w:fldChar w:fldCharType="end"/>
      </w:r>
    </w:p>
    <w:p w:rsidR="00A95C70" w:rsidRDefault="00761705">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A95C70" w:rsidRDefault="00761705" w:rsidP="00761705">
      <w:pPr>
        <w:pStyle w:val="ProductList-Bullet"/>
        <w:numPr>
          <w:ilvl w:val="0"/>
          <w:numId w:val="49"/>
        </w:numPr>
      </w:pPr>
      <w:r>
        <w:t>което позволи да се присъедини към домейна му; или</w:t>
      </w:r>
    </w:p>
    <w:p w:rsidR="00A95C70" w:rsidRDefault="00761705" w:rsidP="00761705">
      <w:pPr>
        <w:pStyle w:val="ProductList-Bullet"/>
        <w:numPr>
          <w:ilvl w:val="0"/>
          <w:numId w:val="49"/>
        </w:numPr>
      </w:pPr>
      <w:r>
        <w:t>което удостовери като изискване за използването на приложения, докато се намира на територията на офисните му помещения; или</w:t>
      </w:r>
    </w:p>
    <w:p w:rsidR="00A95C70" w:rsidRDefault="00761705" w:rsidP="00761705">
      <w:pPr>
        <w:pStyle w:val="ProductList-Bullet"/>
        <w:numPr>
          <w:ilvl w:val="0"/>
          <w:numId w:val="49"/>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A95C70" w:rsidRDefault="00761705" w:rsidP="00761705">
      <w:pPr>
        <w:pStyle w:val="ProductList-Bullet"/>
        <w:numPr>
          <w:ilvl w:val="0"/>
          <w:numId w:val="49"/>
        </w:numPr>
      </w:pPr>
      <w:r>
        <w:t>на което пряко или косвено прилага и привежда в действие групови политики; или</w:t>
      </w:r>
    </w:p>
    <w:p w:rsidR="00A95C70" w:rsidRDefault="00761705" w:rsidP="00761705">
      <w:pPr>
        <w:pStyle w:val="ProductList-Bullet"/>
        <w:numPr>
          <w:ilvl w:val="0"/>
          <w:numId w:val="49"/>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A95C70" w:rsidRDefault="00761705" w:rsidP="00761705">
      <w:pPr>
        <w:pStyle w:val="ProductList-Bullet"/>
        <w:numPr>
          <w:ilvl w:val="0"/>
          <w:numId w:val="49"/>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A95C70" w:rsidRDefault="00761705">
      <w:pPr>
        <w:pStyle w:val="ProductList-Body"/>
      </w:pPr>
      <w:r>
        <w:t xml:space="preserve"> </w:t>
      </w:r>
    </w:p>
    <w:p w:rsidR="00A95C70" w:rsidRDefault="00761705">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A95C70" w:rsidRDefault="00761705">
      <w:pPr>
        <w:pStyle w:val="ProductList-Offering1Heading"/>
      </w:pPr>
      <w:bookmarkStart w:id="390" w:name="_Sec570"/>
      <w:r>
        <w:t>Онлайн услуги в Програми Open</w:t>
      </w:r>
      <w:bookmarkEnd w:id="390"/>
      <w:r>
        <w:fldChar w:fldCharType="begin"/>
      </w:r>
      <w:r>
        <w:instrText xml:space="preserve"> TC "</w:instrText>
      </w:r>
      <w:bookmarkStart w:id="391" w:name="_Toc423419371"/>
      <w:r>
        <w:instrText>Онлайн услуги в Програми Open</w:instrText>
      </w:r>
      <w:bookmarkEnd w:id="391"/>
      <w:r>
        <w:instrText>" \l 2</w:instrText>
      </w:r>
      <w:r>
        <w:fldChar w:fldCharType="end"/>
      </w:r>
    </w:p>
    <w:p w:rsidR="00A95C70" w:rsidRDefault="00761705">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A95C70" w:rsidRDefault="00761705">
      <w:pPr>
        <w:pStyle w:val="ProductList-Body"/>
      </w:pPr>
      <w:r>
        <w:t xml:space="preserve"> </w:t>
      </w:r>
    </w:p>
    <w:p w:rsidR="00A95C70" w:rsidRDefault="00761705">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A95C70" w:rsidRDefault="00761705">
      <w:pPr>
        <w:pStyle w:val="ProductList-Offering1Heading"/>
      </w:pPr>
      <w:bookmarkStart w:id="392" w:name="_Sec571"/>
      <w:r>
        <w:t>Допълнителни условия за Професионални услуги – Предишни споразумения</w:t>
      </w:r>
      <w:bookmarkEnd w:id="392"/>
      <w:r>
        <w:fldChar w:fldCharType="begin"/>
      </w:r>
      <w:r>
        <w:instrText xml:space="preserve"> TC "</w:instrText>
      </w:r>
      <w:bookmarkStart w:id="393" w:name="_Toc423419372"/>
      <w:r>
        <w:instrText>Допълнителни условия за Професионални услуги – Предишни споразумения</w:instrText>
      </w:r>
      <w:bookmarkEnd w:id="393"/>
      <w:r>
        <w:instrText>" \l 2</w:instrText>
      </w:r>
      <w:r>
        <w:fldChar w:fldCharType="end"/>
      </w:r>
    </w:p>
    <w:p w:rsidR="00A95C70" w:rsidRDefault="00761705">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A95C70" w:rsidRDefault="00761705">
      <w:pPr>
        <w:pStyle w:val="ProductList-Body"/>
      </w:pPr>
      <w:r>
        <w:t xml:space="preserve"> </w:t>
      </w:r>
    </w:p>
    <w:p w:rsidR="00A95C70" w:rsidRDefault="00761705">
      <w:pPr>
        <w:pStyle w:val="ProductList-ClauseHeading"/>
      </w:pPr>
      <w:r>
        <w:t>Използване, собственост и лицензионни права</w:t>
      </w:r>
    </w:p>
    <w:p w:rsidR="00A95C70" w:rsidRDefault="00761705">
      <w:pPr>
        <w:pStyle w:val="ProductList-SubClauseHeading"/>
      </w:pPr>
      <w:r>
        <w:t>Поправки</w:t>
      </w:r>
    </w:p>
    <w:p w:rsidR="00A95C70" w:rsidRDefault="00761705">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A95C70" w:rsidRDefault="00761705">
      <w:pPr>
        <w:pStyle w:val="ProductList-BodyIndented"/>
      </w:pPr>
      <w:r>
        <w:t xml:space="preserve"> </w:t>
      </w:r>
    </w:p>
    <w:p w:rsidR="00A95C70" w:rsidRDefault="00761705">
      <w:pPr>
        <w:pStyle w:val="ProductList-SubClauseHeading"/>
      </w:pPr>
      <w:r>
        <w:t>Досегашни разработки</w:t>
      </w:r>
    </w:p>
    <w:p w:rsidR="00A95C70" w:rsidRDefault="00761705">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A95C70" w:rsidRDefault="00761705">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A95C70" w:rsidRDefault="00761705">
      <w:pPr>
        <w:pStyle w:val="ProductList-BodyIndented"/>
      </w:pPr>
      <w:r>
        <w:t xml:space="preserve"> </w:t>
      </w:r>
    </w:p>
    <w:p w:rsidR="00A95C70" w:rsidRDefault="00761705">
      <w:pPr>
        <w:pStyle w:val="ProductList-SubClauseHeading"/>
      </w:pPr>
      <w:r>
        <w:t>Обекти, доставяни във връзка с услугите</w:t>
      </w:r>
    </w:p>
    <w:p w:rsidR="00A95C70" w:rsidRDefault="00761705">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A95C70" w:rsidRDefault="00761705">
      <w:pPr>
        <w:pStyle w:val="ProductList-BodyIndented"/>
      </w:pPr>
      <w:r>
        <w:t xml:space="preserve"> </w:t>
      </w:r>
    </w:p>
    <w:p w:rsidR="00A95C70" w:rsidRDefault="00761705">
      <w:pPr>
        <w:pStyle w:val="ProductList-SubClauseHeading"/>
      </w:pPr>
      <w:r>
        <w:t>Използване на техническа информация от Професионални услуги</w:t>
      </w:r>
    </w:p>
    <w:p w:rsidR="00A95C70" w:rsidRDefault="00761705">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A95C70" w:rsidRDefault="00761705">
      <w:pPr>
        <w:pStyle w:val="ProductList-BodyIndented"/>
      </w:pPr>
      <w:r>
        <w:t xml:space="preserve"> </w:t>
      </w:r>
    </w:p>
    <w:p w:rsidR="00A95C70" w:rsidRDefault="00761705">
      <w:pPr>
        <w:pStyle w:val="ProductList-SubClauseHeading"/>
      </w:pPr>
      <w:r>
        <w:t>Ограничения при Лицензи с отворен код</w:t>
      </w:r>
    </w:p>
    <w:p w:rsidR="00A95C70" w:rsidRDefault="00761705">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A95C70" w:rsidRDefault="00761705">
      <w:pPr>
        <w:pStyle w:val="ProductList-BodyIndented"/>
      </w:pPr>
      <w:r>
        <w:t xml:space="preserve"> </w:t>
      </w:r>
    </w:p>
    <w:p w:rsidR="00A95C70" w:rsidRDefault="00761705">
      <w:pPr>
        <w:pStyle w:val="ProductList-SubClauseHeading"/>
      </w:pPr>
      <w:r>
        <w:t>Права на Свързаните лица</w:t>
      </w:r>
    </w:p>
    <w:p w:rsidR="00A95C70" w:rsidRDefault="00761705">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A95C70" w:rsidRDefault="00761705">
      <w:pPr>
        <w:pStyle w:val="ProductList-BodyIndented"/>
      </w:pPr>
      <w:r>
        <w:t xml:space="preserve"> </w:t>
      </w:r>
    </w:p>
    <w:p w:rsidR="00A95C70" w:rsidRDefault="00761705">
      <w:pPr>
        <w:pStyle w:val="ProductList-ClauseHeading"/>
      </w:pPr>
      <w:r>
        <w:t>Гаранции и ограничения на отговорността</w:t>
      </w:r>
    </w:p>
    <w:p w:rsidR="00A95C70" w:rsidRDefault="00761705">
      <w:pPr>
        <w:pStyle w:val="ProductList-SubClauseHeading"/>
      </w:pPr>
      <w:r>
        <w:t>Гаранция за Професионални услуги</w:t>
      </w:r>
    </w:p>
    <w:p w:rsidR="00A95C70" w:rsidRDefault="00761705">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A95C70" w:rsidRDefault="00761705">
      <w:pPr>
        <w:pStyle w:val="ProductList-BodyIndented"/>
      </w:pPr>
      <w:r>
        <w:t xml:space="preserve"> </w:t>
      </w:r>
    </w:p>
    <w:p w:rsidR="00A95C70" w:rsidRDefault="00761705">
      <w:pPr>
        <w:pStyle w:val="ProductList-SubClauseHeading"/>
      </w:pPr>
      <w:r>
        <w:t>Ограничение на отговорността</w:t>
      </w:r>
    </w:p>
    <w:p w:rsidR="00A95C70" w:rsidRDefault="00761705">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A95C70" w:rsidRDefault="00761705">
      <w:pPr>
        <w:pStyle w:val="ProductList-SectionHeading"/>
        <w:pageBreakBefore/>
      </w:pPr>
      <w:bookmarkStart w:id="394" w:name="_Sec572"/>
      <w:bookmarkEnd w:id="384"/>
      <w:r>
        <w:t>Приложение E – Промоции</w:t>
      </w:r>
      <w:r>
        <w:fldChar w:fldCharType="begin"/>
      </w:r>
      <w:r>
        <w:instrText xml:space="preserve"> TC "</w:instrText>
      </w:r>
      <w:bookmarkStart w:id="395" w:name="_Toc423419373"/>
      <w:r>
        <w:instrText>Приложение E – Промоции</w:instrText>
      </w:r>
      <w:bookmarkEnd w:id="395"/>
      <w:r>
        <w:instrText>" \l 1</w:instrText>
      </w:r>
      <w:r>
        <w:fldChar w:fldCharType="end"/>
      </w:r>
    </w:p>
    <w:p w:rsidR="00A95C70" w:rsidRDefault="00A95C70">
      <w:pPr>
        <w:sectPr w:rsidR="00A95C70">
          <w:headerReference w:type="default" r:id="rId143"/>
          <w:footerReference w:type="default" r:id="rId144"/>
          <w:type w:val="continuous"/>
          <w:pgSz w:w="12240" w:h="15840" w:code="1"/>
          <w:pgMar w:top="1170" w:right="720" w:bottom="720" w:left="720" w:header="432" w:footer="288" w:gutter="0"/>
          <w:cols w:space="360"/>
        </w:sectPr>
      </w:pPr>
    </w:p>
    <w:bookmarkEnd w:id="394"/>
    <w:p w:rsidR="00A95C70" w:rsidRDefault="00761705">
      <w:pPr>
        <w:pStyle w:val="ProductList-SectionHeading"/>
        <w:pageBreakBefore/>
      </w:pPr>
      <w:r>
        <w:t>Показалец</w:t>
      </w:r>
      <w:r>
        <w:fldChar w:fldCharType="begin"/>
      </w:r>
      <w:r>
        <w:instrText xml:space="preserve"> TC "</w:instrText>
      </w:r>
      <w:bookmarkStart w:id="396" w:name="_Toc423419374"/>
      <w:r>
        <w:instrText>Показалец</w:instrText>
      </w:r>
      <w:bookmarkEnd w:id="396"/>
      <w:r>
        <w:instrText>" \l 1</w:instrText>
      </w:r>
      <w:r>
        <w:fldChar w:fldCharType="end"/>
      </w:r>
    </w:p>
    <w:p w:rsidR="00A95C70" w:rsidRDefault="00A95C70">
      <w:pPr>
        <w:pStyle w:val="ProductList-Body"/>
      </w:pPr>
    </w:p>
    <w:p w:rsidR="00A95C70" w:rsidRDefault="00A95C70">
      <w:pPr>
        <w:sectPr w:rsidR="00A95C70">
          <w:headerReference w:type="default" r:id="rId145"/>
          <w:footerReference w:type="default" r:id="rId146"/>
          <w:type w:val="continuous"/>
          <w:pgSz w:w="12240" w:h="15840" w:code="1"/>
          <w:pgMar w:top="1170" w:right="720" w:bottom="720" w:left="720" w:header="432" w:footer="288" w:gutter="0"/>
          <w:cols w:space="360"/>
        </w:sectPr>
      </w:pPr>
    </w:p>
    <w:p w:rsidR="00985396" w:rsidRDefault="00761705">
      <w:pPr>
        <w:pStyle w:val="ProductList-Body"/>
        <w:rPr>
          <w:noProof/>
        </w:rPr>
        <w:sectPr w:rsidR="00985396" w:rsidSect="009853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85396" w:rsidRDefault="00985396">
      <w:pPr>
        <w:pStyle w:val="Index1"/>
        <w:tabs>
          <w:tab w:val="right" w:pos="5030"/>
        </w:tabs>
        <w:rPr>
          <w:noProof/>
        </w:rPr>
      </w:pPr>
      <w:r>
        <w:rPr>
          <w:noProof/>
        </w:rPr>
        <w:t>1 ГБ допълнително място за съхранение за Добавка за ЛАП за Microsoft Intune, 63</w:t>
      </w:r>
    </w:p>
    <w:p w:rsidR="00985396" w:rsidRDefault="00985396">
      <w:pPr>
        <w:pStyle w:val="Index1"/>
        <w:tabs>
          <w:tab w:val="right" w:pos="5030"/>
        </w:tabs>
        <w:rPr>
          <w:noProof/>
        </w:rPr>
      </w:pPr>
      <w:r>
        <w:rPr>
          <w:noProof/>
        </w:rPr>
        <w:t>1 ГБ допълнително място за съхранение на файлове за Office 365, 74</w:t>
      </w:r>
    </w:p>
    <w:p w:rsidR="00985396" w:rsidRDefault="00985396">
      <w:pPr>
        <w:pStyle w:val="Index1"/>
        <w:tabs>
          <w:tab w:val="right" w:pos="5030"/>
        </w:tabs>
        <w:rPr>
          <w:noProof/>
        </w:rPr>
      </w:pPr>
      <w:r>
        <w:rPr>
          <w:noProof/>
        </w:rPr>
        <w:t>2013, 23</w:t>
      </w:r>
    </w:p>
    <w:p w:rsidR="00985396" w:rsidRDefault="00985396">
      <w:pPr>
        <w:pStyle w:val="Index1"/>
        <w:tabs>
          <w:tab w:val="right" w:pos="5030"/>
        </w:tabs>
        <w:rPr>
          <w:noProof/>
        </w:rPr>
      </w:pPr>
      <w:r>
        <w:rPr>
          <w:noProof/>
        </w:rPr>
        <w:t>Access 2010, 90</w:t>
      </w:r>
    </w:p>
    <w:p w:rsidR="00985396" w:rsidRDefault="00985396">
      <w:pPr>
        <w:pStyle w:val="Index1"/>
        <w:tabs>
          <w:tab w:val="right" w:pos="5030"/>
        </w:tabs>
        <w:rPr>
          <w:noProof/>
        </w:rPr>
      </w:pPr>
      <w:r>
        <w:rPr>
          <w:noProof/>
        </w:rPr>
        <w:t>Access 2013, 23</w:t>
      </w:r>
    </w:p>
    <w:p w:rsidR="00985396" w:rsidRDefault="00985396">
      <w:pPr>
        <w:pStyle w:val="Index1"/>
        <w:tabs>
          <w:tab w:val="right" w:pos="5030"/>
        </w:tabs>
        <w:rPr>
          <w:noProof/>
        </w:rPr>
      </w:pPr>
      <w:r>
        <w:rPr>
          <w:noProof/>
        </w:rPr>
        <w:t>API на Microsoft Translator, 77</w:t>
      </w:r>
    </w:p>
    <w:p w:rsidR="00985396" w:rsidRDefault="00985396">
      <w:pPr>
        <w:pStyle w:val="Index1"/>
        <w:tabs>
          <w:tab w:val="right" w:pos="5030"/>
        </w:tabs>
        <w:rPr>
          <w:noProof/>
        </w:rPr>
      </w:pPr>
      <w:r>
        <w:rPr>
          <w:noProof/>
        </w:rPr>
        <w:t>Apple Macintosh, 44</w:t>
      </w:r>
    </w:p>
    <w:p w:rsidR="00985396" w:rsidRDefault="00985396">
      <w:pPr>
        <w:pStyle w:val="Index1"/>
        <w:tabs>
          <w:tab w:val="right" w:pos="5030"/>
        </w:tabs>
        <w:rPr>
          <w:noProof/>
        </w:rPr>
      </w:pPr>
      <w:r>
        <w:rPr>
          <w:noProof/>
        </w:rPr>
        <w:t>Azure Active Directory Basic, 61</w:t>
      </w:r>
    </w:p>
    <w:p w:rsidR="00985396" w:rsidRDefault="00985396">
      <w:pPr>
        <w:pStyle w:val="Index1"/>
        <w:tabs>
          <w:tab w:val="right" w:pos="5030"/>
        </w:tabs>
        <w:rPr>
          <w:noProof/>
        </w:rPr>
      </w:pPr>
      <w:r>
        <w:rPr>
          <w:noProof/>
        </w:rPr>
        <w:t>Azure Active Directory Premium, 61</w:t>
      </w:r>
    </w:p>
    <w:p w:rsidR="00985396" w:rsidRDefault="00985396">
      <w:pPr>
        <w:pStyle w:val="Index1"/>
        <w:tabs>
          <w:tab w:val="right" w:pos="5030"/>
        </w:tabs>
        <w:rPr>
          <w:noProof/>
        </w:rPr>
      </w:pPr>
      <w:r>
        <w:rPr>
          <w:noProof/>
        </w:rPr>
        <w:t>Azure RemoteApp, 62</w:t>
      </w:r>
    </w:p>
    <w:p w:rsidR="00985396" w:rsidRDefault="00985396">
      <w:pPr>
        <w:pStyle w:val="Index1"/>
        <w:tabs>
          <w:tab w:val="right" w:pos="5030"/>
        </w:tabs>
        <w:rPr>
          <w:noProof/>
        </w:rPr>
      </w:pPr>
      <w:r>
        <w:rPr>
          <w:noProof/>
        </w:rPr>
        <w:t>BizTalk Server, 93</w:t>
      </w:r>
    </w:p>
    <w:p w:rsidR="00985396" w:rsidRDefault="00985396">
      <w:pPr>
        <w:pStyle w:val="Index1"/>
        <w:tabs>
          <w:tab w:val="right" w:pos="5030"/>
        </w:tabs>
        <w:rPr>
          <w:noProof/>
        </w:rPr>
      </w:pPr>
      <w:r>
        <w:rPr>
          <w:noProof/>
        </w:rPr>
        <w:t>BizTalk Server 2013, 14</w:t>
      </w:r>
    </w:p>
    <w:p w:rsidR="00985396" w:rsidRDefault="00985396">
      <w:pPr>
        <w:pStyle w:val="Index1"/>
        <w:tabs>
          <w:tab w:val="right" w:pos="5030"/>
        </w:tabs>
        <w:rPr>
          <w:noProof/>
        </w:rPr>
      </w:pPr>
      <w:r>
        <w:rPr>
          <w:noProof/>
        </w:rPr>
        <w:t>BizTalk Server 2013 R2 Branch, 14</w:t>
      </w:r>
    </w:p>
    <w:p w:rsidR="00985396" w:rsidRDefault="00985396">
      <w:pPr>
        <w:pStyle w:val="Index1"/>
        <w:tabs>
          <w:tab w:val="right" w:pos="5030"/>
        </w:tabs>
        <w:rPr>
          <w:noProof/>
        </w:rPr>
      </w:pPr>
      <w:r>
        <w:rPr>
          <w:noProof/>
        </w:rPr>
        <w:t>BizTalk Server 2013 R2 Branch IDC, 14</w:t>
      </w:r>
    </w:p>
    <w:p w:rsidR="00985396" w:rsidRDefault="00985396">
      <w:pPr>
        <w:pStyle w:val="Index1"/>
        <w:tabs>
          <w:tab w:val="right" w:pos="5030"/>
        </w:tabs>
        <w:rPr>
          <w:noProof/>
        </w:rPr>
      </w:pPr>
      <w:r>
        <w:rPr>
          <w:noProof/>
        </w:rPr>
        <w:t>BizTalk Server 2013 R2 Developer, 14</w:t>
      </w:r>
    </w:p>
    <w:p w:rsidR="00985396" w:rsidRDefault="00985396">
      <w:pPr>
        <w:pStyle w:val="Index1"/>
        <w:tabs>
          <w:tab w:val="right" w:pos="5030"/>
        </w:tabs>
        <w:rPr>
          <w:noProof/>
        </w:rPr>
      </w:pPr>
      <w:r>
        <w:rPr>
          <w:noProof/>
        </w:rPr>
        <w:t>BizTalk Server 2013 R2 Enterprise, 14</w:t>
      </w:r>
    </w:p>
    <w:p w:rsidR="00985396" w:rsidRDefault="00985396">
      <w:pPr>
        <w:pStyle w:val="Index1"/>
        <w:tabs>
          <w:tab w:val="right" w:pos="5030"/>
        </w:tabs>
        <w:rPr>
          <w:noProof/>
        </w:rPr>
      </w:pPr>
      <w:r>
        <w:rPr>
          <w:noProof/>
        </w:rPr>
        <w:t>BizTalk Server 2013 R2 Standard, 14</w:t>
      </w:r>
    </w:p>
    <w:p w:rsidR="00985396" w:rsidRDefault="00985396">
      <w:pPr>
        <w:pStyle w:val="Index1"/>
        <w:tabs>
          <w:tab w:val="right" w:pos="5030"/>
        </w:tabs>
        <w:rPr>
          <w:noProof/>
        </w:rPr>
      </w:pPr>
      <w:r>
        <w:rPr>
          <w:noProof/>
        </w:rPr>
        <w:t>BizTalk Server 2013 R2 Standard IDC, 14</w:t>
      </w:r>
    </w:p>
    <w:p w:rsidR="00985396" w:rsidRDefault="00985396">
      <w:pPr>
        <w:pStyle w:val="Index1"/>
        <w:tabs>
          <w:tab w:val="right" w:pos="5030"/>
        </w:tabs>
        <w:rPr>
          <w:noProof/>
        </w:rPr>
      </w:pPr>
      <w:r>
        <w:rPr>
          <w:noProof/>
        </w:rPr>
        <w:t>BizTalk Server Branch, 94</w:t>
      </w:r>
    </w:p>
    <w:p w:rsidR="00985396" w:rsidRDefault="00985396">
      <w:pPr>
        <w:pStyle w:val="Index1"/>
        <w:tabs>
          <w:tab w:val="right" w:pos="5030"/>
        </w:tabs>
        <w:rPr>
          <w:noProof/>
        </w:rPr>
      </w:pPr>
      <w:r>
        <w:rPr>
          <w:noProof/>
        </w:rPr>
        <w:t>BizTalk Server Enterprise, 94</w:t>
      </w:r>
    </w:p>
    <w:p w:rsidR="00985396" w:rsidRDefault="00985396">
      <w:pPr>
        <w:pStyle w:val="Index1"/>
        <w:tabs>
          <w:tab w:val="right" w:pos="5030"/>
        </w:tabs>
        <w:rPr>
          <w:noProof/>
        </w:rPr>
      </w:pPr>
      <w:r>
        <w:rPr>
          <w:noProof/>
        </w:rPr>
        <w:t>BizTalk Server Standard, 94, 95</w:t>
      </w:r>
    </w:p>
    <w:p w:rsidR="00985396" w:rsidRDefault="00985396">
      <w:pPr>
        <w:pStyle w:val="Index1"/>
        <w:tabs>
          <w:tab w:val="right" w:pos="5030"/>
        </w:tabs>
        <w:rPr>
          <w:noProof/>
        </w:rPr>
      </w:pPr>
      <w:r>
        <w:rPr>
          <w:noProof/>
        </w:rPr>
        <w:t>Business Productivity Online Deskless Suite, 72</w:t>
      </w:r>
    </w:p>
    <w:p w:rsidR="00985396" w:rsidRDefault="00985396">
      <w:pPr>
        <w:pStyle w:val="Index1"/>
        <w:tabs>
          <w:tab w:val="right" w:pos="5030"/>
        </w:tabs>
        <w:rPr>
          <w:noProof/>
        </w:rPr>
      </w:pPr>
      <w:r>
        <w:rPr>
          <w:noProof/>
        </w:rPr>
        <w:t>CIS Datacenter, 93</w:t>
      </w:r>
    </w:p>
    <w:p w:rsidR="00985396" w:rsidRDefault="00985396">
      <w:pPr>
        <w:pStyle w:val="Index1"/>
        <w:tabs>
          <w:tab w:val="right" w:pos="5030"/>
        </w:tabs>
        <w:rPr>
          <w:noProof/>
        </w:rPr>
      </w:pPr>
      <w:r>
        <w:rPr>
          <w:noProof/>
        </w:rPr>
        <w:t>CIS Standard, 93</w:t>
      </w:r>
    </w:p>
    <w:p w:rsidR="00985396" w:rsidRDefault="00985396">
      <w:pPr>
        <w:pStyle w:val="Index1"/>
        <w:tabs>
          <w:tab w:val="right" w:pos="5030"/>
        </w:tabs>
        <w:rPr>
          <w:noProof/>
        </w:rPr>
      </w:pPr>
      <w:r>
        <w:rPr>
          <w:noProof/>
        </w:rPr>
        <w:t>Commerce Server Enterprise, 95</w:t>
      </w:r>
    </w:p>
    <w:p w:rsidR="00985396" w:rsidRDefault="00985396">
      <w:pPr>
        <w:pStyle w:val="Index1"/>
        <w:tabs>
          <w:tab w:val="right" w:pos="5030"/>
        </w:tabs>
        <w:rPr>
          <w:noProof/>
        </w:rPr>
      </w:pPr>
      <w:r>
        <w:rPr>
          <w:noProof/>
        </w:rPr>
        <w:t>Commerce Server Standard, 95</w:t>
      </w:r>
    </w:p>
    <w:p w:rsidR="00985396" w:rsidRDefault="00985396">
      <w:pPr>
        <w:pStyle w:val="Index1"/>
        <w:tabs>
          <w:tab w:val="right" w:pos="5030"/>
        </w:tabs>
        <w:rPr>
          <w:noProof/>
        </w:rPr>
      </w:pPr>
      <w:r>
        <w:rPr>
          <w:noProof/>
        </w:rPr>
        <w:t>Communicator for Mac 2011, 25</w:t>
      </w:r>
    </w:p>
    <w:p w:rsidR="00985396" w:rsidRDefault="00985396">
      <w:pPr>
        <w:pStyle w:val="Index1"/>
        <w:tabs>
          <w:tab w:val="right" w:pos="5030"/>
        </w:tabs>
        <w:rPr>
          <w:noProof/>
        </w:rPr>
      </w:pPr>
      <w:r>
        <w:rPr>
          <w:noProof/>
        </w:rPr>
        <w:t>Core Infrastructure Server Suite Datacenter, 17, 95</w:t>
      </w:r>
    </w:p>
    <w:p w:rsidR="00985396" w:rsidRDefault="00985396">
      <w:pPr>
        <w:pStyle w:val="Index1"/>
        <w:tabs>
          <w:tab w:val="right" w:pos="5030"/>
        </w:tabs>
        <w:rPr>
          <w:noProof/>
        </w:rPr>
      </w:pPr>
      <w:r>
        <w:rPr>
          <w:noProof/>
        </w:rPr>
        <w:t>Core Infrastructure Server Suite Standard, 17, 95</w:t>
      </w:r>
    </w:p>
    <w:p w:rsidR="00985396" w:rsidRDefault="00985396">
      <w:pPr>
        <w:pStyle w:val="Index1"/>
        <w:tabs>
          <w:tab w:val="right" w:pos="5030"/>
        </w:tabs>
        <w:rPr>
          <w:noProof/>
        </w:rPr>
      </w:pPr>
      <w:r>
        <w:rPr>
          <w:noProof/>
        </w:rPr>
        <w:t>Excel 2010, 90</w:t>
      </w:r>
    </w:p>
    <w:p w:rsidR="00985396" w:rsidRDefault="00985396">
      <w:pPr>
        <w:pStyle w:val="Index1"/>
        <w:tabs>
          <w:tab w:val="right" w:pos="5030"/>
        </w:tabs>
        <w:rPr>
          <w:noProof/>
        </w:rPr>
      </w:pPr>
      <w:r>
        <w:rPr>
          <w:noProof/>
        </w:rPr>
        <w:t>Excel 2011 за Mac, 25</w:t>
      </w:r>
    </w:p>
    <w:p w:rsidR="00985396" w:rsidRDefault="00985396">
      <w:pPr>
        <w:pStyle w:val="Index1"/>
        <w:tabs>
          <w:tab w:val="right" w:pos="5030"/>
        </w:tabs>
        <w:rPr>
          <w:noProof/>
        </w:rPr>
      </w:pPr>
      <w:r>
        <w:rPr>
          <w:noProof/>
        </w:rPr>
        <w:t>Excel 2013, 23</w:t>
      </w:r>
    </w:p>
    <w:p w:rsidR="00985396" w:rsidRDefault="00985396">
      <w:pPr>
        <w:pStyle w:val="Index1"/>
        <w:tabs>
          <w:tab w:val="right" w:pos="5030"/>
        </w:tabs>
        <w:rPr>
          <w:noProof/>
        </w:rPr>
      </w:pPr>
      <w:r>
        <w:rPr>
          <w:noProof/>
        </w:rPr>
        <w:t>Exchange Hosted Archive, 73</w:t>
      </w:r>
    </w:p>
    <w:p w:rsidR="00985396" w:rsidRDefault="00985396">
      <w:pPr>
        <w:pStyle w:val="Index1"/>
        <w:tabs>
          <w:tab w:val="right" w:pos="5030"/>
        </w:tabs>
        <w:rPr>
          <w:noProof/>
        </w:rPr>
      </w:pPr>
      <w:r>
        <w:rPr>
          <w:noProof/>
        </w:rPr>
        <w:t>Exchange Online (план 1), 72</w:t>
      </w:r>
    </w:p>
    <w:p w:rsidR="00985396" w:rsidRDefault="00985396">
      <w:pPr>
        <w:pStyle w:val="Index1"/>
        <w:tabs>
          <w:tab w:val="right" w:pos="5030"/>
        </w:tabs>
        <w:rPr>
          <w:noProof/>
        </w:rPr>
      </w:pPr>
      <w:r>
        <w:rPr>
          <w:noProof/>
        </w:rPr>
        <w:t>Exchange Online (план 1A) за възпитаници, 72</w:t>
      </w:r>
    </w:p>
    <w:p w:rsidR="00985396" w:rsidRDefault="00985396">
      <w:pPr>
        <w:pStyle w:val="Index1"/>
        <w:tabs>
          <w:tab w:val="right" w:pos="5030"/>
        </w:tabs>
        <w:rPr>
          <w:noProof/>
        </w:rPr>
      </w:pPr>
      <w:r>
        <w:rPr>
          <w:noProof/>
        </w:rPr>
        <w:t>Exchange Online (план 2), 72</w:t>
      </w:r>
    </w:p>
    <w:p w:rsidR="00985396" w:rsidRDefault="00985396">
      <w:pPr>
        <w:pStyle w:val="Index1"/>
        <w:tabs>
          <w:tab w:val="right" w:pos="5030"/>
        </w:tabs>
        <w:rPr>
          <w:noProof/>
        </w:rPr>
      </w:pPr>
      <w:r>
        <w:rPr>
          <w:noProof/>
        </w:rPr>
        <w:t>Exchange Online (терминал), 72</w:t>
      </w:r>
    </w:p>
    <w:p w:rsidR="00985396" w:rsidRDefault="00985396">
      <w:pPr>
        <w:pStyle w:val="Index1"/>
        <w:tabs>
          <w:tab w:val="right" w:pos="5030"/>
        </w:tabs>
        <w:rPr>
          <w:noProof/>
        </w:rPr>
      </w:pPr>
      <w:r>
        <w:rPr>
          <w:noProof/>
        </w:rPr>
        <w:t>Exchange Online Archiving за Exchange Server, 16</w:t>
      </w:r>
    </w:p>
    <w:p w:rsidR="00985396" w:rsidRDefault="00985396">
      <w:pPr>
        <w:pStyle w:val="Index1"/>
        <w:tabs>
          <w:tab w:val="right" w:pos="5030"/>
        </w:tabs>
        <w:rPr>
          <w:noProof/>
        </w:rPr>
      </w:pPr>
      <w:r>
        <w:rPr>
          <w:noProof/>
        </w:rPr>
        <w:t>Exchange Online Protection, 16, 73</w:t>
      </w:r>
    </w:p>
    <w:p w:rsidR="00985396" w:rsidRDefault="00985396">
      <w:pPr>
        <w:pStyle w:val="Index1"/>
        <w:tabs>
          <w:tab w:val="right" w:pos="5030"/>
        </w:tabs>
        <w:rPr>
          <w:noProof/>
        </w:rPr>
      </w:pPr>
      <w:r>
        <w:rPr>
          <w:noProof/>
        </w:rPr>
        <w:t>Exchange Server, 94</w:t>
      </w:r>
    </w:p>
    <w:p w:rsidR="00985396" w:rsidRDefault="00985396">
      <w:pPr>
        <w:pStyle w:val="Index1"/>
        <w:tabs>
          <w:tab w:val="right" w:pos="5030"/>
        </w:tabs>
        <w:rPr>
          <w:noProof/>
        </w:rPr>
      </w:pPr>
      <w:r>
        <w:rPr>
          <w:noProof/>
        </w:rPr>
        <w:t>Exchange Server 2007, 26</w:t>
      </w:r>
    </w:p>
    <w:p w:rsidR="00985396" w:rsidRDefault="00985396">
      <w:pPr>
        <w:pStyle w:val="Index1"/>
        <w:tabs>
          <w:tab w:val="right" w:pos="5030"/>
        </w:tabs>
        <w:rPr>
          <w:noProof/>
        </w:rPr>
      </w:pPr>
      <w:r>
        <w:rPr>
          <w:noProof/>
        </w:rPr>
        <w:t>Exchange Server 2010, 26</w:t>
      </w:r>
    </w:p>
    <w:p w:rsidR="00985396" w:rsidRDefault="00985396">
      <w:pPr>
        <w:pStyle w:val="Index1"/>
        <w:tabs>
          <w:tab w:val="right" w:pos="5030"/>
        </w:tabs>
        <w:rPr>
          <w:noProof/>
        </w:rPr>
      </w:pPr>
      <w:r>
        <w:rPr>
          <w:noProof/>
        </w:rPr>
        <w:t>Exchange Server Enterprise, 95</w:t>
      </w:r>
    </w:p>
    <w:p w:rsidR="00985396" w:rsidRDefault="00985396">
      <w:pPr>
        <w:pStyle w:val="Index1"/>
        <w:tabs>
          <w:tab w:val="right" w:pos="5030"/>
        </w:tabs>
        <w:rPr>
          <w:noProof/>
        </w:rPr>
      </w:pPr>
      <w:r>
        <w:rPr>
          <w:noProof/>
        </w:rPr>
        <w:t>Exchange Server Enterprise 2013, 26</w:t>
      </w:r>
    </w:p>
    <w:p w:rsidR="00985396" w:rsidRDefault="00985396">
      <w:pPr>
        <w:pStyle w:val="Index1"/>
        <w:tabs>
          <w:tab w:val="right" w:pos="5030"/>
        </w:tabs>
        <w:rPr>
          <w:noProof/>
        </w:rPr>
      </w:pPr>
      <w:r>
        <w:rPr>
          <w:noProof/>
        </w:rPr>
        <w:t>Exchange Server Standard, 95</w:t>
      </w:r>
    </w:p>
    <w:p w:rsidR="00985396" w:rsidRDefault="00985396">
      <w:pPr>
        <w:pStyle w:val="Index1"/>
        <w:tabs>
          <w:tab w:val="right" w:pos="5030"/>
        </w:tabs>
        <w:rPr>
          <w:noProof/>
        </w:rPr>
      </w:pPr>
      <w:r>
        <w:rPr>
          <w:noProof/>
        </w:rPr>
        <w:t>Exchange Server Standard 2013, 26</w:t>
      </w:r>
    </w:p>
    <w:p w:rsidR="00985396" w:rsidRDefault="00985396">
      <w:pPr>
        <w:pStyle w:val="Index1"/>
        <w:tabs>
          <w:tab w:val="right" w:pos="5030"/>
        </w:tabs>
        <w:rPr>
          <w:noProof/>
        </w:rPr>
      </w:pPr>
      <w:r>
        <w:rPr>
          <w:noProof/>
        </w:rPr>
        <w:t>Forefront Identity Manager 2010, 18</w:t>
      </w:r>
    </w:p>
    <w:p w:rsidR="00985396" w:rsidRDefault="00985396">
      <w:pPr>
        <w:pStyle w:val="Index1"/>
        <w:tabs>
          <w:tab w:val="right" w:pos="5030"/>
        </w:tabs>
        <w:rPr>
          <w:noProof/>
        </w:rPr>
      </w:pPr>
      <w:r>
        <w:rPr>
          <w:noProof/>
        </w:rPr>
        <w:t>Forefront Identity Manager 2010 – Windows Live Edition, 19</w:t>
      </w:r>
    </w:p>
    <w:p w:rsidR="00985396" w:rsidRDefault="00985396">
      <w:pPr>
        <w:pStyle w:val="Index1"/>
        <w:tabs>
          <w:tab w:val="right" w:pos="5030"/>
        </w:tabs>
        <w:rPr>
          <w:noProof/>
        </w:rPr>
      </w:pPr>
      <w:r>
        <w:rPr>
          <w:noProof/>
        </w:rPr>
        <w:t>Forefront Identity Manager 2010 R2, 54</w:t>
      </w:r>
    </w:p>
    <w:p w:rsidR="00985396" w:rsidRDefault="00985396">
      <w:pPr>
        <w:pStyle w:val="Index1"/>
        <w:tabs>
          <w:tab w:val="right" w:pos="5030"/>
        </w:tabs>
        <w:rPr>
          <w:noProof/>
        </w:rPr>
      </w:pPr>
      <w:r>
        <w:rPr>
          <w:noProof/>
        </w:rPr>
        <w:t>Forefront Identity Manager 2010 R2 Windows Live, 18</w:t>
      </w:r>
    </w:p>
    <w:p w:rsidR="00985396" w:rsidRDefault="00985396">
      <w:pPr>
        <w:pStyle w:val="Index1"/>
        <w:tabs>
          <w:tab w:val="right" w:pos="5030"/>
        </w:tabs>
        <w:rPr>
          <w:noProof/>
        </w:rPr>
      </w:pPr>
      <w:r>
        <w:rPr>
          <w:noProof/>
        </w:rPr>
        <w:t>Forefront TMG Enterprise, 95</w:t>
      </w:r>
    </w:p>
    <w:p w:rsidR="00985396" w:rsidRDefault="00985396">
      <w:pPr>
        <w:pStyle w:val="Index1"/>
        <w:tabs>
          <w:tab w:val="right" w:pos="5030"/>
        </w:tabs>
        <w:rPr>
          <w:noProof/>
        </w:rPr>
      </w:pPr>
      <w:r>
        <w:rPr>
          <w:noProof/>
        </w:rPr>
        <w:t>Forefront TMG Standard, 95</w:t>
      </w:r>
    </w:p>
    <w:p w:rsidR="00985396" w:rsidRDefault="00985396">
      <w:pPr>
        <w:pStyle w:val="Index1"/>
        <w:tabs>
          <w:tab w:val="right" w:pos="5030"/>
        </w:tabs>
        <w:rPr>
          <w:noProof/>
        </w:rPr>
      </w:pPr>
      <w:r>
        <w:rPr>
          <w:noProof/>
        </w:rPr>
        <w:t>Forefront United Access Gateway 2010, 17</w:t>
      </w:r>
    </w:p>
    <w:p w:rsidR="00985396" w:rsidRDefault="00985396">
      <w:pPr>
        <w:pStyle w:val="Index1"/>
        <w:tabs>
          <w:tab w:val="right" w:pos="5030"/>
        </w:tabs>
        <w:rPr>
          <w:noProof/>
        </w:rPr>
      </w:pPr>
      <w:r>
        <w:rPr>
          <w:noProof/>
        </w:rPr>
        <w:t>HPC Pack, 54</w:t>
      </w:r>
    </w:p>
    <w:p w:rsidR="00985396" w:rsidRDefault="00985396">
      <w:pPr>
        <w:pStyle w:val="Index1"/>
        <w:tabs>
          <w:tab w:val="right" w:pos="5030"/>
        </w:tabs>
        <w:rPr>
          <w:noProof/>
        </w:rPr>
      </w:pPr>
      <w:r>
        <w:rPr>
          <w:noProof/>
        </w:rPr>
        <w:t>Identity Lifecycle Manager 2007 – Windows Live Edition, 19</w:t>
      </w:r>
    </w:p>
    <w:p w:rsidR="00985396" w:rsidRDefault="00985396">
      <w:pPr>
        <w:pStyle w:val="Index1"/>
        <w:tabs>
          <w:tab w:val="right" w:pos="5030"/>
        </w:tabs>
        <w:rPr>
          <w:noProof/>
        </w:rPr>
      </w:pPr>
      <w:r>
        <w:rPr>
          <w:noProof/>
        </w:rPr>
        <w:t>InfoPath 2010, 90</w:t>
      </w:r>
    </w:p>
    <w:p w:rsidR="00985396" w:rsidRDefault="00985396">
      <w:pPr>
        <w:pStyle w:val="Index1"/>
        <w:tabs>
          <w:tab w:val="right" w:pos="5030"/>
        </w:tabs>
        <w:rPr>
          <w:noProof/>
        </w:rPr>
      </w:pPr>
      <w:r>
        <w:rPr>
          <w:noProof/>
        </w:rPr>
        <w:t>InfoPath 2013, 23</w:t>
      </w:r>
    </w:p>
    <w:p w:rsidR="00985396" w:rsidRDefault="00985396">
      <w:pPr>
        <w:pStyle w:val="Index1"/>
        <w:tabs>
          <w:tab w:val="right" w:pos="5030"/>
        </w:tabs>
        <w:rPr>
          <w:noProof/>
        </w:rPr>
      </w:pPr>
      <w:r>
        <w:rPr>
          <w:noProof/>
        </w:rPr>
        <w:t>Live Meeting Professional, 30</w:t>
      </w:r>
    </w:p>
    <w:p w:rsidR="00985396" w:rsidRDefault="00985396">
      <w:pPr>
        <w:pStyle w:val="Index1"/>
        <w:tabs>
          <w:tab w:val="right" w:pos="5030"/>
        </w:tabs>
        <w:rPr>
          <w:noProof/>
        </w:rPr>
      </w:pPr>
      <w:r>
        <w:rPr>
          <w:noProof/>
        </w:rPr>
        <w:t>Live Meeting Standard, 30</w:t>
      </w:r>
    </w:p>
    <w:p w:rsidR="00985396" w:rsidRDefault="00985396">
      <w:pPr>
        <w:pStyle w:val="Index1"/>
        <w:tabs>
          <w:tab w:val="right" w:pos="5030"/>
        </w:tabs>
        <w:rPr>
          <w:noProof/>
        </w:rPr>
      </w:pPr>
      <w:r>
        <w:rPr>
          <w:noProof/>
        </w:rPr>
        <w:t>Lync 2010, 90</w:t>
      </w:r>
    </w:p>
    <w:p w:rsidR="00985396" w:rsidRDefault="00985396">
      <w:pPr>
        <w:pStyle w:val="Index1"/>
        <w:tabs>
          <w:tab w:val="right" w:pos="5030"/>
        </w:tabs>
        <w:rPr>
          <w:noProof/>
        </w:rPr>
      </w:pPr>
      <w:r>
        <w:rPr>
          <w:noProof/>
        </w:rPr>
        <w:t>Lync for Mac 2011, 75</w:t>
      </w:r>
    </w:p>
    <w:p w:rsidR="00985396" w:rsidRDefault="00985396">
      <w:pPr>
        <w:pStyle w:val="Index1"/>
        <w:tabs>
          <w:tab w:val="right" w:pos="5030"/>
        </w:tabs>
        <w:rPr>
          <w:noProof/>
        </w:rPr>
      </w:pPr>
      <w:r>
        <w:rPr>
          <w:noProof/>
        </w:rPr>
        <w:t>Lync Server 2010, 29</w:t>
      </w:r>
    </w:p>
    <w:p w:rsidR="00985396" w:rsidRDefault="00985396">
      <w:pPr>
        <w:pStyle w:val="Index1"/>
        <w:tabs>
          <w:tab w:val="right" w:pos="5030"/>
        </w:tabs>
        <w:rPr>
          <w:noProof/>
        </w:rPr>
      </w:pPr>
      <w:r>
        <w:rPr>
          <w:noProof/>
        </w:rPr>
        <w:t>Lync Server 2013, 29</w:t>
      </w:r>
    </w:p>
    <w:p w:rsidR="00985396" w:rsidRDefault="00985396">
      <w:pPr>
        <w:pStyle w:val="Index1"/>
        <w:tabs>
          <w:tab w:val="right" w:pos="5030"/>
        </w:tabs>
        <w:rPr>
          <w:noProof/>
        </w:rPr>
      </w:pPr>
      <w:r>
        <w:rPr>
          <w:noProof/>
        </w:rPr>
        <w:t>Lync за Mac 2011, 25</w:t>
      </w:r>
    </w:p>
    <w:p w:rsidR="00985396" w:rsidRDefault="00985396">
      <w:pPr>
        <w:pStyle w:val="Index1"/>
        <w:tabs>
          <w:tab w:val="right" w:pos="5030"/>
        </w:tabs>
        <w:rPr>
          <w:noProof/>
        </w:rPr>
      </w:pPr>
      <w:r>
        <w:rPr>
          <w:noProof/>
        </w:rPr>
        <w:t>Microsoft Azure Backup, 59</w:t>
      </w:r>
    </w:p>
    <w:p w:rsidR="00985396" w:rsidRDefault="00985396">
      <w:pPr>
        <w:pStyle w:val="Index1"/>
        <w:tabs>
          <w:tab w:val="right" w:pos="5030"/>
        </w:tabs>
        <w:rPr>
          <w:noProof/>
        </w:rPr>
      </w:pPr>
      <w:r w:rsidRPr="002A2857">
        <w:rPr>
          <w:noProof/>
          <w:color w:val="000000" w:themeColor="text1"/>
        </w:rPr>
        <w:t>Microsoft Azure Services</w:t>
      </w:r>
      <w:r>
        <w:rPr>
          <w:noProof/>
        </w:rPr>
        <w:t>, 58</w:t>
      </w:r>
    </w:p>
    <w:p w:rsidR="00985396" w:rsidRDefault="00985396">
      <w:pPr>
        <w:pStyle w:val="Index1"/>
        <w:tabs>
          <w:tab w:val="right" w:pos="5030"/>
        </w:tabs>
        <w:rPr>
          <w:noProof/>
        </w:rPr>
      </w:pPr>
      <w:r>
        <w:rPr>
          <w:noProof/>
        </w:rPr>
        <w:t>Microsoft Desktop Optimization Pack за SA, 41</w:t>
      </w:r>
    </w:p>
    <w:p w:rsidR="00985396" w:rsidRDefault="00985396">
      <w:pPr>
        <w:pStyle w:val="Index1"/>
        <w:tabs>
          <w:tab w:val="right" w:pos="5030"/>
        </w:tabs>
        <w:rPr>
          <w:noProof/>
        </w:rPr>
      </w:pPr>
      <w:r>
        <w:rPr>
          <w:noProof/>
        </w:rPr>
        <w:t>Microsoft Dynamics AX 2012 R2, 20</w:t>
      </w:r>
    </w:p>
    <w:p w:rsidR="00985396" w:rsidRDefault="00985396">
      <w:pPr>
        <w:pStyle w:val="Index1"/>
        <w:tabs>
          <w:tab w:val="right" w:pos="5030"/>
        </w:tabs>
        <w:rPr>
          <w:noProof/>
        </w:rPr>
      </w:pPr>
      <w:r>
        <w:rPr>
          <w:noProof/>
        </w:rPr>
        <w:t>Microsoft Dynamics AX 2012 R3 Server, 19</w:t>
      </w:r>
    </w:p>
    <w:p w:rsidR="00985396" w:rsidRDefault="00985396">
      <w:pPr>
        <w:pStyle w:val="Index1"/>
        <w:tabs>
          <w:tab w:val="right" w:pos="5030"/>
        </w:tabs>
        <w:rPr>
          <w:noProof/>
        </w:rPr>
      </w:pPr>
      <w:r>
        <w:rPr>
          <w:noProof/>
        </w:rPr>
        <w:t>Microsoft Dynamics AX 2012 R3 Standard Commerce Server Core, 19</w:t>
      </w:r>
    </w:p>
    <w:p w:rsidR="00985396" w:rsidRDefault="00985396">
      <w:pPr>
        <w:pStyle w:val="Index1"/>
        <w:tabs>
          <w:tab w:val="right" w:pos="5030"/>
        </w:tabs>
        <w:rPr>
          <w:noProof/>
        </w:rPr>
      </w:pPr>
      <w:r>
        <w:rPr>
          <w:noProof/>
        </w:rPr>
        <w:t>Microsoft Dynamics AX 2012 R3 Store Server, 19</w:t>
      </w:r>
    </w:p>
    <w:p w:rsidR="00985396" w:rsidRDefault="00985396">
      <w:pPr>
        <w:pStyle w:val="Index1"/>
        <w:tabs>
          <w:tab w:val="right" w:pos="5030"/>
        </w:tabs>
        <w:rPr>
          <w:noProof/>
        </w:rPr>
      </w:pPr>
      <w:r>
        <w:rPr>
          <w:noProof/>
        </w:rPr>
        <w:t>Microsoft Dynamics AX Standard Commerce Core Server, 88</w:t>
      </w:r>
    </w:p>
    <w:p w:rsidR="00985396" w:rsidRDefault="00985396">
      <w:pPr>
        <w:pStyle w:val="Index1"/>
        <w:tabs>
          <w:tab w:val="right" w:pos="5030"/>
        </w:tabs>
        <w:rPr>
          <w:noProof/>
        </w:rPr>
      </w:pPr>
      <w:r>
        <w:rPr>
          <w:noProof/>
        </w:rPr>
        <w:t>Microsoft Dynamics AX Store Server, 88</w:t>
      </w:r>
    </w:p>
    <w:p w:rsidR="00985396" w:rsidRDefault="00985396">
      <w:pPr>
        <w:pStyle w:val="Index1"/>
        <w:tabs>
          <w:tab w:val="right" w:pos="5030"/>
        </w:tabs>
        <w:rPr>
          <w:noProof/>
        </w:rPr>
      </w:pPr>
      <w:r>
        <w:rPr>
          <w:noProof/>
        </w:rPr>
        <w:t>Microsoft Dynamics CRM 2011, 21</w:t>
      </w:r>
    </w:p>
    <w:p w:rsidR="00985396" w:rsidRDefault="00985396">
      <w:pPr>
        <w:pStyle w:val="Index1"/>
        <w:tabs>
          <w:tab w:val="right" w:pos="5030"/>
        </w:tabs>
        <w:rPr>
          <w:noProof/>
        </w:rPr>
      </w:pPr>
      <w:r>
        <w:rPr>
          <w:noProof/>
        </w:rPr>
        <w:t>Microsoft Dynamics CRM 2013, 21</w:t>
      </w:r>
    </w:p>
    <w:p w:rsidR="00985396" w:rsidRDefault="00985396">
      <w:pPr>
        <w:pStyle w:val="Index1"/>
        <w:tabs>
          <w:tab w:val="right" w:pos="5030"/>
        </w:tabs>
        <w:rPr>
          <w:noProof/>
        </w:rPr>
      </w:pPr>
      <w:r>
        <w:rPr>
          <w:noProof/>
        </w:rPr>
        <w:t>Microsoft Dynamics CRM Online Basic, 64</w:t>
      </w:r>
    </w:p>
    <w:p w:rsidR="00985396" w:rsidRDefault="00985396">
      <w:pPr>
        <w:pStyle w:val="Index1"/>
        <w:tabs>
          <w:tab w:val="right" w:pos="5030"/>
        </w:tabs>
        <w:rPr>
          <w:noProof/>
        </w:rPr>
      </w:pPr>
      <w:r>
        <w:rPr>
          <w:noProof/>
        </w:rPr>
        <w:t>Microsoft Dynamics CRM Online Basic за SA, 64</w:t>
      </w:r>
    </w:p>
    <w:p w:rsidR="00985396" w:rsidRDefault="00985396">
      <w:pPr>
        <w:pStyle w:val="Index1"/>
        <w:tabs>
          <w:tab w:val="right" w:pos="5030"/>
        </w:tabs>
        <w:rPr>
          <w:noProof/>
        </w:rPr>
      </w:pPr>
      <w:r>
        <w:rPr>
          <w:noProof/>
        </w:rPr>
        <w:t>Microsoft Dynamics CRM Online Enterprise, 64</w:t>
      </w:r>
    </w:p>
    <w:p w:rsidR="00985396" w:rsidRDefault="00985396">
      <w:pPr>
        <w:pStyle w:val="Index1"/>
        <w:tabs>
          <w:tab w:val="right" w:pos="5030"/>
        </w:tabs>
        <w:rPr>
          <w:noProof/>
        </w:rPr>
      </w:pPr>
      <w:r>
        <w:rPr>
          <w:noProof/>
        </w:rPr>
        <w:t>Microsoft Dynamics CRM Online Enterprise за SA, 64</w:t>
      </w:r>
    </w:p>
    <w:p w:rsidR="00985396" w:rsidRDefault="00985396">
      <w:pPr>
        <w:pStyle w:val="Index1"/>
        <w:tabs>
          <w:tab w:val="right" w:pos="5030"/>
        </w:tabs>
        <w:rPr>
          <w:noProof/>
        </w:rPr>
      </w:pPr>
      <w:r>
        <w:rPr>
          <w:noProof/>
        </w:rPr>
        <w:t>Microsoft Dynamics CRM Online Essential, 64</w:t>
      </w:r>
    </w:p>
    <w:p w:rsidR="00985396" w:rsidRDefault="00985396">
      <w:pPr>
        <w:pStyle w:val="Index1"/>
        <w:tabs>
          <w:tab w:val="right" w:pos="5030"/>
        </w:tabs>
        <w:rPr>
          <w:noProof/>
        </w:rPr>
      </w:pPr>
      <w:r>
        <w:rPr>
          <w:noProof/>
        </w:rPr>
        <w:t>Microsoft Dynamics CRM Online Essential за SA, 64</w:t>
      </w:r>
    </w:p>
    <w:p w:rsidR="00985396" w:rsidRDefault="00985396">
      <w:pPr>
        <w:pStyle w:val="Index1"/>
        <w:tabs>
          <w:tab w:val="right" w:pos="5030"/>
        </w:tabs>
        <w:rPr>
          <w:noProof/>
        </w:rPr>
      </w:pPr>
      <w:r>
        <w:rPr>
          <w:noProof/>
        </w:rPr>
        <w:t>Microsoft Dynamics CRM Online Professional, 64</w:t>
      </w:r>
    </w:p>
    <w:p w:rsidR="00985396" w:rsidRDefault="00985396">
      <w:pPr>
        <w:pStyle w:val="Index1"/>
        <w:tabs>
          <w:tab w:val="right" w:pos="5030"/>
        </w:tabs>
        <w:rPr>
          <w:noProof/>
        </w:rPr>
      </w:pPr>
      <w:r>
        <w:rPr>
          <w:noProof/>
        </w:rPr>
        <w:t>Microsoft Dynamics CRM Online Professional за SA, 64</w:t>
      </w:r>
    </w:p>
    <w:p w:rsidR="00985396" w:rsidRDefault="00985396">
      <w:pPr>
        <w:pStyle w:val="Index1"/>
        <w:tabs>
          <w:tab w:val="right" w:pos="5030"/>
        </w:tabs>
        <w:rPr>
          <w:noProof/>
        </w:rPr>
      </w:pPr>
      <w:r>
        <w:rPr>
          <w:noProof/>
        </w:rPr>
        <w:t>Microsoft Dynamics CRM Server, 95</w:t>
      </w:r>
    </w:p>
    <w:p w:rsidR="00985396" w:rsidRDefault="00985396">
      <w:pPr>
        <w:pStyle w:val="Index1"/>
        <w:tabs>
          <w:tab w:val="right" w:pos="5030"/>
        </w:tabs>
        <w:rPr>
          <w:noProof/>
        </w:rPr>
      </w:pPr>
      <w:r>
        <w:rPr>
          <w:noProof/>
        </w:rPr>
        <w:t>Microsoft Dynamics CRM Server 2011, 88</w:t>
      </w:r>
    </w:p>
    <w:p w:rsidR="00985396" w:rsidRDefault="00985396">
      <w:pPr>
        <w:pStyle w:val="Index1"/>
        <w:tabs>
          <w:tab w:val="right" w:pos="5030"/>
        </w:tabs>
        <w:rPr>
          <w:noProof/>
        </w:rPr>
      </w:pPr>
      <w:r>
        <w:rPr>
          <w:noProof/>
        </w:rPr>
        <w:t>Microsoft Dynamics CRM Server 2013, 88</w:t>
      </w:r>
    </w:p>
    <w:p w:rsidR="00985396" w:rsidRDefault="00985396">
      <w:pPr>
        <w:pStyle w:val="Index1"/>
        <w:tabs>
          <w:tab w:val="right" w:pos="5030"/>
        </w:tabs>
        <w:rPr>
          <w:noProof/>
        </w:rPr>
      </w:pPr>
      <w:r>
        <w:rPr>
          <w:noProof/>
        </w:rPr>
        <w:t>Microsoft Dynamics CRM Server 2015, 21, 88</w:t>
      </w:r>
    </w:p>
    <w:p w:rsidR="00985396" w:rsidRDefault="00985396">
      <w:pPr>
        <w:pStyle w:val="Index1"/>
        <w:tabs>
          <w:tab w:val="right" w:pos="5030"/>
        </w:tabs>
        <w:rPr>
          <w:noProof/>
        </w:rPr>
      </w:pPr>
      <w:r>
        <w:rPr>
          <w:noProof/>
        </w:rPr>
        <w:t>Microsoft Dynamics CRM Workgroup Server, 95</w:t>
      </w:r>
    </w:p>
    <w:p w:rsidR="00985396" w:rsidRDefault="00985396">
      <w:pPr>
        <w:pStyle w:val="Index1"/>
        <w:tabs>
          <w:tab w:val="right" w:pos="5030"/>
        </w:tabs>
        <w:rPr>
          <w:noProof/>
        </w:rPr>
      </w:pPr>
      <w:r>
        <w:rPr>
          <w:noProof/>
        </w:rPr>
        <w:t>Microsoft Dynamics CRM Workgroup Server 2015, 21</w:t>
      </w:r>
    </w:p>
    <w:p w:rsidR="00985396" w:rsidRDefault="00985396">
      <w:pPr>
        <w:pStyle w:val="Index1"/>
        <w:tabs>
          <w:tab w:val="right" w:pos="5030"/>
        </w:tabs>
        <w:rPr>
          <w:noProof/>
        </w:rPr>
      </w:pPr>
      <w:r>
        <w:rPr>
          <w:noProof/>
        </w:rPr>
        <w:t>Microsoft Dynamics Marketing Enterprise, 65</w:t>
      </w:r>
    </w:p>
    <w:p w:rsidR="00985396" w:rsidRDefault="00985396">
      <w:pPr>
        <w:pStyle w:val="Index1"/>
        <w:tabs>
          <w:tab w:val="right" w:pos="5030"/>
        </w:tabs>
        <w:rPr>
          <w:noProof/>
        </w:rPr>
      </w:pPr>
      <w:r>
        <w:rPr>
          <w:noProof/>
        </w:rPr>
        <w:t>Microsoft Dynamics Marketing Sales Collaboration, 65, 66</w:t>
      </w:r>
    </w:p>
    <w:p w:rsidR="00985396" w:rsidRDefault="00985396">
      <w:pPr>
        <w:pStyle w:val="Index1"/>
        <w:tabs>
          <w:tab w:val="right" w:pos="5030"/>
        </w:tabs>
        <w:rPr>
          <w:noProof/>
        </w:rPr>
      </w:pPr>
      <w:r>
        <w:rPr>
          <w:noProof/>
        </w:rPr>
        <w:t>Microsoft Intune, 16, 37, 63</w:t>
      </w:r>
    </w:p>
    <w:p w:rsidR="00985396" w:rsidRDefault="00985396">
      <w:pPr>
        <w:pStyle w:val="Index1"/>
        <w:tabs>
          <w:tab w:val="right" w:pos="5030"/>
        </w:tabs>
        <w:rPr>
          <w:noProof/>
        </w:rPr>
      </w:pPr>
      <w:r>
        <w:rPr>
          <w:noProof/>
        </w:rPr>
        <w:t>Microsoft Learning E-Reference Library, 76</w:t>
      </w:r>
    </w:p>
    <w:p w:rsidR="00985396" w:rsidRDefault="00985396">
      <w:pPr>
        <w:pStyle w:val="Index1"/>
        <w:tabs>
          <w:tab w:val="right" w:pos="5030"/>
        </w:tabs>
        <w:rPr>
          <w:noProof/>
        </w:rPr>
      </w:pPr>
      <w:r>
        <w:rPr>
          <w:noProof/>
        </w:rPr>
        <w:t>Microsoft Learning IT Academy, 76</w:t>
      </w:r>
    </w:p>
    <w:p w:rsidR="00985396" w:rsidRDefault="00985396">
      <w:pPr>
        <w:pStyle w:val="Index1"/>
        <w:tabs>
          <w:tab w:val="right" w:pos="5030"/>
        </w:tabs>
        <w:rPr>
          <w:noProof/>
        </w:rPr>
      </w:pPr>
      <w:r>
        <w:rPr>
          <w:noProof/>
        </w:rPr>
        <w:t>Microsoft Office Audit and Control Management Server 2013, 28</w:t>
      </w:r>
    </w:p>
    <w:p w:rsidR="00985396" w:rsidRDefault="00985396">
      <w:pPr>
        <w:pStyle w:val="Index1"/>
        <w:tabs>
          <w:tab w:val="right" w:pos="5030"/>
        </w:tabs>
        <w:rPr>
          <w:noProof/>
        </w:rPr>
      </w:pPr>
      <w:r>
        <w:rPr>
          <w:noProof/>
        </w:rPr>
        <w:t>Microsoft Social Engagement, 65</w:t>
      </w:r>
    </w:p>
    <w:p w:rsidR="00985396" w:rsidRDefault="00985396">
      <w:pPr>
        <w:pStyle w:val="Index1"/>
        <w:tabs>
          <w:tab w:val="right" w:pos="5030"/>
        </w:tabs>
        <w:rPr>
          <w:noProof/>
        </w:rPr>
      </w:pPr>
      <w:r>
        <w:rPr>
          <w:noProof/>
        </w:rPr>
        <w:t>Microsoft Social Engagement Enterprise, 66</w:t>
      </w:r>
    </w:p>
    <w:p w:rsidR="00985396" w:rsidRDefault="00985396">
      <w:pPr>
        <w:pStyle w:val="Index1"/>
        <w:tabs>
          <w:tab w:val="right" w:pos="5030"/>
        </w:tabs>
        <w:rPr>
          <w:noProof/>
        </w:rPr>
      </w:pPr>
      <w:r>
        <w:rPr>
          <w:noProof/>
        </w:rPr>
        <w:t>Microsoft Social Engagement Professional, 66</w:t>
      </w:r>
    </w:p>
    <w:p w:rsidR="00985396" w:rsidRDefault="00985396">
      <w:pPr>
        <w:pStyle w:val="Index1"/>
        <w:tabs>
          <w:tab w:val="right" w:pos="5030"/>
        </w:tabs>
        <w:rPr>
          <w:noProof/>
        </w:rPr>
      </w:pPr>
      <w:r>
        <w:rPr>
          <w:noProof/>
        </w:rPr>
        <w:t>MSDN платформи, 38</w:t>
      </w:r>
    </w:p>
    <w:p w:rsidR="00985396" w:rsidRDefault="00985396">
      <w:pPr>
        <w:pStyle w:val="Index1"/>
        <w:tabs>
          <w:tab w:val="right" w:pos="5030"/>
        </w:tabs>
        <w:rPr>
          <w:noProof/>
        </w:rPr>
      </w:pPr>
      <w:r>
        <w:rPr>
          <w:noProof/>
        </w:rPr>
        <w:t>Office 2007, 23</w:t>
      </w:r>
    </w:p>
    <w:p w:rsidR="00985396" w:rsidRDefault="00985396">
      <w:pPr>
        <w:pStyle w:val="Index1"/>
        <w:tabs>
          <w:tab w:val="right" w:pos="5030"/>
        </w:tabs>
        <w:rPr>
          <w:noProof/>
        </w:rPr>
      </w:pPr>
      <w:r>
        <w:rPr>
          <w:noProof/>
        </w:rPr>
        <w:t>Office 2010, 23</w:t>
      </w:r>
    </w:p>
    <w:p w:rsidR="00985396" w:rsidRDefault="00985396">
      <w:pPr>
        <w:pStyle w:val="Index1"/>
        <w:tabs>
          <w:tab w:val="right" w:pos="5030"/>
        </w:tabs>
        <w:rPr>
          <w:noProof/>
        </w:rPr>
      </w:pPr>
      <w:r>
        <w:rPr>
          <w:noProof/>
        </w:rPr>
        <w:t>Office 365, 24</w:t>
      </w:r>
    </w:p>
    <w:p w:rsidR="00985396" w:rsidRDefault="00985396">
      <w:pPr>
        <w:pStyle w:val="Index1"/>
        <w:tabs>
          <w:tab w:val="right" w:pos="5030"/>
        </w:tabs>
        <w:rPr>
          <w:noProof/>
        </w:rPr>
      </w:pPr>
      <w:r>
        <w:rPr>
          <w:noProof/>
        </w:rPr>
        <w:t>Office 365 Business, 67</w:t>
      </w:r>
    </w:p>
    <w:p w:rsidR="00985396" w:rsidRDefault="00985396">
      <w:pPr>
        <w:pStyle w:val="Index1"/>
        <w:tabs>
          <w:tab w:val="right" w:pos="5030"/>
        </w:tabs>
        <w:rPr>
          <w:noProof/>
        </w:rPr>
      </w:pPr>
      <w:r>
        <w:rPr>
          <w:noProof/>
        </w:rPr>
        <w:t>Office 365 Business Essentials, 69</w:t>
      </w:r>
    </w:p>
    <w:p w:rsidR="00985396" w:rsidRDefault="00985396">
      <w:pPr>
        <w:pStyle w:val="Index1"/>
        <w:tabs>
          <w:tab w:val="right" w:pos="5030"/>
        </w:tabs>
        <w:rPr>
          <w:noProof/>
        </w:rPr>
      </w:pPr>
      <w:r>
        <w:rPr>
          <w:noProof/>
        </w:rPr>
        <w:t>Office 365 Business Premium, 69</w:t>
      </w:r>
    </w:p>
    <w:p w:rsidR="00985396" w:rsidRDefault="00985396">
      <w:pPr>
        <w:pStyle w:val="Index1"/>
        <w:tabs>
          <w:tab w:val="right" w:pos="5030"/>
        </w:tabs>
        <w:rPr>
          <w:noProof/>
        </w:rPr>
      </w:pPr>
      <w:r>
        <w:rPr>
          <w:noProof/>
        </w:rPr>
        <w:t>Office 365 E3, 63</w:t>
      </w:r>
    </w:p>
    <w:p w:rsidR="00985396" w:rsidRDefault="00985396">
      <w:pPr>
        <w:pStyle w:val="Index1"/>
        <w:tabs>
          <w:tab w:val="right" w:pos="5030"/>
        </w:tabs>
        <w:rPr>
          <w:noProof/>
        </w:rPr>
      </w:pPr>
      <w:r>
        <w:rPr>
          <w:noProof/>
        </w:rPr>
        <w:t>Office 365 Enterprise, 16</w:t>
      </w:r>
    </w:p>
    <w:p w:rsidR="00985396" w:rsidRDefault="00985396">
      <w:pPr>
        <w:pStyle w:val="Index1"/>
        <w:tabs>
          <w:tab w:val="right" w:pos="5030"/>
        </w:tabs>
        <w:rPr>
          <w:noProof/>
        </w:rPr>
      </w:pPr>
      <w:r>
        <w:rPr>
          <w:noProof/>
        </w:rPr>
        <w:t>Office 365 Enterprise E1, 16, 69</w:t>
      </w:r>
    </w:p>
    <w:p w:rsidR="00985396" w:rsidRDefault="00985396">
      <w:pPr>
        <w:pStyle w:val="Index1"/>
        <w:tabs>
          <w:tab w:val="right" w:pos="5030"/>
        </w:tabs>
        <w:rPr>
          <w:noProof/>
        </w:rPr>
      </w:pPr>
      <w:r>
        <w:rPr>
          <w:noProof/>
        </w:rPr>
        <w:t>Office 365 Enterprise E1, 69</w:t>
      </w:r>
    </w:p>
    <w:p w:rsidR="00985396" w:rsidRDefault="00985396">
      <w:pPr>
        <w:pStyle w:val="Index1"/>
        <w:tabs>
          <w:tab w:val="right" w:pos="5030"/>
        </w:tabs>
        <w:rPr>
          <w:noProof/>
        </w:rPr>
      </w:pPr>
      <w:r>
        <w:rPr>
          <w:noProof/>
        </w:rPr>
        <w:t>Office 365 Enterprise E1 и Microsoft Intune, 16</w:t>
      </w:r>
    </w:p>
    <w:p w:rsidR="00985396" w:rsidRDefault="00985396">
      <w:pPr>
        <w:pStyle w:val="Index1"/>
        <w:tabs>
          <w:tab w:val="right" w:pos="5030"/>
        </w:tabs>
        <w:rPr>
          <w:noProof/>
        </w:rPr>
      </w:pPr>
      <w:r>
        <w:rPr>
          <w:noProof/>
        </w:rPr>
        <w:t>Office 365 Enterprise E3, 16, 63, 69</w:t>
      </w:r>
    </w:p>
    <w:p w:rsidR="00985396" w:rsidRDefault="00985396">
      <w:pPr>
        <w:pStyle w:val="Index1"/>
        <w:tabs>
          <w:tab w:val="right" w:pos="5030"/>
        </w:tabs>
        <w:rPr>
          <w:noProof/>
        </w:rPr>
      </w:pPr>
      <w:r>
        <w:rPr>
          <w:noProof/>
        </w:rPr>
        <w:t>Office 365 Enterprise E3, 69</w:t>
      </w:r>
    </w:p>
    <w:p w:rsidR="00985396" w:rsidRDefault="00985396">
      <w:pPr>
        <w:pStyle w:val="Index1"/>
        <w:tabs>
          <w:tab w:val="right" w:pos="5030"/>
        </w:tabs>
        <w:rPr>
          <w:noProof/>
        </w:rPr>
      </w:pPr>
      <w:r>
        <w:rPr>
          <w:noProof/>
        </w:rPr>
        <w:t>Office 365 Enterprise E3 и Microsoft Intune, 16</w:t>
      </w:r>
    </w:p>
    <w:p w:rsidR="00985396" w:rsidRDefault="00985396">
      <w:pPr>
        <w:pStyle w:val="Index1"/>
        <w:tabs>
          <w:tab w:val="right" w:pos="5030"/>
        </w:tabs>
        <w:rPr>
          <w:noProof/>
        </w:rPr>
      </w:pPr>
      <w:r>
        <w:rPr>
          <w:noProof/>
        </w:rPr>
        <w:t>Office 365 Enterprise E4, 16, 69</w:t>
      </w:r>
    </w:p>
    <w:p w:rsidR="00985396" w:rsidRDefault="00985396">
      <w:pPr>
        <w:pStyle w:val="Index1"/>
        <w:tabs>
          <w:tab w:val="right" w:pos="5030"/>
        </w:tabs>
        <w:rPr>
          <w:noProof/>
        </w:rPr>
      </w:pPr>
      <w:r>
        <w:rPr>
          <w:noProof/>
        </w:rPr>
        <w:t>Office 365 Enterprise E4, 69</w:t>
      </w:r>
    </w:p>
    <w:p w:rsidR="00985396" w:rsidRDefault="00985396">
      <w:pPr>
        <w:pStyle w:val="Index1"/>
        <w:tabs>
          <w:tab w:val="right" w:pos="5030"/>
        </w:tabs>
        <w:rPr>
          <w:noProof/>
        </w:rPr>
      </w:pPr>
      <w:r>
        <w:rPr>
          <w:noProof/>
        </w:rPr>
        <w:t>Office 365 Enterprise E4 и Microsoft Intune, 16</w:t>
      </w:r>
    </w:p>
    <w:p w:rsidR="00985396" w:rsidRDefault="00985396">
      <w:pPr>
        <w:pStyle w:val="Index1"/>
        <w:tabs>
          <w:tab w:val="right" w:pos="5030"/>
        </w:tabs>
        <w:rPr>
          <w:noProof/>
        </w:rPr>
      </w:pPr>
      <w:r>
        <w:rPr>
          <w:noProof/>
        </w:rPr>
        <w:t>Office 365 Enterprise K1, 70</w:t>
      </w:r>
    </w:p>
    <w:p w:rsidR="00985396" w:rsidRDefault="00985396">
      <w:pPr>
        <w:pStyle w:val="Index1"/>
        <w:tabs>
          <w:tab w:val="right" w:pos="5030"/>
        </w:tabs>
        <w:rPr>
          <w:noProof/>
        </w:rPr>
      </w:pPr>
      <w:r>
        <w:rPr>
          <w:noProof/>
        </w:rPr>
        <w:t>Office 365 Midsize Business, 70, 72</w:t>
      </w:r>
    </w:p>
    <w:p w:rsidR="00985396" w:rsidRDefault="00985396">
      <w:pPr>
        <w:pStyle w:val="Index1"/>
        <w:tabs>
          <w:tab w:val="right" w:pos="5030"/>
        </w:tabs>
        <w:rPr>
          <w:noProof/>
        </w:rPr>
      </w:pPr>
      <w:r>
        <w:rPr>
          <w:noProof/>
        </w:rPr>
        <w:t>Office 365 Pro Plus, 90</w:t>
      </w:r>
    </w:p>
    <w:p w:rsidR="00985396" w:rsidRDefault="00985396">
      <w:pPr>
        <w:pStyle w:val="Index1"/>
        <w:tabs>
          <w:tab w:val="right" w:pos="5030"/>
        </w:tabs>
        <w:rPr>
          <w:noProof/>
        </w:rPr>
      </w:pPr>
      <w:r>
        <w:rPr>
          <w:noProof/>
        </w:rPr>
        <w:t>Office 365 ProPlus, 24, 67</w:t>
      </w:r>
    </w:p>
    <w:p w:rsidR="00985396" w:rsidRDefault="00985396">
      <w:pPr>
        <w:pStyle w:val="Index1"/>
        <w:tabs>
          <w:tab w:val="right" w:pos="5030"/>
        </w:tabs>
        <w:rPr>
          <w:noProof/>
        </w:rPr>
      </w:pPr>
      <w:r>
        <w:rPr>
          <w:noProof/>
        </w:rPr>
        <w:t>Office 365 ProPlus, 67</w:t>
      </w:r>
    </w:p>
    <w:p w:rsidR="00985396" w:rsidRDefault="00985396">
      <w:pPr>
        <w:pStyle w:val="Index1"/>
        <w:tabs>
          <w:tab w:val="right" w:pos="5030"/>
        </w:tabs>
        <w:rPr>
          <w:noProof/>
        </w:rPr>
      </w:pPr>
      <w:r>
        <w:rPr>
          <w:noProof/>
        </w:rPr>
        <w:t>Office for Mac 2008, 25, 90</w:t>
      </w:r>
    </w:p>
    <w:p w:rsidR="00985396" w:rsidRDefault="00985396">
      <w:pPr>
        <w:pStyle w:val="Index1"/>
        <w:tabs>
          <w:tab w:val="right" w:pos="5030"/>
        </w:tabs>
        <w:rPr>
          <w:noProof/>
        </w:rPr>
      </w:pPr>
      <w:r>
        <w:rPr>
          <w:noProof/>
        </w:rPr>
        <w:t>Office for Mac Home and Business 2011, HUP, 90</w:t>
      </w:r>
    </w:p>
    <w:p w:rsidR="00985396" w:rsidRDefault="00985396">
      <w:pPr>
        <w:pStyle w:val="Index1"/>
        <w:tabs>
          <w:tab w:val="right" w:pos="5030"/>
        </w:tabs>
        <w:rPr>
          <w:noProof/>
        </w:rPr>
      </w:pPr>
      <w:r>
        <w:rPr>
          <w:noProof/>
        </w:rPr>
        <w:t>Office for Mac Standard, 87</w:t>
      </w:r>
    </w:p>
    <w:p w:rsidR="00985396" w:rsidRDefault="00985396">
      <w:pPr>
        <w:pStyle w:val="Index1"/>
        <w:tabs>
          <w:tab w:val="right" w:pos="5030"/>
        </w:tabs>
        <w:rPr>
          <w:noProof/>
        </w:rPr>
      </w:pPr>
      <w:r>
        <w:rPr>
          <w:noProof/>
        </w:rPr>
        <w:t>Office for Mac Standard 2011, 90</w:t>
      </w:r>
    </w:p>
    <w:p w:rsidR="00985396" w:rsidRDefault="00985396">
      <w:pPr>
        <w:pStyle w:val="Index1"/>
        <w:tabs>
          <w:tab w:val="right" w:pos="5030"/>
        </w:tabs>
        <w:rPr>
          <w:noProof/>
        </w:rPr>
      </w:pPr>
      <w:r>
        <w:rPr>
          <w:noProof/>
        </w:rPr>
        <w:t>Office Home and Business 2013, 31</w:t>
      </w:r>
    </w:p>
    <w:p w:rsidR="00985396" w:rsidRDefault="00985396">
      <w:pPr>
        <w:pStyle w:val="Index1"/>
        <w:tabs>
          <w:tab w:val="right" w:pos="5030"/>
        </w:tabs>
        <w:rPr>
          <w:noProof/>
        </w:rPr>
      </w:pPr>
      <w:r>
        <w:rPr>
          <w:noProof/>
        </w:rPr>
        <w:t>Office Multi Language Pack, 68, 72</w:t>
      </w:r>
    </w:p>
    <w:p w:rsidR="00985396" w:rsidRDefault="00985396">
      <w:pPr>
        <w:pStyle w:val="Index1"/>
        <w:tabs>
          <w:tab w:val="right" w:pos="5030"/>
        </w:tabs>
        <w:rPr>
          <w:noProof/>
        </w:rPr>
      </w:pPr>
      <w:r>
        <w:rPr>
          <w:noProof/>
        </w:rPr>
        <w:t>Office Multi Language Pack 2013, 23</w:t>
      </w:r>
    </w:p>
    <w:p w:rsidR="00985396" w:rsidRDefault="00985396">
      <w:pPr>
        <w:pStyle w:val="Index1"/>
        <w:tabs>
          <w:tab w:val="right" w:pos="5030"/>
        </w:tabs>
        <w:rPr>
          <w:noProof/>
        </w:rPr>
      </w:pPr>
      <w:r>
        <w:rPr>
          <w:noProof/>
        </w:rPr>
        <w:t>Office Online, 69, 72</w:t>
      </w:r>
    </w:p>
    <w:p w:rsidR="00985396" w:rsidRDefault="00985396">
      <w:pPr>
        <w:pStyle w:val="Index1"/>
        <w:tabs>
          <w:tab w:val="right" w:pos="5030"/>
        </w:tabs>
        <w:rPr>
          <w:noProof/>
        </w:rPr>
      </w:pPr>
      <w:r>
        <w:rPr>
          <w:noProof/>
        </w:rPr>
        <w:t>Office Online за Office 365, 87</w:t>
      </w:r>
    </w:p>
    <w:p w:rsidR="00985396" w:rsidRDefault="00985396">
      <w:pPr>
        <w:pStyle w:val="Index1"/>
        <w:tabs>
          <w:tab w:val="right" w:pos="5030"/>
        </w:tabs>
        <w:rPr>
          <w:noProof/>
        </w:rPr>
      </w:pPr>
      <w:r>
        <w:rPr>
          <w:noProof/>
        </w:rPr>
        <w:t>Office Personal 2013, 31</w:t>
      </w:r>
    </w:p>
    <w:p w:rsidR="00985396" w:rsidRDefault="00985396">
      <w:pPr>
        <w:pStyle w:val="Index1"/>
        <w:tabs>
          <w:tab w:val="right" w:pos="5030"/>
        </w:tabs>
        <w:rPr>
          <w:noProof/>
        </w:rPr>
      </w:pPr>
      <w:r>
        <w:rPr>
          <w:noProof/>
        </w:rPr>
        <w:t>Office Professional 2013, 31</w:t>
      </w:r>
    </w:p>
    <w:p w:rsidR="00985396" w:rsidRDefault="00985396">
      <w:pPr>
        <w:pStyle w:val="Index1"/>
        <w:tabs>
          <w:tab w:val="right" w:pos="5030"/>
        </w:tabs>
        <w:rPr>
          <w:noProof/>
        </w:rPr>
      </w:pPr>
      <w:r>
        <w:rPr>
          <w:noProof/>
        </w:rPr>
        <w:t>Office Professional Plus, 68, 69, 71, 87, 95</w:t>
      </w:r>
    </w:p>
    <w:p w:rsidR="00985396" w:rsidRDefault="00985396">
      <w:pPr>
        <w:pStyle w:val="Index1"/>
        <w:tabs>
          <w:tab w:val="right" w:pos="5030"/>
        </w:tabs>
        <w:rPr>
          <w:noProof/>
        </w:rPr>
      </w:pPr>
      <w:r>
        <w:rPr>
          <w:noProof/>
        </w:rPr>
        <w:t>Office Professional Plus 2010, 31, 90</w:t>
      </w:r>
    </w:p>
    <w:p w:rsidR="00985396" w:rsidRDefault="00985396">
      <w:pPr>
        <w:pStyle w:val="Index1"/>
        <w:tabs>
          <w:tab w:val="right" w:pos="5030"/>
        </w:tabs>
        <w:rPr>
          <w:noProof/>
        </w:rPr>
      </w:pPr>
      <w:r>
        <w:rPr>
          <w:noProof/>
        </w:rPr>
        <w:t>Office Professional Plus 2013, 23, 31, 39, 68, 70</w:t>
      </w:r>
    </w:p>
    <w:p w:rsidR="00985396" w:rsidRDefault="00985396">
      <w:pPr>
        <w:pStyle w:val="Index1"/>
        <w:tabs>
          <w:tab w:val="right" w:pos="5030"/>
        </w:tabs>
        <w:rPr>
          <w:noProof/>
        </w:rPr>
      </w:pPr>
      <w:r>
        <w:rPr>
          <w:noProof/>
        </w:rPr>
        <w:t>Office Professional Plus 2013 HUP, 90</w:t>
      </w:r>
    </w:p>
    <w:p w:rsidR="00985396" w:rsidRDefault="00985396">
      <w:pPr>
        <w:pStyle w:val="Index1"/>
        <w:tabs>
          <w:tab w:val="right" w:pos="5030"/>
        </w:tabs>
        <w:rPr>
          <w:noProof/>
        </w:rPr>
      </w:pPr>
      <w:r>
        <w:rPr>
          <w:noProof/>
        </w:rPr>
        <w:t>Office Standard, 69, 87, 95</w:t>
      </w:r>
    </w:p>
    <w:p w:rsidR="00985396" w:rsidRDefault="00985396">
      <w:pPr>
        <w:pStyle w:val="Index1"/>
        <w:tabs>
          <w:tab w:val="right" w:pos="5030"/>
        </w:tabs>
        <w:rPr>
          <w:noProof/>
        </w:rPr>
      </w:pPr>
      <w:r>
        <w:rPr>
          <w:noProof/>
        </w:rPr>
        <w:t>Office Standard 2010, 31, 90</w:t>
      </w:r>
    </w:p>
    <w:p w:rsidR="00985396" w:rsidRDefault="00985396">
      <w:pPr>
        <w:pStyle w:val="Index1"/>
        <w:tabs>
          <w:tab w:val="right" w:pos="5030"/>
        </w:tabs>
        <w:rPr>
          <w:noProof/>
        </w:rPr>
      </w:pPr>
      <w:r>
        <w:rPr>
          <w:noProof/>
        </w:rPr>
        <w:t>Office Standard 2013, 23, 31</w:t>
      </w:r>
    </w:p>
    <w:p w:rsidR="00985396" w:rsidRDefault="00985396">
      <w:pPr>
        <w:pStyle w:val="Index1"/>
        <w:tabs>
          <w:tab w:val="right" w:pos="5030"/>
        </w:tabs>
        <w:rPr>
          <w:noProof/>
        </w:rPr>
      </w:pPr>
      <w:r>
        <w:rPr>
          <w:noProof/>
        </w:rPr>
        <w:t>Office за Mac Standard 2011, 25</w:t>
      </w:r>
    </w:p>
    <w:p w:rsidR="00985396" w:rsidRDefault="00985396">
      <w:pPr>
        <w:pStyle w:val="Index1"/>
        <w:tabs>
          <w:tab w:val="right" w:pos="5030"/>
        </w:tabs>
        <w:rPr>
          <w:noProof/>
        </w:rPr>
      </w:pPr>
      <w:r>
        <w:rPr>
          <w:noProof/>
        </w:rPr>
        <w:t>OneDrive за бизнеса с Office Online, 73</w:t>
      </w:r>
    </w:p>
    <w:p w:rsidR="00985396" w:rsidRDefault="00985396">
      <w:pPr>
        <w:pStyle w:val="Index1"/>
        <w:tabs>
          <w:tab w:val="right" w:pos="5030"/>
        </w:tabs>
        <w:rPr>
          <w:noProof/>
        </w:rPr>
      </w:pPr>
      <w:r>
        <w:rPr>
          <w:noProof/>
        </w:rPr>
        <w:t>OneNote 2010, 90</w:t>
      </w:r>
    </w:p>
    <w:p w:rsidR="00985396" w:rsidRDefault="00985396">
      <w:pPr>
        <w:pStyle w:val="Index1"/>
        <w:tabs>
          <w:tab w:val="right" w:pos="5030"/>
        </w:tabs>
        <w:rPr>
          <w:noProof/>
        </w:rPr>
      </w:pPr>
      <w:r>
        <w:rPr>
          <w:noProof/>
        </w:rPr>
        <w:t>OneNote 2013, 23</w:t>
      </w:r>
    </w:p>
    <w:p w:rsidR="00985396" w:rsidRDefault="00985396">
      <w:pPr>
        <w:pStyle w:val="Index1"/>
        <w:tabs>
          <w:tab w:val="right" w:pos="5030"/>
        </w:tabs>
        <w:rPr>
          <w:noProof/>
        </w:rPr>
      </w:pPr>
      <w:r>
        <w:rPr>
          <w:noProof/>
        </w:rPr>
        <w:t>Outlook 2010, 90</w:t>
      </w:r>
    </w:p>
    <w:p w:rsidR="00985396" w:rsidRDefault="00985396">
      <w:pPr>
        <w:pStyle w:val="Index1"/>
        <w:tabs>
          <w:tab w:val="right" w:pos="5030"/>
        </w:tabs>
        <w:rPr>
          <w:noProof/>
        </w:rPr>
      </w:pPr>
      <w:r>
        <w:rPr>
          <w:noProof/>
        </w:rPr>
        <w:t>Outlook 2013, 23</w:t>
      </w:r>
    </w:p>
    <w:p w:rsidR="00985396" w:rsidRDefault="00985396">
      <w:pPr>
        <w:pStyle w:val="Index1"/>
        <w:tabs>
          <w:tab w:val="right" w:pos="5030"/>
        </w:tabs>
        <w:rPr>
          <w:noProof/>
        </w:rPr>
      </w:pPr>
      <w:r>
        <w:rPr>
          <w:noProof/>
        </w:rPr>
        <w:t>Outlook for Mac 2011, 25</w:t>
      </w:r>
    </w:p>
    <w:p w:rsidR="00985396" w:rsidRDefault="00985396">
      <w:pPr>
        <w:pStyle w:val="Index1"/>
        <w:tabs>
          <w:tab w:val="right" w:pos="5030"/>
        </w:tabs>
        <w:rPr>
          <w:noProof/>
        </w:rPr>
      </w:pPr>
      <w:r>
        <w:rPr>
          <w:noProof/>
        </w:rPr>
        <w:t>Parallel Data Warehouse, 94</w:t>
      </w:r>
    </w:p>
    <w:p w:rsidR="00985396" w:rsidRDefault="00985396">
      <w:pPr>
        <w:pStyle w:val="Index1"/>
        <w:tabs>
          <w:tab w:val="right" w:pos="5030"/>
        </w:tabs>
        <w:rPr>
          <w:noProof/>
        </w:rPr>
      </w:pPr>
      <w:r>
        <w:rPr>
          <w:noProof/>
        </w:rPr>
        <w:t>Parature Enterprise, 67</w:t>
      </w:r>
    </w:p>
    <w:p w:rsidR="00985396" w:rsidRDefault="00985396">
      <w:pPr>
        <w:pStyle w:val="Index1"/>
        <w:tabs>
          <w:tab w:val="right" w:pos="5030"/>
        </w:tabs>
        <w:rPr>
          <w:noProof/>
        </w:rPr>
      </w:pPr>
      <w:r>
        <w:rPr>
          <w:noProof/>
        </w:rPr>
        <w:t>Power BI за Office 365, 77</w:t>
      </w:r>
    </w:p>
    <w:p w:rsidR="00985396" w:rsidRDefault="00985396">
      <w:pPr>
        <w:pStyle w:val="Index1"/>
        <w:tabs>
          <w:tab w:val="right" w:pos="5030"/>
        </w:tabs>
        <w:rPr>
          <w:noProof/>
        </w:rPr>
      </w:pPr>
      <w:r>
        <w:rPr>
          <w:noProof/>
        </w:rPr>
        <w:t>Power BI за Office 365 A, 77</w:t>
      </w:r>
    </w:p>
    <w:p w:rsidR="00985396" w:rsidRDefault="00985396">
      <w:pPr>
        <w:pStyle w:val="Index1"/>
        <w:tabs>
          <w:tab w:val="right" w:pos="5030"/>
        </w:tabs>
        <w:rPr>
          <w:noProof/>
        </w:rPr>
      </w:pPr>
      <w:r>
        <w:rPr>
          <w:noProof/>
        </w:rPr>
        <w:t>PowerPoint 2010, 90</w:t>
      </w:r>
    </w:p>
    <w:p w:rsidR="00985396" w:rsidRDefault="00985396">
      <w:pPr>
        <w:pStyle w:val="Index1"/>
        <w:tabs>
          <w:tab w:val="right" w:pos="5030"/>
        </w:tabs>
        <w:rPr>
          <w:noProof/>
        </w:rPr>
      </w:pPr>
      <w:r>
        <w:rPr>
          <w:noProof/>
        </w:rPr>
        <w:t>PowerPoint 2013, 23</w:t>
      </w:r>
    </w:p>
    <w:p w:rsidR="00985396" w:rsidRDefault="00985396">
      <w:pPr>
        <w:pStyle w:val="Index1"/>
        <w:tabs>
          <w:tab w:val="right" w:pos="5030"/>
        </w:tabs>
        <w:rPr>
          <w:noProof/>
        </w:rPr>
      </w:pPr>
      <w:r>
        <w:rPr>
          <w:noProof/>
        </w:rPr>
        <w:t>PowerPoint за Mac 2011, 25</w:t>
      </w:r>
    </w:p>
    <w:p w:rsidR="00985396" w:rsidRDefault="00985396">
      <w:pPr>
        <w:pStyle w:val="Index1"/>
        <w:tabs>
          <w:tab w:val="right" w:pos="5030"/>
        </w:tabs>
        <w:rPr>
          <w:noProof/>
        </w:rPr>
      </w:pPr>
      <w:r>
        <w:rPr>
          <w:noProof/>
        </w:rPr>
        <w:t>Project 2010, 27</w:t>
      </w:r>
    </w:p>
    <w:p w:rsidR="00985396" w:rsidRDefault="00985396">
      <w:pPr>
        <w:pStyle w:val="Index1"/>
        <w:tabs>
          <w:tab w:val="right" w:pos="5030"/>
        </w:tabs>
        <w:rPr>
          <w:noProof/>
        </w:rPr>
      </w:pPr>
      <w:r>
        <w:rPr>
          <w:noProof/>
        </w:rPr>
        <w:t>Project Lite, 27, 74</w:t>
      </w:r>
    </w:p>
    <w:p w:rsidR="00985396" w:rsidRDefault="00985396">
      <w:pPr>
        <w:pStyle w:val="Index1"/>
        <w:tabs>
          <w:tab w:val="right" w:pos="5030"/>
        </w:tabs>
        <w:rPr>
          <w:noProof/>
        </w:rPr>
      </w:pPr>
      <w:r>
        <w:rPr>
          <w:noProof/>
        </w:rPr>
        <w:t>Project Online, 27, 74</w:t>
      </w:r>
    </w:p>
    <w:p w:rsidR="00985396" w:rsidRDefault="00985396">
      <w:pPr>
        <w:pStyle w:val="Index1"/>
        <w:tabs>
          <w:tab w:val="right" w:pos="5030"/>
        </w:tabs>
        <w:rPr>
          <w:noProof/>
        </w:rPr>
      </w:pPr>
      <w:r>
        <w:rPr>
          <w:noProof/>
        </w:rPr>
        <w:t>Project Online с Project Pro за Office 365, 68</w:t>
      </w:r>
    </w:p>
    <w:p w:rsidR="00985396" w:rsidRDefault="00985396">
      <w:pPr>
        <w:pStyle w:val="Index1"/>
        <w:tabs>
          <w:tab w:val="right" w:pos="5030"/>
        </w:tabs>
        <w:rPr>
          <w:noProof/>
        </w:rPr>
      </w:pPr>
      <w:r>
        <w:rPr>
          <w:noProof/>
        </w:rPr>
        <w:t>Project Online с Project Pro за Office 365, 68</w:t>
      </w:r>
    </w:p>
    <w:p w:rsidR="00985396" w:rsidRDefault="00985396">
      <w:pPr>
        <w:pStyle w:val="Index1"/>
        <w:tabs>
          <w:tab w:val="right" w:pos="5030"/>
        </w:tabs>
        <w:rPr>
          <w:noProof/>
        </w:rPr>
      </w:pPr>
      <w:r>
        <w:rPr>
          <w:noProof/>
        </w:rPr>
        <w:t>Project Pro за Office 365, 24, 27, 68</w:t>
      </w:r>
    </w:p>
    <w:p w:rsidR="00985396" w:rsidRDefault="00985396">
      <w:pPr>
        <w:pStyle w:val="Index1"/>
        <w:tabs>
          <w:tab w:val="right" w:pos="5030"/>
        </w:tabs>
        <w:rPr>
          <w:noProof/>
        </w:rPr>
      </w:pPr>
      <w:r>
        <w:rPr>
          <w:noProof/>
        </w:rPr>
        <w:t>Project Pro за Office 365, 68</w:t>
      </w:r>
    </w:p>
    <w:p w:rsidR="00985396" w:rsidRDefault="00985396">
      <w:pPr>
        <w:pStyle w:val="Index1"/>
        <w:tabs>
          <w:tab w:val="right" w:pos="5030"/>
        </w:tabs>
        <w:rPr>
          <w:noProof/>
        </w:rPr>
      </w:pPr>
      <w:r>
        <w:rPr>
          <w:noProof/>
        </w:rPr>
        <w:t>Project Professional, 68, 95</w:t>
      </w:r>
    </w:p>
    <w:p w:rsidR="00985396" w:rsidRDefault="00985396">
      <w:pPr>
        <w:pStyle w:val="Index1"/>
        <w:tabs>
          <w:tab w:val="right" w:pos="5030"/>
        </w:tabs>
        <w:rPr>
          <w:noProof/>
        </w:rPr>
      </w:pPr>
      <w:r>
        <w:rPr>
          <w:noProof/>
        </w:rPr>
        <w:t>Project Professional 2010, 90</w:t>
      </w:r>
    </w:p>
    <w:p w:rsidR="00985396" w:rsidRDefault="00985396">
      <w:pPr>
        <w:pStyle w:val="Index1"/>
        <w:tabs>
          <w:tab w:val="right" w:pos="5030"/>
        </w:tabs>
        <w:rPr>
          <w:noProof/>
        </w:rPr>
      </w:pPr>
      <w:r>
        <w:rPr>
          <w:noProof/>
        </w:rPr>
        <w:t>Project Professional 2013, 23</w:t>
      </w:r>
    </w:p>
    <w:p w:rsidR="00985396" w:rsidRDefault="00985396">
      <w:pPr>
        <w:pStyle w:val="Index1"/>
        <w:tabs>
          <w:tab w:val="right" w:pos="5030"/>
        </w:tabs>
        <w:rPr>
          <w:noProof/>
        </w:rPr>
      </w:pPr>
      <w:r>
        <w:rPr>
          <w:noProof/>
        </w:rPr>
        <w:t>Project Professional 2013 HUP, 90</w:t>
      </w:r>
    </w:p>
    <w:p w:rsidR="00985396" w:rsidRDefault="00985396">
      <w:pPr>
        <w:pStyle w:val="Index1"/>
        <w:tabs>
          <w:tab w:val="right" w:pos="5030"/>
        </w:tabs>
        <w:rPr>
          <w:noProof/>
        </w:rPr>
      </w:pPr>
      <w:r>
        <w:rPr>
          <w:noProof/>
        </w:rPr>
        <w:t>Project Server 2013, 23, 27</w:t>
      </w:r>
    </w:p>
    <w:p w:rsidR="00985396" w:rsidRDefault="00985396">
      <w:pPr>
        <w:pStyle w:val="Index1"/>
        <w:tabs>
          <w:tab w:val="right" w:pos="5030"/>
        </w:tabs>
        <w:rPr>
          <w:noProof/>
        </w:rPr>
      </w:pPr>
      <w:r>
        <w:rPr>
          <w:noProof/>
        </w:rPr>
        <w:t>Project Standard, 88, 95</w:t>
      </w:r>
    </w:p>
    <w:p w:rsidR="00985396" w:rsidRDefault="00985396">
      <w:pPr>
        <w:pStyle w:val="Index1"/>
        <w:tabs>
          <w:tab w:val="right" w:pos="5030"/>
        </w:tabs>
        <w:rPr>
          <w:noProof/>
        </w:rPr>
      </w:pPr>
      <w:r>
        <w:rPr>
          <w:noProof/>
        </w:rPr>
        <w:t>Project Standard 2010, 90</w:t>
      </w:r>
    </w:p>
    <w:p w:rsidR="00985396" w:rsidRDefault="00985396">
      <w:pPr>
        <w:pStyle w:val="Index1"/>
        <w:tabs>
          <w:tab w:val="right" w:pos="5030"/>
        </w:tabs>
        <w:rPr>
          <w:noProof/>
        </w:rPr>
      </w:pPr>
      <w:r>
        <w:rPr>
          <w:noProof/>
        </w:rPr>
        <w:t>Project Standard 2013, 23</w:t>
      </w:r>
    </w:p>
    <w:p w:rsidR="00985396" w:rsidRDefault="00985396">
      <w:pPr>
        <w:pStyle w:val="Index1"/>
        <w:tabs>
          <w:tab w:val="right" w:pos="5030"/>
        </w:tabs>
        <w:rPr>
          <w:noProof/>
        </w:rPr>
      </w:pPr>
      <w:r>
        <w:rPr>
          <w:noProof/>
        </w:rPr>
        <w:t>Publisher 2010, 90</w:t>
      </w:r>
    </w:p>
    <w:p w:rsidR="00985396" w:rsidRDefault="00985396">
      <w:pPr>
        <w:pStyle w:val="Index1"/>
        <w:tabs>
          <w:tab w:val="right" w:pos="5030"/>
        </w:tabs>
        <w:rPr>
          <w:noProof/>
        </w:rPr>
      </w:pPr>
      <w:r>
        <w:rPr>
          <w:noProof/>
        </w:rPr>
        <w:t>Publisher 2013, 23</w:t>
      </w:r>
    </w:p>
    <w:p w:rsidR="00985396" w:rsidRDefault="00985396">
      <w:pPr>
        <w:pStyle w:val="Index1"/>
        <w:tabs>
          <w:tab w:val="right" w:pos="5030"/>
        </w:tabs>
        <w:rPr>
          <w:noProof/>
        </w:rPr>
      </w:pPr>
      <w:r>
        <w:rPr>
          <w:noProof/>
        </w:rPr>
        <w:t>SA за Windows за Потребител, 63</w:t>
      </w:r>
    </w:p>
    <w:p w:rsidR="00985396" w:rsidRDefault="00985396">
      <w:pPr>
        <w:pStyle w:val="Index1"/>
        <w:tabs>
          <w:tab w:val="right" w:pos="5030"/>
        </w:tabs>
        <w:rPr>
          <w:noProof/>
        </w:rPr>
      </w:pPr>
      <w:r>
        <w:rPr>
          <w:noProof/>
        </w:rPr>
        <w:t>SharePoint Online, 72, 87</w:t>
      </w:r>
    </w:p>
    <w:p w:rsidR="00985396" w:rsidRDefault="00985396">
      <w:pPr>
        <w:pStyle w:val="Index1"/>
        <w:tabs>
          <w:tab w:val="right" w:pos="5030"/>
        </w:tabs>
        <w:rPr>
          <w:noProof/>
        </w:rPr>
      </w:pPr>
      <w:r>
        <w:rPr>
          <w:noProof/>
        </w:rPr>
        <w:t>SharePoint Online (план 1), 28, 74</w:t>
      </w:r>
    </w:p>
    <w:p w:rsidR="00985396" w:rsidRDefault="00985396">
      <w:pPr>
        <w:pStyle w:val="Index1"/>
        <w:tabs>
          <w:tab w:val="right" w:pos="5030"/>
        </w:tabs>
        <w:rPr>
          <w:noProof/>
        </w:rPr>
      </w:pPr>
      <w:r>
        <w:rPr>
          <w:noProof/>
        </w:rPr>
        <w:t>SharePoint Online (план 2), 28, 74</w:t>
      </w:r>
    </w:p>
    <w:p w:rsidR="00985396" w:rsidRDefault="00985396">
      <w:pPr>
        <w:pStyle w:val="Index1"/>
        <w:tabs>
          <w:tab w:val="right" w:pos="5030"/>
        </w:tabs>
        <w:rPr>
          <w:noProof/>
        </w:rPr>
      </w:pPr>
      <w:r>
        <w:rPr>
          <w:noProof/>
        </w:rPr>
        <w:t>SharePoint Online Standard, 74</w:t>
      </w:r>
    </w:p>
    <w:p w:rsidR="00985396" w:rsidRDefault="00985396">
      <w:pPr>
        <w:pStyle w:val="Index1"/>
        <w:tabs>
          <w:tab w:val="right" w:pos="5030"/>
        </w:tabs>
        <w:rPr>
          <w:noProof/>
        </w:rPr>
      </w:pPr>
      <w:r>
        <w:rPr>
          <w:noProof/>
        </w:rPr>
        <w:t>SharePoint Server, 93</w:t>
      </w:r>
    </w:p>
    <w:p w:rsidR="00985396" w:rsidRDefault="00985396">
      <w:pPr>
        <w:pStyle w:val="Index1"/>
        <w:tabs>
          <w:tab w:val="right" w:pos="5030"/>
        </w:tabs>
        <w:rPr>
          <w:noProof/>
        </w:rPr>
      </w:pPr>
      <w:r>
        <w:rPr>
          <w:noProof/>
        </w:rPr>
        <w:t>SharePoint Server 2010, 28</w:t>
      </w:r>
    </w:p>
    <w:p w:rsidR="00985396" w:rsidRDefault="00985396">
      <w:pPr>
        <w:pStyle w:val="Index1"/>
        <w:tabs>
          <w:tab w:val="right" w:pos="5030"/>
        </w:tabs>
        <w:rPr>
          <w:noProof/>
        </w:rPr>
      </w:pPr>
      <w:r>
        <w:rPr>
          <w:noProof/>
        </w:rPr>
        <w:t>SharePoint Server 2013, 28</w:t>
      </w:r>
    </w:p>
    <w:p w:rsidR="00985396" w:rsidRDefault="00985396">
      <w:pPr>
        <w:pStyle w:val="Index1"/>
        <w:tabs>
          <w:tab w:val="right" w:pos="5030"/>
        </w:tabs>
        <w:rPr>
          <w:noProof/>
        </w:rPr>
      </w:pPr>
      <w:r>
        <w:rPr>
          <w:noProof/>
        </w:rPr>
        <w:t>Skype for Business 2015, 23, 90</w:t>
      </w:r>
    </w:p>
    <w:p w:rsidR="00985396" w:rsidRDefault="00985396">
      <w:pPr>
        <w:pStyle w:val="Index1"/>
        <w:tabs>
          <w:tab w:val="right" w:pos="5030"/>
        </w:tabs>
        <w:rPr>
          <w:noProof/>
        </w:rPr>
      </w:pPr>
      <w:r>
        <w:rPr>
          <w:noProof/>
        </w:rPr>
        <w:t>Skype for Business Server 2015, 29</w:t>
      </w:r>
    </w:p>
    <w:p w:rsidR="00985396" w:rsidRDefault="00985396">
      <w:pPr>
        <w:pStyle w:val="Index1"/>
        <w:tabs>
          <w:tab w:val="right" w:pos="5030"/>
        </w:tabs>
        <w:rPr>
          <w:noProof/>
        </w:rPr>
      </w:pPr>
      <w:r>
        <w:rPr>
          <w:noProof/>
        </w:rPr>
        <w:t>Skype за бизнеса онлайн (план 1), 29, 75</w:t>
      </w:r>
    </w:p>
    <w:p w:rsidR="00985396" w:rsidRDefault="00985396">
      <w:pPr>
        <w:pStyle w:val="Index1"/>
        <w:tabs>
          <w:tab w:val="right" w:pos="5030"/>
        </w:tabs>
        <w:rPr>
          <w:noProof/>
        </w:rPr>
      </w:pPr>
      <w:r>
        <w:rPr>
          <w:noProof/>
        </w:rPr>
        <w:t>Skype за бизнеса онлайн (план 2, 29</w:t>
      </w:r>
    </w:p>
    <w:p w:rsidR="00985396" w:rsidRDefault="00985396">
      <w:pPr>
        <w:pStyle w:val="Index1"/>
        <w:tabs>
          <w:tab w:val="right" w:pos="5030"/>
        </w:tabs>
        <w:rPr>
          <w:noProof/>
        </w:rPr>
      </w:pPr>
      <w:r>
        <w:rPr>
          <w:noProof/>
        </w:rPr>
        <w:t>Skype за бизнеса онлайн (план 2), 75</w:t>
      </w:r>
    </w:p>
    <w:p w:rsidR="00985396" w:rsidRDefault="00985396">
      <w:pPr>
        <w:pStyle w:val="Index1"/>
        <w:tabs>
          <w:tab w:val="right" w:pos="5030"/>
        </w:tabs>
        <w:rPr>
          <w:noProof/>
        </w:rPr>
      </w:pPr>
      <w:r>
        <w:rPr>
          <w:noProof/>
        </w:rPr>
        <w:t>SQL Parallel Data Warehouse, 88, 95</w:t>
      </w:r>
    </w:p>
    <w:p w:rsidR="00985396" w:rsidRDefault="00985396">
      <w:pPr>
        <w:pStyle w:val="Index1"/>
        <w:tabs>
          <w:tab w:val="right" w:pos="5030"/>
        </w:tabs>
        <w:rPr>
          <w:noProof/>
        </w:rPr>
      </w:pPr>
      <w:r>
        <w:rPr>
          <w:noProof/>
        </w:rPr>
        <w:t>SQL Server, 35, 36, 37, 41, 93, 94</w:t>
      </w:r>
    </w:p>
    <w:p w:rsidR="00985396" w:rsidRDefault="00985396">
      <w:pPr>
        <w:pStyle w:val="Index1"/>
        <w:tabs>
          <w:tab w:val="right" w:pos="5030"/>
        </w:tabs>
        <w:rPr>
          <w:noProof/>
        </w:rPr>
      </w:pPr>
      <w:r>
        <w:rPr>
          <w:noProof/>
        </w:rPr>
        <w:t>SQL Server 2008 R2, 32</w:t>
      </w:r>
    </w:p>
    <w:p w:rsidR="00985396" w:rsidRDefault="00985396">
      <w:pPr>
        <w:pStyle w:val="Index1"/>
        <w:tabs>
          <w:tab w:val="right" w:pos="5030"/>
        </w:tabs>
        <w:rPr>
          <w:noProof/>
        </w:rPr>
      </w:pPr>
      <w:r>
        <w:rPr>
          <w:noProof/>
        </w:rPr>
        <w:t>SQL Server 2012, 32</w:t>
      </w:r>
    </w:p>
    <w:p w:rsidR="00985396" w:rsidRDefault="00985396">
      <w:pPr>
        <w:pStyle w:val="Index1"/>
        <w:tabs>
          <w:tab w:val="right" w:pos="5030"/>
        </w:tabs>
        <w:rPr>
          <w:noProof/>
        </w:rPr>
      </w:pPr>
      <w:r>
        <w:rPr>
          <w:noProof/>
        </w:rPr>
        <w:t>SQL Server 2014 Business Intelligence, 32</w:t>
      </w:r>
    </w:p>
    <w:p w:rsidR="00985396" w:rsidRDefault="00985396">
      <w:pPr>
        <w:pStyle w:val="Index1"/>
        <w:tabs>
          <w:tab w:val="right" w:pos="5030"/>
        </w:tabs>
        <w:rPr>
          <w:noProof/>
        </w:rPr>
      </w:pPr>
      <w:r>
        <w:rPr>
          <w:noProof/>
        </w:rPr>
        <w:t>SQL Server 2014 Developer, 32</w:t>
      </w:r>
    </w:p>
    <w:p w:rsidR="00985396" w:rsidRDefault="00985396">
      <w:pPr>
        <w:pStyle w:val="Index1"/>
        <w:tabs>
          <w:tab w:val="right" w:pos="5030"/>
        </w:tabs>
        <w:rPr>
          <w:noProof/>
        </w:rPr>
      </w:pPr>
      <w:r>
        <w:rPr>
          <w:noProof/>
        </w:rPr>
        <w:t>SQL Server 2014 Enterprise, 32, 33</w:t>
      </w:r>
    </w:p>
    <w:p w:rsidR="00985396" w:rsidRDefault="00985396">
      <w:pPr>
        <w:pStyle w:val="Index1"/>
        <w:tabs>
          <w:tab w:val="right" w:pos="5030"/>
        </w:tabs>
        <w:rPr>
          <w:noProof/>
        </w:rPr>
      </w:pPr>
      <w:r>
        <w:rPr>
          <w:noProof/>
        </w:rPr>
        <w:t>SQL Server 2014 Enterprise Core, 32</w:t>
      </w:r>
    </w:p>
    <w:p w:rsidR="00985396" w:rsidRDefault="00985396">
      <w:pPr>
        <w:pStyle w:val="Index1"/>
        <w:tabs>
          <w:tab w:val="right" w:pos="5030"/>
        </w:tabs>
        <w:rPr>
          <w:noProof/>
        </w:rPr>
      </w:pPr>
      <w:r>
        <w:rPr>
          <w:noProof/>
        </w:rPr>
        <w:t>SQL Server 2014 Standard, 32</w:t>
      </w:r>
    </w:p>
    <w:p w:rsidR="00985396" w:rsidRDefault="00985396">
      <w:pPr>
        <w:pStyle w:val="Index1"/>
        <w:tabs>
          <w:tab w:val="right" w:pos="5030"/>
        </w:tabs>
        <w:rPr>
          <w:noProof/>
        </w:rPr>
      </w:pPr>
      <w:r>
        <w:rPr>
          <w:noProof/>
        </w:rPr>
        <w:t>SQL Server 2014 Standard Core, 32</w:t>
      </w:r>
    </w:p>
    <w:p w:rsidR="00985396" w:rsidRDefault="00985396">
      <w:pPr>
        <w:pStyle w:val="Index1"/>
        <w:tabs>
          <w:tab w:val="right" w:pos="5030"/>
        </w:tabs>
        <w:rPr>
          <w:noProof/>
        </w:rPr>
      </w:pPr>
      <w:r>
        <w:rPr>
          <w:noProof/>
        </w:rPr>
        <w:t>SQL Server Business Intelligence, 88, 95</w:t>
      </w:r>
    </w:p>
    <w:p w:rsidR="00985396" w:rsidRDefault="00985396">
      <w:pPr>
        <w:pStyle w:val="Index1"/>
        <w:tabs>
          <w:tab w:val="right" w:pos="5030"/>
        </w:tabs>
        <w:rPr>
          <w:noProof/>
        </w:rPr>
      </w:pPr>
      <w:r>
        <w:rPr>
          <w:noProof/>
        </w:rPr>
        <w:t>SQL Server Data Center, 88</w:t>
      </w:r>
    </w:p>
    <w:p w:rsidR="00985396" w:rsidRDefault="00985396">
      <w:pPr>
        <w:pStyle w:val="Index1"/>
        <w:tabs>
          <w:tab w:val="right" w:pos="5030"/>
        </w:tabs>
        <w:rPr>
          <w:noProof/>
        </w:rPr>
      </w:pPr>
      <w:r>
        <w:rPr>
          <w:noProof/>
        </w:rPr>
        <w:t>SQL Server Enterprise, 88, 95</w:t>
      </w:r>
    </w:p>
    <w:p w:rsidR="00985396" w:rsidRDefault="00985396">
      <w:pPr>
        <w:pStyle w:val="Index1"/>
        <w:tabs>
          <w:tab w:val="right" w:pos="5030"/>
        </w:tabs>
        <w:rPr>
          <w:noProof/>
        </w:rPr>
      </w:pPr>
      <w:r>
        <w:rPr>
          <w:noProof/>
        </w:rPr>
        <w:t>SQL Server Parallel Data Warehouse, 33</w:t>
      </w:r>
    </w:p>
    <w:p w:rsidR="00985396" w:rsidRDefault="00985396">
      <w:pPr>
        <w:pStyle w:val="Index1"/>
        <w:tabs>
          <w:tab w:val="right" w:pos="5030"/>
        </w:tabs>
        <w:rPr>
          <w:noProof/>
        </w:rPr>
      </w:pPr>
      <w:r>
        <w:rPr>
          <w:noProof/>
        </w:rPr>
        <w:t>SQL Server Standard, 88, 95</w:t>
      </w:r>
    </w:p>
    <w:p w:rsidR="00985396" w:rsidRDefault="00985396">
      <w:pPr>
        <w:pStyle w:val="Index1"/>
        <w:tabs>
          <w:tab w:val="right" w:pos="5030"/>
        </w:tabs>
        <w:rPr>
          <w:noProof/>
        </w:rPr>
      </w:pPr>
      <w:r>
        <w:rPr>
          <w:noProof/>
        </w:rPr>
        <w:t>SQL Server за управление на склада за паралелни данни, 32</w:t>
      </w:r>
    </w:p>
    <w:p w:rsidR="00985396" w:rsidRDefault="00985396">
      <w:pPr>
        <w:pStyle w:val="Index1"/>
        <w:tabs>
          <w:tab w:val="right" w:pos="5030"/>
        </w:tabs>
        <w:rPr>
          <w:noProof/>
        </w:rPr>
      </w:pPr>
      <w:r>
        <w:rPr>
          <w:noProof/>
        </w:rPr>
        <w:t>System Center 2012, 35, 94</w:t>
      </w:r>
    </w:p>
    <w:p w:rsidR="00985396" w:rsidRDefault="00985396">
      <w:pPr>
        <w:pStyle w:val="Index1"/>
        <w:tabs>
          <w:tab w:val="right" w:pos="5030"/>
        </w:tabs>
        <w:rPr>
          <w:noProof/>
        </w:rPr>
      </w:pPr>
      <w:r>
        <w:rPr>
          <w:noProof/>
        </w:rPr>
        <w:t>System Center 2012 Client Management Suite, 36</w:t>
      </w:r>
    </w:p>
    <w:p w:rsidR="00985396" w:rsidRDefault="00985396">
      <w:pPr>
        <w:pStyle w:val="Index1"/>
        <w:tabs>
          <w:tab w:val="right" w:pos="5030"/>
        </w:tabs>
        <w:rPr>
          <w:noProof/>
        </w:rPr>
      </w:pPr>
      <w:r>
        <w:rPr>
          <w:noProof/>
        </w:rPr>
        <w:t>System Center 2012 Configuration Manager, 37</w:t>
      </w:r>
    </w:p>
    <w:p w:rsidR="00985396" w:rsidRDefault="00985396">
      <w:pPr>
        <w:pStyle w:val="Index1"/>
        <w:tabs>
          <w:tab w:val="right" w:pos="5030"/>
        </w:tabs>
        <w:rPr>
          <w:noProof/>
        </w:rPr>
      </w:pPr>
      <w:r>
        <w:rPr>
          <w:noProof/>
        </w:rPr>
        <w:t>System Center 2012 R2 Client Management Suite, 36</w:t>
      </w:r>
    </w:p>
    <w:p w:rsidR="00985396" w:rsidRDefault="00985396">
      <w:pPr>
        <w:pStyle w:val="Index1"/>
        <w:tabs>
          <w:tab w:val="right" w:pos="5030"/>
        </w:tabs>
        <w:rPr>
          <w:noProof/>
        </w:rPr>
      </w:pPr>
      <w:r>
        <w:rPr>
          <w:noProof/>
        </w:rPr>
        <w:t>System Center 2012 R2 Endpoint Protection, 78</w:t>
      </w:r>
    </w:p>
    <w:p w:rsidR="00985396" w:rsidRDefault="00985396">
      <w:pPr>
        <w:pStyle w:val="Index1"/>
        <w:tabs>
          <w:tab w:val="right" w:pos="5030"/>
        </w:tabs>
        <w:rPr>
          <w:noProof/>
        </w:rPr>
      </w:pPr>
      <w:r>
        <w:rPr>
          <w:noProof/>
        </w:rPr>
        <w:t>System Center Configuration Manager Server 2007 R2, 37</w:t>
      </w:r>
    </w:p>
    <w:p w:rsidR="00985396" w:rsidRDefault="00985396">
      <w:pPr>
        <w:pStyle w:val="Index1"/>
        <w:tabs>
          <w:tab w:val="right" w:pos="5030"/>
        </w:tabs>
        <w:rPr>
          <w:noProof/>
        </w:rPr>
      </w:pPr>
      <w:r>
        <w:rPr>
          <w:noProof/>
        </w:rPr>
        <w:t>System Center Data Protection Manager 2010, 37</w:t>
      </w:r>
    </w:p>
    <w:p w:rsidR="00985396" w:rsidRDefault="00985396">
      <w:pPr>
        <w:pStyle w:val="Index1"/>
        <w:tabs>
          <w:tab w:val="right" w:pos="5030"/>
        </w:tabs>
        <w:rPr>
          <w:noProof/>
        </w:rPr>
      </w:pPr>
      <w:r>
        <w:rPr>
          <w:noProof/>
        </w:rPr>
        <w:t>System Center Datacenter, 93, 95</w:t>
      </w:r>
    </w:p>
    <w:p w:rsidR="00985396" w:rsidRDefault="00985396">
      <w:pPr>
        <w:pStyle w:val="Index1"/>
        <w:tabs>
          <w:tab w:val="right" w:pos="5030"/>
        </w:tabs>
        <w:rPr>
          <w:noProof/>
        </w:rPr>
      </w:pPr>
      <w:r>
        <w:rPr>
          <w:noProof/>
        </w:rPr>
        <w:t>System Center Global Service Monitor, 35</w:t>
      </w:r>
    </w:p>
    <w:p w:rsidR="00985396" w:rsidRDefault="00985396">
      <w:pPr>
        <w:pStyle w:val="Index1"/>
        <w:tabs>
          <w:tab w:val="right" w:pos="5030"/>
        </w:tabs>
        <w:rPr>
          <w:noProof/>
        </w:rPr>
      </w:pPr>
      <w:r>
        <w:rPr>
          <w:noProof/>
        </w:rPr>
        <w:t>System Center Operation Manager 2007 R2, 38</w:t>
      </w:r>
    </w:p>
    <w:p w:rsidR="00985396" w:rsidRDefault="00985396">
      <w:pPr>
        <w:pStyle w:val="Index1"/>
        <w:tabs>
          <w:tab w:val="right" w:pos="5030"/>
        </w:tabs>
        <w:rPr>
          <w:noProof/>
        </w:rPr>
      </w:pPr>
      <w:r>
        <w:rPr>
          <w:noProof/>
        </w:rPr>
        <w:t>System Center Server Management Suite, 38</w:t>
      </w:r>
    </w:p>
    <w:p w:rsidR="00985396" w:rsidRDefault="00985396">
      <w:pPr>
        <w:pStyle w:val="Index1"/>
        <w:tabs>
          <w:tab w:val="right" w:pos="5030"/>
        </w:tabs>
        <w:rPr>
          <w:noProof/>
        </w:rPr>
      </w:pPr>
      <w:r>
        <w:rPr>
          <w:noProof/>
        </w:rPr>
        <w:t>System Center Service Manager 2010, 38</w:t>
      </w:r>
    </w:p>
    <w:p w:rsidR="00985396" w:rsidRDefault="00985396">
      <w:pPr>
        <w:pStyle w:val="Index1"/>
        <w:tabs>
          <w:tab w:val="right" w:pos="5030"/>
        </w:tabs>
        <w:rPr>
          <w:noProof/>
        </w:rPr>
      </w:pPr>
      <w:r>
        <w:rPr>
          <w:noProof/>
        </w:rPr>
        <w:t>System Center Standard, 18, 93, 95</w:t>
      </w:r>
    </w:p>
    <w:p w:rsidR="00985396" w:rsidRDefault="00985396">
      <w:pPr>
        <w:pStyle w:val="Index1"/>
        <w:tabs>
          <w:tab w:val="right" w:pos="5030"/>
        </w:tabs>
        <w:rPr>
          <w:noProof/>
        </w:rPr>
      </w:pPr>
      <w:r>
        <w:rPr>
          <w:noProof/>
        </w:rPr>
        <w:t>VDI, 38</w:t>
      </w:r>
    </w:p>
    <w:p w:rsidR="00985396" w:rsidRDefault="00985396">
      <w:pPr>
        <w:pStyle w:val="Index1"/>
        <w:tabs>
          <w:tab w:val="right" w:pos="5030"/>
        </w:tabs>
        <w:rPr>
          <w:noProof/>
        </w:rPr>
      </w:pPr>
      <w:r>
        <w:rPr>
          <w:noProof/>
        </w:rPr>
        <w:t>Visio 2013 Professional, 23</w:t>
      </w:r>
    </w:p>
    <w:p w:rsidR="00985396" w:rsidRDefault="00985396">
      <w:pPr>
        <w:pStyle w:val="Index1"/>
        <w:tabs>
          <w:tab w:val="right" w:pos="5030"/>
        </w:tabs>
        <w:rPr>
          <w:noProof/>
        </w:rPr>
      </w:pPr>
      <w:r>
        <w:rPr>
          <w:noProof/>
        </w:rPr>
        <w:t>Visio 2013 Standard, 23</w:t>
      </w:r>
    </w:p>
    <w:p w:rsidR="00985396" w:rsidRDefault="00985396">
      <w:pPr>
        <w:pStyle w:val="Index1"/>
        <w:tabs>
          <w:tab w:val="right" w:pos="5030"/>
        </w:tabs>
        <w:rPr>
          <w:noProof/>
        </w:rPr>
      </w:pPr>
      <w:r>
        <w:rPr>
          <w:noProof/>
        </w:rPr>
        <w:t>Visio Pro за Office 365, 24, 68</w:t>
      </w:r>
    </w:p>
    <w:p w:rsidR="00985396" w:rsidRDefault="00985396">
      <w:pPr>
        <w:pStyle w:val="Index1"/>
        <w:tabs>
          <w:tab w:val="right" w:pos="5030"/>
        </w:tabs>
        <w:rPr>
          <w:noProof/>
        </w:rPr>
      </w:pPr>
      <w:r>
        <w:rPr>
          <w:noProof/>
        </w:rPr>
        <w:t>Visio Pro за Office 365, 68</w:t>
      </w:r>
    </w:p>
    <w:p w:rsidR="00985396" w:rsidRDefault="00985396">
      <w:pPr>
        <w:pStyle w:val="Index1"/>
        <w:tabs>
          <w:tab w:val="right" w:pos="5030"/>
        </w:tabs>
        <w:rPr>
          <w:noProof/>
        </w:rPr>
      </w:pPr>
      <w:r>
        <w:rPr>
          <w:noProof/>
        </w:rPr>
        <w:t>Visio Professional, 68, 95</w:t>
      </w:r>
    </w:p>
    <w:p w:rsidR="00985396" w:rsidRDefault="00985396">
      <w:pPr>
        <w:pStyle w:val="Index1"/>
        <w:tabs>
          <w:tab w:val="right" w:pos="5030"/>
        </w:tabs>
        <w:rPr>
          <w:noProof/>
        </w:rPr>
      </w:pPr>
      <w:r>
        <w:rPr>
          <w:noProof/>
        </w:rPr>
        <w:t>Visio Professional 2010, 90</w:t>
      </w:r>
    </w:p>
    <w:p w:rsidR="00985396" w:rsidRDefault="00985396">
      <w:pPr>
        <w:pStyle w:val="Index1"/>
        <w:tabs>
          <w:tab w:val="right" w:pos="5030"/>
        </w:tabs>
        <w:rPr>
          <w:noProof/>
        </w:rPr>
      </w:pPr>
      <w:r>
        <w:rPr>
          <w:noProof/>
        </w:rPr>
        <w:t>Visio Professional 2013, HUP, 90</w:t>
      </w:r>
    </w:p>
    <w:p w:rsidR="00985396" w:rsidRDefault="00985396">
      <w:pPr>
        <w:pStyle w:val="Index1"/>
        <w:tabs>
          <w:tab w:val="right" w:pos="5030"/>
        </w:tabs>
        <w:rPr>
          <w:noProof/>
        </w:rPr>
      </w:pPr>
      <w:r>
        <w:rPr>
          <w:noProof/>
        </w:rPr>
        <w:t>Visio Standard, 88, 95</w:t>
      </w:r>
    </w:p>
    <w:p w:rsidR="00985396" w:rsidRDefault="00985396">
      <w:pPr>
        <w:pStyle w:val="Index1"/>
        <w:tabs>
          <w:tab w:val="right" w:pos="5030"/>
        </w:tabs>
        <w:rPr>
          <w:noProof/>
        </w:rPr>
      </w:pPr>
      <w:r>
        <w:rPr>
          <w:noProof/>
        </w:rPr>
        <w:t>Visio Standard 2010, 90</w:t>
      </w:r>
    </w:p>
    <w:p w:rsidR="00985396" w:rsidRDefault="00985396">
      <w:pPr>
        <w:pStyle w:val="Index1"/>
        <w:tabs>
          <w:tab w:val="right" w:pos="5030"/>
        </w:tabs>
        <w:rPr>
          <w:noProof/>
        </w:rPr>
      </w:pPr>
      <w:r>
        <w:rPr>
          <w:noProof/>
        </w:rPr>
        <w:t>Visual Studio 2012, 38</w:t>
      </w:r>
    </w:p>
    <w:p w:rsidR="00985396" w:rsidRDefault="00985396">
      <w:pPr>
        <w:pStyle w:val="Index1"/>
        <w:tabs>
          <w:tab w:val="right" w:pos="5030"/>
        </w:tabs>
        <w:rPr>
          <w:noProof/>
        </w:rPr>
      </w:pPr>
      <w:r>
        <w:rPr>
          <w:noProof/>
        </w:rPr>
        <w:t>Visual Studio Premium 2013 с MSDN, 38</w:t>
      </w:r>
    </w:p>
    <w:p w:rsidR="00985396" w:rsidRDefault="00985396">
      <w:pPr>
        <w:pStyle w:val="Index1"/>
        <w:tabs>
          <w:tab w:val="right" w:pos="5030"/>
        </w:tabs>
        <w:rPr>
          <w:noProof/>
        </w:rPr>
      </w:pPr>
      <w:r>
        <w:rPr>
          <w:noProof/>
        </w:rPr>
        <w:t>Visual Studio Premium с MSDN, 88, 95</w:t>
      </w:r>
    </w:p>
    <w:p w:rsidR="00985396" w:rsidRDefault="00985396">
      <w:pPr>
        <w:pStyle w:val="Index1"/>
        <w:tabs>
          <w:tab w:val="right" w:pos="5030"/>
        </w:tabs>
        <w:rPr>
          <w:noProof/>
        </w:rPr>
      </w:pPr>
      <w:r>
        <w:rPr>
          <w:noProof/>
        </w:rPr>
        <w:t>Visual Studio Professional 2013, 38</w:t>
      </w:r>
    </w:p>
    <w:p w:rsidR="00985396" w:rsidRDefault="00985396">
      <w:pPr>
        <w:pStyle w:val="Index1"/>
        <w:tabs>
          <w:tab w:val="right" w:pos="5030"/>
        </w:tabs>
        <w:rPr>
          <w:noProof/>
        </w:rPr>
      </w:pPr>
      <w:r>
        <w:rPr>
          <w:noProof/>
        </w:rPr>
        <w:t>Visual Studio Professional 2013 с MSDN, 38</w:t>
      </w:r>
    </w:p>
    <w:p w:rsidR="00985396" w:rsidRDefault="00985396">
      <w:pPr>
        <w:pStyle w:val="Index1"/>
        <w:tabs>
          <w:tab w:val="right" w:pos="5030"/>
        </w:tabs>
        <w:rPr>
          <w:noProof/>
        </w:rPr>
      </w:pPr>
      <w:r>
        <w:rPr>
          <w:noProof/>
        </w:rPr>
        <w:t>Visual Studio Professional с MSDN, 88, 95</w:t>
      </w:r>
    </w:p>
    <w:p w:rsidR="00985396" w:rsidRDefault="00985396">
      <w:pPr>
        <w:pStyle w:val="Index1"/>
        <w:tabs>
          <w:tab w:val="right" w:pos="5030"/>
        </w:tabs>
        <w:rPr>
          <w:noProof/>
        </w:rPr>
      </w:pPr>
      <w:r>
        <w:rPr>
          <w:noProof/>
        </w:rPr>
        <w:t>Visual Studio Team Foundation Server 2013 с технологията SQL Server 2014, 40</w:t>
      </w:r>
    </w:p>
    <w:p w:rsidR="00985396" w:rsidRDefault="00985396">
      <w:pPr>
        <w:pStyle w:val="Index1"/>
        <w:tabs>
          <w:tab w:val="right" w:pos="5030"/>
        </w:tabs>
        <w:rPr>
          <w:noProof/>
        </w:rPr>
      </w:pPr>
      <w:r>
        <w:rPr>
          <w:noProof/>
        </w:rPr>
        <w:t>Visual Studio Test Professional 2013 с MSDN, 38</w:t>
      </w:r>
    </w:p>
    <w:p w:rsidR="00985396" w:rsidRDefault="00985396">
      <w:pPr>
        <w:pStyle w:val="Index1"/>
        <w:tabs>
          <w:tab w:val="right" w:pos="5030"/>
        </w:tabs>
        <w:rPr>
          <w:noProof/>
        </w:rPr>
      </w:pPr>
      <w:r>
        <w:rPr>
          <w:noProof/>
        </w:rPr>
        <w:t>Visual Studio Test Professional с MSDN, 88, 95</w:t>
      </w:r>
    </w:p>
    <w:p w:rsidR="00985396" w:rsidRDefault="00985396">
      <w:pPr>
        <w:pStyle w:val="Index1"/>
        <w:tabs>
          <w:tab w:val="right" w:pos="5030"/>
        </w:tabs>
        <w:rPr>
          <w:noProof/>
        </w:rPr>
      </w:pPr>
      <w:r>
        <w:rPr>
          <w:noProof/>
        </w:rPr>
        <w:t>Visual Studio Ultimate 2013 с MSDN, 38</w:t>
      </w:r>
    </w:p>
    <w:p w:rsidR="00985396" w:rsidRDefault="00985396">
      <w:pPr>
        <w:pStyle w:val="Index1"/>
        <w:tabs>
          <w:tab w:val="right" w:pos="5030"/>
        </w:tabs>
        <w:rPr>
          <w:noProof/>
        </w:rPr>
      </w:pPr>
      <w:r>
        <w:rPr>
          <w:noProof/>
        </w:rPr>
        <w:t>Visual Studio Ultimate с MSDN, 88, 95</w:t>
      </w:r>
    </w:p>
    <w:p w:rsidR="00985396" w:rsidRDefault="00985396">
      <w:pPr>
        <w:pStyle w:val="Index1"/>
        <w:tabs>
          <w:tab w:val="right" w:pos="5030"/>
        </w:tabs>
        <w:rPr>
          <w:noProof/>
        </w:rPr>
      </w:pPr>
      <w:r>
        <w:rPr>
          <w:noProof/>
        </w:rPr>
        <w:t>Windows 2000 Professional, 44</w:t>
      </w:r>
    </w:p>
    <w:p w:rsidR="00985396" w:rsidRDefault="00985396">
      <w:pPr>
        <w:pStyle w:val="Index1"/>
        <w:tabs>
          <w:tab w:val="right" w:pos="5030"/>
        </w:tabs>
        <w:rPr>
          <w:noProof/>
        </w:rPr>
      </w:pPr>
      <w:r>
        <w:rPr>
          <w:noProof/>
        </w:rPr>
        <w:t>Windows 2000 Professional за вградени системи, 48</w:t>
      </w:r>
    </w:p>
    <w:p w:rsidR="00985396" w:rsidRDefault="00985396">
      <w:pPr>
        <w:pStyle w:val="Index1"/>
        <w:tabs>
          <w:tab w:val="right" w:pos="5030"/>
        </w:tabs>
        <w:rPr>
          <w:noProof/>
        </w:rPr>
      </w:pPr>
      <w:r>
        <w:rPr>
          <w:noProof/>
        </w:rPr>
        <w:t>Windows 7, 31, 43</w:t>
      </w:r>
    </w:p>
    <w:p w:rsidR="00985396" w:rsidRDefault="00985396">
      <w:pPr>
        <w:pStyle w:val="Index1"/>
        <w:tabs>
          <w:tab w:val="right" w:pos="5030"/>
        </w:tabs>
        <w:rPr>
          <w:noProof/>
        </w:rPr>
      </w:pPr>
      <w:r>
        <w:rPr>
          <w:noProof/>
        </w:rPr>
        <w:t>Windows 7 Professional за вградени системи, 48</w:t>
      </w:r>
    </w:p>
    <w:p w:rsidR="00985396" w:rsidRDefault="00985396">
      <w:pPr>
        <w:pStyle w:val="Index1"/>
        <w:tabs>
          <w:tab w:val="right" w:pos="5030"/>
        </w:tabs>
        <w:rPr>
          <w:noProof/>
        </w:rPr>
      </w:pPr>
      <w:r>
        <w:rPr>
          <w:noProof/>
        </w:rPr>
        <w:t>Windows 7 Ultimate за вградени системи, 48</w:t>
      </w:r>
    </w:p>
    <w:p w:rsidR="00985396" w:rsidRDefault="00985396">
      <w:pPr>
        <w:pStyle w:val="Index1"/>
        <w:tabs>
          <w:tab w:val="right" w:pos="5030"/>
        </w:tabs>
        <w:rPr>
          <w:noProof/>
        </w:rPr>
      </w:pPr>
      <w:r>
        <w:rPr>
          <w:noProof/>
        </w:rPr>
        <w:t>Windows 8, 31, 43</w:t>
      </w:r>
    </w:p>
    <w:p w:rsidR="00985396" w:rsidRDefault="00985396">
      <w:pPr>
        <w:pStyle w:val="Index1"/>
        <w:tabs>
          <w:tab w:val="right" w:pos="5030"/>
        </w:tabs>
        <w:rPr>
          <w:noProof/>
        </w:rPr>
      </w:pPr>
      <w:r>
        <w:rPr>
          <w:noProof/>
        </w:rPr>
        <w:t>Windows 8.1, 31</w:t>
      </w:r>
    </w:p>
    <w:p w:rsidR="00985396" w:rsidRDefault="00985396">
      <w:pPr>
        <w:pStyle w:val="Index1"/>
        <w:tabs>
          <w:tab w:val="right" w:pos="5030"/>
        </w:tabs>
        <w:rPr>
          <w:noProof/>
        </w:rPr>
      </w:pPr>
      <w:r>
        <w:rPr>
          <w:noProof/>
        </w:rPr>
        <w:t>Windows 8.1 Enterprise, 50</w:t>
      </w:r>
    </w:p>
    <w:p w:rsidR="00985396" w:rsidRDefault="00985396">
      <w:pPr>
        <w:pStyle w:val="Index1"/>
        <w:tabs>
          <w:tab w:val="right" w:pos="5030"/>
        </w:tabs>
        <w:rPr>
          <w:noProof/>
        </w:rPr>
      </w:pPr>
      <w:r>
        <w:rPr>
          <w:noProof/>
        </w:rPr>
        <w:t>Windows 8.1 Pro, 50</w:t>
      </w:r>
    </w:p>
    <w:p w:rsidR="00985396" w:rsidRDefault="00985396">
      <w:pPr>
        <w:pStyle w:val="Index1"/>
        <w:tabs>
          <w:tab w:val="right" w:pos="5030"/>
        </w:tabs>
        <w:rPr>
          <w:noProof/>
        </w:rPr>
      </w:pPr>
      <w:r>
        <w:rPr>
          <w:noProof/>
        </w:rPr>
        <w:t>Windows 98, 44</w:t>
      </w:r>
    </w:p>
    <w:p w:rsidR="00985396" w:rsidRDefault="00985396">
      <w:pPr>
        <w:pStyle w:val="Index1"/>
        <w:tabs>
          <w:tab w:val="right" w:pos="5030"/>
        </w:tabs>
        <w:rPr>
          <w:noProof/>
        </w:rPr>
      </w:pPr>
      <w:r>
        <w:rPr>
          <w:noProof/>
        </w:rPr>
        <w:t>Windows Embedded 2009, 49</w:t>
      </w:r>
    </w:p>
    <w:p w:rsidR="00985396" w:rsidRDefault="00985396">
      <w:pPr>
        <w:pStyle w:val="Index1"/>
        <w:tabs>
          <w:tab w:val="right" w:pos="5030"/>
        </w:tabs>
        <w:rPr>
          <w:noProof/>
        </w:rPr>
      </w:pPr>
      <w:r>
        <w:rPr>
          <w:noProof/>
        </w:rPr>
        <w:t>Windows Embedded 8, 48</w:t>
      </w:r>
    </w:p>
    <w:p w:rsidR="00985396" w:rsidRDefault="00985396">
      <w:pPr>
        <w:pStyle w:val="Index1"/>
        <w:tabs>
          <w:tab w:val="right" w:pos="5030"/>
        </w:tabs>
        <w:rPr>
          <w:noProof/>
        </w:rPr>
      </w:pPr>
      <w:r>
        <w:rPr>
          <w:noProof/>
        </w:rPr>
        <w:t>Windows Embedded 8 Standard, 49</w:t>
      </w:r>
    </w:p>
    <w:p w:rsidR="00985396" w:rsidRDefault="00985396">
      <w:pPr>
        <w:pStyle w:val="Index1"/>
        <w:tabs>
          <w:tab w:val="right" w:pos="5030"/>
        </w:tabs>
        <w:rPr>
          <w:noProof/>
        </w:rPr>
      </w:pPr>
      <w:r>
        <w:rPr>
          <w:noProof/>
        </w:rPr>
        <w:t>Windows Embedded 8 Standard Enterprise Kit, 48</w:t>
      </w:r>
    </w:p>
    <w:p w:rsidR="00985396" w:rsidRDefault="00985396">
      <w:pPr>
        <w:pStyle w:val="Index1"/>
        <w:tabs>
          <w:tab w:val="right" w:pos="5030"/>
        </w:tabs>
        <w:rPr>
          <w:noProof/>
        </w:rPr>
      </w:pPr>
      <w:r>
        <w:rPr>
          <w:noProof/>
        </w:rPr>
        <w:t>Windows Embedded 8 и 8.1 Industry Pro, 48</w:t>
      </w:r>
    </w:p>
    <w:p w:rsidR="00985396" w:rsidRDefault="00985396">
      <w:pPr>
        <w:pStyle w:val="Index1"/>
        <w:tabs>
          <w:tab w:val="right" w:pos="5030"/>
        </w:tabs>
        <w:rPr>
          <w:noProof/>
        </w:rPr>
      </w:pPr>
      <w:r>
        <w:rPr>
          <w:noProof/>
        </w:rPr>
        <w:t>Windows Embedded 8 и 8.1 Industry Retail, 48</w:t>
      </w:r>
    </w:p>
    <w:p w:rsidR="00985396" w:rsidRDefault="00985396">
      <w:pPr>
        <w:pStyle w:val="Index1"/>
        <w:tabs>
          <w:tab w:val="right" w:pos="5030"/>
        </w:tabs>
        <w:rPr>
          <w:noProof/>
        </w:rPr>
      </w:pPr>
      <w:r>
        <w:rPr>
          <w:noProof/>
        </w:rPr>
        <w:t>Windows Embedded 8 и 8.1 Pro, 48</w:t>
      </w:r>
    </w:p>
    <w:p w:rsidR="00985396" w:rsidRDefault="00985396">
      <w:pPr>
        <w:pStyle w:val="Index1"/>
        <w:tabs>
          <w:tab w:val="right" w:pos="5030"/>
        </w:tabs>
        <w:rPr>
          <w:noProof/>
        </w:rPr>
      </w:pPr>
      <w:r>
        <w:rPr>
          <w:noProof/>
        </w:rPr>
        <w:t>Windows Embedded for Point of Service, 49</w:t>
      </w:r>
    </w:p>
    <w:p w:rsidR="00985396" w:rsidRDefault="00985396">
      <w:pPr>
        <w:pStyle w:val="Index1"/>
        <w:tabs>
          <w:tab w:val="right" w:pos="5030"/>
        </w:tabs>
        <w:rPr>
          <w:noProof/>
        </w:rPr>
      </w:pPr>
      <w:r>
        <w:rPr>
          <w:noProof/>
        </w:rPr>
        <w:t>Windows Embedded POS Ready 7, 48</w:t>
      </w:r>
    </w:p>
    <w:p w:rsidR="00985396" w:rsidRDefault="00985396">
      <w:pPr>
        <w:pStyle w:val="Index1"/>
        <w:tabs>
          <w:tab w:val="right" w:pos="5030"/>
        </w:tabs>
        <w:rPr>
          <w:noProof/>
        </w:rPr>
      </w:pPr>
      <w:r>
        <w:rPr>
          <w:noProof/>
        </w:rPr>
        <w:t>Windows Embedded POSReady 2009, 49</w:t>
      </w:r>
    </w:p>
    <w:p w:rsidR="00985396" w:rsidRDefault="00985396">
      <w:pPr>
        <w:pStyle w:val="Index1"/>
        <w:tabs>
          <w:tab w:val="right" w:pos="5030"/>
        </w:tabs>
        <w:rPr>
          <w:noProof/>
        </w:rPr>
      </w:pPr>
      <w:r>
        <w:rPr>
          <w:noProof/>
        </w:rPr>
        <w:t>Windows Embedded POSReady 7 Pro, 49</w:t>
      </w:r>
    </w:p>
    <w:p w:rsidR="00985396" w:rsidRDefault="00985396">
      <w:pPr>
        <w:pStyle w:val="Index1"/>
        <w:tabs>
          <w:tab w:val="right" w:pos="5030"/>
        </w:tabs>
        <w:rPr>
          <w:noProof/>
        </w:rPr>
      </w:pPr>
      <w:r>
        <w:rPr>
          <w:noProof/>
        </w:rPr>
        <w:t>Windows Embedded Standard 7, 49</w:t>
      </w:r>
    </w:p>
    <w:p w:rsidR="00985396" w:rsidRDefault="00985396">
      <w:pPr>
        <w:pStyle w:val="Index1"/>
        <w:tabs>
          <w:tab w:val="right" w:pos="5030"/>
        </w:tabs>
        <w:rPr>
          <w:noProof/>
        </w:rPr>
      </w:pPr>
      <w:r>
        <w:rPr>
          <w:noProof/>
        </w:rPr>
        <w:t>Windows HPC Server, 54</w:t>
      </w:r>
    </w:p>
    <w:p w:rsidR="00985396" w:rsidRDefault="00985396">
      <w:pPr>
        <w:pStyle w:val="Index1"/>
        <w:tabs>
          <w:tab w:val="right" w:pos="5030"/>
        </w:tabs>
        <w:rPr>
          <w:noProof/>
        </w:rPr>
      </w:pPr>
      <w:r>
        <w:rPr>
          <w:noProof/>
        </w:rPr>
        <w:t>Windows MultiPoint Server 2011, 51</w:t>
      </w:r>
    </w:p>
    <w:p w:rsidR="00985396" w:rsidRDefault="00985396">
      <w:pPr>
        <w:pStyle w:val="Index1"/>
        <w:tabs>
          <w:tab w:val="right" w:pos="5030"/>
        </w:tabs>
        <w:rPr>
          <w:noProof/>
        </w:rPr>
      </w:pPr>
      <w:r>
        <w:rPr>
          <w:noProof/>
        </w:rPr>
        <w:t>Windows MultiPoint Server 2012 Premium, 50</w:t>
      </w:r>
    </w:p>
    <w:p w:rsidR="00985396" w:rsidRDefault="00985396">
      <w:pPr>
        <w:pStyle w:val="Index1"/>
        <w:tabs>
          <w:tab w:val="right" w:pos="5030"/>
        </w:tabs>
        <w:rPr>
          <w:noProof/>
        </w:rPr>
      </w:pPr>
      <w:r>
        <w:rPr>
          <w:noProof/>
        </w:rPr>
        <w:t>Windows MultiPoint Server 2012 Premium с ЛКД за Windows MultiPoint Server 2012 (5 клиента), 50</w:t>
      </w:r>
    </w:p>
    <w:p w:rsidR="00985396" w:rsidRDefault="00985396">
      <w:pPr>
        <w:pStyle w:val="Index1"/>
        <w:tabs>
          <w:tab w:val="right" w:pos="5030"/>
        </w:tabs>
        <w:rPr>
          <w:noProof/>
        </w:rPr>
      </w:pPr>
      <w:r>
        <w:rPr>
          <w:noProof/>
        </w:rPr>
        <w:t>Windows MultiPoint Server 2012 Premium с ЛКД за Windows MultiPoint Server 2012 (5 клиента) с ЛКД за Windows Server 2012 (5 клиента), 51</w:t>
      </w:r>
    </w:p>
    <w:p w:rsidR="00985396" w:rsidRDefault="00985396">
      <w:pPr>
        <w:pStyle w:val="Index1"/>
        <w:tabs>
          <w:tab w:val="right" w:pos="5030"/>
        </w:tabs>
        <w:rPr>
          <w:noProof/>
        </w:rPr>
      </w:pPr>
      <w:r>
        <w:rPr>
          <w:noProof/>
        </w:rPr>
        <w:t>Windows MultiPoint Server 2012 Standard, 50</w:t>
      </w:r>
    </w:p>
    <w:p w:rsidR="00985396" w:rsidRDefault="00985396">
      <w:pPr>
        <w:pStyle w:val="Index1"/>
        <w:tabs>
          <w:tab w:val="right" w:pos="5030"/>
        </w:tabs>
        <w:rPr>
          <w:noProof/>
        </w:rPr>
      </w:pPr>
      <w:r>
        <w:rPr>
          <w:noProof/>
        </w:rPr>
        <w:t>Windows NT Embedded, 49</w:t>
      </w:r>
    </w:p>
    <w:p w:rsidR="00985396" w:rsidRDefault="00985396">
      <w:pPr>
        <w:pStyle w:val="Index1"/>
        <w:tabs>
          <w:tab w:val="right" w:pos="5030"/>
        </w:tabs>
        <w:rPr>
          <w:noProof/>
        </w:rPr>
      </w:pPr>
      <w:r>
        <w:rPr>
          <w:noProof/>
        </w:rPr>
        <w:t>Windows NT Workstation 4.0, 44</w:t>
      </w:r>
    </w:p>
    <w:p w:rsidR="00985396" w:rsidRDefault="00985396">
      <w:pPr>
        <w:pStyle w:val="Index1"/>
        <w:tabs>
          <w:tab w:val="right" w:pos="5030"/>
        </w:tabs>
        <w:rPr>
          <w:noProof/>
        </w:rPr>
      </w:pPr>
      <w:r>
        <w:rPr>
          <w:noProof/>
        </w:rPr>
        <w:t>Windows NT Workstation за вградени системи, 48</w:t>
      </w:r>
    </w:p>
    <w:p w:rsidR="00985396" w:rsidRDefault="00985396">
      <w:pPr>
        <w:pStyle w:val="Index1"/>
        <w:tabs>
          <w:tab w:val="right" w:pos="5030"/>
        </w:tabs>
        <w:rPr>
          <w:noProof/>
        </w:rPr>
      </w:pPr>
      <w:r>
        <w:rPr>
          <w:noProof/>
        </w:rPr>
        <w:t>Windows Server, 94, 95</w:t>
      </w:r>
    </w:p>
    <w:p w:rsidR="00985396" w:rsidRDefault="00985396">
      <w:pPr>
        <w:pStyle w:val="Index1"/>
        <w:tabs>
          <w:tab w:val="right" w:pos="5030"/>
        </w:tabs>
        <w:rPr>
          <w:noProof/>
        </w:rPr>
      </w:pPr>
      <w:r>
        <w:rPr>
          <w:noProof/>
        </w:rPr>
        <w:t>Windows Server 2008, 52</w:t>
      </w:r>
    </w:p>
    <w:p w:rsidR="00985396" w:rsidRDefault="00985396">
      <w:pPr>
        <w:pStyle w:val="Index1"/>
        <w:tabs>
          <w:tab w:val="right" w:pos="5030"/>
        </w:tabs>
        <w:rPr>
          <w:noProof/>
        </w:rPr>
      </w:pPr>
      <w:r>
        <w:rPr>
          <w:noProof/>
        </w:rPr>
        <w:t>Windows Server 2008 R2 Enterprise, 18</w:t>
      </w:r>
    </w:p>
    <w:p w:rsidR="00985396" w:rsidRDefault="00985396">
      <w:pPr>
        <w:pStyle w:val="Index1"/>
        <w:tabs>
          <w:tab w:val="right" w:pos="5030"/>
        </w:tabs>
        <w:rPr>
          <w:noProof/>
        </w:rPr>
      </w:pPr>
      <w:r>
        <w:rPr>
          <w:noProof/>
        </w:rPr>
        <w:t>Windows Server 2012, 51, 52</w:t>
      </w:r>
    </w:p>
    <w:p w:rsidR="00985396" w:rsidRDefault="00985396">
      <w:pPr>
        <w:pStyle w:val="Index1"/>
        <w:tabs>
          <w:tab w:val="right" w:pos="5030"/>
        </w:tabs>
        <w:rPr>
          <w:noProof/>
        </w:rPr>
      </w:pPr>
      <w:r>
        <w:rPr>
          <w:noProof/>
        </w:rPr>
        <w:t>Windows Server 2012 CAL, 52</w:t>
      </w:r>
    </w:p>
    <w:p w:rsidR="00985396" w:rsidRDefault="00985396">
      <w:pPr>
        <w:pStyle w:val="Index1"/>
        <w:tabs>
          <w:tab w:val="right" w:pos="5030"/>
        </w:tabs>
        <w:rPr>
          <w:noProof/>
        </w:rPr>
      </w:pPr>
      <w:r>
        <w:rPr>
          <w:noProof/>
        </w:rPr>
        <w:t>Windows Server 2012 R2 Datacenter, 52</w:t>
      </w:r>
    </w:p>
    <w:p w:rsidR="00985396" w:rsidRDefault="00985396">
      <w:pPr>
        <w:pStyle w:val="Index1"/>
        <w:tabs>
          <w:tab w:val="right" w:pos="5030"/>
        </w:tabs>
        <w:rPr>
          <w:noProof/>
        </w:rPr>
      </w:pPr>
      <w:r>
        <w:rPr>
          <w:noProof/>
        </w:rPr>
        <w:t>Windows Server 2012 R2 Essentials, 52</w:t>
      </w:r>
    </w:p>
    <w:p w:rsidR="00985396" w:rsidRDefault="00985396">
      <w:pPr>
        <w:pStyle w:val="Index1"/>
        <w:tabs>
          <w:tab w:val="right" w:pos="5030"/>
        </w:tabs>
        <w:rPr>
          <w:noProof/>
        </w:rPr>
      </w:pPr>
      <w:r>
        <w:rPr>
          <w:noProof/>
        </w:rPr>
        <w:t>Windows Server 2012 R2 Standard, 52</w:t>
      </w:r>
    </w:p>
    <w:p w:rsidR="00985396" w:rsidRDefault="00985396">
      <w:pPr>
        <w:pStyle w:val="Index1"/>
        <w:tabs>
          <w:tab w:val="right" w:pos="5030"/>
        </w:tabs>
        <w:rPr>
          <w:noProof/>
        </w:rPr>
      </w:pPr>
      <w:r>
        <w:rPr>
          <w:noProof/>
        </w:rPr>
        <w:t>Windows Server Data Center, 88</w:t>
      </w:r>
    </w:p>
    <w:p w:rsidR="00985396" w:rsidRDefault="00985396">
      <w:pPr>
        <w:pStyle w:val="Index1"/>
        <w:tabs>
          <w:tab w:val="right" w:pos="5030"/>
        </w:tabs>
        <w:rPr>
          <w:noProof/>
        </w:rPr>
      </w:pPr>
      <w:r>
        <w:rPr>
          <w:noProof/>
        </w:rPr>
        <w:t>Windows Server Datacenter, 93, 95</w:t>
      </w:r>
    </w:p>
    <w:p w:rsidR="00985396" w:rsidRDefault="00985396">
      <w:pPr>
        <w:pStyle w:val="Index1"/>
        <w:tabs>
          <w:tab w:val="right" w:pos="5030"/>
        </w:tabs>
        <w:rPr>
          <w:noProof/>
        </w:rPr>
      </w:pPr>
      <w:r>
        <w:rPr>
          <w:noProof/>
        </w:rPr>
        <w:t>Windows Server Enterprise, 54, 88</w:t>
      </w:r>
    </w:p>
    <w:p w:rsidR="00985396" w:rsidRDefault="00985396">
      <w:pPr>
        <w:pStyle w:val="Index1"/>
        <w:tabs>
          <w:tab w:val="right" w:pos="5030"/>
        </w:tabs>
        <w:rPr>
          <w:noProof/>
        </w:rPr>
      </w:pPr>
      <w:r>
        <w:rPr>
          <w:noProof/>
        </w:rPr>
        <w:t>Windows Server HPC, 54</w:t>
      </w:r>
    </w:p>
    <w:p w:rsidR="00985396" w:rsidRDefault="00985396">
      <w:pPr>
        <w:pStyle w:val="Index1"/>
        <w:tabs>
          <w:tab w:val="right" w:pos="5030"/>
        </w:tabs>
        <w:rPr>
          <w:noProof/>
        </w:rPr>
      </w:pPr>
      <w:r>
        <w:rPr>
          <w:noProof/>
        </w:rPr>
        <w:t>Windows Server Standard, 18, 88, 93, 95</w:t>
      </w:r>
    </w:p>
    <w:p w:rsidR="00985396" w:rsidRDefault="00985396">
      <w:pPr>
        <w:pStyle w:val="Index1"/>
        <w:tabs>
          <w:tab w:val="right" w:pos="5030"/>
        </w:tabs>
        <w:rPr>
          <w:noProof/>
        </w:rPr>
      </w:pPr>
      <w:r>
        <w:rPr>
          <w:noProof/>
        </w:rPr>
        <w:t>Windows Server Standard, 18</w:t>
      </w:r>
    </w:p>
    <w:p w:rsidR="00985396" w:rsidRDefault="00985396">
      <w:pPr>
        <w:pStyle w:val="Index1"/>
        <w:tabs>
          <w:tab w:val="right" w:pos="5030"/>
        </w:tabs>
        <w:rPr>
          <w:noProof/>
        </w:rPr>
      </w:pPr>
      <w:r>
        <w:rPr>
          <w:noProof/>
        </w:rPr>
        <w:t>Windows Server за системи, базирани на Itanium, 54</w:t>
      </w:r>
    </w:p>
    <w:p w:rsidR="00985396" w:rsidRDefault="00985396">
      <w:pPr>
        <w:pStyle w:val="Index1"/>
        <w:tabs>
          <w:tab w:val="right" w:pos="5030"/>
        </w:tabs>
        <w:rPr>
          <w:noProof/>
        </w:rPr>
      </w:pPr>
      <w:r>
        <w:rPr>
          <w:noProof/>
        </w:rPr>
        <w:t>Windows Small Business Server, 54</w:t>
      </w:r>
    </w:p>
    <w:p w:rsidR="00985396" w:rsidRDefault="00985396">
      <w:pPr>
        <w:pStyle w:val="Index1"/>
        <w:tabs>
          <w:tab w:val="right" w:pos="5030"/>
        </w:tabs>
        <w:rPr>
          <w:noProof/>
        </w:rPr>
      </w:pPr>
      <w:r>
        <w:rPr>
          <w:noProof/>
        </w:rPr>
        <w:t>Windows Small Business Server 2008, 55</w:t>
      </w:r>
    </w:p>
    <w:p w:rsidR="00985396" w:rsidRDefault="00985396">
      <w:pPr>
        <w:pStyle w:val="Index1"/>
        <w:tabs>
          <w:tab w:val="right" w:pos="5030"/>
        </w:tabs>
        <w:rPr>
          <w:noProof/>
        </w:rPr>
      </w:pPr>
      <w:r>
        <w:rPr>
          <w:noProof/>
        </w:rPr>
        <w:t>Windows Virtual Desktop Access, 43</w:t>
      </w:r>
    </w:p>
    <w:p w:rsidR="00985396" w:rsidRDefault="00985396">
      <w:pPr>
        <w:pStyle w:val="Index1"/>
        <w:tabs>
          <w:tab w:val="right" w:pos="5030"/>
        </w:tabs>
        <w:rPr>
          <w:noProof/>
        </w:rPr>
      </w:pPr>
      <w:r>
        <w:rPr>
          <w:noProof/>
        </w:rPr>
        <w:t>Windows Vista, 31, 44</w:t>
      </w:r>
    </w:p>
    <w:p w:rsidR="00985396" w:rsidRDefault="00985396">
      <w:pPr>
        <w:pStyle w:val="Index1"/>
        <w:tabs>
          <w:tab w:val="right" w:pos="5030"/>
        </w:tabs>
        <w:rPr>
          <w:noProof/>
        </w:rPr>
      </w:pPr>
      <w:r>
        <w:rPr>
          <w:noProof/>
        </w:rPr>
        <w:t>Windows Vista Business за вградени системи, 48</w:t>
      </w:r>
    </w:p>
    <w:p w:rsidR="00985396" w:rsidRDefault="00985396">
      <w:pPr>
        <w:pStyle w:val="Index1"/>
        <w:tabs>
          <w:tab w:val="right" w:pos="5030"/>
        </w:tabs>
        <w:rPr>
          <w:noProof/>
        </w:rPr>
      </w:pPr>
      <w:r>
        <w:rPr>
          <w:noProof/>
        </w:rPr>
        <w:t>Windows Vista Ultimate за вградени системи, 48</w:t>
      </w:r>
    </w:p>
    <w:p w:rsidR="00985396" w:rsidRDefault="00985396">
      <w:pPr>
        <w:pStyle w:val="Index1"/>
        <w:tabs>
          <w:tab w:val="right" w:pos="5030"/>
        </w:tabs>
        <w:rPr>
          <w:noProof/>
        </w:rPr>
      </w:pPr>
      <w:r>
        <w:rPr>
          <w:noProof/>
        </w:rPr>
        <w:t>Windows XP, 44</w:t>
      </w:r>
    </w:p>
    <w:p w:rsidR="00985396" w:rsidRDefault="00985396">
      <w:pPr>
        <w:pStyle w:val="Index1"/>
        <w:tabs>
          <w:tab w:val="right" w:pos="5030"/>
        </w:tabs>
        <w:rPr>
          <w:noProof/>
        </w:rPr>
      </w:pPr>
      <w:r>
        <w:rPr>
          <w:noProof/>
        </w:rPr>
        <w:t>Windows XP Embedded, 49</w:t>
      </w:r>
    </w:p>
    <w:p w:rsidR="00985396" w:rsidRDefault="00985396">
      <w:pPr>
        <w:pStyle w:val="Index1"/>
        <w:tabs>
          <w:tab w:val="right" w:pos="5030"/>
        </w:tabs>
        <w:rPr>
          <w:noProof/>
        </w:rPr>
      </w:pPr>
      <w:r>
        <w:rPr>
          <w:noProof/>
        </w:rPr>
        <w:t>Windows XP Professional за вградени системи, 48</w:t>
      </w:r>
    </w:p>
    <w:p w:rsidR="00985396" w:rsidRDefault="00985396">
      <w:pPr>
        <w:pStyle w:val="Index1"/>
        <w:tabs>
          <w:tab w:val="right" w:pos="5030"/>
        </w:tabs>
        <w:rPr>
          <w:noProof/>
        </w:rPr>
      </w:pPr>
      <w:r>
        <w:rPr>
          <w:noProof/>
        </w:rPr>
        <w:t>Word 2010, 90</w:t>
      </w:r>
    </w:p>
    <w:p w:rsidR="00985396" w:rsidRDefault="00985396">
      <w:pPr>
        <w:pStyle w:val="Index1"/>
        <w:tabs>
          <w:tab w:val="right" w:pos="5030"/>
        </w:tabs>
        <w:rPr>
          <w:noProof/>
        </w:rPr>
      </w:pPr>
      <w:r>
        <w:rPr>
          <w:noProof/>
        </w:rPr>
        <w:t>Word 2011 за Mac, 25</w:t>
      </w:r>
    </w:p>
    <w:p w:rsidR="00985396" w:rsidRDefault="00985396">
      <w:pPr>
        <w:pStyle w:val="Index1"/>
        <w:tabs>
          <w:tab w:val="right" w:pos="5030"/>
        </w:tabs>
        <w:rPr>
          <w:noProof/>
        </w:rPr>
      </w:pPr>
      <w:r>
        <w:rPr>
          <w:noProof/>
        </w:rPr>
        <w:t>Word 2013, 23</w:t>
      </w:r>
    </w:p>
    <w:p w:rsidR="00985396" w:rsidRDefault="00985396">
      <w:pPr>
        <w:pStyle w:val="Index1"/>
        <w:tabs>
          <w:tab w:val="right" w:pos="5030"/>
        </w:tabs>
        <w:rPr>
          <w:noProof/>
        </w:rPr>
      </w:pPr>
      <w:r>
        <w:rPr>
          <w:noProof/>
        </w:rPr>
        <w:t>Work at Home for Mac 2011, 25</w:t>
      </w:r>
    </w:p>
    <w:p w:rsidR="00985396" w:rsidRDefault="00985396">
      <w:pPr>
        <w:pStyle w:val="Index1"/>
        <w:tabs>
          <w:tab w:val="right" w:pos="5030"/>
        </w:tabs>
        <w:rPr>
          <w:noProof/>
        </w:rPr>
      </w:pPr>
      <w:r>
        <w:rPr>
          <w:noProof/>
        </w:rPr>
        <w:t>Yammer, 22</w:t>
      </w:r>
    </w:p>
    <w:p w:rsidR="00985396" w:rsidRDefault="00985396">
      <w:pPr>
        <w:pStyle w:val="Index1"/>
        <w:tabs>
          <w:tab w:val="right" w:pos="5030"/>
        </w:tabs>
        <w:rPr>
          <w:noProof/>
        </w:rPr>
      </w:pPr>
      <w:r>
        <w:rPr>
          <w:noProof/>
        </w:rPr>
        <w:t>Yammer Enterprise, 78</w:t>
      </w:r>
    </w:p>
    <w:p w:rsidR="00985396" w:rsidRDefault="00985396">
      <w:pPr>
        <w:pStyle w:val="Index1"/>
        <w:tabs>
          <w:tab w:val="right" w:pos="5030"/>
        </w:tabs>
        <w:rPr>
          <w:noProof/>
        </w:rPr>
      </w:pPr>
      <w:r>
        <w:rPr>
          <w:noProof/>
        </w:rPr>
        <w:t>Абонамент за Windows Companion, 46</w:t>
      </w:r>
    </w:p>
    <w:p w:rsidR="00985396" w:rsidRDefault="00985396">
      <w:pPr>
        <w:pStyle w:val="Index1"/>
        <w:tabs>
          <w:tab w:val="right" w:pos="5030"/>
        </w:tabs>
        <w:rPr>
          <w:noProof/>
        </w:rPr>
      </w:pPr>
      <w:r>
        <w:rPr>
          <w:noProof/>
        </w:rPr>
        <w:t>Архивиране с Exchange Online за Exchange Online, 73</w:t>
      </w:r>
    </w:p>
    <w:p w:rsidR="00985396" w:rsidRDefault="00985396">
      <w:pPr>
        <w:pStyle w:val="Index1"/>
        <w:tabs>
          <w:tab w:val="right" w:pos="5030"/>
        </w:tabs>
        <w:rPr>
          <w:noProof/>
        </w:rPr>
      </w:pPr>
      <w:r>
        <w:rPr>
          <w:noProof/>
        </w:rPr>
        <w:t>Архивиране с Exchange Online за Exchange Server, 73</w:t>
      </w:r>
    </w:p>
    <w:p w:rsidR="00985396" w:rsidRDefault="00985396">
      <w:pPr>
        <w:pStyle w:val="Index1"/>
        <w:tabs>
          <w:tab w:val="right" w:pos="5030"/>
        </w:tabs>
        <w:rPr>
          <w:noProof/>
        </w:rPr>
      </w:pPr>
      <w:r>
        <w:rPr>
          <w:noProof/>
        </w:rPr>
        <w:t>Базов ЛКД, 60, 70, 88, 95</w:t>
      </w:r>
    </w:p>
    <w:p w:rsidR="00985396" w:rsidRDefault="00985396">
      <w:pPr>
        <w:pStyle w:val="Index1"/>
        <w:tabs>
          <w:tab w:val="right" w:pos="5030"/>
        </w:tabs>
        <w:rPr>
          <w:noProof/>
        </w:rPr>
      </w:pPr>
      <w:r>
        <w:rPr>
          <w:noProof/>
        </w:rPr>
        <w:t>Базов ЛКД пакет, 15</w:t>
      </w:r>
    </w:p>
    <w:p w:rsidR="00985396" w:rsidRDefault="00985396">
      <w:pPr>
        <w:pStyle w:val="Index1"/>
        <w:tabs>
          <w:tab w:val="right" w:pos="5030"/>
        </w:tabs>
        <w:rPr>
          <w:noProof/>
        </w:rPr>
      </w:pPr>
      <w:r>
        <w:rPr>
          <w:noProof/>
        </w:rPr>
        <w:t>Базови ЛКД, 37</w:t>
      </w:r>
    </w:p>
    <w:p w:rsidR="00985396" w:rsidRDefault="00985396">
      <w:pPr>
        <w:pStyle w:val="Index1"/>
        <w:tabs>
          <w:tab w:val="right" w:pos="5030"/>
        </w:tabs>
        <w:rPr>
          <w:noProof/>
        </w:rPr>
      </w:pPr>
      <w:r>
        <w:rPr>
          <w:noProof/>
        </w:rPr>
        <w:t>Ваучери за изпит по Microsoft Learning MCP 1, 76</w:t>
      </w:r>
    </w:p>
    <w:p w:rsidR="00985396" w:rsidRDefault="00985396">
      <w:pPr>
        <w:pStyle w:val="Index1"/>
        <w:tabs>
          <w:tab w:val="right" w:pos="5030"/>
        </w:tabs>
        <w:rPr>
          <w:noProof/>
        </w:rPr>
      </w:pPr>
      <w:r>
        <w:rPr>
          <w:noProof/>
        </w:rPr>
        <w:t>Ваучери за изпит по Microsoft Learning MCP 30, 76</w:t>
      </w:r>
    </w:p>
    <w:p w:rsidR="00985396" w:rsidRDefault="00985396">
      <w:pPr>
        <w:pStyle w:val="Index1"/>
        <w:tabs>
          <w:tab w:val="right" w:pos="5030"/>
        </w:tabs>
        <w:rPr>
          <w:noProof/>
        </w:rPr>
      </w:pPr>
      <w:r>
        <w:rPr>
          <w:noProof/>
        </w:rPr>
        <w:t>Възстановяване на сайтове на Azure, 95</w:t>
      </w:r>
    </w:p>
    <w:p w:rsidR="00985396" w:rsidRDefault="00985396">
      <w:pPr>
        <w:pStyle w:val="Index1"/>
        <w:tabs>
          <w:tab w:val="right" w:pos="5030"/>
        </w:tabs>
        <w:rPr>
          <w:noProof/>
        </w:rPr>
      </w:pPr>
      <w:r>
        <w:rPr>
          <w:noProof/>
        </w:rPr>
        <w:t>Възстановяване на сайтове на Microsoft Azure, 59</w:t>
      </w:r>
    </w:p>
    <w:p w:rsidR="00985396" w:rsidRDefault="00985396">
      <w:pPr>
        <w:pStyle w:val="Index1"/>
        <w:tabs>
          <w:tab w:val="right" w:pos="5030"/>
        </w:tabs>
        <w:rPr>
          <w:noProof/>
        </w:rPr>
      </w:pPr>
      <w:r>
        <w:rPr>
          <w:noProof/>
        </w:rPr>
        <w:t>Външен конектор за Forefront Identity Manager 2010 R2, 18</w:t>
      </w:r>
    </w:p>
    <w:p w:rsidR="00985396" w:rsidRDefault="00985396">
      <w:pPr>
        <w:pStyle w:val="Index1"/>
        <w:tabs>
          <w:tab w:val="right" w:pos="5030"/>
        </w:tabs>
        <w:rPr>
          <w:noProof/>
        </w:rPr>
      </w:pPr>
      <w:r>
        <w:rPr>
          <w:noProof/>
        </w:rPr>
        <w:t>Външен конектор за Windows Server 2012, 52</w:t>
      </w:r>
    </w:p>
    <w:p w:rsidR="00985396" w:rsidRDefault="00985396">
      <w:pPr>
        <w:pStyle w:val="Index1"/>
        <w:tabs>
          <w:tab w:val="right" w:pos="5030"/>
        </w:tabs>
        <w:rPr>
          <w:noProof/>
        </w:rPr>
      </w:pPr>
      <w:r>
        <w:rPr>
          <w:noProof/>
        </w:rPr>
        <w:t>Външен конектор за услугите за отдалечен работен плот за Windows Server 2012, 52</w:t>
      </w:r>
    </w:p>
    <w:p w:rsidR="00985396" w:rsidRDefault="00985396">
      <w:pPr>
        <w:pStyle w:val="Index1"/>
        <w:tabs>
          <w:tab w:val="right" w:pos="5030"/>
        </w:tabs>
        <w:rPr>
          <w:noProof/>
        </w:rPr>
      </w:pPr>
      <w:r>
        <w:rPr>
          <w:noProof/>
        </w:rPr>
        <w:t>Външни конектори за Услуги за управление на правата на достъп в Active Directory на Windows Server 2012, 52</w:t>
      </w:r>
    </w:p>
    <w:p w:rsidR="00985396" w:rsidRDefault="00985396">
      <w:pPr>
        <w:pStyle w:val="Index1"/>
        <w:tabs>
          <w:tab w:val="right" w:pos="5030"/>
        </w:tabs>
        <w:rPr>
          <w:noProof/>
        </w:rPr>
      </w:pPr>
      <w:r>
        <w:rPr>
          <w:noProof/>
        </w:rPr>
        <w:t>Добавка Azure Rights Management, 71</w:t>
      </w:r>
    </w:p>
    <w:p w:rsidR="00985396" w:rsidRDefault="00985396">
      <w:pPr>
        <w:pStyle w:val="Index1"/>
        <w:tabs>
          <w:tab w:val="right" w:pos="5030"/>
        </w:tabs>
        <w:rPr>
          <w:noProof/>
        </w:rPr>
      </w:pPr>
      <w:r>
        <w:rPr>
          <w:noProof/>
        </w:rPr>
        <w:t>Добавка Exchange Online (план 1), 70, 72</w:t>
      </w:r>
    </w:p>
    <w:p w:rsidR="00985396" w:rsidRDefault="00985396">
      <w:pPr>
        <w:pStyle w:val="Index1"/>
        <w:tabs>
          <w:tab w:val="right" w:pos="5030"/>
        </w:tabs>
        <w:rPr>
          <w:noProof/>
        </w:rPr>
      </w:pPr>
      <w:r>
        <w:rPr>
          <w:noProof/>
        </w:rPr>
        <w:t>Добавка Lync Voice за Корпоративен пакет за облак, 63</w:t>
      </w:r>
    </w:p>
    <w:p w:rsidR="00985396" w:rsidRDefault="00985396">
      <w:pPr>
        <w:pStyle w:val="Index1"/>
        <w:tabs>
          <w:tab w:val="right" w:pos="5030"/>
        </w:tabs>
        <w:rPr>
          <w:noProof/>
        </w:rPr>
      </w:pPr>
      <w:r>
        <w:rPr>
          <w:noProof/>
        </w:rPr>
        <w:t>Добавка Microsoft Intune, 63</w:t>
      </w:r>
    </w:p>
    <w:p w:rsidR="00985396" w:rsidRDefault="00985396">
      <w:pPr>
        <w:pStyle w:val="Index1"/>
        <w:tabs>
          <w:tab w:val="right" w:pos="5030"/>
        </w:tabs>
        <w:rPr>
          <w:noProof/>
        </w:rPr>
      </w:pPr>
      <w:r>
        <w:rPr>
          <w:noProof/>
        </w:rPr>
        <w:t>Добавка Microsoft Social Engagement Professional, 66</w:t>
      </w:r>
    </w:p>
    <w:p w:rsidR="00985396" w:rsidRDefault="00985396">
      <w:pPr>
        <w:pStyle w:val="Index1"/>
        <w:tabs>
          <w:tab w:val="right" w:pos="5030"/>
        </w:tabs>
        <w:rPr>
          <w:noProof/>
        </w:rPr>
      </w:pPr>
      <w:r>
        <w:rPr>
          <w:noProof/>
        </w:rPr>
        <w:t>Добавка Office 365 Enterprise E1, E3, 69</w:t>
      </w:r>
    </w:p>
    <w:p w:rsidR="00985396" w:rsidRDefault="00985396">
      <w:pPr>
        <w:pStyle w:val="Index1"/>
        <w:tabs>
          <w:tab w:val="right" w:pos="5030"/>
        </w:tabs>
        <w:rPr>
          <w:noProof/>
        </w:rPr>
      </w:pPr>
      <w:r>
        <w:rPr>
          <w:noProof/>
        </w:rPr>
        <w:t>Добавка Office 365 Enterprise E3, E4 без ProPlus, 69</w:t>
      </w:r>
    </w:p>
    <w:p w:rsidR="00985396" w:rsidRDefault="00985396">
      <w:pPr>
        <w:pStyle w:val="Index1"/>
        <w:tabs>
          <w:tab w:val="right" w:pos="5030"/>
        </w:tabs>
        <w:rPr>
          <w:noProof/>
        </w:rPr>
      </w:pPr>
      <w:r>
        <w:rPr>
          <w:noProof/>
        </w:rPr>
        <w:t>Добавка Office 365 Enterprise E4, 69</w:t>
      </w:r>
    </w:p>
    <w:p w:rsidR="00985396" w:rsidRDefault="00985396">
      <w:pPr>
        <w:pStyle w:val="Index1"/>
        <w:tabs>
          <w:tab w:val="right" w:pos="5030"/>
        </w:tabs>
        <w:rPr>
          <w:noProof/>
        </w:rPr>
      </w:pPr>
      <w:r>
        <w:rPr>
          <w:noProof/>
        </w:rPr>
        <w:t>Добавка Office 365 Midsize Business, 70</w:t>
      </w:r>
    </w:p>
    <w:p w:rsidR="00985396" w:rsidRDefault="00985396">
      <w:pPr>
        <w:pStyle w:val="Index1"/>
        <w:tabs>
          <w:tab w:val="right" w:pos="5030"/>
        </w:tabs>
        <w:rPr>
          <w:noProof/>
        </w:rPr>
      </w:pPr>
      <w:r>
        <w:rPr>
          <w:noProof/>
        </w:rPr>
        <w:t>Добавка SharePoint Online (план 1), 70, 74</w:t>
      </w:r>
    </w:p>
    <w:p w:rsidR="00985396" w:rsidRDefault="00985396">
      <w:pPr>
        <w:pStyle w:val="Index1"/>
        <w:tabs>
          <w:tab w:val="right" w:pos="5030"/>
        </w:tabs>
        <w:rPr>
          <w:noProof/>
        </w:rPr>
      </w:pPr>
      <w:r>
        <w:rPr>
          <w:noProof/>
        </w:rPr>
        <w:t>Добавка Skype за бизнеса онлайн (план 1), 70, 75</w:t>
      </w:r>
    </w:p>
    <w:p w:rsidR="00985396" w:rsidRDefault="00985396">
      <w:pPr>
        <w:pStyle w:val="Index1"/>
        <w:tabs>
          <w:tab w:val="right" w:pos="5030"/>
        </w:tabs>
        <w:rPr>
          <w:noProof/>
        </w:rPr>
      </w:pPr>
      <w:r>
        <w:rPr>
          <w:noProof/>
        </w:rPr>
        <w:t>Добавка за Operations Management Suite Datacenter Edition, 62</w:t>
      </w:r>
    </w:p>
    <w:p w:rsidR="00985396" w:rsidRDefault="00985396">
      <w:pPr>
        <w:pStyle w:val="Index1"/>
        <w:tabs>
          <w:tab w:val="right" w:pos="5030"/>
        </w:tabs>
        <w:rPr>
          <w:noProof/>
        </w:rPr>
      </w:pPr>
      <w:r>
        <w:rPr>
          <w:noProof/>
        </w:rPr>
        <w:t>Добавка за Operations Management Suite Standard Edition, 62</w:t>
      </w:r>
    </w:p>
    <w:p w:rsidR="00985396" w:rsidRDefault="00985396">
      <w:pPr>
        <w:pStyle w:val="Index1"/>
        <w:tabs>
          <w:tab w:val="right" w:pos="5030"/>
        </w:tabs>
        <w:rPr>
          <w:noProof/>
        </w:rPr>
      </w:pPr>
      <w:r>
        <w:rPr>
          <w:noProof/>
        </w:rPr>
        <w:t>Добавка за Потребител за SA за Windows, 43</w:t>
      </w:r>
    </w:p>
    <w:p w:rsidR="00985396" w:rsidRDefault="00985396">
      <w:pPr>
        <w:pStyle w:val="Index1"/>
        <w:tabs>
          <w:tab w:val="right" w:pos="5030"/>
        </w:tabs>
        <w:rPr>
          <w:noProof/>
        </w:rPr>
      </w:pPr>
      <w:r>
        <w:rPr>
          <w:noProof/>
        </w:rPr>
        <w:t>Добавка Корпоративен пакет за мобилност, 60</w:t>
      </w:r>
    </w:p>
    <w:p w:rsidR="00985396" w:rsidRDefault="00985396">
      <w:pPr>
        <w:pStyle w:val="Index1"/>
        <w:tabs>
          <w:tab w:val="right" w:pos="5030"/>
        </w:tabs>
        <w:rPr>
          <w:noProof/>
        </w:rPr>
      </w:pPr>
      <w:r>
        <w:rPr>
          <w:noProof/>
        </w:rPr>
        <w:t>Добавка Корпоративен пакет за облак, 63</w:t>
      </w:r>
    </w:p>
    <w:p w:rsidR="00985396" w:rsidRDefault="00985396">
      <w:pPr>
        <w:pStyle w:val="Index1"/>
        <w:tabs>
          <w:tab w:val="right" w:pos="5030"/>
        </w:tabs>
        <w:rPr>
          <w:noProof/>
        </w:rPr>
      </w:pPr>
      <w:r>
        <w:rPr>
          <w:noProof/>
        </w:rPr>
        <w:t>Допълнителен корпоративен ЛКД за Microsoft Dynamics AX 2012 R3, 20</w:t>
      </w:r>
    </w:p>
    <w:p w:rsidR="00985396" w:rsidRDefault="00985396">
      <w:pPr>
        <w:pStyle w:val="Index1"/>
        <w:tabs>
          <w:tab w:val="right" w:pos="5030"/>
        </w:tabs>
        <w:rPr>
          <w:noProof/>
        </w:rPr>
      </w:pPr>
      <w:r>
        <w:rPr>
          <w:noProof/>
        </w:rPr>
        <w:t>Допълнителен ЛКД за Microsoft Dynamics CRM 2015 Basic, 21</w:t>
      </w:r>
    </w:p>
    <w:p w:rsidR="00985396" w:rsidRDefault="00985396">
      <w:pPr>
        <w:pStyle w:val="Index1"/>
        <w:tabs>
          <w:tab w:val="right" w:pos="5030"/>
        </w:tabs>
        <w:rPr>
          <w:noProof/>
        </w:rPr>
      </w:pPr>
      <w:r>
        <w:rPr>
          <w:noProof/>
        </w:rPr>
        <w:t>Допълнителен ЛКД за Microsoft Dynamics CRM 2015 Professional, 21</w:t>
      </w:r>
    </w:p>
    <w:p w:rsidR="00985396" w:rsidRDefault="00985396">
      <w:pPr>
        <w:pStyle w:val="Index1"/>
        <w:tabs>
          <w:tab w:val="right" w:pos="5030"/>
        </w:tabs>
        <w:rPr>
          <w:noProof/>
        </w:rPr>
      </w:pPr>
      <w:r>
        <w:rPr>
          <w:noProof/>
        </w:rPr>
        <w:t>Допълнителен ЛКД за Microsoft Dynamics CRM Basic, 65</w:t>
      </w:r>
    </w:p>
    <w:p w:rsidR="00985396" w:rsidRDefault="00985396">
      <w:pPr>
        <w:pStyle w:val="Index1"/>
        <w:tabs>
          <w:tab w:val="right" w:pos="5030"/>
        </w:tabs>
        <w:rPr>
          <w:noProof/>
        </w:rPr>
      </w:pPr>
      <w:r>
        <w:rPr>
          <w:noProof/>
        </w:rPr>
        <w:t>Допълнителен ЛКД за Microsoft Dynamics CRM Professional, 65</w:t>
      </w:r>
    </w:p>
    <w:p w:rsidR="00985396" w:rsidRDefault="00985396">
      <w:pPr>
        <w:pStyle w:val="Index1"/>
        <w:tabs>
          <w:tab w:val="right" w:pos="5030"/>
        </w:tabs>
        <w:rPr>
          <w:noProof/>
        </w:rPr>
      </w:pPr>
      <w:r>
        <w:rPr>
          <w:noProof/>
        </w:rPr>
        <w:t>Допълнителен ЛКД за определена задача за Microsoft Dynamics AX 2012 R3, 19</w:t>
      </w:r>
    </w:p>
    <w:p w:rsidR="00985396" w:rsidRDefault="00985396">
      <w:pPr>
        <w:pStyle w:val="Index1"/>
        <w:tabs>
          <w:tab w:val="right" w:pos="5030"/>
        </w:tabs>
        <w:rPr>
          <w:noProof/>
        </w:rPr>
      </w:pPr>
      <w:r>
        <w:rPr>
          <w:noProof/>
        </w:rPr>
        <w:t>Допълнителен непроизводствен екземпляр на Microsoft Dynamics CRM Online, 64</w:t>
      </w:r>
    </w:p>
    <w:p w:rsidR="00985396" w:rsidRDefault="00985396">
      <w:pPr>
        <w:pStyle w:val="Index1"/>
        <w:tabs>
          <w:tab w:val="right" w:pos="5030"/>
        </w:tabs>
        <w:rPr>
          <w:noProof/>
        </w:rPr>
      </w:pPr>
      <w:r>
        <w:rPr>
          <w:noProof/>
        </w:rPr>
        <w:t>Допълнителен непроизводствен екземпляр на Microsoft Dynamics Marketing Enterprise, 65</w:t>
      </w:r>
    </w:p>
    <w:p w:rsidR="00985396" w:rsidRDefault="00985396">
      <w:pPr>
        <w:pStyle w:val="Index1"/>
        <w:tabs>
          <w:tab w:val="right" w:pos="5030"/>
        </w:tabs>
        <w:rPr>
          <w:noProof/>
        </w:rPr>
      </w:pPr>
      <w:r>
        <w:rPr>
          <w:noProof/>
        </w:rPr>
        <w:t>Допълнителен производствен екземпляр на Microsoft Dynamics CRM Online, 64</w:t>
      </w:r>
    </w:p>
    <w:p w:rsidR="00985396" w:rsidRDefault="00985396">
      <w:pPr>
        <w:pStyle w:val="Index1"/>
        <w:tabs>
          <w:tab w:val="right" w:pos="5030"/>
        </w:tabs>
        <w:rPr>
          <w:noProof/>
        </w:rPr>
      </w:pPr>
      <w:r>
        <w:rPr>
          <w:noProof/>
        </w:rPr>
        <w:t>Допълнителен производствен екземпляр на Microsoft Dynamics Marketing Enterprise, 65</w:t>
      </w:r>
    </w:p>
    <w:p w:rsidR="00985396" w:rsidRDefault="00985396">
      <w:pPr>
        <w:pStyle w:val="Index1"/>
        <w:tabs>
          <w:tab w:val="right" w:pos="5030"/>
        </w:tabs>
        <w:rPr>
          <w:noProof/>
        </w:rPr>
      </w:pPr>
      <w:r>
        <w:rPr>
          <w:noProof/>
        </w:rPr>
        <w:t>Допълнителен функционален ЛКД за Microsoft Dynamics AX 2012 R3, 19</w:t>
      </w:r>
    </w:p>
    <w:p w:rsidR="00985396" w:rsidRDefault="00985396">
      <w:pPr>
        <w:pStyle w:val="Index1"/>
        <w:tabs>
          <w:tab w:val="right" w:pos="5030"/>
        </w:tabs>
        <w:rPr>
          <w:noProof/>
        </w:rPr>
      </w:pPr>
      <w:r>
        <w:rPr>
          <w:noProof/>
        </w:rPr>
        <w:t>Допълнителни записи за Parature Enterprise, 67</w:t>
      </w:r>
    </w:p>
    <w:p w:rsidR="00985396" w:rsidRDefault="00985396">
      <w:pPr>
        <w:pStyle w:val="Index1"/>
        <w:tabs>
          <w:tab w:val="right" w:pos="5030"/>
        </w:tabs>
        <w:rPr>
          <w:noProof/>
        </w:rPr>
      </w:pPr>
      <w:r>
        <w:rPr>
          <w:noProof/>
        </w:rPr>
        <w:t>Допълнителни отдели за Parature Enterprise, 67</w:t>
      </w:r>
    </w:p>
    <w:p w:rsidR="00985396" w:rsidRDefault="00985396">
      <w:pPr>
        <w:pStyle w:val="Index1"/>
        <w:tabs>
          <w:tab w:val="right" w:pos="5030"/>
        </w:tabs>
        <w:rPr>
          <w:noProof/>
        </w:rPr>
      </w:pPr>
      <w:r>
        <w:rPr>
          <w:noProof/>
        </w:rPr>
        <w:t>Допълнителни прегледи на страници за Parature Enterprise, 67</w:t>
      </w:r>
    </w:p>
    <w:p w:rsidR="00985396" w:rsidRDefault="00985396">
      <w:pPr>
        <w:pStyle w:val="Index1"/>
        <w:tabs>
          <w:tab w:val="right" w:pos="5030"/>
        </w:tabs>
        <w:rPr>
          <w:noProof/>
        </w:rPr>
      </w:pPr>
      <w:r>
        <w:rPr>
          <w:noProof/>
        </w:rPr>
        <w:t>Допълнителни публикации за Microsoft Social Engagement Professional, 66</w:t>
      </w:r>
    </w:p>
    <w:p w:rsidR="00985396" w:rsidRDefault="00985396">
      <w:pPr>
        <w:pStyle w:val="Index1"/>
        <w:tabs>
          <w:tab w:val="right" w:pos="5030"/>
        </w:tabs>
        <w:rPr>
          <w:noProof/>
        </w:rPr>
      </w:pPr>
      <w:r>
        <w:rPr>
          <w:noProof/>
        </w:rPr>
        <w:t>Допълнителни съобщения за Microsoft Dynamics Marketing Enterprise, 65</w:t>
      </w:r>
    </w:p>
    <w:p w:rsidR="00985396" w:rsidRDefault="00985396">
      <w:pPr>
        <w:pStyle w:val="Index1"/>
        <w:tabs>
          <w:tab w:val="right" w:pos="5030"/>
        </w:tabs>
        <w:rPr>
          <w:noProof/>
        </w:rPr>
      </w:pPr>
      <w:r>
        <w:rPr>
          <w:noProof/>
        </w:rPr>
        <w:t>Допълнително място за съхранение за Microsoft Dynamics CRM Online, 64</w:t>
      </w:r>
    </w:p>
    <w:p w:rsidR="00985396" w:rsidRDefault="00985396">
      <w:pPr>
        <w:pStyle w:val="Index1"/>
        <w:tabs>
          <w:tab w:val="right" w:pos="5030"/>
        </w:tabs>
        <w:rPr>
          <w:noProof/>
        </w:rPr>
      </w:pPr>
      <w:r>
        <w:rPr>
          <w:noProof/>
        </w:rPr>
        <w:t>Допълнително място за съхранение за Microsoft Dynamics CRM Online EDU, 64</w:t>
      </w:r>
    </w:p>
    <w:p w:rsidR="00985396" w:rsidRDefault="00985396">
      <w:pPr>
        <w:pStyle w:val="Index1"/>
        <w:tabs>
          <w:tab w:val="right" w:pos="5030"/>
        </w:tabs>
        <w:rPr>
          <w:noProof/>
        </w:rPr>
      </w:pPr>
      <w:r>
        <w:rPr>
          <w:noProof/>
        </w:rPr>
        <w:t>Допълнително място за съхранение за Microsoft Dynamics Marketing Enterprise, 65</w:t>
      </w:r>
    </w:p>
    <w:p w:rsidR="00985396" w:rsidRDefault="00985396">
      <w:pPr>
        <w:pStyle w:val="Index1"/>
        <w:tabs>
          <w:tab w:val="right" w:pos="5030"/>
        </w:tabs>
        <w:rPr>
          <w:noProof/>
        </w:rPr>
      </w:pPr>
      <w:r>
        <w:rPr>
          <w:noProof/>
        </w:rPr>
        <w:t>Допълнително място за съхранение на файлове за Parature Enterprise, 67</w:t>
      </w:r>
    </w:p>
    <w:p w:rsidR="00985396" w:rsidRDefault="00985396">
      <w:pPr>
        <w:pStyle w:val="Index1"/>
        <w:tabs>
          <w:tab w:val="right" w:pos="5030"/>
        </w:tabs>
        <w:rPr>
          <w:noProof/>
        </w:rPr>
      </w:pPr>
      <w:r>
        <w:rPr>
          <w:noProof/>
        </w:rPr>
        <w:t>Клиентски лиценз за управление за System Center 2012 R2 Configuration Manager, 36</w:t>
      </w:r>
    </w:p>
    <w:p w:rsidR="00985396" w:rsidRDefault="00985396">
      <w:pPr>
        <w:pStyle w:val="Index1"/>
        <w:tabs>
          <w:tab w:val="right" w:pos="5030"/>
        </w:tabs>
        <w:rPr>
          <w:noProof/>
        </w:rPr>
      </w:pPr>
      <w:r>
        <w:rPr>
          <w:noProof/>
        </w:rPr>
        <w:t>Корпоративен ЛКД, 60, 64, 71, 73, 88, 95</w:t>
      </w:r>
    </w:p>
    <w:p w:rsidR="00985396" w:rsidRDefault="00985396">
      <w:pPr>
        <w:pStyle w:val="Index1"/>
        <w:tabs>
          <w:tab w:val="right" w:pos="5030"/>
        </w:tabs>
        <w:rPr>
          <w:noProof/>
        </w:rPr>
      </w:pPr>
      <w:r>
        <w:rPr>
          <w:noProof/>
        </w:rPr>
        <w:t>Корпоративен ЛКД за Exchange с Услуги, 73</w:t>
      </w:r>
    </w:p>
    <w:p w:rsidR="00985396" w:rsidRDefault="00985396">
      <w:pPr>
        <w:pStyle w:val="Index1"/>
        <w:tabs>
          <w:tab w:val="right" w:pos="5030"/>
        </w:tabs>
        <w:rPr>
          <w:noProof/>
        </w:rPr>
      </w:pPr>
      <w:r>
        <w:rPr>
          <w:noProof/>
        </w:rPr>
        <w:t>Корпоративен ЛКД за Microsoft Dynamics AX, 88</w:t>
      </w:r>
    </w:p>
    <w:p w:rsidR="00985396" w:rsidRDefault="00985396">
      <w:pPr>
        <w:pStyle w:val="Index1"/>
        <w:tabs>
          <w:tab w:val="right" w:pos="5030"/>
        </w:tabs>
        <w:rPr>
          <w:noProof/>
        </w:rPr>
      </w:pPr>
      <w:r>
        <w:rPr>
          <w:noProof/>
        </w:rPr>
        <w:t>Корпоративен ЛКД за Microsoft Dynamics AX 2012 R3, 20</w:t>
      </w:r>
    </w:p>
    <w:p w:rsidR="00985396" w:rsidRDefault="00985396">
      <w:pPr>
        <w:pStyle w:val="Index1"/>
        <w:tabs>
          <w:tab w:val="right" w:pos="5030"/>
        </w:tabs>
        <w:rPr>
          <w:noProof/>
        </w:rPr>
      </w:pPr>
      <w:r>
        <w:rPr>
          <w:noProof/>
        </w:rPr>
        <w:t>Корпоративен ЛКД пакет, 15</w:t>
      </w:r>
    </w:p>
    <w:p w:rsidR="00985396" w:rsidRDefault="00985396">
      <w:pPr>
        <w:pStyle w:val="Index1"/>
        <w:tabs>
          <w:tab w:val="right" w:pos="5030"/>
        </w:tabs>
        <w:rPr>
          <w:noProof/>
        </w:rPr>
      </w:pPr>
      <w:r>
        <w:rPr>
          <w:noProof/>
        </w:rPr>
        <w:t>Корпоративен пакет за мобилност, 16, 60, 63</w:t>
      </w:r>
    </w:p>
    <w:p w:rsidR="00985396" w:rsidRDefault="00985396">
      <w:pPr>
        <w:pStyle w:val="Index1"/>
        <w:tabs>
          <w:tab w:val="right" w:pos="5030"/>
        </w:tabs>
        <w:rPr>
          <w:noProof/>
        </w:rPr>
      </w:pPr>
      <w:r>
        <w:rPr>
          <w:noProof/>
        </w:rPr>
        <w:t>Корпоративен пакет за мобилност, 60</w:t>
      </w:r>
    </w:p>
    <w:p w:rsidR="00985396" w:rsidRDefault="00985396">
      <w:pPr>
        <w:pStyle w:val="Index1"/>
        <w:tabs>
          <w:tab w:val="right" w:pos="5030"/>
        </w:tabs>
        <w:rPr>
          <w:noProof/>
        </w:rPr>
      </w:pPr>
      <w:r>
        <w:rPr>
          <w:noProof/>
        </w:rPr>
        <w:t>Корпоративен пакет за мобилност, 63</w:t>
      </w:r>
    </w:p>
    <w:p w:rsidR="00985396" w:rsidRDefault="00985396">
      <w:pPr>
        <w:pStyle w:val="Index1"/>
        <w:tabs>
          <w:tab w:val="right" w:pos="5030"/>
        </w:tabs>
        <w:rPr>
          <w:noProof/>
        </w:rPr>
      </w:pPr>
      <w:r>
        <w:rPr>
          <w:noProof/>
        </w:rPr>
        <w:t>Корпоративен пакет за облак, 63</w:t>
      </w:r>
    </w:p>
    <w:p w:rsidR="00985396" w:rsidRDefault="00985396">
      <w:pPr>
        <w:pStyle w:val="Index1"/>
        <w:tabs>
          <w:tab w:val="right" w:pos="5030"/>
        </w:tabs>
        <w:rPr>
          <w:noProof/>
        </w:rPr>
      </w:pPr>
      <w:r>
        <w:rPr>
          <w:noProof/>
        </w:rPr>
        <w:t>Корпоративен пакет за облак, 63</w:t>
      </w:r>
    </w:p>
    <w:p w:rsidR="00985396" w:rsidRDefault="00985396">
      <w:pPr>
        <w:pStyle w:val="Index1"/>
        <w:tabs>
          <w:tab w:val="right" w:pos="5030"/>
        </w:tabs>
        <w:rPr>
          <w:noProof/>
        </w:rPr>
      </w:pPr>
      <w:r>
        <w:rPr>
          <w:noProof/>
        </w:rPr>
        <w:t>Корпоративни ЛКД, 37</w:t>
      </w:r>
    </w:p>
    <w:p w:rsidR="00985396" w:rsidRDefault="00985396">
      <w:pPr>
        <w:pStyle w:val="Index1"/>
        <w:tabs>
          <w:tab w:val="right" w:pos="5030"/>
        </w:tabs>
        <w:rPr>
          <w:noProof/>
        </w:rPr>
      </w:pPr>
      <w:r>
        <w:rPr>
          <w:noProof/>
        </w:rPr>
        <w:t>ЛА за Потребител за Exchange Online (план 1), 26</w:t>
      </w:r>
    </w:p>
    <w:p w:rsidR="00985396" w:rsidRDefault="00985396">
      <w:pPr>
        <w:pStyle w:val="Index1"/>
        <w:tabs>
          <w:tab w:val="right" w:pos="5030"/>
        </w:tabs>
        <w:rPr>
          <w:noProof/>
        </w:rPr>
      </w:pPr>
      <w:r>
        <w:rPr>
          <w:noProof/>
        </w:rPr>
        <w:t>ЛА за Потребител за Exchange Online (план 2, 26</w:t>
      </w:r>
    </w:p>
    <w:p w:rsidR="00985396" w:rsidRDefault="00985396">
      <w:pPr>
        <w:pStyle w:val="Index1"/>
        <w:tabs>
          <w:tab w:val="right" w:pos="5030"/>
        </w:tabs>
        <w:rPr>
          <w:noProof/>
        </w:rPr>
      </w:pPr>
      <w:r>
        <w:rPr>
          <w:noProof/>
        </w:rPr>
        <w:t>Лиценз за сайт за изпитване по Microsoft Learning MOS 500, 76</w:t>
      </w:r>
    </w:p>
    <w:p w:rsidR="00985396" w:rsidRDefault="00985396">
      <w:pPr>
        <w:pStyle w:val="Index1"/>
        <w:tabs>
          <w:tab w:val="right" w:pos="5030"/>
        </w:tabs>
        <w:rPr>
          <w:noProof/>
        </w:rPr>
      </w:pPr>
      <w:r>
        <w:rPr>
          <w:noProof/>
        </w:rPr>
        <w:t>Лиценз за сайт за изпитване по Microsoft Learning MTA 250, 76</w:t>
      </w:r>
    </w:p>
    <w:p w:rsidR="00985396" w:rsidRDefault="00985396">
      <w:pPr>
        <w:pStyle w:val="Index1"/>
        <w:tabs>
          <w:tab w:val="right" w:pos="5030"/>
        </w:tabs>
        <w:rPr>
          <w:noProof/>
        </w:rPr>
      </w:pPr>
      <w:r>
        <w:rPr>
          <w:noProof/>
        </w:rPr>
        <w:t>ЛКД за Exchange Server Enterprise 2013, 26</w:t>
      </w:r>
    </w:p>
    <w:p w:rsidR="00985396" w:rsidRDefault="00985396">
      <w:pPr>
        <w:pStyle w:val="Index1"/>
        <w:tabs>
          <w:tab w:val="right" w:pos="5030"/>
        </w:tabs>
        <w:rPr>
          <w:noProof/>
        </w:rPr>
      </w:pPr>
      <w:r>
        <w:rPr>
          <w:noProof/>
        </w:rPr>
        <w:t>ЛКД за Exchange Server Standard 2013, 26</w:t>
      </w:r>
    </w:p>
    <w:p w:rsidR="00985396" w:rsidRDefault="00985396">
      <w:pPr>
        <w:pStyle w:val="Index1"/>
        <w:tabs>
          <w:tab w:val="right" w:pos="5030"/>
        </w:tabs>
        <w:rPr>
          <w:noProof/>
        </w:rPr>
      </w:pPr>
      <w:r>
        <w:rPr>
          <w:noProof/>
        </w:rPr>
        <w:t>ЛКД за Forefront Identity Manager 2010 R2, 18</w:t>
      </w:r>
    </w:p>
    <w:p w:rsidR="00985396" w:rsidRDefault="00985396">
      <w:pPr>
        <w:pStyle w:val="Index1"/>
        <w:tabs>
          <w:tab w:val="right" w:pos="5030"/>
        </w:tabs>
        <w:rPr>
          <w:noProof/>
        </w:rPr>
      </w:pPr>
      <w:r>
        <w:rPr>
          <w:noProof/>
        </w:rPr>
        <w:t>ЛКД за Microsoft Dynamics CRM, 88</w:t>
      </w:r>
    </w:p>
    <w:p w:rsidR="00985396" w:rsidRDefault="00985396">
      <w:pPr>
        <w:pStyle w:val="Index1"/>
        <w:tabs>
          <w:tab w:val="right" w:pos="5030"/>
        </w:tabs>
        <w:rPr>
          <w:noProof/>
        </w:rPr>
      </w:pPr>
      <w:r>
        <w:rPr>
          <w:noProof/>
        </w:rPr>
        <w:t>ЛКД за Microsoft Dynamics CRM 2015 Basic, 21</w:t>
      </w:r>
    </w:p>
    <w:p w:rsidR="00985396" w:rsidRDefault="00985396">
      <w:pPr>
        <w:pStyle w:val="Index1"/>
        <w:tabs>
          <w:tab w:val="right" w:pos="5030"/>
        </w:tabs>
        <w:rPr>
          <w:noProof/>
        </w:rPr>
      </w:pPr>
      <w:r>
        <w:rPr>
          <w:noProof/>
        </w:rPr>
        <w:t>ЛКД за Microsoft Dynamics CRM 2015 Essentials, 21</w:t>
      </w:r>
    </w:p>
    <w:p w:rsidR="00985396" w:rsidRDefault="00985396">
      <w:pPr>
        <w:pStyle w:val="Index1"/>
        <w:tabs>
          <w:tab w:val="right" w:pos="5030"/>
        </w:tabs>
        <w:rPr>
          <w:noProof/>
        </w:rPr>
      </w:pPr>
      <w:r>
        <w:rPr>
          <w:noProof/>
        </w:rPr>
        <w:t>ЛКД за Microsoft Dynamics CRM 2015 Professional, 21</w:t>
      </w:r>
    </w:p>
    <w:p w:rsidR="00985396" w:rsidRDefault="00985396">
      <w:pPr>
        <w:pStyle w:val="Index1"/>
        <w:tabs>
          <w:tab w:val="right" w:pos="5030"/>
        </w:tabs>
        <w:rPr>
          <w:noProof/>
        </w:rPr>
      </w:pPr>
      <w:r>
        <w:rPr>
          <w:noProof/>
        </w:rPr>
        <w:t>ЛКД за Microsoft Dynamics CRM Basic, 65</w:t>
      </w:r>
    </w:p>
    <w:p w:rsidR="00985396" w:rsidRDefault="00985396">
      <w:pPr>
        <w:pStyle w:val="Index1"/>
        <w:tabs>
          <w:tab w:val="right" w:pos="5030"/>
        </w:tabs>
        <w:rPr>
          <w:noProof/>
        </w:rPr>
      </w:pPr>
      <w:r>
        <w:rPr>
          <w:noProof/>
        </w:rPr>
        <w:t>ЛКД за Microsoft Dynamics CRM Essential, 65</w:t>
      </w:r>
    </w:p>
    <w:p w:rsidR="00985396" w:rsidRDefault="00985396">
      <w:pPr>
        <w:pStyle w:val="Index1"/>
        <w:tabs>
          <w:tab w:val="right" w:pos="5030"/>
        </w:tabs>
        <w:rPr>
          <w:noProof/>
        </w:rPr>
      </w:pPr>
      <w:r>
        <w:rPr>
          <w:noProof/>
        </w:rPr>
        <w:t>ЛКД за Microsoft Dynamics CRM Professional, 65, 66</w:t>
      </w:r>
    </w:p>
    <w:p w:rsidR="00985396" w:rsidRDefault="00985396">
      <w:pPr>
        <w:pStyle w:val="Index1"/>
        <w:tabs>
          <w:tab w:val="right" w:pos="5030"/>
        </w:tabs>
        <w:rPr>
          <w:noProof/>
        </w:rPr>
      </w:pPr>
      <w:r>
        <w:rPr>
          <w:noProof/>
        </w:rPr>
        <w:t>ЛКД за Project Server 2013, 27</w:t>
      </w:r>
    </w:p>
    <w:p w:rsidR="00985396" w:rsidRDefault="00985396">
      <w:pPr>
        <w:pStyle w:val="Index1"/>
        <w:tabs>
          <w:tab w:val="right" w:pos="5030"/>
        </w:tabs>
        <w:rPr>
          <w:noProof/>
        </w:rPr>
      </w:pPr>
      <w:r>
        <w:rPr>
          <w:noProof/>
        </w:rPr>
        <w:t>ЛКД за SharePoint Server 2013 Enterprise, 28</w:t>
      </w:r>
    </w:p>
    <w:p w:rsidR="00985396" w:rsidRDefault="00985396">
      <w:pPr>
        <w:pStyle w:val="Index1"/>
        <w:tabs>
          <w:tab w:val="right" w:pos="5030"/>
        </w:tabs>
        <w:rPr>
          <w:noProof/>
        </w:rPr>
      </w:pPr>
      <w:r>
        <w:rPr>
          <w:noProof/>
        </w:rPr>
        <w:t>ЛКД за SharePoint Server 2013 Standard, 28</w:t>
      </w:r>
    </w:p>
    <w:p w:rsidR="00985396" w:rsidRDefault="00985396">
      <w:pPr>
        <w:pStyle w:val="Index1"/>
        <w:tabs>
          <w:tab w:val="right" w:pos="5030"/>
        </w:tabs>
        <w:rPr>
          <w:noProof/>
        </w:rPr>
      </w:pPr>
      <w:r>
        <w:rPr>
          <w:noProof/>
        </w:rPr>
        <w:t>ЛКД за Skype за бизнеса сървър 2015 Enterprise, 29</w:t>
      </w:r>
    </w:p>
    <w:p w:rsidR="00985396" w:rsidRDefault="00985396">
      <w:pPr>
        <w:pStyle w:val="Index1"/>
        <w:tabs>
          <w:tab w:val="right" w:pos="5030"/>
        </w:tabs>
        <w:rPr>
          <w:noProof/>
        </w:rPr>
      </w:pPr>
      <w:r>
        <w:rPr>
          <w:noProof/>
        </w:rPr>
        <w:t>ЛКД за Skype за бизнеса сървър 2015 Plus, 29</w:t>
      </w:r>
    </w:p>
    <w:p w:rsidR="00985396" w:rsidRDefault="00985396">
      <w:pPr>
        <w:pStyle w:val="Index1"/>
        <w:tabs>
          <w:tab w:val="right" w:pos="5030"/>
        </w:tabs>
        <w:rPr>
          <w:noProof/>
        </w:rPr>
      </w:pPr>
      <w:r>
        <w:rPr>
          <w:noProof/>
        </w:rPr>
        <w:t>ЛКД за Skype за бизнеса сървър 2015 Standard, 29</w:t>
      </w:r>
    </w:p>
    <w:p w:rsidR="00985396" w:rsidRDefault="00985396">
      <w:pPr>
        <w:pStyle w:val="Index1"/>
        <w:tabs>
          <w:tab w:val="right" w:pos="5030"/>
        </w:tabs>
        <w:rPr>
          <w:noProof/>
        </w:rPr>
      </w:pPr>
      <w:r>
        <w:rPr>
          <w:noProof/>
        </w:rPr>
        <w:t>ЛКД за SQL Server 2014, 32</w:t>
      </w:r>
    </w:p>
    <w:p w:rsidR="00985396" w:rsidRDefault="00985396">
      <w:pPr>
        <w:pStyle w:val="Index1"/>
        <w:tabs>
          <w:tab w:val="right" w:pos="5030"/>
        </w:tabs>
        <w:rPr>
          <w:noProof/>
        </w:rPr>
      </w:pPr>
      <w:r>
        <w:rPr>
          <w:noProof/>
        </w:rPr>
        <w:t>ЛКД за Visual Studio Team Foundation Server 2013, 40</w:t>
      </w:r>
    </w:p>
    <w:p w:rsidR="00985396" w:rsidRDefault="00985396">
      <w:pPr>
        <w:pStyle w:val="Index1"/>
        <w:tabs>
          <w:tab w:val="right" w:pos="5030"/>
        </w:tabs>
        <w:rPr>
          <w:noProof/>
        </w:rPr>
      </w:pPr>
      <w:r>
        <w:rPr>
          <w:noProof/>
        </w:rPr>
        <w:t>ЛКД за Windows MultiPoint Server 2012, 51</w:t>
      </w:r>
    </w:p>
    <w:p w:rsidR="00985396" w:rsidRDefault="00985396">
      <w:pPr>
        <w:pStyle w:val="Index1"/>
        <w:tabs>
          <w:tab w:val="right" w:pos="5030"/>
        </w:tabs>
        <w:rPr>
          <w:noProof/>
        </w:rPr>
      </w:pPr>
      <w:r>
        <w:rPr>
          <w:noProof/>
        </w:rPr>
        <w:t>ЛКД за Windows MultiPoint Server 2012 с ЛКД за Windows Server 2012, 51</w:t>
      </w:r>
    </w:p>
    <w:p w:rsidR="00985396" w:rsidRDefault="00985396">
      <w:pPr>
        <w:pStyle w:val="Index1"/>
        <w:tabs>
          <w:tab w:val="right" w:pos="5030"/>
        </w:tabs>
        <w:rPr>
          <w:noProof/>
        </w:rPr>
      </w:pPr>
      <w:r>
        <w:rPr>
          <w:noProof/>
        </w:rPr>
        <w:t>ЛКД за Windows Server 2012, 51</w:t>
      </w:r>
    </w:p>
    <w:p w:rsidR="00985396" w:rsidRDefault="00985396">
      <w:pPr>
        <w:pStyle w:val="Index1"/>
        <w:tabs>
          <w:tab w:val="right" w:pos="5030"/>
        </w:tabs>
        <w:rPr>
          <w:noProof/>
        </w:rPr>
      </w:pPr>
      <w:r>
        <w:rPr>
          <w:noProof/>
        </w:rPr>
        <w:t>ЛКД за определена задача за Microsoft Dynamics AX, 88</w:t>
      </w:r>
    </w:p>
    <w:p w:rsidR="00985396" w:rsidRDefault="00985396">
      <w:pPr>
        <w:pStyle w:val="Index1"/>
        <w:tabs>
          <w:tab w:val="right" w:pos="5030"/>
        </w:tabs>
        <w:rPr>
          <w:noProof/>
        </w:rPr>
      </w:pPr>
      <w:r>
        <w:rPr>
          <w:noProof/>
        </w:rPr>
        <w:t>ЛКД за определена задача за Microsoft Dynamics AX 2012 R3, 19</w:t>
      </w:r>
    </w:p>
    <w:p w:rsidR="00985396" w:rsidRDefault="00985396">
      <w:pPr>
        <w:pStyle w:val="Index1"/>
        <w:tabs>
          <w:tab w:val="right" w:pos="5030"/>
        </w:tabs>
        <w:rPr>
          <w:noProof/>
        </w:rPr>
      </w:pPr>
      <w:r>
        <w:rPr>
          <w:noProof/>
        </w:rPr>
        <w:t>ЛКД за самообслужване за Microsoft Dynamics AX 2012 R3, 19</w:t>
      </w:r>
    </w:p>
    <w:p w:rsidR="00985396" w:rsidRDefault="00985396">
      <w:pPr>
        <w:pStyle w:val="Index1"/>
        <w:tabs>
          <w:tab w:val="right" w:pos="5030"/>
        </w:tabs>
        <w:rPr>
          <w:noProof/>
        </w:rPr>
      </w:pPr>
      <w:r>
        <w:rPr>
          <w:noProof/>
        </w:rPr>
        <w:t>ЛКД за Услуги за отдалечен работен плот за Windows Server 2012, 52</w:t>
      </w:r>
    </w:p>
    <w:p w:rsidR="00985396" w:rsidRDefault="00985396">
      <w:pPr>
        <w:pStyle w:val="Index1"/>
        <w:tabs>
          <w:tab w:val="right" w:pos="5030"/>
        </w:tabs>
        <w:rPr>
          <w:noProof/>
        </w:rPr>
      </w:pPr>
      <w:r>
        <w:rPr>
          <w:noProof/>
        </w:rPr>
        <w:t>ЛКД за Услуги за управление на правата на достъп в Active Directory на Windows Server 2012, 51, 52</w:t>
      </w:r>
    </w:p>
    <w:p w:rsidR="00985396" w:rsidRDefault="00985396">
      <w:pPr>
        <w:pStyle w:val="Index1"/>
        <w:tabs>
          <w:tab w:val="right" w:pos="5030"/>
        </w:tabs>
        <w:rPr>
          <w:noProof/>
        </w:rPr>
      </w:pPr>
      <w:r>
        <w:rPr>
          <w:noProof/>
        </w:rPr>
        <w:t>ЛКД за Устройства за Project Server 2013, 23</w:t>
      </w:r>
    </w:p>
    <w:p w:rsidR="00985396" w:rsidRDefault="00985396">
      <w:pPr>
        <w:pStyle w:val="Index1"/>
        <w:tabs>
          <w:tab w:val="right" w:pos="5030"/>
        </w:tabs>
        <w:rPr>
          <w:noProof/>
        </w:rPr>
      </w:pPr>
      <w:r>
        <w:rPr>
          <w:noProof/>
        </w:rPr>
        <w:t>ЛКД пакет за Windows Small Business Server 2011, 54</w:t>
      </w:r>
    </w:p>
    <w:p w:rsidR="00985396" w:rsidRDefault="00985396">
      <w:pPr>
        <w:pStyle w:val="Index1"/>
        <w:tabs>
          <w:tab w:val="right" w:pos="5030"/>
        </w:tabs>
        <w:rPr>
          <w:noProof/>
        </w:rPr>
      </w:pPr>
      <w:r>
        <w:rPr>
          <w:noProof/>
        </w:rPr>
        <w:t>ЛКД пакет за Добавка за Windows Small Business Server 2011 Premium, 55</w:t>
      </w:r>
    </w:p>
    <w:p w:rsidR="00985396" w:rsidRDefault="00985396">
      <w:pPr>
        <w:pStyle w:val="Index1"/>
        <w:tabs>
          <w:tab w:val="right" w:pos="5030"/>
        </w:tabs>
        <w:rPr>
          <w:noProof/>
        </w:rPr>
      </w:pPr>
      <w:r>
        <w:rPr>
          <w:noProof/>
        </w:rPr>
        <w:t>Междинно изтегляне на Windows 8.1 Enterprise, 43</w:t>
      </w:r>
    </w:p>
    <w:p w:rsidR="00985396" w:rsidRDefault="00985396">
      <w:pPr>
        <w:pStyle w:val="Index1"/>
        <w:tabs>
          <w:tab w:val="right" w:pos="5030"/>
        </w:tabs>
        <w:rPr>
          <w:noProof/>
        </w:rPr>
      </w:pPr>
      <w:r>
        <w:rPr>
          <w:noProof/>
        </w:rPr>
        <w:t>Месечен абонамент за 100 000 транзакции за използване на вътрешния сайт на Картите на Bing, 75</w:t>
      </w:r>
    </w:p>
    <w:p w:rsidR="00985396" w:rsidRDefault="00985396">
      <w:pPr>
        <w:pStyle w:val="Index1"/>
        <w:tabs>
          <w:tab w:val="right" w:pos="5030"/>
        </w:tabs>
        <w:rPr>
          <w:noProof/>
        </w:rPr>
      </w:pPr>
      <w:r>
        <w:rPr>
          <w:noProof/>
        </w:rPr>
        <w:t>Месечен абонамент за 100 000 транзакции за използване на публичния сайт на Картите на Bing, 76</w:t>
      </w:r>
    </w:p>
    <w:p w:rsidR="00985396" w:rsidRDefault="00985396">
      <w:pPr>
        <w:pStyle w:val="Index1"/>
        <w:tabs>
          <w:tab w:val="right" w:pos="5030"/>
        </w:tabs>
        <w:rPr>
          <w:noProof/>
        </w:rPr>
      </w:pPr>
      <w:r>
        <w:rPr>
          <w:noProof/>
        </w:rPr>
        <w:t>Месечен абонамент за 250 000 (и повече) транзакции за използване на вътрешния сайт на Картите на Bing, 75</w:t>
      </w:r>
    </w:p>
    <w:p w:rsidR="00985396" w:rsidRDefault="00985396">
      <w:pPr>
        <w:pStyle w:val="Index1"/>
        <w:tabs>
          <w:tab w:val="right" w:pos="5030"/>
        </w:tabs>
        <w:rPr>
          <w:noProof/>
        </w:rPr>
      </w:pPr>
      <w:r>
        <w:rPr>
          <w:noProof/>
        </w:rPr>
        <w:t>Месечен абонамент за 420 000 (и повече) транзакции за използване на публичния сайт на Картите на Bing, 76</w:t>
      </w:r>
    </w:p>
    <w:p w:rsidR="00985396" w:rsidRDefault="00985396">
      <w:pPr>
        <w:pStyle w:val="Index1"/>
        <w:tabs>
          <w:tab w:val="right" w:pos="5030"/>
        </w:tabs>
        <w:rPr>
          <w:noProof/>
        </w:rPr>
      </w:pPr>
      <w:r>
        <w:rPr>
          <w:noProof/>
        </w:rPr>
        <w:t>Месечен абонамент за познат потребител за Картите на Bing, 75</w:t>
      </w:r>
    </w:p>
    <w:p w:rsidR="00985396" w:rsidRDefault="00985396">
      <w:pPr>
        <w:pStyle w:val="Index1"/>
        <w:tabs>
          <w:tab w:val="right" w:pos="5030"/>
        </w:tabs>
        <w:rPr>
          <w:noProof/>
        </w:rPr>
      </w:pPr>
      <w:r>
        <w:rPr>
          <w:noProof/>
        </w:rPr>
        <w:t>Месечен абонамент за познат потребител за Картите на Bing версия Light, 76</w:t>
      </w:r>
    </w:p>
    <w:p w:rsidR="00985396" w:rsidRDefault="00985396">
      <w:pPr>
        <w:pStyle w:val="Index1"/>
        <w:tabs>
          <w:tab w:val="right" w:pos="5030"/>
        </w:tabs>
        <w:rPr>
          <w:noProof/>
        </w:rPr>
      </w:pPr>
      <w:r>
        <w:rPr>
          <w:noProof/>
        </w:rPr>
        <w:t>Месечен абонамент за познати 5000 потребители за Картите на Bing, 75</w:t>
      </w:r>
    </w:p>
    <w:p w:rsidR="00985396" w:rsidRDefault="00985396">
      <w:pPr>
        <w:pStyle w:val="Index1"/>
        <w:tabs>
          <w:tab w:val="right" w:pos="5030"/>
        </w:tabs>
        <w:rPr>
          <w:noProof/>
        </w:rPr>
      </w:pPr>
      <w:r>
        <w:rPr>
          <w:noProof/>
        </w:rPr>
        <w:t>Месечен абонамент за познати 5000 потребители за Картите на Bing версия Light, 76</w:t>
      </w:r>
    </w:p>
    <w:p w:rsidR="00985396" w:rsidRDefault="00985396">
      <w:pPr>
        <w:pStyle w:val="Index1"/>
        <w:tabs>
          <w:tab w:val="right" w:pos="5030"/>
        </w:tabs>
        <w:rPr>
          <w:noProof/>
        </w:rPr>
      </w:pPr>
      <w:r>
        <w:rPr>
          <w:noProof/>
        </w:rPr>
        <w:t>Месечен абонамент за потребител, проследяван по актив, за Картите на Bing, 75</w:t>
      </w:r>
    </w:p>
    <w:p w:rsidR="00985396" w:rsidRDefault="00985396">
      <w:pPr>
        <w:pStyle w:val="Index1"/>
        <w:tabs>
          <w:tab w:val="right" w:pos="5030"/>
        </w:tabs>
        <w:rPr>
          <w:noProof/>
        </w:rPr>
      </w:pPr>
      <w:r>
        <w:rPr>
          <w:noProof/>
        </w:rPr>
        <w:t>Месечен абонамент на база корпоративна такса за Картите на Bing, 75</w:t>
      </w:r>
    </w:p>
    <w:p w:rsidR="00985396" w:rsidRDefault="00985396">
      <w:pPr>
        <w:pStyle w:val="Index1"/>
        <w:tabs>
          <w:tab w:val="right" w:pos="5030"/>
        </w:tabs>
        <w:rPr>
          <w:noProof/>
        </w:rPr>
      </w:pPr>
      <w:r>
        <w:rPr>
          <w:noProof/>
        </w:rPr>
        <w:t>Месечен абонамент на база такса за Управление на активи на Картите на Bing за платформа Windows, 76</w:t>
      </w:r>
    </w:p>
    <w:p w:rsidR="00985396" w:rsidRDefault="00985396">
      <w:pPr>
        <w:pStyle w:val="Index1"/>
        <w:tabs>
          <w:tab w:val="right" w:pos="5030"/>
        </w:tabs>
        <w:rPr>
          <w:noProof/>
        </w:rPr>
      </w:pPr>
      <w:r>
        <w:rPr>
          <w:noProof/>
        </w:rPr>
        <w:t>Мост за Базов ЛКД пакет за Microsoft Intune, 15, 95</w:t>
      </w:r>
    </w:p>
    <w:p w:rsidR="00985396" w:rsidRDefault="00985396">
      <w:pPr>
        <w:pStyle w:val="Index1"/>
        <w:tabs>
          <w:tab w:val="right" w:pos="5030"/>
        </w:tabs>
        <w:rPr>
          <w:noProof/>
        </w:rPr>
      </w:pPr>
      <w:r>
        <w:rPr>
          <w:noProof/>
        </w:rPr>
        <w:t>Мост за Базов ЛКД пакет за Office 365, 15, 60, 71, 95</w:t>
      </w:r>
    </w:p>
    <w:p w:rsidR="00985396" w:rsidRDefault="00985396">
      <w:pPr>
        <w:pStyle w:val="Index1"/>
        <w:tabs>
          <w:tab w:val="right" w:pos="5030"/>
        </w:tabs>
        <w:rPr>
          <w:noProof/>
        </w:rPr>
      </w:pPr>
      <w:r>
        <w:rPr>
          <w:noProof/>
        </w:rPr>
        <w:t>Мост за Базов ЛКД пакет за Office 365 и Microsoft Intune, 15, 60, 95</w:t>
      </w:r>
    </w:p>
    <w:p w:rsidR="00985396" w:rsidRDefault="00985396">
      <w:pPr>
        <w:pStyle w:val="Index1"/>
        <w:tabs>
          <w:tab w:val="right" w:pos="5030"/>
        </w:tabs>
        <w:rPr>
          <w:noProof/>
        </w:rPr>
      </w:pPr>
      <w:r>
        <w:rPr>
          <w:noProof/>
        </w:rPr>
        <w:t>Мост за Базов ЛКД пакет за Корпоративен пакет за мобилност, 95</w:t>
      </w:r>
    </w:p>
    <w:p w:rsidR="00985396" w:rsidRDefault="00985396">
      <w:pPr>
        <w:pStyle w:val="Index1"/>
        <w:tabs>
          <w:tab w:val="right" w:pos="5030"/>
        </w:tabs>
        <w:rPr>
          <w:noProof/>
        </w:rPr>
      </w:pPr>
      <w:r>
        <w:rPr>
          <w:noProof/>
        </w:rPr>
        <w:t>Мост за Корпоративен ЛКД за Office 365, 71</w:t>
      </w:r>
    </w:p>
    <w:p w:rsidR="00985396" w:rsidRDefault="00985396">
      <w:pPr>
        <w:pStyle w:val="Index1"/>
        <w:tabs>
          <w:tab w:val="right" w:pos="5030"/>
        </w:tabs>
        <w:rPr>
          <w:noProof/>
        </w:rPr>
      </w:pPr>
      <w:r>
        <w:rPr>
          <w:noProof/>
        </w:rPr>
        <w:t>Мост за Корпоративен ЛКД пакет за Microsoft Intune, 15, 95</w:t>
      </w:r>
    </w:p>
    <w:p w:rsidR="00985396" w:rsidRDefault="00985396">
      <w:pPr>
        <w:pStyle w:val="Index1"/>
        <w:tabs>
          <w:tab w:val="right" w:pos="5030"/>
        </w:tabs>
        <w:rPr>
          <w:noProof/>
        </w:rPr>
      </w:pPr>
      <w:r>
        <w:rPr>
          <w:noProof/>
        </w:rPr>
        <w:t>Мост за Корпоративен ЛКД пакет за Office 365, 15, 60, 95</w:t>
      </w:r>
    </w:p>
    <w:p w:rsidR="00985396" w:rsidRDefault="00985396">
      <w:pPr>
        <w:pStyle w:val="Index1"/>
        <w:tabs>
          <w:tab w:val="right" w:pos="5030"/>
        </w:tabs>
        <w:rPr>
          <w:noProof/>
        </w:rPr>
      </w:pPr>
      <w:r>
        <w:rPr>
          <w:noProof/>
        </w:rPr>
        <w:t>Мост за Корпоративен ЛКД пакет за Office 365 и Microsoft Intune, 15, 60, 95</w:t>
      </w:r>
    </w:p>
    <w:p w:rsidR="00985396" w:rsidRDefault="00985396">
      <w:pPr>
        <w:pStyle w:val="Index1"/>
        <w:tabs>
          <w:tab w:val="right" w:pos="5030"/>
        </w:tabs>
        <w:rPr>
          <w:noProof/>
        </w:rPr>
      </w:pPr>
      <w:r>
        <w:rPr>
          <w:noProof/>
        </w:rPr>
        <w:t>Мост за Корпоративен ЛКД пакет за Корпоративен пакет за мобилност, 95</w:t>
      </w:r>
    </w:p>
    <w:p w:rsidR="00985396" w:rsidRDefault="00985396">
      <w:pPr>
        <w:pStyle w:val="Index1"/>
        <w:tabs>
          <w:tab w:val="right" w:pos="5030"/>
        </w:tabs>
        <w:rPr>
          <w:noProof/>
        </w:rPr>
      </w:pPr>
      <w:r>
        <w:rPr>
          <w:noProof/>
        </w:rPr>
        <w:t>Надстройка до Windows 8.1 Enterprise, 43</w:t>
      </w:r>
    </w:p>
    <w:p w:rsidR="00985396" w:rsidRDefault="00985396">
      <w:pPr>
        <w:pStyle w:val="Index1"/>
        <w:tabs>
          <w:tab w:val="right" w:pos="5030"/>
        </w:tabs>
        <w:rPr>
          <w:noProof/>
        </w:rPr>
      </w:pPr>
      <w:r>
        <w:rPr>
          <w:noProof/>
        </w:rPr>
        <w:t>Надстройка до Windows 8.1 Pro, 42</w:t>
      </w:r>
    </w:p>
    <w:p w:rsidR="00985396" w:rsidRDefault="00985396">
      <w:pPr>
        <w:pStyle w:val="Index1"/>
        <w:tabs>
          <w:tab w:val="right" w:pos="5030"/>
        </w:tabs>
        <w:rPr>
          <w:noProof/>
        </w:rPr>
      </w:pPr>
      <w:r>
        <w:rPr>
          <w:noProof/>
        </w:rPr>
        <w:t>Надстройка до Windows Embedded 8.1 Industry Enterprise, 48</w:t>
      </w:r>
    </w:p>
    <w:p w:rsidR="00985396" w:rsidRDefault="00985396">
      <w:pPr>
        <w:pStyle w:val="Index1"/>
        <w:tabs>
          <w:tab w:val="right" w:pos="5030"/>
        </w:tabs>
        <w:rPr>
          <w:noProof/>
        </w:rPr>
      </w:pPr>
      <w:r>
        <w:rPr>
          <w:noProof/>
        </w:rPr>
        <w:t>Надстройка до Windows Embedded 8.1 Industry Pro, 48</w:t>
      </w:r>
    </w:p>
    <w:p w:rsidR="00985396" w:rsidRDefault="00985396">
      <w:pPr>
        <w:pStyle w:val="Index1"/>
        <w:tabs>
          <w:tab w:val="right" w:pos="5030"/>
        </w:tabs>
        <w:rPr>
          <w:noProof/>
        </w:rPr>
      </w:pPr>
      <w:r>
        <w:rPr>
          <w:noProof/>
        </w:rPr>
        <w:t>Надстройка до и SA за Windows 8.1 Enterprise, 43</w:t>
      </w:r>
    </w:p>
    <w:p w:rsidR="00985396" w:rsidRDefault="00985396">
      <w:pPr>
        <w:pStyle w:val="Index1"/>
        <w:tabs>
          <w:tab w:val="right" w:pos="5030"/>
        </w:tabs>
        <w:rPr>
          <w:noProof/>
        </w:rPr>
      </w:pPr>
      <w:r>
        <w:rPr>
          <w:noProof/>
        </w:rPr>
        <w:t>Надстройка до и SA за Windows 8.1 Enterprise за Потребител, 43</w:t>
      </w:r>
    </w:p>
    <w:p w:rsidR="00985396" w:rsidRDefault="00985396">
      <w:pPr>
        <w:pStyle w:val="Index1"/>
        <w:tabs>
          <w:tab w:val="right" w:pos="5030"/>
        </w:tabs>
        <w:rPr>
          <w:noProof/>
        </w:rPr>
      </w:pPr>
      <w:r>
        <w:rPr>
          <w:noProof/>
        </w:rPr>
        <w:t>Надстройка до и SA за Windows 8.1 Enterprise за Потребител (, 63</w:t>
      </w:r>
    </w:p>
    <w:p w:rsidR="00985396" w:rsidRDefault="00985396">
      <w:pPr>
        <w:pStyle w:val="Index1"/>
        <w:tabs>
          <w:tab w:val="right" w:pos="5030"/>
        </w:tabs>
        <w:rPr>
          <w:noProof/>
        </w:rPr>
      </w:pPr>
      <w:r>
        <w:rPr>
          <w:noProof/>
        </w:rPr>
        <w:t>Надстройка до и SA за Windows Embedded 8.1 Industry Enterprise, 48</w:t>
      </w:r>
    </w:p>
    <w:p w:rsidR="00985396" w:rsidRDefault="00985396">
      <w:pPr>
        <w:pStyle w:val="Index1"/>
        <w:tabs>
          <w:tab w:val="right" w:pos="5030"/>
        </w:tabs>
        <w:rPr>
          <w:noProof/>
        </w:rPr>
      </w:pPr>
      <w:r>
        <w:rPr>
          <w:noProof/>
        </w:rPr>
        <w:t>Надстройка до и SA с MDOP за Windows 8.1 Enterprise, 43</w:t>
      </w:r>
    </w:p>
    <w:p w:rsidR="00985396" w:rsidRDefault="00985396">
      <w:pPr>
        <w:pStyle w:val="Index1"/>
        <w:tabs>
          <w:tab w:val="right" w:pos="5030"/>
        </w:tabs>
        <w:rPr>
          <w:noProof/>
        </w:rPr>
      </w:pPr>
      <w:r>
        <w:rPr>
          <w:noProof/>
        </w:rPr>
        <w:t>Надстройка до и SA с MDOP за Windows 8.1 Enterprise за Потребител, 43</w:t>
      </w:r>
    </w:p>
    <w:p w:rsidR="00985396" w:rsidRDefault="00985396">
      <w:pPr>
        <w:pStyle w:val="Index1"/>
        <w:tabs>
          <w:tab w:val="right" w:pos="5030"/>
        </w:tabs>
        <w:rPr>
          <w:noProof/>
        </w:rPr>
      </w:pPr>
      <w:r>
        <w:rPr>
          <w:noProof/>
        </w:rPr>
        <w:t>Операционни системи MSDN, 38</w:t>
      </w:r>
    </w:p>
    <w:p w:rsidR="00985396" w:rsidRDefault="00985396">
      <w:pPr>
        <w:pStyle w:val="Index1"/>
        <w:tabs>
          <w:tab w:val="right" w:pos="5030"/>
        </w:tabs>
        <w:rPr>
          <w:noProof/>
        </w:rPr>
      </w:pPr>
      <w:r>
        <w:rPr>
          <w:noProof/>
        </w:rPr>
        <w:t>Поддръжка на Azure Active тип Professional Direct, 58</w:t>
      </w:r>
    </w:p>
    <w:p w:rsidR="00985396" w:rsidRDefault="00985396">
      <w:pPr>
        <w:pStyle w:val="Index1"/>
        <w:tabs>
          <w:tab w:val="right" w:pos="5030"/>
        </w:tabs>
        <w:rPr>
          <w:noProof/>
        </w:rPr>
      </w:pPr>
      <w:r>
        <w:rPr>
          <w:noProof/>
        </w:rPr>
        <w:t>Поддръжка на Azure Active тип Standard, 58</w:t>
      </w:r>
    </w:p>
    <w:p w:rsidR="00985396" w:rsidRDefault="00985396">
      <w:pPr>
        <w:pStyle w:val="Index1"/>
        <w:tabs>
          <w:tab w:val="right" w:pos="5030"/>
        </w:tabs>
        <w:rPr>
          <w:noProof/>
        </w:rPr>
      </w:pPr>
      <w:r>
        <w:rPr>
          <w:noProof/>
        </w:rPr>
        <w:t>Поддръжка на Microsoft Dynamics CRM Online тип Professional Direct, 64</w:t>
      </w:r>
    </w:p>
    <w:p w:rsidR="00985396" w:rsidRDefault="00985396">
      <w:pPr>
        <w:pStyle w:val="Index1"/>
        <w:tabs>
          <w:tab w:val="right" w:pos="5030"/>
        </w:tabs>
        <w:rPr>
          <w:noProof/>
        </w:rPr>
      </w:pPr>
      <w:r>
        <w:rPr>
          <w:noProof/>
        </w:rPr>
        <w:t>Поддръжка тип Direct за Microsoft Social Engagement Professional, 66</w:t>
      </w:r>
    </w:p>
    <w:p w:rsidR="00985396" w:rsidRDefault="00985396">
      <w:pPr>
        <w:pStyle w:val="Index1"/>
        <w:tabs>
          <w:tab w:val="right" w:pos="5030"/>
        </w:tabs>
        <w:rPr>
          <w:noProof/>
        </w:rPr>
      </w:pPr>
      <w:r>
        <w:rPr>
          <w:noProof/>
        </w:rPr>
        <w:t>Поддръжка тип Professional Direct EDU за Microsoft Dynamics CRM Online, 64</w:t>
      </w:r>
    </w:p>
    <w:p w:rsidR="00985396" w:rsidRDefault="00985396">
      <w:pPr>
        <w:pStyle w:val="Index1"/>
        <w:tabs>
          <w:tab w:val="right" w:pos="5030"/>
        </w:tabs>
        <w:rPr>
          <w:noProof/>
        </w:rPr>
      </w:pPr>
      <w:r>
        <w:rPr>
          <w:noProof/>
        </w:rPr>
        <w:t>Поддръжка тип Professional Direct за Microsoft Dynamics Marketing Enterprise, 66</w:t>
      </w:r>
    </w:p>
    <w:p w:rsidR="00985396" w:rsidRDefault="00985396">
      <w:pPr>
        <w:pStyle w:val="Index1"/>
        <w:tabs>
          <w:tab w:val="right" w:pos="5030"/>
        </w:tabs>
        <w:rPr>
          <w:noProof/>
        </w:rPr>
      </w:pPr>
      <w:r>
        <w:rPr>
          <w:noProof/>
        </w:rPr>
        <w:t>Поддръжка тип Professional Direct за Parature, 67</w:t>
      </w:r>
    </w:p>
    <w:p w:rsidR="00985396" w:rsidRDefault="00985396">
      <w:pPr>
        <w:pStyle w:val="Index1"/>
        <w:tabs>
          <w:tab w:val="right" w:pos="5030"/>
        </w:tabs>
        <w:rPr>
          <w:noProof/>
        </w:rPr>
      </w:pPr>
      <w:r>
        <w:rPr>
          <w:noProof/>
        </w:rPr>
        <w:t>Права за наемане за Office Professional Plus, 30</w:t>
      </w:r>
    </w:p>
    <w:p w:rsidR="00985396" w:rsidRDefault="00985396">
      <w:pPr>
        <w:pStyle w:val="Index1"/>
        <w:tabs>
          <w:tab w:val="right" w:pos="5030"/>
        </w:tabs>
        <w:rPr>
          <w:noProof/>
        </w:rPr>
      </w:pPr>
      <w:r>
        <w:rPr>
          <w:noProof/>
        </w:rPr>
        <w:t>Права за наемане за Office Standard, 30</w:t>
      </w:r>
    </w:p>
    <w:p w:rsidR="00985396" w:rsidRDefault="00985396">
      <w:pPr>
        <w:pStyle w:val="Index1"/>
        <w:tabs>
          <w:tab w:val="right" w:pos="5030"/>
        </w:tabs>
        <w:rPr>
          <w:noProof/>
        </w:rPr>
      </w:pPr>
      <w:r>
        <w:rPr>
          <w:noProof/>
        </w:rPr>
        <w:t>Права за наемане за Windows, 30</w:t>
      </w:r>
    </w:p>
    <w:p w:rsidR="00985396" w:rsidRDefault="00985396">
      <w:pPr>
        <w:pStyle w:val="Index1"/>
        <w:tabs>
          <w:tab w:val="right" w:pos="5030"/>
        </w:tabs>
        <w:rPr>
          <w:noProof/>
        </w:rPr>
      </w:pPr>
      <w:r>
        <w:rPr>
          <w:noProof/>
        </w:rPr>
        <w:t>Права за наемане за Windows Pro, 30</w:t>
      </w:r>
    </w:p>
    <w:p w:rsidR="00985396" w:rsidRDefault="00985396">
      <w:pPr>
        <w:pStyle w:val="Index1"/>
        <w:tabs>
          <w:tab w:val="right" w:pos="5030"/>
        </w:tabs>
        <w:rPr>
          <w:noProof/>
        </w:rPr>
      </w:pPr>
      <w:r>
        <w:rPr>
          <w:noProof/>
        </w:rPr>
        <w:t>Работа от дома за Office Professional Plus 2013, 23</w:t>
      </w:r>
    </w:p>
    <w:p w:rsidR="00985396" w:rsidRDefault="00985396">
      <w:pPr>
        <w:pStyle w:val="Index1"/>
        <w:tabs>
          <w:tab w:val="right" w:pos="5030"/>
        </w:tabs>
        <w:rPr>
          <w:noProof/>
        </w:rPr>
      </w:pPr>
      <w:r>
        <w:rPr>
          <w:noProof/>
        </w:rPr>
        <w:t>Работа от дома за Office Standard 2013, 23</w:t>
      </w:r>
    </w:p>
    <w:p w:rsidR="00985396" w:rsidRDefault="00985396">
      <w:pPr>
        <w:pStyle w:val="Index1"/>
        <w:tabs>
          <w:tab w:val="right" w:pos="5030"/>
        </w:tabs>
        <w:rPr>
          <w:noProof/>
        </w:rPr>
      </w:pPr>
      <w:r>
        <w:rPr>
          <w:noProof/>
        </w:rPr>
        <w:t>Разработчик на SQL Server 2012 за управление на склада за паралелни данни, 32</w:t>
      </w:r>
    </w:p>
    <w:p w:rsidR="00985396" w:rsidRDefault="00985396">
      <w:pPr>
        <w:pStyle w:val="Index1"/>
        <w:tabs>
          <w:tab w:val="right" w:pos="5030"/>
        </w:tabs>
        <w:rPr>
          <w:noProof/>
        </w:rPr>
      </w:pPr>
      <w:r>
        <w:rPr>
          <w:noProof/>
        </w:rPr>
        <w:t>Разширена поддръжка EDU за Microsoft Dynamics CRM Online, 64</w:t>
      </w:r>
    </w:p>
    <w:p w:rsidR="00985396" w:rsidRDefault="00985396">
      <w:pPr>
        <w:pStyle w:val="Index1"/>
        <w:tabs>
          <w:tab w:val="right" w:pos="5030"/>
        </w:tabs>
        <w:rPr>
          <w:noProof/>
        </w:rPr>
      </w:pPr>
      <w:r>
        <w:rPr>
          <w:noProof/>
        </w:rPr>
        <w:t>Разширена поддръжка за Microsoft Dynamics Marketing Enterprise, 66</w:t>
      </w:r>
    </w:p>
    <w:p w:rsidR="00985396" w:rsidRDefault="00985396">
      <w:pPr>
        <w:pStyle w:val="Index1"/>
        <w:tabs>
          <w:tab w:val="right" w:pos="5030"/>
        </w:tabs>
        <w:rPr>
          <w:noProof/>
        </w:rPr>
      </w:pPr>
      <w:r>
        <w:rPr>
          <w:noProof/>
        </w:rPr>
        <w:t>Разширена поддръжка за Microsoft Social Engagement Professional, 66</w:t>
      </w:r>
    </w:p>
    <w:p w:rsidR="00985396" w:rsidRDefault="00985396">
      <w:pPr>
        <w:pStyle w:val="Index1"/>
        <w:tabs>
          <w:tab w:val="right" w:pos="5030"/>
        </w:tabs>
        <w:rPr>
          <w:noProof/>
        </w:rPr>
      </w:pPr>
      <w:r>
        <w:rPr>
          <w:noProof/>
        </w:rPr>
        <w:t>Разширена поддръжка за Parature, 67</w:t>
      </w:r>
    </w:p>
    <w:p w:rsidR="00985396" w:rsidRDefault="00985396">
      <w:pPr>
        <w:pStyle w:val="Index1"/>
        <w:tabs>
          <w:tab w:val="right" w:pos="5030"/>
        </w:tabs>
        <w:rPr>
          <w:noProof/>
        </w:rPr>
      </w:pPr>
      <w:r>
        <w:rPr>
          <w:noProof/>
        </w:rPr>
        <w:t>Разширена поддръжка на Microsoft Dynamics CRM Online, 64</w:t>
      </w:r>
    </w:p>
    <w:p w:rsidR="00985396" w:rsidRDefault="00985396">
      <w:pPr>
        <w:pStyle w:val="Index1"/>
        <w:tabs>
          <w:tab w:val="right" w:pos="5030"/>
        </w:tabs>
        <w:rPr>
          <w:noProof/>
        </w:rPr>
      </w:pPr>
      <w:r>
        <w:rPr>
          <w:noProof/>
        </w:rPr>
        <w:t>Сървърен Лиценз за управление за System Center 2012 Datacenter, 88</w:t>
      </w:r>
    </w:p>
    <w:p w:rsidR="00985396" w:rsidRDefault="00985396">
      <w:pPr>
        <w:pStyle w:val="Index1"/>
        <w:tabs>
          <w:tab w:val="right" w:pos="5030"/>
        </w:tabs>
        <w:rPr>
          <w:noProof/>
        </w:rPr>
      </w:pPr>
      <w:r>
        <w:rPr>
          <w:noProof/>
        </w:rPr>
        <w:t>Сървърен лиценз за управление за System Center 2012 R2 Datacenter, 34</w:t>
      </w:r>
    </w:p>
    <w:p w:rsidR="00985396" w:rsidRDefault="00985396">
      <w:pPr>
        <w:pStyle w:val="Index1"/>
        <w:tabs>
          <w:tab w:val="right" w:pos="5030"/>
        </w:tabs>
        <w:rPr>
          <w:noProof/>
        </w:rPr>
      </w:pPr>
      <w:r>
        <w:rPr>
          <w:noProof/>
        </w:rPr>
        <w:t>Сървърен лиценз за управление за System Center 2012 R2 Standard, 34</w:t>
      </w:r>
    </w:p>
    <w:p w:rsidR="00985396" w:rsidRDefault="00985396">
      <w:pPr>
        <w:pStyle w:val="Index1"/>
        <w:tabs>
          <w:tab w:val="right" w:pos="5030"/>
        </w:tabs>
        <w:rPr>
          <w:noProof/>
        </w:rPr>
      </w:pPr>
      <w:r>
        <w:rPr>
          <w:noProof/>
        </w:rPr>
        <w:t>Сървърен Лиценз за управление за System Center 2012 Standard, 88</w:t>
      </w:r>
    </w:p>
    <w:p w:rsidR="00985396" w:rsidRDefault="00985396">
      <w:pPr>
        <w:pStyle w:val="Index1"/>
        <w:tabs>
          <w:tab w:val="right" w:pos="5030"/>
        </w:tabs>
        <w:rPr>
          <w:noProof/>
        </w:rPr>
      </w:pPr>
      <w:r>
        <w:rPr>
          <w:noProof/>
        </w:rPr>
        <w:t>Търговско използване на Office Home &amp; Student 2013 RT, 23</w:t>
      </w:r>
    </w:p>
    <w:p w:rsidR="00985396" w:rsidRDefault="00985396">
      <w:pPr>
        <w:pStyle w:val="Index1"/>
        <w:tabs>
          <w:tab w:val="right" w:pos="5030"/>
        </w:tabs>
        <w:rPr>
          <w:noProof/>
        </w:rPr>
      </w:pPr>
      <w:r>
        <w:rPr>
          <w:noProof/>
        </w:rPr>
        <w:t>Управление на активи на Картите на Bing за Windows за Европа или Северна Америка, 76</w:t>
      </w:r>
    </w:p>
    <w:p w:rsidR="00985396" w:rsidRDefault="00985396">
      <w:pPr>
        <w:pStyle w:val="Index1"/>
        <w:tabs>
          <w:tab w:val="right" w:pos="5030"/>
        </w:tabs>
        <w:rPr>
          <w:noProof/>
        </w:rPr>
      </w:pPr>
      <w:r>
        <w:rPr>
          <w:noProof/>
        </w:rPr>
        <w:t>Услугите в платформата Microsoft Azure, 96</w:t>
      </w:r>
    </w:p>
    <w:p w:rsidR="00985396" w:rsidRDefault="00985396">
      <w:pPr>
        <w:pStyle w:val="Index1"/>
        <w:tabs>
          <w:tab w:val="right" w:pos="5030"/>
        </w:tabs>
        <w:rPr>
          <w:noProof/>
        </w:rPr>
      </w:pPr>
      <w:r>
        <w:rPr>
          <w:noProof/>
        </w:rPr>
        <w:t>Услугите на Microsoft Azure, 95</w:t>
      </w:r>
    </w:p>
    <w:p w:rsidR="00985396" w:rsidRDefault="00985396">
      <w:pPr>
        <w:pStyle w:val="Index1"/>
        <w:tabs>
          <w:tab w:val="right" w:pos="5030"/>
        </w:tabs>
        <w:rPr>
          <w:noProof/>
        </w:rPr>
      </w:pPr>
      <w:r>
        <w:rPr>
          <w:noProof/>
        </w:rPr>
        <w:t>Функционален ЛКД за Microsoft Dynamics AX, 88</w:t>
      </w:r>
    </w:p>
    <w:p w:rsidR="00985396" w:rsidRDefault="00985396">
      <w:pPr>
        <w:pStyle w:val="Index1"/>
        <w:tabs>
          <w:tab w:val="right" w:pos="5030"/>
        </w:tabs>
        <w:rPr>
          <w:noProof/>
        </w:rPr>
      </w:pPr>
      <w:r>
        <w:rPr>
          <w:noProof/>
        </w:rPr>
        <w:t>Функционален ЛКД за Microsoft Dynamics AX 2012 R3, 19</w:t>
      </w:r>
    </w:p>
    <w:p w:rsidR="00985396" w:rsidRDefault="00985396">
      <w:pPr>
        <w:pStyle w:val="ProductList-Body"/>
        <w:rPr>
          <w:noProof/>
        </w:rPr>
        <w:sectPr w:rsidR="00985396" w:rsidSect="00985396">
          <w:type w:val="continuous"/>
          <w:pgSz w:w="12240" w:h="15840" w:code="1"/>
          <w:pgMar w:top="1170" w:right="720" w:bottom="720" w:left="720" w:header="432" w:footer="288" w:gutter="0"/>
          <w:cols w:num="2" w:space="720"/>
        </w:sectPr>
      </w:pPr>
    </w:p>
    <w:p w:rsidR="00A95C70" w:rsidRDefault="00761705">
      <w:pPr>
        <w:pStyle w:val="ProductList-Body"/>
        <w:sectPr w:rsidR="00A95C70" w:rsidSect="00985396">
          <w:type w:val="continuous"/>
          <w:pgSz w:w="12240" w:h="15840" w:code="1"/>
          <w:pgMar w:top="1170" w:right="720" w:bottom="720" w:left="720" w:header="432" w:footer="288" w:gutter="0"/>
          <w:cols w:num="2" w:space="360"/>
        </w:sectPr>
      </w:pPr>
      <w:r>
        <w:fldChar w:fldCharType="end"/>
      </w:r>
    </w:p>
    <w:p w:rsidR="00A95C70" w:rsidRDefault="00A95C70">
      <w:pPr>
        <w:pStyle w:val="ProductList-Body"/>
      </w:pPr>
    </w:p>
    <w:sectPr w:rsidR="00A95C70"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41" w:rsidRDefault="00626241" w:rsidP="007C7D4D">
      <w:pPr>
        <w:spacing w:after="0"/>
      </w:pPr>
      <w:r>
        <w:separator/>
      </w:r>
    </w:p>
    <w:p w:rsidR="00626241" w:rsidRDefault="00626241"/>
  </w:endnote>
  <w:endnote w:type="continuationSeparator" w:id="0">
    <w:p w:rsidR="00626241" w:rsidRDefault="00626241" w:rsidP="007C7D4D">
      <w:pPr>
        <w:spacing w:after="0"/>
      </w:pPr>
      <w:r>
        <w:continuationSeparator/>
      </w:r>
    </w:p>
    <w:p w:rsidR="00626241" w:rsidRDefault="00626241"/>
  </w:endnote>
  <w:endnote w:type="continuationNotice" w:id="1">
    <w:p w:rsidR="00626241" w:rsidRDefault="006262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739" w:rsidRDefault="000E07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739" w:rsidRDefault="000E073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739" w:rsidRDefault="000E073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4">
            <w:r w:rsidR="00911E1A">
              <w:rPr>
                <w:color w:val="00467F"/>
                <w:u w:val="single"/>
              </w:rPr>
              <w:t>Показалец</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844">
            <w:r w:rsidR="00911E1A">
              <w:rPr>
                <w:color w:val="00467F"/>
                <w:u w:val="single"/>
              </w:rPr>
              <w:t>Показалец</w:t>
            </w:r>
          </w:hyperlink>
        </w:p>
      </w:tc>
    </w:tr>
  </w:tbl>
  <w:p w:rsidR="00911E1A" w:rsidRDefault="00911E1A">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1E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842">
            <w:r w:rsidR="00911E1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1">
            <w:r w:rsidR="00911E1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36">
            <w:r w:rsidR="00911E1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7">
            <w:r w:rsidR="00911E1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8">
            <w:r w:rsidR="00911E1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49">
            <w:r w:rsidR="00911E1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1E1A" w:rsidRDefault="00626241">
          <w:pPr>
            <w:pStyle w:val="PURFooterText"/>
            <w:jc w:val="center"/>
          </w:pPr>
          <w:hyperlink w:anchor="_Sec591">
            <w:r w:rsidR="00911E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1E1A" w:rsidRDefault="00911E1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1E1A" w:rsidRDefault="00626241">
          <w:pPr>
            <w:pStyle w:val="PURFooterText"/>
            <w:jc w:val="center"/>
          </w:pPr>
          <w:hyperlink w:anchor="_Sec844">
            <w:r w:rsidR="00911E1A">
              <w:rPr>
                <w:color w:val="00467F"/>
                <w:u w:val="single"/>
              </w:rPr>
              <w:t>Показалец</w:t>
            </w:r>
          </w:hyperlink>
        </w:p>
      </w:tc>
    </w:tr>
  </w:tbl>
  <w:p w:rsidR="00911E1A" w:rsidRDefault="00911E1A">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41" w:rsidRDefault="00626241" w:rsidP="007C7D4D">
      <w:pPr>
        <w:spacing w:after="0"/>
      </w:pPr>
      <w:r>
        <w:separator/>
      </w:r>
    </w:p>
    <w:p w:rsidR="00626241" w:rsidRDefault="00626241"/>
  </w:footnote>
  <w:footnote w:type="continuationSeparator" w:id="0">
    <w:p w:rsidR="00626241" w:rsidRDefault="00626241" w:rsidP="007C7D4D">
      <w:pPr>
        <w:spacing w:after="0"/>
      </w:pPr>
      <w:r>
        <w:continuationSeparator/>
      </w:r>
    </w:p>
    <w:p w:rsidR="00626241" w:rsidRDefault="00626241"/>
  </w:footnote>
  <w:footnote w:type="continuationNotice" w:id="1">
    <w:p w:rsidR="00626241" w:rsidRDefault="0062624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739" w:rsidRDefault="000E07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739" w:rsidRDefault="000E073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739" w:rsidRDefault="000E073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55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78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83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rsidR="000E0739">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11E1A">
      <w:tc>
        <w:tcPr>
          <w:tcW w:w="8440" w:type="dxa"/>
        </w:tcPr>
        <w:p w:rsidR="00911E1A" w:rsidRDefault="00911E1A">
          <w:pPr>
            <w:pStyle w:val="PURFooterText"/>
          </w:pPr>
          <w:r>
            <w:t>Условия за продукти за корпоративно лицензиране от Microsoft (български (Bulgarian), юли 2015 г.)</w:t>
          </w:r>
        </w:p>
      </w:tc>
      <w:tc>
        <w:tcPr>
          <w:tcW w:w="3680" w:type="dxa"/>
        </w:tcPr>
        <w:p w:rsidR="00911E1A" w:rsidRDefault="00911E1A">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97BE6"/>
    <w:multiLevelType w:val="multilevel"/>
    <w:tmpl w:val="F7229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2339B"/>
    <w:multiLevelType w:val="multilevel"/>
    <w:tmpl w:val="FED84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26F54"/>
    <w:multiLevelType w:val="multilevel"/>
    <w:tmpl w:val="6E60E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B76EA7"/>
    <w:multiLevelType w:val="multilevel"/>
    <w:tmpl w:val="A210A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D52259"/>
    <w:multiLevelType w:val="multilevel"/>
    <w:tmpl w:val="B65A1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1F2753"/>
    <w:multiLevelType w:val="multilevel"/>
    <w:tmpl w:val="AC5A6E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CD2EBD"/>
    <w:multiLevelType w:val="multilevel"/>
    <w:tmpl w:val="B0204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E3DD3"/>
    <w:multiLevelType w:val="multilevel"/>
    <w:tmpl w:val="1B96B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33579B"/>
    <w:multiLevelType w:val="multilevel"/>
    <w:tmpl w:val="458EA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24C70"/>
    <w:multiLevelType w:val="multilevel"/>
    <w:tmpl w:val="538A5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2193B"/>
    <w:multiLevelType w:val="multilevel"/>
    <w:tmpl w:val="687A77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9055D"/>
    <w:multiLevelType w:val="multilevel"/>
    <w:tmpl w:val="D5CC7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F7BA4"/>
    <w:multiLevelType w:val="multilevel"/>
    <w:tmpl w:val="41EEA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B71C29"/>
    <w:multiLevelType w:val="multilevel"/>
    <w:tmpl w:val="F01E3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BD4D34"/>
    <w:multiLevelType w:val="multilevel"/>
    <w:tmpl w:val="FAAC2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5E49B2"/>
    <w:multiLevelType w:val="multilevel"/>
    <w:tmpl w:val="02443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9C2911"/>
    <w:multiLevelType w:val="multilevel"/>
    <w:tmpl w:val="68666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9E597F"/>
    <w:multiLevelType w:val="multilevel"/>
    <w:tmpl w:val="3D265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BC378C"/>
    <w:multiLevelType w:val="multilevel"/>
    <w:tmpl w:val="4406E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CE6E8B"/>
    <w:multiLevelType w:val="multilevel"/>
    <w:tmpl w:val="3A8A19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E212CE"/>
    <w:multiLevelType w:val="multilevel"/>
    <w:tmpl w:val="4350AA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370855"/>
    <w:multiLevelType w:val="multilevel"/>
    <w:tmpl w:val="859E6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614967"/>
    <w:multiLevelType w:val="multilevel"/>
    <w:tmpl w:val="97947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07113C"/>
    <w:multiLevelType w:val="multilevel"/>
    <w:tmpl w:val="ABCEB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7D33F0"/>
    <w:multiLevelType w:val="multilevel"/>
    <w:tmpl w:val="8A52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4163D9"/>
    <w:multiLevelType w:val="multilevel"/>
    <w:tmpl w:val="8C3C7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92F5F"/>
    <w:multiLevelType w:val="multilevel"/>
    <w:tmpl w:val="343AE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663FBF"/>
    <w:multiLevelType w:val="multilevel"/>
    <w:tmpl w:val="6F3CB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51B09"/>
    <w:multiLevelType w:val="multilevel"/>
    <w:tmpl w:val="AF525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A2238"/>
    <w:multiLevelType w:val="multilevel"/>
    <w:tmpl w:val="FEA6E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B33851"/>
    <w:multiLevelType w:val="multilevel"/>
    <w:tmpl w:val="57E2E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DC41F5"/>
    <w:multiLevelType w:val="multilevel"/>
    <w:tmpl w:val="46684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FC1B70"/>
    <w:multiLevelType w:val="multilevel"/>
    <w:tmpl w:val="7DF0FC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945F69"/>
    <w:multiLevelType w:val="multilevel"/>
    <w:tmpl w:val="09042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FE5F50"/>
    <w:multiLevelType w:val="multilevel"/>
    <w:tmpl w:val="7F545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7A7ABB"/>
    <w:multiLevelType w:val="multilevel"/>
    <w:tmpl w:val="37005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B162E3"/>
    <w:multiLevelType w:val="multilevel"/>
    <w:tmpl w:val="D26E4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1415AB"/>
    <w:multiLevelType w:val="multilevel"/>
    <w:tmpl w:val="064E3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101685"/>
    <w:multiLevelType w:val="multilevel"/>
    <w:tmpl w:val="1D746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B20C5F"/>
    <w:multiLevelType w:val="multilevel"/>
    <w:tmpl w:val="81DE8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5321EB"/>
    <w:multiLevelType w:val="multilevel"/>
    <w:tmpl w:val="BA2CD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310960"/>
    <w:multiLevelType w:val="multilevel"/>
    <w:tmpl w:val="8C147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F640BA"/>
    <w:multiLevelType w:val="multilevel"/>
    <w:tmpl w:val="BEE02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367A61"/>
    <w:multiLevelType w:val="multilevel"/>
    <w:tmpl w:val="80723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5115BF"/>
    <w:multiLevelType w:val="multilevel"/>
    <w:tmpl w:val="F2624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A2BD7"/>
    <w:multiLevelType w:val="multilevel"/>
    <w:tmpl w:val="154A2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BA1A6E"/>
    <w:multiLevelType w:val="multilevel"/>
    <w:tmpl w:val="371A3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9"/>
  </w:num>
  <w:num w:numId="4">
    <w:abstractNumId w:val="44"/>
  </w:num>
  <w:num w:numId="5">
    <w:abstractNumId w:val="29"/>
  </w:num>
  <w:num w:numId="6">
    <w:abstractNumId w:val="21"/>
  </w:num>
  <w:num w:numId="7">
    <w:abstractNumId w:val="27"/>
  </w:num>
  <w:num w:numId="8">
    <w:abstractNumId w:val="37"/>
  </w:num>
  <w:num w:numId="9">
    <w:abstractNumId w:val="22"/>
  </w:num>
  <w:num w:numId="10">
    <w:abstractNumId w:val="0"/>
  </w:num>
  <w:num w:numId="11">
    <w:abstractNumId w:val="38"/>
  </w:num>
  <w:num w:numId="12">
    <w:abstractNumId w:val="43"/>
  </w:num>
  <w:num w:numId="13">
    <w:abstractNumId w:val="30"/>
  </w:num>
  <w:num w:numId="14">
    <w:abstractNumId w:val="13"/>
  </w:num>
  <w:num w:numId="15">
    <w:abstractNumId w:val="45"/>
  </w:num>
  <w:num w:numId="16">
    <w:abstractNumId w:val="34"/>
  </w:num>
  <w:num w:numId="17">
    <w:abstractNumId w:val="40"/>
  </w:num>
  <w:num w:numId="18">
    <w:abstractNumId w:val="31"/>
  </w:num>
  <w:num w:numId="19">
    <w:abstractNumId w:val="47"/>
  </w:num>
  <w:num w:numId="20">
    <w:abstractNumId w:val="41"/>
  </w:num>
  <w:num w:numId="21">
    <w:abstractNumId w:val="3"/>
  </w:num>
  <w:num w:numId="22">
    <w:abstractNumId w:val="1"/>
  </w:num>
  <w:num w:numId="23">
    <w:abstractNumId w:val="14"/>
  </w:num>
  <w:num w:numId="24">
    <w:abstractNumId w:val="9"/>
  </w:num>
  <w:num w:numId="25">
    <w:abstractNumId w:val="46"/>
  </w:num>
  <w:num w:numId="26">
    <w:abstractNumId w:val="17"/>
  </w:num>
  <w:num w:numId="27">
    <w:abstractNumId w:val="39"/>
  </w:num>
  <w:num w:numId="28">
    <w:abstractNumId w:val="28"/>
  </w:num>
  <w:num w:numId="29">
    <w:abstractNumId w:val="26"/>
  </w:num>
  <w:num w:numId="30">
    <w:abstractNumId w:val="48"/>
  </w:num>
  <w:num w:numId="31">
    <w:abstractNumId w:val="15"/>
  </w:num>
  <w:num w:numId="32">
    <w:abstractNumId w:val="20"/>
  </w:num>
  <w:num w:numId="33">
    <w:abstractNumId w:val="2"/>
  </w:num>
  <w:num w:numId="34">
    <w:abstractNumId w:val="25"/>
  </w:num>
  <w:num w:numId="35">
    <w:abstractNumId w:val="8"/>
  </w:num>
  <w:num w:numId="36">
    <w:abstractNumId w:val="36"/>
  </w:num>
  <w:num w:numId="37">
    <w:abstractNumId w:val="6"/>
  </w:num>
  <w:num w:numId="38">
    <w:abstractNumId w:val="11"/>
  </w:num>
  <w:num w:numId="39">
    <w:abstractNumId w:val="42"/>
  </w:num>
  <w:num w:numId="40">
    <w:abstractNumId w:val="16"/>
  </w:num>
  <w:num w:numId="41">
    <w:abstractNumId w:val="10"/>
  </w:num>
  <w:num w:numId="42">
    <w:abstractNumId w:val="32"/>
  </w:num>
  <w:num w:numId="43">
    <w:abstractNumId w:val="24"/>
  </w:num>
  <w:num w:numId="44">
    <w:abstractNumId w:val="18"/>
  </w:num>
  <w:num w:numId="45">
    <w:abstractNumId w:val="12"/>
  </w:num>
  <w:num w:numId="46">
    <w:abstractNumId w:val="7"/>
  </w:num>
  <w:num w:numId="47">
    <w:abstractNumId w:val="4"/>
  </w:num>
  <w:num w:numId="48">
    <w:abstractNumId w:val="5"/>
  </w:num>
  <w:num w:numId="49">
    <w:abstractNumId w:val="2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HrCRbzqgRQYCioSOZ6EEdU2KHIrnTKUqASYypI6+Nlpc6n1+TyfFNPL58hzQRQQ0DjtaBh4aCFp9AJaFeqRaA==" w:salt="0BVPFIBw96t8SRCc8Wecs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6D51"/>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739"/>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219"/>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1BB"/>
    <w:rsid w:val="002243AF"/>
    <w:rsid w:val="002244D0"/>
    <w:rsid w:val="002334EE"/>
    <w:rsid w:val="002369DD"/>
    <w:rsid w:val="00236F9E"/>
    <w:rsid w:val="00237C8C"/>
    <w:rsid w:val="002450C1"/>
    <w:rsid w:val="0024603C"/>
    <w:rsid w:val="00247390"/>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669"/>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0DA"/>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241"/>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12C"/>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1705"/>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1E1A"/>
    <w:rsid w:val="00915199"/>
    <w:rsid w:val="00915399"/>
    <w:rsid w:val="00916542"/>
    <w:rsid w:val="00916826"/>
    <w:rsid w:val="009214B8"/>
    <w:rsid w:val="00924D2F"/>
    <w:rsid w:val="009272A5"/>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396"/>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C70"/>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5E53"/>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637"/>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2896"/>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689F"/>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C3105-2634-44EF-A021-F9ED902BB637}">
  <ds:schemaRefs>
    <ds:schemaRef ds:uri="http://schemas.openxmlformats.org/officeDocument/2006/bibliography"/>
  </ds:schemaRefs>
</ds:datastoreItem>
</file>

<file path=customXml/itemProps2.xml><?xml version="1.0" encoding="utf-8"?>
<ds:datastoreItem xmlns:ds="http://schemas.openxmlformats.org/officeDocument/2006/customXml" ds:itemID="{FF020899-1AFF-42E5-AED4-AB413462C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104731</Words>
  <Characters>596970</Characters>
  <Application>Microsoft Office Word</Application>
  <DocSecurity>8</DocSecurity>
  <Lines>4974</Lines>
  <Paragraphs>1400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2015-06-30T16:20:00Z</dcterms:created>
  <dcterms:modified xsi:type="dcterms:W3CDTF">2015-06-30T16:21:00Z</dcterms:modified>
</cp:coreProperties>
</file>