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65027B" w:rsidRDefault="0065027B">
      <w:pPr>
        <w:pStyle w:val="PURBody"/>
        <w:shd w:val="clear" w:color="auto" w:fill="00188F"/>
        <w:tabs>
          <w:tab w:val="clear" w:pos="360"/>
        </w:tabs>
        <w:ind w:right="7920" w:firstLine="360"/>
        <w:rPr>
          <w:rFonts w:asciiTheme="majorHAnsi" w:hAnsiTheme="majorHAnsi"/>
          <w:color w:val="FFFFFF"/>
          <w:sz w:val="6"/>
          <w:szCs w:val="6"/>
        </w:rPr>
      </w:pPr>
    </w:p>
    <w:p w:rsidR="0065027B" w:rsidRDefault="001A65F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w:t>
      </w:r>
    </w:p>
    <w:p w:rsidR="0065027B" w:rsidRDefault="001A65F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лицензиране</w:t>
      </w:r>
    </w:p>
    <w:p w:rsidR="0065027B" w:rsidRDefault="006502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5027B" w:rsidRDefault="006502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5027B" w:rsidRDefault="006502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5027B" w:rsidRDefault="006502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5027B" w:rsidRDefault="0065027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5027B" w:rsidRDefault="0065027B">
      <w:pPr>
        <w:pStyle w:val="PURBody"/>
        <w:shd w:val="clear" w:color="auto" w:fill="0072C6"/>
        <w:tabs>
          <w:tab w:val="clear" w:pos="360"/>
        </w:tabs>
        <w:ind w:right="1800" w:firstLine="360"/>
        <w:rPr>
          <w:sz w:val="72"/>
          <w:szCs w:val="72"/>
        </w:rPr>
      </w:pPr>
    </w:p>
    <w:p w:rsidR="0065027B" w:rsidRDefault="0065027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5027B" w:rsidRDefault="001A65F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Условия за продукти</w:t>
      </w:r>
    </w:p>
    <w:p w:rsidR="0065027B" w:rsidRDefault="001A65F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септември 2015 г.</w:t>
      </w:r>
    </w:p>
    <w:p w:rsidR="0065027B" w:rsidRDefault="0065027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65027B" w:rsidRDefault="001A65F8">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5027B" w:rsidRDefault="0065027B">
      <w:pPr>
        <w:sectPr w:rsidR="0065027B">
          <w:footerReference w:type="default" r:id="rId10"/>
          <w:type w:val="continuous"/>
          <w:pgSz w:w="12240" w:h="15840" w:code="1"/>
          <w:pgMar w:top="1170" w:right="720" w:bottom="720" w:left="720" w:header="432" w:footer="288" w:gutter="0"/>
          <w:cols w:space="360"/>
        </w:sectPr>
      </w:pPr>
    </w:p>
    <w:p w:rsidR="0065027B" w:rsidRDefault="001A65F8">
      <w:pPr>
        <w:pStyle w:val="ProductList-SectionHeading"/>
        <w:pageBreakBefore/>
      </w:pPr>
      <w:bookmarkStart w:id="0" w:name="_Sec842"/>
      <w:r>
        <w:lastRenderedPageBreak/>
        <w:t>Съдържание</w:t>
      </w:r>
    </w:p>
    <w:p w:rsidR="0065027B" w:rsidRDefault="0065027B">
      <w:pPr>
        <w:pStyle w:val="ProductList-Body"/>
      </w:pPr>
    </w:p>
    <w:p w:rsidR="0065027B" w:rsidRDefault="0065027B">
      <w:pPr>
        <w:sectPr w:rsidR="0065027B">
          <w:headerReference w:type="default" r:id="rId11"/>
          <w:footerReference w:type="default" r:id="rId12"/>
          <w:type w:val="continuous"/>
          <w:pgSz w:w="12240" w:h="15840" w:code="1"/>
          <w:pgMar w:top="1170" w:right="720" w:bottom="1620" w:left="720" w:header="432" w:footer="288" w:gutter="0"/>
          <w:cols w:space="360"/>
        </w:sectPr>
      </w:pPr>
    </w:p>
    <w:p w:rsidR="001A65F8" w:rsidRDefault="001A65F8">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578377" w:history="1">
        <w:r w:rsidRPr="00A51A09">
          <w:rPr>
            <w:rStyle w:val="Hyperlink"/>
            <w:noProof/>
          </w:rPr>
          <w:t>Въведение</w:t>
        </w:r>
        <w:r>
          <w:rPr>
            <w:noProof/>
          </w:rPr>
          <w:tab/>
        </w:r>
        <w:r>
          <w:rPr>
            <w:noProof/>
          </w:rPr>
          <w:fldChar w:fldCharType="begin"/>
        </w:r>
        <w:r>
          <w:rPr>
            <w:noProof/>
          </w:rPr>
          <w:instrText xml:space="preserve"> PAGEREF _Toc428578377 \h </w:instrText>
        </w:r>
        <w:r>
          <w:rPr>
            <w:noProof/>
          </w:rPr>
        </w:r>
        <w:r>
          <w:rPr>
            <w:noProof/>
          </w:rPr>
          <w:fldChar w:fldCharType="separate"/>
        </w:r>
        <w:r>
          <w:rPr>
            <w:noProof/>
          </w:rPr>
          <w:t>4</w:t>
        </w:r>
        <w:r>
          <w:rPr>
            <w:noProof/>
          </w:rPr>
          <w:fldChar w:fldCharType="end"/>
        </w:r>
      </w:hyperlink>
    </w:p>
    <w:p w:rsidR="001A65F8" w:rsidRDefault="00A37A46">
      <w:pPr>
        <w:pStyle w:val="TOC2"/>
        <w:rPr>
          <w:rFonts w:eastAsiaTheme="minorEastAsia"/>
          <w:smallCaps w:val="0"/>
          <w:sz w:val="22"/>
          <w:lang w:eastAsia="ja-JP"/>
        </w:rPr>
      </w:pPr>
      <w:hyperlink w:anchor="_Toc428578378" w:history="1">
        <w:r w:rsidR="001A65F8" w:rsidRPr="00A51A09">
          <w:rPr>
            <w:rStyle w:val="Hyperlink"/>
          </w:rPr>
          <w:t>Относно настоящия Документ</w:t>
        </w:r>
        <w:r w:rsidR="001A65F8">
          <w:tab/>
        </w:r>
        <w:r w:rsidR="001A65F8">
          <w:fldChar w:fldCharType="begin"/>
        </w:r>
        <w:r w:rsidR="001A65F8">
          <w:instrText xml:space="preserve"> PAGEREF _Toc428578378 \h </w:instrText>
        </w:r>
        <w:r w:rsidR="001A65F8">
          <w:fldChar w:fldCharType="separate"/>
        </w:r>
        <w:r w:rsidR="001A65F8">
          <w:t>4</w:t>
        </w:r>
        <w:r w:rsidR="001A65F8">
          <w:fldChar w:fldCharType="end"/>
        </w:r>
      </w:hyperlink>
    </w:p>
    <w:p w:rsidR="001A65F8" w:rsidRDefault="00A37A46">
      <w:pPr>
        <w:pStyle w:val="TOC2"/>
        <w:rPr>
          <w:rFonts w:eastAsiaTheme="minorEastAsia"/>
          <w:smallCaps w:val="0"/>
          <w:sz w:val="22"/>
          <w:lang w:eastAsia="ja-JP"/>
        </w:rPr>
      </w:pPr>
      <w:hyperlink w:anchor="_Toc428578379" w:history="1">
        <w:r w:rsidR="001A65F8" w:rsidRPr="00A51A09">
          <w:rPr>
            <w:rStyle w:val="Hyperlink"/>
          </w:rPr>
          <w:t>Съдържание на настоящия Документ</w:t>
        </w:r>
        <w:r w:rsidR="001A65F8">
          <w:tab/>
        </w:r>
        <w:r w:rsidR="001A65F8">
          <w:fldChar w:fldCharType="begin"/>
        </w:r>
        <w:r w:rsidR="001A65F8">
          <w:instrText xml:space="preserve"> PAGEREF _Toc428578379 \h </w:instrText>
        </w:r>
        <w:r w:rsidR="001A65F8">
          <w:fldChar w:fldCharType="separate"/>
        </w:r>
        <w:r w:rsidR="001A65F8">
          <w:t>4</w:t>
        </w:r>
        <w:r w:rsidR="001A65F8">
          <w:fldChar w:fldCharType="end"/>
        </w:r>
      </w:hyperlink>
    </w:p>
    <w:p w:rsidR="001A65F8" w:rsidRDefault="00A37A46">
      <w:pPr>
        <w:pStyle w:val="TOC2"/>
        <w:rPr>
          <w:rFonts w:eastAsiaTheme="minorEastAsia"/>
          <w:smallCaps w:val="0"/>
          <w:sz w:val="22"/>
          <w:lang w:eastAsia="ja-JP"/>
        </w:rPr>
      </w:pPr>
      <w:hyperlink w:anchor="_Toc428578380" w:history="1">
        <w:r w:rsidR="001A65F8" w:rsidRPr="00A51A09">
          <w:rPr>
            <w:rStyle w:val="Hyperlink"/>
          </w:rPr>
          <w:t>Навигиране в Запис на продукт</w:t>
        </w:r>
        <w:r w:rsidR="001A65F8">
          <w:tab/>
        </w:r>
        <w:r w:rsidR="001A65F8">
          <w:fldChar w:fldCharType="begin"/>
        </w:r>
        <w:r w:rsidR="001A65F8">
          <w:instrText xml:space="preserve"> PAGEREF _Toc428578380 \h </w:instrText>
        </w:r>
        <w:r w:rsidR="001A65F8">
          <w:fldChar w:fldCharType="separate"/>
        </w:r>
        <w:r w:rsidR="001A65F8">
          <w:t>4</w:t>
        </w:r>
        <w:r w:rsidR="001A65F8">
          <w:fldChar w:fldCharType="end"/>
        </w:r>
      </w:hyperlink>
    </w:p>
    <w:p w:rsidR="001A65F8" w:rsidRDefault="00A37A46">
      <w:pPr>
        <w:pStyle w:val="TOC2"/>
        <w:rPr>
          <w:rFonts w:eastAsiaTheme="minorEastAsia"/>
          <w:smallCaps w:val="0"/>
          <w:sz w:val="22"/>
          <w:lang w:eastAsia="ja-JP"/>
        </w:rPr>
      </w:pPr>
      <w:hyperlink w:anchor="_Toc428578381" w:history="1">
        <w:r w:rsidR="001A65F8" w:rsidRPr="00A51A09">
          <w:rPr>
            <w:rStyle w:val="Hyperlink"/>
          </w:rPr>
          <w:t>Уточнения и обобщение на промените в настоящия Документ</w:t>
        </w:r>
        <w:r w:rsidR="001A65F8">
          <w:tab/>
        </w:r>
        <w:r w:rsidR="001A65F8">
          <w:fldChar w:fldCharType="begin"/>
        </w:r>
        <w:r w:rsidR="001A65F8">
          <w:instrText xml:space="preserve"> PAGEREF _Toc428578381 \h </w:instrText>
        </w:r>
        <w:r w:rsidR="001A65F8">
          <w:fldChar w:fldCharType="separate"/>
        </w:r>
        <w:r w:rsidR="001A65F8">
          <w:t>5</w:t>
        </w:r>
        <w:r w:rsidR="001A65F8">
          <w:fldChar w:fldCharType="end"/>
        </w:r>
      </w:hyperlink>
    </w:p>
    <w:p w:rsidR="001A65F8" w:rsidRDefault="00A37A46">
      <w:pPr>
        <w:pStyle w:val="TOC1"/>
        <w:rPr>
          <w:rFonts w:eastAsiaTheme="minorEastAsia"/>
          <w:b w:val="0"/>
          <w:caps w:val="0"/>
          <w:noProof/>
          <w:sz w:val="22"/>
          <w:szCs w:val="22"/>
          <w:lang w:eastAsia="ja-JP"/>
        </w:rPr>
      </w:pPr>
      <w:hyperlink w:anchor="_Toc428578382" w:history="1">
        <w:r w:rsidR="001A65F8" w:rsidRPr="00A51A09">
          <w:rPr>
            <w:rStyle w:val="Hyperlink"/>
            <w:noProof/>
          </w:rPr>
          <w:t>Лицензионни условия</w:t>
        </w:r>
        <w:r w:rsidR="001A65F8">
          <w:rPr>
            <w:noProof/>
          </w:rPr>
          <w:tab/>
        </w:r>
        <w:r w:rsidR="001A65F8">
          <w:rPr>
            <w:noProof/>
          </w:rPr>
          <w:fldChar w:fldCharType="begin"/>
        </w:r>
        <w:r w:rsidR="001A65F8">
          <w:rPr>
            <w:noProof/>
          </w:rPr>
          <w:instrText xml:space="preserve"> PAGEREF _Toc428578382 \h </w:instrText>
        </w:r>
        <w:r w:rsidR="001A65F8">
          <w:rPr>
            <w:noProof/>
          </w:rPr>
        </w:r>
        <w:r w:rsidR="001A65F8">
          <w:rPr>
            <w:noProof/>
          </w:rPr>
          <w:fldChar w:fldCharType="separate"/>
        </w:r>
        <w:r w:rsidR="001A65F8">
          <w:rPr>
            <w:noProof/>
          </w:rPr>
          <w:t>6</w:t>
        </w:r>
        <w:r w:rsidR="001A65F8">
          <w:rPr>
            <w:noProof/>
          </w:rPr>
          <w:fldChar w:fldCharType="end"/>
        </w:r>
      </w:hyperlink>
    </w:p>
    <w:p w:rsidR="001A65F8" w:rsidRDefault="00A37A46">
      <w:pPr>
        <w:pStyle w:val="TOC2"/>
        <w:rPr>
          <w:rFonts w:eastAsiaTheme="minorEastAsia"/>
          <w:smallCaps w:val="0"/>
          <w:sz w:val="22"/>
          <w:lang w:eastAsia="ja-JP"/>
        </w:rPr>
      </w:pPr>
      <w:hyperlink w:anchor="_Toc428578383" w:history="1">
        <w:r w:rsidR="001A65F8" w:rsidRPr="00A51A09">
          <w:rPr>
            <w:rStyle w:val="Hyperlink"/>
          </w:rPr>
          <w:t>Универсални лицензионни условия</w:t>
        </w:r>
        <w:r w:rsidR="001A65F8">
          <w:tab/>
        </w:r>
        <w:r w:rsidR="001A65F8">
          <w:fldChar w:fldCharType="begin"/>
        </w:r>
        <w:r w:rsidR="001A65F8">
          <w:instrText xml:space="preserve"> PAGEREF _Toc428578383 \h </w:instrText>
        </w:r>
        <w:r w:rsidR="001A65F8">
          <w:fldChar w:fldCharType="separate"/>
        </w:r>
        <w:r w:rsidR="001A65F8">
          <w:t>6</w:t>
        </w:r>
        <w:r w:rsidR="001A65F8">
          <w:fldChar w:fldCharType="end"/>
        </w:r>
      </w:hyperlink>
    </w:p>
    <w:p w:rsidR="001A65F8" w:rsidRDefault="00A37A46">
      <w:pPr>
        <w:pStyle w:val="TOC2"/>
        <w:rPr>
          <w:rFonts w:eastAsiaTheme="minorEastAsia"/>
          <w:smallCaps w:val="0"/>
          <w:sz w:val="22"/>
          <w:lang w:eastAsia="ja-JP"/>
        </w:rPr>
      </w:pPr>
      <w:hyperlink w:anchor="_Toc428578384" w:history="1">
        <w:r w:rsidR="001A65F8" w:rsidRPr="00A51A09">
          <w:rPr>
            <w:rStyle w:val="Hyperlink"/>
          </w:rPr>
          <w:t>Условия на Лицензионен модел</w:t>
        </w:r>
        <w:r w:rsidR="001A65F8">
          <w:tab/>
        </w:r>
        <w:r w:rsidR="001A65F8">
          <w:fldChar w:fldCharType="begin"/>
        </w:r>
        <w:r w:rsidR="001A65F8">
          <w:instrText xml:space="preserve"> PAGEREF _Toc428578384 \h </w:instrText>
        </w:r>
        <w:r w:rsidR="001A65F8">
          <w:fldChar w:fldCharType="separate"/>
        </w:r>
        <w:r w:rsidR="001A65F8">
          <w:t>9</w:t>
        </w:r>
        <w:r w:rsidR="001A65F8">
          <w:fldChar w:fldCharType="end"/>
        </w:r>
      </w:hyperlink>
    </w:p>
    <w:p w:rsidR="001A65F8" w:rsidRDefault="00A37A46">
      <w:pPr>
        <w:pStyle w:val="TOC3"/>
        <w:rPr>
          <w:rFonts w:eastAsiaTheme="minorEastAsia"/>
          <w:smallCaps w:val="0"/>
          <w:sz w:val="22"/>
          <w:lang w:eastAsia="ja-JP"/>
        </w:rPr>
      </w:pPr>
      <w:hyperlink w:anchor="_Toc428578385" w:history="1">
        <w:r w:rsidR="001A65F8" w:rsidRPr="00A51A09">
          <w:rPr>
            <w:rStyle w:val="Hyperlink"/>
          </w:rPr>
          <w:t>Настолни приложения</w:t>
        </w:r>
        <w:r w:rsidR="001A65F8">
          <w:tab/>
        </w:r>
        <w:r w:rsidR="001A65F8">
          <w:fldChar w:fldCharType="begin"/>
        </w:r>
        <w:r w:rsidR="001A65F8">
          <w:instrText xml:space="preserve"> PAGEREF _Toc428578385 \h </w:instrText>
        </w:r>
        <w:r w:rsidR="001A65F8">
          <w:fldChar w:fldCharType="separate"/>
        </w:r>
        <w:r w:rsidR="001A65F8">
          <w:t>9</w:t>
        </w:r>
        <w:r w:rsidR="001A65F8">
          <w:fldChar w:fldCharType="end"/>
        </w:r>
      </w:hyperlink>
    </w:p>
    <w:p w:rsidR="001A65F8" w:rsidRDefault="00A37A46">
      <w:pPr>
        <w:pStyle w:val="TOC3"/>
        <w:rPr>
          <w:rFonts w:eastAsiaTheme="minorEastAsia"/>
          <w:smallCaps w:val="0"/>
          <w:sz w:val="22"/>
          <w:lang w:eastAsia="ja-JP"/>
        </w:rPr>
      </w:pPr>
      <w:hyperlink w:anchor="_Toc428578386" w:history="1">
        <w:r w:rsidR="001A65F8" w:rsidRPr="00A51A09">
          <w:rPr>
            <w:rStyle w:val="Hyperlink"/>
          </w:rPr>
          <w:t>Настолни операционни системи</w:t>
        </w:r>
        <w:r w:rsidR="001A65F8">
          <w:tab/>
        </w:r>
        <w:r w:rsidR="001A65F8">
          <w:fldChar w:fldCharType="begin"/>
        </w:r>
        <w:r w:rsidR="001A65F8">
          <w:instrText xml:space="preserve"> PAGEREF _Toc428578386 \h </w:instrText>
        </w:r>
        <w:r w:rsidR="001A65F8">
          <w:fldChar w:fldCharType="separate"/>
        </w:r>
        <w:r w:rsidR="001A65F8">
          <w:t>9</w:t>
        </w:r>
        <w:r w:rsidR="001A65F8">
          <w:fldChar w:fldCharType="end"/>
        </w:r>
      </w:hyperlink>
    </w:p>
    <w:p w:rsidR="001A65F8" w:rsidRDefault="00A37A46">
      <w:pPr>
        <w:pStyle w:val="TOC3"/>
        <w:rPr>
          <w:rFonts w:eastAsiaTheme="minorEastAsia"/>
          <w:smallCaps w:val="0"/>
          <w:sz w:val="22"/>
          <w:lang w:eastAsia="ja-JP"/>
        </w:rPr>
      </w:pPr>
      <w:hyperlink w:anchor="_Toc428578387" w:history="1">
        <w:r w:rsidR="001A65F8" w:rsidRPr="00A51A09">
          <w:rPr>
            <w:rStyle w:val="Hyperlink"/>
          </w:rPr>
          <w:t>Процесор/ЛКД</w:t>
        </w:r>
        <w:r w:rsidR="001A65F8">
          <w:tab/>
        </w:r>
        <w:r w:rsidR="001A65F8">
          <w:fldChar w:fldCharType="begin"/>
        </w:r>
        <w:r w:rsidR="001A65F8">
          <w:instrText xml:space="preserve"> PAGEREF _Toc428578387 \h </w:instrText>
        </w:r>
        <w:r w:rsidR="001A65F8">
          <w:fldChar w:fldCharType="separate"/>
        </w:r>
        <w:r w:rsidR="001A65F8">
          <w:t>9</w:t>
        </w:r>
        <w:r w:rsidR="001A65F8">
          <w:fldChar w:fldCharType="end"/>
        </w:r>
      </w:hyperlink>
    </w:p>
    <w:p w:rsidR="001A65F8" w:rsidRDefault="00A37A46">
      <w:pPr>
        <w:pStyle w:val="TOC3"/>
        <w:rPr>
          <w:rFonts w:eastAsiaTheme="minorEastAsia"/>
          <w:smallCaps w:val="0"/>
          <w:sz w:val="22"/>
          <w:lang w:eastAsia="ja-JP"/>
        </w:rPr>
      </w:pPr>
      <w:hyperlink w:anchor="_Toc428578388" w:history="1">
        <w:r w:rsidR="001A65F8" w:rsidRPr="00A51A09">
          <w:rPr>
            <w:rStyle w:val="Hyperlink"/>
          </w:rPr>
          <w:t>Сървър/ЛКД</w:t>
        </w:r>
        <w:r w:rsidR="001A65F8">
          <w:tab/>
        </w:r>
        <w:r w:rsidR="001A65F8">
          <w:fldChar w:fldCharType="begin"/>
        </w:r>
        <w:r w:rsidR="001A65F8">
          <w:instrText xml:space="preserve"> PAGEREF _Toc428578388 \h </w:instrText>
        </w:r>
        <w:r w:rsidR="001A65F8">
          <w:fldChar w:fldCharType="separate"/>
        </w:r>
        <w:r w:rsidR="001A65F8">
          <w:t>10</w:t>
        </w:r>
        <w:r w:rsidR="001A65F8">
          <w:fldChar w:fldCharType="end"/>
        </w:r>
      </w:hyperlink>
    </w:p>
    <w:p w:rsidR="001A65F8" w:rsidRDefault="00A37A46">
      <w:pPr>
        <w:pStyle w:val="TOC3"/>
        <w:rPr>
          <w:rFonts w:eastAsiaTheme="minorEastAsia"/>
          <w:smallCaps w:val="0"/>
          <w:sz w:val="22"/>
          <w:lang w:eastAsia="ja-JP"/>
        </w:rPr>
      </w:pPr>
      <w:hyperlink w:anchor="_Toc428578389" w:history="1">
        <w:r w:rsidR="001A65F8" w:rsidRPr="00A51A09">
          <w:rPr>
            <w:rStyle w:val="Hyperlink"/>
          </w:rPr>
          <w:t>По ядро</w:t>
        </w:r>
        <w:r w:rsidR="001A65F8">
          <w:tab/>
        </w:r>
        <w:r w:rsidR="001A65F8">
          <w:fldChar w:fldCharType="begin"/>
        </w:r>
        <w:r w:rsidR="001A65F8">
          <w:instrText xml:space="preserve"> PAGEREF _Toc428578389 \h </w:instrText>
        </w:r>
        <w:r w:rsidR="001A65F8">
          <w:fldChar w:fldCharType="separate"/>
        </w:r>
        <w:r w:rsidR="001A65F8">
          <w:t>10</w:t>
        </w:r>
        <w:r w:rsidR="001A65F8">
          <w:fldChar w:fldCharType="end"/>
        </w:r>
      </w:hyperlink>
    </w:p>
    <w:p w:rsidR="001A65F8" w:rsidRDefault="00A37A46">
      <w:pPr>
        <w:pStyle w:val="TOC3"/>
        <w:rPr>
          <w:rFonts w:eastAsiaTheme="minorEastAsia"/>
          <w:smallCaps w:val="0"/>
          <w:sz w:val="22"/>
          <w:lang w:eastAsia="ja-JP"/>
        </w:rPr>
      </w:pPr>
      <w:hyperlink w:anchor="_Toc428578390" w:history="1">
        <w:r w:rsidR="001A65F8" w:rsidRPr="00A51A09">
          <w:rPr>
            <w:rStyle w:val="Hyperlink"/>
          </w:rPr>
          <w:t>Сървъри за управление</w:t>
        </w:r>
        <w:r w:rsidR="001A65F8">
          <w:tab/>
        </w:r>
        <w:r w:rsidR="001A65F8">
          <w:fldChar w:fldCharType="begin"/>
        </w:r>
        <w:r w:rsidR="001A65F8">
          <w:instrText xml:space="preserve"> PAGEREF _Toc428578390 \h </w:instrText>
        </w:r>
        <w:r w:rsidR="001A65F8">
          <w:fldChar w:fldCharType="separate"/>
        </w:r>
        <w:r w:rsidR="001A65F8">
          <w:t>10</w:t>
        </w:r>
        <w:r w:rsidR="001A65F8">
          <w:fldChar w:fldCharType="end"/>
        </w:r>
      </w:hyperlink>
    </w:p>
    <w:p w:rsidR="001A65F8" w:rsidRDefault="00A37A46">
      <w:pPr>
        <w:pStyle w:val="TOC3"/>
        <w:rPr>
          <w:rFonts w:eastAsiaTheme="minorEastAsia"/>
          <w:smallCaps w:val="0"/>
          <w:sz w:val="22"/>
          <w:lang w:eastAsia="ja-JP"/>
        </w:rPr>
      </w:pPr>
      <w:hyperlink w:anchor="_Toc428578391" w:history="1">
        <w:r w:rsidR="001A65F8" w:rsidRPr="00A51A09">
          <w:rPr>
            <w:rStyle w:val="Hyperlink"/>
          </w:rPr>
          <w:t>Специализирани сървъри</w:t>
        </w:r>
        <w:r w:rsidR="001A65F8">
          <w:tab/>
        </w:r>
        <w:r w:rsidR="001A65F8">
          <w:fldChar w:fldCharType="begin"/>
        </w:r>
        <w:r w:rsidR="001A65F8">
          <w:instrText xml:space="preserve"> PAGEREF _Toc428578391 \h </w:instrText>
        </w:r>
        <w:r w:rsidR="001A65F8">
          <w:fldChar w:fldCharType="separate"/>
        </w:r>
        <w:r w:rsidR="001A65F8">
          <w:t>11</w:t>
        </w:r>
        <w:r w:rsidR="001A65F8">
          <w:fldChar w:fldCharType="end"/>
        </w:r>
      </w:hyperlink>
    </w:p>
    <w:p w:rsidR="001A65F8" w:rsidRDefault="00A37A46">
      <w:pPr>
        <w:pStyle w:val="TOC3"/>
        <w:rPr>
          <w:rFonts w:eastAsiaTheme="minorEastAsia"/>
          <w:smallCaps w:val="0"/>
          <w:sz w:val="22"/>
          <w:lang w:eastAsia="ja-JP"/>
        </w:rPr>
      </w:pPr>
      <w:hyperlink w:anchor="_Toc428578392" w:history="1">
        <w:r w:rsidR="001A65F8" w:rsidRPr="00A51A09">
          <w:rPr>
            <w:rStyle w:val="Hyperlink"/>
          </w:rPr>
          <w:t>Инструменти за разработчици</w:t>
        </w:r>
        <w:r w:rsidR="001A65F8">
          <w:tab/>
        </w:r>
        <w:r w:rsidR="001A65F8">
          <w:fldChar w:fldCharType="begin"/>
        </w:r>
        <w:r w:rsidR="001A65F8">
          <w:instrText xml:space="preserve"> PAGEREF _Toc428578392 \h </w:instrText>
        </w:r>
        <w:r w:rsidR="001A65F8">
          <w:fldChar w:fldCharType="separate"/>
        </w:r>
        <w:r w:rsidR="001A65F8">
          <w:t>11</w:t>
        </w:r>
        <w:r w:rsidR="001A65F8">
          <w:fldChar w:fldCharType="end"/>
        </w:r>
      </w:hyperlink>
    </w:p>
    <w:p w:rsidR="001A65F8" w:rsidRDefault="00A37A46">
      <w:pPr>
        <w:pStyle w:val="TOC1"/>
        <w:rPr>
          <w:rFonts w:eastAsiaTheme="minorEastAsia"/>
          <w:b w:val="0"/>
          <w:caps w:val="0"/>
          <w:noProof/>
          <w:sz w:val="22"/>
          <w:szCs w:val="22"/>
          <w:lang w:eastAsia="ja-JP"/>
        </w:rPr>
      </w:pPr>
      <w:hyperlink w:anchor="_Toc428578393" w:history="1">
        <w:r w:rsidR="001A65F8" w:rsidRPr="00A51A09">
          <w:rPr>
            <w:rStyle w:val="Hyperlink"/>
            <w:noProof/>
          </w:rPr>
          <w:t>Софтуер</w:t>
        </w:r>
        <w:r w:rsidR="001A65F8">
          <w:rPr>
            <w:noProof/>
          </w:rPr>
          <w:tab/>
        </w:r>
        <w:r w:rsidR="001A65F8">
          <w:rPr>
            <w:noProof/>
          </w:rPr>
          <w:fldChar w:fldCharType="begin"/>
        </w:r>
        <w:r w:rsidR="001A65F8">
          <w:rPr>
            <w:noProof/>
          </w:rPr>
          <w:instrText xml:space="preserve"> PAGEREF _Toc428578393 \h </w:instrText>
        </w:r>
        <w:r w:rsidR="001A65F8">
          <w:rPr>
            <w:noProof/>
          </w:rPr>
        </w:r>
        <w:r w:rsidR="001A65F8">
          <w:rPr>
            <w:noProof/>
          </w:rPr>
          <w:fldChar w:fldCharType="separate"/>
        </w:r>
        <w:r w:rsidR="001A65F8">
          <w:rPr>
            <w:noProof/>
          </w:rPr>
          <w:t>13</w:t>
        </w:r>
        <w:r w:rsidR="001A65F8">
          <w:rPr>
            <w:noProof/>
          </w:rPr>
          <w:fldChar w:fldCharType="end"/>
        </w:r>
      </w:hyperlink>
    </w:p>
    <w:p w:rsidR="001A65F8" w:rsidRDefault="00A37A46">
      <w:pPr>
        <w:pStyle w:val="TOC2"/>
        <w:rPr>
          <w:rFonts w:eastAsiaTheme="minorEastAsia"/>
          <w:smallCaps w:val="0"/>
          <w:sz w:val="22"/>
          <w:lang w:eastAsia="ja-JP"/>
        </w:rPr>
      </w:pPr>
      <w:hyperlink w:anchor="_Toc428578394" w:history="1">
        <w:r w:rsidR="001A65F8" w:rsidRPr="00A51A09">
          <w:rPr>
            <w:rStyle w:val="Hyperlink"/>
          </w:rPr>
          <w:t>Advanced Threat Analytics</w:t>
        </w:r>
        <w:r w:rsidR="001A65F8">
          <w:tab/>
        </w:r>
        <w:r w:rsidR="001A65F8">
          <w:fldChar w:fldCharType="begin"/>
        </w:r>
        <w:r w:rsidR="001A65F8">
          <w:instrText xml:space="preserve"> PAGEREF _Toc428578394 \h </w:instrText>
        </w:r>
        <w:r w:rsidR="001A65F8">
          <w:fldChar w:fldCharType="separate"/>
        </w:r>
        <w:r w:rsidR="001A65F8">
          <w:t>13</w:t>
        </w:r>
        <w:r w:rsidR="001A65F8">
          <w:fldChar w:fldCharType="end"/>
        </w:r>
      </w:hyperlink>
    </w:p>
    <w:p w:rsidR="001A65F8" w:rsidRDefault="00A37A46">
      <w:pPr>
        <w:pStyle w:val="TOC2"/>
        <w:rPr>
          <w:rFonts w:eastAsiaTheme="minorEastAsia"/>
          <w:smallCaps w:val="0"/>
          <w:sz w:val="22"/>
          <w:lang w:eastAsia="ja-JP"/>
        </w:rPr>
      </w:pPr>
      <w:hyperlink w:anchor="_Toc428578395" w:history="1">
        <w:r w:rsidR="001A65F8" w:rsidRPr="00A51A09">
          <w:rPr>
            <w:rStyle w:val="Hyperlink"/>
          </w:rPr>
          <w:t>BizTalk</w:t>
        </w:r>
        <w:r w:rsidR="001A65F8">
          <w:tab/>
        </w:r>
        <w:r w:rsidR="001A65F8">
          <w:fldChar w:fldCharType="begin"/>
        </w:r>
        <w:r w:rsidR="001A65F8">
          <w:instrText xml:space="preserve"> PAGEREF _Toc428578395 \h </w:instrText>
        </w:r>
        <w:r w:rsidR="001A65F8">
          <w:fldChar w:fldCharType="separate"/>
        </w:r>
        <w:r w:rsidR="001A65F8">
          <w:t>13</w:t>
        </w:r>
        <w:r w:rsidR="001A65F8">
          <w:fldChar w:fldCharType="end"/>
        </w:r>
      </w:hyperlink>
    </w:p>
    <w:p w:rsidR="001A65F8" w:rsidRDefault="00A37A46">
      <w:pPr>
        <w:pStyle w:val="TOC2"/>
        <w:rPr>
          <w:rFonts w:eastAsiaTheme="minorEastAsia"/>
          <w:smallCaps w:val="0"/>
          <w:sz w:val="22"/>
          <w:lang w:eastAsia="ja-JP"/>
        </w:rPr>
      </w:pPr>
      <w:hyperlink w:anchor="_Toc428578396" w:history="1">
        <w:r w:rsidR="001A65F8" w:rsidRPr="00A51A09">
          <w:rPr>
            <w:rStyle w:val="Hyperlink"/>
          </w:rPr>
          <w:t>ЛКД пакети</w:t>
        </w:r>
        <w:r w:rsidR="001A65F8">
          <w:tab/>
        </w:r>
        <w:r w:rsidR="001A65F8">
          <w:fldChar w:fldCharType="begin"/>
        </w:r>
        <w:r w:rsidR="001A65F8">
          <w:instrText xml:space="preserve"> PAGEREF _Toc428578396 \h </w:instrText>
        </w:r>
        <w:r w:rsidR="001A65F8">
          <w:fldChar w:fldCharType="separate"/>
        </w:r>
        <w:r w:rsidR="001A65F8">
          <w:t>15</w:t>
        </w:r>
        <w:r w:rsidR="001A65F8">
          <w:fldChar w:fldCharType="end"/>
        </w:r>
      </w:hyperlink>
    </w:p>
    <w:p w:rsidR="001A65F8" w:rsidRDefault="00A37A46">
      <w:pPr>
        <w:pStyle w:val="TOC2"/>
        <w:rPr>
          <w:rFonts w:eastAsiaTheme="minorEastAsia"/>
          <w:smallCaps w:val="0"/>
          <w:sz w:val="22"/>
          <w:lang w:eastAsia="ja-JP"/>
        </w:rPr>
      </w:pPr>
      <w:hyperlink w:anchor="_Toc428578397" w:history="1">
        <w:r w:rsidR="001A65F8" w:rsidRPr="00A51A09">
          <w:rPr>
            <w:rStyle w:val="Hyperlink"/>
          </w:rPr>
          <w:t>Core Infrastructure Server (CIS) Suite</w:t>
        </w:r>
        <w:r w:rsidR="001A65F8">
          <w:tab/>
        </w:r>
        <w:r w:rsidR="001A65F8">
          <w:fldChar w:fldCharType="begin"/>
        </w:r>
        <w:r w:rsidR="001A65F8">
          <w:instrText xml:space="preserve"> PAGEREF _Toc428578397 \h </w:instrText>
        </w:r>
        <w:r w:rsidR="001A65F8">
          <w:fldChar w:fldCharType="separate"/>
        </w:r>
        <w:r w:rsidR="001A65F8">
          <w:t>16</w:t>
        </w:r>
        <w:r w:rsidR="001A65F8">
          <w:fldChar w:fldCharType="end"/>
        </w:r>
      </w:hyperlink>
    </w:p>
    <w:p w:rsidR="001A65F8" w:rsidRDefault="00A37A46">
      <w:pPr>
        <w:pStyle w:val="TOC2"/>
        <w:rPr>
          <w:rFonts w:eastAsiaTheme="minorEastAsia"/>
          <w:smallCaps w:val="0"/>
          <w:sz w:val="22"/>
          <w:lang w:eastAsia="ja-JP"/>
        </w:rPr>
      </w:pPr>
      <w:hyperlink w:anchor="_Toc428578398" w:history="1">
        <w:r w:rsidR="001A65F8" w:rsidRPr="00A51A09">
          <w:rPr>
            <w:rStyle w:val="Hyperlink"/>
          </w:rPr>
          <w:t>Forefront</w:t>
        </w:r>
        <w:r w:rsidR="001A65F8">
          <w:tab/>
        </w:r>
        <w:r w:rsidR="001A65F8">
          <w:fldChar w:fldCharType="begin"/>
        </w:r>
        <w:r w:rsidR="001A65F8">
          <w:instrText xml:space="preserve"> PAGEREF _Toc428578398 \h </w:instrText>
        </w:r>
        <w:r w:rsidR="001A65F8">
          <w:fldChar w:fldCharType="separate"/>
        </w:r>
        <w:r w:rsidR="001A65F8">
          <w:t>18</w:t>
        </w:r>
        <w:r w:rsidR="001A65F8">
          <w:fldChar w:fldCharType="end"/>
        </w:r>
      </w:hyperlink>
    </w:p>
    <w:p w:rsidR="001A65F8" w:rsidRDefault="00A37A46">
      <w:pPr>
        <w:pStyle w:val="TOC3"/>
        <w:rPr>
          <w:rFonts w:eastAsiaTheme="minorEastAsia"/>
          <w:smallCaps w:val="0"/>
          <w:sz w:val="22"/>
          <w:lang w:eastAsia="ja-JP"/>
        </w:rPr>
      </w:pPr>
      <w:hyperlink w:anchor="_Toc428578399" w:history="1">
        <w:r w:rsidR="001A65F8" w:rsidRPr="00A51A09">
          <w:rPr>
            <w:rStyle w:val="Hyperlink"/>
          </w:rPr>
          <w:t>4. Софтуерна осигуровка</w:t>
        </w:r>
        <w:r w:rsidR="001A65F8">
          <w:tab/>
        </w:r>
        <w:r w:rsidR="001A65F8">
          <w:fldChar w:fldCharType="begin"/>
        </w:r>
        <w:r w:rsidR="001A65F8">
          <w:instrText xml:space="preserve"> PAGEREF _Toc428578399 \h </w:instrText>
        </w:r>
        <w:r w:rsidR="001A65F8">
          <w:fldChar w:fldCharType="separate"/>
        </w:r>
        <w:r w:rsidR="001A65F8">
          <w:t>18</w:t>
        </w:r>
        <w:r w:rsidR="001A65F8">
          <w:fldChar w:fldCharType="end"/>
        </w:r>
      </w:hyperlink>
    </w:p>
    <w:p w:rsidR="001A65F8" w:rsidRDefault="00A37A46">
      <w:pPr>
        <w:pStyle w:val="TOC2"/>
        <w:rPr>
          <w:rFonts w:eastAsiaTheme="minorEastAsia"/>
          <w:smallCaps w:val="0"/>
          <w:sz w:val="22"/>
          <w:lang w:eastAsia="ja-JP"/>
        </w:rPr>
      </w:pPr>
      <w:hyperlink w:anchor="_Toc428578400" w:history="1">
        <w:r w:rsidR="001A65F8" w:rsidRPr="00A51A09">
          <w:rPr>
            <w:rStyle w:val="Hyperlink"/>
          </w:rPr>
          <w:t>Microsoft Dynamics</w:t>
        </w:r>
        <w:r w:rsidR="001A65F8">
          <w:tab/>
        </w:r>
        <w:r w:rsidR="001A65F8">
          <w:fldChar w:fldCharType="begin"/>
        </w:r>
        <w:r w:rsidR="001A65F8">
          <w:instrText xml:space="preserve"> PAGEREF _Toc428578400 \h </w:instrText>
        </w:r>
        <w:r w:rsidR="001A65F8">
          <w:fldChar w:fldCharType="separate"/>
        </w:r>
        <w:r w:rsidR="001A65F8">
          <w:t>19</w:t>
        </w:r>
        <w:r w:rsidR="001A65F8">
          <w:fldChar w:fldCharType="end"/>
        </w:r>
      </w:hyperlink>
    </w:p>
    <w:p w:rsidR="001A65F8" w:rsidRDefault="00A37A46">
      <w:pPr>
        <w:pStyle w:val="TOC3"/>
        <w:rPr>
          <w:rFonts w:eastAsiaTheme="minorEastAsia"/>
          <w:smallCaps w:val="0"/>
          <w:sz w:val="22"/>
          <w:lang w:eastAsia="ja-JP"/>
        </w:rPr>
      </w:pPr>
      <w:hyperlink w:anchor="_Toc428578401" w:history="1">
        <w:r w:rsidR="001A65F8" w:rsidRPr="00A51A09">
          <w:rPr>
            <w:rStyle w:val="Hyperlink"/>
          </w:rPr>
          <w:t>Microsoft Dynamics AX</w:t>
        </w:r>
        <w:r w:rsidR="001A65F8">
          <w:tab/>
        </w:r>
        <w:r w:rsidR="001A65F8">
          <w:fldChar w:fldCharType="begin"/>
        </w:r>
        <w:r w:rsidR="001A65F8">
          <w:instrText xml:space="preserve"> PAGEREF _Toc428578401 \h </w:instrText>
        </w:r>
        <w:r w:rsidR="001A65F8">
          <w:fldChar w:fldCharType="separate"/>
        </w:r>
        <w:r w:rsidR="001A65F8">
          <w:t>19</w:t>
        </w:r>
        <w:r w:rsidR="001A65F8">
          <w:fldChar w:fldCharType="end"/>
        </w:r>
      </w:hyperlink>
    </w:p>
    <w:p w:rsidR="001A65F8" w:rsidRDefault="00A37A46">
      <w:pPr>
        <w:pStyle w:val="TOC3"/>
        <w:rPr>
          <w:rFonts w:eastAsiaTheme="minorEastAsia"/>
          <w:smallCaps w:val="0"/>
          <w:sz w:val="22"/>
          <w:lang w:eastAsia="ja-JP"/>
        </w:rPr>
      </w:pPr>
      <w:hyperlink w:anchor="_Toc428578402" w:history="1">
        <w:r w:rsidR="001A65F8" w:rsidRPr="00A51A09">
          <w:rPr>
            <w:rStyle w:val="Hyperlink"/>
          </w:rPr>
          <w:t>Microsoft Dynamics CRM</w:t>
        </w:r>
        <w:r w:rsidR="001A65F8">
          <w:tab/>
        </w:r>
        <w:r w:rsidR="001A65F8">
          <w:fldChar w:fldCharType="begin"/>
        </w:r>
        <w:r w:rsidR="001A65F8">
          <w:instrText xml:space="preserve"> PAGEREF _Toc428578402 \h </w:instrText>
        </w:r>
        <w:r w:rsidR="001A65F8">
          <w:fldChar w:fldCharType="separate"/>
        </w:r>
        <w:r w:rsidR="001A65F8">
          <w:t>20</w:t>
        </w:r>
        <w:r w:rsidR="001A65F8">
          <w:fldChar w:fldCharType="end"/>
        </w:r>
      </w:hyperlink>
    </w:p>
    <w:p w:rsidR="001A65F8" w:rsidRDefault="00A37A46">
      <w:pPr>
        <w:pStyle w:val="TOC2"/>
        <w:rPr>
          <w:rFonts w:eastAsiaTheme="minorEastAsia"/>
          <w:smallCaps w:val="0"/>
          <w:sz w:val="22"/>
          <w:lang w:eastAsia="ja-JP"/>
        </w:rPr>
      </w:pPr>
      <w:hyperlink w:anchor="_Toc428578403" w:history="1">
        <w:r w:rsidR="001A65F8" w:rsidRPr="00A51A09">
          <w:rPr>
            <w:rStyle w:val="Hyperlink"/>
          </w:rPr>
          <w:t>Microsoft Identity Manager</w:t>
        </w:r>
        <w:r w:rsidR="001A65F8">
          <w:tab/>
        </w:r>
        <w:r w:rsidR="001A65F8">
          <w:fldChar w:fldCharType="begin"/>
        </w:r>
        <w:r w:rsidR="001A65F8">
          <w:instrText xml:space="preserve"> PAGEREF _Toc428578403 \h </w:instrText>
        </w:r>
        <w:r w:rsidR="001A65F8">
          <w:fldChar w:fldCharType="separate"/>
        </w:r>
        <w:r w:rsidR="001A65F8">
          <w:t>22</w:t>
        </w:r>
        <w:r w:rsidR="001A65F8">
          <w:fldChar w:fldCharType="end"/>
        </w:r>
      </w:hyperlink>
    </w:p>
    <w:p w:rsidR="001A65F8" w:rsidRDefault="00A37A46">
      <w:pPr>
        <w:pStyle w:val="TOC2"/>
        <w:rPr>
          <w:rFonts w:eastAsiaTheme="minorEastAsia"/>
          <w:smallCaps w:val="0"/>
          <w:sz w:val="22"/>
          <w:lang w:eastAsia="ja-JP"/>
        </w:rPr>
      </w:pPr>
      <w:hyperlink w:anchor="_Toc428578404" w:history="1">
        <w:r w:rsidR="001A65F8" w:rsidRPr="00A51A09">
          <w:rPr>
            <w:rStyle w:val="Hyperlink"/>
          </w:rPr>
          <w:t>Приложения на Office</w:t>
        </w:r>
        <w:r w:rsidR="001A65F8">
          <w:tab/>
        </w:r>
        <w:r w:rsidR="001A65F8">
          <w:fldChar w:fldCharType="begin"/>
        </w:r>
        <w:r w:rsidR="001A65F8">
          <w:instrText xml:space="preserve"> PAGEREF _Toc428578404 \h </w:instrText>
        </w:r>
        <w:r w:rsidR="001A65F8">
          <w:fldChar w:fldCharType="separate"/>
        </w:r>
        <w:r w:rsidR="001A65F8">
          <w:t>23</w:t>
        </w:r>
        <w:r w:rsidR="001A65F8">
          <w:fldChar w:fldCharType="end"/>
        </w:r>
      </w:hyperlink>
    </w:p>
    <w:p w:rsidR="001A65F8" w:rsidRDefault="00A37A46">
      <w:pPr>
        <w:pStyle w:val="TOC3"/>
        <w:rPr>
          <w:rFonts w:eastAsiaTheme="minorEastAsia"/>
          <w:smallCaps w:val="0"/>
          <w:sz w:val="22"/>
          <w:lang w:eastAsia="ja-JP"/>
        </w:rPr>
      </w:pPr>
      <w:hyperlink w:anchor="_Toc428578405" w:history="1">
        <w:r w:rsidR="001A65F8" w:rsidRPr="00A51A09">
          <w:rPr>
            <w:rStyle w:val="Hyperlink"/>
          </w:rPr>
          <w:t>Настолни приложения на Office</w:t>
        </w:r>
        <w:r w:rsidR="001A65F8">
          <w:tab/>
        </w:r>
        <w:r w:rsidR="001A65F8">
          <w:fldChar w:fldCharType="begin"/>
        </w:r>
        <w:r w:rsidR="001A65F8">
          <w:instrText xml:space="preserve"> PAGEREF _Toc428578405 \h </w:instrText>
        </w:r>
        <w:r w:rsidR="001A65F8">
          <w:fldChar w:fldCharType="separate"/>
        </w:r>
        <w:r w:rsidR="001A65F8">
          <w:t>23</w:t>
        </w:r>
        <w:r w:rsidR="001A65F8">
          <w:fldChar w:fldCharType="end"/>
        </w:r>
      </w:hyperlink>
    </w:p>
    <w:p w:rsidR="001A65F8" w:rsidRDefault="00A37A46">
      <w:pPr>
        <w:pStyle w:val="TOC3"/>
        <w:rPr>
          <w:rFonts w:eastAsiaTheme="minorEastAsia"/>
          <w:smallCaps w:val="0"/>
          <w:sz w:val="22"/>
          <w:lang w:eastAsia="ja-JP"/>
        </w:rPr>
      </w:pPr>
      <w:hyperlink w:anchor="_Toc428578406" w:history="1">
        <w:r w:rsidR="001A65F8" w:rsidRPr="00A51A09">
          <w:rPr>
            <w:rStyle w:val="Hyperlink"/>
          </w:rPr>
          <w:t>Office за Mac</w:t>
        </w:r>
        <w:r w:rsidR="001A65F8">
          <w:tab/>
        </w:r>
        <w:r w:rsidR="001A65F8">
          <w:fldChar w:fldCharType="begin"/>
        </w:r>
        <w:r w:rsidR="001A65F8">
          <w:instrText xml:space="preserve"> PAGEREF _Toc428578406 \h </w:instrText>
        </w:r>
        <w:r w:rsidR="001A65F8">
          <w:fldChar w:fldCharType="separate"/>
        </w:r>
        <w:r w:rsidR="001A65F8">
          <w:t>24</w:t>
        </w:r>
        <w:r w:rsidR="001A65F8">
          <w:fldChar w:fldCharType="end"/>
        </w:r>
      </w:hyperlink>
    </w:p>
    <w:p w:rsidR="001A65F8" w:rsidRDefault="00A37A46">
      <w:pPr>
        <w:pStyle w:val="TOC2"/>
        <w:rPr>
          <w:rFonts w:eastAsiaTheme="minorEastAsia"/>
          <w:smallCaps w:val="0"/>
          <w:sz w:val="22"/>
          <w:lang w:eastAsia="ja-JP"/>
        </w:rPr>
      </w:pPr>
      <w:hyperlink w:anchor="_Toc428578407" w:history="1">
        <w:r w:rsidR="001A65F8" w:rsidRPr="00A51A09">
          <w:rPr>
            <w:rStyle w:val="Hyperlink"/>
          </w:rPr>
          <w:t>Сървъри на Office</w:t>
        </w:r>
        <w:r w:rsidR="001A65F8">
          <w:tab/>
        </w:r>
        <w:r w:rsidR="001A65F8">
          <w:fldChar w:fldCharType="begin"/>
        </w:r>
        <w:r w:rsidR="001A65F8">
          <w:instrText xml:space="preserve"> PAGEREF _Toc428578407 \h </w:instrText>
        </w:r>
        <w:r w:rsidR="001A65F8">
          <w:fldChar w:fldCharType="separate"/>
        </w:r>
        <w:r w:rsidR="001A65F8">
          <w:t>25</w:t>
        </w:r>
        <w:r w:rsidR="001A65F8">
          <w:fldChar w:fldCharType="end"/>
        </w:r>
      </w:hyperlink>
    </w:p>
    <w:p w:rsidR="001A65F8" w:rsidRDefault="00A37A46">
      <w:pPr>
        <w:pStyle w:val="TOC3"/>
        <w:rPr>
          <w:rFonts w:eastAsiaTheme="minorEastAsia"/>
          <w:smallCaps w:val="0"/>
          <w:sz w:val="22"/>
          <w:lang w:eastAsia="ja-JP"/>
        </w:rPr>
      </w:pPr>
      <w:hyperlink w:anchor="_Toc428578408" w:history="1">
        <w:r w:rsidR="001A65F8" w:rsidRPr="00A51A09">
          <w:rPr>
            <w:rStyle w:val="Hyperlink"/>
          </w:rPr>
          <w:t>Exchange Server</w:t>
        </w:r>
        <w:r w:rsidR="001A65F8">
          <w:tab/>
        </w:r>
        <w:r w:rsidR="001A65F8">
          <w:fldChar w:fldCharType="begin"/>
        </w:r>
        <w:r w:rsidR="001A65F8">
          <w:instrText xml:space="preserve"> PAGEREF _Toc428578408 \h </w:instrText>
        </w:r>
        <w:r w:rsidR="001A65F8">
          <w:fldChar w:fldCharType="separate"/>
        </w:r>
        <w:r w:rsidR="001A65F8">
          <w:t>25</w:t>
        </w:r>
        <w:r w:rsidR="001A65F8">
          <w:fldChar w:fldCharType="end"/>
        </w:r>
      </w:hyperlink>
    </w:p>
    <w:p w:rsidR="001A65F8" w:rsidRDefault="00A37A46">
      <w:pPr>
        <w:pStyle w:val="TOC3"/>
        <w:rPr>
          <w:rFonts w:eastAsiaTheme="minorEastAsia"/>
          <w:smallCaps w:val="0"/>
          <w:sz w:val="22"/>
          <w:lang w:eastAsia="ja-JP"/>
        </w:rPr>
      </w:pPr>
      <w:hyperlink w:anchor="_Toc428578409" w:history="1">
        <w:r w:rsidR="001A65F8" w:rsidRPr="00A51A09">
          <w:rPr>
            <w:rStyle w:val="Hyperlink"/>
          </w:rPr>
          <w:t>Project Server</w:t>
        </w:r>
        <w:r w:rsidR="001A65F8">
          <w:tab/>
        </w:r>
        <w:r w:rsidR="001A65F8">
          <w:fldChar w:fldCharType="begin"/>
        </w:r>
        <w:r w:rsidR="001A65F8">
          <w:instrText xml:space="preserve"> PAGEREF _Toc428578409 \h </w:instrText>
        </w:r>
        <w:r w:rsidR="001A65F8">
          <w:fldChar w:fldCharType="separate"/>
        </w:r>
        <w:r w:rsidR="001A65F8">
          <w:t>26</w:t>
        </w:r>
        <w:r w:rsidR="001A65F8">
          <w:fldChar w:fldCharType="end"/>
        </w:r>
      </w:hyperlink>
    </w:p>
    <w:p w:rsidR="001A65F8" w:rsidRDefault="00A37A46">
      <w:pPr>
        <w:pStyle w:val="TOC3"/>
        <w:rPr>
          <w:rFonts w:eastAsiaTheme="minorEastAsia"/>
          <w:smallCaps w:val="0"/>
          <w:sz w:val="22"/>
          <w:lang w:eastAsia="ja-JP"/>
        </w:rPr>
      </w:pPr>
      <w:hyperlink w:anchor="_Toc428578410" w:history="1">
        <w:r w:rsidR="001A65F8" w:rsidRPr="00A51A09">
          <w:rPr>
            <w:rStyle w:val="Hyperlink"/>
          </w:rPr>
          <w:t>SharePoint Server</w:t>
        </w:r>
        <w:r w:rsidR="001A65F8">
          <w:tab/>
        </w:r>
        <w:r w:rsidR="001A65F8">
          <w:fldChar w:fldCharType="begin"/>
        </w:r>
        <w:r w:rsidR="001A65F8">
          <w:instrText xml:space="preserve"> PAGEREF _Toc428578410 \h </w:instrText>
        </w:r>
        <w:r w:rsidR="001A65F8">
          <w:fldChar w:fldCharType="separate"/>
        </w:r>
        <w:r w:rsidR="001A65F8">
          <w:t>27</w:t>
        </w:r>
        <w:r w:rsidR="001A65F8">
          <w:fldChar w:fldCharType="end"/>
        </w:r>
      </w:hyperlink>
    </w:p>
    <w:p w:rsidR="001A65F8" w:rsidRDefault="00A37A46">
      <w:pPr>
        <w:pStyle w:val="TOC3"/>
        <w:rPr>
          <w:rFonts w:eastAsiaTheme="minorEastAsia"/>
          <w:smallCaps w:val="0"/>
          <w:sz w:val="22"/>
          <w:lang w:eastAsia="ja-JP"/>
        </w:rPr>
      </w:pPr>
      <w:hyperlink w:anchor="_Toc428578411" w:history="1">
        <w:r w:rsidR="001A65F8" w:rsidRPr="00A51A09">
          <w:rPr>
            <w:rStyle w:val="Hyperlink"/>
          </w:rPr>
          <w:t>Skype за бизнеса сървър</w:t>
        </w:r>
        <w:r w:rsidR="001A65F8">
          <w:tab/>
        </w:r>
        <w:r w:rsidR="001A65F8">
          <w:fldChar w:fldCharType="begin"/>
        </w:r>
        <w:r w:rsidR="001A65F8">
          <w:instrText xml:space="preserve"> PAGEREF _Toc428578411 \h </w:instrText>
        </w:r>
        <w:r w:rsidR="001A65F8">
          <w:fldChar w:fldCharType="separate"/>
        </w:r>
        <w:r w:rsidR="001A65F8">
          <w:t>28</w:t>
        </w:r>
        <w:r w:rsidR="001A65F8">
          <w:fldChar w:fldCharType="end"/>
        </w:r>
      </w:hyperlink>
    </w:p>
    <w:p w:rsidR="001A65F8" w:rsidRDefault="00A37A46">
      <w:pPr>
        <w:pStyle w:val="TOC2"/>
        <w:rPr>
          <w:rFonts w:eastAsiaTheme="minorEastAsia"/>
          <w:smallCaps w:val="0"/>
          <w:sz w:val="22"/>
          <w:lang w:eastAsia="ja-JP"/>
        </w:rPr>
      </w:pPr>
      <w:hyperlink w:anchor="_Toc428578412" w:history="1">
        <w:r w:rsidR="001A65F8" w:rsidRPr="00A51A09">
          <w:rPr>
            <w:rStyle w:val="Hyperlink"/>
          </w:rPr>
          <w:t>Права за наемане</w:t>
        </w:r>
        <w:r w:rsidR="001A65F8">
          <w:tab/>
        </w:r>
        <w:r w:rsidR="001A65F8">
          <w:fldChar w:fldCharType="begin"/>
        </w:r>
        <w:r w:rsidR="001A65F8">
          <w:instrText xml:space="preserve"> PAGEREF _Toc428578412 \h </w:instrText>
        </w:r>
        <w:r w:rsidR="001A65F8">
          <w:fldChar w:fldCharType="separate"/>
        </w:r>
        <w:r w:rsidR="001A65F8">
          <w:t>29</w:t>
        </w:r>
        <w:r w:rsidR="001A65F8">
          <w:fldChar w:fldCharType="end"/>
        </w:r>
      </w:hyperlink>
    </w:p>
    <w:p w:rsidR="001A65F8" w:rsidRDefault="00A37A46">
      <w:pPr>
        <w:pStyle w:val="TOC2"/>
        <w:rPr>
          <w:rFonts w:eastAsiaTheme="minorEastAsia"/>
          <w:smallCaps w:val="0"/>
          <w:sz w:val="22"/>
          <w:lang w:eastAsia="ja-JP"/>
        </w:rPr>
      </w:pPr>
      <w:hyperlink w:anchor="_Toc428578413" w:history="1">
        <w:r w:rsidR="001A65F8" w:rsidRPr="00A51A09">
          <w:rPr>
            <w:rStyle w:val="Hyperlink"/>
          </w:rPr>
          <w:t>SQL Server</w:t>
        </w:r>
        <w:r w:rsidR="001A65F8">
          <w:tab/>
        </w:r>
        <w:r w:rsidR="001A65F8">
          <w:fldChar w:fldCharType="begin"/>
        </w:r>
        <w:r w:rsidR="001A65F8">
          <w:instrText xml:space="preserve"> PAGEREF _Toc428578413 \h </w:instrText>
        </w:r>
        <w:r w:rsidR="001A65F8">
          <w:fldChar w:fldCharType="separate"/>
        </w:r>
        <w:r w:rsidR="001A65F8">
          <w:t>31</w:t>
        </w:r>
        <w:r w:rsidR="001A65F8">
          <w:fldChar w:fldCharType="end"/>
        </w:r>
      </w:hyperlink>
    </w:p>
    <w:p w:rsidR="001A65F8" w:rsidRDefault="00A37A46">
      <w:pPr>
        <w:pStyle w:val="TOC2"/>
        <w:rPr>
          <w:rFonts w:eastAsiaTheme="minorEastAsia"/>
          <w:smallCaps w:val="0"/>
          <w:sz w:val="22"/>
          <w:lang w:eastAsia="ja-JP"/>
        </w:rPr>
      </w:pPr>
      <w:hyperlink w:anchor="_Toc428578414" w:history="1">
        <w:r w:rsidR="001A65F8" w:rsidRPr="00A51A09">
          <w:rPr>
            <w:rStyle w:val="Hyperlink"/>
          </w:rPr>
          <w:t>System Center</w:t>
        </w:r>
        <w:r w:rsidR="001A65F8">
          <w:tab/>
        </w:r>
        <w:r w:rsidR="001A65F8">
          <w:fldChar w:fldCharType="begin"/>
        </w:r>
        <w:r w:rsidR="001A65F8">
          <w:instrText xml:space="preserve"> PAGEREF _Toc428578414 \h </w:instrText>
        </w:r>
        <w:r w:rsidR="001A65F8">
          <w:fldChar w:fldCharType="separate"/>
        </w:r>
        <w:r w:rsidR="001A65F8">
          <w:t>34</w:t>
        </w:r>
        <w:r w:rsidR="001A65F8">
          <w:fldChar w:fldCharType="end"/>
        </w:r>
      </w:hyperlink>
    </w:p>
    <w:p w:rsidR="001A65F8" w:rsidRDefault="00A37A46">
      <w:pPr>
        <w:pStyle w:val="TOC3"/>
        <w:rPr>
          <w:rFonts w:eastAsiaTheme="minorEastAsia"/>
          <w:smallCaps w:val="0"/>
          <w:sz w:val="22"/>
          <w:lang w:eastAsia="ja-JP"/>
        </w:rPr>
      </w:pPr>
      <w:hyperlink w:anchor="_Toc428578415" w:history="1">
        <w:r w:rsidR="001A65F8" w:rsidRPr="00A51A09">
          <w:rPr>
            <w:rStyle w:val="Hyperlink"/>
          </w:rPr>
          <w:t>System Center Server</w:t>
        </w:r>
        <w:r w:rsidR="001A65F8">
          <w:tab/>
        </w:r>
        <w:r w:rsidR="001A65F8">
          <w:fldChar w:fldCharType="begin"/>
        </w:r>
        <w:r w:rsidR="001A65F8">
          <w:instrText xml:space="preserve"> PAGEREF _Toc428578415 \h </w:instrText>
        </w:r>
        <w:r w:rsidR="001A65F8">
          <w:fldChar w:fldCharType="separate"/>
        </w:r>
        <w:r w:rsidR="001A65F8">
          <w:t>34</w:t>
        </w:r>
        <w:r w:rsidR="001A65F8">
          <w:fldChar w:fldCharType="end"/>
        </w:r>
      </w:hyperlink>
    </w:p>
    <w:p w:rsidR="001A65F8" w:rsidRDefault="00A37A46">
      <w:pPr>
        <w:pStyle w:val="TOC3"/>
        <w:rPr>
          <w:rFonts w:eastAsiaTheme="minorEastAsia"/>
          <w:smallCaps w:val="0"/>
          <w:sz w:val="22"/>
          <w:lang w:eastAsia="ja-JP"/>
        </w:rPr>
      </w:pPr>
      <w:hyperlink w:anchor="_Toc428578416" w:history="1">
        <w:r w:rsidR="001A65F8" w:rsidRPr="00A51A09">
          <w:rPr>
            <w:rStyle w:val="Hyperlink"/>
          </w:rPr>
          <w:t>System Center Client Management Suite</w:t>
        </w:r>
        <w:r w:rsidR="001A65F8">
          <w:tab/>
        </w:r>
        <w:r w:rsidR="001A65F8">
          <w:fldChar w:fldCharType="begin"/>
        </w:r>
        <w:r w:rsidR="001A65F8">
          <w:instrText xml:space="preserve"> PAGEREF _Toc428578416 \h </w:instrText>
        </w:r>
        <w:r w:rsidR="001A65F8">
          <w:fldChar w:fldCharType="separate"/>
        </w:r>
        <w:r w:rsidR="001A65F8">
          <w:t>35</w:t>
        </w:r>
        <w:r w:rsidR="001A65F8">
          <w:fldChar w:fldCharType="end"/>
        </w:r>
      </w:hyperlink>
    </w:p>
    <w:p w:rsidR="001A65F8" w:rsidRDefault="00A37A46">
      <w:pPr>
        <w:pStyle w:val="TOC3"/>
        <w:rPr>
          <w:rFonts w:eastAsiaTheme="minorEastAsia"/>
          <w:smallCaps w:val="0"/>
          <w:sz w:val="22"/>
          <w:lang w:eastAsia="ja-JP"/>
        </w:rPr>
      </w:pPr>
      <w:hyperlink w:anchor="_Toc428578417" w:history="1">
        <w:r w:rsidR="001A65F8" w:rsidRPr="00A51A09">
          <w:rPr>
            <w:rStyle w:val="Hyperlink"/>
          </w:rPr>
          <w:t>System Center Configuration Manager</w:t>
        </w:r>
        <w:r w:rsidR="001A65F8">
          <w:tab/>
        </w:r>
        <w:r w:rsidR="001A65F8">
          <w:fldChar w:fldCharType="begin"/>
        </w:r>
        <w:r w:rsidR="001A65F8">
          <w:instrText xml:space="preserve"> PAGEREF _Toc428578417 \h </w:instrText>
        </w:r>
        <w:r w:rsidR="001A65F8">
          <w:fldChar w:fldCharType="separate"/>
        </w:r>
        <w:r w:rsidR="001A65F8">
          <w:t>35</w:t>
        </w:r>
        <w:r w:rsidR="001A65F8">
          <w:fldChar w:fldCharType="end"/>
        </w:r>
      </w:hyperlink>
    </w:p>
    <w:p w:rsidR="001A65F8" w:rsidRDefault="00A37A46">
      <w:pPr>
        <w:pStyle w:val="TOC3"/>
        <w:rPr>
          <w:rFonts w:eastAsiaTheme="minorEastAsia"/>
          <w:smallCaps w:val="0"/>
          <w:sz w:val="22"/>
          <w:lang w:eastAsia="ja-JP"/>
        </w:rPr>
      </w:pPr>
      <w:hyperlink w:anchor="_Toc428578418" w:history="1">
        <w:r w:rsidR="001A65F8" w:rsidRPr="00A51A09">
          <w:rPr>
            <w:rStyle w:val="Hyperlink"/>
          </w:rPr>
          <w:t>System Center Data Protection Manager</w:t>
        </w:r>
        <w:r w:rsidR="001A65F8">
          <w:tab/>
        </w:r>
        <w:r w:rsidR="001A65F8">
          <w:fldChar w:fldCharType="begin"/>
        </w:r>
        <w:r w:rsidR="001A65F8">
          <w:instrText xml:space="preserve"> PAGEREF _Toc428578418 \h </w:instrText>
        </w:r>
        <w:r w:rsidR="001A65F8">
          <w:fldChar w:fldCharType="separate"/>
        </w:r>
        <w:r w:rsidR="001A65F8">
          <w:t>36</w:t>
        </w:r>
        <w:r w:rsidR="001A65F8">
          <w:fldChar w:fldCharType="end"/>
        </w:r>
      </w:hyperlink>
    </w:p>
    <w:p w:rsidR="001A65F8" w:rsidRDefault="00A37A46">
      <w:pPr>
        <w:pStyle w:val="TOC3"/>
        <w:rPr>
          <w:rFonts w:eastAsiaTheme="minorEastAsia"/>
          <w:smallCaps w:val="0"/>
          <w:sz w:val="22"/>
          <w:lang w:eastAsia="ja-JP"/>
        </w:rPr>
      </w:pPr>
      <w:hyperlink w:anchor="_Toc428578419" w:history="1">
        <w:r w:rsidR="001A65F8" w:rsidRPr="00A51A09">
          <w:rPr>
            <w:rStyle w:val="Hyperlink"/>
          </w:rPr>
          <w:t>System Center Operation Manager</w:t>
        </w:r>
        <w:r w:rsidR="001A65F8">
          <w:tab/>
        </w:r>
        <w:r w:rsidR="001A65F8">
          <w:fldChar w:fldCharType="begin"/>
        </w:r>
        <w:r w:rsidR="001A65F8">
          <w:instrText xml:space="preserve"> PAGEREF _Toc428578419 \h </w:instrText>
        </w:r>
        <w:r w:rsidR="001A65F8">
          <w:fldChar w:fldCharType="separate"/>
        </w:r>
        <w:r w:rsidR="001A65F8">
          <w:t>37</w:t>
        </w:r>
        <w:r w:rsidR="001A65F8">
          <w:fldChar w:fldCharType="end"/>
        </w:r>
      </w:hyperlink>
    </w:p>
    <w:p w:rsidR="001A65F8" w:rsidRDefault="00A37A46">
      <w:pPr>
        <w:pStyle w:val="TOC3"/>
        <w:rPr>
          <w:rFonts w:eastAsiaTheme="minorEastAsia"/>
          <w:smallCaps w:val="0"/>
          <w:sz w:val="22"/>
          <w:lang w:eastAsia="ja-JP"/>
        </w:rPr>
      </w:pPr>
      <w:hyperlink w:anchor="_Toc428578420" w:history="1">
        <w:r w:rsidR="001A65F8" w:rsidRPr="00A51A09">
          <w:rPr>
            <w:rStyle w:val="Hyperlink"/>
          </w:rPr>
          <w:t>System Center Server Management Suite</w:t>
        </w:r>
        <w:r w:rsidR="001A65F8">
          <w:tab/>
        </w:r>
        <w:r w:rsidR="001A65F8">
          <w:fldChar w:fldCharType="begin"/>
        </w:r>
        <w:r w:rsidR="001A65F8">
          <w:instrText xml:space="preserve"> PAGEREF _Toc428578420 \h </w:instrText>
        </w:r>
        <w:r w:rsidR="001A65F8">
          <w:fldChar w:fldCharType="separate"/>
        </w:r>
        <w:r w:rsidR="001A65F8">
          <w:t>37</w:t>
        </w:r>
        <w:r w:rsidR="001A65F8">
          <w:fldChar w:fldCharType="end"/>
        </w:r>
      </w:hyperlink>
    </w:p>
    <w:p w:rsidR="001A65F8" w:rsidRDefault="00A37A46">
      <w:pPr>
        <w:pStyle w:val="TOC3"/>
        <w:rPr>
          <w:rFonts w:eastAsiaTheme="minorEastAsia"/>
          <w:smallCaps w:val="0"/>
          <w:sz w:val="22"/>
          <w:lang w:eastAsia="ja-JP"/>
        </w:rPr>
      </w:pPr>
      <w:hyperlink w:anchor="_Toc428578421" w:history="1">
        <w:r w:rsidR="001A65F8" w:rsidRPr="00A51A09">
          <w:rPr>
            <w:rStyle w:val="Hyperlink"/>
          </w:rPr>
          <w:t>System Center Service Manager</w:t>
        </w:r>
        <w:r w:rsidR="001A65F8">
          <w:tab/>
        </w:r>
        <w:r w:rsidR="001A65F8">
          <w:fldChar w:fldCharType="begin"/>
        </w:r>
        <w:r w:rsidR="001A65F8">
          <w:instrText xml:space="preserve"> PAGEREF _Toc428578421 \h </w:instrText>
        </w:r>
        <w:r w:rsidR="001A65F8">
          <w:fldChar w:fldCharType="separate"/>
        </w:r>
        <w:r w:rsidR="001A65F8">
          <w:t>37</w:t>
        </w:r>
        <w:r w:rsidR="001A65F8">
          <w:fldChar w:fldCharType="end"/>
        </w:r>
      </w:hyperlink>
    </w:p>
    <w:p w:rsidR="001A65F8" w:rsidRDefault="00A37A46">
      <w:pPr>
        <w:pStyle w:val="TOC2"/>
        <w:rPr>
          <w:rFonts w:eastAsiaTheme="minorEastAsia"/>
          <w:smallCaps w:val="0"/>
          <w:sz w:val="22"/>
          <w:lang w:eastAsia="ja-JP"/>
        </w:rPr>
      </w:pPr>
      <w:hyperlink w:anchor="_Toc428578422" w:history="1">
        <w:r w:rsidR="001A65F8" w:rsidRPr="00A51A09">
          <w:rPr>
            <w:rStyle w:val="Hyperlink"/>
          </w:rPr>
          <w:t>Virtual Desktop Infrastructure (VDI) пакет</w:t>
        </w:r>
        <w:r w:rsidR="001A65F8">
          <w:tab/>
        </w:r>
        <w:r w:rsidR="001A65F8">
          <w:fldChar w:fldCharType="begin"/>
        </w:r>
        <w:r w:rsidR="001A65F8">
          <w:instrText xml:space="preserve"> PAGEREF _Toc428578422 \h </w:instrText>
        </w:r>
        <w:r w:rsidR="001A65F8">
          <w:fldChar w:fldCharType="separate"/>
        </w:r>
        <w:r w:rsidR="001A65F8">
          <w:t>37</w:t>
        </w:r>
        <w:r w:rsidR="001A65F8">
          <w:fldChar w:fldCharType="end"/>
        </w:r>
      </w:hyperlink>
    </w:p>
    <w:p w:rsidR="001A65F8" w:rsidRDefault="00A37A46">
      <w:pPr>
        <w:pStyle w:val="TOC2"/>
        <w:rPr>
          <w:rFonts w:eastAsiaTheme="minorEastAsia"/>
          <w:smallCaps w:val="0"/>
          <w:sz w:val="22"/>
          <w:lang w:eastAsia="ja-JP"/>
        </w:rPr>
      </w:pPr>
      <w:hyperlink w:anchor="_Toc428578423" w:history="1">
        <w:r w:rsidR="001A65F8" w:rsidRPr="00A51A09">
          <w:rPr>
            <w:rStyle w:val="Hyperlink"/>
          </w:rPr>
          <w:t>Visual Studio</w:t>
        </w:r>
        <w:r w:rsidR="001A65F8">
          <w:tab/>
        </w:r>
        <w:r w:rsidR="001A65F8">
          <w:fldChar w:fldCharType="begin"/>
        </w:r>
        <w:r w:rsidR="001A65F8">
          <w:instrText xml:space="preserve"> PAGEREF _Toc428578423 \h </w:instrText>
        </w:r>
        <w:r w:rsidR="001A65F8">
          <w:fldChar w:fldCharType="separate"/>
        </w:r>
        <w:r w:rsidR="001A65F8">
          <w:t>37</w:t>
        </w:r>
        <w:r w:rsidR="001A65F8">
          <w:fldChar w:fldCharType="end"/>
        </w:r>
      </w:hyperlink>
    </w:p>
    <w:p w:rsidR="001A65F8" w:rsidRDefault="00A37A46">
      <w:pPr>
        <w:pStyle w:val="TOC3"/>
        <w:rPr>
          <w:rFonts w:eastAsiaTheme="minorEastAsia"/>
          <w:smallCaps w:val="0"/>
          <w:sz w:val="22"/>
          <w:lang w:eastAsia="ja-JP"/>
        </w:rPr>
      </w:pPr>
      <w:hyperlink w:anchor="_Toc428578424" w:history="1">
        <w:r w:rsidR="001A65F8" w:rsidRPr="00A51A09">
          <w:rPr>
            <w:rStyle w:val="Hyperlink"/>
          </w:rPr>
          <w:t>Visual Studio</w:t>
        </w:r>
        <w:r w:rsidR="001A65F8">
          <w:tab/>
        </w:r>
        <w:r w:rsidR="001A65F8">
          <w:fldChar w:fldCharType="begin"/>
        </w:r>
        <w:r w:rsidR="001A65F8">
          <w:instrText xml:space="preserve"> PAGEREF _Toc428578424 \h </w:instrText>
        </w:r>
        <w:r w:rsidR="001A65F8">
          <w:fldChar w:fldCharType="separate"/>
        </w:r>
        <w:r w:rsidR="001A65F8">
          <w:t>37</w:t>
        </w:r>
        <w:r w:rsidR="001A65F8">
          <w:fldChar w:fldCharType="end"/>
        </w:r>
      </w:hyperlink>
    </w:p>
    <w:p w:rsidR="001A65F8" w:rsidRDefault="00A37A46">
      <w:pPr>
        <w:pStyle w:val="TOC3"/>
        <w:rPr>
          <w:rFonts w:eastAsiaTheme="minorEastAsia"/>
          <w:smallCaps w:val="0"/>
          <w:sz w:val="22"/>
          <w:lang w:eastAsia="ja-JP"/>
        </w:rPr>
      </w:pPr>
      <w:hyperlink w:anchor="_Toc428578425" w:history="1">
        <w:r w:rsidR="001A65F8" w:rsidRPr="00A51A09">
          <w:rPr>
            <w:rStyle w:val="Hyperlink"/>
          </w:rPr>
          <w:t>Visual Studio Team Foundation Server</w:t>
        </w:r>
        <w:r w:rsidR="001A65F8">
          <w:tab/>
        </w:r>
        <w:r w:rsidR="001A65F8">
          <w:fldChar w:fldCharType="begin"/>
        </w:r>
        <w:r w:rsidR="001A65F8">
          <w:instrText xml:space="preserve"> PAGEREF _Toc428578425 \h </w:instrText>
        </w:r>
        <w:r w:rsidR="001A65F8">
          <w:fldChar w:fldCharType="separate"/>
        </w:r>
        <w:r w:rsidR="001A65F8">
          <w:t>39</w:t>
        </w:r>
        <w:r w:rsidR="001A65F8">
          <w:fldChar w:fldCharType="end"/>
        </w:r>
      </w:hyperlink>
    </w:p>
    <w:p w:rsidR="001A65F8" w:rsidRDefault="00A37A46">
      <w:pPr>
        <w:pStyle w:val="TOC2"/>
        <w:rPr>
          <w:rFonts w:eastAsiaTheme="minorEastAsia"/>
          <w:smallCaps w:val="0"/>
          <w:sz w:val="22"/>
          <w:lang w:eastAsia="ja-JP"/>
        </w:rPr>
      </w:pPr>
      <w:hyperlink w:anchor="_Toc428578426" w:history="1">
        <w:r w:rsidR="001A65F8" w:rsidRPr="00A51A09">
          <w:rPr>
            <w:rStyle w:val="Hyperlink"/>
          </w:rPr>
          <w:t>Win</w:t>
        </w:r>
        <w:r w:rsidR="001A65F8" w:rsidRPr="00A51A09">
          <w:rPr>
            <w:rStyle w:val="Hyperlink"/>
          </w:rPr>
          <w:t>d</w:t>
        </w:r>
        <w:r w:rsidR="001A65F8" w:rsidRPr="00A51A09">
          <w:rPr>
            <w:rStyle w:val="Hyperlink"/>
          </w:rPr>
          <w:t>ows</w:t>
        </w:r>
        <w:r w:rsidR="001A65F8">
          <w:tab/>
        </w:r>
        <w:r w:rsidR="001A65F8">
          <w:fldChar w:fldCharType="begin"/>
        </w:r>
        <w:r w:rsidR="001A65F8">
          <w:instrText xml:space="preserve"> PAGEREF _Toc428578426 \h </w:instrText>
        </w:r>
        <w:r w:rsidR="001A65F8">
          <w:fldChar w:fldCharType="separate"/>
        </w:r>
        <w:r w:rsidR="001A65F8">
          <w:t>40</w:t>
        </w:r>
        <w:r w:rsidR="001A65F8">
          <w:fldChar w:fldCharType="end"/>
        </w:r>
      </w:hyperlink>
    </w:p>
    <w:p w:rsidR="001A65F8" w:rsidRDefault="00A37A46">
      <w:pPr>
        <w:pStyle w:val="TOC3"/>
        <w:rPr>
          <w:rFonts w:eastAsiaTheme="minorEastAsia"/>
          <w:smallCaps w:val="0"/>
          <w:sz w:val="22"/>
          <w:lang w:eastAsia="ja-JP"/>
        </w:rPr>
      </w:pPr>
      <w:hyperlink w:anchor="_Toc428578427" w:history="1">
        <w:r w:rsidR="001A65F8" w:rsidRPr="00A51A09">
          <w:rPr>
            <w:rStyle w:val="Hyperlink"/>
          </w:rPr>
          <w:t>Настолна операционна система Windows</w:t>
        </w:r>
        <w:r w:rsidR="001A65F8">
          <w:tab/>
        </w:r>
        <w:r w:rsidR="001A65F8">
          <w:fldChar w:fldCharType="begin"/>
        </w:r>
        <w:r w:rsidR="001A65F8">
          <w:instrText xml:space="preserve"> PAGEREF _Toc428578427 \h </w:instrText>
        </w:r>
        <w:r w:rsidR="001A65F8">
          <w:fldChar w:fldCharType="separate"/>
        </w:r>
        <w:r w:rsidR="001A65F8">
          <w:t>40</w:t>
        </w:r>
        <w:r w:rsidR="001A65F8">
          <w:fldChar w:fldCharType="end"/>
        </w:r>
      </w:hyperlink>
    </w:p>
    <w:p w:rsidR="001A65F8" w:rsidRDefault="00A37A46">
      <w:pPr>
        <w:pStyle w:val="TOC2"/>
        <w:rPr>
          <w:rFonts w:eastAsiaTheme="minorEastAsia"/>
          <w:smallCaps w:val="0"/>
          <w:sz w:val="22"/>
          <w:lang w:eastAsia="ja-JP"/>
        </w:rPr>
      </w:pPr>
      <w:hyperlink w:anchor="_Toc428578428" w:history="1">
        <w:r w:rsidR="001A65F8" w:rsidRPr="00A51A09">
          <w:rPr>
            <w:rStyle w:val="Hyperlink"/>
          </w:rPr>
          <w:t>Windows Server</w:t>
        </w:r>
        <w:r w:rsidR="001A65F8">
          <w:tab/>
        </w:r>
        <w:r w:rsidR="001A65F8">
          <w:fldChar w:fldCharType="begin"/>
        </w:r>
        <w:r w:rsidR="001A65F8">
          <w:instrText xml:space="preserve"> PAGEREF _Toc428578428 \h </w:instrText>
        </w:r>
        <w:r w:rsidR="001A65F8">
          <w:fldChar w:fldCharType="separate"/>
        </w:r>
        <w:r w:rsidR="001A65F8">
          <w:t>47</w:t>
        </w:r>
        <w:r w:rsidR="001A65F8">
          <w:fldChar w:fldCharType="end"/>
        </w:r>
      </w:hyperlink>
    </w:p>
    <w:p w:rsidR="001A65F8" w:rsidRDefault="00A37A46">
      <w:pPr>
        <w:pStyle w:val="TOC3"/>
        <w:rPr>
          <w:rFonts w:eastAsiaTheme="minorEastAsia"/>
          <w:smallCaps w:val="0"/>
          <w:sz w:val="22"/>
          <w:lang w:eastAsia="ja-JP"/>
        </w:rPr>
      </w:pPr>
      <w:hyperlink w:anchor="_Toc428578429" w:history="1">
        <w:r w:rsidR="001A65F8" w:rsidRPr="00A51A09">
          <w:rPr>
            <w:rStyle w:val="Hyperlink"/>
          </w:rPr>
          <w:t>Wi</w:t>
        </w:r>
        <w:r w:rsidR="001A65F8" w:rsidRPr="00A51A09">
          <w:rPr>
            <w:rStyle w:val="Hyperlink"/>
          </w:rPr>
          <w:t>n</w:t>
        </w:r>
        <w:r w:rsidR="001A65F8" w:rsidRPr="00A51A09">
          <w:rPr>
            <w:rStyle w:val="Hyperlink"/>
          </w:rPr>
          <w:t>dows MultiPoint Server</w:t>
        </w:r>
        <w:r w:rsidR="001A65F8">
          <w:tab/>
        </w:r>
        <w:r w:rsidR="001A65F8">
          <w:fldChar w:fldCharType="begin"/>
        </w:r>
        <w:r w:rsidR="001A65F8">
          <w:instrText xml:space="preserve"> PAGEREF _Toc428578429 \h </w:instrText>
        </w:r>
        <w:r w:rsidR="001A65F8">
          <w:fldChar w:fldCharType="separate"/>
        </w:r>
        <w:r w:rsidR="001A65F8">
          <w:t>47</w:t>
        </w:r>
        <w:r w:rsidR="001A65F8">
          <w:fldChar w:fldCharType="end"/>
        </w:r>
      </w:hyperlink>
    </w:p>
    <w:p w:rsidR="001A65F8" w:rsidRDefault="00A37A46">
      <w:pPr>
        <w:pStyle w:val="TOC3"/>
        <w:rPr>
          <w:rFonts w:eastAsiaTheme="minorEastAsia"/>
          <w:smallCaps w:val="0"/>
          <w:sz w:val="22"/>
          <w:lang w:eastAsia="ja-JP"/>
        </w:rPr>
      </w:pPr>
      <w:hyperlink w:anchor="_Toc428578430" w:history="1">
        <w:r w:rsidR="001A65F8" w:rsidRPr="00A51A09">
          <w:rPr>
            <w:rStyle w:val="Hyperlink"/>
          </w:rPr>
          <w:t>Windows Serv</w:t>
        </w:r>
        <w:r w:rsidR="001A65F8" w:rsidRPr="00A51A09">
          <w:rPr>
            <w:rStyle w:val="Hyperlink"/>
          </w:rPr>
          <w:t>e</w:t>
        </w:r>
        <w:r w:rsidR="001A65F8" w:rsidRPr="00A51A09">
          <w:rPr>
            <w:rStyle w:val="Hyperlink"/>
          </w:rPr>
          <w:t>r</w:t>
        </w:r>
        <w:r w:rsidR="001A65F8">
          <w:tab/>
        </w:r>
        <w:r w:rsidR="001A65F8">
          <w:fldChar w:fldCharType="begin"/>
        </w:r>
        <w:r w:rsidR="001A65F8">
          <w:instrText xml:space="preserve"> PAGEREF _Toc428578430 \h </w:instrText>
        </w:r>
        <w:r w:rsidR="001A65F8">
          <w:fldChar w:fldCharType="separate"/>
        </w:r>
        <w:r w:rsidR="001A65F8">
          <w:t>48</w:t>
        </w:r>
        <w:r w:rsidR="001A65F8">
          <w:fldChar w:fldCharType="end"/>
        </w:r>
      </w:hyperlink>
    </w:p>
    <w:p w:rsidR="001A65F8" w:rsidRDefault="00A37A46">
      <w:pPr>
        <w:pStyle w:val="TOC3"/>
        <w:rPr>
          <w:rFonts w:eastAsiaTheme="minorEastAsia"/>
          <w:smallCaps w:val="0"/>
          <w:sz w:val="22"/>
          <w:lang w:eastAsia="ja-JP"/>
        </w:rPr>
      </w:pPr>
      <w:hyperlink w:anchor="_Toc428578431" w:history="1">
        <w:r w:rsidR="001A65F8" w:rsidRPr="00A51A09">
          <w:rPr>
            <w:rStyle w:val="Hyperlink"/>
          </w:rPr>
          <w:t>Windows Small Business Server</w:t>
        </w:r>
        <w:r w:rsidR="001A65F8">
          <w:tab/>
        </w:r>
        <w:r w:rsidR="001A65F8">
          <w:fldChar w:fldCharType="begin"/>
        </w:r>
        <w:r w:rsidR="001A65F8">
          <w:instrText xml:space="preserve"> PAGEREF _Toc428578431 \h </w:instrText>
        </w:r>
        <w:r w:rsidR="001A65F8">
          <w:fldChar w:fldCharType="separate"/>
        </w:r>
        <w:r w:rsidR="001A65F8">
          <w:t>50</w:t>
        </w:r>
        <w:r w:rsidR="001A65F8">
          <w:fldChar w:fldCharType="end"/>
        </w:r>
      </w:hyperlink>
    </w:p>
    <w:p w:rsidR="001A65F8" w:rsidRDefault="00A37A46">
      <w:pPr>
        <w:pStyle w:val="TOC1"/>
        <w:rPr>
          <w:rFonts w:eastAsiaTheme="minorEastAsia"/>
          <w:b w:val="0"/>
          <w:caps w:val="0"/>
          <w:noProof/>
          <w:sz w:val="22"/>
          <w:szCs w:val="22"/>
          <w:lang w:eastAsia="ja-JP"/>
        </w:rPr>
      </w:pPr>
      <w:hyperlink w:anchor="_Toc428578432" w:history="1">
        <w:r w:rsidR="001A65F8" w:rsidRPr="00A51A09">
          <w:rPr>
            <w:rStyle w:val="Hyperlink"/>
            <w:noProof/>
          </w:rPr>
          <w:t>Онлайн услуги</w:t>
        </w:r>
        <w:r w:rsidR="001A65F8">
          <w:rPr>
            <w:noProof/>
          </w:rPr>
          <w:tab/>
        </w:r>
        <w:r w:rsidR="001A65F8">
          <w:rPr>
            <w:noProof/>
          </w:rPr>
          <w:fldChar w:fldCharType="begin"/>
        </w:r>
        <w:r w:rsidR="001A65F8">
          <w:rPr>
            <w:noProof/>
          </w:rPr>
          <w:instrText xml:space="preserve"> PAGEREF _Toc428578432 \h </w:instrText>
        </w:r>
        <w:r w:rsidR="001A65F8">
          <w:rPr>
            <w:noProof/>
          </w:rPr>
        </w:r>
        <w:r w:rsidR="001A65F8">
          <w:rPr>
            <w:noProof/>
          </w:rPr>
          <w:fldChar w:fldCharType="separate"/>
        </w:r>
        <w:r w:rsidR="001A65F8">
          <w:rPr>
            <w:noProof/>
          </w:rPr>
          <w:t>52</w:t>
        </w:r>
        <w:r w:rsidR="001A65F8">
          <w:rPr>
            <w:noProof/>
          </w:rPr>
          <w:fldChar w:fldCharType="end"/>
        </w:r>
      </w:hyperlink>
    </w:p>
    <w:p w:rsidR="001A65F8" w:rsidRDefault="00A37A46">
      <w:pPr>
        <w:pStyle w:val="TOC2"/>
        <w:rPr>
          <w:rFonts w:eastAsiaTheme="minorEastAsia"/>
          <w:smallCaps w:val="0"/>
          <w:sz w:val="22"/>
          <w:lang w:eastAsia="ja-JP"/>
        </w:rPr>
      </w:pPr>
      <w:hyperlink w:anchor="_Toc428578433" w:history="1">
        <w:r w:rsidR="001A65F8" w:rsidRPr="00A51A09">
          <w:rPr>
            <w:rStyle w:val="Hyperlink"/>
          </w:rPr>
          <w:t>Регионална достъпност на Онлайн услугите</w:t>
        </w:r>
        <w:r w:rsidR="001A65F8">
          <w:tab/>
        </w:r>
        <w:r w:rsidR="001A65F8">
          <w:fldChar w:fldCharType="begin"/>
        </w:r>
        <w:r w:rsidR="001A65F8">
          <w:instrText xml:space="preserve"> PAGEREF _Toc428578433 \h </w:instrText>
        </w:r>
        <w:r w:rsidR="001A65F8">
          <w:fldChar w:fldCharType="separate"/>
        </w:r>
        <w:r w:rsidR="001A65F8">
          <w:t>52</w:t>
        </w:r>
        <w:r w:rsidR="001A65F8">
          <w:fldChar w:fldCharType="end"/>
        </w:r>
      </w:hyperlink>
    </w:p>
    <w:p w:rsidR="001A65F8" w:rsidRDefault="00A37A46">
      <w:pPr>
        <w:pStyle w:val="TOC2"/>
        <w:rPr>
          <w:rFonts w:eastAsiaTheme="minorEastAsia"/>
          <w:smallCaps w:val="0"/>
          <w:sz w:val="22"/>
          <w:lang w:eastAsia="ja-JP"/>
        </w:rPr>
      </w:pPr>
      <w:hyperlink w:anchor="_Toc428578434" w:history="1">
        <w:r w:rsidR="001A65F8" w:rsidRPr="00A51A09">
          <w:rPr>
            <w:rStyle w:val="Hyperlink"/>
          </w:rPr>
          <w:t>Правила за закупуване на Онлайн услуги</w:t>
        </w:r>
        <w:r w:rsidR="001A65F8">
          <w:tab/>
        </w:r>
        <w:r w:rsidR="001A65F8">
          <w:fldChar w:fldCharType="begin"/>
        </w:r>
        <w:r w:rsidR="001A65F8">
          <w:instrText xml:space="preserve"> PAGEREF _Toc428578434 \h </w:instrText>
        </w:r>
        <w:r w:rsidR="001A65F8">
          <w:fldChar w:fldCharType="separate"/>
        </w:r>
        <w:r w:rsidR="001A65F8">
          <w:t>52</w:t>
        </w:r>
        <w:r w:rsidR="001A65F8">
          <w:fldChar w:fldCharType="end"/>
        </w:r>
      </w:hyperlink>
    </w:p>
    <w:p w:rsidR="001A65F8" w:rsidRDefault="00A37A46">
      <w:pPr>
        <w:pStyle w:val="TOC2"/>
        <w:rPr>
          <w:rFonts w:eastAsiaTheme="minorEastAsia"/>
          <w:smallCaps w:val="0"/>
          <w:sz w:val="22"/>
          <w:lang w:eastAsia="ja-JP"/>
        </w:rPr>
      </w:pPr>
      <w:hyperlink w:anchor="_Toc428578435" w:history="1">
        <w:r w:rsidR="001A65F8" w:rsidRPr="00A51A09">
          <w:rPr>
            <w:rStyle w:val="Hyperlink"/>
          </w:rPr>
          <w:t>Лиценз за абонамент (ЛА) за потребител за Добавка</w:t>
        </w:r>
        <w:r w:rsidR="001A65F8">
          <w:tab/>
        </w:r>
        <w:r w:rsidR="001A65F8">
          <w:fldChar w:fldCharType="begin"/>
        </w:r>
        <w:r w:rsidR="001A65F8">
          <w:instrText xml:space="preserve"> PAGEREF _Toc428578435 \h </w:instrText>
        </w:r>
        <w:r w:rsidR="001A65F8">
          <w:fldChar w:fldCharType="separate"/>
        </w:r>
        <w:r w:rsidR="001A65F8">
          <w:t>52</w:t>
        </w:r>
        <w:r w:rsidR="001A65F8">
          <w:fldChar w:fldCharType="end"/>
        </w:r>
      </w:hyperlink>
    </w:p>
    <w:p w:rsidR="001A65F8" w:rsidRDefault="00A37A46">
      <w:pPr>
        <w:pStyle w:val="TOC2"/>
        <w:rPr>
          <w:rFonts w:eastAsiaTheme="minorEastAsia"/>
          <w:smallCaps w:val="0"/>
          <w:sz w:val="22"/>
          <w:lang w:eastAsia="ja-JP"/>
        </w:rPr>
      </w:pPr>
      <w:hyperlink w:anchor="_Toc428578436" w:history="1">
        <w:r w:rsidR="001A65F8" w:rsidRPr="00A51A09">
          <w:rPr>
            <w:rStyle w:val="Hyperlink"/>
          </w:rPr>
          <w:t>Подновяване на Онлайн услуги</w:t>
        </w:r>
        <w:r w:rsidR="001A65F8">
          <w:tab/>
        </w:r>
        <w:r w:rsidR="001A65F8">
          <w:fldChar w:fldCharType="begin"/>
        </w:r>
        <w:r w:rsidR="001A65F8">
          <w:instrText xml:space="preserve"> PAGEREF _Toc428578436 \h </w:instrText>
        </w:r>
        <w:r w:rsidR="001A65F8">
          <w:fldChar w:fldCharType="separate"/>
        </w:r>
        <w:r w:rsidR="001A65F8">
          <w:t>52</w:t>
        </w:r>
        <w:r w:rsidR="001A65F8">
          <w:fldChar w:fldCharType="end"/>
        </w:r>
      </w:hyperlink>
    </w:p>
    <w:p w:rsidR="001A65F8" w:rsidRDefault="00A37A46">
      <w:pPr>
        <w:pStyle w:val="TOC2"/>
        <w:rPr>
          <w:rFonts w:eastAsiaTheme="minorEastAsia"/>
          <w:smallCaps w:val="0"/>
          <w:sz w:val="22"/>
          <w:lang w:eastAsia="ja-JP"/>
        </w:rPr>
      </w:pPr>
      <w:hyperlink w:anchor="_Toc428578437" w:history="1">
        <w:r w:rsidR="001A65F8" w:rsidRPr="00A51A09">
          <w:rPr>
            <w:rStyle w:val="Hyperlink"/>
          </w:rPr>
          <w:t>Microsoft Azure Services</w:t>
        </w:r>
        <w:r w:rsidR="001A65F8">
          <w:tab/>
        </w:r>
        <w:r w:rsidR="001A65F8">
          <w:fldChar w:fldCharType="begin"/>
        </w:r>
        <w:r w:rsidR="001A65F8">
          <w:instrText xml:space="preserve"> PAGEREF _Toc428578437 \h </w:instrText>
        </w:r>
        <w:r w:rsidR="001A65F8">
          <w:fldChar w:fldCharType="separate"/>
        </w:r>
        <w:r w:rsidR="001A65F8">
          <w:t>52</w:t>
        </w:r>
        <w:r w:rsidR="001A65F8">
          <w:fldChar w:fldCharType="end"/>
        </w:r>
      </w:hyperlink>
    </w:p>
    <w:p w:rsidR="001A65F8" w:rsidRDefault="00A37A46">
      <w:pPr>
        <w:pStyle w:val="TOC3"/>
        <w:rPr>
          <w:rFonts w:eastAsiaTheme="minorEastAsia"/>
          <w:smallCaps w:val="0"/>
          <w:sz w:val="22"/>
          <w:lang w:eastAsia="ja-JP"/>
        </w:rPr>
      </w:pPr>
      <w:hyperlink w:anchor="_Toc428578438" w:history="1">
        <w:r w:rsidR="001A65F8" w:rsidRPr="00A51A09">
          <w:rPr>
            <w:rStyle w:val="Hyperlink"/>
          </w:rPr>
          <w:t>Microsoft Azure Services</w:t>
        </w:r>
        <w:r w:rsidR="001A65F8">
          <w:tab/>
        </w:r>
        <w:r w:rsidR="001A65F8">
          <w:fldChar w:fldCharType="begin"/>
        </w:r>
        <w:r w:rsidR="001A65F8">
          <w:instrText xml:space="preserve"> PAGEREF _Toc428578438 \h </w:instrText>
        </w:r>
        <w:r w:rsidR="001A65F8">
          <w:fldChar w:fldCharType="separate"/>
        </w:r>
        <w:r w:rsidR="001A65F8">
          <w:t>54</w:t>
        </w:r>
        <w:r w:rsidR="001A65F8">
          <w:fldChar w:fldCharType="end"/>
        </w:r>
      </w:hyperlink>
    </w:p>
    <w:p w:rsidR="001A65F8" w:rsidRDefault="00A37A46">
      <w:pPr>
        <w:pStyle w:val="TOC3"/>
        <w:rPr>
          <w:rFonts w:eastAsiaTheme="minorEastAsia"/>
          <w:smallCaps w:val="0"/>
          <w:sz w:val="22"/>
          <w:lang w:eastAsia="ja-JP"/>
        </w:rPr>
      </w:pPr>
      <w:hyperlink w:anchor="_Toc428578439" w:history="1">
        <w:r w:rsidR="001A65F8" w:rsidRPr="00A51A09">
          <w:rPr>
            <w:rStyle w:val="Hyperlink"/>
          </w:rPr>
          <w:t>Поддръжка на Microsoft Azure (План)</w:t>
        </w:r>
        <w:r w:rsidR="001A65F8">
          <w:tab/>
        </w:r>
        <w:r w:rsidR="001A65F8">
          <w:fldChar w:fldCharType="begin"/>
        </w:r>
        <w:r w:rsidR="001A65F8">
          <w:instrText xml:space="preserve"> PAGEREF _Toc428578439 \h </w:instrText>
        </w:r>
        <w:r w:rsidR="001A65F8">
          <w:fldChar w:fldCharType="separate"/>
        </w:r>
        <w:r w:rsidR="001A65F8">
          <w:t>54</w:t>
        </w:r>
        <w:r w:rsidR="001A65F8">
          <w:fldChar w:fldCharType="end"/>
        </w:r>
      </w:hyperlink>
    </w:p>
    <w:p w:rsidR="001A65F8" w:rsidRDefault="00A37A46">
      <w:pPr>
        <w:pStyle w:val="TOC3"/>
        <w:rPr>
          <w:rFonts w:eastAsiaTheme="minorEastAsia"/>
          <w:smallCaps w:val="0"/>
          <w:sz w:val="22"/>
          <w:lang w:eastAsia="ja-JP"/>
        </w:rPr>
      </w:pPr>
      <w:hyperlink w:anchor="_Toc428578440" w:history="1">
        <w:r w:rsidR="001A65F8" w:rsidRPr="00A51A09">
          <w:rPr>
            <w:rStyle w:val="Hyperlink"/>
          </w:rPr>
          <w:t>Възстановяване на сайтове на Microsoft Azure (План)</w:t>
        </w:r>
        <w:r w:rsidR="001A65F8">
          <w:tab/>
        </w:r>
        <w:r w:rsidR="001A65F8">
          <w:fldChar w:fldCharType="begin"/>
        </w:r>
        <w:r w:rsidR="001A65F8">
          <w:instrText xml:space="preserve"> PAGEREF _Toc428578440 \h </w:instrText>
        </w:r>
        <w:r w:rsidR="001A65F8">
          <w:fldChar w:fldCharType="separate"/>
        </w:r>
        <w:r w:rsidR="001A65F8">
          <w:t>55</w:t>
        </w:r>
        <w:r w:rsidR="001A65F8">
          <w:fldChar w:fldCharType="end"/>
        </w:r>
      </w:hyperlink>
    </w:p>
    <w:p w:rsidR="001A65F8" w:rsidRDefault="00A37A46">
      <w:pPr>
        <w:pStyle w:val="TOC3"/>
        <w:rPr>
          <w:rFonts w:eastAsiaTheme="minorEastAsia"/>
          <w:smallCaps w:val="0"/>
          <w:sz w:val="22"/>
          <w:lang w:eastAsia="ja-JP"/>
        </w:rPr>
      </w:pPr>
      <w:hyperlink w:anchor="_Toc428578441" w:history="1">
        <w:r w:rsidR="001A65F8" w:rsidRPr="00A51A09">
          <w:rPr>
            <w:rStyle w:val="Hyperlink"/>
          </w:rPr>
          <w:t>Enterprise Mobility Suite (План)</w:t>
        </w:r>
        <w:r w:rsidR="001A65F8">
          <w:tab/>
        </w:r>
        <w:r w:rsidR="001A65F8">
          <w:fldChar w:fldCharType="begin"/>
        </w:r>
        <w:r w:rsidR="001A65F8">
          <w:instrText xml:space="preserve"> PAGEREF _Toc428578441 \h </w:instrText>
        </w:r>
        <w:r w:rsidR="001A65F8">
          <w:fldChar w:fldCharType="separate"/>
        </w:r>
        <w:r w:rsidR="001A65F8">
          <w:t>55</w:t>
        </w:r>
        <w:r w:rsidR="001A65F8">
          <w:fldChar w:fldCharType="end"/>
        </w:r>
      </w:hyperlink>
    </w:p>
    <w:p w:rsidR="001A65F8" w:rsidRDefault="00A37A46">
      <w:pPr>
        <w:pStyle w:val="TOC3"/>
        <w:rPr>
          <w:rFonts w:eastAsiaTheme="minorEastAsia"/>
          <w:smallCaps w:val="0"/>
          <w:sz w:val="22"/>
          <w:lang w:eastAsia="ja-JP"/>
        </w:rPr>
      </w:pPr>
      <w:hyperlink w:anchor="_Toc428578442" w:history="1">
        <w:r w:rsidR="001A65F8" w:rsidRPr="00A51A09">
          <w:rPr>
            <w:rStyle w:val="Hyperlink"/>
          </w:rPr>
          <w:t>Azure Active Directory (План)</w:t>
        </w:r>
        <w:r w:rsidR="001A65F8">
          <w:tab/>
        </w:r>
        <w:r w:rsidR="001A65F8">
          <w:fldChar w:fldCharType="begin"/>
        </w:r>
        <w:r w:rsidR="001A65F8">
          <w:instrText xml:space="preserve"> PAGEREF _Toc428578442 \h </w:instrText>
        </w:r>
        <w:r w:rsidR="001A65F8">
          <w:fldChar w:fldCharType="separate"/>
        </w:r>
        <w:r w:rsidR="001A65F8">
          <w:t>56</w:t>
        </w:r>
        <w:r w:rsidR="001A65F8">
          <w:fldChar w:fldCharType="end"/>
        </w:r>
      </w:hyperlink>
    </w:p>
    <w:p w:rsidR="001A65F8" w:rsidRDefault="00A37A46">
      <w:pPr>
        <w:pStyle w:val="TOC3"/>
        <w:rPr>
          <w:rFonts w:eastAsiaTheme="minorEastAsia"/>
          <w:smallCaps w:val="0"/>
          <w:sz w:val="22"/>
          <w:lang w:eastAsia="ja-JP"/>
        </w:rPr>
      </w:pPr>
      <w:hyperlink w:anchor="_Toc428578443" w:history="1">
        <w:r w:rsidR="001A65F8" w:rsidRPr="00A51A09">
          <w:rPr>
            <w:rStyle w:val="Hyperlink"/>
          </w:rPr>
          <w:t>Azure Rights Management (План)</w:t>
        </w:r>
        <w:r w:rsidR="001A65F8">
          <w:tab/>
        </w:r>
        <w:r w:rsidR="001A65F8">
          <w:fldChar w:fldCharType="begin"/>
        </w:r>
        <w:r w:rsidR="001A65F8">
          <w:instrText xml:space="preserve"> PAGEREF _Toc428578443 \h </w:instrText>
        </w:r>
        <w:r w:rsidR="001A65F8">
          <w:fldChar w:fldCharType="separate"/>
        </w:r>
        <w:r w:rsidR="001A65F8">
          <w:t>57</w:t>
        </w:r>
        <w:r w:rsidR="001A65F8">
          <w:fldChar w:fldCharType="end"/>
        </w:r>
      </w:hyperlink>
    </w:p>
    <w:p w:rsidR="001A65F8" w:rsidRDefault="00A37A46">
      <w:pPr>
        <w:pStyle w:val="TOC3"/>
        <w:rPr>
          <w:rFonts w:eastAsiaTheme="minorEastAsia"/>
          <w:smallCaps w:val="0"/>
          <w:sz w:val="22"/>
          <w:lang w:eastAsia="ja-JP"/>
        </w:rPr>
      </w:pPr>
      <w:hyperlink w:anchor="_Toc428578444" w:history="1">
        <w:r w:rsidR="001A65F8" w:rsidRPr="00A51A09">
          <w:rPr>
            <w:rStyle w:val="Hyperlink"/>
          </w:rPr>
          <w:t>Azure RemoteApp (План)</w:t>
        </w:r>
        <w:r w:rsidR="001A65F8">
          <w:tab/>
        </w:r>
        <w:r w:rsidR="001A65F8">
          <w:fldChar w:fldCharType="begin"/>
        </w:r>
        <w:r w:rsidR="001A65F8">
          <w:instrText xml:space="preserve"> PAGEREF _Toc428578444 \h </w:instrText>
        </w:r>
        <w:r w:rsidR="001A65F8">
          <w:fldChar w:fldCharType="separate"/>
        </w:r>
        <w:r w:rsidR="001A65F8">
          <w:t>57</w:t>
        </w:r>
        <w:r w:rsidR="001A65F8">
          <w:fldChar w:fldCharType="end"/>
        </w:r>
      </w:hyperlink>
    </w:p>
    <w:p w:rsidR="001A65F8" w:rsidRDefault="00A37A46">
      <w:pPr>
        <w:pStyle w:val="TOC3"/>
        <w:rPr>
          <w:rFonts w:eastAsiaTheme="minorEastAsia"/>
          <w:smallCaps w:val="0"/>
          <w:sz w:val="22"/>
          <w:lang w:eastAsia="ja-JP"/>
        </w:rPr>
      </w:pPr>
      <w:hyperlink w:anchor="_Toc428578445" w:history="1">
        <w:r w:rsidR="001A65F8" w:rsidRPr="00A51A09">
          <w:rPr>
            <w:rStyle w:val="Hyperlink"/>
          </w:rPr>
          <w:t>Operations Management Suite (План)</w:t>
        </w:r>
        <w:r w:rsidR="001A65F8">
          <w:tab/>
        </w:r>
        <w:r w:rsidR="001A65F8">
          <w:fldChar w:fldCharType="begin"/>
        </w:r>
        <w:r w:rsidR="001A65F8">
          <w:instrText xml:space="preserve"> PAGEREF _Toc428578445 \h </w:instrText>
        </w:r>
        <w:r w:rsidR="001A65F8">
          <w:fldChar w:fldCharType="separate"/>
        </w:r>
        <w:r w:rsidR="001A65F8">
          <w:t>57</w:t>
        </w:r>
        <w:r w:rsidR="001A65F8">
          <w:fldChar w:fldCharType="end"/>
        </w:r>
      </w:hyperlink>
    </w:p>
    <w:p w:rsidR="001A65F8" w:rsidRDefault="00A37A46">
      <w:pPr>
        <w:pStyle w:val="TOC2"/>
        <w:rPr>
          <w:rFonts w:eastAsiaTheme="minorEastAsia"/>
          <w:smallCaps w:val="0"/>
          <w:sz w:val="22"/>
          <w:lang w:eastAsia="ja-JP"/>
        </w:rPr>
      </w:pPr>
      <w:hyperlink w:anchor="_Toc428578446" w:history="1">
        <w:r w:rsidR="001A65F8" w:rsidRPr="00A51A09">
          <w:rPr>
            <w:rStyle w:val="Hyperlink"/>
          </w:rPr>
          <w:t>Enterprise Cloud Suite</w:t>
        </w:r>
        <w:r w:rsidR="001A65F8">
          <w:tab/>
        </w:r>
        <w:r w:rsidR="001A65F8">
          <w:fldChar w:fldCharType="begin"/>
        </w:r>
        <w:r w:rsidR="001A65F8">
          <w:instrText xml:space="preserve"> PAGEREF _Toc428578446 \h </w:instrText>
        </w:r>
        <w:r w:rsidR="001A65F8">
          <w:fldChar w:fldCharType="separate"/>
        </w:r>
        <w:r w:rsidR="001A65F8">
          <w:t>58</w:t>
        </w:r>
        <w:r w:rsidR="001A65F8">
          <w:fldChar w:fldCharType="end"/>
        </w:r>
      </w:hyperlink>
    </w:p>
    <w:p w:rsidR="001A65F8" w:rsidRDefault="00A37A46">
      <w:pPr>
        <w:pStyle w:val="TOC2"/>
        <w:rPr>
          <w:rFonts w:eastAsiaTheme="minorEastAsia"/>
          <w:smallCaps w:val="0"/>
          <w:sz w:val="22"/>
          <w:lang w:eastAsia="ja-JP"/>
        </w:rPr>
      </w:pPr>
      <w:hyperlink w:anchor="_Toc428578447" w:history="1">
        <w:r w:rsidR="001A65F8" w:rsidRPr="00A51A09">
          <w:rPr>
            <w:rStyle w:val="Hyperlink"/>
          </w:rPr>
          <w:t>Microsoft Intune</w:t>
        </w:r>
        <w:r w:rsidR="001A65F8">
          <w:tab/>
        </w:r>
        <w:r w:rsidR="001A65F8">
          <w:fldChar w:fldCharType="begin"/>
        </w:r>
        <w:r w:rsidR="001A65F8">
          <w:instrText xml:space="preserve"> PAGEREF _Toc428578447 \h </w:instrText>
        </w:r>
        <w:r w:rsidR="001A65F8">
          <w:fldChar w:fldCharType="separate"/>
        </w:r>
        <w:r w:rsidR="001A65F8">
          <w:t>59</w:t>
        </w:r>
        <w:r w:rsidR="001A65F8">
          <w:fldChar w:fldCharType="end"/>
        </w:r>
      </w:hyperlink>
    </w:p>
    <w:p w:rsidR="001A65F8" w:rsidRDefault="00A37A46">
      <w:pPr>
        <w:pStyle w:val="TOC2"/>
        <w:rPr>
          <w:rFonts w:eastAsiaTheme="minorEastAsia"/>
          <w:smallCaps w:val="0"/>
          <w:sz w:val="22"/>
          <w:lang w:eastAsia="ja-JP"/>
        </w:rPr>
      </w:pPr>
      <w:hyperlink w:anchor="_Toc428578448" w:history="1">
        <w:r w:rsidR="001A65F8" w:rsidRPr="00A51A09">
          <w:rPr>
            <w:rStyle w:val="Hyperlink"/>
          </w:rPr>
          <w:t>Microsoft Dynamics Online Services</w:t>
        </w:r>
        <w:r w:rsidR="001A65F8">
          <w:tab/>
        </w:r>
        <w:r w:rsidR="001A65F8">
          <w:fldChar w:fldCharType="begin"/>
        </w:r>
        <w:r w:rsidR="001A65F8">
          <w:instrText xml:space="preserve"> PAGEREF _Toc428578448 \h </w:instrText>
        </w:r>
        <w:r w:rsidR="001A65F8">
          <w:fldChar w:fldCharType="separate"/>
        </w:r>
        <w:r w:rsidR="001A65F8">
          <w:t>59</w:t>
        </w:r>
        <w:r w:rsidR="001A65F8">
          <w:fldChar w:fldCharType="end"/>
        </w:r>
      </w:hyperlink>
    </w:p>
    <w:p w:rsidR="001A65F8" w:rsidRDefault="00A37A46">
      <w:pPr>
        <w:pStyle w:val="TOC3"/>
        <w:rPr>
          <w:rFonts w:eastAsiaTheme="minorEastAsia"/>
          <w:smallCaps w:val="0"/>
          <w:sz w:val="22"/>
          <w:lang w:eastAsia="ja-JP"/>
        </w:rPr>
      </w:pPr>
      <w:hyperlink w:anchor="_Toc428578449" w:history="1">
        <w:r w:rsidR="001A65F8" w:rsidRPr="00A51A09">
          <w:rPr>
            <w:rStyle w:val="Hyperlink"/>
          </w:rPr>
          <w:t>Microsoft Dynamics CRM On</w:t>
        </w:r>
        <w:r w:rsidR="001A65F8" w:rsidRPr="00A51A09">
          <w:rPr>
            <w:rStyle w:val="Hyperlink"/>
          </w:rPr>
          <w:t>l</w:t>
        </w:r>
        <w:r w:rsidR="001A65F8" w:rsidRPr="00A51A09">
          <w:rPr>
            <w:rStyle w:val="Hyperlink"/>
          </w:rPr>
          <w:t>ine</w:t>
        </w:r>
        <w:r w:rsidR="001A65F8">
          <w:tab/>
        </w:r>
        <w:r w:rsidR="001A65F8">
          <w:fldChar w:fldCharType="begin"/>
        </w:r>
        <w:r w:rsidR="001A65F8">
          <w:instrText xml:space="preserve"> PAGEREF _Toc428578449 \h </w:instrText>
        </w:r>
        <w:r w:rsidR="001A65F8">
          <w:fldChar w:fldCharType="separate"/>
        </w:r>
        <w:r w:rsidR="001A65F8">
          <w:t>59</w:t>
        </w:r>
        <w:r w:rsidR="001A65F8">
          <w:fldChar w:fldCharType="end"/>
        </w:r>
      </w:hyperlink>
    </w:p>
    <w:p w:rsidR="001A65F8" w:rsidRDefault="00A37A46">
      <w:pPr>
        <w:pStyle w:val="TOC3"/>
        <w:rPr>
          <w:rFonts w:eastAsiaTheme="minorEastAsia"/>
          <w:smallCaps w:val="0"/>
          <w:sz w:val="22"/>
          <w:lang w:eastAsia="ja-JP"/>
        </w:rPr>
      </w:pPr>
      <w:hyperlink w:anchor="_Toc428578450" w:history="1">
        <w:r w:rsidR="001A65F8" w:rsidRPr="00A51A09">
          <w:rPr>
            <w:rStyle w:val="Hyperlink"/>
          </w:rPr>
          <w:t>Microsoft Dynamics Marketing</w:t>
        </w:r>
        <w:r w:rsidR="001A65F8">
          <w:tab/>
        </w:r>
        <w:r w:rsidR="001A65F8">
          <w:fldChar w:fldCharType="begin"/>
        </w:r>
        <w:r w:rsidR="001A65F8">
          <w:instrText xml:space="preserve"> PAGEREF _Toc428578450 \h </w:instrText>
        </w:r>
        <w:r w:rsidR="001A65F8">
          <w:fldChar w:fldCharType="separate"/>
        </w:r>
        <w:r w:rsidR="001A65F8">
          <w:t>60</w:t>
        </w:r>
        <w:r w:rsidR="001A65F8">
          <w:fldChar w:fldCharType="end"/>
        </w:r>
      </w:hyperlink>
    </w:p>
    <w:p w:rsidR="001A65F8" w:rsidRDefault="00A37A46">
      <w:pPr>
        <w:pStyle w:val="TOC3"/>
        <w:rPr>
          <w:rFonts w:eastAsiaTheme="minorEastAsia"/>
          <w:smallCaps w:val="0"/>
          <w:sz w:val="22"/>
          <w:lang w:eastAsia="ja-JP"/>
        </w:rPr>
      </w:pPr>
      <w:hyperlink w:anchor="_Toc428578451" w:history="1">
        <w:r w:rsidR="001A65F8" w:rsidRPr="00A51A09">
          <w:rPr>
            <w:rStyle w:val="Hyperlink"/>
          </w:rPr>
          <w:t>Microsoft Social Engagement</w:t>
        </w:r>
        <w:r w:rsidR="001A65F8">
          <w:tab/>
        </w:r>
        <w:r w:rsidR="001A65F8">
          <w:fldChar w:fldCharType="begin"/>
        </w:r>
        <w:r w:rsidR="001A65F8">
          <w:instrText xml:space="preserve"> PAGEREF _Toc428578451 \h </w:instrText>
        </w:r>
        <w:r w:rsidR="001A65F8">
          <w:fldChar w:fldCharType="separate"/>
        </w:r>
        <w:r w:rsidR="001A65F8">
          <w:t>61</w:t>
        </w:r>
        <w:r w:rsidR="001A65F8">
          <w:fldChar w:fldCharType="end"/>
        </w:r>
      </w:hyperlink>
    </w:p>
    <w:p w:rsidR="001A65F8" w:rsidRDefault="00A37A46">
      <w:pPr>
        <w:pStyle w:val="TOC3"/>
        <w:rPr>
          <w:rFonts w:eastAsiaTheme="minorEastAsia"/>
          <w:smallCaps w:val="0"/>
          <w:sz w:val="22"/>
          <w:lang w:eastAsia="ja-JP"/>
        </w:rPr>
      </w:pPr>
      <w:hyperlink w:anchor="_Toc428578452" w:history="1">
        <w:r w:rsidR="001A65F8" w:rsidRPr="00A51A09">
          <w:rPr>
            <w:rStyle w:val="Hyperlink"/>
          </w:rPr>
          <w:t>Parature (на Microsoft)</w:t>
        </w:r>
        <w:r w:rsidR="001A65F8">
          <w:tab/>
        </w:r>
        <w:r w:rsidR="001A65F8">
          <w:fldChar w:fldCharType="begin"/>
        </w:r>
        <w:r w:rsidR="001A65F8">
          <w:instrText xml:space="preserve"> PAGEREF _Toc428578452 \h </w:instrText>
        </w:r>
        <w:r w:rsidR="001A65F8">
          <w:fldChar w:fldCharType="separate"/>
        </w:r>
        <w:r w:rsidR="001A65F8">
          <w:t>61</w:t>
        </w:r>
        <w:r w:rsidR="001A65F8">
          <w:fldChar w:fldCharType="end"/>
        </w:r>
      </w:hyperlink>
    </w:p>
    <w:p w:rsidR="001A65F8" w:rsidRDefault="00A37A46">
      <w:pPr>
        <w:pStyle w:val="TOC2"/>
        <w:rPr>
          <w:rFonts w:eastAsiaTheme="minorEastAsia"/>
          <w:smallCaps w:val="0"/>
          <w:sz w:val="22"/>
          <w:lang w:eastAsia="ja-JP"/>
        </w:rPr>
      </w:pPr>
      <w:hyperlink w:anchor="_Toc428578453" w:history="1">
        <w:r w:rsidR="001A65F8" w:rsidRPr="00A51A09">
          <w:rPr>
            <w:rStyle w:val="Hyperlink"/>
          </w:rPr>
          <w:t>Услуги на Office 365</w:t>
        </w:r>
        <w:r w:rsidR="001A65F8">
          <w:tab/>
        </w:r>
        <w:r w:rsidR="001A65F8">
          <w:fldChar w:fldCharType="begin"/>
        </w:r>
        <w:r w:rsidR="001A65F8">
          <w:instrText xml:space="preserve"> PAGEREF _Toc428578453 \h </w:instrText>
        </w:r>
        <w:r w:rsidR="001A65F8">
          <w:fldChar w:fldCharType="separate"/>
        </w:r>
        <w:r w:rsidR="001A65F8">
          <w:t>62</w:t>
        </w:r>
        <w:r w:rsidR="001A65F8">
          <w:fldChar w:fldCharType="end"/>
        </w:r>
      </w:hyperlink>
    </w:p>
    <w:p w:rsidR="001A65F8" w:rsidRDefault="00A37A46">
      <w:pPr>
        <w:pStyle w:val="TOC3"/>
        <w:rPr>
          <w:rFonts w:eastAsiaTheme="minorEastAsia"/>
          <w:smallCaps w:val="0"/>
          <w:sz w:val="22"/>
          <w:lang w:eastAsia="ja-JP"/>
        </w:rPr>
      </w:pPr>
      <w:hyperlink w:anchor="_Toc428578454" w:history="1">
        <w:r w:rsidR="001A65F8" w:rsidRPr="00A51A09">
          <w:rPr>
            <w:rStyle w:val="Hyperlink"/>
          </w:rPr>
          <w:t>Приложения на Office 365</w:t>
        </w:r>
        <w:r w:rsidR="001A65F8">
          <w:tab/>
        </w:r>
        <w:r w:rsidR="001A65F8">
          <w:fldChar w:fldCharType="begin"/>
        </w:r>
        <w:r w:rsidR="001A65F8">
          <w:instrText xml:space="preserve"> PAGEREF _Toc428578454 \h </w:instrText>
        </w:r>
        <w:r w:rsidR="001A65F8">
          <w:fldChar w:fldCharType="separate"/>
        </w:r>
        <w:r w:rsidR="001A65F8">
          <w:t>62</w:t>
        </w:r>
        <w:r w:rsidR="001A65F8">
          <w:fldChar w:fldCharType="end"/>
        </w:r>
      </w:hyperlink>
    </w:p>
    <w:p w:rsidR="001A65F8" w:rsidRDefault="00A37A46">
      <w:pPr>
        <w:pStyle w:val="TOC3"/>
        <w:rPr>
          <w:rFonts w:eastAsiaTheme="minorEastAsia"/>
          <w:smallCaps w:val="0"/>
          <w:sz w:val="22"/>
          <w:lang w:eastAsia="ja-JP"/>
        </w:rPr>
      </w:pPr>
      <w:hyperlink w:anchor="_Toc428578455" w:history="1">
        <w:r w:rsidR="001A65F8" w:rsidRPr="00A51A09">
          <w:rPr>
            <w:rStyle w:val="Hyperlink"/>
          </w:rPr>
          <w:t>Пакети на Office 365</w:t>
        </w:r>
        <w:r w:rsidR="001A65F8">
          <w:tab/>
        </w:r>
        <w:r w:rsidR="001A65F8">
          <w:fldChar w:fldCharType="begin"/>
        </w:r>
        <w:r w:rsidR="001A65F8">
          <w:instrText xml:space="preserve"> PAGEREF _Toc428578455 \h </w:instrText>
        </w:r>
        <w:r w:rsidR="001A65F8">
          <w:fldChar w:fldCharType="separate"/>
        </w:r>
        <w:r w:rsidR="001A65F8">
          <w:t>64</w:t>
        </w:r>
        <w:r w:rsidR="001A65F8">
          <w:fldChar w:fldCharType="end"/>
        </w:r>
      </w:hyperlink>
    </w:p>
    <w:p w:rsidR="001A65F8" w:rsidRDefault="00A37A46">
      <w:pPr>
        <w:pStyle w:val="TOC3"/>
        <w:rPr>
          <w:rFonts w:eastAsiaTheme="minorEastAsia"/>
          <w:smallCaps w:val="0"/>
          <w:sz w:val="22"/>
          <w:lang w:eastAsia="ja-JP"/>
        </w:rPr>
      </w:pPr>
      <w:hyperlink w:anchor="_Toc428578456" w:history="1">
        <w:r w:rsidR="001A65F8" w:rsidRPr="00A51A09">
          <w:rPr>
            <w:rStyle w:val="Hyperlink"/>
          </w:rPr>
          <w:t>Exchange Online</w:t>
        </w:r>
        <w:r w:rsidR="001A65F8">
          <w:tab/>
        </w:r>
        <w:r w:rsidR="001A65F8">
          <w:fldChar w:fldCharType="begin"/>
        </w:r>
        <w:r w:rsidR="001A65F8">
          <w:instrText xml:space="preserve"> PAGEREF _Toc428578456 \h </w:instrText>
        </w:r>
        <w:r w:rsidR="001A65F8">
          <w:fldChar w:fldCharType="separate"/>
        </w:r>
        <w:r w:rsidR="001A65F8">
          <w:t>67</w:t>
        </w:r>
        <w:r w:rsidR="001A65F8">
          <w:fldChar w:fldCharType="end"/>
        </w:r>
      </w:hyperlink>
    </w:p>
    <w:p w:rsidR="001A65F8" w:rsidRDefault="00A37A46">
      <w:pPr>
        <w:pStyle w:val="TOC3"/>
        <w:rPr>
          <w:rFonts w:eastAsiaTheme="minorEastAsia"/>
          <w:smallCaps w:val="0"/>
          <w:sz w:val="22"/>
          <w:lang w:eastAsia="ja-JP"/>
        </w:rPr>
      </w:pPr>
      <w:hyperlink w:anchor="_Toc428578457" w:history="1">
        <w:r w:rsidR="001A65F8" w:rsidRPr="00A51A09">
          <w:rPr>
            <w:rStyle w:val="Hyperlink"/>
          </w:rPr>
          <w:t>OneDrive за бизнеса</w:t>
        </w:r>
        <w:r w:rsidR="001A65F8">
          <w:tab/>
        </w:r>
        <w:r w:rsidR="001A65F8">
          <w:fldChar w:fldCharType="begin"/>
        </w:r>
        <w:r w:rsidR="001A65F8">
          <w:instrText xml:space="preserve"> PAGEREF _Toc428578457 \h </w:instrText>
        </w:r>
        <w:r w:rsidR="001A65F8">
          <w:fldChar w:fldCharType="separate"/>
        </w:r>
        <w:r w:rsidR="001A65F8">
          <w:t>68</w:t>
        </w:r>
        <w:r w:rsidR="001A65F8">
          <w:fldChar w:fldCharType="end"/>
        </w:r>
      </w:hyperlink>
    </w:p>
    <w:p w:rsidR="001A65F8" w:rsidRDefault="00A37A46">
      <w:pPr>
        <w:pStyle w:val="TOC3"/>
        <w:rPr>
          <w:rFonts w:eastAsiaTheme="minorEastAsia"/>
          <w:smallCaps w:val="0"/>
          <w:sz w:val="22"/>
          <w:lang w:eastAsia="ja-JP"/>
        </w:rPr>
      </w:pPr>
      <w:hyperlink w:anchor="_Toc428578458" w:history="1">
        <w:r w:rsidR="001A65F8" w:rsidRPr="00A51A09">
          <w:rPr>
            <w:rStyle w:val="Hyperlink"/>
          </w:rPr>
          <w:t>Project Online</w:t>
        </w:r>
        <w:r w:rsidR="001A65F8">
          <w:tab/>
        </w:r>
        <w:r w:rsidR="001A65F8">
          <w:fldChar w:fldCharType="begin"/>
        </w:r>
        <w:r w:rsidR="001A65F8">
          <w:instrText xml:space="preserve"> PAGEREF _Toc428578458 \h </w:instrText>
        </w:r>
        <w:r w:rsidR="001A65F8">
          <w:fldChar w:fldCharType="separate"/>
        </w:r>
        <w:r w:rsidR="001A65F8">
          <w:t>68</w:t>
        </w:r>
        <w:r w:rsidR="001A65F8">
          <w:fldChar w:fldCharType="end"/>
        </w:r>
      </w:hyperlink>
    </w:p>
    <w:p w:rsidR="001A65F8" w:rsidRDefault="00A37A46">
      <w:pPr>
        <w:pStyle w:val="TOC3"/>
        <w:rPr>
          <w:rFonts w:eastAsiaTheme="minorEastAsia"/>
          <w:smallCaps w:val="0"/>
          <w:sz w:val="22"/>
          <w:lang w:eastAsia="ja-JP"/>
        </w:rPr>
      </w:pPr>
      <w:hyperlink w:anchor="_Toc428578459" w:history="1">
        <w:r w:rsidR="001A65F8" w:rsidRPr="00A51A09">
          <w:rPr>
            <w:rStyle w:val="Hyperlink"/>
          </w:rPr>
          <w:t>SharePoint Online</w:t>
        </w:r>
        <w:r w:rsidR="001A65F8">
          <w:tab/>
        </w:r>
        <w:r w:rsidR="001A65F8">
          <w:fldChar w:fldCharType="begin"/>
        </w:r>
        <w:r w:rsidR="001A65F8">
          <w:instrText xml:space="preserve"> PAGEREF _Toc428578459 \h </w:instrText>
        </w:r>
        <w:r w:rsidR="001A65F8">
          <w:fldChar w:fldCharType="separate"/>
        </w:r>
        <w:r w:rsidR="001A65F8">
          <w:t>68</w:t>
        </w:r>
        <w:r w:rsidR="001A65F8">
          <w:fldChar w:fldCharType="end"/>
        </w:r>
      </w:hyperlink>
    </w:p>
    <w:p w:rsidR="001A65F8" w:rsidRDefault="00A37A46">
      <w:pPr>
        <w:pStyle w:val="TOC3"/>
        <w:rPr>
          <w:rFonts w:eastAsiaTheme="minorEastAsia"/>
          <w:smallCaps w:val="0"/>
          <w:sz w:val="22"/>
          <w:lang w:eastAsia="ja-JP"/>
        </w:rPr>
      </w:pPr>
      <w:hyperlink w:anchor="_Toc428578460" w:history="1">
        <w:r w:rsidR="001A65F8" w:rsidRPr="00A51A09">
          <w:rPr>
            <w:rStyle w:val="Hyperlink"/>
          </w:rPr>
          <w:t>Skype за бизнеса онлайн</w:t>
        </w:r>
        <w:r w:rsidR="001A65F8">
          <w:tab/>
        </w:r>
        <w:r w:rsidR="001A65F8">
          <w:fldChar w:fldCharType="begin"/>
        </w:r>
        <w:r w:rsidR="001A65F8">
          <w:instrText xml:space="preserve"> PAGEREF _Toc428578460 \h </w:instrText>
        </w:r>
        <w:r w:rsidR="001A65F8">
          <w:fldChar w:fldCharType="separate"/>
        </w:r>
        <w:r w:rsidR="001A65F8">
          <w:t>69</w:t>
        </w:r>
        <w:r w:rsidR="001A65F8">
          <w:fldChar w:fldCharType="end"/>
        </w:r>
      </w:hyperlink>
    </w:p>
    <w:p w:rsidR="001A65F8" w:rsidRDefault="00A37A46">
      <w:pPr>
        <w:pStyle w:val="TOC2"/>
        <w:rPr>
          <w:rFonts w:eastAsiaTheme="minorEastAsia"/>
          <w:smallCaps w:val="0"/>
          <w:sz w:val="22"/>
          <w:lang w:eastAsia="ja-JP"/>
        </w:rPr>
      </w:pPr>
      <w:hyperlink w:anchor="_Toc428578461" w:history="1">
        <w:r w:rsidR="001A65F8" w:rsidRPr="00A51A09">
          <w:rPr>
            <w:rStyle w:val="Hyperlink"/>
          </w:rPr>
          <w:t>Други Онлайн услуги</w:t>
        </w:r>
        <w:r w:rsidR="001A65F8">
          <w:tab/>
        </w:r>
        <w:r w:rsidR="001A65F8">
          <w:fldChar w:fldCharType="begin"/>
        </w:r>
        <w:r w:rsidR="001A65F8">
          <w:instrText xml:space="preserve"> PAGEREF _Toc428578461 \h </w:instrText>
        </w:r>
        <w:r w:rsidR="001A65F8">
          <w:fldChar w:fldCharType="separate"/>
        </w:r>
        <w:r w:rsidR="001A65F8">
          <w:t>69</w:t>
        </w:r>
        <w:r w:rsidR="001A65F8">
          <w:fldChar w:fldCharType="end"/>
        </w:r>
      </w:hyperlink>
    </w:p>
    <w:p w:rsidR="001A65F8" w:rsidRDefault="00A37A46">
      <w:pPr>
        <w:pStyle w:val="TOC3"/>
        <w:rPr>
          <w:rFonts w:eastAsiaTheme="minorEastAsia"/>
          <w:smallCaps w:val="0"/>
          <w:sz w:val="22"/>
          <w:lang w:eastAsia="ja-JP"/>
        </w:rPr>
      </w:pPr>
      <w:hyperlink w:anchor="_Toc428578462" w:history="1">
        <w:r w:rsidR="001A65F8" w:rsidRPr="00A51A09">
          <w:rPr>
            <w:rStyle w:val="Hyperlink"/>
          </w:rPr>
          <w:t>Карти на Bing</w:t>
        </w:r>
        <w:r w:rsidR="001A65F8">
          <w:tab/>
        </w:r>
        <w:r w:rsidR="001A65F8">
          <w:fldChar w:fldCharType="begin"/>
        </w:r>
        <w:r w:rsidR="001A65F8">
          <w:instrText xml:space="preserve"> PAGEREF _Toc428578462 \h </w:instrText>
        </w:r>
        <w:r w:rsidR="001A65F8">
          <w:fldChar w:fldCharType="separate"/>
        </w:r>
        <w:r w:rsidR="001A65F8">
          <w:t>69</w:t>
        </w:r>
        <w:r w:rsidR="001A65F8">
          <w:fldChar w:fldCharType="end"/>
        </w:r>
      </w:hyperlink>
    </w:p>
    <w:p w:rsidR="001A65F8" w:rsidRDefault="00A37A46">
      <w:pPr>
        <w:pStyle w:val="TOC3"/>
        <w:rPr>
          <w:rFonts w:eastAsiaTheme="minorEastAsia"/>
          <w:smallCaps w:val="0"/>
          <w:sz w:val="22"/>
          <w:lang w:eastAsia="ja-JP"/>
        </w:rPr>
      </w:pPr>
      <w:hyperlink w:anchor="_Toc428578463" w:history="1">
        <w:r w:rsidR="001A65F8" w:rsidRPr="00A51A09">
          <w:rPr>
            <w:rStyle w:val="Hyperlink"/>
          </w:rPr>
          <w:t>Microsoft Learning</w:t>
        </w:r>
        <w:r w:rsidR="001A65F8">
          <w:tab/>
        </w:r>
        <w:r w:rsidR="001A65F8">
          <w:fldChar w:fldCharType="begin"/>
        </w:r>
        <w:r w:rsidR="001A65F8">
          <w:instrText xml:space="preserve"> PAGEREF _Toc428578463 \h </w:instrText>
        </w:r>
        <w:r w:rsidR="001A65F8">
          <w:fldChar w:fldCharType="separate"/>
        </w:r>
        <w:r w:rsidR="001A65F8">
          <w:t>70</w:t>
        </w:r>
        <w:r w:rsidR="001A65F8">
          <w:fldChar w:fldCharType="end"/>
        </w:r>
      </w:hyperlink>
    </w:p>
    <w:p w:rsidR="001A65F8" w:rsidRDefault="00A37A46">
      <w:pPr>
        <w:pStyle w:val="TOC3"/>
        <w:rPr>
          <w:rFonts w:eastAsiaTheme="minorEastAsia"/>
          <w:smallCaps w:val="0"/>
          <w:sz w:val="22"/>
          <w:lang w:eastAsia="ja-JP"/>
        </w:rPr>
      </w:pPr>
      <w:hyperlink w:anchor="_Toc428578464" w:history="1">
        <w:r w:rsidR="001A65F8" w:rsidRPr="00A51A09">
          <w:rPr>
            <w:rStyle w:val="Hyperlink"/>
          </w:rPr>
          <w:t>Microsoft Translator</w:t>
        </w:r>
        <w:r w:rsidR="001A65F8">
          <w:tab/>
        </w:r>
        <w:r w:rsidR="001A65F8">
          <w:fldChar w:fldCharType="begin"/>
        </w:r>
        <w:r w:rsidR="001A65F8">
          <w:instrText xml:space="preserve"> PAGEREF _Toc428578464 \h </w:instrText>
        </w:r>
        <w:r w:rsidR="001A65F8">
          <w:fldChar w:fldCharType="separate"/>
        </w:r>
        <w:r w:rsidR="001A65F8">
          <w:t>71</w:t>
        </w:r>
        <w:r w:rsidR="001A65F8">
          <w:fldChar w:fldCharType="end"/>
        </w:r>
      </w:hyperlink>
    </w:p>
    <w:p w:rsidR="001A65F8" w:rsidRDefault="00A37A46">
      <w:pPr>
        <w:pStyle w:val="TOC3"/>
        <w:rPr>
          <w:rFonts w:eastAsiaTheme="minorEastAsia"/>
          <w:smallCaps w:val="0"/>
          <w:sz w:val="22"/>
          <w:lang w:eastAsia="ja-JP"/>
        </w:rPr>
      </w:pPr>
      <w:hyperlink w:anchor="_Toc428578465" w:history="1">
        <w:r w:rsidR="001A65F8" w:rsidRPr="00A51A09">
          <w:rPr>
            <w:rStyle w:val="Hyperlink"/>
          </w:rPr>
          <w:t>Power BI Pro</w:t>
        </w:r>
        <w:r w:rsidR="001A65F8">
          <w:tab/>
        </w:r>
        <w:r w:rsidR="001A65F8">
          <w:fldChar w:fldCharType="begin"/>
        </w:r>
        <w:r w:rsidR="001A65F8">
          <w:instrText xml:space="preserve"> PAGEREF _Toc428578465 \h </w:instrText>
        </w:r>
        <w:r w:rsidR="001A65F8">
          <w:fldChar w:fldCharType="separate"/>
        </w:r>
        <w:r w:rsidR="001A65F8">
          <w:t>71</w:t>
        </w:r>
        <w:r w:rsidR="001A65F8">
          <w:fldChar w:fldCharType="end"/>
        </w:r>
      </w:hyperlink>
    </w:p>
    <w:p w:rsidR="001A65F8" w:rsidRDefault="00A37A46">
      <w:pPr>
        <w:pStyle w:val="TOC3"/>
        <w:rPr>
          <w:rFonts w:eastAsiaTheme="minorEastAsia"/>
          <w:smallCaps w:val="0"/>
          <w:sz w:val="22"/>
          <w:lang w:eastAsia="ja-JP"/>
        </w:rPr>
      </w:pPr>
      <w:hyperlink w:anchor="_Toc428578466" w:history="1">
        <w:r w:rsidR="001A65F8" w:rsidRPr="00A51A09">
          <w:rPr>
            <w:rStyle w:val="Hyperlink"/>
          </w:rPr>
          <w:t>System Center Endpoint Protection</w:t>
        </w:r>
        <w:r w:rsidR="001A65F8">
          <w:tab/>
        </w:r>
        <w:r w:rsidR="001A65F8">
          <w:fldChar w:fldCharType="begin"/>
        </w:r>
        <w:r w:rsidR="001A65F8">
          <w:instrText xml:space="preserve"> PAGEREF _Toc428578466 \h </w:instrText>
        </w:r>
        <w:r w:rsidR="001A65F8">
          <w:fldChar w:fldCharType="separate"/>
        </w:r>
        <w:r w:rsidR="001A65F8">
          <w:t>71</w:t>
        </w:r>
        <w:r w:rsidR="001A65F8">
          <w:fldChar w:fldCharType="end"/>
        </w:r>
      </w:hyperlink>
    </w:p>
    <w:p w:rsidR="001A65F8" w:rsidRDefault="00A37A46">
      <w:pPr>
        <w:pStyle w:val="TOC3"/>
        <w:rPr>
          <w:rFonts w:eastAsiaTheme="minorEastAsia"/>
          <w:smallCaps w:val="0"/>
          <w:sz w:val="22"/>
          <w:lang w:eastAsia="ja-JP"/>
        </w:rPr>
      </w:pPr>
      <w:hyperlink w:anchor="_Toc428578467" w:history="1">
        <w:r w:rsidR="001A65F8" w:rsidRPr="00A51A09">
          <w:rPr>
            <w:rStyle w:val="Hyperlink"/>
          </w:rPr>
          <w:t>Yammer Enterprise</w:t>
        </w:r>
        <w:r w:rsidR="001A65F8">
          <w:tab/>
        </w:r>
        <w:r w:rsidR="001A65F8">
          <w:fldChar w:fldCharType="begin"/>
        </w:r>
        <w:r w:rsidR="001A65F8">
          <w:instrText xml:space="preserve"> PAGEREF _Toc428578467 \h </w:instrText>
        </w:r>
        <w:r w:rsidR="001A65F8">
          <w:fldChar w:fldCharType="separate"/>
        </w:r>
        <w:r w:rsidR="001A65F8">
          <w:t>72</w:t>
        </w:r>
        <w:r w:rsidR="001A65F8">
          <w:fldChar w:fldCharType="end"/>
        </w:r>
      </w:hyperlink>
    </w:p>
    <w:p w:rsidR="001A65F8" w:rsidRDefault="00A37A46">
      <w:pPr>
        <w:pStyle w:val="TOC1"/>
        <w:rPr>
          <w:rFonts w:eastAsiaTheme="minorEastAsia"/>
          <w:b w:val="0"/>
          <w:caps w:val="0"/>
          <w:noProof/>
          <w:sz w:val="22"/>
          <w:szCs w:val="22"/>
          <w:lang w:eastAsia="ja-JP"/>
        </w:rPr>
      </w:pPr>
      <w:hyperlink w:anchor="_Toc428578468" w:history="1">
        <w:r w:rsidR="001A65F8" w:rsidRPr="00A51A09">
          <w:rPr>
            <w:rStyle w:val="Hyperlink"/>
            <w:noProof/>
          </w:rPr>
          <w:t>Речник</w:t>
        </w:r>
        <w:r w:rsidR="001A65F8">
          <w:rPr>
            <w:noProof/>
          </w:rPr>
          <w:tab/>
        </w:r>
        <w:r w:rsidR="001A65F8">
          <w:rPr>
            <w:noProof/>
          </w:rPr>
          <w:fldChar w:fldCharType="begin"/>
        </w:r>
        <w:r w:rsidR="001A65F8">
          <w:rPr>
            <w:noProof/>
          </w:rPr>
          <w:instrText xml:space="preserve"> PAGEREF _Toc428578468 \h </w:instrText>
        </w:r>
        <w:r w:rsidR="001A65F8">
          <w:rPr>
            <w:noProof/>
          </w:rPr>
        </w:r>
        <w:r w:rsidR="001A65F8">
          <w:rPr>
            <w:noProof/>
          </w:rPr>
          <w:fldChar w:fldCharType="separate"/>
        </w:r>
        <w:r w:rsidR="001A65F8">
          <w:rPr>
            <w:noProof/>
          </w:rPr>
          <w:t>73</w:t>
        </w:r>
        <w:r w:rsidR="001A65F8">
          <w:rPr>
            <w:noProof/>
          </w:rPr>
          <w:fldChar w:fldCharType="end"/>
        </w:r>
      </w:hyperlink>
    </w:p>
    <w:p w:rsidR="001A65F8" w:rsidRDefault="00A37A46">
      <w:pPr>
        <w:pStyle w:val="TOC2"/>
        <w:rPr>
          <w:rFonts w:eastAsiaTheme="minorEastAsia"/>
          <w:smallCaps w:val="0"/>
          <w:sz w:val="22"/>
          <w:lang w:eastAsia="ja-JP"/>
        </w:rPr>
      </w:pPr>
      <w:hyperlink w:anchor="_Toc428578469" w:history="1">
        <w:r w:rsidR="001A65F8" w:rsidRPr="00A51A09">
          <w:rPr>
            <w:rStyle w:val="Hyperlink"/>
          </w:rPr>
          <w:t>Атрибути</w:t>
        </w:r>
        <w:r w:rsidR="001A65F8">
          <w:tab/>
        </w:r>
        <w:r w:rsidR="001A65F8">
          <w:fldChar w:fldCharType="begin"/>
        </w:r>
        <w:r w:rsidR="001A65F8">
          <w:instrText xml:space="preserve"> PAGEREF _Toc428578469 \h </w:instrText>
        </w:r>
        <w:r w:rsidR="001A65F8">
          <w:fldChar w:fldCharType="separate"/>
        </w:r>
        <w:r w:rsidR="001A65F8">
          <w:t>73</w:t>
        </w:r>
        <w:r w:rsidR="001A65F8">
          <w:fldChar w:fldCharType="end"/>
        </w:r>
      </w:hyperlink>
    </w:p>
    <w:p w:rsidR="001A65F8" w:rsidRDefault="00A37A46">
      <w:pPr>
        <w:pStyle w:val="TOC2"/>
        <w:rPr>
          <w:rFonts w:eastAsiaTheme="minorEastAsia"/>
          <w:smallCaps w:val="0"/>
          <w:sz w:val="22"/>
          <w:lang w:eastAsia="ja-JP"/>
        </w:rPr>
      </w:pPr>
      <w:hyperlink w:anchor="_Toc428578470" w:history="1">
        <w:r w:rsidR="001A65F8" w:rsidRPr="00A51A09">
          <w:rPr>
            <w:rStyle w:val="Hyperlink"/>
          </w:rPr>
          <w:t>Стойности в клетки</w:t>
        </w:r>
        <w:r w:rsidR="001A65F8">
          <w:tab/>
        </w:r>
        <w:r w:rsidR="001A65F8">
          <w:fldChar w:fldCharType="begin"/>
        </w:r>
        <w:r w:rsidR="001A65F8">
          <w:instrText xml:space="preserve"> PAGEREF _Toc428578470 \h </w:instrText>
        </w:r>
        <w:r w:rsidR="001A65F8">
          <w:fldChar w:fldCharType="separate"/>
        </w:r>
        <w:r w:rsidR="001A65F8">
          <w:t>74</w:t>
        </w:r>
        <w:r w:rsidR="001A65F8">
          <w:fldChar w:fldCharType="end"/>
        </w:r>
      </w:hyperlink>
    </w:p>
    <w:p w:rsidR="001A65F8" w:rsidRDefault="00A37A46">
      <w:pPr>
        <w:pStyle w:val="TOC2"/>
        <w:rPr>
          <w:rFonts w:eastAsiaTheme="minorEastAsia"/>
          <w:smallCaps w:val="0"/>
          <w:sz w:val="22"/>
          <w:lang w:eastAsia="ja-JP"/>
        </w:rPr>
      </w:pPr>
      <w:hyperlink w:anchor="_Toc428578471" w:history="1">
        <w:r w:rsidR="001A65F8" w:rsidRPr="00A51A09">
          <w:rPr>
            <w:rStyle w:val="Hyperlink"/>
          </w:rPr>
          <w:t>Заглавия на колони</w:t>
        </w:r>
        <w:r w:rsidR="001A65F8">
          <w:tab/>
        </w:r>
        <w:r w:rsidR="001A65F8">
          <w:fldChar w:fldCharType="begin"/>
        </w:r>
        <w:r w:rsidR="001A65F8">
          <w:instrText xml:space="preserve"> PAGEREF _Toc428578471 \h </w:instrText>
        </w:r>
        <w:r w:rsidR="001A65F8">
          <w:fldChar w:fldCharType="separate"/>
        </w:r>
        <w:r w:rsidR="001A65F8">
          <w:t>75</w:t>
        </w:r>
        <w:r w:rsidR="001A65F8">
          <w:fldChar w:fldCharType="end"/>
        </w:r>
      </w:hyperlink>
    </w:p>
    <w:p w:rsidR="001A65F8" w:rsidRDefault="00A37A46">
      <w:pPr>
        <w:pStyle w:val="TOC2"/>
        <w:rPr>
          <w:rFonts w:eastAsiaTheme="minorEastAsia"/>
          <w:smallCaps w:val="0"/>
          <w:sz w:val="22"/>
          <w:lang w:eastAsia="ja-JP"/>
        </w:rPr>
      </w:pPr>
      <w:hyperlink w:anchor="_Toc428578472" w:history="1">
        <w:r w:rsidR="001A65F8" w:rsidRPr="00A51A09">
          <w:rPr>
            <w:rStyle w:val="Hyperlink"/>
          </w:rPr>
          <w:t>Определения</w:t>
        </w:r>
        <w:r w:rsidR="001A65F8">
          <w:tab/>
        </w:r>
        <w:r w:rsidR="001A65F8">
          <w:fldChar w:fldCharType="begin"/>
        </w:r>
        <w:r w:rsidR="001A65F8">
          <w:instrText xml:space="preserve"> PAGEREF _Toc428578472 \h </w:instrText>
        </w:r>
        <w:r w:rsidR="001A65F8">
          <w:fldChar w:fldCharType="separate"/>
        </w:r>
        <w:r w:rsidR="001A65F8">
          <w:t>75</w:t>
        </w:r>
        <w:r w:rsidR="001A65F8">
          <w:fldChar w:fldCharType="end"/>
        </w:r>
      </w:hyperlink>
    </w:p>
    <w:p w:rsidR="001A65F8" w:rsidRDefault="00A37A46">
      <w:pPr>
        <w:pStyle w:val="TOC1"/>
        <w:rPr>
          <w:rFonts w:eastAsiaTheme="minorEastAsia"/>
          <w:b w:val="0"/>
          <w:caps w:val="0"/>
          <w:noProof/>
          <w:sz w:val="22"/>
          <w:szCs w:val="22"/>
          <w:lang w:eastAsia="ja-JP"/>
        </w:rPr>
      </w:pPr>
      <w:hyperlink w:anchor="_Toc428578473" w:history="1">
        <w:r w:rsidR="001A65F8" w:rsidRPr="00A51A09">
          <w:rPr>
            <w:rStyle w:val="Hyperlink"/>
            <w:noProof/>
          </w:rPr>
          <w:t>Приложение A – Лицензи, еквивалентни на ЛКД/ЛУ</w:t>
        </w:r>
        <w:r w:rsidR="001A65F8">
          <w:rPr>
            <w:noProof/>
          </w:rPr>
          <w:tab/>
        </w:r>
        <w:r w:rsidR="001A65F8">
          <w:rPr>
            <w:noProof/>
          </w:rPr>
          <w:fldChar w:fldCharType="begin"/>
        </w:r>
        <w:r w:rsidR="001A65F8">
          <w:rPr>
            <w:noProof/>
          </w:rPr>
          <w:instrText xml:space="preserve"> PAGEREF _Toc428578473 \h </w:instrText>
        </w:r>
        <w:r w:rsidR="001A65F8">
          <w:rPr>
            <w:noProof/>
          </w:rPr>
        </w:r>
        <w:r w:rsidR="001A65F8">
          <w:rPr>
            <w:noProof/>
          </w:rPr>
          <w:fldChar w:fldCharType="separate"/>
        </w:r>
        <w:r w:rsidR="001A65F8">
          <w:rPr>
            <w:noProof/>
          </w:rPr>
          <w:t>78</w:t>
        </w:r>
        <w:r w:rsidR="001A65F8">
          <w:rPr>
            <w:noProof/>
          </w:rPr>
          <w:fldChar w:fldCharType="end"/>
        </w:r>
      </w:hyperlink>
    </w:p>
    <w:p w:rsidR="001A65F8" w:rsidRDefault="00A37A46">
      <w:pPr>
        <w:pStyle w:val="TOC1"/>
        <w:rPr>
          <w:rFonts w:eastAsiaTheme="minorEastAsia"/>
          <w:b w:val="0"/>
          <w:caps w:val="0"/>
          <w:noProof/>
          <w:sz w:val="22"/>
          <w:szCs w:val="22"/>
          <w:lang w:eastAsia="ja-JP"/>
        </w:rPr>
      </w:pPr>
      <w:hyperlink w:anchor="_Toc428578474" w:history="1">
        <w:r w:rsidR="001A65F8" w:rsidRPr="00A51A09">
          <w:rPr>
            <w:rStyle w:val="Hyperlink"/>
            <w:noProof/>
          </w:rPr>
          <w:t>Приложение B – Софтуерна осигуровка</w:t>
        </w:r>
        <w:r w:rsidR="001A65F8">
          <w:rPr>
            <w:noProof/>
          </w:rPr>
          <w:tab/>
        </w:r>
        <w:r w:rsidR="001A65F8">
          <w:rPr>
            <w:noProof/>
          </w:rPr>
          <w:fldChar w:fldCharType="begin"/>
        </w:r>
        <w:r w:rsidR="001A65F8">
          <w:rPr>
            <w:noProof/>
          </w:rPr>
          <w:instrText xml:space="preserve"> PAGEREF _Toc428578474 \h </w:instrText>
        </w:r>
        <w:r w:rsidR="001A65F8">
          <w:rPr>
            <w:noProof/>
          </w:rPr>
        </w:r>
        <w:r w:rsidR="001A65F8">
          <w:rPr>
            <w:noProof/>
          </w:rPr>
          <w:fldChar w:fldCharType="separate"/>
        </w:r>
        <w:r w:rsidR="001A65F8">
          <w:rPr>
            <w:noProof/>
          </w:rPr>
          <w:t>79</w:t>
        </w:r>
        <w:r w:rsidR="001A65F8">
          <w:rPr>
            <w:noProof/>
          </w:rPr>
          <w:fldChar w:fldCharType="end"/>
        </w:r>
      </w:hyperlink>
    </w:p>
    <w:p w:rsidR="001A65F8" w:rsidRDefault="00A37A46">
      <w:pPr>
        <w:pStyle w:val="TOC2"/>
        <w:rPr>
          <w:rFonts w:eastAsiaTheme="minorEastAsia"/>
          <w:smallCaps w:val="0"/>
          <w:sz w:val="22"/>
          <w:lang w:eastAsia="ja-JP"/>
        </w:rPr>
      </w:pPr>
      <w:hyperlink w:anchor="_Toc428578475" w:history="1">
        <w:r w:rsidR="001A65F8" w:rsidRPr="00A51A09">
          <w:rPr>
            <w:rStyle w:val="Hyperlink"/>
          </w:rPr>
          <w:t>Закупуване на Софтуерната осигуровка</w:t>
        </w:r>
        <w:r w:rsidR="001A65F8">
          <w:tab/>
        </w:r>
        <w:r w:rsidR="001A65F8">
          <w:fldChar w:fldCharType="begin"/>
        </w:r>
        <w:r w:rsidR="001A65F8">
          <w:instrText xml:space="preserve"> PAGEREF _Toc428578475 \h </w:instrText>
        </w:r>
        <w:r w:rsidR="001A65F8">
          <w:fldChar w:fldCharType="separate"/>
        </w:r>
        <w:r w:rsidR="001A65F8">
          <w:t>79</w:t>
        </w:r>
        <w:r w:rsidR="001A65F8">
          <w:fldChar w:fldCharType="end"/>
        </w:r>
      </w:hyperlink>
    </w:p>
    <w:p w:rsidR="001A65F8" w:rsidRDefault="00A37A46">
      <w:pPr>
        <w:pStyle w:val="TOC2"/>
        <w:rPr>
          <w:rFonts w:eastAsiaTheme="minorEastAsia"/>
          <w:smallCaps w:val="0"/>
          <w:sz w:val="22"/>
          <w:lang w:eastAsia="ja-JP"/>
        </w:rPr>
      </w:pPr>
      <w:hyperlink w:anchor="_Toc428578476" w:history="1">
        <w:r w:rsidR="001A65F8" w:rsidRPr="00A51A09">
          <w:rPr>
            <w:rStyle w:val="Hyperlink"/>
          </w:rPr>
          <w:t>Подновяване на Софтуерната осигуровка</w:t>
        </w:r>
        <w:r w:rsidR="001A65F8">
          <w:tab/>
        </w:r>
        <w:r w:rsidR="001A65F8">
          <w:fldChar w:fldCharType="begin"/>
        </w:r>
        <w:r w:rsidR="001A65F8">
          <w:instrText xml:space="preserve"> PAGEREF _Toc428578476 \h </w:instrText>
        </w:r>
        <w:r w:rsidR="001A65F8">
          <w:fldChar w:fldCharType="separate"/>
        </w:r>
        <w:r w:rsidR="001A65F8">
          <w:t>79</w:t>
        </w:r>
        <w:r w:rsidR="001A65F8">
          <w:fldChar w:fldCharType="end"/>
        </w:r>
      </w:hyperlink>
    </w:p>
    <w:p w:rsidR="001A65F8" w:rsidRDefault="00A37A46">
      <w:pPr>
        <w:pStyle w:val="TOC2"/>
        <w:rPr>
          <w:rFonts w:eastAsiaTheme="minorEastAsia"/>
          <w:smallCaps w:val="0"/>
          <w:sz w:val="22"/>
          <w:lang w:eastAsia="ja-JP"/>
        </w:rPr>
      </w:pPr>
      <w:hyperlink w:anchor="_Toc428578477" w:history="1">
        <w:r w:rsidR="001A65F8" w:rsidRPr="00A51A09">
          <w:rPr>
            <w:rStyle w:val="Hyperlink"/>
          </w:rPr>
          <w:t>Лицензи за миграция за Прекратени продукти или Продукти в края на жизнения им цикъл</w:t>
        </w:r>
        <w:r w:rsidR="001A65F8">
          <w:tab/>
        </w:r>
        <w:r w:rsidR="001A65F8">
          <w:fldChar w:fldCharType="begin"/>
        </w:r>
        <w:r w:rsidR="001A65F8">
          <w:instrText xml:space="preserve"> PAGEREF _Toc428578477 \h </w:instrText>
        </w:r>
        <w:r w:rsidR="001A65F8">
          <w:fldChar w:fldCharType="separate"/>
        </w:r>
        <w:r w:rsidR="001A65F8">
          <w:t>80</w:t>
        </w:r>
        <w:r w:rsidR="001A65F8">
          <w:fldChar w:fldCharType="end"/>
        </w:r>
      </w:hyperlink>
    </w:p>
    <w:p w:rsidR="001A65F8" w:rsidRDefault="00A37A46">
      <w:pPr>
        <w:pStyle w:val="TOC2"/>
        <w:rPr>
          <w:rFonts w:eastAsiaTheme="minorEastAsia"/>
          <w:smallCaps w:val="0"/>
          <w:sz w:val="22"/>
          <w:lang w:eastAsia="ja-JP"/>
        </w:rPr>
      </w:pPr>
      <w:hyperlink w:anchor="_Toc428578478" w:history="1">
        <w:r w:rsidR="001A65F8" w:rsidRPr="00A51A09">
          <w:rPr>
            <w:rStyle w:val="Hyperlink"/>
          </w:rPr>
          <w:t>Ползи от Софтуерната осигуровка</w:t>
        </w:r>
        <w:r w:rsidR="001A65F8">
          <w:tab/>
        </w:r>
        <w:r w:rsidR="001A65F8">
          <w:fldChar w:fldCharType="begin"/>
        </w:r>
        <w:r w:rsidR="001A65F8">
          <w:instrText xml:space="preserve"> PAGEREF _Toc428578478 \h </w:instrText>
        </w:r>
        <w:r w:rsidR="001A65F8">
          <w:fldChar w:fldCharType="separate"/>
        </w:r>
        <w:r w:rsidR="001A65F8">
          <w:t>80</w:t>
        </w:r>
        <w:r w:rsidR="001A65F8">
          <w:fldChar w:fldCharType="end"/>
        </w:r>
      </w:hyperlink>
    </w:p>
    <w:p w:rsidR="001A65F8" w:rsidRDefault="00A37A46">
      <w:pPr>
        <w:pStyle w:val="TOC1"/>
        <w:rPr>
          <w:rFonts w:eastAsiaTheme="minorEastAsia"/>
          <w:b w:val="0"/>
          <w:caps w:val="0"/>
          <w:noProof/>
          <w:sz w:val="22"/>
          <w:szCs w:val="22"/>
          <w:lang w:eastAsia="ja-JP"/>
        </w:rPr>
      </w:pPr>
      <w:hyperlink w:anchor="_Toc428578479" w:history="1">
        <w:r w:rsidR="001A65F8" w:rsidRPr="00A51A09">
          <w:rPr>
            <w:rStyle w:val="Hyperlink"/>
            <w:noProof/>
          </w:rPr>
          <w:t>Приложение C – Професионални услуги</w:t>
        </w:r>
        <w:r w:rsidR="001A65F8">
          <w:rPr>
            <w:noProof/>
          </w:rPr>
          <w:tab/>
        </w:r>
        <w:r w:rsidR="001A65F8">
          <w:rPr>
            <w:noProof/>
          </w:rPr>
          <w:fldChar w:fldCharType="begin"/>
        </w:r>
        <w:r w:rsidR="001A65F8">
          <w:rPr>
            <w:noProof/>
          </w:rPr>
          <w:instrText xml:space="preserve"> PAGEREF _Toc428578479 \h </w:instrText>
        </w:r>
        <w:r w:rsidR="001A65F8">
          <w:rPr>
            <w:noProof/>
          </w:rPr>
        </w:r>
        <w:r w:rsidR="001A65F8">
          <w:rPr>
            <w:noProof/>
          </w:rPr>
          <w:fldChar w:fldCharType="separate"/>
        </w:r>
        <w:r w:rsidR="001A65F8">
          <w:rPr>
            <w:noProof/>
          </w:rPr>
          <w:t>92</w:t>
        </w:r>
        <w:r w:rsidR="001A65F8">
          <w:rPr>
            <w:noProof/>
          </w:rPr>
          <w:fldChar w:fldCharType="end"/>
        </w:r>
      </w:hyperlink>
    </w:p>
    <w:p w:rsidR="001A65F8" w:rsidRDefault="00A37A46">
      <w:pPr>
        <w:pStyle w:val="TOC2"/>
        <w:rPr>
          <w:rFonts w:eastAsiaTheme="minorEastAsia"/>
          <w:smallCaps w:val="0"/>
          <w:sz w:val="22"/>
          <w:lang w:eastAsia="ja-JP"/>
        </w:rPr>
      </w:pPr>
      <w:hyperlink w:anchor="_Toc428578480" w:history="1">
        <w:r w:rsidR="001A65F8" w:rsidRPr="00A51A09">
          <w:rPr>
            <w:rStyle w:val="Hyperlink"/>
          </w:rPr>
          <w:t>Предложения за Поддръжка Premier на Microsoft</w:t>
        </w:r>
        <w:r w:rsidR="001A65F8">
          <w:tab/>
        </w:r>
        <w:r w:rsidR="001A65F8">
          <w:fldChar w:fldCharType="begin"/>
        </w:r>
        <w:r w:rsidR="001A65F8">
          <w:instrText xml:space="preserve"> PAGEREF _Toc428578480 \h </w:instrText>
        </w:r>
        <w:r w:rsidR="001A65F8">
          <w:fldChar w:fldCharType="separate"/>
        </w:r>
        <w:r w:rsidR="001A65F8">
          <w:t>92</w:t>
        </w:r>
        <w:r w:rsidR="001A65F8">
          <w:fldChar w:fldCharType="end"/>
        </w:r>
      </w:hyperlink>
    </w:p>
    <w:p w:rsidR="001A65F8" w:rsidRDefault="00A37A46">
      <w:pPr>
        <w:pStyle w:val="TOC2"/>
        <w:rPr>
          <w:rFonts w:eastAsiaTheme="minorEastAsia"/>
          <w:smallCaps w:val="0"/>
          <w:sz w:val="22"/>
          <w:lang w:eastAsia="ja-JP"/>
        </w:rPr>
      </w:pPr>
      <w:hyperlink w:anchor="_Toc428578481" w:history="1">
        <w:r w:rsidR="001A65F8" w:rsidRPr="00A51A09">
          <w:rPr>
            <w:rStyle w:val="Hyperlink"/>
          </w:rPr>
          <w:t>Предложения за Програмата за корпоративна стратегия на Microsoft</w:t>
        </w:r>
        <w:r w:rsidR="001A65F8">
          <w:tab/>
        </w:r>
        <w:r w:rsidR="001A65F8">
          <w:fldChar w:fldCharType="begin"/>
        </w:r>
        <w:r w:rsidR="001A65F8">
          <w:instrText xml:space="preserve"> PAGEREF _Toc428578481 \h </w:instrText>
        </w:r>
        <w:r w:rsidR="001A65F8">
          <w:fldChar w:fldCharType="separate"/>
        </w:r>
        <w:r w:rsidR="001A65F8">
          <w:t>93</w:t>
        </w:r>
        <w:r w:rsidR="001A65F8">
          <w:fldChar w:fldCharType="end"/>
        </w:r>
      </w:hyperlink>
    </w:p>
    <w:p w:rsidR="001A65F8" w:rsidRDefault="00A37A46">
      <w:pPr>
        <w:pStyle w:val="TOC2"/>
        <w:rPr>
          <w:rFonts w:eastAsiaTheme="minorEastAsia"/>
          <w:smallCaps w:val="0"/>
          <w:sz w:val="22"/>
          <w:lang w:eastAsia="ja-JP"/>
        </w:rPr>
      </w:pPr>
      <w:hyperlink w:anchor="_Toc428578482" w:history="1">
        <w:r w:rsidR="001A65F8" w:rsidRPr="00A51A09">
          <w:rPr>
            <w:rStyle w:val="Hyperlink"/>
          </w:rPr>
          <w:t>Предложения за Стимулиране на продуктивността при продажбите</w:t>
        </w:r>
        <w:r w:rsidR="001A65F8">
          <w:tab/>
        </w:r>
        <w:r w:rsidR="001A65F8">
          <w:fldChar w:fldCharType="begin"/>
        </w:r>
        <w:r w:rsidR="001A65F8">
          <w:instrText xml:space="preserve"> PAGEREF _Toc428578482 \h </w:instrText>
        </w:r>
        <w:r w:rsidR="001A65F8">
          <w:fldChar w:fldCharType="separate"/>
        </w:r>
        <w:r w:rsidR="001A65F8">
          <w:t>93</w:t>
        </w:r>
        <w:r w:rsidR="001A65F8">
          <w:fldChar w:fldCharType="end"/>
        </w:r>
      </w:hyperlink>
    </w:p>
    <w:p w:rsidR="001A65F8" w:rsidRDefault="00A37A46">
      <w:pPr>
        <w:pStyle w:val="TOC1"/>
        <w:rPr>
          <w:rFonts w:eastAsiaTheme="minorEastAsia"/>
          <w:b w:val="0"/>
          <w:caps w:val="0"/>
          <w:noProof/>
          <w:sz w:val="22"/>
          <w:szCs w:val="22"/>
          <w:lang w:eastAsia="ja-JP"/>
        </w:rPr>
      </w:pPr>
      <w:hyperlink w:anchor="_Toc428578483" w:history="1">
        <w:r w:rsidR="001A65F8" w:rsidRPr="00A51A09">
          <w:rPr>
            <w:rStyle w:val="Hyperlink"/>
            <w:noProof/>
          </w:rPr>
          <w:t>Приложение D – Допълнителни условия на Споразумение за програма</w:t>
        </w:r>
        <w:r w:rsidR="001A65F8">
          <w:rPr>
            <w:noProof/>
          </w:rPr>
          <w:tab/>
        </w:r>
        <w:r w:rsidR="001A65F8">
          <w:rPr>
            <w:noProof/>
          </w:rPr>
          <w:fldChar w:fldCharType="begin"/>
        </w:r>
        <w:r w:rsidR="001A65F8">
          <w:rPr>
            <w:noProof/>
          </w:rPr>
          <w:instrText xml:space="preserve"> PAGEREF _Toc428578483 \h </w:instrText>
        </w:r>
        <w:r w:rsidR="001A65F8">
          <w:rPr>
            <w:noProof/>
          </w:rPr>
        </w:r>
        <w:r w:rsidR="001A65F8">
          <w:rPr>
            <w:noProof/>
          </w:rPr>
          <w:fldChar w:fldCharType="separate"/>
        </w:r>
        <w:r w:rsidR="001A65F8">
          <w:rPr>
            <w:noProof/>
          </w:rPr>
          <w:t>95</w:t>
        </w:r>
        <w:r w:rsidR="001A65F8">
          <w:rPr>
            <w:noProof/>
          </w:rPr>
          <w:fldChar w:fldCharType="end"/>
        </w:r>
      </w:hyperlink>
    </w:p>
    <w:p w:rsidR="001A65F8" w:rsidRDefault="00A37A46">
      <w:pPr>
        <w:pStyle w:val="TOC2"/>
        <w:rPr>
          <w:rFonts w:eastAsiaTheme="minorEastAsia"/>
          <w:smallCaps w:val="0"/>
          <w:sz w:val="22"/>
          <w:lang w:eastAsia="ja-JP"/>
        </w:rPr>
      </w:pPr>
      <w:hyperlink w:anchor="_Toc428578484" w:history="1">
        <w:r w:rsidR="001A65F8" w:rsidRPr="00A51A09">
          <w:rPr>
            <w:rStyle w:val="Hyperlink"/>
          </w:rPr>
          <w:t>Допълнителни условия за Програма на Select Plus</w:t>
        </w:r>
        <w:r w:rsidR="001A65F8">
          <w:tab/>
        </w:r>
        <w:r w:rsidR="001A65F8">
          <w:fldChar w:fldCharType="begin"/>
        </w:r>
        <w:r w:rsidR="001A65F8">
          <w:instrText xml:space="preserve"> PAGEREF _Toc428578484 \h </w:instrText>
        </w:r>
        <w:r w:rsidR="001A65F8">
          <w:fldChar w:fldCharType="separate"/>
        </w:r>
        <w:r w:rsidR="001A65F8">
          <w:t>95</w:t>
        </w:r>
        <w:r w:rsidR="001A65F8">
          <w:fldChar w:fldCharType="end"/>
        </w:r>
      </w:hyperlink>
    </w:p>
    <w:p w:rsidR="001A65F8" w:rsidRDefault="00A37A46">
      <w:pPr>
        <w:pStyle w:val="TOC2"/>
        <w:rPr>
          <w:rFonts w:eastAsiaTheme="minorEastAsia"/>
          <w:smallCaps w:val="0"/>
          <w:sz w:val="22"/>
          <w:lang w:eastAsia="ja-JP"/>
        </w:rPr>
      </w:pPr>
      <w:hyperlink w:anchor="_Toc428578485" w:history="1">
        <w:r w:rsidR="001A65F8" w:rsidRPr="00A51A09">
          <w:rPr>
            <w:rStyle w:val="Hyperlink"/>
          </w:rPr>
          <w:t>Определение за Управление за Отговарящи на изискванията устройства</w:t>
        </w:r>
        <w:r w:rsidR="001A65F8">
          <w:tab/>
        </w:r>
        <w:r w:rsidR="001A65F8">
          <w:fldChar w:fldCharType="begin"/>
        </w:r>
        <w:r w:rsidR="001A65F8">
          <w:instrText xml:space="preserve"> PAGEREF _Toc428578485 \h </w:instrText>
        </w:r>
        <w:r w:rsidR="001A65F8">
          <w:fldChar w:fldCharType="separate"/>
        </w:r>
        <w:r w:rsidR="001A65F8">
          <w:t>95</w:t>
        </w:r>
        <w:r w:rsidR="001A65F8">
          <w:fldChar w:fldCharType="end"/>
        </w:r>
      </w:hyperlink>
    </w:p>
    <w:p w:rsidR="001A65F8" w:rsidRDefault="00A37A46">
      <w:pPr>
        <w:pStyle w:val="TOC2"/>
        <w:rPr>
          <w:rFonts w:eastAsiaTheme="minorEastAsia"/>
          <w:smallCaps w:val="0"/>
          <w:sz w:val="22"/>
          <w:lang w:eastAsia="ja-JP"/>
        </w:rPr>
      </w:pPr>
      <w:hyperlink w:anchor="_Toc428578486" w:history="1">
        <w:r w:rsidR="001A65F8" w:rsidRPr="00A51A09">
          <w:rPr>
            <w:rStyle w:val="Hyperlink"/>
          </w:rPr>
          <w:t>Онлайн услуги в Програми Open</w:t>
        </w:r>
        <w:r w:rsidR="001A65F8">
          <w:tab/>
        </w:r>
        <w:r w:rsidR="001A65F8">
          <w:fldChar w:fldCharType="begin"/>
        </w:r>
        <w:r w:rsidR="001A65F8">
          <w:instrText xml:space="preserve"> PAGEREF _Toc428578486 \h </w:instrText>
        </w:r>
        <w:r w:rsidR="001A65F8">
          <w:fldChar w:fldCharType="separate"/>
        </w:r>
        <w:r w:rsidR="001A65F8">
          <w:t>95</w:t>
        </w:r>
        <w:r w:rsidR="001A65F8">
          <w:fldChar w:fldCharType="end"/>
        </w:r>
      </w:hyperlink>
    </w:p>
    <w:p w:rsidR="001A65F8" w:rsidRDefault="00A37A46">
      <w:pPr>
        <w:pStyle w:val="TOC2"/>
        <w:rPr>
          <w:rFonts w:eastAsiaTheme="minorEastAsia"/>
          <w:smallCaps w:val="0"/>
          <w:sz w:val="22"/>
          <w:lang w:eastAsia="ja-JP"/>
        </w:rPr>
      </w:pPr>
      <w:hyperlink w:anchor="_Toc428578487" w:history="1">
        <w:r w:rsidR="001A65F8" w:rsidRPr="00A51A09">
          <w:rPr>
            <w:rStyle w:val="Hyperlink"/>
          </w:rPr>
          <w:t>Допълнителни условия за Професионални услуги – Предишни споразумения</w:t>
        </w:r>
        <w:r w:rsidR="001A65F8">
          <w:tab/>
        </w:r>
        <w:r w:rsidR="001A65F8">
          <w:fldChar w:fldCharType="begin"/>
        </w:r>
        <w:r w:rsidR="001A65F8">
          <w:instrText xml:space="preserve"> PAGEREF _Toc428578487 \h </w:instrText>
        </w:r>
        <w:r w:rsidR="001A65F8">
          <w:fldChar w:fldCharType="separate"/>
        </w:r>
        <w:r w:rsidR="001A65F8">
          <w:t>95</w:t>
        </w:r>
        <w:r w:rsidR="001A65F8">
          <w:fldChar w:fldCharType="end"/>
        </w:r>
      </w:hyperlink>
    </w:p>
    <w:p w:rsidR="001A65F8" w:rsidRDefault="00A37A46">
      <w:pPr>
        <w:pStyle w:val="TOC1"/>
        <w:rPr>
          <w:rFonts w:eastAsiaTheme="minorEastAsia"/>
          <w:b w:val="0"/>
          <w:caps w:val="0"/>
          <w:noProof/>
          <w:sz w:val="22"/>
          <w:szCs w:val="22"/>
          <w:lang w:eastAsia="ja-JP"/>
        </w:rPr>
      </w:pPr>
      <w:hyperlink w:anchor="_Toc428578488" w:history="1">
        <w:r w:rsidR="001A65F8" w:rsidRPr="00A51A09">
          <w:rPr>
            <w:rStyle w:val="Hyperlink"/>
            <w:noProof/>
          </w:rPr>
          <w:t>Приложение E – Промоции</w:t>
        </w:r>
        <w:r w:rsidR="001A65F8">
          <w:rPr>
            <w:noProof/>
          </w:rPr>
          <w:tab/>
        </w:r>
        <w:r w:rsidR="001A65F8">
          <w:rPr>
            <w:noProof/>
          </w:rPr>
          <w:fldChar w:fldCharType="begin"/>
        </w:r>
        <w:r w:rsidR="001A65F8">
          <w:rPr>
            <w:noProof/>
          </w:rPr>
          <w:instrText xml:space="preserve"> PAGEREF _Toc428578488 \h </w:instrText>
        </w:r>
        <w:r w:rsidR="001A65F8">
          <w:rPr>
            <w:noProof/>
          </w:rPr>
        </w:r>
        <w:r w:rsidR="001A65F8">
          <w:rPr>
            <w:noProof/>
          </w:rPr>
          <w:fldChar w:fldCharType="separate"/>
        </w:r>
        <w:r w:rsidR="001A65F8">
          <w:rPr>
            <w:noProof/>
          </w:rPr>
          <w:t>97</w:t>
        </w:r>
        <w:r w:rsidR="001A65F8">
          <w:rPr>
            <w:noProof/>
          </w:rPr>
          <w:fldChar w:fldCharType="end"/>
        </w:r>
      </w:hyperlink>
    </w:p>
    <w:p w:rsidR="001A65F8" w:rsidRDefault="00A37A46">
      <w:pPr>
        <w:pStyle w:val="TOC2"/>
        <w:rPr>
          <w:rFonts w:eastAsiaTheme="minorEastAsia"/>
          <w:smallCaps w:val="0"/>
          <w:sz w:val="22"/>
          <w:lang w:eastAsia="ja-JP"/>
        </w:rPr>
      </w:pPr>
      <w:hyperlink w:anchor="_Toc428578489" w:history="1">
        <w:r w:rsidR="001A65F8" w:rsidRPr="00A51A09">
          <w:rPr>
            <w:rStyle w:val="Hyperlink"/>
          </w:rPr>
          <w:t>Промоция за System Center Client Management Suite</w:t>
        </w:r>
        <w:r w:rsidR="001A65F8">
          <w:tab/>
        </w:r>
        <w:r w:rsidR="001A65F8">
          <w:fldChar w:fldCharType="begin"/>
        </w:r>
        <w:r w:rsidR="001A65F8">
          <w:instrText xml:space="preserve"> PAGEREF _Toc428578489 \h </w:instrText>
        </w:r>
        <w:r w:rsidR="001A65F8">
          <w:fldChar w:fldCharType="separate"/>
        </w:r>
        <w:r w:rsidR="001A65F8">
          <w:t>97</w:t>
        </w:r>
        <w:r w:rsidR="001A65F8">
          <w:fldChar w:fldCharType="end"/>
        </w:r>
      </w:hyperlink>
    </w:p>
    <w:p w:rsidR="001A65F8" w:rsidRDefault="00A37A46">
      <w:pPr>
        <w:pStyle w:val="TOC1"/>
        <w:rPr>
          <w:rFonts w:eastAsiaTheme="minorEastAsia"/>
          <w:b w:val="0"/>
          <w:caps w:val="0"/>
          <w:noProof/>
          <w:sz w:val="22"/>
          <w:szCs w:val="22"/>
          <w:lang w:eastAsia="ja-JP"/>
        </w:rPr>
      </w:pPr>
      <w:hyperlink w:anchor="_Toc428578490" w:history="1">
        <w:r w:rsidR="001A65F8" w:rsidRPr="00A51A09">
          <w:rPr>
            <w:rStyle w:val="Hyperlink"/>
            <w:noProof/>
          </w:rPr>
          <w:t>Показалец</w:t>
        </w:r>
        <w:r w:rsidR="001A65F8">
          <w:rPr>
            <w:noProof/>
          </w:rPr>
          <w:tab/>
        </w:r>
        <w:r w:rsidR="001A65F8">
          <w:rPr>
            <w:noProof/>
          </w:rPr>
          <w:fldChar w:fldCharType="begin"/>
        </w:r>
        <w:r w:rsidR="001A65F8">
          <w:rPr>
            <w:noProof/>
          </w:rPr>
          <w:instrText xml:space="preserve"> PAGEREF _Toc428578490 \h </w:instrText>
        </w:r>
        <w:r w:rsidR="001A65F8">
          <w:rPr>
            <w:noProof/>
          </w:rPr>
        </w:r>
        <w:r w:rsidR="001A65F8">
          <w:rPr>
            <w:noProof/>
          </w:rPr>
          <w:fldChar w:fldCharType="separate"/>
        </w:r>
        <w:r w:rsidR="001A65F8">
          <w:rPr>
            <w:noProof/>
          </w:rPr>
          <w:t>98</w:t>
        </w:r>
        <w:r w:rsidR="001A65F8">
          <w:rPr>
            <w:noProof/>
          </w:rPr>
          <w:fldChar w:fldCharType="end"/>
        </w:r>
      </w:hyperlink>
    </w:p>
    <w:p w:rsidR="0065027B" w:rsidRDefault="001A65F8">
      <w:pPr>
        <w:pStyle w:val="ProductList-Body"/>
        <w:sectPr w:rsidR="0065027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5027B" w:rsidRDefault="0065027B">
      <w:pPr>
        <w:pStyle w:val="ProductList-Body"/>
      </w:pPr>
    </w:p>
    <w:p w:rsidR="0065027B" w:rsidRDefault="0065027B">
      <w:pPr>
        <w:sectPr w:rsidR="0065027B">
          <w:headerReference w:type="default" r:id="rId15"/>
          <w:footerReference w:type="default" r:id="rId16"/>
          <w:type w:val="continuous"/>
          <w:pgSz w:w="12240" w:h="15840" w:code="1"/>
          <w:pgMar w:top="1170" w:right="720" w:bottom="720" w:left="720" w:header="432" w:footer="288" w:gutter="0"/>
          <w:cols w:space="360"/>
        </w:sectPr>
      </w:pPr>
    </w:p>
    <w:p w:rsidR="0065027B" w:rsidRDefault="001A65F8">
      <w:pPr>
        <w:pStyle w:val="ProductList-SectionHeading"/>
        <w:pageBreakBefore/>
      </w:pPr>
      <w:bookmarkStart w:id="1" w:name="_Sec531"/>
      <w:bookmarkEnd w:id="0"/>
      <w:r>
        <w:lastRenderedPageBreak/>
        <w:t>Въведение</w:t>
      </w:r>
      <w:r>
        <w:fldChar w:fldCharType="begin"/>
      </w:r>
      <w:r>
        <w:instrText xml:space="preserve"> TC "</w:instrText>
      </w:r>
      <w:bookmarkStart w:id="2" w:name="_Toc428578377"/>
      <w:r>
        <w:instrText>Въведение</w:instrText>
      </w:r>
      <w:bookmarkEnd w:id="2"/>
      <w:r>
        <w:instrText>" \l 1</w:instrText>
      </w:r>
      <w:r>
        <w:fldChar w:fldCharType="end"/>
      </w:r>
    </w:p>
    <w:p w:rsidR="0065027B" w:rsidRDefault="0065027B">
      <w:pPr>
        <w:pStyle w:val="ProductList-Body"/>
      </w:pPr>
    </w:p>
    <w:p w:rsidR="0065027B" w:rsidRDefault="001A65F8">
      <w:pPr>
        <w:pStyle w:val="ProductList-Offering1Heading"/>
      </w:pPr>
      <w:bookmarkStart w:id="3" w:name="_Sec532"/>
      <w:r>
        <w:t>Относно настоящия Документ</w:t>
      </w:r>
      <w:bookmarkEnd w:id="3"/>
      <w:r>
        <w:fldChar w:fldCharType="begin"/>
      </w:r>
      <w:r>
        <w:instrText xml:space="preserve"> TC "</w:instrText>
      </w:r>
      <w:bookmarkStart w:id="4" w:name="_Toc428578378"/>
      <w:r>
        <w:instrText>Относно настоящия Документ</w:instrText>
      </w:r>
      <w:bookmarkEnd w:id="4"/>
      <w:r>
        <w:instrText>" \l 2</w:instrText>
      </w:r>
      <w:r>
        <w:fldChar w:fldCharType="end"/>
      </w:r>
    </w:p>
    <w:p w:rsidR="0065027B" w:rsidRDefault="001A65F8">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rsidR="0065027B" w:rsidRDefault="0065027B">
      <w:pPr>
        <w:pStyle w:val="ProductList-Body"/>
      </w:pPr>
    </w:p>
    <w:p w:rsidR="0065027B" w:rsidRDefault="001A65F8">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65027B" w:rsidRDefault="001A65F8">
      <w:pPr>
        <w:pStyle w:val="ProductList-Offering1Heading"/>
      </w:pPr>
      <w:bookmarkStart w:id="5" w:name="_Sec533"/>
      <w:r>
        <w:t>Съдържание на настоящия Документ</w:t>
      </w:r>
      <w:bookmarkEnd w:id="5"/>
      <w:r>
        <w:fldChar w:fldCharType="begin"/>
      </w:r>
      <w:r>
        <w:instrText xml:space="preserve"> TC "</w:instrText>
      </w:r>
      <w:bookmarkStart w:id="6" w:name="_Toc428578379"/>
      <w:r>
        <w:instrText>Съдържание на настоящия Документ</w:instrText>
      </w:r>
      <w:bookmarkEnd w:id="6"/>
      <w:r>
        <w:instrText>" \l 2</w:instrText>
      </w:r>
      <w:r>
        <w:fldChar w:fldCharType="end"/>
      </w:r>
    </w:p>
    <w:p w:rsidR="0065027B" w:rsidRDefault="001A65F8">
      <w:pPr>
        <w:pStyle w:val="ProductList-Body"/>
      </w:pPr>
      <w:r>
        <w:t>Условията за продукти включват следните раздели:</w:t>
      </w:r>
    </w:p>
    <w:p w:rsidR="0065027B" w:rsidRDefault="00A37A46" w:rsidP="001A65F8">
      <w:pPr>
        <w:pStyle w:val="ProductList-Bullet"/>
        <w:numPr>
          <w:ilvl w:val="0"/>
          <w:numId w:val="3"/>
        </w:numPr>
      </w:pPr>
      <w:hyperlink w:anchor="_Sec531">
        <w:r w:rsidR="001A65F8">
          <w:rPr>
            <w:color w:val="00467F"/>
            <w:u w:val="single"/>
          </w:rPr>
          <w:t>Въведение</w:t>
        </w:r>
      </w:hyperlink>
      <w:r w:rsidR="001A65F8">
        <w:t>, което включва списък със скорошните промени.</w:t>
      </w:r>
    </w:p>
    <w:p w:rsidR="0065027B" w:rsidRDefault="00A37A46" w:rsidP="001A65F8">
      <w:pPr>
        <w:pStyle w:val="ProductList-Bullet"/>
        <w:numPr>
          <w:ilvl w:val="0"/>
          <w:numId w:val="3"/>
        </w:numPr>
      </w:pPr>
      <w:hyperlink w:anchor="_Sec536">
        <w:r w:rsidR="001A65F8">
          <w:rPr>
            <w:color w:val="00467F"/>
            <w:u w:val="single"/>
          </w:rPr>
          <w:t>Лицензионни условия</w:t>
        </w:r>
      </w:hyperlink>
      <w:r w:rsidR="001A65F8">
        <w:t>, които изброяват Универсалните лицензионни условия и Условията на Лицензионния модел, приложими за Софтуерни продукти.</w:t>
      </w:r>
    </w:p>
    <w:p w:rsidR="0065027B" w:rsidRDefault="00A37A46" w:rsidP="001A65F8">
      <w:pPr>
        <w:pStyle w:val="ProductList-Bullet"/>
        <w:numPr>
          <w:ilvl w:val="0"/>
          <w:numId w:val="3"/>
        </w:numPr>
      </w:pPr>
      <w:hyperlink w:anchor="_Sec547">
        <w:r w:rsidR="001A65F8">
          <w:rPr>
            <w:color w:val="00467F"/>
            <w:u w:val="single"/>
          </w:rPr>
          <w:t>Софтуерни продукти</w:t>
        </w:r>
      </w:hyperlink>
      <w:r w:rsidR="001A65F8">
        <w:t>, които изброяват всички Записи на софтуерен продукт.</w:t>
      </w:r>
    </w:p>
    <w:p w:rsidR="0065027B" w:rsidRDefault="00A37A46" w:rsidP="001A65F8">
      <w:pPr>
        <w:pStyle w:val="ProductList-Bullet"/>
        <w:numPr>
          <w:ilvl w:val="0"/>
          <w:numId w:val="3"/>
        </w:numPr>
      </w:pPr>
      <w:hyperlink w:anchor="_Sec548">
        <w:r w:rsidR="001A65F8">
          <w:rPr>
            <w:color w:val="00467F"/>
            <w:u w:val="single"/>
          </w:rPr>
          <w:t>Продукти, които са Онлайн услуги</w:t>
        </w:r>
      </w:hyperlink>
      <w:r w:rsidR="001A65F8">
        <w:t>, които изброяват всички Записи на продукт, който е Онлайн услуга.</w:t>
      </w:r>
    </w:p>
    <w:p w:rsidR="0065027B" w:rsidRDefault="00A37A46" w:rsidP="001A65F8">
      <w:pPr>
        <w:pStyle w:val="ProductList-Bullet"/>
        <w:numPr>
          <w:ilvl w:val="0"/>
          <w:numId w:val="3"/>
        </w:numPr>
      </w:pPr>
      <w:hyperlink w:anchor="_Sec549">
        <w:r w:rsidR="001A65F8">
          <w:rPr>
            <w:color w:val="00467F"/>
            <w:u w:val="single"/>
          </w:rPr>
          <w:t>Речник</w:t>
        </w:r>
      </w:hyperlink>
      <w:r w:rsidR="001A65F8">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65027B" w:rsidRDefault="001A65F8" w:rsidP="001A65F8">
      <w:pPr>
        <w:pStyle w:val="ProductList-Bullet"/>
        <w:numPr>
          <w:ilvl w:val="0"/>
          <w:numId w:val="3"/>
        </w:numPr>
      </w:pPr>
      <w:r>
        <w:t>Следните приложения:</w:t>
      </w:r>
    </w:p>
    <w:p w:rsidR="0065027B" w:rsidRDefault="00A37A46" w:rsidP="001A65F8">
      <w:pPr>
        <w:pStyle w:val="ProductList-Bullet"/>
        <w:numPr>
          <w:ilvl w:val="1"/>
          <w:numId w:val="3"/>
        </w:numPr>
      </w:pPr>
      <w:hyperlink w:anchor="_Sec591">
        <w:r w:rsidR="001A65F8">
          <w:rPr>
            <w:color w:val="00467F"/>
            <w:u w:val="single"/>
          </w:rPr>
          <w:t>Приложение A – Таблица „Лицензи, еквивалентни на ЛКД/ЛУ“</w:t>
        </w:r>
      </w:hyperlink>
      <w:r w:rsidR="001A65F8">
        <w:t>, което указва наличните ЛКД пакети и Лицензи за абонамент за Онлайн услуги, които предоставят достъп до Сървърни продукти.</w:t>
      </w:r>
    </w:p>
    <w:p w:rsidR="0065027B" w:rsidRDefault="00A37A46" w:rsidP="001A65F8">
      <w:pPr>
        <w:pStyle w:val="ProductList-Bullet"/>
        <w:numPr>
          <w:ilvl w:val="1"/>
          <w:numId w:val="3"/>
        </w:numPr>
      </w:pPr>
      <w:hyperlink w:anchor="_Sec564">
        <w:r w:rsidR="001A65F8">
          <w:rPr>
            <w:color w:val="00467F"/>
            <w:u w:val="single"/>
          </w:rPr>
          <w:t>Приложение B – Софтуерна осигуровка</w:t>
        </w:r>
      </w:hyperlink>
      <w:r w:rsidR="001A65F8">
        <w:t>, което описва правилата за закупуване на SA и допълнителни ползи, налични за клиенти на SA.</w:t>
      </w:r>
    </w:p>
    <w:p w:rsidR="0065027B" w:rsidRDefault="00A37A46" w:rsidP="001A65F8">
      <w:pPr>
        <w:pStyle w:val="ProductList-Bullet"/>
        <w:numPr>
          <w:ilvl w:val="1"/>
          <w:numId w:val="3"/>
        </w:numPr>
      </w:pPr>
      <w:hyperlink w:anchor="_Sec562">
        <w:r w:rsidR="001A65F8">
          <w:rPr>
            <w:color w:val="00467F"/>
            <w:u w:val="single"/>
          </w:rPr>
          <w:t>Приложение C – Професионални услуги</w:t>
        </w:r>
      </w:hyperlink>
      <w:r w:rsidR="001A65F8">
        <w:t>, което изброява Професионалните услуги, предлагани чрез Корпоративно лицензиране от Microsoft.</w:t>
      </w:r>
    </w:p>
    <w:p w:rsidR="0065027B" w:rsidRDefault="00A37A46" w:rsidP="001A65F8">
      <w:pPr>
        <w:pStyle w:val="ProductList-Bullet"/>
        <w:numPr>
          <w:ilvl w:val="1"/>
          <w:numId w:val="3"/>
        </w:numPr>
      </w:pPr>
      <w:hyperlink w:anchor="_Sec563">
        <w:r w:rsidR="001A65F8">
          <w:rPr>
            <w:color w:val="00467F"/>
            <w:u w:val="single"/>
          </w:rPr>
          <w:t>Приложение D – Допълнителни условия на споразумението по програма</w:t>
        </w:r>
      </w:hyperlink>
      <w:r w:rsidR="001A65F8">
        <w:t>, което указва допълнителни условия за Споразуменията по Програмите за корпоративно лицензиране от Microsoft.</w:t>
      </w:r>
    </w:p>
    <w:p w:rsidR="0065027B" w:rsidRDefault="00A37A46" w:rsidP="001A65F8">
      <w:pPr>
        <w:pStyle w:val="ProductList-Bullet"/>
        <w:numPr>
          <w:ilvl w:val="1"/>
          <w:numId w:val="3"/>
        </w:numPr>
      </w:pPr>
      <w:hyperlink w:anchor="_Sec572">
        <w:r w:rsidR="001A65F8">
          <w:rPr>
            <w:color w:val="00467F"/>
            <w:u w:val="single"/>
          </w:rPr>
          <w:t>Appendix E – Промоции на продукти</w:t>
        </w:r>
      </w:hyperlink>
      <w:r w:rsidR="001A65F8">
        <w:t>, което изброява промоциите на Продукти, които не са включени в Ценовата листа.</w:t>
      </w:r>
    </w:p>
    <w:p w:rsidR="0065027B" w:rsidRDefault="00A37A46" w:rsidP="001A65F8">
      <w:pPr>
        <w:pStyle w:val="ProductList-Bullet"/>
        <w:numPr>
          <w:ilvl w:val="0"/>
          <w:numId w:val="3"/>
        </w:numPr>
      </w:pPr>
      <w:hyperlink w:anchor="_Sec844">
        <w:r w:rsidR="001A65F8">
          <w:rPr>
            <w:color w:val="00467F"/>
            <w:u w:val="single"/>
          </w:rPr>
          <w:t>Индекс</w:t>
        </w:r>
      </w:hyperlink>
      <w:r w:rsidR="001A65F8">
        <w:t>, който изброява всички Продукти, споменати в Условията за продукти, и указва къде се намират.</w:t>
      </w:r>
    </w:p>
    <w:p w:rsidR="0065027B" w:rsidRDefault="001A65F8">
      <w:pPr>
        <w:pStyle w:val="ProductList-Offering1Heading"/>
      </w:pPr>
      <w:bookmarkStart w:id="7" w:name="_Sec534"/>
      <w:r>
        <w:t>Навигиране в Запис на продукт</w:t>
      </w:r>
      <w:bookmarkEnd w:id="7"/>
      <w:r>
        <w:fldChar w:fldCharType="begin"/>
      </w:r>
      <w:r>
        <w:instrText xml:space="preserve"> TC "</w:instrText>
      </w:r>
      <w:bookmarkStart w:id="8" w:name="_Toc428578380"/>
      <w:r>
        <w:instrText>Навигиране в Запис на продукт</w:instrText>
      </w:r>
      <w:bookmarkEnd w:id="8"/>
      <w:r>
        <w:instrText>" \l 2</w:instrText>
      </w:r>
      <w:r>
        <w:fldChar w:fldCharType="end"/>
      </w:r>
    </w:p>
    <w:p w:rsidR="0065027B" w:rsidRDefault="001A65F8">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65027B" w:rsidRDefault="001A65F8">
      <w:pPr>
        <w:pStyle w:val="ProductList-Body"/>
      </w:pPr>
      <w:r>
        <w:t>Всеки Запис на продукт, който е Онлайн услуга, включва два раздела: „Наличност чрез програма“ и „Условия на Продукта“.</w:t>
      </w:r>
    </w:p>
    <w:p w:rsidR="0065027B" w:rsidRDefault="0065027B">
      <w:pPr>
        <w:pStyle w:val="ProductList-Body"/>
      </w:pPr>
    </w:p>
    <w:p w:rsidR="0065027B" w:rsidRDefault="001A65F8">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65027B" w:rsidRDefault="00446938">
      <w:pPr>
        <w:pStyle w:val="ProductList-Body"/>
      </w:pPr>
      <w:r>
        <w:rPr>
          <w:noProof/>
          <w:lang w:eastAsia="ja-JP"/>
        </w:rPr>
        <w:drawing>
          <wp:inline distT="0" distB="0" distL="0" distR="0" wp14:anchorId="01685CEE" wp14:editId="1BC1C84A">
            <wp:extent cx="6924675" cy="1562100"/>
            <wp:effectExtent l="0" t="0" r="9525" b="0"/>
            <wp:docPr id="2"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0"/>
                    <a:stretch>
                      <a:fillRect/>
                    </a:stretch>
                  </pic:blipFill>
                  <pic:spPr>
                    <a:xfrm>
                      <a:off x="0" y="0"/>
                      <a:ext cx="6999641" cy="1579011"/>
                    </a:xfrm>
                    <a:prstGeom prst="rect">
                      <a:avLst/>
                    </a:prstGeom>
                  </pic:spPr>
                </pic:pic>
              </a:graphicData>
            </a:graphic>
          </wp:inline>
        </w:drawing>
      </w:r>
    </w:p>
    <w:p w:rsidR="0065027B" w:rsidRDefault="0065027B">
      <w:pPr>
        <w:pStyle w:val="ProductList-Body"/>
      </w:pPr>
    </w:p>
    <w:p w:rsidR="0065027B" w:rsidRDefault="001A65F8">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65027B" w:rsidRDefault="00446938">
      <w:pPr>
        <w:pStyle w:val="ProductList-Body"/>
      </w:pPr>
      <w:r>
        <w:rPr>
          <w:noProof/>
          <w:lang w:eastAsia="ja-JP"/>
        </w:rPr>
        <w:drawing>
          <wp:inline distT="0" distB="0" distL="0" distR="0" wp14:anchorId="30B40517" wp14:editId="0534078B">
            <wp:extent cx="6924675" cy="2438400"/>
            <wp:effectExtent l="0" t="0" r="9525" b="0"/>
            <wp:docPr id="3"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1"/>
                    <a:stretch>
                      <a:fillRect/>
                    </a:stretch>
                  </pic:blipFill>
                  <pic:spPr>
                    <a:xfrm>
                      <a:off x="0" y="0"/>
                      <a:ext cx="6932517" cy="2441161"/>
                    </a:xfrm>
                    <a:prstGeom prst="rect">
                      <a:avLst/>
                    </a:prstGeom>
                  </pic:spPr>
                </pic:pic>
              </a:graphicData>
            </a:graphic>
          </wp:inline>
        </w:drawing>
      </w:r>
    </w:p>
    <w:p w:rsidR="0065027B" w:rsidRDefault="0065027B">
      <w:pPr>
        <w:pStyle w:val="ProductList-Body"/>
      </w:pPr>
    </w:p>
    <w:p w:rsidR="0065027B" w:rsidRDefault="001A65F8">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приложимите Условия за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65027B" w:rsidRDefault="00446938">
      <w:pPr>
        <w:pStyle w:val="ProductList-Body"/>
      </w:pPr>
      <w:r>
        <w:rPr>
          <w:noProof/>
          <w:lang w:eastAsia="ja-JP"/>
        </w:rPr>
        <w:drawing>
          <wp:inline distT="0" distB="0" distL="0" distR="0" wp14:anchorId="561052FA" wp14:editId="4B4C20E1">
            <wp:extent cx="6962775" cy="2114550"/>
            <wp:effectExtent l="0" t="0" r="9525" b="0"/>
            <wp:docPr id="4"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2"/>
                    <a:stretch>
                      <a:fillRect/>
                    </a:stretch>
                  </pic:blipFill>
                  <pic:spPr>
                    <a:xfrm>
                      <a:off x="0" y="0"/>
                      <a:ext cx="6992344" cy="2123530"/>
                    </a:xfrm>
                    <a:prstGeom prst="rect">
                      <a:avLst/>
                    </a:prstGeom>
                  </pic:spPr>
                </pic:pic>
              </a:graphicData>
            </a:graphic>
          </wp:inline>
        </w:drawing>
      </w:r>
    </w:p>
    <w:p w:rsidR="0065027B" w:rsidRDefault="0065027B">
      <w:pPr>
        <w:pStyle w:val="ProductList-Body"/>
      </w:pPr>
    </w:p>
    <w:p w:rsidR="0065027B" w:rsidRDefault="001A65F8">
      <w:pPr>
        <w:pStyle w:val="ProductList-Body"/>
      </w:pPr>
      <w:r>
        <w:rPr>
          <w:b/>
          <w:color w:val="00188F"/>
        </w:rPr>
        <w:t xml:space="preserve">4. Софтуерната осигуровка </w:t>
      </w:r>
      <w:r>
        <w:t>указва правилата и условията, свързани с покритието на SA.</w:t>
      </w:r>
    </w:p>
    <w:p w:rsidR="0065027B" w:rsidRDefault="00446938">
      <w:pPr>
        <w:pStyle w:val="ProductList-Body"/>
      </w:pPr>
      <w:r>
        <w:rPr>
          <w:noProof/>
          <w:lang w:eastAsia="ja-JP"/>
        </w:rPr>
        <w:drawing>
          <wp:inline distT="0" distB="0" distL="0" distR="0" wp14:anchorId="3A86C9BB" wp14:editId="5FF5E54C">
            <wp:extent cx="6858000" cy="2085975"/>
            <wp:effectExtent l="0" t="0" r="0" b="9525"/>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3"/>
                    <a:stretch>
                      <a:fillRect/>
                    </a:stretch>
                  </pic:blipFill>
                  <pic:spPr>
                    <a:xfrm>
                      <a:off x="0" y="0"/>
                      <a:ext cx="6879975" cy="2092659"/>
                    </a:xfrm>
                    <a:prstGeom prst="rect">
                      <a:avLst/>
                    </a:prstGeom>
                  </pic:spPr>
                </pic:pic>
              </a:graphicData>
            </a:graphic>
          </wp:inline>
        </w:drawing>
      </w:r>
    </w:p>
    <w:p w:rsidR="0065027B" w:rsidRDefault="001A65F8">
      <w:pPr>
        <w:pStyle w:val="ProductList-Offering1Heading"/>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28578381"/>
      <w:r>
        <w:instrText>Уточнения и обобщение на промените в настоящия Документ</w:instrText>
      </w:r>
      <w:bookmarkEnd w:id="10"/>
      <w:r>
        <w:instrText>" \l 2</w:instrText>
      </w:r>
      <w:r>
        <w:fldChar w:fldCharType="end"/>
      </w:r>
    </w:p>
    <w:p w:rsidR="0065027B" w:rsidRDefault="001A65F8">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5"/>
        <w:gridCol w:w="5395"/>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Премахвания</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lastRenderedPageBreak/>
              <w:t>Office 365 Education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Услуга за импортиране за Office 365 </w:t>
            </w:r>
          </w:p>
        </w:tc>
        <w:tc>
          <w:tcPr>
            <w:tcW w:w="612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
      </w:pPr>
    </w:p>
    <w:p w:rsidR="0065027B" w:rsidRDefault="001A65F8">
      <w:pPr>
        <w:pStyle w:val="ProductList-ClauseHeading"/>
      </w:pPr>
      <w:r>
        <w:t>Онлайн услуги</w:t>
      </w:r>
    </w:p>
    <w:p w:rsidR="0065027B" w:rsidRDefault="00A37A46">
      <w:pPr>
        <w:pStyle w:val="ProductList-Body"/>
      </w:pPr>
      <w:hyperlink w:anchor="_Sec659">
        <w:r w:rsidR="001A65F8">
          <w:rPr>
            <w:color w:val="00467F"/>
            <w:u w:val="single"/>
          </w:rPr>
          <w:t>Azure Rights Management</w:t>
        </w:r>
      </w:hyperlink>
      <w:r w:rsidR="001A65F8">
        <w:t>: Azure Rights Management Services е преименувано на Azure Rights Management Premium.</w:t>
      </w:r>
    </w:p>
    <w:p w:rsidR="0065027B" w:rsidRDefault="0065027B">
      <w:pPr>
        <w:pStyle w:val="ProductList-Body"/>
      </w:pPr>
    </w:p>
    <w:p w:rsidR="0065027B" w:rsidRDefault="001A65F8">
      <w:pPr>
        <w:pStyle w:val="ProductList-ClauseHeading"/>
      </w:pPr>
      <w:r>
        <w:t>Речник</w:t>
      </w:r>
    </w:p>
    <w:p w:rsidR="0065027B" w:rsidRDefault="00A37A46">
      <w:pPr>
        <w:pStyle w:val="ProductList-Body"/>
      </w:pPr>
      <w:hyperlink w:anchor="_Sec550">
        <w:r w:rsidR="001A65F8">
          <w:rPr>
            <w:color w:val="00467F"/>
            <w:u w:val="single"/>
          </w:rPr>
          <w:t>Атрибути</w:t>
        </w:r>
      </w:hyperlink>
      <w:r w:rsidR="001A65F8">
        <w:t>: Ползата „Използване от Учащи“ е добавена като нов Атрибут в таблиците „Атрибути“ в „Условия на Продукта“ в Записите на продукти.</w:t>
      </w:r>
    </w:p>
    <w:p w:rsidR="0065027B" w:rsidRDefault="0065027B">
      <w:pPr>
        <w:pStyle w:val="ProductList-Body"/>
      </w:pPr>
    </w:p>
    <w:p w:rsidR="0065027B" w:rsidRDefault="001A65F8">
      <w:pPr>
        <w:pStyle w:val="ProductList-ClauseHeading"/>
      </w:pPr>
      <w:r>
        <w:t>Приложение B – Софтуерна осигуровка</w:t>
      </w:r>
    </w:p>
    <w:p w:rsidR="0065027B" w:rsidRDefault="00A37A46">
      <w:pPr>
        <w:pStyle w:val="ProductList-Body"/>
      </w:pPr>
      <w:hyperlink w:anchor="_Sec576">
        <w:r w:rsidR="001A65F8">
          <w:rPr>
            <w:color w:val="00467F"/>
            <w:u w:val="single"/>
          </w:rPr>
          <w:t>Ползи от Софтуерната осигуровка</w:t>
        </w:r>
      </w:hyperlink>
      <w:r w:rsidR="001A65F8">
        <w:t>: Разделът е актуализиран с цел да уточни възможността на Клиента да извърши надстройка след изтичането на SA и да уточни изискванията за покритие за Сървъри и ЛКД.</w:t>
      </w:r>
    </w:p>
    <w:p w:rsidR="0065027B" w:rsidRDefault="0065027B">
      <w:pPr>
        <w:sectPr w:rsidR="0065027B">
          <w:headerReference w:type="default" r:id="rId24"/>
          <w:footerReference w:type="default" r:id="rId25"/>
          <w:type w:val="continuous"/>
          <w:pgSz w:w="12240" w:h="15840" w:code="1"/>
          <w:pgMar w:top="1170" w:right="720" w:bottom="720" w:left="720" w:header="432" w:footer="288" w:gutter="0"/>
          <w:cols w:space="360"/>
        </w:sectPr>
      </w:pPr>
    </w:p>
    <w:p w:rsidR="0065027B" w:rsidRDefault="001A65F8">
      <w:pPr>
        <w:pStyle w:val="ProductList-SectionHeading"/>
        <w:pageBreakBefore/>
      </w:pPr>
      <w:bookmarkStart w:id="11" w:name="_Sec536"/>
      <w:bookmarkEnd w:id="1"/>
      <w:r>
        <w:lastRenderedPageBreak/>
        <w:t>Лицензионни условия</w:t>
      </w:r>
      <w:r>
        <w:fldChar w:fldCharType="begin"/>
      </w:r>
      <w:r>
        <w:instrText xml:space="preserve"> TC "</w:instrText>
      </w:r>
      <w:bookmarkStart w:id="12" w:name="_Toc428578382"/>
      <w:r>
        <w:instrText>Лицензионни условия</w:instrText>
      </w:r>
      <w:bookmarkEnd w:id="12"/>
      <w:r>
        <w:instrText>" \l 1</w:instrText>
      </w:r>
      <w:r>
        <w:fldChar w:fldCharType="end"/>
      </w:r>
    </w:p>
    <w:p w:rsidR="0065027B" w:rsidRDefault="001A65F8">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65027B" w:rsidRDefault="0065027B">
      <w:pPr>
        <w:pStyle w:val="ProductList-Body"/>
      </w:pPr>
    </w:p>
    <w:p w:rsidR="0065027B" w:rsidRDefault="001A65F8">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Продукт включва и софтуер, и онлайн услуги, онлайн услугите се регулират от условията в OST, а всеки софтуер се регулира от настоящите Лицензионни условия.</w:t>
      </w:r>
    </w:p>
    <w:p w:rsidR="0065027B" w:rsidRDefault="001A65F8">
      <w:pPr>
        <w:pStyle w:val="ProductList-OfferingGroupHeading"/>
      </w:pPr>
      <w:bookmarkStart w:id="13" w:name="_Sec537"/>
      <w:r>
        <w:t>Универсални лицензионни условия</w:t>
      </w:r>
      <w:bookmarkEnd w:id="13"/>
      <w:r>
        <w:fldChar w:fldCharType="begin"/>
      </w:r>
      <w:r>
        <w:instrText xml:space="preserve"> TC "</w:instrText>
      </w:r>
      <w:bookmarkStart w:id="14" w:name="_Toc428578383"/>
      <w:r>
        <w:instrText>Универсални лицензионни условия</w:instrText>
      </w:r>
      <w:bookmarkEnd w:id="14"/>
      <w:r>
        <w:instrText>" \l 2</w:instrText>
      </w:r>
      <w:r>
        <w:fldChar w:fldCharType="end"/>
      </w:r>
    </w:p>
    <w:p w:rsidR="0065027B" w:rsidRDefault="001A65F8">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65027B" w:rsidRDefault="0065027B">
      <w:pPr>
        <w:pStyle w:val="ProductList-Body"/>
      </w:pPr>
    </w:p>
    <w:p w:rsidR="0065027B" w:rsidRDefault="001A65F8">
      <w:pPr>
        <w:pStyle w:val="ProductList-ClauseHeading"/>
      </w:pPr>
      <w:r>
        <w:t>1. Определения</w:t>
      </w:r>
    </w:p>
    <w:p w:rsidR="0065027B" w:rsidRDefault="001A65F8">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65027B" w:rsidRDefault="0065027B">
      <w:pPr>
        <w:pStyle w:val="ProductList-Body"/>
      </w:pPr>
    </w:p>
    <w:p w:rsidR="0065027B" w:rsidRDefault="001A65F8">
      <w:pPr>
        <w:pStyle w:val="ProductList-ClauseHeading"/>
      </w:pPr>
      <w:r>
        <w:t>2. Права за използване на Клиента</w:t>
      </w:r>
    </w:p>
    <w:p w:rsidR="0065027B" w:rsidRDefault="001A65F8">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65027B" w:rsidRDefault="0065027B">
      <w:pPr>
        <w:pStyle w:val="ProductList-Body"/>
      </w:pPr>
    </w:p>
    <w:p w:rsidR="0065027B" w:rsidRDefault="001A65F8">
      <w:pPr>
        <w:pStyle w:val="ProductList-ClauseHeading"/>
      </w:pPr>
      <w:r>
        <w:t>3. Права за използване на други версии и издания с по-малко функции</w:t>
      </w:r>
    </w:p>
    <w:p w:rsidR="0065027B" w:rsidRDefault="001A65F8">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65027B" w:rsidRDefault="0065027B">
      <w:pPr>
        <w:pStyle w:val="ProductList-Body"/>
      </w:pPr>
    </w:p>
    <w:p w:rsidR="0065027B" w:rsidRDefault="001A65F8">
      <w:pPr>
        <w:pStyle w:val="ProductList-ClauseHeading"/>
      </w:pPr>
      <w:r>
        <w:t>4. Софтуер на трето лице</w:t>
      </w:r>
    </w:p>
    <w:p w:rsidR="0065027B" w:rsidRDefault="001A65F8">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65027B" w:rsidRDefault="0065027B">
      <w:pPr>
        <w:pStyle w:val="ProductList-Body"/>
      </w:pPr>
    </w:p>
    <w:p w:rsidR="0065027B" w:rsidRDefault="001A65F8">
      <w:pPr>
        <w:pStyle w:val="ProductList-ClauseHeading"/>
      </w:pPr>
      <w:r>
        <w:t>5. Предпусков код, актуализации или допълнения, допълнителни функции</w:t>
      </w:r>
    </w:p>
    <w:p w:rsidR="0065027B" w:rsidRDefault="001A65F8">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65027B" w:rsidRDefault="0065027B">
      <w:pPr>
        <w:pStyle w:val="ProductList-Body"/>
      </w:pPr>
    </w:p>
    <w:p w:rsidR="0065027B" w:rsidRDefault="001A65F8">
      <w:pPr>
        <w:pStyle w:val="ProductList-ClauseHeading"/>
      </w:pPr>
      <w:r>
        <w:t>6. Ограничения</w:t>
      </w:r>
    </w:p>
    <w:p w:rsidR="0065027B" w:rsidRDefault="001A65F8">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65027B" w:rsidRDefault="0065027B">
      <w:pPr>
        <w:pStyle w:val="ProductList-Body"/>
      </w:pPr>
    </w:p>
    <w:p w:rsidR="0065027B" w:rsidRDefault="001A65F8">
      <w:pPr>
        <w:pStyle w:val="ProductList-ClauseHeading"/>
      </w:pPr>
      <w:r>
        <w:t>7. Софтуерна осигуровка</w:t>
      </w:r>
    </w:p>
    <w:p w:rsidR="0065027B" w:rsidRDefault="001A65F8">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65027B" w:rsidRDefault="0065027B">
      <w:pPr>
        <w:pStyle w:val="ProductList-Body"/>
      </w:pPr>
    </w:p>
    <w:p w:rsidR="0065027B" w:rsidRDefault="001A65F8">
      <w:pPr>
        <w:pStyle w:val="ProductList-ClauseHeading"/>
      </w:pPr>
      <w:r>
        <w:t>8. Изнесено софтуерно управление</w:t>
      </w:r>
    </w:p>
    <w:p w:rsidR="0065027B" w:rsidRDefault="001A65F8">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65027B" w:rsidRDefault="0065027B">
      <w:pPr>
        <w:pStyle w:val="ProductList-Body"/>
      </w:pPr>
    </w:p>
    <w:p w:rsidR="0065027B" w:rsidRDefault="001A65F8">
      <w:pPr>
        <w:pStyle w:val="ProductList-ClauseHeading"/>
      </w:pPr>
      <w:r>
        <w:t>9. Назначаване и преназначаване на лицензи</w:t>
      </w:r>
    </w:p>
    <w:p w:rsidR="0065027B" w:rsidRDefault="001A65F8">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rsidR="0065027B" w:rsidRDefault="0065027B">
      <w:pPr>
        <w:pStyle w:val="ProductList-Body"/>
      </w:pPr>
    </w:p>
    <w:p w:rsidR="0065027B" w:rsidRDefault="001A65F8">
      <w:pPr>
        <w:pStyle w:val="ProductList-ClauseHeading"/>
      </w:pPr>
      <w:r>
        <w:t>10. Технически мерки</w:t>
      </w:r>
    </w:p>
    <w:p w:rsidR="0065027B" w:rsidRDefault="001A65F8">
      <w:pPr>
        <w:pStyle w:val="ProductList-Body"/>
      </w:pPr>
      <w:r>
        <w:t xml:space="preserve">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 </w:t>
      </w:r>
    </w:p>
    <w:p w:rsidR="0065027B" w:rsidRDefault="0065027B">
      <w:pPr>
        <w:pStyle w:val="ProductList-Body"/>
      </w:pPr>
    </w:p>
    <w:p w:rsidR="0065027B" w:rsidRDefault="001A65F8">
      <w:pPr>
        <w:pStyle w:val="ProductList-SubClauseHeading"/>
      </w:pPr>
      <w:r>
        <w:t>10.1 Активиране и проверка</w:t>
      </w:r>
    </w:p>
    <w:p w:rsidR="0065027B" w:rsidRDefault="001A65F8">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заобикаля активирането или проверката.</w:t>
      </w:r>
    </w:p>
    <w:p w:rsidR="0065027B" w:rsidRDefault="0065027B">
      <w:pPr>
        <w:pStyle w:val="ProductList-BodyIndented"/>
      </w:pPr>
    </w:p>
    <w:p w:rsidR="0065027B" w:rsidRDefault="001A65F8">
      <w:pPr>
        <w:pStyle w:val="ProductList-SubClauseHeading"/>
      </w:pPr>
      <w:r>
        <w:t>10.2 Продуктови ключове</w:t>
      </w:r>
    </w:p>
    <w:p w:rsidR="0065027B" w:rsidRDefault="001A65F8">
      <w:pPr>
        <w:pStyle w:val="ProductList-BodyIndented"/>
      </w:pPr>
      <w:r>
        <w:t>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65027B" w:rsidRDefault="0065027B">
      <w:pPr>
        <w:pStyle w:val="ProductList-BodyIndented"/>
      </w:pPr>
    </w:p>
    <w:p w:rsidR="0065027B" w:rsidRDefault="001A65F8">
      <w:pPr>
        <w:pStyle w:val="ProductList-ClauseHeading"/>
      </w:pPr>
      <w:r>
        <w:t>11. Бележки</w:t>
      </w:r>
    </w:p>
    <w:p w:rsidR="0065027B" w:rsidRDefault="001A65F8">
      <w:pPr>
        <w:pStyle w:val="ProductList-Body"/>
      </w:pPr>
      <w:r>
        <w:t>Където е указано в раздела „Права за използване“ на всеки Запис на продукт, се прилагат следните бележки:</w:t>
      </w:r>
    </w:p>
    <w:p w:rsidR="0065027B" w:rsidRDefault="0065027B">
      <w:pPr>
        <w:pStyle w:val="ProductList-Body"/>
      </w:pPr>
    </w:p>
    <w:p w:rsidR="0065027B" w:rsidRDefault="001A65F8">
      <w:pPr>
        <w:pStyle w:val="ProductList-SubClauseHeading"/>
      </w:pPr>
      <w:r>
        <w:t>11. 1 Интернет-базирани функции</w:t>
      </w:r>
    </w:p>
    <w:p w:rsidR="0065027B" w:rsidRDefault="001A65F8">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rsidR="0065027B" w:rsidRDefault="0065027B">
      <w:pPr>
        <w:pStyle w:val="ProductList-BodyIndented"/>
      </w:pPr>
    </w:p>
    <w:p w:rsidR="0065027B" w:rsidRDefault="001A65F8">
      <w:pPr>
        <w:pStyle w:val="ProductList-SubClauseHeading"/>
      </w:pPr>
      <w:r>
        <w:t>11.2 Карти на Bing</w:t>
      </w:r>
    </w:p>
    <w:p w:rsidR="0065027B" w:rsidRDefault="001A65F8">
      <w:pPr>
        <w:pStyle w:val="ProductList-BodyIndented"/>
      </w:pPr>
      <w:r>
        <w:t xml:space="preserve">Продуктът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6">
        <w:r>
          <w:rPr>
            <w:color w:val="00467F"/>
            <w:u w:val="single"/>
          </w:rPr>
          <w:t>http://go.microsoft.com/?linkid=9710837</w:t>
        </w:r>
      </w:hyperlink>
      <w:r>
        <w:t xml:space="preserve">, и от Декларацията за поверителност на Карти на Bing, която се намира на адрес </w:t>
      </w:r>
      <w:hyperlink r:id="rId27">
        <w:r>
          <w:rPr>
            <w:color w:val="00467F"/>
            <w:u w:val="single"/>
          </w:rPr>
          <w:t>http://go.microsoft.com/fwlink/?LinkID=248686</w:t>
        </w:r>
      </w:hyperlink>
      <w:r>
        <w:t>.</w:t>
      </w:r>
    </w:p>
    <w:p w:rsidR="0065027B" w:rsidRDefault="0065027B">
      <w:pPr>
        <w:pStyle w:val="ProductList-BodyIndented"/>
      </w:pPr>
    </w:p>
    <w:p w:rsidR="0065027B" w:rsidRDefault="001A65F8">
      <w:pPr>
        <w:pStyle w:val="ProductList-SubClauseHeading"/>
      </w:pPr>
      <w:r>
        <w:t>11.3 Визуален стандарт H.264/AVC, Видеостандарт VC-1 и Визуален стандарт MPEG-4 Част 2</w:t>
      </w:r>
    </w:p>
    <w:p w:rsidR="0065027B" w:rsidRDefault="001A65F8">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8">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65027B" w:rsidRDefault="0065027B">
      <w:pPr>
        <w:pStyle w:val="ProductList-BodyIndented"/>
      </w:pPr>
    </w:p>
    <w:p w:rsidR="0065027B" w:rsidRDefault="001A65F8">
      <w:pPr>
        <w:pStyle w:val="ProductList-ClauseHeading"/>
      </w:pPr>
      <w:r>
        <w:t>12. Компоненти на шрифтове, изображения и звуци</w:t>
      </w:r>
    </w:p>
    <w:p w:rsidR="0065027B" w:rsidRDefault="001A65F8">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w:t>
      </w:r>
      <w:r>
        <w:lastRenderedPageBreak/>
        <w:t>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65027B" w:rsidRDefault="0065027B">
      <w:pPr>
        <w:pStyle w:val="ProductList-Body"/>
      </w:pPr>
    </w:p>
    <w:p w:rsidR="0065027B" w:rsidRDefault="001A65F8">
      <w:pPr>
        <w:pStyle w:val="ProductList-ClauseHeading"/>
      </w:pPr>
      <w:r>
        <w:t>13. Включени технологии</w:t>
      </w:r>
    </w:p>
    <w:p w:rsidR="0065027B" w:rsidRDefault="001A65F8">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65027B" w:rsidRDefault="0065027B">
      <w:pPr>
        <w:pStyle w:val="ProductList-Body"/>
      </w:pPr>
    </w:p>
    <w:p w:rsidR="0065027B" w:rsidRDefault="001A65F8">
      <w:pPr>
        <w:pStyle w:val="ProductList-ClauseHeading"/>
      </w:pPr>
      <w:r>
        <w:t>14. Тестване на производителността</w:t>
      </w:r>
    </w:p>
    <w:p w:rsidR="0065027B" w:rsidRDefault="001A65F8">
      <w:pPr>
        <w:pStyle w:val="ProductList-SubClauseHeading"/>
      </w:pPr>
      <w:r>
        <w:t>14.1 Софтуер</w:t>
      </w:r>
    </w:p>
    <w:p w:rsidR="0065027B" w:rsidRDefault="001A65F8">
      <w:pPr>
        <w:pStyle w:val="ProductList-BodyIndented"/>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.NET Framework или за Windows Server.</w:t>
      </w:r>
    </w:p>
    <w:p w:rsidR="0065027B" w:rsidRDefault="0065027B">
      <w:pPr>
        <w:pStyle w:val="ProductList-BodyIndented"/>
      </w:pPr>
    </w:p>
    <w:p w:rsidR="0065027B" w:rsidRDefault="001A65F8">
      <w:pPr>
        <w:pStyle w:val="ProductList-SubClauseHeading"/>
      </w:pPr>
      <w:r>
        <w:t>14.2 Microsoft .NET Framework</w:t>
      </w:r>
    </w:p>
    <w:p w:rsidR="0065027B" w:rsidRDefault="001A65F8">
      <w:pPr>
        <w:pStyle w:val="ProductList-BodyIndented"/>
      </w:pPr>
      <w:r>
        <w:t xml:space="preserve">Клиентът има право да извършва вътрешни тестове на производителността на компоненти на .NET Framework и да разкрива резултатите, при условие че спазва условията, указани на адрес </w:t>
      </w:r>
      <w:hyperlink r:id="rId29">
        <w:r>
          <w:rPr>
            <w:color w:val="00467F"/>
            <w:u w:val="single"/>
          </w:rPr>
          <w:t>http://go.microsoft.com/fwlink/?LinkID=66406</w:t>
        </w:r>
      </w:hyperlink>
      <w:r>
        <w:t>.</w:t>
      </w:r>
    </w:p>
    <w:p w:rsidR="0065027B" w:rsidRDefault="0065027B">
      <w:pPr>
        <w:pStyle w:val="ProductList-BodyIndented"/>
      </w:pPr>
    </w:p>
    <w:p w:rsidR="0065027B" w:rsidRDefault="001A65F8">
      <w:pPr>
        <w:pStyle w:val="ProductList-ClauseHeading"/>
      </w:pPr>
      <w:r>
        <w:t>15. Мултиплексиране</w:t>
      </w:r>
    </w:p>
    <w:p w:rsidR="0065027B" w:rsidRDefault="001A65F8">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65027B" w:rsidRDefault="0065027B">
      <w:pPr>
        <w:pStyle w:val="ProductList-Body"/>
      </w:pPr>
    </w:p>
    <w:p w:rsidR="0065027B" w:rsidRDefault="001A65F8">
      <w:pPr>
        <w:pStyle w:val="ProductList-ClauseHeading"/>
      </w:pPr>
      <w:r>
        <w:t>16. Административни права и права за поддръжка</w:t>
      </w:r>
    </w:p>
    <w:p w:rsidR="0065027B" w:rsidRDefault="001A65F8">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65027B" w:rsidRDefault="0065027B">
      <w:pPr>
        <w:pStyle w:val="ProductList-Body"/>
      </w:pPr>
    </w:p>
    <w:p w:rsidR="0065027B" w:rsidRDefault="001A65F8">
      <w:pPr>
        <w:pStyle w:val="ProductList-ClauseHeading"/>
      </w:pPr>
      <w:r>
        <w:t>17. Разпространим код</w:t>
      </w:r>
    </w:p>
    <w:p w:rsidR="0065027B" w:rsidRDefault="001A65F8">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65027B" w:rsidRDefault="0065027B">
      <w:pPr>
        <w:pStyle w:val="ProductList-Body"/>
      </w:pPr>
    </w:p>
    <w:p w:rsidR="0065027B" w:rsidRDefault="001A65F8">
      <w:pPr>
        <w:pStyle w:val="ProductList-SubClauseHeading"/>
      </w:pPr>
      <w:r>
        <w:t>17.1 Право за използване и разпространение</w:t>
      </w:r>
    </w:p>
    <w:p w:rsidR="0065027B" w:rsidRDefault="001A65F8">
      <w:pPr>
        <w:pStyle w:val="ProductList-BodyIndented"/>
      </w:pPr>
      <w:r>
        <w:t xml:space="preserve">Кодът и текстовите файлове по-долу са „Разпространим код“. </w:t>
      </w:r>
    </w:p>
    <w:p w:rsidR="0065027B" w:rsidRDefault="001A65F8" w:rsidP="001A65F8">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65027B" w:rsidRDefault="001A65F8" w:rsidP="001A65F8">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65027B" w:rsidRDefault="001A65F8" w:rsidP="001A65F8">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65027B" w:rsidRDefault="001A65F8" w:rsidP="001A65F8">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65027B" w:rsidRDefault="0065027B">
      <w:pPr>
        <w:pStyle w:val="ProductList-BodyIndented"/>
      </w:pPr>
    </w:p>
    <w:p w:rsidR="0065027B" w:rsidRDefault="001A65F8">
      <w:pPr>
        <w:pStyle w:val="ProductList-SubClauseHeading"/>
      </w:pPr>
      <w:r>
        <w:t>17.2 Изисквания при разпространение</w:t>
      </w:r>
    </w:p>
    <w:p w:rsidR="0065027B" w:rsidRDefault="001A65F8">
      <w:pPr>
        <w:pStyle w:val="ProductList-BodyIndented"/>
      </w:pPr>
      <w:r>
        <w:t>Ако Клиентът разпространява който и да е Разпространим код. Клиентът трябва:</w:t>
      </w:r>
    </w:p>
    <w:p w:rsidR="0065027B" w:rsidRDefault="001A65F8" w:rsidP="001A65F8">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65027B" w:rsidRDefault="001A65F8" w:rsidP="001A65F8">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65027B" w:rsidRDefault="001A65F8" w:rsidP="001A65F8">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65027B" w:rsidRDefault="0065027B">
      <w:pPr>
        <w:pStyle w:val="ProductList-BodyIndented"/>
      </w:pPr>
    </w:p>
    <w:p w:rsidR="0065027B" w:rsidRDefault="001A65F8">
      <w:pPr>
        <w:pStyle w:val="ProductList-SubClauseHeading"/>
      </w:pPr>
      <w:r>
        <w:t>17.3 Ограничения на разпространението</w:t>
      </w:r>
    </w:p>
    <w:p w:rsidR="0065027B" w:rsidRDefault="001A65F8">
      <w:pPr>
        <w:pStyle w:val="ProductList-BodyIndented"/>
      </w:pPr>
      <w:r>
        <w:t>Клиентът няма право:</w:t>
      </w:r>
    </w:p>
    <w:p w:rsidR="0065027B" w:rsidRDefault="001A65F8" w:rsidP="001A65F8">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65027B" w:rsidRDefault="001A65F8" w:rsidP="001A65F8">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65027B" w:rsidRDefault="001A65F8" w:rsidP="001A65F8">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65027B" w:rsidRDefault="001A65F8" w:rsidP="001A65F8">
      <w:pPr>
        <w:pStyle w:val="ProductList-Bullet"/>
        <w:numPr>
          <w:ilvl w:val="1"/>
          <w:numId w:val="6"/>
        </w:numPr>
      </w:pPr>
      <w:r>
        <w:lastRenderedPageBreak/>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65027B" w:rsidRDefault="0065027B">
      <w:pPr>
        <w:pStyle w:val="ProductList-BodyIndented"/>
      </w:pPr>
    </w:p>
    <w:p w:rsidR="0065027B" w:rsidRDefault="001A65F8">
      <w:pPr>
        <w:pStyle w:val="ProductList-ClauseHeading"/>
      </w:pPr>
      <w:r>
        <w:t>18. Software Plus Services</w:t>
      </w:r>
    </w:p>
    <w:p w:rsidR="0065027B" w:rsidRDefault="001A65F8">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65027B" w:rsidRDefault="001A65F8">
      <w:pPr>
        <w:pStyle w:val="ProductList-OfferingGroupHeading"/>
      </w:pPr>
      <w:bookmarkStart w:id="15" w:name="_Sec538"/>
      <w:r>
        <w:t>Условия на Лицензионен модел</w:t>
      </w:r>
      <w:bookmarkEnd w:id="15"/>
      <w:r>
        <w:fldChar w:fldCharType="begin"/>
      </w:r>
      <w:r>
        <w:instrText xml:space="preserve"> TC "</w:instrText>
      </w:r>
      <w:bookmarkStart w:id="16" w:name="_Toc428578384"/>
      <w:r>
        <w:instrText>Условия на Лицензионен модел</w:instrText>
      </w:r>
      <w:bookmarkEnd w:id="16"/>
      <w:r>
        <w:instrText>" \l 2</w:instrText>
      </w:r>
      <w:r>
        <w:fldChar w:fldCharType="end"/>
      </w:r>
    </w:p>
    <w:p w:rsidR="0065027B" w:rsidRDefault="001A65F8">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65027B" w:rsidRDefault="001A65F8">
      <w:pPr>
        <w:pStyle w:val="ProductList-Offering2Heading"/>
      </w:pPr>
      <w:bookmarkStart w:id="17" w:name="_Sec539"/>
      <w:r>
        <w:t>Настолни приложения</w:t>
      </w:r>
      <w:bookmarkEnd w:id="17"/>
      <w:r>
        <w:fldChar w:fldCharType="begin"/>
      </w:r>
      <w:r>
        <w:instrText xml:space="preserve"> TC "</w:instrText>
      </w:r>
      <w:bookmarkStart w:id="18" w:name="_Toc428578385"/>
      <w:r>
        <w:instrText>Настолни приложения</w:instrText>
      </w:r>
      <w:bookmarkEnd w:id="18"/>
      <w:r>
        <w:instrText>" \l 3</w:instrText>
      </w:r>
      <w:r>
        <w:fldChar w:fldCharType="end"/>
      </w:r>
    </w:p>
    <w:p w:rsidR="0065027B" w:rsidRDefault="001A65F8">
      <w:pPr>
        <w:pStyle w:val="ProductList-ClauseHeading"/>
      </w:pPr>
      <w:r>
        <w:t>Лиценз за устройство</w:t>
      </w:r>
    </w:p>
    <w:p w:rsidR="0065027B" w:rsidRDefault="001A65F8" w:rsidP="001A65F8">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65027B" w:rsidRDefault="001A65F8" w:rsidP="001A65F8">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  означава потребител,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65027B" w:rsidRDefault="001A65F8" w:rsidP="001A65F8">
      <w:pPr>
        <w:pStyle w:val="ProductList-Bullet"/>
        <w:numPr>
          <w:ilvl w:val="0"/>
          <w:numId w:val="7"/>
        </w:numPr>
      </w:pPr>
      <w:r>
        <w:t xml:space="preserve">Софтуерът, изпълняващ се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65027B" w:rsidRDefault="001A65F8" w:rsidP="001A65F8">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  означава потребител,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65027B" w:rsidRDefault="001A65F8" w:rsidP="001A65F8">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65027B" w:rsidRDefault="0065027B">
      <w:pPr>
        <w:pStyle w:val="ProductList-Body"/>
      </w:pPr>
    </w:p>
    <w:p w:rsidR="0065027B" w:rsidRDefault="001A65F8">
      <w:pPr>
        <w:pStyle w:val="ProductList-ClauseHeading"/>
      </w:pPr>
      <w:r>
        <w:t>Медийни елементи и шаблони</w:t>
      </w:r>
    </w:p>
    <w:p w:rsidR="0065027B" w:rsidRDefault="001A65F8">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65027B" w:rsidRDefault="001A65F8">
      <w:pPr>
        <w:pStyle w:val="ProductList-Offering2Heading"/>
      </w:pPr>
      <w:bookmarkStart w:id="19" w:name="_Sec540"/>
      <w:r>
        <w:t>Настолни операционни системи</w:t>
      </w:r>
      <w:bookmarkEnd w:id="19"/>
      <w:r>
        <w:fldChar w:fldCharType="begin"/>
      </w:r>
      <w:r>
        <w:instrText xml:space="preserve"> TC "</w:instrText>
      </w:r>
      <w:bookmarkStart w:id="20" w:name="_Toc428578386"/>
      <w:r>
        <w:instrText>Настолни операционни системи</w:instrText>
      </w:r>
      <w:bookmarkEnd w:id="20"/>
      <w:r>
        <w:instrText>" \l 3</w:instrText>
      </w:r>
      <w:r>
        <w:fldChar w:fldCharType="end"/>
      </w:r>
    </w:p>
    <w:p w:rsidR="0065027B" w:rsidRDefault="001A65F8">
      <w:pPr>
        <w:pStyle w:val="ProductList-ClauseHeading"/>
      </w:pPr>
      <w:r>
        <w:t>Лиценз за устройство</w:t>
      </w:r>
    </w:p>
    <w:p w:rsidR="0065027B" w:rsidRDefault="001A65F8" w:rsidP="001A65F8">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65027B" w:rsidRDefault="001A65F8" w:rsidP="001A65F8">
      <w:pPr>
        <w:pStyle w:val="ProductList-Bullet"/>
        <w:numPr>
          <w:ilvl w:val="0"/>
          <w:numId w:val="8"/>
        </w:numPr>
      </w:pPr>
      <w:r>
        <w:t>Клиентът има право да използва софтуера на до два процесора.</w:t>
      </w:r>
    </w:p>
    <w:p w:rsidR="0065027B" w:rsidRDefault="001A65F8" w:rsidP="001A65F8">
      <w:pPr>
        <w:pStyle w:val="ProductList-Bullet"/>
        <w:numPr>
          <w:ilvl w:val="0"/>
          <w:numId w:val="8"/>
        </w:numPr>
      </w:pPr>
      <w:r>
        <w:t>Локалното използване е позволено на всички потребители.</w:t>
      </w:r>
    </w:p>
    <w:p w:rsidR="0065027B" w:rsidRDefault="001A65F8" w:rsidP="001A65F8">
      <w:pPr>
        <w:pStyle w:val="ProductList-Bullet"/>
        <w:numPr>
          <w:ilvl w:val="0"/>
          <w:numId w:val="8"/>
        </w:numPr>
      </w:pPr>
      <w:r>
        <w:t xml:space="preserve">Отдалеченото използване е разрешено на </w:t>
      </w:r>
      <w:r>
        <w:fldChar w:fldCharType="begin"/>
      </w:r>
      <w:r>
        <w:instrText xml:space="preserve"> AutoTextList   \s NoStyle \t "  означава потребител,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65027B" w:rsidRDefault="001A65F8" w:rsidP="001A65F8">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65027B" w:rsidRDefault="001A65F8" w:rsidP="001A65F8">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65027B" w:rsidRDefault="001A65F8" w:rsidP="001A65F8">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65027B" w:rsidRDefault="0065027B">
      <w:pPr>
        <w:pStyle w:val="ProductList-Body"/>
      </w:pPr>
    </w:p>
    <w:p w:rsidR="0065027B" w:rsidRDefault="001A65F8">
      <w:pPr>
        <w:pStyle w:val="ProductList-ClauseHeading"/>
      </w:pPr>
      <w:r>
        <w:t>Adobe Flash Player</w:t>
      </w:r>
    </w:p>
    <w:p w:rsidR="0065027B" w:rsidRDefault="001A65F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0">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65027B" w:rsidRDefault="001A65F8">
      <w:pPr>
        <w:pStyle w:val="ProductList-Offering2Heading"/>
      </w:pPr>
      <w:bookmarkStart w:id="21" w:name="_Sec541"/>
      <w:r>
        <w:t>Процесор/ЛКД</w:t>
      </w:r>
      <w:bookmarkEnd w:id="21"/>
      <w:r>
        <w:fldChar w:fldCharType="begin"/>
      </w:r>
      <w:r>
        <w:instrText xml:space="preserve"> TC "</w:instrText>
      </w:r>
      <w:bookmarkStart w:id="22" w:name="_Toc428578387"/>
      <w:r>
        <w:instrText>Процесор/ЛКД</w:instrText>
      </w:r>
      <w:bookmarkEnd w:id="22"/>
      <w:r>
        <w:instrText>" \l 3</w:instrText>
      </w:r>
      <w:r>
        <w:fldChar w:fldCharType="end"/>
      </w:r>
    </w:p>
    <w:p w:rsidR="0065027B" w:rsidRDefault="001A65F8">
      <w:pPr>
        <w:pStyle w:val="ProductList-ClauseHeading"/>
      </w:pPr>
      <w:r>
        <w:t>Сървърни лицензи (на процесор)</w:t>
      </w:r>
    </w:p>
    <w:p w:rsidR="0065027B" w:rsidRDefault="001A65F8" w:rsidP="001A65F8">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65027B" w:rsidRDefault="001A65F8" w:rsidP="001A65F8">
      <w:pPr>
        <w:pStyle w:val="ProductList-Bullet"/>
        <w:numPr>
          <w:ilvl w:val="0"/>
          <w:numId w:val="9"/>
        </w:numPr>
      </w:pPr>
      <w:r>
        <w:t xml:space="preserve">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65027B" w:rsidRDefault="001A65F8" w:rsidP="001A65F8">
      <w:pPr>
        <w:pStyle w:val="ProductList-Bullet"/>
        <w:numPr>
          <w:ilvl w:val="0"/>
          <w:numId w:val="9"/>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65027B" w:rsidRDefault="001A65F8" w:rsidP="001A65F8">
      <w:pPr>
        <w:pStyle w:val="ProductList-Bullet"/>
        <w:numPr>
          <w:ilvl w:val="0"/>
          <w:numId w:val="9"/>
        </w:numPr>
      </w:pPr>
      <w:r>
        <w:lastRenderedPageBreak/>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65027B" w:rsidRDefault="001A65F8" w:rsidP="001A65F8">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65027B" w:rsidRDefault="001A65F8" w:rsidP="001A65F8">
      <w:pPr>
        <w:pStyle w:val="ProductList-Bullet"/>
        <w:numPr>
          <w:ilvl w:val="0"/>
          <w:numId w:val="9"/>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65027B" w:rsidRDefault="001A65F8" w:rsidP="001A65F8">
      <w:pPr>
        <w:pStyle w:val="ProductList-Bullet"/>
        <w:numPr>
          <w:ilvl w:val="0"/>
          <w:numId w:val="9"/>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w:t>
      </w:r>
    </w:p>
    <w:p w:rsidR="0065027B" w:rsidRDefault="001A65F8" w:rsidP="001A65F8">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65027B" w:rsidRDefault="0065027B">
      <w:pPr>
        <w:pStyle w:val="ProductList-Body"/>
      </w:pPr>
    </w:p>
    <w:p w:rsidR="0065027B" w:rsidRDefault="001A65F8">
      <w:pPr>
        <w:pStyle w:val="ProductList-ClauseHeading"/>
      </w:pPr>
      <w:r>
        <w:t>Лицензи за достъп</w:t>
      </w:r>
    </w:p>
    <w:p w:rsidR="0065027B" w:rsidRDefault="001A65F8" w:rsidP="001A65F8">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65027B" w:rsidRDefault="001A65F8" w:rsidP="001A65F8">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65027B" w:rsidRDefault="001A65F8" w:rsidP="001A65F8">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65027B" w:rsidRDefault="001A65F8" w:rsidP="001A65F8">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5027B" w:rsidRDefault="001A65F8">
      <w:pPr>
        <w:pStyle w:val="ProductList-Offering2Heading"/>
      </w:pPr>
      <w:bookmarkStart w:id="23" w:name="_Sec542"/>
      <w:r>
        <w:t>Сървър/ЛКД</w:t>
      </w:r>
      <w:bookmarkEnd w:id="23"/>
      <w:r>
        <w:fldChar w:fldCharType="begin"/>
      </w:r>
      <w:r>
        <w:instrText xml:space="preserve"> TC "</w:instrText>
      </w:r>
      <w:bookmarkStart w:id="24" w:name="_Toc428578388"/>
      <w:r>
        <w:instrText>Сървър/ЛКД</w:instrText>
      </w:r>
      <w:bookmarkEnd w:id="24"/>
      <w:r>
        <w:instrText>" \l 3</w:instrText>
      </w:r>
      <w:r>
        <w:fldChar w:fldCharType="end"/>
      </w:r>
    </w:p>
    <w:p w:rsidR="0065027B" w:rsidRDefault="001A65F8">
      <w:pPr>
        <w:pStyle w:val="ProductList-ClauseHeading"/>
      </w:pPr>
      <w:r>
        <w:t>Сървърни лицензи (на Екземпляр)</w:t>
      </w:r>
    </w:p>
    <w:p w:rsidR="0065027B" w:rsidRDefault="001A65F8">
      <w:pPr>
        <w:pStyle w:val="ProductList-Body"/>
      </w:pPr>
      <w:r>
        <w:t xml:space="preserve">Клиентът има право да използва един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65027B" w:rsidRDefault="0065027B">
      <w:pPr>
        <w:pStyle w:val="ProductList-Body"/>
      </w:pPr>
    </w:p>
    <w:p w:rsidR="0065027B" w:rsidRDefault="001A65F8">
      <w:pPr>
        <w:pStyle w:val="ProductList-ClauseHeading"/>
      </w:pPr>
      <w:r>
        <w:t>Лицензи за достъп</w:t>
      </w:r>
    </w:p>
    <w:p w:rsidR="0065027B" w:rsidRDefault="001A65F8" w:rsidP="001A65F8">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 означава ЛА за Потребител или Лиценз за външен конектор, указан в таблица „Достъп до сървърен софтуер“ на Продукт, както е указано в Приложение А. (Вижте Речника за пълно определение)" </w:instrText>
      </w:r>
      <w:r>
        <w:fldChar w:fldCharType="separate"/>
      </w:r>
      <w:r>
        <w:rPr>
          <w:color w:val="0563C1"/>
        </w:rPr>
        <w:t>Лицензи, еквивалентни на ЛКД</w:t>
      </w:r>
      <w:r>
        <w:fldChar w:fldCharType="end"/>
      </w:r>
      <w:r>
        <w:t xml:space="preserve">. </w:t>
      </w:r>
    </w:p>
    <w:p w:rsidR="0065027B" w:rsidRDefault="001A65F8" w:rsidP="001A65F8">
      <w:pPr>
        <w:pStyle w:val="ProductList-Bullet"/>
        <w:numPr>
          <w:ilvl w:val="0"/>
          <w:numId w:val="11"/>
        </w:numPr>
      </w:pP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65027B" w:rsidRDefault="001A65F8">
      <w:pPr>
        <w:pStyle w:val="ProductList-Offering2Heading"/>
      </w:pPr>
      <w:bookmarkStart w:id="25" w:name="_Sec543"/>
      <w:r>
        <w:t>По ядро</w:t>
      </w:r>
      <w:bookmarkEnd w:id="25"/>
      <w:r>
        <w:fldChar w:fldCharType="begin"/>
      </w:r>
      <w:r>
        <w:instrText xml:space="preserve"> TC "</w:instrText>
      </w:r>
      <w:bookmarkStart w:id="26" w:name="_Toc428578389"/>
      <w:r>
        <w:instrText>По ядро</w:instrText>
      </w:r>
      <w:bookmarkEnd w:id="26"/>
      <w:r>
        <w:instrText>" \l 3</w:instrText>
      </w:r>
      <w:r>
        <w:fldChar w:fldCharType="end"/>
      </w:r>
    </w:p>
    <w:p w:rsidR="0065027B" w:rsidRDefault="001A65F8">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65027B" w:rsidRDefault="0065027B">
      <w:pPr>
        <w:pStyle w:val="ProductList-Body"/>
      </w:pPr>
    </w:p>
    <w:p w:rsidR="0065027B" w:rsidRDefault="001A65F8">
      <w:pPr>
        <w:pStyle w:val="ProductList-ClauseHeading"/>
      </w:pPr>
      <w:r>
        <w:t>Сървърни лицензи (за ядро) – лицензиране на Физическо ядро на Сървър</w:t>
      </w:r>
    </w:p>
    <w:p w:rsidR="0065027B" w:rsidRDefault="001A65F8" w:rsidP="001A65F8">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при условие че придобие достатъчен брой лицензи, както е описано по-долу.</w:t>
      </w:r>
    </w:p>
    <w:p w:rsidR="0065027B" w:rsidRDefault="001A65F8" w:rsidP="001A65F8">
      <w:pPr>
        <w:pStyle w:val="ProductList-Bullet"/>
        <w:numPr>
          <w:ilvl w:val="0"/>
          <w:numId w:val="12"/>
        </w:numPr>
      </w:pPr>
      <w:r>
        <w:t xml:space="preserve">Броят на необходимите лицензи е равен на броя на </w:t>
      </w:r>
      <w:r>
        <w:fldChar w:fldCharType="begin"/>
      </w:r>
      <w:r>
        <w:instrText xml:space="preserve"> AutoTextList   \s NoStyle \t "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w:t>
      </w:r>
      <w:r>
        <w:fldChar w:fldCharType="begin"/>
      </w:r>
      <w:r>
        <w:instrText xml:space="preserve"> AutoTextList   \s NoStyle \t "  означава числена стойност, свързана с конкретен Физически процесор за целите на определянето на броя на Лицензите, необходими за лицензирането на всички Физически ядра на даден Сървър." </w:instrText>
      </w:r>
      <w:r>
        <w:fldChar w:fldCharType="separate"/>
      </w:r>
      <w:r>
        <w:rPr>
          <w:color w:val="0563C1"/>
        </w:rPr>
        <w:t>Фактор на ядрото</w:t>
      </w:r>
      <w:r>
        <w:fldChar w:fldCharType="end"/>
      </w:r>
      <w:r>
        <w:t xml:space="preserve">, който може да бъде намерен на адрес </w:t>
      </w:r>
      <w:hyperlink r:id="rId31">
        <w:r>
          <w:rPr>
            <w:color w:val="00467F"/>
            <w:u w:val="single"/>
          </w:rPr>
          <w:t>http://go.microsoft.com/fwlink/?LinkID=229882</w:t>
        </w:r>
      </w:hyperlink>
      <w:r>
        <w:t>.</w:t>
      </w:r>
    </w:p>
    <w:p w:rsidR="0065027B" w:rsidRDefault="001A65F8" w:rsidP="001A65F8">
      <w:pPr>
        <w:pStyle w:val="ProductList-Bullet"/>
        <w:numPr>
          <w:ilvl w:val="0"/>
          <w:numId w:val="12"/>
        </w:numPr>
      </w:pPr>
      <w:r>
        <w:t xml:space="preserve">За издания Enterprise и Parallel Data Warehouse Клиентът може да използва произволен брой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които са му назначени.</w:t>
      </w:r>
    </w:p>
    <w:p w:rsidR="0065027B" w:rsidRDefault="001A65F8" w:rsidP="001A65F8">
      <w:pPr>
        <w:pStyle w:val="ProductList-Bullet"/>
        <w:numPr>
          <w:ilvl w:val="0"/>
          <w:numId w:val="12"/>
        </w:numPr>
      </w:pPr>
      <w:r>
        <w:t xml:space="preserve">За всеки допълнителен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5027B" w:rsidRDefault="001A65F8" w:rsidP="001A65F8">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5027B" w:rsidRDefault="0065027B">
      <w:pPr>
        <w:pStyle w:val="ProductList-Body"/>
      </w:pPr>
    </w:p>
    <w:p w:rsidR="0065027B" w:rsidRDefault="001A65F8">
      <w:pPr>
        <w:pStyle w:val="ProductList-ClauseHeading"/>
      </w:pPr>
      <w:r>
        <w:t>Сървърни лицензи (за ядро) – Лицензиране на Отделна Виртуална OSE</w:t>
      </w:r>
    </w:p>
    <w:p w:rsidR="0065027B" w:rsidRDefault="001A65F8" w:rsidP="001A65F8">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65027B" w:rsidRDefault="001A65F8" w:rsidP="001A65F8">
      <w:pPr>
        <w:pStyle w:val="ProductList-Bullet"/>
        <w:numPr>
          <w:ilvl w:val="0"/>
          <w:numId w:val="13"/>
        </w:numPr>
      </w:pPr>
      <w:r>
        <w:t xml:space="preserve">Броят на необходимите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65027B" w:rsidRDefault="001A65F8" w:rsidP="001A65F8">
      <w:pPr>
        <w:pStyle w:val="ProductList-Bullet"/>
        <w:numPr>
          <w:ilvl w:val="0"/>
          <w:numId w:val="13"/>
        </w:numPr>
      </w:pPr>
      <w:r>
        <w:t xml:space="preserve">Ако което и да е </w:t>
      </w:r>
      <w:r>
        <w:fldChar w:fldCharType="begin"/>
      </w:r>
      <w:r>
        <w:instrText xml:space="preserve"> AutoTextList   \s NoStyle \t "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65027B" w:rsidRDefault="001A65F8">
      <w:pPr>
        <w:pStyle w:val="ProductList-Offering2Heading"/>
      </w:pPr>
      <w:bookmarkStart w:id="27" w:name="_Sec544"/>
      <w:r>
        <w:t>Сървъри за управление</w:t>
      </w:r>
      <w:bookmarkEnd w:id="27"/>
      <w:r>
        <w:fldChar w:fldCharType="begin"/>
      </w:r>
      <w:r>
        <w:instrText xml:space="preserve"> TC "</w:instrText>
      </w:r>
      <w:bookmarkStart w:id="28" w:name="_Toc428578390"/>
      <w:r>
        <w:instrText>Сървъри за управление</w:instrText>
      </w:r>
      <w:bookmarkEnd w:id="28"/>
      <w:r>
        <w:instrText>" \l 3</w:instrText>
      </w:r>
      <w:r>
        <w:fldChar w:fldCharType="end"/>
      </w:r>
    </w:p>
    <w:p w:rsidR="0065027B" w:rsidRDefault="001A65F8">
      <w:pPr>
        <w:pStyle w:val="ProductList-ClauseHeading"/>
      </w:pPr>
      <w:r>
        <w:t>Лицензи за управление</w:t>
      </w:r>
    </w:p>
    <w:p w:rsidR="0065027B" w:rsidRDefault="001A65F8">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65027B" w:rsidRDefault="0065027B">
      <w:pPr>
        <w:pStyle w:val="ProductList-Body"/>
      </w:pPr>
    </w:p>
    <w:p w:rsidR="0065027B" w:rsidRDefault="001A65F8">
      <w:pPr>
        <w:pStyle w:val="ProductList-ClauseHeading"/>
      </w:pPr>
      <w:r>
        <w:t>Сървърни лицензи за управление (на процесор)</w:t>
      </w:r>
    </w:p>
    <w:p w:rsidR="0065027B" w:rsidRDefault="001A65F8" w:rsidP="001A65F8">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65027B" w:rsidRDefault="001A65F8" w:rsidP="001A65F8">
      <w:pPr>
        <w:pStyle w:val="ProductList-Bullet"/>
        <w:numPr>
          <w:ilvl w:val="0"/>
          <w:numId w:val="14"/>
        </w:numPr>
      </w:pP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65027B" w:rsidRDefault="001A65F8" w:rsidP="001A65F8">
      <w:pPr>
        <w:pStyle w:val="ProductList-Bullet"/>
        <w:numPr>
          <w:ilvl w:val="0"/>
          <w:numId w:val="14"/>
        </w:numPr>
      </w:pPr>
      <w:r>
        <w:lastRenderedPageBreak/>
        <w:t xml:space="preserve">Един Лиценз се изисква за всеки два процесора на Лицензирания сървър. </w:t>
      </w:r>
    </w:p>
    <w:p w:rsidR="0065027B" w:rsidRDefault="001A65F8" w:rsidP="001A65F8">
      <w:pPr>
        <w:pStyle w:val="ProductList-Bullet"/>
        <w:numPr>
          <w:ilvl w:val="0"/>
          <w:numId w:val="14"/>
        </w:numPr>
      </w:pPr>
      <w:r>
        <w:t xml:space="preserve">Всеки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софтуера за Управление на до две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5027B" w:rsidRDefault="001A65F8" w:rsidP="001A65F8">
      <w:pPr>
        <w:pStyle w:val="ProductList-Bullet"/>
        <w:numPr>
          <w:ilvl w:val="0"/>
          <w:numId w:val="14"/>
        </w:numPr>
      </w:pPr>
      <w:r>
        <w:t xml:space="preserve">Лицензите за издание Standard разрешават Управление на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rsidR="0065027B" w:rsidRDefault="001A65F8" w:rsidP="001A65F8">
      <w:pPr>
        <w:pStyle w:val="ProductList-Bullet"/>
        <w:numPr>
          <w:ilvl w:val="0"/>
          <w:numId w:val="14"/>
        </w:numPr>
      </w:pPr>
      <w:r>
        <w:t xml:space="preserve">Клиентът има право да назначава допълнителни лицензи за издание Standard на неговия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управлява две допълнителни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 </w:t>
      </w:r>
    </w:p>
    <w:p w:rsidR="0065027B" w:rsidRDefault="001A65F8" w:rsidP="001A65F8">
      <w:pPr>
        <w:pStyle w:val="ProductList-Bullet"/>
        <w:numPr>
          <w:ilvl w:val="0"/>
          <w:numId w:val="14"/>
        </w:numPr>
      </w:pP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брой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65027B" w:rsidRDefault="0065027B">
      <w:pPr>
        <w:pStyle w:val="ProductList-Body"/>
      </w:pPr>
    </w:p>
    <w:p w:rsidR="0065027B" w:rsidRDefault="001A65F8">
      <w:pPr>
        <w:pStyle w:val="ProductList-ClauseHeading"/>
      </w:pPr>
      <w:r>
        <w:t>Клиентски лицензи за управление (на OSE или потребител)</w:t>
      </w:r>
    </w:p>
    <w:p w:rsidR="0065027B" w:rsidRDefault="001A65F8" w:rsidP="001A65F8">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  означава лицето, на което е назначен Лиценз." </w:instrText>
      </w:r>
      <w:r>
        <w:fldChar w:fldCharType="separate"/>
      </w:r>
      <w:r>
        <w:rPr>
          <w:color w:val="0563C1"/>
        </w:rPr>
        <w:t>Лицензиран потребител</w:t>
      </w:r>
      <w:r>
        <w:fldChar w:fldCharType="end"/>
      </w:r>
      <w:r>
        <w:t xml:space="preserve">, за всеки Клиентски лиценз за управление, който придобива. </w:t>
      </w:r>
    </w:p>
    <w:p w:rsidR="0065027B" w:rsidRDefault="001A65F8" w:rsidP="001A65F8">
      <w:pPr>
        <w:pStyle w:val="ProductList-Bullet"/>
        <w:numPr>
          <w:ilvl w:val="0"/>
          <w:numId w:val="15"/>
        </w:numPr>
      </w:pP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 означава ЛА за Потребител, указан в таблицата „Лиценз за управление“ на Продукт, или съответен ЛКД пакет или ЛА, както е указано в таблицата „Лицензи, еквивалентни на ЛКД/Лицензи за управление“, Приложение A, както е приложимо. (Вижте Речника за пълно определение)" </w:instrText>
      </w:r>
      <w:r>
        <w:fldChar w:fldCharType="separate"/>
      </w:r>
      <w:r>
        <w:rPr>
          <w:color w:val="0563C1"/>
        </w:rPr>
        <w:t>Лицензи, еквивалентни на Лицензи за управление</w:t>
      </w:r>
      <w:r>
        <w:fldChar w:fldCharType="end"/>
      </w:r>
      <w:r>
        <w:t xml:space="preserve">. </w:t>
      </w:r>
    </w:p>
    <w:p w:rsidR="0065027B" w:rsidRDefault="001A65F8" w:rsidP="001A65F8">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 </w:t>
      </w:r>
    </w:p>
    <w:p w:rsidR="0065027B" w:rsidRDefault="001A65F8" w:rsidP="001A65F8">
      <w:pPr>
        <w:pStyle w:val="ProductList-Bullet"/>
        <w:numPr>
          <w:ilvl w:val="0"/>
          <w:numId w:val="15"/>
        </w:numPr>
      </w:pPr>
      <w:r>
        <w:t xml:space="preserve">Управлението на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rsidR="0065027B" w:rsidRDefault="0065027B">
      <w:pPr>
        <w:pStyle w:val="ProductList-Body"/>
      </w:pPr>
    </w:p>
    <w:p w:rsidR="0065027B" w:rsidRDefault="001A65F8">
      <w:pPr>
        <w:pStyle w:val="ProductList-ClauseHeading"/>
      </w:pPr>
      <w:r>
        <w:t>Лицензи за управление не са необходими за:</w:t>
      </w:r>
    </w:p>
    <w:p w:rsidR="0065027B" w:rsidRDefault="001A65F8" w:rsidP="001A65F8">
      <w:pPr>
        <w:pStyle w:val="ProductList-Bullet"/>
        <w:numPr>
          <w:ilvl w:val="0"/>
          <w:numId w:val="16"/>
        </w:numPr>
      </w:pP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w:t>
      </w:r>
    </w:p>
    <w:p w:rsidR="0065027B" w:rsidRDefault="001A65F8" w:rsidP="001A65F8">
      <w:pPr>
        <w:pStyle w:val="ProductList-Bullet"/>
        <w:numPr>
          <w:ilvl w:val="0"/>
          <w:numId w:val="16"/>
        </w:numPr>
      </w:pPr>
      <w:r>
        <w:t xml:space="preserve">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 </w:t>
      </w:r>
    </w:p>
    <w:p w:rsidR="0065027B" w:rsidRDefault="001A65F8" w:rsidP="001A65F8">
      <w:pPr>
        <w:pStyle w:val="ProductList-Bullet"/>
        <w:numPr>
          <w:ilvl w:val="0"/>
          <w:numId w:val="16"/>
        </w:numPr>
      </w:pPr>
      <w:r>
        <w:t xml:space="preserve">конвертиране на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 </w:t>
      </w:r>
    </w:p>
    <w:p w:rsidR="0065027B" w:rsidRDefault="001A65F8" w:rsidP="001A65F8">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65027B" w:rsidRDefault="0065027B">
      <w:pPr>
        <w:pStyle w:val="ProductList-Body"/>
      </w:pPr>
    </w:p>
    <w:p w:rsidR="0065027B" w:rsidRDefault="001A65F8">
      <w:pPr>
        <w:pStyle w:val="ProductList-ClauseHeading"/>
      </w:pPr>
      <w:r>
        <w:t>Набори от данни</w:t>
      </w:r>
    </w:p>
    <w:p w:rsidR="0065027B" w:rsidRDefault="001A65F8">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65027B" w:rsidRDefault="001A65F8">
      <w:pPr>
        <w:pStyle w:val="ProductList-Offering2Heading"/>
      </w:pPr>
      <w:bookmarkStart w:id="29" w:name="_Sec545"/>
      <w:r>
        <w:t>Специализирани сървъри</w:t>
      </w:r>
      <w:bookmarkEnd w:id="29"/>
      <w:r>
        <w:fldChar w:fldCharType="begin"/>
      </w:r>
      <w:r>
        <w:instrText xml:space="preserve"> TC "</w:instrText>
      </w:r>
      <w:bookmarkStart w:id="30" w:name="_Toc428578391"/>
      <w:r>
        <w:instrText>Специализирани сървъри</w:instrText>
      </w:r>
      <w:bookmarkEnd w:id="30"/>
      <w:r>
        <w:instrText>" \l 3</w:instrText>
      </w:r>
      <w:r>
        <w:fldChar w:fldCharType="end"/>
      </w:r>
    </w:p>
    <w:p w:rsidR="0065027B" w:rsidRDefault="001A65F8">
      <w:pPr>
        <w:pStyle w:val="ProductList-ClauseHeading"/>
      </w:pPr>
      <w:r>
        <w:t>Сървърни лицензи (на Екземпляр)</w:t>
      </w:r>
    </w:p>
    <w:p w:rsidR="0065027B" w:rsidRDefault="001A65F8">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65027B" w:rsidRDefault="001A65F8">
      <w:pPr>
        <w:pStyle w:val="ProductList-Offering2Heading"/>
      </w:pPr>
      <w:bookmarkStart w:id="31" w:name="_Sec546"/>
      <w:r>
        <w:t>Инструменти за разработчици</w:t>
      </w:r>
      <w:bookmarkEnd w:id="31"/>
      <w:r>
        <w:fldChar w:fldCharType="begin"/>
      </w:r>
      <w:r>
        <w:instrText xml:space="preserve"> TC "</w:instrText>
      </w:r>
      <w:bookmarkStart w:id="32" w:name="_Toc428578392"/>
      <w:r>
        <w:instrText>Инструменти за разработчици</w:instrText>
      </w:r>
      <w:bookmarkEnd w:id="32"/>
      <w:r>
        <w:instrText>" \l 3</w:instrText>
      </w:r>
      <w:r>
        <w:fldChar w:fldCharType="end"/>
      </w:r>
    </w:p>
    <w:p w:rsidR="0065027B" w:rsidRDefault="001A65F8">
      <w:pPr>
        <w:pStyle w:val="ProductList-ClauseHeading"/>
      </w:pPr>
      <w:r>
        <w:t>Потребителски лицензи</w:t>
      </w:r>
    </w:p>
    <w:p w:rsidR="0065027B" w:rsidRDefault="001A65F8" w:rsidP="001A65F8">
      <w:pPr>
        <w:pStyle w:val="ProductList-Bullet"/>
        <w:numPr>
          <w:ilvl w:val="0"/>
          <w:numId w:val="17"/>
        </w:numPr>
      </w:pPr>
      <w:r>
        <w:t xml:space="preserve">Един </w:t>
      </w:r>
      <w:r>
        <w:fldChar w:fldCharType="begin"/>
      </w:r>
      <w:r>
        <w:instrText xml:space="preserve"> AutoTextList   \s NoStyle \t "  означава лицето, на което е назначен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rsidR="0065027B" w:rsidRDefault="001A65F8" w:rsidP="001A65F8">
      <w:pPr>
        <w:pStyle w:val="ProductList-Bullet"/>
        <w:numPr>
          <w:ilvl w:val="0"/>
          <w:numId w:val="17"/>
        </w:numPr>
      </w:pPr>
      <w:r>
        <w:fldChar w:fldCharType="begin"/>
      </w:r>
      <w:r>
        <w:instrText xml:space="preserve"> AutoTextList   \s NoStyle \t "  означава лицето, на което е назначен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rsidR="0065027B" w:rsidRDefault="001A65F8" w:rsidP="001A65F8">
      <w:pPr>
        <w:pStyle w:val="ProductList-Bullet"/>
        <w:numPr>
          <w:ilvl w:val="0"/>
          <w:numId w:val="17"/>
        </w:numPr>
      </w:pPr>
      <w:r>
        <w:t xml:space="preserve">Софтуерът не е лицензиран за използване в </w:t>
      </w:r>
      <w:r>
        <w:fldChar w:fldCharType="begin"/>
      </w:r>
      <w:r>
        <w:instrText xml:space="preserve"> AutoTextList   \s NoStyle \t "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65027B" w:rsidRDefault="0065027B">
      <w:pPr>
        <w:pStyle w:val="ProductList-Body"/>
      </w:pPr>
    </w:p>
    <w:p w:rsidR="0065027B" w:rsidRDefault="001A65F8">
      <w:pPr>
        <w:pStyle w:val="ProductList-ClauseHeading"/>
      </w:pPr>
      <w:r>
        <w:t>Допълнителни Лицензионни условия за MSDN абонаменти</w:t>
      </w:r>
    </w:p>
    <w:p w:rsidR="0065027B" w:rsidRDefault="001A65F8">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 За абонаменти за MSDN „Софтуер“ означава софтуерът, който е наличен за абонаментно ниво на Клиента чрез Изтегляния за Абонати на MSDN.</w:t>
      </w:r>
    </w:p>
    <w:p w:rsidR="0065027B" w:rsidRDefault="0065027B">
      <w:pPr>
        <w:pStyle w:val="ProductList-Body"/>
      </w:pPr>
    </w:p>
    <w:p w:rsidR="0065027B" w:rsidRDefault="001A65F8">
      <w:pPr>
        <w:pStyle w:val="ProductList-SubClauseHeading"/>
      </w:pPr>
      <w:r>
        <w:t>Изпълнение на Софтуера на Microsoft Azure Platform Services</w:t>
      </w:r>
    </w:p>
    <w:p w:rsidR="0065027B" w:rsidRDefault="001A65F8" w:rsidP="001A65F8">
      <w:pPr>
        <w:pStyle w:val="ProductList-Bullet"/>
        <w:numPr>
          <w:ilvl w:val="1"/>
          <w:numId w:val="18"/>
        </w:numPr>
      </w:pPr>
      <w:r>
        <w:fldChar w:fldCharType="begin"/>
      </w:r>
      <w:r>
        <w:instrText xml:space="preserve"> AutoTextList   \s NoStyle \t "  означава лицето, на което е назначен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w:t>
      </w:r>
    </w:p>
    <w:p w:rsidR="0065027B" w:rsidRDefault="001A65F8" w:rsidP="001A65F8">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rsidR="0065027B" w:rsidRDefault="001A65F8" w:rsidP="001A65F8">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  означава лицето, на което е назначен Лиценз." </w:instrText>
      </w:r>
      <w:r>
        <w:fldChar w:fldCharType="separate"/>
      </w:r>
      <w:r>
        <w:rPr>
          <w:color w:val="0563C1"/>
        </w:rPr>
        <w:t>Лицензираният потребител</w:t>
      </w:r>
      <w:r>
        <w:fldChar w:fldCharType="end"/>
      </w:r>
      <w:r>
        <w:t xml:space="preserve"> няма право да изпълнява софтуера на операционна система Windows Server или Настолна операционна система Windows на Услугите в платформата Microsoft Azure за каквато и да е употреба, както и Office Professional Plus или System Center Virtual Machine Manager за производствена употреба. </w:t>
      </w:r>
    </w:p>
    <w:p w:rsidR="0065027B" w:rsidRDefault="0065027B">
      <w:pPr>
        <w:pStyle w:val="ProductList-BodyIndented"/>
      </w:pPr>
    </w:p>
    <w:p w:rsidR="0065027B" w:rsidRDefault="001A65F8">
      <w:pPr>
        <w:pStyle w:val="ProductList-SubClauseHeading"/>
      </w:pPr>
      <w:r>
        <w:lastRenderedPageBreak/>
        <w:t>Допълнителни изисквания</w:t>
      </w:r>
    </w:p>
    <w:p w:rsidR="0065027B" w:rsidRDefault="001A65F8">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rsidR="0065027B" w:rsidRDefault="0065027B">
      <w:pPr>
        <w:pStyle w:val="ProductList-BodyIndented"/>
      </w:pPr>
    </w:p>
    <w:p w:rsidR="0065027B" w:rsidRDefault="001A65F8">
      <w:pPr>
        <w:pStyle w:val="ProductList-SubClauseHeading"/>
      </w:pPr>
      <w:r>
        <w:t>Тестване за приемането и обратна връзка</w:t>
      </w:r>
    </w:p>
    <w:p w:rsidR="0065027B" w:rsidRDefault="001A65F8">
      <w:pPr>
        <w:pStyle w:val="ProductList-BodyIndented"/>
      </w:pPr>
      <w:r>
        <w:t>Крайните потребители на Клиента имат право да осъществяват достъп до Софтуера с цел извършване на тестове при приемане или предоставяне на обратна връзка относно неговите програми.</w:t>
      </w:r>
    </w:p>
    <w:p w:rsidR="0065027B" w:rsidRDefault="0065027B">
      <w:pPr>
        <w:pStyle w:val="ProductList-BodyIndented"/>
      </w:pPr>
    </w:p>
    <w:p w:rsidR="0065027B" w:rsidRDefault="001A65F8">
      <w:pPr>
        <w:pStyle w:val="ProductList-SubClauseHeading"/>
      </w:pPr>
      <w:r>
        <w:t>ЛКД за Remote Desktop Services Windows Server 2012 R2</w:t>
      </w:r>
    </w:p>
    <w:p w:rsidR="0065027B" w:rsidRDefault="001A65F8">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65027B" w:rsidRDefault="0065027B">
      <w:pPr>
        <w:pStyle w:val="ProductList-BodyIndented"/>
      </w:pPr>
    </w:p>
    <w:p w:rsidR="0065027B" w:rsidRDefault="001A65F8">
      <w:pPr>
        <w:pStyle w:val="ProductList-SubClauseHeading"/>
      </w:pPr>
      <w:r>
        <w:t>Продукт Windows Embedded</w:t>
      </w:r>
    </w:p>
    <w:p w:rsidR="0065027B" w:rsidRDefault="001A65F8">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  означава лицето, на което е назначен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65027B" w:rsidRDefault="0065027B">
      <w:pPr>
        <w:sectPr w:rsidR="0065027B">
          <w:headerReference w:type="default" r:id="rId32"/>
          <w:footerReference w:type="default" r:id="rId33"/>
          <w:type w:val="continuous"/>
          <w:pgSz w:w="12240" w:h="15840" w:code="1"/>
          <w:pgMar w:top="1170" w:right="720" w:bottom="720" w:left="720" w:header="432" w:footer="288" w:gutter="0"/>
          <w:cols w:space="360"/>
        </w:sectPr>
      </w:pPr>
    </w:p>
    <w:p w:rsidR="0065027B" w:rsidRDefault="001A65F8">
      <w:pPr>
        <w:pStyle w:val="ProductList-SectionHeading"/>
        <w:pageBreakBefore/>
      </w:pPr>
      <w:bookmarkStart w:id="33" w:name="_Sec547"/>
      <w:bookmarkEnd w:id="11"/>
      <w:r>
        <w:lastRenderedPageBreak/>
        <w:t>Софтуер</w:t>
      </w:r>
      <w:r>
        <w:fldChar w:fldCharType="begin"/>
      </w:r>
      <w:r>
        <w:instrText xml:space="preserve"> TC "</w:instrText>
      </w:r>
      <w:bookmarkStart w:id="34" w:name="_Toc428578393"/>
      <w:r>
        <w:instrText>Софтуер</w:instrText>
      </w:r>
      <w:bookmarkEnd w:id="34"/>
      <w:r>
        <w:instrText>" \l 1</w:instrText>
      </w:r>
      <w:r>
        <w:fldChar w:fldCharType="end"/>
      </w:r>
    </w:p>
    <w:p w:rsidR="0065027B" w:rsidRDefault="001A65F8">
      <w:pPr>
        <w:pStyle w:val="ProductList-Offering1HeadingNoBorder"/>
      </w:pPr>
      <w:bookmarkStart w:id="35" w:name="_Sec857"/>
      <w:r>
        <w:t>Advanced Threat Analytics</w:t>
      </w:r>
      <w:bookmarkEnd w:id="35"/>
      <w:r>
        <w:fldChar w:fldCharType="begin"/>
      </w:r>
      <w:r>
        <w:instrText xml:space="preserve"> TC "</w:instrText>
      </w:r>
      <w:bookmarkStart w:id="36" w:name="_Toc428578394"/>
      <w:r>
        <w:instrText>Advanced Threat Analytics</w:instrText>
      </w:r>
      <w:bookmarkEnd w:id="36"/>
      <w:r>
        <w:instrText>" \l 2</w:instrText>
      </w:r>
      <w:r>
        <w:fldChar w:fldCharType="end"/>
      </w:r>
    </w:p>
    <w:p w:rsidR="0065027B" w:rsidRDefault="001A65F8">
      <w:pPr>
        <w:pStyle w:val="ProductList-Offering1SubSection"/>
      </w:pPr>
      <w:bookmarkStart w:id="37" w:name="_Sec858"/>
      <w:r>
        <w:t>1. Наличност чрез програма</w:t>
      </w:r>
      <w:bookmarkEnd w:id="37"/>
    </w:p>
    <w:tbl>
      <w:tblPr>
        <w:tblStyle w:val="PURTable"/>
        <w:tblW w:w="10784"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65027B" w:rsidTr="00E7576E">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7576E" w:rsidTr="00E7576E">
        <w:tc>
          <w:tcPr>
            <w:tcW w:w="4037"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E7576E" w:rsidRDefault="00E7576E" w:rsidP="00E7576E">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7576E" w:rsidTr="00E7576E">
        <w:tc>
          <w:tcPr>
            <w:tcW w:w="4037"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E7576E" w:rsidRDefault="00E7576E" w:rsidP="00E7576E">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bl>
    <w:p w:rsidR="0065027B" w:rsidRDefault="001A65F8">
      <w:pPr>
        <w:pStyle w:val="ProductList-Offering1SubSection"/>
      </w:pPr>
      <w:bookmarkStart w:id="38" w:name="_Sec859"/>
      <w:r>
        <w:t>2. Условия на Продукта</w:t>
      </w:r>
      <w:bookmarkEnd w:id="38"/>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4">
              <w:r>
                <w:rPr>
                  <w:color w:val="000000"/>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2.1 Ограничения за държава</w:t>
      </w:r>
    </w:p>
    <w:p w:rsidR="0065027B" w:rsidRDefault="001A65F8">
      <w:pPr>
        <w:pStyle w:val="ProductList-Body"/>
      </w:pPr>
      <w:r>
        <w:t>Клиентът няма право да използва Advanced Threat Analytics 2016 в Китайската народна република.</w:t>
      </w:r>
    </w:p>
    <w:p w:rsidR="0065027B" w:rsidRDefault="001A65F8">
      <w:pPr>
        <w:pStyle w:val="ProductList-Offering1SubSection"/>
      </w:pPr>
      <w:bookmarkStart w:id="39" w:name="_Sec860"/>
      <w:r>
        <w:t>3. Права за използване</w:t>
      </w:r>
      <w:bookmarkEnd w:id="39"/>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5">
              <w:r>
                <w:rPr>
                  <w:color w:val="00467F"/>
                  <w:u w:val="single"/>
                </w:rPr>
                <w:t>Универсални</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Допълнителен софтуер: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65027B" w:rsidRDefault="001A65F8">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65027B" w:rsidRDefault="0065027B">
      <w:pPr>
        <w:pStyle w:val="ProductList-Body"/>
      </w:pPr>
    </w:p>
    <w:p w:rsidR="0065027B" w:rsidRDefault="001A65F8">
      <w:pPr>
        <w:pStyle w:val="ProductList-ClauseHeading"/>
      </w:pPr>
      <w:r>
        <w:t>3.2 Употреба, изискваща Лиценз за управление</w:t>
      </w:r>
    </w:p>
    <w:p w:rsidR="0065027B" w:rsidRDefault="001A65F8">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65027B" w:rsidRDefault="001A65F8">
      <w:pPr>
        <w:pStyle w:val="ProductList-Offering1SubSection"/>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jc w:val="right"/>
      </w:pP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1HeadingNoBorder"/>
      </w:pPr>
      <w:bookmarkStart w:id="41" w:name="_Sec592"/>
      <w:r>
        <w:t>BizTalk</w:t>
      </w:r>
      <w:bookmarkEnd w:id="41"/>
      <w:r>
        <w:fldChar w:fldCharType="begin"/>
      </w:r>
      <w:r>
        <w:instrText xml:space="preserve"> TC "</w:instrText>
      </w:r>
      <w:bookmarkStart w:id="42" w:name="_Toc428578395"/>
      <w:r>
        <w:instrText>BizTalk</w:instrText>
      </w:r>
      <w:bookmarkEnd w:id="42"/>
      <w:r>
        <w:instrText>" \l 2</w:instrText>
      </w:r>
      <w:r>
        <w:fldChar w:fldCharType="end"/>
      </w:r>
    </w:p>
    <w:p w:rsidR="0065027B" w:rsidRDefault="001A65F8">
      <w:pPr>
        <w:pStyle w:val="ProductList-Offering1SubSection"/>
      </w:pPr>
      <w:bookmarkStart w:id="43" w:name="_Sec593"/>
      <w:r>
        <w:t>1. Наличност чрез програма</w:t>
      </w:r>
      <w:bookmarkEnd w:id="43"/>
    </w:p>
    <w:tbl>
      <w:tblPr>
        <w:tblStyle w:val="PURTable"/>
        <w:tblW w:w="10784" w:type="dxa"/>
        <w:tblLayout w:type="fixed"/>
        <w:tblLook w:val="04A0" w:firstRow="1" w:lastRow="0" w:firstColumn="1" w:lastColumn="0" w:noHBand="0" w:noVBand="1"/>
      </w:tblPr>
      <w:tblGrid>
        <w:gridCol w:w="3554"/>
        <w:gridCol w:w="584"/>
        <w:gridCol w:w="573"/>
        <w:gridCol w:w="582"/>
        <w:gridCol w:w="573"/>
        <w:gridCol w:w="586"/>
        <w:gridCol w:w="580"/>
        <w:gridCol w:w="597"/>
        <w:gridCol w:w="727"/>
        <w:gridCol w:w="992"/>
        <w:gridCol w:w="865"/>
        <w:gridCol w:w="571"/>
      </w:tblGrid>
      <w:tr w:rsidR="00E7576E" w:rsidTr="00E7576E">
        <w:trPr>
          <w:cnfStyle w:val="100000000000" w:firstRow="1" w:lastRow="0" w:firstColumn="0" w:lastColumn="0" w:oddVBand="0" w:evenVBand="0" w:oddHBand="0" w:evenHBand="0" w:firstRowFirstColumn="0" w:firstRowLastColumn="0" w:lastRowFirstColumn="0" w:lastRowLastColumn="0"/>
        </w:trPr>
        <w:tc>
          <w:tcPr>
            <w:tcW w:w="355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58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57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58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57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59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99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7576E" w:rsidTr="00E7576E">
        <w:tc>
          <w:tcPr>
            <w:tcW w:w="3554"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pPr>
            <w:r>
              <w:rPr>
                <w:color w:val="000000"/>
              </w:rPr>
              <w:t>BizTalk Server 2013 R2 Branch</w:t>
            </w:r>
            <w:r>
              <w:fldChar w:fldCharType="begin"/>
            </w:r>
            <w:r>
              <w:instrText xml:space="preserve"> XE "BizTalk Server 2013 R2 Branch" </w:instrText>
            </w:r>
            <w:r>
              <w:fldChar w:fldCharType="end"/>
            </w:r>
          </w:p>
        </w:tc>
        <w:tc>
          <w:tcPr>
            <w:tcW w:w="584" w:type="dxa"/>
            <w:tcBorders>
              <w:top w:val="single" w:sz="6" w:space="0" w:color="FFFFF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r>
              <w:rPr>
                <w:color w:val="000000"/>
              </w:rPr>
              <w:t>6/14</w:t>
            </w:r>
          </w:p>
        </w:tc>
        <w:tc>
          <w:tcPr>
            <w:tcW w:w="573" w:type="dxa"/>
            <w:tcBorders>
              <w:top w:val="single" w:sz="6" w:space="0" w:color="FFFFF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r>
              <w:rPr>
                <w:color w:val="000000"/>
              </w:rPr>
              <w:t>25</w:t>
            </w:r>
          </w:p>
        </w:tc>
        <w:tc>
          <w:tcPr>
            <w:tcW w:w="582" w:type="dxa"/>
            <w:tcBorders>
              <w:top w:val="single" w:sz="6" w:space="0" w:color="FFFFF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r>
              <w:rPr>
                <w:color w:val="000000"/>
              </w:rPr>
              <w:t>38</w:t>
            </w:r>
          </w:p>
        </w:tc>
        <w:tc>
          <w:tcPr>
            <w:tcW w:w="573" w:type="dxa"/>
            <w:tcBorders>
              <w:top w:val="single" w:sz="6" w:space="0" w:color="FFFFFF"/>
              <w:left w:val="none" w:sz="4" w:space="0" w:color="6E6E6E"/>
              <w:bottom w:val="dashed" w:sz="4" w:space="0" w:color="BFBFBF"/>
              <w:right w:val="single" w:sz="6" w:space="0" w:color="FFFFFF"/>
            </w:tcBorders>
            <w:shd w:val="clear" w:color="auto" w:fill="FFFFFF"/>
          </w:tcPr>
          <w:p w:rsidR="00E7576E" w:rsidRDefault="00E7576E" w:rsidP="00E7576E">
            <w:pPr>
              <w:pStyle w:val="ProductList-TableBody"/>
              <w:jc w:val="center"/>
            </w:pPr>
            <w:r>
              <w:rPr>
                <w:color w:val="000000"/>
              </w:rPr>
              <w:t>13</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99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3554"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E7576E" w:rsidRDefault="00E7576E" w:rsidP="00E7576E">
            <w:pPr>
              <w:pStyle w:val="ProductList-TableBody"/>
              <w:jc w:val="cente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99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E7576E">
        <w:tc>
          <w:tcPr>
            <w:tcW w:w="3554"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E7576E" w:rsidRDefault="00E7576E" w:rsidP="00E7576E">
            <w:pPr>
              <w:pStyle w:val="ProductList-TableBody"/>
              <w:jc w:val="cente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99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E7576E">
        <w:tc>
          <w:tcPr>
            <w:tcW w:w="3554"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r>
              <w:rPr>
                <w:color w:val="000000"/>
              </w:rPr>
              <w:t>200</w:t>
            </w: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r>
              <w:rPr>
                <w:color w:val="000000"/>
              </w:rPr>
              <w:t>300</w:t>
            </w: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E7576E" w:rsidRDefault="00E7576E" w:rsidP="00E7576E">
            <w:pPr>
              <w:pStyle w:val="ProductList-TableBody"/>
              <w:jc w:val="center"/>
            </w:pPr>
            <w:r>
              <w:rPr>
                <w:color w:val="000000"/>
              </w:rPr>
              <w:t>100</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99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3554"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rPr>
                <w:color w:val="000000"/>
              </w:rPr>
              <w:lastRenderedPageBreak/>
              <w:t>BizTalk Server 2013 R2 Standard</w:t>
            </w:r>
            <w:r>
              <w:fldChar w:fldCharType="begin"/>
            </w:r>
            <w:r>
              <w:instrText xml:space="preserve"> XE "BizTalk Server 2013 R2 Standard" </w:instrText>
            </w:r>
            <w:r>
              <w:fldChar w:fldCharType="end"/>
            </w:r>
          </w:p>
        </w:tc>
        <w:tc>
          <w:tcPr>
            <w:tcW w:w="584" w:type="dxa"/>
            <w:tcBorders>
              <w:top w:val="dashed" w:sz="4" w:space="0" w:color="BFBFB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r>
              <w:rPr>
                <w:color w:val="000000"/>
              </w:rPr>
              <w:t>6/14</w:t>
            </w:r>
          </w:p>
        </w:tc>
        <w:tc>
          <w:tcPr>
            <w:tcW w:w="573" w:type="dxa"/>
            <w:tcBorders>
              <w:top w:val="dashed" w:sz="4" w:space="0" w:color="BFBFB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r>
              <w:rPr>
                <w:color w:val="000000"/>
              </w:rPr>
              <w:t>50</w:t>
            </w:r>
          </w:p>
        </w:tc>
        <w:tc>
          <w:tcPr>
            <w:tcW w:w="582" w:type="dxa"/>
            <w:tcBorders>
              <w:top w:val="dashed" w:sz="4" w:space="0" w:color="BFBFBF"/>
              <w:left w:val="none" w:sz="4" w:space="0" w:color="6E6E6E"/>
              <w:bottom w:val="dashed" w:sz="4" w:space="0" w:color="BFBFBF"/>
              <w:right w:val="none" w:sz="4" w:space="0" w:color="6E6E6E"/>
            </w:tcBorders>
            <w:shd w:val="clear" w:color="auto" w:fill="FFFFFF"/>
          </w:tcPr>
          <w:p w:rsidR="00E7576E" w:rsidRDefault="00E7576E" w:rsidP="00E7576E">
            <w:pPr>
              <w:pStyle w:val="ProductList-TableBody"/>
              <w:jc w:val="center"/>
            </w:pPr>
            <w:r>
              <w:rPr>
                <w:color w:val="000000"/>
              </w:rPr>
              <w:t>75</w:t>
            </w:r>
          </w:p>
        </w:tc>
        <w:tc>
          <w:tcPr>
            <w:tcW w:w="573" w:type="dxa"/>
            <w:tcBorders>
              <w:top w:val="dashed" w:sz="4" w:space="0" w:color="BFBFBF"/>
              <w:left w:val="none" w:sz="4" w:space="0" w:color="6E6E6E"/>
              <w:bottom w:val="dashed" w:sz="4" w:space="0" w:color="BFBFBF"/>
              <w:right w:val="single" w:sz="6" w:space="0" w:color="FFFFFF"/>
            </w:tcBorders>
            <w:shd w:val="clear" w:color="auto" w:fill="FFFFFF"/>
          </w:tcPr>
          <w:p w:rsidR="00E7576E" w:rsidRDefault="00E7576E" w:rsidP="00E7576E">
            <w:pPr>
              <w:pStyle w:val="ProductList-TableBody"/>
              <w:jc w:val="center"/>
            </w:pPr>
            <w:r>
              <w:rPr>
                <w:color w:val="000000"/>
              </w:rPr>
              <w:t>25</w:t>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0"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99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7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3554" w:type="dxa"/>
            <w:tcBorders>
              <w:top w:val="dashed" w:sz="4" w:space="0" w:color="BFBFBF"/>
              <w:left w:val="none" w:sz="4" w:space="0" w:color="6E6E6E"/>
              <w:bottom w:val="none" w:sz="4" w:space="0" w:color="6E6E6E"/>
              <w:right w:val="none" w:sz="4" w:space="0" w:color="6E6E6E"/>
            </w:tcBorders>
          </w:tcPr>
          <w:p w:rsidR="00E7576E" w:rsidRDefault="00E7576E" w:rsidP="00E7576E">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584" w:type="dxa"/>
            <w:tcBorders>
              <w:top w:val="dashed" w:sz="4" w:space="0" w:color="BFBFBF"/>
              <w:left w:val="none" w:sz="4" w:space="0" w:color="6E6E6E"/>
              <w:bottom w:val="none" w:sz="4" w:space="0" w:color="6E6E6E"/>
              <w:right w:val="none" w:sz="4" w:space="0" w:color="6E6E6E"/>
            </w:tcBorders>
            <w:shd w:val="clear" w:color="auto" w:fill="FFFFFF"/>
          </w:tcPr>
          <w:p w:rsidR="00E7576E" w:rsidRDefault="00E7576E" w:rsidP="00E7576E">
            <w:pPr>
              <w:pStyle w:val="ProductList-TableBody"/>
              <w:jc w:val="center"/>
            </w:pPr>
            <w:r>
              <w:rPr>
                <w:color w:val="000000"/>
              </w:rPr>
              <w:t>6/14</w:t>
            </w:r>
          </w:p>
        </w:tc>
        <w:tc>
          <w:tcPr>
            <w:tcW w:w="573" w:type="dxa"/>
            <w:tcBorders>
              <w:top w:val="dashed" w:sz="4" w:space="0" w:color="BFBFBF"/>
              <w:left w:val="none" w:sz="4" w:space="0" w:color="6E6E6E"/>
              <w:bottom w:val="none" w:sz="4" w:space="0" w:color="6E6E6E"/>
              <w:right w:val="none" w:sz="4" w:space="0" w:color="6E6E6E"/>
            </w:tcBorders>
            <w:shd w:val="clear" w:color="auto" w:fill="FFFFFF"/>
          </w:tcPr>
          <w:p w:rsidR="00E7576E" w:rsidRDefault="00E7576E" w:rsidP="00E7576E">
            <w:pPr>
              <w:pStyle w:val="ProductList-TableBody"/>
              <w:jc w:val="center"/>
            </w:pPr>
          </w:p>
        </w:tc>
        <w:tc>
          <w:tcPr>
            <w:tcW w:w="582" w:type="dxa"/>
            <w:tcBorders>
              <w:top w:val="dashed" w:sz="4" w:space="0" w:color="BFBFBF"/>
              <w:left w:val="none" w:sz="4" w:space="0" w:color="6E6E6E"/>
              <w:bottom w:val="none" w:sz="4" w:space="0" w:color="6E6E6E"/>
              <w:right w:val="none" w:sz="4" w:space="0" w:color="6E6E6E"/>
            </w:tcBorders>
            <w:shd w:val="clear" w:color="auto" w:fill="FFFFFF"/>
          </w:tcPr>
          <w:p w:rsidR="00E7576E" w:rsidRDefault="00E7576E" w:rsidP="00E7576E">
            <w:pPr>
              <w:pStyle w:val="ProductList-TableBody"/>
              <w:jc w:val="center"/>
            </w:pPr>
          </w:p>
        </w:tc>
        <w:tc>
          <w:tcPr>
            <w:tcW w:w="573" w:type="dxa"/>
            <w:tcBorders>
              <w:top w:val="dashed" w:sz="4" w:space="0" w:color="BFBFBF"/>
              <w:left w:val="none" w:sz="4" w:space="0" w:color="6E6E6E"/>
              <w:bottom w:val="none" w:sz="4" w:space="0" w:color="6E6E6E"/>
              <w:right w:val="single" w:sz="6" w:space="0" w:color="FFFFFF"/>
            </w:tcBorders>
            <w:shd w:val="clear" w:color="auto" w:fill="FFFFFF"/>
          </w:tcPr>
          <w:p w:rsidR="00E7576E" w:rsidRDefault="00E7576E" w:rsidP="00E7576E">
            <w:pPr>
              <w:pStyle w:val="ProductList-TableBody"/>
              <w:jc w:val="cente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58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59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99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865"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57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bl>
    <w:p w:rsidR="0065027B" w:rsidRDefault="001A65F8">
      <w:pPr>
        <w:pStyle w:val="ProductList-Offering1SubSection"/>
      </w:pPr>
      <w:bookmarkStart w:id="44" w:name="_Sec594"/>
      <w:r>
        <w:t>2. Условия на Продукта</w:t>
      </w:r>
      <w:bookmarkEnd w:id="44"/>
    </w:p>
    <w:tbl>
      <w:tblPr>
        <w:tblStyle w:val="PURTable"/>
        <w:tblW w:w="0" w:type="dxa"/>
        <w:tblLook w:val="04A0" w:firstRow="1" w:lastRow="0" w:firstColumn="1" w:lastColumn="0" w:noHBand="0" w:noVBand="1"/>
      </w:tblPr>
      <w:tblGrid>
        <w:gridCol w:w="3594"/>
        <w:gridCol w:w="3598"/>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45" w:name="_Sec595"/>
      <w:r>
        <w:t>3. Права за използване</w:t>
      </w:r>
      <w:bookmarkEnd w:id="45"/>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BizTalk Server 2013 R2 Branch и Standard</w:t>
      </w:r>
    </w:p>
    <w:p w:rsidR="0065027B" w:rsidRDefault="001A65F8">
      <w:pPr>
        <w:pStyle w:val="ProductList-Body"/>
      </w:pPr>
      <w:r>
        <w:t xml:space="preserve">Клиентът няма право да използва сървърния софтуер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5027B" w:rsidRDefault="0065027B">
      <w:pPr>
        <w:pStyle w:val="ProductList-Body"/>
      </w:pPr>
    </w:p>
    <w:p w:rsidR="0065027B" w:rsidRDefault="001A65F8">
      <w:pPr>
        <w:pStyle w:val="ProductList-ClauseHeading"/>
      </w:pPr>
      <w:r>
        <w:t>3.2 BizTalk Server 2013 R2 Branch</w:t>
      </w:r>
    </w:p>
    <w:p w:rsidR="0065027B" w:rsidRDefault="001A65F8">
      <w:pPr>
        <w:pStyle w:val="ProductList-Body"/>
      </w:pPr>
      <w:r>
        <w:t xml:space="preserve">Клиентът има право на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65027B" w:rsidRDefault="001A65F8" w:rsidP="001A65F8">
      <w:pPr>
        <w:pStyle w:val="ProductList-Bullet"/>
        <w:numPr>
          <w:ilvl w:val="0"/>
          <w:numId w:val="19"/>
        </w:numPr>
      </w:pPr>
      <w:r>
        <w:t xml:space="preserve">бъде централната нишка в мрежа от звездообразен тип; </w:t>
      </w:r>
    </w:p>
    <w:p w:rsidR="0065027B" w:rsidRDefault="001A65F8" w:rsidP="001A65F8">
      <w:pPr>
        <w:pStyle w:val="ProductList-Bullet"/>
        <w:numPr>
          <w:ilvl w:val="0"/>
          <w:numId w:val="19"/>
        </w:numPr>
      </w:pPr>
      <w:r>
        <w:t xml:space="preserve">централизира комуникациите в цялото предприятие с други Сървъри или устройства или </w:t>
      </w:r>
    </w:p>
    <w:p w:rsidR="0065027B" w:rsidRDefault="001A65F8" w:rsidP="001A65F8">
      <w:pPr>
        <w:pStyle w:val="ProductList-Bullet"/>
        <w:numPr>
          <w:ilvl w:val="0"/>
          <w:numId w:val="19"/>
        </w:numPr>
      </w:pPr>
      <w:r>
        <w:t>автоматични бизнес процесори в отдели, фирмени единици или клонове.</w:t>
      </w:r>
    </w:p>
    <w:p w:rsidR="0065027B" w:rsidRDefault="0065027B">
      <w:pPr>
        <w:pStyle w:val="ProductList-Body"/>
      </w:pPr>
    </w:p>
    <w:p w:rsidR="0065027B" w:rsidRDefault="001A65F8">
      <w:pPr>
        <w:pStyle w:val="ProductList-ClauseHeading"/>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Сродни схеми, шаблони и адаптери за BizTalk Server</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API за събитие на BAM и интерсептори и инструменти за администриране</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Инструменти за разработка</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MQHelper.dll</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SOAP Receive Adapter</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UDDI</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r>
    </w:tbl>
    <w:p w:rsidR="0065027B" w:rsidRDefault="001A65F8">
      <w:pPr>
        <w:pStyle w:val="ProductList-Offering1SubSection"/>
      </w:pPr>
      <w:bookmarkStart w:id="46" w:name="_Sec596"/>
      <w:r>
        <w:t>4. Софтуерна осигуровка</w:t>
      </w:r>
      <w:bookmarkEnd w:id="46"/>
    </w:p>
    <w:p w:rsidR="0065027B" w:rsidRDefault="0065027B">
      <w:pPr>
        <w:pStyle w:val="ProductList-Body"/>
      </w:pPr>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6">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4.1 Biz Talk Server 2013 R2 Enterprise – Неограничена виртуализация</w:t>
      </w:r>
    </w:p>
    <w:p w:rsidR="0065027B" w:rsidRDefault="001A65F8">
      <w:pPr>
        <w:pStyle w:val="ProductList-Body"/>
      </w:pPr>
      <w:r>
        <w:t xml:space="preserve">Клиентът има право да изпълнява произволен брой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1HeadingNoBorder"/>
      </w:pPr>
      <w:bookmarkStart w:id="47" w:name="_Sec597"/>
      <w:r>
        <w:t>ЛКД пакети</w:t>
      </w:r>
      <w:bookmarkEnd w:id="47"/>
      <w:r>
        <w:fldChar w:fldCharType="begin"/>
      </w:r>
      <w:r>
        <w:instrText xml:space="preserve"> TC "</w:instrText>
      </w:r>
      <w:bookmarkStart w:id="48" w:name="_Toc428578396"/>
      <w:r>
        <w:instrText>ЛКД пакети</w:instrText>
      </w:r>
      <w:bookmarkEnd w:id="48"/>
      <w:r>
        <w:instrText>" \l 2</w:instrText>
      </w:r>
      <w:r>
        <w:fldChar w:fldCharType="end"/>
      </w:r>
    </w:p>
    <w:p w:rsidR="0065027B" w:rsidRDefault="001A65F8">
      <w:pPr>
        <w:pStyle w:val="ProductList-Offering1SubSection"/>
      </w:pPr>
      <w:bookmarkStart w:id="49" w:name="_Sec598"/>
      <w:r>
        <w:t>1. Наличност чрез програма</w:t>
      </w:r>
      <w:bookmarkEnd w:id="49"/>
    </w:p>
    <w:tbl>
      <w:tblPr>
        <w:tblStyle w:val="PURTable"/>
        <w:tblW w:w="10784" w:type="dxa"/>
        <w:tblLook w:val="04A0" w:firstRow="1" w:lastRow="0" w:firstColumn="1" w:lastColumn="0" w:noHBand="0" w:noVBand="1"/>
      </w:tblPr>
      <w:tblGrid>
        <w:gridCol w:w="3927"/>
        <w:gridCol w:w="596"/>
        <w:gridCol w:w="596"/>
        <w:gridCol w:w="604"/>
        <w:gridCol w:w="706"/>
        <w:gridCol w:w="595"/>
        <w:gridCol w:w="603"/>
        <w:gridCol w:w="611"/>
        <w:gridCol w:w="634"/>
        <w:gridCol w:w="617"/>
        <w:gridCol w:w="606"/>
        <w:gridCol w:w="689"/>
      </w:tblGrid>
      <w:tr w:rsidR="0065027B" w:rsidTr="00E7576E">
        <w:trPr>
          <w:cnfStyle w:val="100000000000" w:firstRow="1" w:lastRow="0" w:firstColumn="0" w:lastColumn="0" w:oddVBand="0" w:evenVBand="0" w:oddHBand="0" w:evenHBand="0" w:firstRowFirstColumn="0" w:firstRowLastColumn="0" w:lastRowFirstColumn="0" w:lastRowLastColumn="0"/>
        </w:trPr>
        <w:tc>
          <w:tcPr>
            <w:tcW w:w="397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rPr>
                <w:color w:val="FFFFFF"/>
              </w:rPr>
              <w:t xml:space="preserve">  L  </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7576E" w:rsidTr="00E7576E">
        <w:tc>
          <w:tcPr>
            <w:tcW w:w="3977"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01"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t>2</w:t>
            </w:r>
          </w:p>
        </w:tc>
        <w:tc>
          <w:tcPr>
            <w:tcW w:w="713" w:type="dxa"/>
            <w:tcBorders>
              <w:top w:val="single" w:sz="6" w:space="0" w:color="FFFFFF"/>
              <w:left w:val="none" w:sz="4" w:space="0" w:color="6E6E6E"/>
              <w:bottom w:val="dashed" w:sz="4" w:space="0" w:color="BFBFBF"/>
              <w:right w:val="single" w:sz="6" w:space="0" w:color="FFFFFF"/>
            </w:tcBorders>
          </w:tcPr>
          <w:p w:rsidR="00E7576E" w:rsidRDefault="00E7576E" w:rsidP="00E7576E">
            <w:pPr>
              <w:pStyle w:val="ProductList-TableBody"/>
              <w:jc w:val="center"/>
            </w:pPr>
            <w:r>
              <w:t>1</w:t>
            </w: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7576E" w:rsidTr="00E7576E">
        <w:tc>
          <w:tcPr>
            <w:tcW w:w="397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E7576E">
        <w:tc>
          <w:tcPr>
            <w:tcW w:w="397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Мост за Базов ЛКД пакет за Office 365 от ЛА</w:t>
            </w:r>
            <w:r>
              <w:fldChar w:fldCharType="begin"/>
            </w:r>
            <w:r>
              <w:instrText xml:space="preserve"> XE "Мост за Базов ЛКД пакет за Office 365 от ЛА" </w:instrText>
            </w:r>
            <w:r>
              <w:fldChar w:fldCharType="end"/>
            </w:r>
            <w:r>
              <w:t xml:space="preserve"> (ЛА за Потребител)</w:t>
            </w: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E7576E">
        <w:tc>
          <w:tcPr>
            <w:tcW w:w="397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E7576E">
        <w:tc>
          <w:tcPr>
            <w:tcW w:w="397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pPr>
          </w:p>
        </w:tc>
      </w:tr>
      <w:tr w:rsidR="00E7576E" w:rsidTr="00E7576E">
        <w:tc>
          <w:tcPr>
            <w:tcW w:w="397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Мост за Базов ЛКД за Корпоративен пакет за мобилност от SA</w:t>
            </w:r>
            <w:r>
              <w:fldChar w:fldCharType="begin"/>
            </w:r>
            <w:r>
              <w:instrText xml:space="preserve"> XE "Мост за Базов ЛКД за Корпоративен пакет за мобилност от SA" </w:instrText>
            </w:r>
            <w:r>
              <w:fldChar w:fldCharType="end"/>
            </w:r>
            <w:r>
              <w:t xml:space="preserve"> (ЛА за Потребител)</w:t>
            </w: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E7576E">
        <w:tc>
          <w:tcPr>
            <w:tcW w:w="397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(2)</w:t>
            </w: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8</w:t>
            </w:r>
          </w:p>
        </w:tc>
        <w:tc>
          <w:tcPr>
            <w:tcW w:w="713"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r>
              <w:t>2</w:t>
            </w: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7576E" w:rsidTr="00E7576E">
        <w:tc>
          <w:tcPr>
            <w:tcW w:w="397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E7576E">
        <w:tc>
          <w:tcPr>
            <w:tcW w:w="397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E7576E">
        <w:tc>
          <w:tcPr>
            <w:tcW w:w="397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E7576E">
        <w:tc>
          <w:tcPr>
            <w:tcW w:w="397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713"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E7576E">
        <w:tc>
          <w:tcPr>
            <w:tcW w:w="3977"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pPr>
            <w:r>
              <w:t>Мост за Корпоративен ЛКД за Корпоративен пакет за мобилност от SA</w:t>
            </w:r>
            <w:r>
              <w:fldChar w:fldCharType="begin"/>
            </w:r>
            <w:r>
              <w:instrText xml:space="preserve"> XE "Мост за Корпоративен ЛКД за Корпоративен пакет за мобилност от SA" </w:instrText>
            </w:r>
            <w:r>
              <w:fldChar w:fldCharType="end"/>
            </w:r>
            <w:r>
              <w:t xml:space="preserve"> (ЛА за Потребител)</w:t>
            </w:r>
          </w:p>
        </w:tc>
        <w:tc>
          <w:tcPr>
            <w:tcW w:w="601"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p>
        </w:tc>
        <w:tc>
          <w:tcPr>
            <w:tcW w:w="713" w:type="dxa"/>
            <w:tcBorders>
              <w:top w:val="dashed" w:sz="4" w:space="0" w:color="BFBFBF"/>
              <w:left w:val="none" w:sz="4" w:space="0" w:color="6E6E6E"/>
              <w:bottom w:val="none" w:sz="4" w:space="0" w:color="BFBFBF"/>
              <w:right w:val="single" w:sz="6" w:space="0" w:color="FFFFFF"/>
            </w:tcBorders>
          </w:tcPr>
          <w:p w:rsidR="00E7576E" w:rsidRDefault="00E7576E" w:rsidP="00E7576E">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bl>
    <w:p w:rsidR="0065027B" w:rsidRDefault="001A65F8">
      <w:pPr>
        <w:pStyle w:val="ProductList-Offering1SubSection"/>
      </w:pPr>
      <w:bookmarkStart w:id="50" w:name="_Sec599"/>
      <w:r>
        <w:t>2. Условия на Продукта</w:t>
      </w:r>
      <w:bookmarkEnd w:id="50"/>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 (с изключение на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2.1 Процес на Определяне на приложимите права за използване за ЛКД пакети</w:t>
      </w:r>
    </w:p>
    <w:p w:rsidR="0065027B" w:rsidRDefault="001A65F8">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65027B" w:rsidRDefault="0065027B">
      <w:pPr>
        <w:pStyle w:val="ProductList-Body"/>
      </w:pPr>
    </w:p>
    <w:p w:rsidR="0065027B" w:rsidRDefault="001A65F8">
      <w:pPr>
        <w:pStyle w:val="ProductList-ClauseHeading"/>
      </w:pPr>
      <w:r>
        <w:t>2.2 Компоненти на ЛКД пакет</w:t>
      </w:r>
    </w:p>
    <w:p w:rsidR="0065027B" w:rsidRDefault="001A65F8">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65027B" w:rsidRDefault="0065027B">
      <w:pPr>
        <w:pStyle w:val="ProductList-Body"/>
      </w:pPr>
    </w:p>
    <w:p w:rsidR="0065027B" w:rsidRDefault="001A65F8">
      <w:pPr>
        <w:pStyle w:val="ProductList-ClauseHeading"/>
      </w:pPr>
      <w:r>
        <w:t>2.3 Онлайн услуги, включени в Корпоративен ЛКД пакет</w:t>
      </w:r>
    </w:p>
    <w:p w:rsidR="0065027B" w:rsidRDefault="001A65F8">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7">
        <w:r>
          <w:rPr>
            <w:color w:val="00467F"/>
            <w:u w:val="single"/>
          </w:rPr>
          <w:t>http://go.microsoft.com/?linkid=9839207</w:t>
        </w:r>
      </w:hyperlink>
      <w:r>
        <w:t>.</w:t>
      </w:r>
    </w:p>
    <w:p w:rsidR="0065027B" w:rsidRDefault="0065027B">
      <w:pPr>
        <w:pStyle w:val="ProductList-Body"/>
      </w:pPr>
    </w:p>
    <w:p w:rsidR="0065027B" w:rsidRDefault="001A65F8">
      <w:pPr>
        <w:pStyle w:val="ProductList-ClauseHeading"/>
      </w:pPr>
      <w:r>
        <w:lastRenderedPageBreak/>
        <w:t>2.4 Мост за Базов ЛКД пакет за O365, за O365 и Intune и за Intune</w:t>
      </w:r>
    </w:p>
    <w:p w:rsidR="0065027B" w:rsidRDefault="001A65F8">
      <w:pPr>
        <w:pStyle w:val="ProductList-SubClauseHeading"/>
      </w:pPr>
      <w:r>
        <w:t>2.4.1 Изисквания за Мостове за ЛКД пакет</w:t>
      </w:r>
    </w:p>
    <w:p w:rsidR="0065027B" w:rsidRDefault="001A65F8">
      <w:pPr>
        <w:pStyle w:val="ProductList-BodyIndented"/>
      </w:pPr>
      <w:r>
        <w:t>При прехода от ЛКД пакет към сравнима комбинация от софтуер и Онлайн услуги може да се изисква Мост за ЛКД пакет. Когато преходът изисква Мост за ЛКД пакети, броят на ЛА за Потребител за Моста за ЛКД пакети трябва да е същият като броя на ЛА за Потребител за отговарящите на условията Онлайн услуги.</w:t>
      </w:r>
    </w:p>
    <w:p w:rsidR="0065027B" w:rsidRDefault="0065027B">
      <w:pPr>
        <w:pStyle w:val="ProductList-BodyIndented"/>
      </w:pPr>
    </w:p>
    <w:p w:rsidR="0065027B" w:rsidRDefault="001A65F8">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6"/>
        <w:gridCol w:w="3477"/>
        <w:gridCol w:w="347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Отговарящи на условията Онлайн услуги</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или Office 365 Enterprise </w:t>
            </w:r>
            <w:r>
              <w:fldChar w:fldCharType="begin"/>
            </w:r>
            <w:r>
              <w:instrText xml:space="preserve"> XE "Office 365 Enterprise " </w:instrText>
            </w:r>
            <w:r>
              <w:fldChar w:fldCharType="end"/>
            </w:r>
            <w:r>
              <w:t>E4</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65027B" w:rsidRDefault="001A65F8">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65027B" w:rsidRDefault="001A65F8">
            <w:pPr>
              <w:pStyle w:val="ProductList-TableBody"/>
            </w:pPr>
            <w:r>
              <w:t>Office 365 Enterprise E4 и Microsoft Intune</w:t>
            </w:r>
            <w:r>
              <w:fldChar w:fldCharType="begin"/>
            </w:r>
            <w:r>
              <w:instrText xml:space="preserve"> XE "Office 365 Enterprise E4 и Microsoft Intune" </w:instrText>
            </w:r>
            <w:r>
              <w:fldChar w:fldCharType="end"/>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Intune</w:t>
            </w:r>
            <w:r>
              <w:fldChar w:fldCharType="begin"/>
            </w:r>
            <w:r>
              <w:instrText xml:space="preserve"> XE "Microsoft Intune" </w:instrText>
            </w:r>
            <w:r>
              <w:fldChar w:fldCharType="end"/>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Enterprise E3</w:t>
            </w:r>
            <w:r>
              <w:fldChar w:fldCharType="begin"/>
            </w:r>
            <w:r>
              <w:instrText xml:space="preserve"> XE "Office 365 Enterprise E3" </w:instrText>
            </w:r>
            <w:r>
              <w:fldChar w:fldCharType="end"/>
            </w:r>
            <w:r>
              <w:t xml:space="preserve"> или</w:t>
            </w:r>
          </w:p>
          <w:p w:rsidR="0065027B" w:rsidRDefault="001A65F8">
            <w:pPr>
              <w:pStyle w:val="ProductList-TableBody"/>
            </w:pPr>
            <w:r>
              <w:t>Office 365 Enterprise E4</w:t>
            </w:r>
            <w:r>
              <w:fldChar w:fldCharType="begin"/>
            </w:r>
            <w:r>
              <w:instrText xml:space="preserve"> XE "Office 365 Enterprise E4" </w:instrText>
            </w:r>
            <w:r>
              <w:fldChar w:fldCharType="end"/>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65027B" w:rsidRDefault="001A65F8">
            <w:pPr>
              <w:pStyle w:val="ProductList-TableBody"/>
            </w:pPr>
            <w:r>
              <w:t>Office 365 Enterprise E4 и Microsoft Intune</w:t>
            </w:r>
            <w:r>
              <w:fldChar w:fldCharType="begin"/>
            </w:r>
            <w:r>
              <w:instrText xml:space="preserve"> XE "Office 365 Enterprise E4 и Microsoft Intune" </w:instrText>
            </w:r>
            <w:r>
              <w:fldChar w:fldCharType="end"/>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Intune</w:t>
            </w:r>
            <w:r>
              <w:fldChar w:fldCharType="begin"/>
            </w:r>
            <w:r>
              <w:instrText xml:space="preserve"> XE "Microsoft Intune" </w:instrText>
            </w:r>
            <w:r>
              <w:fldChar w:fldCharType="end"/>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rsidR="0065027B" w:rsidRDefault="0065027B">
      <w:pPr>
        <w:pStyle w:val="ProductList-BodyIndented"/>
      </w:pPr>
    </w:p>
    <w:p w:rsidR="0065027B" w:rsidRDefault="001A65F8">
      <w:pPr>
        <w:pStyle w:val="ProductList-SubClauseHeading"/>
      </w:pPr>
      <w:r>
        <w:t>2.4.2 ЛКД само за Учащи (Лиценз Academic Open и Academic Select)</w:t>
      </w:r>
    </w:p>
    <w:p w:rsidR="0065027B" w:rsidRDefault="001A65F8">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65027B" w:rsidRDefault="0065027B">
      <w:pPr>
        <w:pStyle w:val="ProductList-BodyIndented"/>
      </w:pPr>
    </w:p>
    <w:p w:rsidR="0065027B" w:rsidRDefault="001A65F8">
      <w:pPr>
        <w:pStyle w:val="ProductList-SubClauseHeading"/>
      </w:pPr>
      <w:r>
        <w:t>2.4.3 Преходи</w:t>
      </w:r>
    </w:p>
    <w:p w:rsidR="0065027B" w:rsidRDefault="001A65F8">
      <w:pPr>
        <w:pStyle w:val="ProductList-BodyIndented"/>
      </w:pPr>
      <w:r>
        <w:t xml:space="preserve">По-долу са посочени опциите за преход за клиенти, които отговарят на условията за преминаване към Онлайн услуги, както е описано подробно в споразумението им за корпоративно лицензиране. </w:t>
      </w:r>
    </w:p>
    <w:tbl>
      <w:tblPr>
        <w:tblStyle w:val="PURTable0"/>
        <w:tblW w:w="0" w:type="dxa"/>
        <w:tblLook w:val="04A0" w:firstRow="1" w:lastRow="0" w:firstColumn="1" w:lastColumn="0" w:noHBand="0" w:noVBand="1"/>
      </w:tblPr>
      <w:tblGrid>
        <w:gridCol w:w="5215"/>
        <w:gridCol w:w="5215"/>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Валидни опции за преход</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Базов ЛКД пакет</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(Enterprise и Government E1, E3, E4)*, Microsoft Intune, Корпоративен пакет за мобилност</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(Enterprise и Government E3, E4)*, Microsoft Intune, Корпоративен пакет за мобилност</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Plus и Базов ЛКД пакет</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(Enterprise и Government E3, E4)*</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(Enterprise и Government E3, E4)*</w:t>
            </w:r>
          </w:p>
        </w:tc>
      </w:tr>
    </w:tbl>
    <w:p w:rsidR="0065027B" w:rsidRDefault="001A65F8">
      <w:pPr>
        <w:pStyle w:val="ProductList-BodyIndented"/>
      </w:pPr>
      <w:r>
        <w:t>*Този Преход също така изисква съответния Мост за ЛКД пакет.</w:t>
      </w:r>
    </w:p>
    <w:p w:rsidR="0065027B" w:rsidRDefault="001A65F8">
      <w:pPr>
        <w:pStyle w:val="ProductList-Offering1SubSection"/>
      </w:pPr>
      <w:bookmarkStart w:id="51" w:name="_Sec600"/>
      <w:r>
        <w:t>3. Права за използване</w:t>
      </w:r>
      <w:bookmarkEnd w:id="51"/>
    </w:p>
    <w:tbl>
      <w:tblPr>
        <w:tblStyle w:val="PURTable"/>
        <w:tblW w:w="0" w:type="dxa"/>
        <w:tblLook w:val="04A0" w:firstRow="1" w:lastRow="0" w:firstColumn="1" w:lastColumn="0" w:noHBand="0" w:noVBand="1"/>
      </w:tblPr>
      <w:tblGrid>
        <w:gridCol w:w="3604"/>
        <w:gridCol w:w="3592"/>
        <w:gridCol w:w="3594"/>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Допълнителен софтуер: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52" w:name="_Sec601"/>
      <w:r>
        <w:t>4. Софтуерна осигуровка</w:t>
      </w:r>
      <w:bookmarkEnd w:id="52"/>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1HeadingNoBorder"/>
      </w:pPr>
      <w:bookmarkStart w:id="53" w:name="_Sec602"/>
      <w:r>
        <w:t>Core Infrastructure Server (CIS) Suite</w:t>
      </w:r>
      <w:bookmarkEnd w:id="53"/>
      <w:r>
        <w:fldChar w:fldCharType="begin"/>
      </w:r>
      <w:r>
        <w:instrText xml:space="preserve"> TC "</w:instrText>
      </w:r>
      <w:bookmarkStart w:id="54" w:name="_Toc428578397"/>
      <w:r>
        <w:instrText>Core Infrastructure Server (CIS) Suite</w:instrText>
      </w:r>
      <w:bookmarkEnd w:id="54"/>
      <w:r>
        <w:instrText>" \l 2</w:instrText>
      </w:r>
      <w:r>
        <w:fldChar w:fldCharType="end"/>
      </w:r>
    </w:p>
    <w:p w:rsidR="0065027B" w:rsidRDefault="001A65F8">
      <w:pPr>
        <w:pStyle w:val="ProductList-Offering1SubSection"/>
      </w:pPr>
      <w:bookmarkStart w:id="55" w:name="_Sec603"/>
      <w:r>
        <w:lastRenderedPageBreak/>
        <w:t>1. Наличност чрез програма</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65027B" w:rsidTr="00E7576E">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Дата на наличност"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09129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Лиценз и Софтуерна осигуровка"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Софтуерна осигуровка"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Споразумение Enterprise и Споразумение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Value Subscription – Решения в сферата на образованието"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Записване за Решения в сферата на образованието" </w:instrText>
            </w:r>
            <w:r>
              <w:fldChar w:fldCharType="separate"/>
            </w:r>
            <w:r>
              <w:rPr>
                <w:color w:val="FFFFFF"/>
              </w:rPr>
              <w:t>EES</w:t>
            </w:r>
            <w:r>
              <w:fldChar w:fldCharType="end"/>
            </w:r>
          </w:p>
        </w:tc>
      </w:tr>
      <w:tr w:rsidR="00E7576E" w:rsidTr="00E7576E">
        <w:tc>
          <w:tcPr>
            <w:tcW w:w="4039"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E7576E" w:rsidRDefault="00E7576E" w:rsidP="00E7576E">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4039"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E7576E" w:rsidRDefault="00E7576E" w:rsidP="00E7576E">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1A65F8">
      <w:pPr>
        <w:pStyle w:val="ProductList-Offering1SubSection"/>
      </w:pPr>
      <w:bookmarkStart w:id="56" w:name="_Sec604"/>
      <w:r>
        <w:t>2. Условия на Продукта</w:t>
      </w:r>
      <w:bookmarkEnd w:id="56"/>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57" w:name="_Sec605"/>
      <w:r>
        <w:t>3. Права за използване</w:t>
      </w:r>
      <w:bookmarkEnd w:id="57"/>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Допълнителен софтуер: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Приложими Права за използване</w:t>
      </w:r>
    </w:p>
    <w:p w:rsidR="0065027B" w:rsidRDefault="001A65F8">
      <w:pPr>
        <w:pStyle w:val="ProductList-Body"/>
      </w:pPr>
      <w:r>
        <w:t xml:space="preserve">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всеки два </w:t>
      </w:r>
      <w:r>
        <w:fldChar w:fldCharType="begin"/>
      </w:r>
      <w:r>
        <w:instrText xml:space="preserve"> AutoTextList   \s NoStyle \t "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 означава процесор във физическа хардуерна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rsidR="0065027B" w:rsidRDefault="0065027B">
      <w:pPr>
        <w:pStyle w:val="ProductList-Body"/>
      </w:pPr>
    </w:p>
    <w:p w:rsidR="0065027B" w:rsidRDefault="001A65F8">
      <w:pPr>
        <w:pStyle w:val="ProductList-ClauseHeading"/>
      </w:pPr>
      <w:r>
        <w:t>3.2 Софтуер, включен в CIS Suite Standard</w:t>
      </w:r>
    </w:p>
    <w:p w:rsidR="0065027B" w:rsidRDefault="001A65F8">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по всяко време: </w:t>
      </w:r>
    </w:p>
    <w:p w:rsidR="0065027B" w:rsidRDefault="001A65F8" w:rsidP="001A65F8">
      <w:pPr>
        <w:pStyle w:val="ProductList-Bullet"/>
        <w:numPr>
          <w:ilvl w:val="0"/>
          <w:numId w:val="20"/>
        </w:numPr>
      </w:pPr>
      <w:r>
        <w:t xml:space="preserve">един Екземпляр на Windows Server Standard в една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rsidR="0065027B" w:rsidRDefault="001A65F8" w:rsidP="001A65F8">
      <w:pPr>
        <w:pStyle w:val="ProductList-Bullet"/>
        <w:numPr>
          <w:ilvl w:val="0"/>
          <w:numId w:val="20"/>
        </w:numPr>
      </w:pPr>
      <w:r>
        <w:t xml:space="preserve">един Екземпляр на Windows Server Standard във всяка от до две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p>
    <w:p w:rsidR="0065027B" w:rsidRDefault="001A65F8">
      <w:pPr>
        <w:pStyle w:val="ProductList-Body"/>
      </w:pPr>
      <w:r>
        <w:t xml:space="preserve">Ако Клиентът използва максималния брой разрешени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единствено за хостване и управление 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rsidR="0065027B" w:rsidRDefault="0065027B">
      <w:pPr>
        <w:pStyle w:val="ProductList-Body"/>
      </w:pPr>
    </w:p>
    <w:p w:rsidR="0065027B" w:rsidRDefault="001A65F8">
      <w:pPr>
        <w:pStyle w:val="ProductList-ClauseHeading"/>
      </w:pPr>
      <w:r>
        <w:t>3.3 Софтуер, включен в CIS Suite Datacenter</w:t>
      </w:r>
    </w:p>
    <w:p w:rsidR="0065027B" w:rsidRDefault="001A65F8">
      <w:pPr>
        <w:pStyle w:val="ProductList-Body"/>
      </w:pPr>
      <w:r>
        <w:t xml:space="preserve">CIS Suite Datacenter включва най-новите версии на Windows Server Datacenter и System Center Datacenter. Клиентът може да използва произволен брой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rsidR="0065027B" w:rsidRDefault="0065027B">
      <w:pPr>
        <w:pStyle w:val="ProductList-Body"/>
      </w:pPr>
    </w:p>
    <w:p w:rsidR="0065027B" w:rsidRDefault="001A65F8">
      <w:pPr>
        <w:pStyle w:val="ProductList-ClauseHeading"/>
      </w:pPr>
      <w:r>
        <w:t>3.4 Лиценз за управление</w:t>
      </w:r>
    </w:p>
    <w:p w:rsidR="0065027B" w:rsidRDefault="001A65F8">
      <w:pPr>
        <w:pStyle w:val="ProductList-Body"/>
      </w:pPr>
      <w:r>
        <w:t xml:space="preserve">За целите на прилагането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Standard, назначени на Сървъра.</w:t>
      </w:r>
    </w:p>
    <w:p w:rsidR="0065027B" w:rsidRDefault="0065027B">
      <w:pPr>
        <w:pStyle w:val="ProductList-Body"/>
      </w:pPr>
    </w:p>
    <w:p w:rsidR="0065027B" w:rsidRDefault="001A65F8">
      <w:pPr>
        <w:pStyle w:val="ProductList-ClauseHeading"/>
      </w:pPr>
      <w:r>
        <w:t>3.5 Допълнителни условия</w:t>
      </w:r>
    </w:p>
    <w:p w:rsidR="0065027B" w:rsidRDefault="001A65F8">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65027B" w:rsidRDefault="0065027B">
      <w:pPr>
        <w:pStyle w:val="ProductList-Body"/>
      </w:pPr>
    </w:p>
    <w:p w:rsidR="0065027B" w:rsidRDefault="001A65F8">
      <w:pPr>
        <w:pStyle w:val="ProductList-Body"/>
      </w:pPr>
      <w:r>
        <w:t xml:space="preserve">Всички други изисквания за получаване и назначаване на </w:t>
      </w:r>
      <w:r>
        <w:fldChar w:fldCharType="begin"/>
      </w:r>
      <w:r>
        <w:instrText xml:space="preserve"> AutoTextList   \s NoStyle \t "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65027B" w:rsidRDefault="0065027B">
      <w:pPr>
        <w:pStyle w:val="ProductList-Body"/>
      </w:pPr>
    </w:p>
    <w:p w:rsidR="0065027B" w:rsidRDefault="001A65F8">
      <w:pPr>
        <w:pStyle w:val="ProductList-ClauseHeading"/>
      </w:pPr>
      <w:r>
        <w:t>3.6 Специално право за преминаване към по-стара версия – Core Infrastructure Server Suite Standard</w:t>
      </w:r>
    </w:p>
    <w:p w:rsidR="0065027B" w:rsidRDefault="001A65F8">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rsidR="0065027B" w:rsidRDefault="001A65F8">
      <w:pPr>
        <w:pStyle w:val="ProductList-Offering1SubSection"/>
      </w:pPr>
      <w:bookmarkStart w:id="58" w:name="_Sec606"/>
      <w:r>
        <w:t>4. Софтуерна осигуровка</w:t>
      </w:r>
      <w:bookmarkEnd w:id="58"/>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lastRenderedPageBreak/>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4.1 Предложение за подновяване на Софтуерна осигуровка за Windows Server и System Center</w:t>
      </w:r>
    </w:p>
    <w:p w:rsidR="0065027B" w:rsidRDefault="001A65F8">
      <w:pPr>
        <w:pStyle w:val="ProductList-Body"/>
      </w:pPr>
      <w:r>
        <w:t xml:space="preserve">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383"/>
        <w:gridCol w:w="5407"/>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Колона B</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Windows Server Standard </w:t>
            </w:r>
            <w:r>
              <w:fldChar w:fldCharType="begin"/>
            </w:r>
            <w:r>
              <w:instrText xml:space="preserve"> XE "Windows Server Standard " </w:instrText>
            </w:r>
            <w:r>
              <w:fldChar w:fldCharType="end"/>
            </w:r>
          </w:p>
          <w:p w:rsidR="0065027B" w:rsidRDefault="001A65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Core Infrastructure Server Suite Standard</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Windows Server </w:t>
            </w:r>
            <w:r w:rsidR="00E7576E">
              <w:t>Datacenter</w:t>
            </w:r>
            <w:r>
              <w:t xml:space="preserve"> </w:t>
            </w:r>
          </w:p>
          <w:p w:rsidR="0065027B" w:rsidRDefault="001A65F8">
            <w:pPr>
              <w:pStyle w:val="ProductList-TableBody"/>
            </w:pPr>
            <w:r>
              <w:t xml:space="preserve">System Center </w:t>
            </w:r>
            <w:r w:rsidR="00E7576E">
              <w:t>Datacenter</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Core Infrastructure Server Suite Datacenter</w:t>
            </w:r>
          </w:p>
        </w:tc>
      </w:tr>
    </w:tbl>
    <w:p w:rsidR="0065027B" w:rsidRDefault="001A65F8">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1HeadingNoBorder"/>
      </w:pPr>
      <w:bookmarkStart w:id="59" w:name="_Sec862"/>
      <w:r>
        <w:t>Forefront</w:t>
      </w:r>
      <w:bookmarkEnd w:id="59"/>
      <w:r>
        <w:fldChar w:fldCharType="begin"/>
      </w:r>
      <w:r>
        <w:instrText xml:space="preserve"> TC "</w:instrText>
      </w:r>
      <w:bookmarkStart w:id="60" w:name="_Toc428578398"/>
      <w:r>
        <w:instrText>Forefront</w:instrText>
      </w:r>
      <w:bookmarkEnd w:id="60"/>
      <w:r>
        <w:instrText>" \l 2</w:instrText>
      </w:r>
      <w:r>
        <w:fldChar w:fldCharType="end"/>
      </w:r>
    </w:p>
    <w:p w:rsidR="0065027B" w:rsidRDefault="001A65F8">
      <w:pPr>
        <w:pStyle w:val="ProductList-Offering1SubSection"/>
      </w:pPr>
      <w:bookmarkStart w:id="61" w:name="_Sec863"/>
      <w:r>
        <w:t>1. Наличност чрез програма</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5027B" w:rsidTr="00E7576E">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E7576E">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7576E" w:rsidTr="00E7576E">
        <w:tc>
          <w:tcPr>
            <w:tcW w:w="4035" w:type="dxa"/>
            <w:tcBorders>
              <w:top w:val="single" w:sz="6" w:space="0" w:color="FFFFFF"/>
              <w:left w:val="none" w:sz="4" w:space="0" w:color="BFBFBF"/>
              <w:bottom w:val="none" w:sz="4" w:space="0" w:color="BFBFBF"/>
              <w:right w:val="none" w:sz="4" w:space="0" w:color="6E6E6E"/>
            </w:tcBorders>
          </w:tcPr>
          <w:p w:rsidR="00E7576E" w:rsidRDefault="00E7576E" w:rsidP="00E7576E">
            <w:pPr>
              <w:pStyle w:val="ProductList-TableBody"/>
            </w:pPr>
            <w:r>
              <w:t>Forefront Identity Manager 2010 R2 Windows Live</w:t>
            </w:r>
            <w:r>
              <w:fldChar w:fldCharType="begin"/>
            </w:r>
            <w:r>
              <w:instrText xml:space="preserve"> XE "Forefront Identity Manager 2010 R2 Windows Live"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E7576E" w:rsidRDefault="00E7576E" w:rsidP="00E7576E">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E7576E" w:rsidRDefault="00E7576E" w:rsidP="00E7576E">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E7576E" w:rsidRDefault="00E7576E" w:rsidP="00E7576E">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E7576E" w:rsidRDefault="00E7576E" w:rsidP="00E7576E">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1A65F8">
      <w:pPr>
        <w:pStyle w:val="ProductList-Offering1SubSection"/>
      </w:pPr>
      <w:bookmarkStart w:id="62" w:name="_Sec864"/>
      <w:r>
        <w:t>2. Условия на Продукта</w:t>
      </w:r>
      <w:bookmarkEnd w:id="62"/>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Издание Windows Live на Forefront Identity Manager 2010</w:t>
            </w:r>
            <w:r>
              <w:fldChar w:fldCharType="begin"/>
            </w:r>
            <w:r>
              <w:instrText xml:space="preserve"> XE "Издание Windows Live на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40">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2.1 Forefront Identity Manager 2010 – Windows Live</w:t>
      </w:r>
    </w:p>
    <w:p w:rsidR="0065027B" w:rsidRDefault="001A65F8">
      <w:pPr>
        <w:pStyle w:val="ProductList-Body"/>
      </w:pPr>
      <w:r>
        <w:t>Forefront Identity Manager 2010 – Windows Live Edition е следващата версия за Identity Lifecycle Manager 2007 – Windows Live Edition.</w:t>
      </w:r>
    </w:p>
    <w:p w:rsidR="0065027B" w:rsidRDefault="0065027B">
      <w:pPr>
        <w:pStyle w:val="ProductList-Body"/>
      </w:pPr>
    </w:p>
    <w:p w:rsidR="0065027B" w:rsidRDefault="001A65F8">
      <w:pPr>
        <w:pStyle w:val="ProductList-Offering1SubSection"/>
      </w:pPr>
      <w:bookmarkStart w:id="63" w:name="_Sec865"/>
      <w:r>
        <w:t>3. Права за използване</w:t>
      </w:r>
      <w:bookmarkEnd w:id="63"/>
    </w:p>
    <w:tbl>
      <w:tblPr>
        <w:tblStyle w:val="PURTable"/>
        <w:tblW w:w="0" w:type="dxa"/>
        <w:tblLook w:val="04A0" w:firstRow="1" w:lastRow="0" w:firstColumn="1" w:lastColumn="0" w:noHBand="0" w:noVBand="1"/>
      </w:tblPr>
      <w:tblGrid>
        <w:gridCol w:w="3604"/>
        <w:gridCol w:w="3592"/>
        <w:gridCol w:w="3594"/>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Импортиране на данни за самоличност: Forefront Identity Manager 2010 R2 Windows Live</w:t>
      </w:r>
    </w:p>
    <w:p w:rsidR="0065027B" w:rsidRDefault="001A65F8">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65027B" w:rsidRDefault="0065027B">
      <w:pPr>
        <w:pStyle w:val="ProductList-Body"/>
      </w:pPr>
    </w:p>
    <w:p w:rsidR="0065027B" w:rsidRDefault="001A65F8">
      <w:pPr>
        <w:pStyle w:val="ProductList-ClauseHeading"/>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6502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27B" w:rsidRDefault="0065027B">
            <w:pPr>
              <w:pStyle w:val="ProductList-TableBody"/>
            </w:pPr>
          </w:p>
        </w:tc>
      </w:tr>
    </w:tbl>
    <w:p w:rsidR="0065027B" w:rsidRDefault="001A65F8">
      <w:pPr>
        <w:pStyle w:val="ProductList-Offering2HeadingNoBorder"/>
      </w:pPr>
      <w:bookmarkStart w:id="64" w:name="_Sec866"/>
      <w:r>
        <w:t>4. Софтуерна осигуровка</w:t>
      </w:r>
      <w:bookmarkEnd w:id="64"/>
      <w:r>
        <w:fldChar w:fldCharType="begin"/>
      </w:r>
      <w:r>
        <w:instrText xml:space="preserve"> TC "</w:instrText>
      </w:r>
      <w:bookmarkStart w:id="65" w:name="_Toc428578399"/>
      <w:r>
        <w:instrText>4. Софтуерна осигуровка</w:instrText>
      </w:r>
      <w:bookmarkEnd w:id="65"/>
      <w:r>
        <w:instrText>" \l 3</w:instrText>
      </w:r>
      <w:r>
        <w:fldChar w:fldCharType="end"/>
      </w:r>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GroupHeading"/>
      </w:pPr>
      <w:bookmarkStart w:id="66" w:name="_Sec608"/>
      <w:r>
        <w:t>Microsoft Dynamics</w:t>
      </w:r>
      <w:bookmarkEnd w:id="66"/>
      <w:r>
        <w:fldChar w:fldCharType="begin"/>
      </w:r>
      <w:r>
        <w:instrText xml:space="preserve"> TC "</w:instrText>
      </w:r>
      <w:bookmarkStart w:id="67" w:name="_Toc428578400"/>
      <w:r>
        <w:instrText>Microsoft Dynamics</w:instrText>
      </w:r>
      <w:bookmarkEnd w:id="67"/>
      <w:r>
        <w:instrText>" \l 2</w:instrText>
      </w:r>
      <w:r>
        <w:fldChar w:fldCharType="end"/>
      </w:r>
    </w:p>
    <w:p w:rsidR="0065027B" w:rsidRDefault="001A65F8">
      <w:pPr>
        <w:pStyle w:val="ProductList-Offering2HeadingNoBorder"/>
      </w:pPr>
      <w:bookmarkStart w:id="68" w:name="_Sec609"/>
      <w:r>
        <w:t>Microsoft Dynamics AX</w:t>
      </w:r>
      <w:bookmarkEnd w:id="68"/>
      <w:r>
        <w:fldChar w:fldCharType="begin"/>
      </w:r>
      <w:r>
        <w:instrText xml:space="preserve"> TC "</w:instrText>
      </w:r>
      <w:bookmarkStart w:id="69" w:name="_Toc428578401"/>
      <w:r>
        <w:instrText>Microsoft Dynamics AX</w:instrText>
      </w:r>
      <w:bookmarkEnd w:id="69"/>
      <w:r>
        <w:instrText>" \l 3</w:instrText>
      </w:r>
      <w:r>
        <w:fldChar w:fldCharType="end"/>
      </w:r>
    </w:p>
    <w:p w:rsidR="0065027B" w:rsidRDefault="001A65F8">
      <w:pPr>
        <w:pStyle w:val="ProductList-Offering1SubSection"/>
      </w:pPr>
      <w:bookmarkStart w:id="70" w:name="_Sec678"/>
      <w:r>
        <w:t>1. Наличност чрез програма</w:t>
      </w:r>
      <w:bookmarkEnd w:id="70"/>
    </w:p>
    <w:tbl>
      <w:tblPr>
        <w:tblStyle w:val="PURTable"/>
        <w:tblW w:w="10784"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65027B" w:rsidTr="00E7576E">
        <w:trPr>
          <w:cnfStyle w:val="100000000000" w:firstRow="1" w:lastRow="0" w:firstColumn="0" w:lastColumn="0" w:oddVBand="0" w:evenVBand="0" w:oddHBand="0" w:evenHBand="0" w:firstRowFirstColumn="0" w:firstRowLastColumn="0" w:lastRowFirstColumn="0" w:lastRowLastColumn="0"/>
        </w:trPr>
        <w:tc>
          <w:tcPr>
            <w:tcW w:w="398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Дата на наличност"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09129D">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Лиценз и Софтуерна осигуровка"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Софтуерна осигуровка"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Споразумение за продукти и услуги на Microsoft" </w:instrText>
            </w:r>
            <w:r>
              <w:fldChar w:fldCharType="separate"/>
            </w:r>
            <w:r>
              <w:rPr>
                <w:color w:val="FFFFFF"/>
              </w:rPr>
              <w:t>MPSA</w:t>
            </w:r>
            <w:r>
              <w:fldChar w:fldCharType="end"/>
            </w:r>
          </w:p>
        </w:tc>
        <w:tc>
          <w:tcPr>
            <w:tcW w:w="73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Value и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Споразумение Enterprise и Споразумение 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Value Subscription – Решения в сферата на образованието" </w:instrText>
            </w:r>
            <w:r>
              <w:fldChar w:fldCharType="separate"/>
            </w:r>
            <w:r>
              <w:rPr>
                <w:color w:val="FFFFFF"/>
              </w:rPr>
              <w:t>OVS-ES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Записване за Решения в сферата на образованието" </w:instrText>
            </w:r>
            <w:r>
              <w:fldChar w:fldCharType="separate"/>
            </w:r>
            <w:r>
              <w:rPr>
                <w:color w:val="FFFFFF"/>
              </w:rPr>
              <w:t>EES</w:t>
            </w:r>
            <w:r>
              <w:fldChar w:fldCharType="end"/>
            </w:r>
          </w:p>
        </w:tc>
      </w:tr>
      <w:tr w:rsidR="00E7576E" w:rsidTr="00E7576E">
        <w:tc>
          <w:tcPr>
            <w:tcW w:w="3981"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599" w:type="dxa"/>
            <w:tcBorders>
              <w:top w:val="single" w:sz="6" w:space="0" w:color="FFFFF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398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398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08"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398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08"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398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08"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398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08"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398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08"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398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08"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398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08"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p>
        </w:tc>
        <w:tc>
          <w:tcPr>
            <w:tcW w:w="599"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3981"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08"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p>
        </w:tc>
        <w:tc>
          <w:tcPr>
            <w:tcW w:w="599" w:type="dxa"/>
            <w:tcBorders>
              <w:top w:val="dashed" w:sz="4" w:space="0" w:color="BFBFBF"/>
              <w:left w:val="none" w:sz="4" w:space="0" w:color="6E6E6E"/>
              <w:bottom w:val="none" w:sz="4" w:space="0" w:color="BFBFBF"/>
              <w:right w:val="single" w:sz="6" w:space="0" w:color="FFFFFF"/>
            </w:tcBorders>
          </w:tcPr>
          <w:p w:rsidR="00E7576E" w:rsidRDefault="00E7576E" w:rsidP="00E7576E">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1A65F8">
      <w:pPr>
        <w:pStyle w:val="ProductList-Offering1SubSection"/>
      </w:pPr>
      <w:bookmarkStart w:id="71" w:name="_Sec734"/>
      <w:r>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72" w:name="_Sec789"/>
      <w:r>
        <w:t>3. Права за използване</w:t>
      </w:r>
      <w:bookmarkEnd w:id="72"/>
    </w:p>
    <w:tbl>
      <w:tblPr>
        <w:tblStyle w:val="PURTable"/>
        <w:tblW w:w="0" w:type="dxa"/>
        <w:tblLook w:val="04A0" w:firstRow="1" w:lastRow="0" w:firstColumn="1" w:lastColumn="0" w:noHBand="0" w:noVBand="1"/>
      </w:tblPr>
      <w:tblGrid>
        <w:gridCol w:w="3599"/>
        <w:gridCol w:w="3590"/>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Достъп до Сървърен софтуер</w:t>
      </w:r>
    </w:p>
    <w:p w:rsidR="0065027B" w:rsidRDefault="001A65F8">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89"/>
        <w:gridCol w:w="3675"/>
        <w:gridCol w:w="3526"/>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ЛКД за самообслужване за използване на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
      </w:pPr>
    </w:p>
    <w:p w:rsidR="0065027B" w:rsidRDefault="001A65F8">
      <w:pPr>
        <w:pStyle w:val="ProductList-SubClauseHeading"/>
      </w:pPr>
      <w:r>
        <w:t>3.1.1 Допълнителна функция, свързана с ЛКД за определена задача за Microsoft Dynamics AX 2012 R3</w:t>
      </w:r>
    </w:p>
    <w:p w:rsidR="0065027B" w:rsidRDefault="001A65F8">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8"/>
        <w:gridCol w:w="3455"/>
        <w:gridCol w:w="34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ЛКД за използване на определена задача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5027B" w:rsidRDefault="001A65F8">
            <w:pPr>
              <w:pStyle w:val="ProductList-TableBody"/>
            </w:pPr>
            <w:r>
              <w:t>Допълнителен ЛКД за използване на определена задача за Microsoft Dynamics AX 2012 R3</w:t>
            </w:r>
          </w:p>
        </w:tc>
      </w:tr>
    </w:tbl>
    <w:p w:rsidR="0065027B" w:rsidRDefault="0065027B">
      <w:pPr>
        <w:pStyle w:val="ProductList-BodyIndented"/>
      </w:pPr>
    </w:p>
    <w:p w:rsidR="0065027B" w:rsidRDefault="001A65F8">
      <w:pPr>
        <w:pStyle w:val="ProductList-SubClauseHeading"/>
      </w:pPr>
      <w:r>
        <w:lastRenderedPageBreak/>
        <w:t>3.1.2 Допълнителна функция, свързана с Функционален ЛКД за Microsoft Dynamics AX 2012 R3</w:t>
      </w:r>
    </w:p>
    <w:p w:rsidR="0065027B" w:rsidRDefault="001A65F8">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7"/>
        <w:gridCol w:w="347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ЛКД за функционално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5027B" w:rsidRDefault="001A65F8">
            <w:pPr>
              <w:pStyle w:val="ProductList-TableBody"/>
            </w:pPr>
            <w:r>
              <w:t>Допълнителен ЛКД за функционално използване за Microsoft Dynamics AX 2012 R3</w:t>
            </w:r>
          </w:p>
        </w:tc>
      </w:tr>
    </w:tbl>
    <w:p w:rsidR="0065027B" w:rsidRDefault="0065027B">
      <w:pPr>
        <w:pStyle w:val="ProductList-BodyIndented"/>
      </w:pPr>
    </w:p>
    <w:p w:rsidR="0065027B" w:rsidRDefault="001A65F8">
      <w:pPr>
        <w:pStyle w:val="ProductList-SubClauseHeading"/>
      </w:pPr>
      <w:r>
        <w:t>3.1.3 Допълнителна функция, свързана с Корпоративен ЛКД за Microsoft Dynamics AX 2012 R3</w:t>
      </w:r>
    </w:p>
    <w:p w:rsidR="0065027B" w:rsidRDefault="001A65F8">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78"/>
        <w:gridCol w:w="3473"/>
        <w:gridCol w:w="3479"/>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ЛКД за корпоративно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5027B" w:rsidRDefault="001A65F8">
            <w:pPr>
              <w:pStyle w:val="ProductList-TableBody"/>
            </w:pPr>
            <w:r>
              <w:t>Допълнителен ЛКД за корпоративно използване за Microsoft Dynamics AX 2012 R3</w:t>
            </w:r>
          </w:p>
        </w:tc>
      </w:tr>
    </w:tbl>
    <w:p w:rsidR="0065027B" w:rsidRDefault="0065027B">
      <w:pPr>
        <w:pStyle w:val="ProductList-BodyIndented"/>
      </w:pPr>
    </w:p>
    <w:p w:rsidR="0065027B" w:rsidRDefault="001A65F8">
      <w:pPr>
        <w:pStyle w:val="ProductList-ClauseHeading"/>
      </w:pPr>
      <w:r>
        <w:t>3.2 Право за модифициране</w:t>
      </w:r>
    </w:p>
    <w:p w:rsidR="0065027B" w:rsidRDefault="001A65F8">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rsidR="0065027B" w:rsidRDefault="0065027B">
      <w:pPr>
        <w:pStyle w:val="ProductList-Body"/>
      </w:pPr>
    </w:p>
    <w:p w:rsidR="0065027B" w:rsidRDefault="001A65F8">
      <w:pPr>
        <w:pStyle w:val="ProductList-ClauseHeading"/>
      </w:pPr>
      <w:r>
        <w:t>3.3 Допълнителен софтуер</w:t>
      </w:r>
    </w:p>
    <w:tbl>
      <w:tblPr>
        <w:tblStyle w:val="PURTable"/>
        <w:tblW w:w="0" w:type="dxa"/>
        <w:tblLook w:val="04A0" w:firstRow="1" w:lastRow="0" w:firstColumn="1" w:lastColumn="0" w:noHBand="0" w:noVBand="1"/>
      </w:tblPr>
      <w:tblGrid>
        <w:gridCol w:w="3644"/>
        <w:gridCol w:w="3613"/>
        <w:gridCol w:w="3533"/>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65027B">
            <w:pPr>
              <w:pStyle w:val="ProductList-TableBody"/>
            </w:pPr>
          </w:p>
        </w:tc>
      </w:tr>
    </w:tbl>
    <w:p w:rsidR="0065027B" w:rsidRDefault="001A65F8">
      <w:pPr>
        <w:pStyle w:val="ProductList-Offering1SubSection"/>
      </w:pPr>
      <w:bookmarkStart w:id="73" w:name="_Sec817"/>
      <w:r>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Само AX Server на Microsoft Dynamics</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2">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4.1 Локализация и актуализации</w:t>
      </w:r>
    </w:p>
    <w:p w:rsidR="0065027B" w:rsidRDefault="001A65F8">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74" w:name="_Sec610"/>
      <w:r>
        <w:t>Microsoft Dynamics CRM</w:t>
      </w:r>
      <w:bookmarkEnd w:id="74"/>
      <w:r>
        <w:fldChar w:fldCharType="begin"/>
      </w:r>
      <w:r>
        <w:instrText xml:space="preserve"> TC "</w:instrText>
      </w:r>
      <w:bookmarkStart w:id="75" w:name="_Toc428578402"/>
      <w:r>
        <w:instrText>Microsoft Dynamics CRM</w:instrText>
      </w:r>
      <w:bookmarkEnd w:id="75"/>
      <w:r>
        <w:instrText>" \l 3</w:instrText>
      </w:r>
      <w:r>
        <w:fldChar w:fldCharType="end"/>
      </w:r>
    </w:p>
    <w:p w:rsidR="0065027B" w:rsidRDefault="001A65F8">
      <w:pPr>
        <w:pStyle w:val="ProductList-Offering1SubSection"/>
      </w:pPr>
      <w:bookmarkStart w:id="76" w:name="_Sec679"/>
      <w:r>
        <w:t>1. Наличност чрез програма</w:t>
      </w:r>
      <w:bookmarkEnd w:id="76"/>
    </w:p>
    <w:tbl>
      <w:tblPr>
        <w:tblStyle w:val="PURTable"/>
        <w:tblW w:w="10784" w:type="dxa"/>
        <w:tblLook w:val="04A0" w:firstRow="1" w:lastRow="0" w:firstColumn="1" w:lastColumn="0" w:noHBand="0" w:noVBand="1"/>
      </w:tblPr>
      <w:tblGrid>
        <w:gridCol w:w="4035"/>
        <w:gridCol w:w="615"/>
        <w:gridCol w:w="610"/>
        <w:gridCol w:w="611"/>
        <w:gridCol w:w="606"/>
        <w:gridCol w:w="607"/>
        <w:gridCol w:w="611"/>
        <w:gridCol w:w="615"/>
        <w:gridCol w:w="634"/>
        <w:gridCol w:w="619"/>
        <w:gridCol w:w="612"/>
        <w:gridCol w:w="609"/>
      </w:tblGrid>
      <w:tr w:rsidR="0065027B" w:rsidTr="00E7576E">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Дата на наличност"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rPr>
                <w:color w:val="FFFFFF"/>
              </w:rPr>
              <w:t xml:space="preserve">  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Лиценз и Софтуерна осигуровка"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Софтуерна осигуровка"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Споразумение Enterprise и Споразумение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Value Subscription – Решения в сферата на образованието"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Записване за Решения в сферата на образованието" </w:instrText>
            </w:r>
            <w:r>
              <w:fldChar w:fldCharType="separate"/>
            </w:r>
            <w:r>
              <w:rPr>
                <w:color w:val="FFFFFF"/>
              </w:rPr>
              <w:t>EES</w:t>
            </w:r>
            <w:r>
              <w:fldChar w:fldCharType="end"/>
            </w:r>
          </w:p>
        </w:tc>
      </w:tr>
      <w:tr w:rsidR="00E7576E" w:rsidTr="00E7576E">
        <w:tc>
          <w:tcPr>
            <w:tcW w:w="4035"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E7576E" w:rsidRDefault="00E7576E" w:rsidP="00E7576E">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E7576E" w:rsidTr="00E7576E">
        <w:tc>
          <w:tcPr>
            <w:tcW w:w="4035"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(25)</w:t>
            </w:r>
          </w:p>
        </w:tc>
        <w:tc>
          <w:tcPr>
            <w:tcW w:w="61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38</w:t>
            </w:r>
          </w:p>
        </w:tc>
        <w:tc>
          <w:tcPr>
            <w:tcW w:w="606"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E7576E">
        <w:tc>
          <w:tcPr>
            <w:tcW w:w="4035"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ЛКД за Microsoft Dynamics CRM 2015 Essentials</w:t>
            </w:r>
            <w:r>
              <w:fldChar w:fldCharType="begin"/>
            </w:r>
            <w:r>
              <w:instrText xml:space="preserve"> XE "ЛКД за Microsoft Dynamics CRM 2015 Essentials" </w:instrText>
            </w:r>
            <w:r>
              <w:fldChar w:fldCharType="end"/>
            </w:r>
            <w:r>
              <w:t xml:space="preserve"> (Устройство и Потребител)</w:t>
            </w:r>
          </w:p>
        </w:tc>
        <w:tc>
          <w:tcPr>
            <w:tcW w:w="615"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7576E" w:rsidTr="00E7576E">
        <w:tc>
          <w:tcPr>
            <w:tcW w:w="4035"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 xml:space="preserve">ЛКД за Microsoft Dynamics CRM 2015 Basic </w:t>
            </w:r>
            <w:r>
              <w:fldChar w:fldCharType="begin"/>
            </w:r>
            <w:r>
              <w:instrText xml:space="preserve"> XE "ЛКД за Microsoft Dynamics CRM 2015 Basic " </w:instrText>
            </w:r>
            <w:r>
              <w:fldChar w:fldCharType="end"/>
            </w:r>
            <w:r>
              <w:t>(Устройство и Потребител)</w:t>
            </w:r>
          </w:p>
        </w:tc>
        <w:tc>
          <w:tcPr>
            <w:tcW w:w="615"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7576E" w:rsidTr="00E7576E">
        <w:tc>
          <w:tcPr>
            <w:tcW w:w="4035"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Допълнителен ЛКД за Microsoft Dynamics CRM 2015 Basic</w:t>
            </w:r>
            <w:r>
              <w:fldChar w:fldCharType="begin"/>
            </w:r>
            <w:r>
              <w:instrText xml:space="preserve"> XE "Допълнителен ЛКД за Microsoft Dynamics CRM 2015 Basic" </w:instrText>
            </w:r>
            <w:r>
              <w:fldChar w:fldCharType="end"/>
            </w:r>
            <w:r>
              <w:t xml:space="preserve"> (Устройство и Потребител)</w:t>
            </w:r>
          </w:p>
        </w:tc>
        <w:tc>
          <w:tcPr>
            <w:tcW w:w="615"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7576E" w:rsidTr="00E7576E">
        <w:tc>
          <w:tcPr>
            <w:tcW w:w="4035"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pPr>
            <w:r>
              <w:t>ЛКД за Microsoft Dynamics CRM 2015 Professional</w:t>
            </w:r>
            <w:r>
              <w:fldChar w:fldCharType="begin"/>
            </w:r>
            <w:r>
              <w:instrText xml:space="preserve"> XE "ЛКД за Microsoft Dynamics CRM 2015 Professional" </w:instrText>
            </w:r>
            <w:r>
              <w:fldChar w:fldCharType="end"/>
            </w:r>
            <w:r>
              <w:t xml:space="preserve"> (Устройство и Потребител)</w:t>
            </w:r>
          </w:p>
        </w:tc>
        <w:tc>
          <w:tcPr>
            <w:tcW w:w="615"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(10)</w:t>
            </w:r>
          </w:p>
        </w:tc>
        <w:tc>
          <w:tcPr>
            <w:tcW w:w="611" w:type="dxa"/>
            <w:tcBorders>
              <w:top w:val="dashed" w:sz="4" w:space="0" w:color="BFBFBF"/>
              <w:left w:val="none" w:sz="4" w:space="0" w:color="6E6E6E"/>
              <w:bottom w:val="dashed" w:sz="4" w:space="0" w:color="BFBFBF"/>
              <w:right w:val="none" w:sz="4" w:space="0" w:color="6E6E6E"/>
            </w:tcBorders>
          </w:tcPr>
          <w:p w:rsidR="00E7576E" w:rsidRDefault="00E7576E" w:rsidP="00E7576E">
            <w:pPr>
              <w:pStyle w:val="ProductList-TableBody"/>
              <w:jc w:val="center"/>
            </w:pPr>
            <w:r>
              <w:t>15</w:t>
            </w:r>
          </w:p>
        </w:tc>
        <w:tc>
          <w:tcPr>
            <w:tcW w:w="606" w:type="dxa"/>
            <w:tcBorders>
              <w:top w:val="dashed" w:sz="4" w:space="0" w:color="BFBFBF"/>
              <w:left w:val="none" w:sz="4" w:space="0" w:color="6E6E6E"/>
              <w:bottom w:val="dashed" w:sz="4" w:space="0" w:color="BFBFBF"/>
              <w:right w:val="single" w:sz="6" w:space="0" w:color="FFFFFF"/>
            </w:tcBorders>
          </w:tcPr>
          <w:p w:rsidR="00E7576E" w:rsidRDefault="00E7576E" w:rsidP="00E7576E">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7576E" w:rsidTr="00E7576E">
        <w:tc>
          <w:tcPr>
            <w:tcW w:w="4035"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pPr>
            <w:r>
              <w:t>Допълнителен ЛКД за Microsoft Dynamics CRM 2015 Professional</w:t>
            </w:r>
            <w:r>
              <w:fldChar w:fldCharType="begin"/>
            </w:r>
            <w:r>
              <w:instrText xml:space="preserve"> XE "Допълнителен ЛКД за Microsoft Dynamics CRM 2015 Professional" </w:instrText>
            </w:r>
            <w:r>
              <w:fldChar w:fldCharType="end"/>
            </w:r>
            <w:r>
              <w:t xml:space="preserve"> (Устройство и Потребител)</w:t>
            </w:r>
          </w:p>
        </w:tc>
        <w:tc>
          <w:tcPr>
            <w:tcW w:w="615"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r>
              <w:t>(5)</w:t>
            </w:r>
          </w:p>
        </w:tc>
        <w:tc>
          <w:tcPr>
            <w:tcW w:w="611"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r>
              <w:t>8</w:t>
            </w:r>
          </w:p>
        </w:tc>
        <w:tc>
          <w:tcPr>
            <w:tcW w:w="606" w:type="dxa"/>
            <w:tcBorders>
              <w:top w:val="dashed" w:sz="4" w:space="0" w:color="BFBFBF"/>
              <w:left w:val="none" w:sz="4" w:space="0" w:color="6E6E6E"/>
              <w:bottom w:val="none" w:sz="4" w:space="0" w:color="BFBFBF"/>
              <w:right w:val="single" w:sz="6" w:space="0" w:color="FFFFFF"/>
            </w:tcBorders>
          </w:tcPr>
          <w:p w:rsidR="00E7576E" w:rsidRDefault="00E7576E" w:rsidP="00E7576E">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1A65F8">
      <w:pPr>
        <w:pStyle w:val="ProductList-Offering1SubSection"/>
      </w:pPr>
      <w:bookmarkStart w:id="77" w:name="_Sec735"/>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 xml:space="preserve">Отговаря на условията за удължен срок: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lastRenderedPageBreak/>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78" w:name="_Sec790"/>
      <w:r>
        <w:t>3. Права за използване</w:t>
      </w:r>
      <w:bookmarkEnd w:id="78"/>
    </w:p>
    <w:tbl>
      <w:tblPr>
        <w:tblStyle w:val="PURTable"/>
        <w:tblW w:w="0" w:type="dxa"/>
        <w:tblLook w:val="04A0" w:firstRow="1" w:lastRow="0" w:firstColumn="1" w:lastColumn="0" w:noHBand="0" w:noVBand="1"/>
      </w:tblPr>
      <w:tblGrid>
        <w:gridCol w:w="3607"/>
        <w:gridCol w:w="3586"/>
        <w:gridCol w:w="359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със Сървър; изискват се ЛКД за достъп чрез Клиенти на Microsoft Dynamics CRM 2015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Достъп до Сървърен софтуер</w:t>
      </w:r>
    </w:p>
    <w:p w:rsidR="0065027B" w:rsidRDefault="001A65F8">
      <w:pPr>
        <w:pStyle w:val="ProductList-Body"/>
      </w:pPr>
      <w:r>
        <w:t>Права за пълен достъп: дейности, бележки, персонализирани обекти</w:t>
      </w:r>
    </w:p>
    <w:tbl>
      <w:tblPr>
        <w:tblStyle w:val="PURTable"/>
        <w:tblW w:w="0" w:type="dxa"/>
        <w:tblLook w:val="04A0" w:firstRow="1" w:lastRow="0" w:firstColumn="1" w:lastColumn="0" w:noHBand="0" w:noVBand="1"/>
      </w:tblPr>
      <w:tblGrid>
        <w:gridCol w:w="3564"/>
        <w:gridCol w:w="3613"/>
        <w:gridCol w:w="3613"/>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Базов ЛКД за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Microsoft Dynamics CRM Online Essential (ЛА за Потребител)</w:t>
            </w:r>
          </w:p>
        </w:tc>
      </w:tr>
      <w:tr w:rsidR="006502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Dynamics CRM Online Basic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Dynamics CRM Online Professional (ЛА за Потребител)</w:t>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Dynamics CRM Online Enterprise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
      </w:pPr>
    </w:p>
    <w:p w:rsidR="0065027B" w:rsidRDefault="001A65F8">
      <w:pPr>
        <w:pStyle w:val="ProductList-SubClauseHeading"/>
      </w:pPr>
      <w:r>
        <w:t>3.1.1 Допълнителна функционалност, свързана с допълнителен ЛКД за основна употреба на Microsoft Dynamics CRM 2015</w:t>
      </w:r>
    </w:p>
    <w:p w:rsidR="0065027B" w:rsidRDefault="001A65F8">
      <w:pPr>
        <w:pStyle w:val="ProductList-BodyIndented"/>
      </w:pPr>
      <w:r>
        <w:t>Права за пълен достъп до Акаунти, контакти,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ЛКД за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Microsoft Dynamics CRM Online Basic (ЛА за Потребител)</w:t>
            </w:r>
          </w:p>
        </w:tc>
      </w:tr>
      <w:tr w:rsidR="006502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Допълнителен ЛКД за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Dynamics CRM Online Professional (ЛА за Потребител)</w:t>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Dynamics CRM Online Enterprise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Indented"/>
      </w:pPr>
    </w:p>
    <w:p w:rsidR="0065027B" w:rsidRDefault="001A65F8">
      <w:pPr>
        <w:pStyle w:val="ProductList-SubClauseHeading"/>
      </w:pPr>
      <w:r>
        <w:t>3.1.2 Допълнителна функционалност, свързана с допълнителен ЛКД за професионална употреба на Microsoft Dynamics CRM 2015</w:t>
      </w:r>
    </w:p>
    <w:p w:rsidR="0065027B" w:rsidRDefault="001A65F8">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ЛКД за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Microsoft Dynamics CRM Online Professional (ЛА за Потребител)</w:t>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Допълнителен ЛКД за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Dynamics CRM Online Enterprise (ЛА за Потребител)</w:t>
            </w:r>
          </w:p>
        </w:tc>
      </w:tr>
    </w:tbl>
    <w:p w:rsidR="0065027B" w:rsidRDefault="0065027B">
      <w:pPr>
        <w:pStyle w:val="ProductList-BodyIndented"/>
      </w:pPr>
    </w:p>
    <w:p w:rsidR="0065027B" w:rsidRDefault="001A65F8">
      <w:pPr>
        <w:pStyle w:val="ProductList-ClauseHeading"/>
      </w:pPr>
      <w:r>
        <w:t>3.2 Yammer</w:t>
      </w:r>
    </w:p>
    <w:p w:rsidR="0065027B" w:rsidRDefault="001A65F8">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rsidR="0065027B" w:rsidRDefault="0065027B">
      <w:pPr>
        <w:pStyle w:val="ProductList-Body"/>
      </w:pPr>
    </w:p>
    <w:p w:rsidR="0065027B" w:rsidRDefault="001A65F8">
      <w:pPr>
        <w:pStyle w:val="ProductList-ClauseHeading"/>
      </w:pPr>
      <w:r>
        <w:t>3.3 Права за преместване при отказ:</w:t>
      </w:r>
    </w:p>
    <w:p w:rsidR="0065027B" w:rsidRDefault="001A65F8">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65027B" w:rsidRDefault="0065027B">
      <w:pPr>
        <w:pStyle w:val="ProductList-Body"/>
      </w:pPr>
    </w:p>
    <w:p w:rsidR="0065027B" w:rsidRDefault="001A65F8">
      <w:pPr>
        <w:pStyle w:val="ProductList-ClauseHeading"/>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MarketingPilot Connector за Microsoft Dynamics CRM (само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Анализатор за най-добри практики на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Microsoft Dynamics CRM 2015 за Microsoft Office Outlook</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Многоезичен потребителски интерфейс (MUI) на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Разширения за удостоверяване на отчетност за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Отчетни разширения на Microsoft Dynamics CRM за Microsoft Dynamics CRM 2015</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Microsoft E-Mail Router и Съветник за внедряване на правила за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Dynamics Marketing Connector за Microsoft Dynamics CRM (без Workgroup Server)</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SharePoint Grid за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r>
    </w:tbl>
    <w:p w:rsidR="0065027B" w:rsidRDefault="001A65F8">
      <w:pPr>
        <w:pStyle w:val="ProductList-Offering1SubSection"/>
      </w:pPr>
      <w:bookmarkStart w:id="79" w:name="_Sec818"/>
      <w:r>
        <w:lastRenderedPageBreak/>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4.1 Допълнителен ЛКД Professional за Microsoft Dynamics CRM 2015 – Unified Service Desk</w:t>
      </w:r>
    </w:p>
    <w:p w:rsidR="0065027B" w:rsidRDefault="001A65F8">
      <w:pPr>
        <w:pStyle w:val="ProductList-Body"/>
      </w:pPr>
      <w:r>
        <w:t xml:space="preserve">За всеки Допълнителен ЛКД за Microsoft Dynamics CRM 2015 Professional, за който Клиентът има SA, Клиентът може да инсталира и използва Unified Service Desk (USD)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65027B" w:rsidRDefault="0065027B">
      <w:pPr>
        <w:pStyle w:val="ProductList-Body"/>
      </w:pPr>
    </w:p>
    <w:p w:rsidR="0065027B" w:rsidRDefault="001A65F8">
      <w:pPr>
        <w:pStyle w:val="ProductList-ClauseHeading"/>
      </w:pPr>
      <w:r>
        <w:t>4.2 Microsoft Dynamics CustomerSource</w:t>
      </w:r>
    </w:p>
    <w:p w:rsidR="0065027B" w:rsidRDefault="001A65F8">
      <w:pPr>
        <w:pStyle w:val="ProductList-Body"/>
      </w:pPr>
      <w:r>
        <w:t xml:space="preserve">Клиенти на Microsoft Dynamics с действаща SA или Онлайн абонамент ще разполагат с достъп до CustomerSource. </w:t>
      </w:r>
    </w:p>
    <w:p w:rsidR="0065027B" w:rsidRDefault="0065027B">
      <w:pPr>
        <w:pStyle w:val="PURBreadcrumb"/>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1HeadingNoBorder"/>
      </w:pPr>
      <w:bookmarkStart w:id="80" w:name="_Sec607"/>
      <w:r>
        <w:t>Microsoft Identity Manager</w:t>
      </w:r>
      <w:bookmarkEnd w:id="80"/>
      <w:r>
        <w:fldChar w:fldCharType="begin"/>
      </w:r>
      <w:r>
        <w:instrText xml:space="preserve"> TC "</w:instrText>
      </w:r>
      <w:bookmarkStart w:id="81" w:name="_Toc428578403"/>
      <w:r>
        <w:instrText>Microsoft Identity Manager</w:instrText>
      </w:r>
      <w:bookmarkEnd w:id="81"/>
      <w:r>
        <w:instrText>" \l 2</w:instrText>
      </w:r>
      <w:r>
        <w:fldChar w:fldCharType="end"/>
      </w:r>
    </w:p>
    <w:p w:rsidR="0065027B" w:rsidRDefault="001A65F8">
      <w:pPr>
        <w:pStyle w:val="ProductList-Offering1SubSection"/>
      </w:pPr>
      <w:bookmarkStart w:id="82" w:name="_Sec677"/>
      <w:r>
        <w:t>1. Наличност чрез програма</w:t>
      </w:r>
      <w:bookmarkEnd w:id="82"/>
    </w:p>
    <w:tbl>
      <w:tblPr>
        <w:tblStyle w:val="PURTable"/>
        <w:tblW w:w="10787"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65027B" w:rsidTr="00E7576E">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09129D">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7576E" w:rsidTr="00E7576E">
        <w:tc>
          <w:tcPr>
            <w:tcW w:w="4035" w:type="dxa"/>
            <w:tcBorders>
              <w:top w:val="single" w:sz="6" w:space="0" w:color="FFFFFF"/>
              <w:left w:val="none" w:sz="4" w:space="0" w:color="BFBFBF"/>
              <w:bottom w:val="dashed" w:sz="4" w:space="0" w:color="BFBFBF"/>
              <w:right w:val="none" w:sz="4" w:space="0" w:color="6E6E6E"/>
            </w:tcBorders>
          </w:tcPr>
          <w:p w:rsidR="00E7576E" w:rsidRDefault="00E7576E" w:rsidP="00E7576E">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12"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t>1</w:t>
            </w:r>
          </w:p>
        </w:tc>
        <w:tc>
          <w:tcPr>
            <w:tcW w:w="611" w:type="dxa"/>
            <w:tcBorders>
              <w:top w:val="single" w:sz="6" w:space="0" w:color="FFFFFF"/>
              <w:left w:val="none" w:sz="4" w:space="0" w:color="6E6E6E"/>
              <w:bottom w:val="dashed" w:sz="4" w:space="0" w:color="BFBFBF"/>
              <w:right w:val="none" w:sz="4" w:space="0" w:color="6E6E6E"/>
            </w:tcBorders>
          </w:tcPr>
          <w:p w:rsidR="00E7576E" w:rsidRDefault="00E7576E" w:rsidP="00E7576E">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E7576E" w:rsidRDefault="00E7576E" w:rsidP="00E7576E">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7576E" w:rsidTr="00E7576E">
        <w:tc>
          <w:tcPr>
            <w:tcW w:w="4035" w:type="dxa"/>
            <w:tcBorders>
              <w:top w:val="dashed" w:sz="4" w:space="0" w:color="BFBFBF"/>
              <w:left w:val="none" w:sz="4" w:space="0" w:color="BFBFBF"/>
              <w:bottom w:val="none" w:sz="4" w:space="0" w:color="BFBFBF"/>
              <w:right w:val="none" w:sz="4" w:space="0" w:color="6E6E6E"/>
            </w:tcBorders>
          </w:tcPr>
          <w:p w:rsidR="00E7576E" w:rsidRDefault="00E7576E" w:rsidP="00E7576E">
            <w:pPr>
              <w:pStyle w:val="ProductList-TableBody"/>
            </w:pPr>
            <w: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r>
              <w:t>125</w:t>
            </w:r>
          </w:p>
        </w:tc>
        <w:tc>
          <w:tcPr>
            <w:tcW w:w="611" w:type="dxa"/>
            <w:tcBorders>
              <w:top w:val="dashed" w:sz="4" w:space="0" w:color="BFBFBF"/>
              <w:left w:val="none" w:sz="4" w:space="0" w:color="6E6E6E"/>
              <w:bottom w:val="none" w:sz="4" w:space="0" w:color="BFBFBF"/>
              <w:right w:val="none" w:sz="4" w:space="0" w:color="6E6E6E"/>
            </w:tcBorders>
          </w:tcPr>
          <w:p w:rsidR="00E7576E" w:rsidRDefault="00E7576E" w:rsidP="00E7576E">
            <w:pPr>
              <w:pStyle w:val="ProductList-TableBody"/>
              <w:jc w:val="center"/>
            </w:pPr>
            <w:r>
              <w:t>188</w:t>
            </w:r>
          </w:p>
        </w:tc>
        <w:tc>
          <w:tcPr>
            <w:tcW w:w="606" w:type="dxa"/>
            <w:tcBorders>
              <w:top w:val="dashed" w:sz="4" w:space="0" w:color="BFBFBF"/>
              <w:left w:val="none" w:sz="4" w:space="0" w:color="6E6E6E"/>
              <w:bottom w:val="none" w:sz="4" w:space="0" w:color="BFBFBF"/>
              <w:right w:val="single" w:sz="6" w:space="0" w:color="FFFFFF"/>
            </w:tcBorders>
          </w:tcPr>
          <w:p w:rsidR="00E7576E" w:rsidRDefault="00E7576E" w:rsidP="00E7576E">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1A65F8">
      <w:pPr>
        <w:pStyle w:val="ProductList-Offering1SubSection"/>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6502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5027B" w:rsidRDefault="0065027B">
            <w:pPr>
              <w:pStyle w:val="ProductList-TableBody"/>
            </w:pPr>
          </w:p>
        </w:tc>
      </w:tr>
    </w:tbl>
    <w:p w:rsidR="0065027B" w:rsidRDefault="001A65F8">
      <w:pPr>
        <w:pStyle w:val="ProductList-Offering1SubSection"/>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GroupHeading"/>
      </w:pPr>
      <w:bookmarkStart w:id="86" w:name="_Sec611"/>
      <w:r>
        <w:lastRenderedPageBreak/>
        <w:t>Приложения на Office</w:t>
      </w:r>
      <w:bookmarkEnd w:id="86"/>
      <w:r>
        <w:fldChar w:fldCharType="begin"/>
      </w:r>
      <w:r>
        <w:instrText xml:space="preserve"> TC "</w:instrText>
      </w:r>
      <w:bookmarkStart w:id="87" w:name="_Toc428578404"/>
      <w:r>
        <w:instrText>Приложения на Office</w:instrText>
      </w:r>
      <w:bookmarkEnd w:id="87"/>
      <w:r>
        <w:instrText>" \l 2</w:instrText>
      </w:r>
      <w:r>
        <w:fldChar w:fldCharType="end"/>
      </w:r>
    </w:p>
    <w:p w:rsidR="0065027B" w:rsidRDefault="001A65F8">
      <w:pPr>
        <w:pStyle w:val="ProductList-Offering2HeadingNoBorder"/>
      </w:pPr>
      <w:bookmarkStart w:id="88" w:name="_Sec636"/>
      <w:r>
        <w:t>Настолни приложения на Office</w:t>
      </w:r>
      <w:bookmarkEnd w:id="88"/>
      <w:r>
        <w:fldChar w:fldCharType="begin"/>
      </w:r>
      <w:r>
        <w:instrText xml:space="preserve"> TC "</w:instrText>
      </w:r>
      <w:bookmarkStart w:id="89" w:name="_Toc428578405"/>
      <w:r>
        <w:instrText>Настолни приложения на Office</w:instrText>
      </w:r>
      <w:bookmarkEnd w:id="89"/>
      <w:r>
        <w:instrText>" \l 3</w:instrText>
      </w:r>
      <w:r>
        <w:fldChar w:fldCharType="end"/>
      </w:r>
    </w:p>
    <w:p w:rsidR="0065027B" w:rsidRDefault="001A65F8">
      <w:pPr>
        <w:pStyle w:val="ProductList-Offering1SubSection"/>
      </w:pPr>
      <w:bookmarkStart w:id="90" w:name="_Sec681"/>
      <w:r>
        <w:t>1. Наличност чрез програма</w:t>
      </w:r>
      <w:bookmarkEnd w:id="90"/>
    </w:p>
    <w:tbl>
      <w:tblPr>
        <w:tblStyle w:val="PURTable"/>
        <w:tblW w:w="10784" w:type="dxa"/>
        <w:tblLayout w:type="fixed"/>
        <w:tblLook w:val="04A0" w:firstRow="1" w:lastRow="0" w:firstColumn="1" w:lastColumn="0" w:noHBand="0" w:noVBand="1"/>
      </w:tblPr>
      <w:tblGrid>
        <w:gridCol w:w="3487"/>
        <w:gridCol w:w="595"/>
        <w:gridCol w:w="569"/>
        <w:gridCol w:w="575"/>
        <w:gridCol w:w="645"/>
        <w:gridCol w:w="552"/>
        <w:gridCol w:w="574"/>
        <w:gridCol w:w="594"/>
        <w:gridCol w:w="765"/>
        <w:gridCol w:w="708"/>
        <w:gridCol w:w="851"/>
        <w:gridCol w:w="869"/>
      </w:tblGrid>
      <w:tr w:rsidR="0065027B" w:rsidTr="00A52C70">
        <w:trPr>
          <w:cnfStyle w:val="100000000000" w:firstRow="1" w:lastRow="0" w:firstColumn="0" w:lastColumn="0" w:oddVBand="0" w:evenVBand="0" w:oddHBand="0" w:evenHBand="0" w:firstRowFirstColumn="0" w:firstRowLastColumn="0" w:lastRowFirstColumn="0" w:lastRowLastColumn="0"/>
        </w:trPr>
        <w:tc>
          <w:tcPr>
            <w:tcW w:w="348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56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rPr>
                <w:color w:val="FFFFFF"/>
              </w:rPr>
              <w:t xml:space="preserve">  L  </w:t>
            </w:r>
          </w:p>
        </w:tc>
        <w:tc>
          <w:tcPr>
            <w:tcW w:w="57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4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55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7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6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7576E" w:rsidTr="00A52C70">
        <w:tc>
          <w:tcPr>
            <w:tcW w:w="3487" w:type="dxa"/>
            <w:tcBorders>
              <w:top w:val="single" w:sz="6" w:space="0" w:color="FFFFFF"/>
              <w:left w:val="none" w:sz="4" w:space="0" w:color="000000"/>
              <w:bottom w:val="dashed" w:sz="4" w:space="0" w:color="BFBFBF"/>
              <w:right w:val="single" w:sz="6" w:space="0" w:color="FFFFFF"/>
            </w:tcBorders>
          </w:tcPr>
          <w:p w:rsidR="00E7576E" w:rsidRDefault="00E7576E" w:rsidP="00E7576E">
            <w:pPr>
              <w:pStyle w:val="ProductList-TableBody"/>
            </w:pPr>
            <w:r>
              <w:t>Access 2013</w:t>
            </w:r>
            <w:r>
              <w:fldChar w:fldCharType="begin"/>
            </w:r>
            <w:r>
              <w:instrText xml:space="preserve"> XE "Access 2013" </w:instrText>
            </w:r>
            <w:r>
              <w:fldChar w:fldCharType="end"/>
            </w:r>
          </w:p>
        </w:tc>
        <w:tc>
          <w:tcPr>
            <w:tcW w:w="595" w:type="dxa"/>
            <w:tcBorders>
              <w:top w:val="single" w:sz="6" w:space="0" w:color="FFFFF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single" w:sz="6" w:space="0" w:color="FFFFF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75" w:type="dxa"/>
            <w:tcBorders>
              <w:top w:val="single" w:sz="6" w:space="0" w:color="FFFFF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645" w:type="dxa"/>
            <w:tcBorders>
              <w:top w:val="single" w:sz="6" w:space="0" w:color="FFFFF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Excel 2013</w:t>
            </w:r>
            <w:r>
              <w:fldChar w:fldCharType="begin"/>
            </w:r>
            <w:r>
              <w:instrText xml:space="preserve"> XE "Excel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InfoPath 2013</w:t>
            </w:r>
            <w:r>
              <w:fldChar w:fldCharType="begin"/>
            </w:r>
            <w:r>
              <w:instrText xml:space="preserve"> XE "InfoPath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Office Standard 2013</w:t>
            </w:r>
            <w:r>
              <w:fldChar w:fldCharType="begin"/>
            </w:r>
            <w:r>
              <w:instrText xml:space="preserve"> XE "Office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3</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Office Professional Plus 2013</w:t>
            </w:r>
            <w:r>
              <w:fldChar w:fldCharType="begin"/>
            </w:r>
            <w:r>
              <w:instrText xml:space="preserve"> XE "Office Professional Plus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3</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Office Multi Language Pack 2013</w:t>
            </w:r>
            <w:r>
              <w:fldChar w:fldCharType="begin"/>
            </w:r>
            <w:r>
              <w:instrText xml:space="preserve"> XE "Office Multi Language Pack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OneNote 2013</w:t>
            </w:r>
            <w:r>
              <w:fldChar w:fldCharType="begin"/>
            </w:r>
            <w:r>
              <w:instrText xml:space="preserve"> XE "OneNote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Outlook 2013</w:t>
            </w:r>
            <w:r>
              <w:fldChar w:fldCharType="begin"/>
            </w:r>
            <w:r>
              <w:instrText xml:space="preserve"> XE "Outlook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PowerPoint 2013</w:t>
            </w:r>
            <w:r>
              <w:fldChar w:fldCharType="begin"/>
            </w:r>
            <w:r>
              <w:instrText xml:space="preserve"> XE "PowerPoint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Project Standard 2013</w:t>
            </w:r>
            <w:r>
              <w:fldChar w:fldCharType="begin"/>
            </w:r>
            <w:r>
              <w:instrText xml:space="preserve"> XE "Project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3</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Project Professional 2013</w:t>
            </w:r>
            <w:r>
              <w:fldChar w:fldCharType="begin"/>
            </w:r>
            <w:r>
              <w:instrText xml:space="preserve"> XE "Project Professional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4(1)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6</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Publisher 2013</w:t>
            </w:r>
            <w:r>
              <w:fldChar w:fldCharType="begin"/>
            </w:r>
            <w:r>
              <w:instrText xml:space="preserve"> XE "Publisher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Skype for Business 2015</w:t>
            </w:r>
            <w:r>
              <w:fldChar w:fldCharType="begin"/>
            </w:r>
            <w:r>
              <w:instrText xml:space="preserve"> XE "Skype for Business 2015"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Visio 2013 Standard</w:t>
            </w:r>
            <w:r>
              <w:fldChar w:fldCharType="begin"/>
            </w:r>
            <w:r>
              <w:instrText xml:space="preserve"> XE "Visio 2013 Standard"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Visio 2013 Professional</w:t>
            </w:r>
            <w:r>
              <w:fldChar w:fldCharType="begin"/>
            </w:r>
            <w:r>
              <w:instrText xml:space="preserve"> XE "Visio 2013 Professional"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3</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Word 2013</w:t>
            </w:r>
            <w:r>
              <w:fldChar w:fldCharType="begin"/>
            </w:r>
            <w:r>
              <w:instrText xml:space="preserve"> XE "Word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w:t>
            </w: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A52C70">
        <w:tc>
          <w:tcPr>
            <w:tcW w:w="3487" w:type="dxa"/>
            <w:tcBorders>
              <w:top w:val="dashed" w:sz="4" w:space="0" w:color="BFBFBF"/>
              <w:left w:val="none" w:sz="4" w:space="0" w:color="000000"/>
              <w:bottom w:val="dashed" w:sz="4" w:space="0" w:color="BFBFBF"/>
              <w:right w:val="single" w:sz="6" w:space="0" w:color="FFFFFF"/>
            </w:tcBorders>
          </w:tcPr>
          <w:p w:rsidR="00E7576E" w:rsidRDefault="00E7576E" w:rsidP="00E7576E">
            <w:pPr>
              <w:pStyle w:val="ProductList-TableBody"/>
            </w:pPr>
            <w:r>
              <w:t>Работа от дома за Office Standard 2013</w:t>
            </w:r>
            <w:r>
              <w:fldChar w:fldCharType="begin"/>
            </w:r>
            <w:r>
              <w:instrText xml:space="preserve"> XE "Работа от дома за Office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p>
        </w:tc>
        <w:tc>
          <w:tcPr>
            <w:tcW w:w="645" w:type="dxa"/>
            <w:tcBorders>
              <w:top w:val="dashed" w:sz="4" w:space="0" w:color="BFBFBF"/>
              <w:left w:val="single" w:sz="6" w:space="0" w:color="FFFFFF"/>
              <w:bottom w:val="dashed" w:sz="4" w:space="0" w:color="BFBFBF"/>
              <w:right w:val="single" w:sz="6" w:space="0" w:color="FFFFFF"/>
            </w:tcBorders>
          </w:tcPr>
          <w:p w:rsidR="00E7576E" w:rsidRDefault="00E7576E" w:rsidP="00E7576E">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r w:rsidR="00E7576E" w:rsidTr="00A52C70">
        <w:tc>
          <w:tcPr>
            <w:tcW w:w="3487" w:type="dxa"/>
            <w:tcBorders>
              <w:top w:val="dashed" w:sz="4" w:space="0" w:color="BFBFBF"/>
              <w:left w:val="none" w:sz="4" w:space="0" w:color="000000"/>
              <w:bottom w:val="none" w:sz="4" w:space="0" w:color="BFBFBF"/>
              <w:right w:val="single" w:sz="6" w:space="0" w:color="FFFFFF"/>
            </w:tcBorders>
          </w:tcPr>
          <w:p w:rsidR="00E7576E" w:rsidRDefault="00E7576E" w:rsidP="00E7576E">
            <w:pPr>
              <w:pStyle w:val="ProductList-TableBody"/>
            </w:pPr>
            <w:r>
              <w:t>Работа от дома за Office Professional Plus 2013</w:t>
            </w:r>
            <w:r>
              <w:fldChar w:fldCharType="begin"/>
            </w:r>
            <w:r>
              <w:instrText xml:space="preserve"> XE "Работа от дома за Office Professional Plus 2013" </w:instrText>
            </w:r>
            <w:r>
              <w:fldChar w:fldCharType="end"/>
            </w:r>
          </w:p>
        </w:tc>
        <w:tc>
          <w:tcPr>
            <w:tcW w:w="595" w:type="dxa"/>
            <w:tcBorders>
              <w:top w:val="dashed" w:sz="4" w:space="0" w:color="BFBFBF"/>
              <w:left w:val="single" w:sz="6" w:space="0" w:color="FFFFFF"/>
              <w:bottom w:val="none" w:sz="4" w:space="0" w:color="BFBFBF"/>
              <w:right w:val="single" w:sz="6" w:space="0" w:color="FFFFFF"/>
            </w:tcBorders>
          </w:tcPr>
          <w:p w:rsidR="00E7576E" w:rsidRDefault="00E7576E" w:rsidP="00E7576E">
            <w:pPr>
              <w:pStyle w:val="ProductList-TableBody"/>
              <w:jc w:val="center"/>
            </w:pPr>
            <w:r>
              <w:t>10/12</w:t>
            </w:r>
          </w:p>
        </w:tc>
        <w:tc>
          <w:tcPr>
            <w:tcW w:w="569" w:type="dxa"/>
            <w:tcBorders>
              <w:top w:val="dashed" w:sz="4" w:space="0" w:color="BFBFBF"/>
              <w:left w:val="single" w:sz="6" w:space="0" w:color="FFFFFF"/>
              <w:bottom w:val="none" w:sz="4" w:space="0" w:color="BFBFBF"/>
              <w:right w:val="single" w:sz="6" w:space="0" w:color="FFFFFF"/>
            </w:tcBorders>
          </w:tcPr>
          <w:p w:rsidR="00E7576E" w:rsidRDefault="00E7576E" w:rsidP="00E7576E">
            <w:pPr>
              <w:pStyle w:val="ProductList-TableBody"/>
              <w:jc w:val="center"/>
            </w:pPr>
            <w:r>
              <w:t>2</w:t>
            </w:r>
          </w:p>
        </w:tc>
        <w:tc>
          <w:tcPr>
            <w:tcW w:w="575" w:type="dxa"/>
            <w:tcBorders>
              <w:top w:val="dashed" w:sz="4" w:space="0" w:color="BFBFBF"/>
              <w:left w:val="single" w:sz="6" w:space="0" w:color="FFFFFF"/>
              <w:bottom w:val="none" w:sz="4" w:space="0" w:color="BFBFBF"/>
              <w:right w:val="single" w:sz="6" w:space="0" w:color="FFFFFF"/>
            </w:tcBorders>
          </w:tcPr>
          <w:p w:rsidR="00E7576E" w:rsidRDefault="00E7576E" w:rsidP="00E7576E">
            <w:pPr>
              <w:pStyle w:val="ProductList-TableBody"/>
              <w:jc w:val="center"/>
            </w:pPr>
          </w:p>
        </w:tc>
        <w:tc>
          <w:tcPr>
            <w:tcW w:w="645" w:type="dxa"/>
            <w:tcBorders>
              <w:top w:val="dashed" w:sz="4" w:space="0" w:color="BFBFBF"/>
              <w:left w:val="single" w:sz="6" w:space="0" w:color="FFFFFF"/>
              <w:bottom w:val="none" w:sz="4" w:space="0" w:color="BFBFBF"/>
              <w:right w:val="single" w:sz="6" w:space="0" w:color="FFFFFF"/>
            </w:tcBorders>
          </w:tcPr>
          <w:p w:rsidR="00E7576E" w:rsidRDefault="00E7576E" w:rsidP="00E7576E">
            <w:pPr>
              <w:pStyle w:val="ProductList-TableBody"/>
              <w:jc w:val="center"/>
            </w:pPr>
          </w:p>
        </w:tc>
        <w:tc>
          <w:tcPr>
            <w:tcW w:w="552"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65"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7576E" w:rsidRDefault="00E7576E" w:rsidP="00E7576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E7576E" w:rsidRDefault="00E7576E" w:rsidP="00E7576E">
            <w:pPr>
              <w:pStyle w:val="ProductList-TableBody"/>
              <w:jc w:val="center"/>
            </w:pPr>
            <w:r>
              <w:t xml:space="preserve"> </w:t>
            </w:r>
          </w:p>
        </w:tc>
      </w:tr>
    </w:tbl>
    <w:p w:rsidR="0065027B" w:rsidRDefault="001A65F8">
      <w:pPr>
        <w:pStyle w:val="ProductList-Offering1SubSection"/>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90"/>
        <w:gridCol w:w="3600"/>
        <w:gridCol w:w="3600"/>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2010</w:t>
            </w:r>
            <w:r>
              <w:fldChar w:fldCharType="begin"/>
            </w:r>
            <w:r>
              <w:instrText xml:space="preserve"> XE "Office 2010" </w:instrText>
            </w:r>
            <w:r>
              <w:fldChar w:fldCharType="end"/>
            </w:r>
            <w:r>
              <w:t xml:space="preserve"> и Приложенията на Office 2010 (4/10), Office 2007</w:t>
            </w:r>
            <w:r>
              <w:fldChar w:fldCharType="begin"/>
            </w:r>
            <w:r>
              <w:instrText xml:space="preserve"> XE "Office 2007" </w:instrText>
            </w:r>
            <w:r>
              <w:fldChar w:fldCharType="end"/>
            </w:r>
            <w:r>
              <w:t xml:space="preserve"> и Office 2007 и Приложенията на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2.1 Project Professional 2013</w:t>
      </w:r>
    </w:p>
    <w:p w:rsidR="0065027B" w:rsidRDefault="001A65F8">
      <w:pPr>
        <w:pStyle w:val="ProductList-Body"/>
      </w:pPr>
      <w:r>
        <w:t>Клиенти, които лицензират Project Professional 2013, се считат за разполагащи с един ЛКД за Устройства за Project Server 2013</w:t>
      </w:r>
      <w:r>
        <w:fldChar w:fldCharType="begin"/>
      </w:r>
      <w:r>
        <w:instrText xml:space="preserve"> XE "ЛКД за Устройства за Project Server 2013" </w:instrText>
      </w:r>
      <w:r>
        <w:fldChar w:fldCharType="end"/>
      </w:r>
      <w:r>
        <w:t xml:space="preserve"> за всеки Лиценз за Project Professional 2013. Правото на достъп до Project Server 2013</w:t>
      </w:r>
      <w:r>
        <w:fldChar w:fldCharType="begin"/>
      </w:r>
      <w:r>
        <w:instrText xml:space="preserve"> XE "Project Server 2013"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2013 изтече.</w:t>
      </w:r>
    </w:p>
    <w:p w:rsidR="0065027B" w:rsidRDefault="0065027B">
      <w:pPr>
        <w:pStyle w:val="ProductList-Body"/>
      </w:pPr>
    </w:p>
    <w:p w:rsidR="0065027B" w:rsidRDefault="001A65F8">
      <w:pPr>
        <w:pStyle w:val="ProductList-ClauseHeading"/>
      </w:pPr>
      <w:r>
        <w:t>2.2 Работа от дома</w:t>
      </w:r>
    </w:p>
    <w:p w:rsidR="0065027B" w:rsidRDefault="001A65F8">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rsidR="0065027B" w:rsidRDefault="0065027B">
      <w:pPr>
        <w:pStyle w:val="ProductList-Body"/>
      </w:pPr>
    </w:p>
    <w:p w:rsidR="0065027B" w:rsidRDefault="001A65F8">
      <w:pPr>
        <w:pStyle w:val="ProductList-ClauseHeading"/>
      </w:pPr>
      <w:r>
        <w:t>2.3 Преходи</w:t>
      </w:r>
    </w:p>
    <w:p w:rsidR="0065027B" w:rsidRDefault="001A65F8">
      <w:pPr>
        <w:pStyle w:val="ProductList-Body"/>
      </w:pPr>
      <w:r>
        <w:t>По-долу са посочени опциите за преход за клиенти, които отговарят на условията за преминаване към Онлайн услуги, както е описано подробно в споразумението им за корпоративно лицензиране.</w:t>
      </w:r>
    </w:p>
    <w:tbl>
      <w:tblPr>
        <w:tblStyle w:val="PURTable"/>
        <w:tblW w:w="0" w:type="dxa"/>
        <w:tblLook w:val="04A0" w:firstRow="1" w:lastRow="0" w:firstColumn="1" w:lastColumn="0" w:noHBand="0" w:noVBand="1"/>
      </w:tblPr>
      <w:tblGrid>
        <w:gridCol w:w="5406"/>
        <w:gridCol w:w="5384"/>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Продукти в преход (Софтуер)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Валидни опции за преход (Онлайн услуги)</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w:t>
            </w:r>
            <w:r>
              <w:fldChar w:fldCharType="begin"/>
            </w:r>
            <w:r>
              <w:instrText xml:space="preserve"> XE "Office 365" </w:instrText>
            </w:r>
            <w:r>
              <w:fldChar w:fldCharType="end"/>
            </w:r>
            <w:r>
              <w:t xml:space="preserve"> (Enterprise и Government E3, E4)*, Office 365 ProPlus</w:t>
            </w:r>
            <w:r>
              <w:fldChar w:fldCharType="begin"/>
            </w:r>
            <w:r>
              <w:instrText xml:space="preserve"> XE "Office 365 ProPlus" </w:instrText>
            </w:r>
            <w:r>
              <w:fldChar w:fldCharType="end"/>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Plus и Базов пакет</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(Enterprise и Government E3, E4)*</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(Enterprise и Government E3, E4)*</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lastRenderedPageBreak/>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Project Pro за Office 365</w:t>
            </w:r>
            <w:r>
              <w:fldChar w:fldCharType="begin"/>
            </w:r>
            <w:r>
              <w:instrText xml:space="preserve"> XE "Project Pro за Office 365" </w:instrText>
            </w:r>
            <w:r>
              <w:fldChar w:fldCharType="end"/>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Visio Pro за Office 365</w:t>
            </w:r>
            <w:r>
              <w:fldChar w:fldCharType="begin"/>
            </w:r>
            <w:r>
              <w:instrText xml:space="preserve"> XE "Visio Pro за Office 365" </w:instrText>
            </w:r>
            <w:r>
              <w:fldChar w:fldCharType="end"/>
            </w:r>
          </w:p>
        </w:tc>
      </w:tr>
    </w:tbl>
    <w:p w:rsidR="0065027B" w:rsidRDefault="001A65F8">
      <w:pPr>
        <w:pStyle w:val="ProductList-Body"/>
      </w:pPr>
      <w:r>
        <w:t>*Тази опция за преход също така изисква съответния Мост за ЛКД пакет.</w:t>
      </w:r>
    </w:p>
    <w:p w:rsidR="0065027B" w:rsidRDefault="0065027B">
      <w:pPr>
        <w:pStyle w:val="ProductList-Body"/>
      </w:pPr>
    </w:p>
    <w:p w:rsidR="0065027B" w:rsidRDefault="001A65F8">
      <w:pPr>
        <w:pStyle w:val="ProductList-ClauseHeading"/>
      </w:pPr>
      <w:r>
        <w:t>2.4 Независим от платформата</w:t>
      </w:r>
    </w:p>
    <w:p w:rsidR="0065027B" w:rsidRDefault="001A65F8">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65027B" w:rsidRDefault="001A65F8">
      <w:pPr>
        <w:pStyle w:val="ProductList-Offering1SubSection"/>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Допълнителен софтуер: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Права за търговско използване на Office Home and Student 2013 RT</w:t>
      </w:r>
    </w:p>
    <w:p w:rsidR="0065027B" w:rsidRDefault="001A65F8">
      <w:pPr>
        <w:pStyle w:val="ProductList-Body"/>
      </w:pPr>
      <w:r>
        <w:t xml:space="preserve">При назначаване на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65027B" w:rsidRDefault="0065027B">
      <w:pPr>
        <w:pStyle w:val="ProductList-Body"/>
      </w:pPr>
    </w:p>
    <w:p w:rsidR="0065027B" w:rsidRDefault="001A65F8">
      <w:pPr>
        <w:pStyle w:val="ProductList-ClauseHeading"/>
      </w:pPr>
      <w:r>
        <w:t>3.2 Office Professional Plus 2013 и Office Standard 2013 – търговско използване на Office Home and Student 2013 RT</w:t>
      </w:r>
    </w:p>
    <w:p w:rsidR="0065027B" w:rsidRDefault="001A65F8">
      <w:pPr>
        <w:pStyle w:val="ProductList-Body"/>
      </w:pPr>
      <w:r>
        <w:t xml:space="preserve">Всеки </w:t>
      </w:r>
      <w:r>
        <w:fldChar w:fldCharType="begin"/>
      </w:r>
      <w:r>
        <w:instrText xml:space="preserve"> AutoTextList   \s NoStyle \t "  означава потребител,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2013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65027B" w:rsidRDefault="001A65F8">
      <w:pPr>
        <w:pStyle w:val="ProductList-Offering1SubSection"/>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Полза от SA, която позволява на Основния потребител на Лицензирано устройство да използва Отговарящо на условията устройство на трето лице...(Вижте Речника за пълно определение)" </w:instrText>
            </w:r>
            <w:r>
              <w:fldChar w:fldCharType="separate"/>
            </w:r>
            <w:r>
              <w:rPr>
                <w:color w:val="0563C1"/>
              </w:rPr>
              <w:t>Обновяващи се права</w:t>
            </w:r>
            <w:r>
              <w:fldChar w:fldCharType="end"/>
            </w:r>
            <w:r>
              <w:t>: Office, Project и Visio</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4.1 Project Professional 2013</w:t>
      </w:r>
    </w:p>
    <w:p w:rsidR="0065027B" w:rsidRDefault="001A65F8">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65027B" w:rsidRDefault="0065027B">
      <w:pPr>
        <w:pStyle w:val="PURBreadcrumb"/>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94" w:name="_Sec680"/>
      <w:r>
        <w:t>Office за Mac</w:t>
      </w:r>
      <w:bookmarkEnd w:id="94"/>
      <w:r>
        <w:fldChar w:fldCharType="begin"/>
      </w:r>
      <w:r>
        <w:instrText xml:space="preserve"> TC "</w:instrText>
      </w:r>
      <w:bookmarkStart w:id="95" w:name="_Toc428578406"/>
      <w:r>
        <w:instrText>Office за Mac</w:instrText>
      </w:r>
      <w:bookmarkEnd w:id="95"/>
      <w:r>
        <w:instrText>" \l 3</w:instrText>
      </w:r>
      <w:r>
        <w:fldChar w:fldCharType="end"/>
      </w:r>
    </w:p>
    <w:p w:rsidR="0065027B" w:rsidRDefault="001A65F8">
      <w:pPr>
        <w:pStyle w:val="ProductList-Offering1SubSection"/>
      </w:pPr>
      <w:bookmarkStart w:id="96" w:name="_Sec682"/>
      <w:r>
        <w:t>1. Наличност чрез програма</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5027B" w:rsidTr="00A52C70">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09129D">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3974"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Excel 2016 for Mac</w:t>
            </w:r>
            <w:r>
              <w:fldChar w:fldCharType="begin"/>
            </w:r>
            <w:r>
              <w:instrText xml:space="preserve"> XE "Excel 2016 for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r>
      <w:tr w:rsidR="00A52C70" w:rsidTr="00A52C70">
        <w:tc>
          <w:tcPr>
            <w:tcW w:w="39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Lync за Mac 2011</w:t>
            </w:r>
            <w:r>
              <w:fldChar w:fldCharType="begin"/>
            </w:r>
            <w:r>
              <w:instrText xml:space="preserve"> XE "Lync за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r>
      <w:tr w:rsidR="00A52C70" w:rsidTr="00A52C70">
        <w:tc>
          <w:tcPr>
            <w:tcW w:w="39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Office 2016 for Mac Standard</w:t>
            </w:r>
            <w:r>
              <w:fldChar w:fldCharType="begin"/>
            </w:r>
            <w:r>
              <w:instrText xml:space="preserve"> XE "Office 2016 for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r>
      <w:tr w:rsidR="00A52C70" w:rsidTr="00A52C70">
        <w:tc>
          <w:tcPr>
            <w:tcW w:w="39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Outlook 2016 for Mac</w:t>
            </w:r>
            <w:r>
              <w:fldChar w:fldCharType="begin"/>
            </w:r>
            <w:r>
              <w:instrText xml:space="preserve"> XE "Outlook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r>
      <w:tr w:rsidR="00A52C70" w:rsidTr="00A52C70">
        <w:tc>
          <w:tcPr>
            <w:tcW w:w="39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PowerPoint 2016 for Mac</w:t>
            </w:r>
            <w:r>
              <w:fldChar w:fldCharType="begin"/>
            </w:r>
            <w:r>
              <w:instrText xml:space="preserve"> XE "PowerPoint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r>
      <w:tr w:rsidR="00A52C70" w:rsidTr="00A52C70">
        <w:tc>
          <w:tcPr>
            <w:tcW w:w="39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Word 2016 for Mac</w:t>
            </w:r>
            <w:r>
              <w:fldChar w:fldCharType="begin"/>
            </w:r>
            <w:r>
              <w:instrText xml:space="preserve"> XE "Word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r>
      <w:tr w:rsidR="00A52C70" w:rsidTr="00A52C70">
        <w:tc>
          <w:tcPr>
            <w:tcW w:w="3974"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Work at Home for Mac 2016</w:t>
            </w:r>
            <w:r>
              <w:fldChar w:fldCharType="begin"/>
            </w:r>
            <w:r>
              <w:instrText xml:space="preserve"> XE "Work at Home for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r>
    </w:tbl>
    <w:p w:rsidR="0065027B" w:rsidRDefault="001A65F8">
      <w:pPr>
        <w:pStyle w:val="ProductList-Offering1SubSection"/>
      </w:pPr>
      <w:bookmarkStart w:id="97" w:name="_Sec737"/>
      <w:r>
        <w:lastRenderedPageBreak/>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2.1 Версии-приемници</w:t>
      </w:r>
    </w:p>
    <w:p w:rsidR="0065027B" w:rsidRDefault="001A65F8">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65027B" w:rsidRDefault="0065027B">
      <w:pPr>
        <w:pStyle w:val="ProductList-Body"/>
      </w:pPr>
    </w:p>
    <w:p w:rsidR="0065027B" w:rsidRDefault="001A65F8">
      <w:pPr>
        <w:pStyle w:val="ProductList-ClauseHeading"/>
      </w:pPr>
      <w:r>
        <w:t>2.2 Работа от дома</w:t>
      </w:r>
    </w:p>
    <w:p w:rsidR="0065027B" w:rsidRDefault="001A65F8">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65027B" w:rsidRDefault="0065027B">
      <w:pPr>
        <w:pStyle w:val="ProductList-Body"/>
      </w:pPr>
    </w:p>
    <w:p w:rsidR="0065027B" w:rsidRDefault="001A65F8">
      <w:pPr>
        <w:pStyle w:val="ProductList-ClauseHeading"/>
      </w:pPr>
      <w:r>
        <w:t>2.3 Независим от платформата</w:t>
      </w:r>
    </w:p>
    <w:p w:rsidR="0065027B" w:rsidRDefault="001A65F8">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65027B" w:rsidRDefault="001A65F8">
      <w:pPr>
        <w:pStyle w:val="ProductList-Offering1SubSection"/>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Допълнителен софтуер: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Търговско използване на Office Home and Student 2013 RT</w:t>
      </w:r>
    </w:p>
    <w:p w:rsidR="0065027B" w:rsidRDefault="001A65F8">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65027B" w:rsidRDefault="001A65F8">
      <w:pPr>
        <w:pStyle w:val="ProductList-Offering1SubSection"/>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юни 2015 г.</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GroupHeading"/>
      </w:pPr>
      <w:bookmarkStart w:id="100" w:name="_Sec612"/>
      <w:r>
        <w:t>Сървъри на Office</w:t>
      </w:r>
      <w:bookmarkEnd w:id="100"/>
      <w:r>
        <w:fldChar w:fldCharType="begin"/>
      </w:r>
      <w:r>
        <w:instrText xml:space="preserve"> TC "</w:instrText>
      </w:r>
      <w:bookmarkStart w:id="101" w:name="_Toc428578407"/>
      <w:r>
        <w:instrText>Сървъри на Office</w:instrText>
      </w:r>
      <w:bookmarkEnd w:id="101"/>
      <w:r>
        <w:instrText>" \l 2</w:instrText>
      </w:r>
      <w:r>
        <w:fldChar w:fldCharType="end"/>
      </w:r>
    </w:p>
    <w:p w:rsidR="0065027B" w:rsidRDefault="001A65F8">
      <w:pPr>
        <w:pStyle w:val="ProductList-Offering2HeadingNoBorder"/>
      </w:pPr>
      <w:bookmarkStart w:id="102" w:name="_Sec638"/>
      <w:r>
        <w:t>Exchange Server</w:t>
      </w:r>
      <w:bookmarkEnd w:id="102"/>
      <w:r>
        <w:fldChar w:fldCharType="begin"/>
      </w:r>
      <w:r>
        <w:instrText xml:space="preserve"> TC "</w:instrText>
      </w:r>
      <w:bookmarkStart w:id="103" w:name="_Toc428578408"/>
      <w:r>
        <w:instrText>Exchange Server</w:instrText>
      </w:r>
      <w:bookmarkEnd w:id="103"/>
      <w:r>
        <w:instrText>" \l 3</w:instrText>
      </w:r>
      <w:r>
        <w:fldChar w:fldCharType="end"/>
      </w:r>
    </w:p>
    <w:p w:rsidR="0065027B" w:rsidRDefault="001A65F8">
      <w:pPr>
        <w:pStyle w:val="ProductList-Offering1SubSection"/>
      </w:pPr>
      <w:bookmarkStart w:id="104" w:name="_Sec683"/>
      <w:r>
        <w:t>1. Наличност чрез програма</w:t>
      </w:r>
      <w:bookmarkEnd w:id="104"/>
    </w:p>
    <w:tbl>
      <w:tblPr>
        <w:tblStyle w:val="PURTable"/>
        <w:tblW w:w="10784"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Дата на наличност"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09129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Лиценз и Софтуерна осигуровка"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Софтуерна осигуровка"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Споразумение Enterprise и Споразумение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Value Subscription – Решения в сферата на образованието"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Записване за Решения в сферата на образованието" </w:instrText>
            </w:r>
            <w:r>
              <w:fldChar w:fldCharType="separate"/>
            </w:r>
            <w:r>
              <w:rPr>
                <w:color w:val="FFFFFF"/>
              </w:rPr>
              <w:t>EES</w:t>
            </w:r>
            <w:r>
              <w:fldChar w:fldCharType="end"/>
            </w:r>
          </w:p>
        </w:tc>
      </w:tr>
      <w:tr w:rsidR="00A52C70" w:rsidTr="00A52C70">
        <w:tc>
          <w:tcPr>
            <w:tcW w:w="4035"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3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 xml:space="preserve">ЛКД за Exchange Server Enterprise 2013 </w:t>
            </w:r>
            <w:r>
              <w:fldChar w:fldCharType="begin"/>
            </w:r>
            <w:r>
              <w:instrText xml:space="preserve"> XE "ЛКД за Exchange Server Enterprise 2013 " </w:instrText>
            </w:r>
            <w:r>
              <w:fldChar w:fldCharType="end"/>
            </w:r>
            <w:r>
              <w:t>(Устройство и Потребител)</w:t>
            </w:r>
          </w:p>
        </w:tc>
        <w:tc>
          <w:tcPr>
            <w:tcW w:w="61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03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lastRenderedPageBreak/>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35"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ЛКД за Exchange Server Standard 2013</w:t>
            </w:r>
            <w:r>
              <w:fldChar w:fldCharType="begin"/>
            </w:r>
            <w:r>
              <w:instrText xml:space="preserve"> XE "ЛКД за Exchange Server Standard 2013" </w:instrText>
            </w:r>
            <w:r>
              <w:fldChar w:fldCharType="end"/>
            </w:r>
            <w:r>
              <w:t xml:space="preserve"> (Устройство и Потребител)</w:t>
            </w:r>
          </w:p>
        </w:tc>
        <w:tc>
          <w:tcPr>
            <w:tcW w:w="615"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1A65F8">
      <w:pPr>
        <w:pStyle w:val="ProductList-Offering1SubSection"/>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5027B" w:rsidRDefault="001A65F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27B" w:rsidRDefault="001A65F8">
            <w:pPr>
              <w:pStyle w:val="ProductList-TableBody"/>
            </w:pPr>
            <w:r>
              <w:t>ЛКД за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65027B" w:rsidRDefault="001A65F8">
            <w:pPr>
              <w:pStyle w:val="ProductList-TableBody"/>
            </w:pPr>
            <w:r>
              <w:t>ЛА за потребител за Exchange Online (план 1)</w:t>
            </w:r>
          </w:p>
        </w:tc>
      </w:tr>
      <w:tr w:rsidR="0065027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027B" w:rsidRDefault="006502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27B" w:rsidRDefault="001A65F8">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5027B" w:rsidRDefault="001A65F8">
            <w:pPr>
              <w:pStyle w:val="ProductList-TableBody"/>
            </w:pPr>
            <w:r>
              <w:t>ЛА за Потребител за Exchange Online (план 2)</w:t>
            </w:r>
          </w:p>
        </w:tc>
      </w:tr>
      <w:tr w:rsidR="0065027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027B" w:rsidRDefault="006502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27B" w:rsidRDefault="001A65F8">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5027B" w:rsidRDefault="001A65F8">
            <w:pPr>
              <w:pStyle w:val="ProductList-TableBody"/>
            </w:pPr>
            <w:r>
              <w:t>ЛА за Потребител за Exchange Online (план 2G)</w:t>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5027B" w:rsidRDefault="00650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27B" w:rsidRDefault="001A65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
      </w:pPr>
    </w:p>
    <w:p w:rsidR="0065027B" w:rsidRDefault="001A65F8">
      <w:pPr>
        <w:pStyle w:val="ProductList-SubClauseHeading"/>
      </w:pPr>
      <w:r>
        <w:t>3.1.1 Допълнителна функция, свързана с Корпоративен ЛКД за Exchange</w:t>
      </w:r>
    </w:p>
    <w:p w:rsidR="0065027B" w:rsidRDefault="001A65F8">
      <w:pPr>
        <w:pStyle w:val="ProductList-BodyIndented"/>
      </w:pPr>
      <w:r>
        <w:t>Единни съобщения, Архив на място, Задържане на място (Неопределено, Базирано на заявка и Базирано на време), Разширени правила за мобилни устройства, Защита и съответствие на информацията,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27B" w:rsidRDefault="001A65F8">
            <w:pPr>
              <w:pStyle w:val="ProductList-TableBody"/>
            </w:pPr>
            <w:r>
              <w:t>ЛКД за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65027B" w:rsidRDefault="001A65F8">
            <w:pPr>
              <w:pStyle w:val="ProductList-TableBody"/>
            </w:pPr>
            <w:r>
              <w:t>ЛА за Потребител за Exchange Online (план 2)</w:t>
            </w:r>
          </w:p>
        </w:tc>
      </w:tr>
      <w:tr w:rsidR="0065027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027B" w:rsidRDefault="006502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27B" w:rsidRDefault="001A65F8">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65027B" w:rsidRDefault="001A65F8">
            <w:pPr>
              <w:pStyle w:val="ProductList-TableBody"/>
            </w:pPr>
            <w:r>
              <w:t>ЛА за Потребител за Exchange Online (план 2G)</w:t>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5027B" w:rsidRDefault="00650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27B" w:rsidRDefault="001A65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Indented"/>
      </w:pPr>
    </w:p>
    <w:p w:rsidR="0065027B" w:rsidRDefault="001A65F8">
      <w:pPr>
        <w:pStyle w:val="ProductList-ClauseHeading"/>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6502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27B" w:rsidRDefault="0065027B">
            <w:pPr>
              <w:pStyle w:val="ProductList-TableBody"/>
            </w:pPr>
          </w:p>
        </w:tc>
      </w:tr>
    </w:tbl>
    <w:p w:rsidR="0065027B" w:rsidRDefault="001A65F8">
      <w:pPr>
        <w:pStyle w:val="ProductList-Offering1SubSection"/>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4.1 Допълнителни правила и условия за Корпоративен ЛКД за Exchange със Services 2013</w:t>
      </w:r>
    </w:p>
    <w:p w:rsidR="0065027B" w:rsidRDefault="001A65F8">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47">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2013.</w:t>
      </w:r>
    </w:p>
    <w:p w:rsidR="0065027B" w:rsidRDefault="0065027B">
      <w:pPr>
        <w:pStyle w:val="PURBreadcrumb"/>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108" w:name="_Sec639"/>
      <w:r>
        <w:lastRenderedPageBreak/>
        <w:t>Project Server</w:t>
      </w:r>
      <w:bookmarkEnd w:id="108"/>
      <w:r>
        <w:fldChar w:fldCharType="begin"/>
      </w:r>
      <w:r>
        <w:instrText xml:space="preserve"> TC "</w:instrText>
      </w:r>
      <w:bookmarkStart w:id="109" w:name="_Toc428578409"/>
      <w:r>
        <w:instrText>Project Server</w:instrText>
      </w:r>
      <w:bookmarkEnd w:id="109"/>
      <w:r>
        <w:instrText>" \l 3</w:instrText>
      </w:r>
      <w:r>
        <w:fldChar w:fldCharType="end"/>
      </w:r>
    </w:p>
    <w:p w:rsidR="0065027B" w:rsidRDefault="001A65F8">
      <w:pPr>
        <w:pStyle w:val="ProductList-Offering1SubSection"/>
      </w:pPr>
      <w:bookmarkStart w:id="110" w:name="_Sec684"/>
      <w:r>
        <w:t>1. Наличност чрез програма</w:t>
      </w:r>
      <w:bookmarkEnd w:id="110"/>
    </w:p>
    <w:tbl>
      <w:tblPr>
        <w:tblStyle w:val="PURTable"/>
        <w:tblW w:w="10784"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035"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35"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ЛКД за Project Server 2013</w:t>
            </w:r>
            <w:r>
              <w:fldChar w:fldCharType="begin"/>
            </w:r>
            <w:r>
              <w:instrText xml:space="preserve"> XE "ЛКД за Project Server 2013" </w:instrText>
            </w:r>
            <w:r>
              <w:fldChar w:fldCharType="end"/>
            </w:r>
            <w:r>
              <w:t xml:space="preserve"> (Устройство и Потребител)</w:t>
            </w:r>
          </w:p>
        </w:tc>
        <w:tc>
          <w:tcPr>
            <w:tcW w:w="615"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1A65F8">
      <w:pPr>
        <w:pStyle w:val="ProductList-Offering1SubSection"/>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ЛКД за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8"/>
        <w:gridCol w:w="3611"/>
        <w:gridCol w:w="361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27B" w:rsidRDefault="001A65F8">
            <w:pPr>
              <w:pStyle w:val="ProductList-TableBody"/>
            </w:pPr>
            <w:r>
              <w:t>ЛКД за Project Server 2013</w:t>
            </w:r>
          </w:p>
        </w:tc>
        <w:tc>
          <w:tcPr>
            <w:tcW w:w="4040" w:type="dxa"/>
            <w:tcBorders>
              <w:top w:val="single" w:sz="18" w:space="0" w:color="0072C6"/>
              <w:left w:val="none" w:sz="4" w:space="0" w:color="000000"/>
              <w:bottom w:val="none" w:sz="4" w:space="0" w:color="000000"/>
              <w:right w:val="single" w:sz="4" w:space="0" w:color="000000"/>
            </w:tcBorders>
          </w:tcPr>
          <w:p w:rsidR="0065027B" w:rsidRDefault="001A65F8">
            <w:pPr>
              <w:pStyle w:val="ProductList-TableBody"/>
            </w:pPr>
            <w:r>
              <w:t xml:space="preserve">             ЛА за Потребител за Project Lite</w:t>
            </w:r>
            <w:r>
              <w:fldChar w:fldCharType="begin"/>
            </w:r>
            <w:r>
              <w:instrText xml:space="preserve"> XE "Project Lite" </w:instrText>
            </w:r>
            <w:r>
              <w:fldChar w:fldCharType="end"/>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27B" w:rsidRDefault="001A65F8">
            <w:pPr>
              <w:pStyle w:val="ProductList-TableBody"/>
            </w:pPr>
            <w:r>
              <w:t xml:space="preserve">             ЛА за Потребител за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5027B" w:rsidRDefault="001A65F8">
            <w:pPr>
              <w:pStyle w:val="ProductList-TableBody"/>
            </w:pPr>
            <w:r>
              <w:t xml:space="preserve">             ЛА за Потребител за Project Pro за Office 365</w:t>
            </w:r>
            <w:r>
              <w:fldChar w:fldCharType="begin"/>
            </w:r>
            <w:r>
              <w:instrText xml:space="preserve"> XE "Project Pro за Office 365" </w:instrText>
            </w:r>
            <w:r>
              <w:fldChar w:fldCharType="end"/>
            </w:r>
          </w:p>
        </w:tc>
      </w:tr>
    </w:tbl>
    <w:p w:rsidR="0065027B" w:rsidRDefault="0065027B">
      <w:pPr>
        <w:pStyle w:val="ProductList-Body"/>
      </w:pPr>
    </w:p>
    <w:p w:rsidR="0065027B" w:rsidRDefault="001A65F8">
      <w:pPr>
        <w:pStyle w:val="ProductList-ClauseHeading"/>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6502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27B" w:rsidRDefault="0065027B">
            <w:pPr>
              <w:pStyle w:val="ProductList-TableBody"/>
            </w:pPr>
          </w:p>
        </w:tc>
      </w:tr>
    </w:tbl>
    <w:p w:rsidR="0065027B" w:rsidRDefault="001A65F8">
      <w:pPr>
        <w:pStyle w:val="ProductList-Offering1SubSection"/>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114" w:name="_Sec640"/>
      <w:r>
        <w:t>SharePoint Server</w:t>
      </w:r>
      <w:bookmarkEnd w:id="114"/>
      <w:r>
        <w:fldChar w:fldCharType="begin"/>
      </w:r>
      <w:r>
        <w:instrText xml:space="preserve"> TC "</w:instrText>
      </w:r>
      <w:bookmarkStart w:id="115" w:name="_Toc428578410"/>
      <w:r>
        <w:instrText>SharePoint Server</w:instrText>
      </w:r>
      <w:bookmarkEnd w:id="115"/>
      <w:r>
        <w:instrText>" \l 3</w:instrText>
      </w:r>
      <w:r>
        <w:fldChar w:fldCharType="end"/>
      </w:r>
    </w:p>
    <w:p w:rsidR="0065027B" w:rsidRDefault="001A65F8">
      <w:pPr>
        <w:pStyle w:val="ProductList-Offering1SubSection"/>
      </w:pPr>
      <w:bookmarkStart w:id="116" w:name="_Sec685"/>
      <w:r>
        <w:t>1. Наличност чрез програма</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09129D">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033"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33"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33"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ЛКД за SharePoint Server 2013 Standard</w:t>
            </w:r>
            <w:r>
              <w:fldChar w:fldCharType="begin"/>
            </w:r>
            <w:r>
              <w:instrText xml:space="preserve"> XE "ЛКД за SharePoint Server 2013 Standard" </w:instrText>
            </w:r>
            <w:r>
              <w:fldChar w:fldCharType="end"/>
            </w:r>
            <w:r>
              <w:t xml:space="preserve"> (Устройство и Потребител)</w:t>
            </w:r>
          </w:p>
        </w:tc>
        <w:tc>
          <w:tcPr>
            <w:tcW w:w="61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033"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 xml:space="preserve">ЛКД за SharePoint Server 2013 Enterprise </w:t>
            </w:r>
            <w:r>
              <w:fldChar w:fldCharType="begin"/>
            </w:r>
            <w:r>
              <w:instrText xml:space="preserve"> XE "ЛКД за SharePoint Server 2013 Enterprise " </w:instrText>
            </w:r>
            <w:r>
              <w:fldChar w:fldCharType="end"/>
            </w:r>
            <w:r>
              <w:t>(Устройство и Потребител)</w:t>
            </w:r>
          </w:p>
        </w:tc>
        <w:tc>
          <w:tcPr>
            <w:tcW w:w="615"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1A65F8">
      <w:pPr>
        <w:pStyle w:val="ProductList-Offering1SubSection"/>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2010</w:t>
            </w:r>
            <w:r>
              <w:fldChar w:fldCharType="begin"/>
            </w:r>
            <w:r>
              <w:instrText xml:space="preserve"> XE "SharePoint Server 2010" </w:instrText>
            </w:r>
            <w:r>
              <w:fldChar w:fldCharType="end"/>
            </w:r>
            <w:r>
              <w:t xml:space="preserve"> (4/10),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27B" w:rsidRDefault="001A65F8">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5027B" w:rsidRDefault="001A65F8">
            <w:pPr>
              <w:pStyle w:val="ProductList-TableBody"/>
            </w:pPr>
            <w:r>
              <w:t xml:space="preserve">             ЛА за Потребител за SharePoint Online (план 2)</w:t>
            </w:r>
            <w:r>
              <w:fldChar w:fldCharType="begin"/>
            </w:r>
            <w:r>
              <w:instrText xml:space="preserve"> XE "SharePoint Online (план 2)" </w:instrText>
            </w:r>
            <w:r>
              <w:fldChar w:fldCharType="end"/>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27B" w:rsidRDefault="001A65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3.2 Достъп до Сървърен софтуер SharePoint Server 2013</w:t>
      </w:r>
    </w:p>
    <w:tbl>
      <w:tblPr>
        <w:tblStyle w:val="PURTable"/>
        <w:tblW w:w="0" w:type="dxa"/>
        <w:tblLook w:val="04A0" w:firstRow="1" w:lastRow="0" w:firstColumn="1" w:lastColumn="0" w:noHBand="0" w:noVBand="1"/>
      </w:tblPr>
      <w:tblGrid>
        <w:gridCol w:w="3561"/>
        <w:gridCol w:w="3624"/>
        <w:gridCol w:w="3605"/>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27B" w:rsidRDefault="001A65F8">
            <w:pPr>
              <w:pStyle w:val="ProductList-TableBody"/>
            </w:pPr>
            <w:r>
              <w:t>ЛКД за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65027B" w:rsidRDefault="001A65F8">
            <w:pPr>
              <w:pStyle w:val="ProductList-TableBody"/>
            </w:pPr>
            <w:r>
              <w:t xml:space="preserve">             ЛА за Потребител за SharePoint Online (план 1)</w:t>
            </w:r>
            <w:r>
              <w:fldChar w:fldCharType="begin"/>
            </w:r>
            <w:r>
              <w:instrText xml:space="preserve"> XE "SharePoint Online (план 1)" </w:instrText>
            </w:r>
            <w:r>
              <w:fldChar w:fldCharType="end"/>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27B" w:rsidRDefault="001A65F8">
            <w:pPr>
              <w:pStyle w:val="ProductList-TableBody"/>
            </w:pPr>
            <w:r>
              <w:t xml:space="preserve">Лиценз, еквивалентен на ЛКД (вж. </w:t>
            </w:r>
            <w:hyperlink r:id="rId48">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27B" w:rsidRDefault="001A65F8">
            <w:pPr>
              <w:pStyle w:val="ProductList-TableBody"/>
            </w:pPr>
            <w:r>
              <w:t>ЛА за Потребител за SharePoint Online (план 2)</w:t>
            </w:r>
          </w:p>
        </w:tc>
      </w:tr>
    </w:tbl>
    <w:p w:rsidR="0065027B" w:rsidRDefault="0065027B">
      <w:pPr>
        <w:pStyle w:val="ProductList-Body"/>
      </w:pPr>
    </w:p>
    <w:p w:rsidR="0065027B" w:rsidRDefault="001A65F8">
      <w:pPr>
        <w:pStyle w:val="ProductList-SubClauseHeading"/>
      </w:pPr>
      <w:r>
        <w:t>3.2.1 Допълнителни функции за SharePoint Server, свързани с ЛКД за SharePoint Enterprise</w:t>
      </w:r>
    </w:p>
    <w:p w:rsidR="0065027B" w:rsidRDefault="001A65F8">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2013,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27B" w:rsidRDefault="001A65F8">
            <w:pPr>
              <w:pStyle w:val="ProductList-TableBody"/>
            </w:pPr>
            <w:r>
              <w:t>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5027B" w:rsidRDefault="001A65F8">
            <w:pPr>
              <w:pStyle w:val="ProductList-TableBody"/>
            </w:pPr>
            <w:r>
              <w:t>ЛА за Потребител за SharePoint Online (план 2)</w:t>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27B" w:rsidRDefault="001A65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Indented"/>
      </w:pPr>
    </w:p>
    <w:p w:rsidR="0065027B" w:rsidRDefault="001A65F8">
      <w:pPr>
        <w:pStyle w:val="ProductList-ClauseHeading"/>
      </w:pPr>
      <w:r>
        <w:t>3.3 Отказ от ЛКД за Потребители, осъществяващи достъп до налично в публичното пространство съдържание</w:t>
      </w:r>
    </w:p>
    <w:p w:rsidR="0065027B" w:rsidRDefault="001A65F8">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65027B" w:rsidRDefault="0065027B">
      <w:pPr>
        <w:pStyle w:val="ProductList-Body"/>
      </w:pPr>
    </w:p>
    <w:p w:rsidR="0065027B" w:rsidRDefault="001A65F8">
      <w:pPr>
        <w:pStyle w:val="ProductList-ClauseHeading"/>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65027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27B" w:rsidRDefault="0065027B">
            <w:pPr>
              <w:pStyle w:val="ProductList-TableBody"/>
            </w:pPr>
          </w:p>
        </w:tc>
      </w:tr>
    </w:tbl>
    <w:p w:rsidR="0065027B" w:rsidRDefault="001A65F8">
      <w:pPr>
        <w:pStyle w:val="ProductList-Offering1SubSection"/>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URBreadcrumb"/>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120" w:name="_Sec641"/>
      <w:r>
        <w:t>Skype за бизнеса сървър</w:t>
      </w:r>
      <w:bookmarkEnd w:id="120"/>
      <w:r>
        <w:fldChar w:fldCharType="begin"/>
      </w:r>
      <w:r>
        <w:instrText xml:space="preserve"> TC "</w:instrText>
      </w:r>
      <w:bookmarkStart w:id="121" w:name="_Toc428578411"/>
      <w:r>
        <w:instrText>Skype за бизнеса сървър</w:instrText>
      </w:r>
      <w:bookmarkEnd w:id="121"/>
      <w:r>
        <w:instrText>" \l 3</w:instrText>
      </w:r>
      <w:r>
        <w:fldChar w:fldCharType="end"/>
      </w:r>
    </w:p>
    <w:p w:rsidR="0065027B" w:rsidRDefault="001A65F8">
      <w:pPr>
        <w:pStyle w:val="ProductList-Offering1SubSection"/>
      </w:pPr>
      <w:bookmarkStart w:id="122" w:name="_Sec686"/>
      <w:r>
        <w:t>1. Наличност чрез програма</w:t>
      </w:r>
      <w:bookmarkEnd w:id="122"/>
    </w:p>
    <w:p w:rsidR="0065027B" w:rsidRDefault="0065027B">
      <w:pPr>
        <w:pStyle w:val="ProductList-Body"/>
      </w:pPr>
    </w:p>
    <w:tbl>
      <w:tblPr>
        <w:tblStyle w:val="PURTable"/>
        <w:tblW w:w="10784" w:type="dxa"/>
        <w:tblLook w:val="04A0" w:firstRow="1" w:lastRow="0" w:firstColumn="1" w:lastColumn="0" w:noHBand="0" w:noVBand="1"/>
      </w:tblPr>
      <w:tblGrid>
        <w:gridCol w:w="3963"/>
        <w:gridCol w:w="608"/>
        <w:gridCol w:w="599"/>
        <w:gridCol w:w="607"/>
        <w:gridCol w:w="599"/>
        <w:gridCol w:w="712"/>
        <w:gridCol w:w="606"/>
        <w:gridCol w:w="612"/>
        <w:gridCol w:w="634"/>
        <w:gridCol w:w="618"/>
        <w:gridCol w:w="613"/>
        <w:gridCol w:w="613"/>
      </w:tblGrid>
      <w:tr w:rsidR="0065027B" w:rsidTr="00A52C70">
        <w:trPr>
          <w:cnfStyle w:val="100000000000" w:firstRow="1" w:lastRow="0" w:firstColumn="0" w:lastColumn="0" w:oddVBand="0" w:evenVBand="0" w:oddHBand="0" w:evenHBand="0" w:firstRowFirstColumn="0" w:firstRowLastColumn="0" w:lastRowFirstColumn="0" w:lastRowLastColumn="0"/>
        </w:trPr>
        <w:tc>
          <w:tcPr>
            <w:tcW w:w="396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09129D">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3963"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75</w:t>
            </w:r>
          </w:p>
        </w:tc>
        <w:tc>
          <w:tcPr>
            <w:tcW w:w="599"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25</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3963"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08"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3963"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lastRenderedPageBreak/>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08"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3963"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08"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5/15</w:t>
            </w:r>
          </w:p>
        </w:tc>
        <w:tc>
          <w:tcPr>
            <w:tcW w:w="599"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65027B">
      <w:pPr>
        <w:pStyle w:val="ProductList-Body"/>
      </w:pPr>
    </w:p>
    <w:p w:rsidR="0065027B" w:rsidRDefault="001A65F8">
      <w:pPr>
        <w:pStyle w:val="ProductList-Offering1SubSection"/>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Съобщение за записване,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27B" w:rsidRDefault="001A65F8">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65027B" w:rsidRDefault="001A65F8">
            <w:pPr>
              <w:pStyle w:val="ProductList-TableBody"/>
            </w:pPr>
            <w:r>
              <w:t>ЛА за Потребител за Skype за бизнеса онлайн (план 1)</w:t>
            </w:r>
          </w:p>
        </w:tc>
      </w:tr>
      <w:tr w:rsidR="006502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27B" w:rsidRDefault="001A65F8">
            <w:pPr>
              <w:pStyle w:val="ProductList-TableBody"/>
            </w:pPr>
            <w:r>
              <w:t xml:space="preserve">             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5027B" w:rsidRDefault="001A65F8">
            <w:pPr>
              <w:pStyle w:val="ProductList-TableBody"/>
            </w:pPr>
            <w:r>
              <w:t>ЛА за Потребител за Skype за бизнеса онлайн (план 2)</w:t>
            </w:r>
          </w:p>
        </w:tc>
      </w:tr>
      <w:tr w:rsidR="006502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27B" w:rsidRDefault="001A65F8">
            <w:pPr>
              <w:pStyle w:val="ProductList-TableBody"/>
            </w:pPr>
            <w:r>
              <w:t xml:space="preserve">             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5027B" w:rsidRDefault="001A65F8">
            <w:pPr>
              <w:pStyle w:val="ProductList-TableBody"/>
            </w:pPr>
            <w:r>
              <w:t>ЛА за Потребител за Skype за бизнеса онлайн (план 2G)</w:t>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27B" w:rsidRDefault="001A65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
      </w:pPr>
    </w:p>
    <w:p w:rsidR="0065027B" w:rsidRDefault="001A65F8">
      <w:pPr>
        <w:pStyle w:val="ProductList-SubClauseHeading"/>
      </w:pPr>
      <w:r>
        <w:t>3.1.1 Допълнителна функция, свързана с ЛКД за Skype за бизнеса онлайн Enterprise</w:t>
      </w:r>
    </w:p>
    <w:p w:rsidR="0065027B" w:rsidRDefault="001A65F8">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27B" w:rsidRDefault="001A65F8">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65027B" w:rsidRDefault="001A65F8">
            <w:pPr>
              <w:pStyle w:val="ProductList-TableBody"/>
            </w:pPr>
            <w:r>
              <w:t>ЛА за Потребител за Skype за бизнеса онлайн (план 2)</w:t>
            </w:r>
          </w:p>
        </w:tc>
      </w:tr>
      <w:tr w:rsidR="006502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27B" w:rsidRDefault="001A65F8">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65027B" w:rsidRDefault="001A65F8">
            <w:pPr>
              <w:pStyle w:val="ProductList-TableBody"/>
            </w:pPr>
            <w:r>
              <w:t>ЛА за Потребител за Skype за бизнеса онлайн (план 2G)</w:t>
            </w:r>
          </w:p>
        </w:tc>
      </w:tr>
      <w:tr w:rsidR="0065027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27B" w:rsidRDefault="001A65F8">
            <w:pPr>
              <w:pStyle w:val="ProductList-TableBody"/>
            </w:pPr>
            <w:r>
              <w:t xml:space="preserve">             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5027B" w:rsidRDefault="001A65F8">
            <w:pPr>
              <w:pStyle w:val="ProductList-TableBody"/>
            </w:pPr>
            <w:r>
              <w:t xml:space="preserve">             ЛА за потребител за Live Meeting Professional</w:t>
            </w:r>
            <w:r>
              <w:fldChar w:fldCharType="begin"/>
            </w:r>
            <w:r>
              <w:instrText xml:space="preserve"> XE "Live Meeting Professional" </w:instrText>
            </w:r>
            <w:r>
              <w:fldChar w:fldCharType="end"/>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27B" w:rsidRDefault="001A65F8">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Indented"/>
      </w:pPr>
    </w:p>
    <w:p w:rsidR="0065027B" w:rsidRDefault="001A65F8">
      <w:pPr>
        <w:pStyle w:val="ProductList-SubClauseHeading"/>
      </w:pPr>
      <w:r>
        <w:t>3.1.2 Допълнителна функция, свързана с ЛКД за Skype за бизнеса онлайн Plus</w:t>
      </w:r>
    </w:p>
    <w:p w:rsidR="0065027B" w:rsidRDefault="001A65F8">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06"/>
        <w:gridCol w:w="3427"/>
        <w:gridCol w:w="349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ЛКД за Skype за бизнеса сървър 2015 Plus</w:t>
            </w:r>
          </w:p>
        </w:tc>
        <w:tc>
          <w:tcPr>
            <w:tcW w:w="4040" w:type="dxa"/>
            <w:tcBorders>
              <w:top w:val="single" w:sz="18" w:space="0" w:color="0072C6"/>
              <w:left w:val="none" w:sz="4" w:space="0" w:color="000000"/>
              <w:bottom w:val="single" w:sz="4" w:space="0" w:color="000000"/>
              <w:right w:val="single" w:sz="4" w:space="0" w:color="000000"/>
            </w:tcBorders>
          </w:tcPr>
          <w:p w:rsidR="0065027B" w:rsidRDefault="001A65F8">
            <w:pPr>
              <w:pStyle w:val="ProductList-TableBody"/>
            </w:pPr>
            <w:r>
              <w:t xml:space="preserve">Лиценз, еквивалентен на ЛКД (вж. </w:t>
            </w:r>
            <w:hyperlink w:anchor="_Sec591">
              <w:r>
                <w:rPr>
                  <w:color w:val="00467F"/>
                  <w:u w:val="single"/>
                </w:rPr>
                <w:t>Приложение A</w:t>
              </w:r>
            </w:hyperlink>
            <w:r>
              <w:t>)</w:t>
            </w:r>
          </w:p>
        </w:tc>
      </w:tr>
    </w:tbl>
    <w:p w:rsidR="0065027B" w:rsidRDefault="0065027B">
      <w:pPr>
        <w:pStyle w:val="ProductList-BodyIndented"/>
      </w:pPr>
    </w:p>
    <w:p w:rsidR="0065027B" w:rsidRDefault="001A65F8">
      <w:pPr>
        <w:pStyle w:val="ProductList-ClauseHeading"/>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Audio/Video Conferencing Server</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Ръководна роля</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Mediation Server</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Инструмент за администриране на групов чат на Microsoft Lync Server 2013</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Конзолна добавка PowerShell</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Роля на принадлежност на преносим клон</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Web Conferencing Server</w:t>
            </w:r>
          </w:p>
        </w:tc>
      </w:tr>
    </w:tbl>
    <w:p w:rsidR="0065027B" w:rsidRDefault="001A65F8">
      <w:pPr>
        <w:pStyle w:val="ProductList-Offering1SubSection"/>
      </w:pPr>
      <w:bookmarkStart w:id="125" w:name="_Sec820"/>
      <w:r>
        <w:lastRenderedPageBreak/>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URBreadcrumb"/>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1HeadingNoBorder"/>
      </w:pPr>
      <w:bookmarkStart w:id="126" w:name="_Sec613"/>
      <w:r>
        <w:t>Права за наемане</w:t>
      </w:r>
      <w:bookmarkEnd w:id="126"/>
      <w:r>
        <w:fldChar w:fldCharType="begin"/>
      </w:r>
      <w:r>
        <w:instrText xml:space="preserve"> TC "</w:instrText>
      </w:r>
      <w:bookmarkStart w:id="127" w:name="_Toc428578412"/>
      <w:r>
        <w:instrText>Права за наемане</w:instrText>
      </w:r>
      <w:bookmarkEnd w:id="127"/>
      <w:r>
        <w:instrText>" \l 2</w:instrText>
      </w:r>
      <w:r>
        <w:fldChar w:fldCharType="end"/>
      </w:r>
    </w:p>
    <w:p w:rsidR="0065027B" w:rsidRDefault="001A65F8">
      <w:pPr>
        <w:pStyle w:val="ProductList-Offering1SubSection"/>
      </w:pPr>
      <w:bookmarkStart w:id="128" w:name="_Sec687"/>
      <w:r>
        <w:t>1. Наличност чрез програма</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65027B" w:rsidTr="00E757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Дата на наличност"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Лиценз"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Лиценз и Софтуерна осигуровка"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Софтуерна осигуровка"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Споразумение Enterprise и Споразумение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Open Value Subscription – Решения в сферата на образованието"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 Записване за Решения в сферата на образованието" </w:instrText>
            </w:r>
            <w:r>
              <w:fldChar w:fldCharType="separate"/>
            </w:r>
            <w:r>
              <w:rPr>
                <w:color w:val="FFFFFF"/>
              </w:rPr>
              <w:t>EES</w:t>
            </w:r>
            <w:r>
              <w:fldChar w:fldCharType="end"/>
            </w:r>
          </w:p>
        </w:tc>
      </w:tr>
      <w:tr w:rsidR="0065027B" w:rsidTr="00E7576E">
        <w:tc>
          <w:tcPr>
            <w:tcW w:w="4040" w:type="dxa"/>
            <w:tcBorders>
              <w:top w:val="single" w:sz="6" w:space="0" w:color="FFFFFF"/>
              <w:left w:val="none" w:sz="4" w:space="0" w:color="6E6E6E"/>
              <w:bottom w:val="dashed" w:sz="4" w:space="0" w:color="BFBFBF"/>
              <w:right w:val="none" w:sz="4" w:space="0" w:color="6E6E6E"/>
            </w:tcBorders>
          </w:tcPr>
          <w:p w:rsidR="0065027B" w:rsidRDefault="001A65F8">
            <w:pPr>
              <w:pStyle w:val="ProductList-TableBody"/>
            </w:pPr>
            <w:r>
              <w:t>Права за наемане за Office Standard</w:t>
            </w:r>
            <w:r>
              <w:fldChar w:fldCharType="begin"/>
            </w:r>
            <w:r>
              <w:instrText xml:space="preserve"> XE "Права за наемане за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65027B" w:rsidRDefault="0065027B">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65027B" w:rsidRDefault="001A65F8">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65027B" w:rsidRDefault="0065027B">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65027B" w:rsidRDefault="0065027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6502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65027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65027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r w:rsidR="0065027B" w:rsidTr="00E7576E">
        <w:tc>
          <w:tcPr>
            <w:tcW w:w="4040" w:type="dxa"/>
            <w:tcBorders>
              <w:top w:val="dashed" w:sz="4" w:space="0" w:color="BFBFBF"/>
              <w:left w:val="none" w:sz="4" w:space="0" w:color="6E6E6E"/>
              <w:bottom w:val="dashed" w:sz="4" w:space="0" w:color="BFBFBF"/>
              <w:right w:val="none" w:sz="4" w:space="0" w:color="6E6E6E"/>
            </w:tcBorders>
          </w:tcPr>
          <w:p w:rsidR="0065027B" w:rsidRDefault="001A65F8">
            <w:pPr>
              <w:pStyle w:val="ProductList-TableBody"/>
            </w:pPr>
            <w:r>
              <w:t>Права за наемане за Office Professional Plus</w:t>
            </w:r>
            <w:r>
              <w:fldChar w:fldCharType="begin"/>
            </w:r>
            <w:r>
              <w:instrText xml:space="preserve"> XE "Права за наемане за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65027B" w:rsidRDefault="0065027B">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65027B" w:rsidRDefault="001A65F8">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5027B" w:rsidRDefault="0065027B">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65027B" w:rsidRDefault="0065027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6502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65027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65027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r w:rsidR="0065027B" w:rsidTr="00E7576E">
        <w:tc>
          <w:tcPr>
            <w:tcW w:w="4040" w:type="dxa"/>
            <w:tcBorders>
              <w:top w:val="dashed" w:sz="4" w:space="0" w:color="BFBFBF"/>
              <w:left w:val="none" w:sz="4" w:space="0" w:color="6E6E6E"/>
              <w:bottom w:val="dashed" w:sz="4" w:space="0" w:color="BFBFBF"/>
              <w:right w:val="none" w:sz="4" w:space="0" w:color="6E6E6E"/>
            </w:tcBorders>
          </w:tcPr>
          <w:p w:rsidR="0065027B" w:rsidRDefault="001A65F8">
            <w:pPr>
              <w:pStyle w:val="ProductList-TableBody"/>
            </w:pPr>
            <w:r>
              <w:t>Права за наемане за Windows</w:t>
            </w:r>
            <w:r>
              <w:fldChar w:fldCharType="begin"/>
            </w:r>
            <w:r>
              <w:instrText xml:space="preserve"> XE "Права за наемане за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65027B" w:rsidRDefault="0065027B">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65027B" w:rsidRDefault="001A65F8">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5027B" w:rsidRDefault="0065027B">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65027B" w:rsidRDefault="0065027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65027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65027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65027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bl>
    <w:p w:rsidR="0065027B" w:rsidRDefault="001A65F8">
      <w:pPr>
        <w:pStyle w:val="ProductList-Offering1SubSection"/>
      </w:pPr>
      <w:bookmarkStart w:id="129" w:name="_Sec742"/>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По-стара версия: Неприложимо</w:t>
            </w:r>
          </w:p>
        </w:tc>
        <w:tc>
          <w:tcPr>
            <w:tcW w:w="4040" w:type="dxa"/>
            <w:tcBorders>
              <w:top w:val="single" w:sz="12"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 – Office, Система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права за наемане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(SA):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2.1 Права за наемане</w:t>
      </w:r>
    </w:p>
    <w:p w:rsidR="0065027B" w:rsidRDefault="001A65F8">
      <w:pPr>
        <w:pStyle w:val="ProductList-Body"/>
      </w:pPr>
      <w:r>
        <w:t xml:space="preserve">Лицензите за права за наемане, предоставени по тези програми, са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добавка, които позволяват използване от страна на трети лица на лицензираното отговарящо на условията приложение или операционна система.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не са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целия продукт, нито надстройка към издание с повече функции. Следователно всеки работен плот, към който Клиент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права за наемане, трябва да бъде лицензиран да изпълнява едно от отговарящите на условията приложения или операционни системи, посочени по-долу.</w:t>
      </w:r>
    </w:p>
    <w:p w:rsidR="0065027B" w:rsidRDefault="0065027B">
      <w:pPr>
        <w:pStyle w:val="ProductList-Body"/>
      </w:pPr>
    </w:p>
    <w:p w:rsidR="0065027B" w:rsidRDefault="001A65F8">
      <w:pPr>
        <w:pStyle w:val="ProductList-ClauseHeading"/>
      </w:pPr>
      <w:r>
        <w:t>2.2 Отговаря на условията приложения за Права за наемане – Office</w:t>
      </w:r>
    </w:p>
    <w:p w:rsidR="0065027B" w:rsidRDefault="001A65F8">
      <w:pPr>
        <w:pStyle w:val="ProductList-Body"/>
      </w:pPr>
      <w:r>
        <w:t>Лицензът за отговарящото на условията приложение трябва да се назначи на същото устройство, на което ще се назначи Лицензът за Права за наемане за VL. Приложения на Office, закупени чрез OEM, не отговарят на условията за закупуване на Права за наемане. Отговарящите на условията приложения по тип програма са:</w:t>
      </w:r>
    </w:p>
    <w:tbl>
      <w:tblPr>
        <w:tblStyle w:val="PURTable"/>
        <w:tblW w:w="0" w:type="dxa"/>
        <w:tblLook w:val="04A0" w:firstRow="1" w:lastRow="0" w:firstColumn="1" w:lastColumn="0" w:noHBand="0" w:noVBand="1"/>
      </w:tblPr>
      <w:tblGrid>
        <w:gridCol w:w="3675"/>
        <w:gridCol w:w="1803"/>
        <w:gridCol w:w="1783"/>
        <w:gridCol w:w="1758"/>
        <w:gridCol w:w="177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Отговаряща на условията операционна система за закупуване на Права за наемане за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PIPC</w:t>
            </w:r>
          </w:p>
          <w:p w:rsidR="0065027B" w:rsidRDefault="001A65F8">
            <w:pPr>
              <w:pStyle w:val="ProductList-TableBody"/>
              <w:jc w:val="center"/>
            </w:pPr>
            <w:r>
              <w:rPr>
                <w:color w:val="FFFFFF"/>
              </w:rPr>
              <w:t>(Само за Япония)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S/S+</w:t>
            </w:r>
          </w:p>
        </w:tc>
      </w:tr>
      <w:tr w:rsidR="0065027B">
        <w:tc>
          <w:tcPr>
            <w:tcW w:w="4040" w:type="dxa"/>
            <w:gridSpan w:val="5"/>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rPr>
                <w:b/>
              </w:rPr>
              <w:t>Office Standard</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040" w:type="dxa"/>
            <w:gridSpan w:val="5"/>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rPr>
                <w:b/>
              </w:rPr>
              <w:t>Office Professional Plus</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Home and Business 2013</w:t>
            </w:r>
            <w:r>
              <w:fldChar w:fldCharType="begin"/>
            </w:r>
            <w:r>
              <w:instrText xml:space="preserve"> XE "Office Home and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bl>
    <w:p w:rsidR="0065027B" w:rsidRDefault="0065027B">
      <w:pPr>
        <w:pStyle w:val="ProductList-Body"/>
      </w:pPr>
    </w:p>
    <w:p w:rsidR="0065027B" w:rsidRDefault="001A65F8">
      <w:pPr>
        <w:pStyle w:val="ProductList-ClauseHeading"/>
      </w:pPr>
      <w:r>
        <w:t>2.3 Отговарящи на условията операционни системи за Права за наемане – Windows</w:t>
      </w:r>
    </w:p>
    <w:p w:rsidR="0065027B" w:rsidRDefault="001A65F8">
      <w:pPr>
        <w:pStyle w:val="ProductList-Body"/>
      </w:pPr>
      <w:r>
        <w:t xml:space="preserve">Клиенти, които търсят да придобият лицензи за права за наемане чрез Програмите Select или Open License, трябва първо да лицензират и инсталират отговаряща на условията операционна система на настолната си платформа. Лицензираните отговарящи на условията операционни системи също така включват лицензи, придобити чрез Споразумението Get Genuine Windows по програмата Select или Open.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отговарящата на условията операционна система трябва да се назначи на същото устройство, на което е назначен Лицензът за Права за наемане за VL. Отговарящите на условията операционни системи по тип програма са:</w:t>
      </w:r>
    </w:p>
    <w:tbl>
      <w:tblPr>
        <w:tblStyle w:val="PURTable"/>
        <w:tblW w:w="0" w:type="dxa"/>
        <w:tblLook w:val="04A0" w:firstRow="1" w:lastRow="0" w:firstColumn="1" w:lastColumn="0" w:noHBand="0" w:noVBand="1"/>
      </w:tblPr>
      <w:tblGrid>
        <w:gridCol w:w="3623"/>
        <w:gridCol w:w="1439"/>
        <w:gridCol w:w="1428"/>
        <w:gridCol w:w="1447"/>
        <w:gridCol w:w="1419"/>
        <w:gridCol w:w="1434"/>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Отговаряща на условията операционна система за закупуване на Права за наемане за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S/S+</w:t>
            </w:r>
          </w:p>
        </w:tc>
      </w:tr>
      <w:tr w:rsidR="0065027B">
        <w:tc>
          <w:tcPr>
            <w:tcW w:w="4040" w:type="dxa"/>
            <w:gridSpan w:val="6"/>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rPr>
                <w:b/>
              </w:rPr>
              <w:t>Windows</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lastRenderedPageBreak/>
              <w:t>Windows 10</w:t>
            </w:r>
            <w:r>
              <w:fldChar w:fldCharType="begin"/>
            </w:r>
            <w:r>
              <w:instrText xml:space="preserve"> XE "Windows 10" </w:instrText>
            </w:r>
            <w:r>
              <w:fldChar w:fldCharType="end"/>
            </w:r>
            <w:r>
              <w:t xml:space="preserve"> Home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8</w:t>
            </w:r>
            <w:r>
              <w:fldChar w:fldCharType="begin"/>
            </w:r>
            <w:r>
              <w:instrText xml:space="preserve"> XE "Windows 8" </w:instrText>
            </w:r>
            <w:r>
              <w:fldChar w:fldCharType="end"/>
            </w:r>
            <w:r>
              <w:t xml:space="preserve"> и Windows 8.1</w:t>
            </w:r>
            <w:r>
              <w:fldChar w:fldCharType="begin"/>
            </w:r>
            <w:r>
              <w:instrText xml:space="preserve"> XE "Windows 8.1" </w:instrText>
            </w:r>
            <w:r>
              <w:fldChar w:fldCharType="end"/>
            </w:r>
            <w:r>
              <w:t xml:space="preserve">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7</w:t>
            </w:r>
            <w:r>
              <w:fldChar w:fldCharType="begin"/>
            </w:r>
            <w:r>
              <w:instrText xml:space="preserve"> XE "Windows 7" </w:instrText>
            </w:r>
            <w:r>
              <w:fldChar w:fldCharType="end"/>
            </w:r>
            <w:r>
              <w:t xml:space="preserve"> Home Premium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4040" w:type="dxa"/>
            <w:gridSpan w:val="6"/>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rPr>
                <w:b/>
              </w:rPr>
              <w:t>Windows Pro</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Windows 10 </w:t>
            </w:r>
            <w:r>
              <w:fldChar w:fldCharType="begin"/>
            </w:r>
            <w:r>
              <w:instrText xml:space="preserve"> XE "Windows 10 " </w:instrText>
            </w:r>
            <w:r>
              <w:fldChar w:fldCharType="end"/>
            </w:r>
            <w:r>
              <w:t>Pro (N, KN)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Windows 8 и Windows 8.1 (32-битова или 64-битова версия) – Pro (K, KN)</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Windows 7 (32-битова или 64-битова версия) – Professional (K, KN)</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Vista</w:t>
            </w:r>
            <w:r>
              <w:fldChar w:fldCharType="begin"/>
            </w:r>
            <w:r>
              <w:instrText xml:space="preserve"> XE "Windows Vista" </w:instrText>
            </w:r>
            <w:r>
              <w:fldChar w:fldCharType="end"/>
            </w:r>
            <w:r>
              <w:t xml:space="preserve"> (32-битова или 64-битова версия) – Business (K, KN)</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bl>
    <w:p w:rsidR="0065027B" w:rsidRDefault="001A65F8">
      <w:pPr>
        <w:pStyle w:val="ProductList-Offering1SubSection"/>
      </w:pPr>
      <w:bookmarkStart w:id="130" w:name="_Sec796"/>
      <w:r>
        <w:t>3. Права за използване</w:t>
      </w:r>
      <w:bookmarkEnd w:id="130"/>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1">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права за наемане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Допълнителен софтуер: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Права за наемане</w:t>
      </w:r>
    </w:p>
    <w:p w:rsidR="0065027B" w:rsidRDefault="001A65F8" w:rsidP="001A65F8">
      <w:pPr>
        <w:pStyle w:val="ProductList-Bullet"/>
        <w:numPr>
          <w:ilvl w:val="0"/>
          <w:numId w:val="21"/>
        </w:numPr>
      </w:pPr>
      <w:r>
        <w:t>Всеки Лиценз за права за наемане трябва да се назначи за постоянно на едно-единствено устройство.</w:t>
      </w:r>
    </w:p>
    <w:p w:rsidR="0065027B" w:rsidRDefault="001A65F8" w:rsidP="001A65F8">
      <w:pPr>
        <w:pStyle w:val="ProductList-Bullet"/>
        <w:numPr>
          <w:ilvl w:val="0"/>
          <w:numId w:val="21"/>
        </w:numPr>
      </w:pPr>
      <w:r>
        <w:t>Лицензът за права за наемане променя правото на Клиента за използване на отговарящ на условията софтуер съгласно съществуващ лиценз.</w:t>
      </w:r>
    </w:p>
    <w:p w:rsidR="0065027B" w:rsidRDefault="001A65F8" w:rsidP="001A65F8">
      <w:pPr>
        <w:pStyle w:val="ProductList-Bullet"/>
        <w:numPr>
          <w:ilvl w:val="0"/>
          <w:numId w:val="21"/>
        </w:numPr>
      </w:pPr>
      <w:r>
        <w:t>За всяко отговарящо на условията устройство с Лиценз за права за наемане Microsoft се отказва от забраната за отдаване на софтуера под наем, на лизинг или на заем.</w:t>
      </w:r>
    </w:p>
    <w:p w:rsidR="0065027B" w:rsidRDefault="001A65F8" w:rsidP="001A65F8">
      <w:pPr>
        <w:pStyle w:val="ProductList-Bullet"/>
        <w:numPr>
          <w:ilvl w:val="0"/>
          <w:numId w:val="21"/>
        </w:numPr>
      </w:pPr>
      <w:r>
        <w:t>Клиентът трябва да изиска от всички потребители да приемат лицензионните условия за софтуера в писмена или електронна форма.</w:t>
      </w:r>
    </w:p>
    <w:p w:rsidR="0065027B" w:rsidRDefault="001A65F8" w:rsidP="001A65F8">
      <w:pPr>
        <w:pStyle w:val="ProductList-Bullet"/>
        <w:numPr>
          <w:ilvl w:val="0"/>
          <w:numId w:val="21"/>
        </w:numPr>
      </w:pPr>
      <w:r>
        <w:t xml:space="preserve">Клиентът трябва да уведоми потребителите, че Microsoft не предоставя каквато и да е гаранция за софтуера, няма да защитава потребителите срещу каквито и да е искове на трети лица и не отговаря за каквито и да е щети, възникнали в резултат на използването на софтуера. </w:t>
      </w:r>
    </w:p>
    <w:p w:rsidR="0065027B" w:rsidRDefault="001A65F8" w:rsidP="001A65F8">
      <w:pPr>
        <w:pStyle w:val="ProductList-Bullet"/>
        <w:numPr>
          <w:ilvl w:val="0"/>
          <w:numId w:val="21"/>
        </w:numPr>
      </w:pPr>
      <w:r>
        <w:t>Като използва софтуера съгласно Правата за наемане, Клиентът се съгласява да обезщетява, защитава и предпазва Microsoft, включително за адвокатски хонорари, във връзка с искове, свързани с използването на отговарящ на условията софтуер.</w:t>
      </w:r>
    </w:p>
    <w:p w:rsidR="0065027B" w:rsidRDefault="001A65F8" w:rsidP="001A65F8">
      <w:pPr>
        <w:pStyle w:val="ProductList-Bullet"/>
        <w:numPr>
          <w:ilvl w:val="0"/>
          <w:numId w:val="21"/>
        </w:numPr>
      </w:pPr>
      <w:r>
        <w:t>Нямате право да използвате софтуера във виртуална среда.</w:t>
      </w:r>
    </w:p>
    <w:p w:rsidR="0065027B" w:rsidRDefault="001A65F8" w:rsidP="001A65F8">
      <w:pPr>
        <w:pStyle w:val="ProductList-Bullet"/>
        <w:numPr>
          <w:ilvl w:val="0"/>
          <w:numId w:val="21"/>
        </w:numPr>
      </w:pPr>
      <w:r>
        <w:t>Нямате право на отдалечен достъп до софтуера, осен с цел осигуряване на техническа поддръжка чрез Отдалечена помощ или друга подобна технология.</w:t>
      </w:r>
    </w:p>
    <w:p w:rsidR="0065027B" w:rsidRDefault="001A65F8" w:rsidP="001A65F8">
      <w:pPr>
        <w:pStyle w:val="ProductList-Bullet"/>
        <w:numPr>
          <w:ilvl w:val="0"/>
          <w:numId w:val="21"/>
        </w:numPr>
      </w:pPr>
      <w:r>
        <w:t xml:space="preserve">Лицензът за права за наемане изтича с основния лиценз, при прехвърляне на основния Лиценз или при непоправима повреда на </w:t>
      </w:r>
      <w:r>
        <w:fldChar w:fldCharType="begin"/>
      </w:r>
      <w:r>
        <w:instrText xml:space="preserve"> AutoTextList   \s NoStyle \t " означава единична физическа хардуерна система, отредена за използване от Клиента,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rsidR="0065027B" w:rsidRDefault="0065027B">
      <w:pPr>
        <w:pStyle w:val="ProductList-Body"/>
      </w:pPr>
    </w:p>
    <w:p w:rsidR="0065027B" w:rsidRDefault="001A65F8">
      <w:pPr>
        <w:pStyle w:val="ProductList-ClauseHeading"/>
      </w:pPr>
      <w:r>
        <w:t>3.2 Ограничение за Непрофесионални версии на Windows</w:t>
      </w:r>
    </w:p>
    <w:p w:rsidR="0065027B" w:rsidRDefault="001A65F8">
      <w:pPr>
        <w:pStyle w:val="ProductList-Body"/>
      </w:pPr>
      <w:r>
        <w:t>Устройства, на които са назначени Права за наемане за Windows, могат да се отдават под наем само на физически лица за нетърговска цел.</w:t>
      </w:r>
    </w:p>
    <w:p w:rsidR="0065027B" w:rsidRDefault="001A65F8">
      <w:pPr>
        <w:pStyle w:val="ProductList-Offering1SubSection"/>
      </w:pPr>
      <w:bookmarkStart w:id="131" w:name="_Sec823"/>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URBreadcrumb"/>
      </w:pPr>
    </w:p>
    <w:p w:rsidR="0065027B" w:rsidRDefault="0065027B">
      <w:pPr>
        <w:pStyle w:val="PURBreadcrumb"/>
      </w:pPr>
    </w:p>
    <w:p w:rsidR="0065027B" w:rsidRDefault="001A65F8">
      <w:pPr>
        <w:pStyle w:val="PURBreadcrumb"/>
      </w:pPr>
      <w:r>
        <w:t>4.1 Софтуерна осигуровка</w:t>
      </w:r>
    </w:p>
    <w:p w:rsidR="0065027B" w:rsidRDefault="001A65F8">
      <w:pPr>
        <w:pStyle w:val="ProductList-Body"/>
      </w:pPr>
      <w:r>
        <w:t xml:space="preserve">Клиенти, придобиващи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 не отговарят на условията за придобиване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наемане, както и на основните отговарящи на условията лицензи за софтуер. Но потребители, които отдават под наем/на лизинг и използват устройства, на които са назначени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 за Windows, може да имат право да придобият надстройки или Надстройка и SA за основните лицензи за софтуер съгласно техните споразумения за корпоративно лицензиране. Независимо от която и да е противоречаща клауза в споразумението за корпоративно лицензиране на Клиента относно натрупването на постоянни права, всички права за SA, включително правото за използване на софтуер, придобит чрез SA, изтичат при изтичането на съответните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w:t>
      </w:r>
    </w:p>
    <w:p w:rsidR="0065027B" w:rsidRDefault="0065027B">
      <w:pPr>
        <w:pStyle w:val="PURBreadcrumb"/>
      </w:pP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1HeadingNoBorder"/>
      </w:pPr>
      <w:bookmarkStart w:id="132" w:name="_Sec614"/>
      <w:r>
        <w:t>SQL Server</w:t>
      </w:r>
      <w:bookmarkEnd w:id="132"/>
      <w:r>
        <w:fldChar w:fldCharType="begin"/>
      </w:r>
      <w:r>
        <w:instrText xml:space="preserve"> TC "</w:instrText>
      </w:r>
      <w:bookmarkStart w:id="133" w:name="_Toc428578413"/>
      <w:r>
        <w:instrText>SQL Server</w:instrText>
      </w:r>
      <w:bookmarkEnd w:id="133"/>
      <w:r>
        <w:instrText>" \l 2</w:instrText>
      </w:r>
      <w:r>
        <w:fldChar w:fldCharType="end"/>
      </w:r>
    </w:p>
    <w:p w:rsidR="0065027B" w:rsidRDefault="001A65F8">
      <w:pPr>
        <w:pStyle w:val="ProductList-Offering1SubSection"/>
      </w:pPr>
      <w:bookmarkStart w:id="134" w:name="_Sec688"/>
      <w:r>
        <w:t>1. Наличност чрез програма</w:t>
      </w:r>
      <w:bookmarkEnd w:id="134"/>
    </w:p>
    <w:tbl>
      <w:tblPr>
        <w:tblStyle w:val="PURTable"/>
        <w:tblW w:w="10784" w:type="dxa"/>
        <w:tblLook w:val="04A0" w:firstRow="1" w:lastRow="0" w:firstColumn="1" w:lastColumn="0" w:noHBand="0" w:noVBand="1"/>
      </w:tblPr>
      <w:tblGrid>
        <w:gridCol w:w="3589"/>
        <w:gridCol w:w="584"/>
        <w:gridCol w:w="574"/>
        <w:gridCol w:w="582"/>
        <w:gridCol w:w="574"/>
        <w:gridCol w:w="585"/>
        <w:gridCol w:w="581"/>
        <w:gridCol w:w="598"/>
        <w:gridCol w:w="634"/>
        <w:gridCol w:w="1013"/>
        <w:gridCol w:w="586"/>
        <w:gridCol w:w="884"/>
      </w:tblGrid>
      <w:tr w:rsidR="0065027B" w:rsidTr="00A52C70">
        <w:trPr>
          <w:cnfStyle w:val="100000000000" w:firstRow="1" w:lastRow="0" w:firstColumn="0" w:lastColumn="0" w:oddVBand="0" w:evenVBand="0" w:oddHBand="0" w:evenHBand="0" w:firstRowFirstColumn="0" w:firstRowLastColumn="0" w:lastRowFirstColumn="0" w:lastRowLastColumn="0"/>
        </w:trPr>
        <w:tc>
          <w:tcPr>
            <w:tcW w:w="358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58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57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09129D">
            <w:pPr>
              <w:pStyle w:val="ProductList-TableBody"/>
              <w:jc w:val="center"/>
            </w:pPr>
            <w:r>
              <w:t>L</w:t>
            </w:r>
          </w:p>
        </w:tc>
        <w:tc>
          <w:tcPr>
            <w:tcW w:w="58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57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58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8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59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3589"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SQL Server 2014 Standard</w:t>
            </w:r>
            <w:r>
              <w:fldChar w:fldCharType="begin"/>
            </w:r>
            <w:r>
              <w:instrText xml:space="preserve"> XE "SQL Server 2014 Standard" </w:instrText>
            </w:r>
            <w:r>
              <w:fldChar w:fldCharType="end"/>
            </w:r>
          </w:p>
        </w:tc>
        <w:tc>
          <w:tcPr>
            <w:tcW w:w="584"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4/14</w:t>
            </w:r>
          </w:p>
        </w:tc>
        <w:tc>
          <w:tcPr>
            <w:tcW w:w="574"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15</w:t>
            </w:r>
          </w:p>
        </w:tc>
        <w:tc>
          <w:tcPr>
            <w:tcW w:w="582"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23</w:t>
            </w:r>
          </w:p>
        </w:tc>
        <w:tc>
          <w:tcPr>
            <w:tcW w:w="574"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8</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58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358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SQL Server 2014 Standard Core</w:t>
            </w:r>
            <w:r>
              <w:fldChar w:fldCharType="begin"/>
            </w:r>
            <w:r>
              <w:instrText xml:space="preserve"> XE "SQL Server 2014 Standard Core" </w:instrText>
            </w:r>
            <w:r>
              <w:fldChar w:fldCharType="end"/>
            </w:r>
            <w:r>
              <w:t xml:space="preserve"> (Лиценз за пакет за 2 ядра)</w:t>
            </w:r>
          </w:p>
        </w:tc>
        <w:tc>
          <w:tcPr>
            <w:tcW w:w="58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4/14</w:t>
            </w:r>
          </w:p>
        </w:tc>
        <w:tc>
          <w:tcPr>
            <w:tcW w:w="5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50</w:t>
            </w:r>
          </w:p>
        </w:tc>
        <w:tc>
          <w:tcPr>
            <w:tcW w:w="58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75</w:t>
            </w:r>
          </w:p>
        </w:tc>
        <w:tc>
          <w:tcPr>
            <w:tcW w:w="574"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25</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358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SQL Server 2014 Enterprise</w:t>
            </w:r>
            <w:r>
              <w:fldChar w:fldCharType="begin"/>
            </w:r>
            <w:r>
              <w:instrText xml:space="preserve"> XE "SQL Server 2014 Enterprise" </w:instrText>
            </w:r>
            <w:r>
              <w:fldChar w:fldCharType="end"/>
            </w:r>
          </w:p>
        </w:tc>
        <w:tc>
          <w:tcPr>
            <w:tcW w:w="58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4/14</w:t>
            </w:r>
          </w:p>
        </w:tc>
        <w:tc>
          <w:tcPr>
            <w:tcW w:w="5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p>
        </w:tc>
        <w:tc>
          <w:tcPr>
            <w:tcW w:w="58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p>
        </w:tc>
        <w:tc>
          <w:tcPr>
            <w:tcW w:w="574"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38</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58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358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SQL Server 2014 Enterprise Core</w:t>
            </w:r>
            <w:r>
              <w:fldChar w:fldCharType="begin"/>
            </w:r>
            <w:r>
              <w:instrText xml:space="preserve"> XE "SQL Server 2014 Enterprise Core" </w:instrText>
            </w:r>
            <w:r>
              <w:fldChar w:fldCharType="end"/>
            </w:r>
            <w:r>
              <w:t xml:space="preserve"> (Лиценз за пакет за 2 ядра)</w:t>
            </w:r>
          </w:p>
        </w:tc>
        <w:tc>
          <w:tcPr>
            <w:tcW w:w="58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4/14</w:t>
            </w:r>
          </w:p>
        </w:tc>
        <w:tc>
          <w:tcPr>
            <w:tcW w:w="5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125</w:t>
            </w:r>
          </w:p>
        </w:tc>
        <w:tc>
          <w:tcPr>
            <w:tcW w:w="58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188</w:t>
            </w:r>
          </w:p>
        </w:tc>
        <w:tc>
          <w:tcPr>
            <w:tcW w:w="574"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63</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8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358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SQL Server 2014 Developer</w:t>
            </w:r>
            <w:r>
              <w:fldChar w:fldCharType="begin"/>
            </w:r>
            <w:r>
              <w:instrText xml:space="preserve"> XE "SQL Server 2014 Developer" </w:instrText>
            </w:r>
            <w:r>
              <w:fldChar w:fldCharType="end"/>
            </w:r>
          </w:p>
        </w:tc>
        <w:tc>
          <w:tcPr>
            <w:tcW w:w="58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4/14</w:t>
            </w:r>
          </w:p>
        </w:tc>
        <w:tc>
          <w:tcPr>
            <w:tcW w:w="5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58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p>
        </w:tc>
        <w:tc>
          <w:tcPr>
            <w:tcW w:w="574"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58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101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8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r>
      <w:tr w:rsidR="00A52C70" w:rsidTr="00A52C70">
        <w:tc>
          <w:tcPr>
            <w:tcW w:w="358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SQL Server 2014 Business Intelligence</w:t>
            </w:r>
            <w:r>
              <w:fldChar w:fldCharType="begin"/>
            </w:r>
            <w:r>
              <w:instrText xml:space="preserve"> XE "SQL Server 2014 Business Intelligence" </w:instrText>
            </w:r>
            <w:r>
              <w:fldChar w:fldCharType="end"/>
            </w:r>
          </w:p>
        </w:tc>
        <w:tc>
          <w:tcPr>
            <w:tcW w:w="58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4/14</w:t>
            </w:r>
          </w:p>
        </w:tc>
        <w:tc>
          <w:tcPr>
            <w:tcW w:w="5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75</w:t>
            </w:r>
          </w:p>
        </w:tc>
        <w:tc>
          <w:tcPr>
            <w:tcW w:w="58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113</w:t>
            </w:r>
          </w:p>
        </w:tc>
        <w:tc>
          <w:tcPr>
            <w:tcW w:w="574"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38</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58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358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ЛКД за SQL Server 2014</w:t>
            </w:r>
            <w:r>
              <w:fldChar w:fldCharType="begin"/>
            </w:r>
            <w:r>
              <w:instrText xml:space="preserve"> XE "ЛКД за SQL Server 2014" </w:instrText>
            </w:r>
            <w:r>
              <w:fldChar w:fldCharType="end"/>
            </w:r>
          </w:p>
        </w:tc>
        <w:tc>
          <w:tcPr>
            <w:tcW w:w="58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4/14</w:t>
            </w:r>
          </w:p>
        </w:tc>
        <w:tc>
          <w:tcPr>
            <w:tcW w:w="5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58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574"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5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58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8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358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SQL Server за управление на склада за паралелни данни</w:t>
            </w:r>
            <w:r>
              <w:fldChar w:fldCharType="begin"/>
            </w:r>
            <w:r>
              <w:instrText xml:space="preserve"> XE "SQL Server за управление на склада за паралелни данни" </w:instrText>
            </w:r>
            <w:r>
              <w:fldChar w:fldCharType="end"/>
            </w:r>
          </w:p>
        </w:tc>
        <w:tc>
          <w:tcPr>
            <w:tcW w:w="58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3/12</w:t>
            </w:r>
          </w:p>
        </w:tc>
        <w:tc>
          <w:tcPr>
            <w:tcW w:w="5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200</w:t>
            </w:r>
          </w:p>
        </w:tc>
        <w:tc>
          <w:tcPr>
            <w:tcW w:w="58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300</w:t>
            </w:r>
          </w:p>
        </w:tc>
        <w:tc>
          <w:tcPr>
            <w:tcW w:w="574"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100</w:t>
            </w:r>
          </w:p>
        </w:tc>
        <w:tc>
          <w:tcPr>
            <w:tcW w:w="585"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58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59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10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8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5027B" w:rsidTr="00A52C70">
        <w:tc>
          <w:tcPr>
            <w:tcW w:w="3589" w:type="dxa"/>
            <w:tcBorders>
              <w:top w:val="dashed" w:sz="4" w:space="0" w:color="BFBFBF"/>
              <w:left w:val="none" w:sz="4" w:space="0" w:color="6E6E6E"/>
              <w:bottom w:val="none" w:sz="4" w:space="0" w:color="BFBFBF"/>
              <w:right w:val="none" w:sz="4" w:space="0" w:color="6E6E6E"/>
            </w:tcBorders>
          </w:tcPr>
          <w:p w:rsidR="0065027B" w:rsidRDefault="001A65F8">
            <w:pPr>
              <w:pStyle w:val="ProductList-TableBody"/>
            </w:pPr>
            <w:r>
              <w:t>Разработчик на SQL Server 2012 за управление на склада за паралелни данни</w:t>
            </w:r>
            <w:r>
              <w:fldChar w:fldCharType="begin"/>
            </w:r>
            <w:r>
              <w:instrText xml:space="preserve"> XE "Разработчик на SQL Server 2012 за управление на склада за паралелни данни" </w:instrText>
            </w:r>
            <w:r>
              <w:fldChar w:fldCharType="end"/>
            </w:r>
          </w:p>
        </w:tc>
        <w:tc>
          <w:tcPr>
            <w:tcW w:w="584" w:type="dxa"/>
            <w:tcBorders>
              <w:top w:val="dashed" w:sz="4" w:space="0" w:color="BFBFBF"/>
              <w:left w:val="none" w:sz="4" w:space="0" w:color="6E6E6E"/>
              <w:bottom w:val="none" w:sz="4" w:space="0" w:color="BFBFBF"/>
              <w:right w:val="none" w:sz="4" w:space="0" w:color="6E6E6E"/>
            </w:tcBorders>
          </w:tcPr>
          <w:p w:rsidR="0065027B" w:rsidRDefault="001A65F8">
            <w:pPr>
              <w:pStyle w:val="ProductList-TableBody"/>
              <w:jc w:val="center"/>
            </w:pPr>
            <w:r>
              <w:t>3/12</w:t>
            </w:r>
          </w:p>
        </w:tc>
        <w:tc>
          <w:tcPr>
            <w:tcW w:w="574" w:type="dxa"/>
            <w:tcBorders>
              <w:top w:val="dashed" w:sz="4" w:space="0" w:color="BFBFBF"/>
              <w:left w:val="none" w:sz="4" w:space="0" w:color="6E6E6E"/>
              <w:bottom w:val="none" w:sz="4" w:space="0" w:color="BFBFBF"/>
              <w:right w:val="none" w:sz="4" w:space="0" w:color="6E6E6E"/>
            </w:tcBorders>
          </w:tcPr>
          <w:p w:rsidR="0065027B" w:rsidRDefault="001A65F8">
            <w:pPr>
              <w:pStyle w:val="ProductList-TableBody"/>
              <w:jc w:val="center"/>
            </w:pPr>
            <w:r>
              <w:t>1</w:t>
            </w:r>
          </w:p>
        </w:tc>
        <w:tc>
          <w:tcPr>
            <w:tcW w:w="582" w:type="dxa"/>
            <w:tcBorders>
              <w:top w:val="dashed" w:sz="4" w:space="0" w:color="BFBFBF"/>
              <w:left w:val="none" w:sz="4" w:space="0" w:color="6E6E6E"/>
              <w:bottom w:val="none" w:sz="4" w:space="0" w:color="BFBFBF"/>
              <w:right w:val="none" w:sz="4" w:space="0" w:color="6E6E6E"/>
            </w:tcBorders>
          </w:tcPr>
          <w:p w:rsidR="0065027B" w:rsidRDefault="0065027B">
            <w:pPr>
              <w:pStyle w:val="ProductList-TableBody"/>
              <w:jc w:val="center"/>
            </w:pPr>
          </w:p>
        </w:tc>
        <w:tc>
          <w:tcPr>
            <w:tcW w:w="574" w:type="dxa"/>
            <w:tcBorders>
              <w:top w:val="dashed" w:sz="4" w:space="0" w:color="BFBFBF"/>
              <w:left w:val="none" w:sz="4" w:space="0" w:color="6E6E6E"/>
              <w:bottom w:val="none" w:sz="4" w:space="0" w:color="BFBFBF"/>
              <w:right w:val="single" w:sz="6" w:space="0" w:color="FFFFFF"/>
            </w:tcBorders>
          </w:tcPr>
          <w:p w:rsidR="0065027B" w:rsidRDefault="0065027B">
            <w:pPr>
              <w:pStyle w:val="ProductList-TableBody"/>
              <w:jc w:val="center"/>
            </w:pPr>
          </w:p>
        </w:tc>
        <w:tc>
          <w:tcPr>
            <w:tcW w:w="585"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581"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65027B">
            <w:pPr>
              <w:pStyle w:val="ProductList-TableBody"/>
              <w:jc w:val="center"/>
            </w:pPr>
          </w:p>
        </w:tc>
        <w:tc>
          <w:tcPr>
            <w:tcW w:w="598"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65027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1013"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586"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84"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bl>
    <w:p w:rsidR="0065027B" w:rsidRDefault="001A65F8">
      <w:pPr>
        <w:pStyle w:val="ProductList-Offering1SubSection"/>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2012</w:t>
            </w:r>
            <w:r>
              <w:fldChar w:fldCharType="begin"/>
            </w:r>
            <w:r>
              <w:instrText xml:space="preserve"> XE "SQL Server 2012" </w:instrText>
            </w:r>
            <w:r>
              <w:fldChar w:fldCharType="end"/>
            </w:r>
            <w:r>
              <w:t xml:space="preserve"> (4/12) – Всички (с изключение на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 – Всички издания (с изключение на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Parallel Data Warehouse, Standard, Business Intelligence, Workgroup или Small Business или 2008 R2 Datacenter; Standard до Workgroup или Small Business; Business Intelligence до Standard, Workgroup или Small Business</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2.1 SQL Server 2014 Enterprise</w:t>
      </w:r>
    </w:p>
    <w:p w:rsidR="0065027B" w:rsidRDefault="001A65F8">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2014 Enterprise</w:t>
      </w:r>
      <w:r>
        <w:fldChar w:fldCharType="begin"/>
      </w:r>
      <w:r>
        <w:instrText xml:space="preserve"> XE "SQL Server 2014 Enterprise" </w:instrText>
      </w:r>
      <w:r>
        <w:fldChar w:fldCharType="end"/>
      </w:r>
      <w:r>
        <w:t xml:space="preserve"> (Сървър/ЛКД) не са налични. Съществуващите клиенти на SA, надстройващи до версия 2014, трябва да се запознаят с PUR от април 2014 г. на адрес: </w:t>
      </w:r>
      <w:hyperlink r:id="rId52">
        <w:r>
          <w:rPr>
            <w:color w:val="00467F"/>
            <w:u w:val="single"/>
          </w:rPr>
          <w:t>http://go.microsoft.com/?linkid=9839206</w:t>
        </w:r>
      </w:hyperlink>
      <w:r>
        <w:t xml:space="preserve"> за техните Лицензионни условия.</w:t>
      </w:r>
    </w:p>
    <w:p w:rsidR="0065027B" w:rsidRDefault="0065027B">
      <w:pPr>
        <w:pStyle w:val="ProductList-Body"/>
      </w:pPr>
    </w:p>
    <w:p w:rsidR="0065027B" w:rsidRDefault="001A65F8">
      <w:pPr>
        <w:pStyle w:val="ProductList-ClauseHeading"/>
      </w:pPr>
      <w:r>
        <w:t>2.2 Опционална компилация на SQL Server Parallel Data Warehouse без Oracle Java</w:t>
      </w:r>
    </w:p>
    <w:p w:rsidR="0065027B" w:rsidRDefault="001A65F8">
      <w:pPr>
        <w:pStyle w:val="ProductList-Body"/>
      </w:pPr>
      <w:r>
        <w:t xml:space="preserve">Клиенти, които придобиват нови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Parallel Data Warehouse</w:t>
      </w:r>
      <w:r>
        <w:fldChar w:fldCharType="begin"/>
      </w:r>
      <w:r>
        <w:instrText xml:space="preserve"> XE "SQL Server Parallel Data Warehouse" </w:instrText>
      </w:r>
      <w:r>
        <w:fldChar w:fldCharType="end"/>
      </w:r>
      <w:r>
        <w:t xml:space="preserve"> (PDW), след като е станала налична Актуализация на приспособления 1 (AU 1), имат право да придобият компилация на продукта с Oracle Java, а при поискване – и без Oracle Java. За повече информация вж. следния адрес: </w:t>
      </w:r>
      <w:hyperlink r:id="rId53">
        <w:r>
          <w:rPr>
            <w:color w:val="00467F"/>
            <w:u w:val="single"/>
          </w:rPr>
          <w:t>http://www.microsoft.com/en-us/sqlserver/solutions-technologies/data-warehousing/pdw.aspx</w:t>
        </w:r>
      </w:hyperlink>
      <w:r>
        <w:t>.</w:t>
      </w:r>
    </w:p>
    <w:p w:rsidR="0065027B" w:rsidRDefault="0065027B">
      <w:pPr>
        <w:pStyle w:val="ProductList-Body"/>
      </w:pPr>
    </w:p>
    <w:p w:rsidR="0065027B" w:rsidRDefault="001A65F8">
      <w:pPr>
        <w:pStyle w:val="ProductList-ClauseHeading"/>
      </w:pPr>
      <w:r>
        <w:t>2.3 SQL Server Parallel Data Warehouse</w:t>
      </w:r>
    </w:p>
    <w:p w:rsidR="0065027B" w:rsidRDefault="001A65F8">
      <w:pPr>
        <w:pStyle w:val="ProductList-Body"/>
      </w:pPr>
      <w:r>
        <w:t xml:space="preserve">Софтуерът SQL Server Parallel Data Warehouse няма версии, макар че клиентите имат право да използват само компилациите на софтуера, които са станали налични по време на покритието на тяхната SA. </w:t>
      </w:r>
    </w:p>
    <w:p w:rsidR="0065027B" w:rsidRDefault="001A65F8">
      <w:pPr>
        <w:pStyle w:val="ProductList-Offering1SubSection"/>
      </w:pPr>
      <w:bookmarkStart w:id="136" w:name="_Sec794"/>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4">
              <w:r>
                <w:rPr>
                  <w:color w:val="00467F"/>
                  <w:u w:val="single"/>
                </w:rPr>
                <w:t>Универсални</w:t>
              </w:r>
            </w:hyperlink>
            <w:r>
              <w:t xml:space="preserve">; </w:t>
            </w:r>
            <w:hyperlink r:id="rId55">
              <w:r>
                <w:rPr>
                  <w:color w:val="00467F"/>
                  <w:u w:val="single"/>
                </w:rPr>
                <w:t>Сървър/ЛКД</w:t>
              </w:r>
            </w:hyperlink>
            <w:r>
              <w:t xml:space="preserve"> – Standard и Business Intelligence, </w:t>
            </w:r>
            <w:hyperlink w:anchor="_Sec543">
              <w:r>
                <w:rPr>
                  <w:color w:val="00467F"/>
                  <w:u w:val="single"/>
                </w:rPr>
                <w:t xml:space="preserve">За ядро </w:t>
              </w:r>
            </w:hyperlink>
            <w:r>
              <w:t xml:space="preserve"> – Standard Core, Enterprise Core и Parallel Data Warehouse, </w:t>
            </w:r>
            <w:hyperlink w:anchor="_Sec546">
              <w:r>
                <w:rPr>
                  <w:color w:val="00467F"/>
                  <w:u w:val="single"/>
                </w:rPr>
                <w:t>Инструменти за разработчици</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lastRenderedPageBreak/>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5027B" w:rsidRDefault="001A65F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ЛКД за SQL Server 2014</w:t>
            </w:r>
          </w:p>
        </w:tc>
        <w:tc>
          <w:tcPr>
            <w:tcW w:w="4040" w:type="dxa"/>
            <w:tcBorders>
              <w:top w:val="single" w:sz="18" w:space="0" w:color="0072C6"/>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3.2 Автоматични актуализации на по-стари версии на SQL Server</w:t>
      </w:r>
    </w:p>
    <w:p w:rsidR="0065027B" w:rsidRDefault="001A65F8">
      <w:pPr>
        <w:pStyle w:val="ProductList-Body"/>
      </w:pPr>
      <w:r>
        <w:t xml:space="preserve">Ако софтуерът е инсталиран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65027B" w:rsidRDefault="0065027B">
      <w:pPr>
        <w:pStyle w:val="ProductList-Body"/>
      </w:pPr>
    </w:p>
    <w:p w:rsidR="0065027B" w:rsidRDefault="001A65F8">
      <w:pPr>
        <w:pStyle w:val="ProductList-ClauseHeading"/>
      </w:pPr>
      <w:r>
        <w:t>3.3 Изпълнявани Екземпляри за Изданията Business Intelligence и Standard</w:t>
      </w:r>
    </w:p>
    <w:p w:rsidR="0065027B" w:rsidRDefault="001A65F8">
      <w:pPr>
        <w:pStyle w:val="ProductList-Body"/>
      </w:pPr>
      <w:r>
        <w:t xml:space="preserve">За всеки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65027B" w:rsidRDefault="0065027B">
      <w:pPr>
        <w:pStyle w:val="ProductList-Body"/>
      </w:pPr>
    </w:p>
    <w:p w:rsidR="0065027B" w:rsidRDefault="001A65F8">
      <w:pPr>
        <w:pStyle w:val="ProductList-ClauseHeading"/>
      </w:pPr>
      <w:r>
        <w:t>3.4 SQL Server Business Intelligence (2012 и 2014): Отказ от ЛКД за пакетни задания</w:t>
      </w:r>
    </w:p>
    <w:p w:rsidR="0065027B" w:rsidRDefault="001A65F8">
      <w:pPr>
        <w:pStyle w:val="ProductList-Body"/>
      </w:pPr>
      <w:r>
        <w:t xml:space="preserve">Клиентът не се нуждае от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който и да е потребител или устройство, осъществяващи достъп до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Екземпляри</w:t>
      </w:r>
      <w:r>
        <w:fldChar w:fldCharType="end"/>
      </w:r>
      <w:r>
        <w:t xml:space="preserve"> на сървърния софтуер единствено чрез процес по пакетиране. „Пакетирането“ представлява дейност, която предоставя възможност за едновременна обработка на група от задачи, изпълнявани по различно време.</w:t>
      </w:r>
    </w:p>
    <w:p w:rsidR="0065027B" w:rsidRDefault="0065027B">
      <w:pPr>
        <w:pStyle w:val="ProductList-Body"/>
      </w:pPr>
    </w:p>
    <w:p w:rsidR="0065027B" w:rsidRDefault="001A65F8">
      <w:pPr>
        <w:pStyle w:val="ProductList-ClauseHeading"/>
      </w:pPr>
      <w:r>
        <w:t>3.5 Резервни сървъри за Parallel Data Warehouse (PDW)</w:t>
      </w:r>
    </w:p>
    <w:p w:rsidR="0065027B" w:rsidRDefault="001A65F8">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65027B" w:rsidRDefault="0065027B">
      <w:pPr>
        <w:pStyle w:val="ProductList-Body"/>
      </w:pPr>
    </w:p>
    <w:p w:rsidR="0065027B" w:rsidRDefault="001A65F8">
      <w:pPr>
        <w:pStyle w:val="ProductList-ClauseHeading"/>
      </w:pPr>
      <w:r>
        <w:t>3.6 SQL Server 2014 Developer: Използване за демонстрация</w:t>
      </w:r>
    </w:p>
    <w:p w:rsidR="0065027B" w:rsidRDefault="001A65F8">
      <w:pPr>
        <w:pStyle w:val="ProductList-Body"/>
      </w:pPr>
      <w:r>
        <w:t xml:space="preserve">Освен </w:t>
      </w:r>
      <w:r>
        <w:fldChar w:fldCharType="begin"/>
      </w:r>
      <w:r>
        <w:instrText xml:space="preserve"> AutoTextList   \s NoStyle \t "  означава лицето, на което е назначен Лиценз." </w:instrText>
      </w:r>
      <w:r>
        <w:fldChar w:fldCharType="separate"/>
      </w:r>
      <w:r>
        <w:rPr>
          <w:color w:val="0563C1"/>
        </w:rPr>
        <w:t>Лицензиран потребител</w:t>
      </w:r>
      <w:r>
        <w:fldChar w:fldCharType="end"/>
      </w:r>
      <w:r>
        <w:t xml:space="preserve"> всяко друго лице с достъп до вътрешната мрежа на Клиента може да инсталира и използва копия на софтуера, за да демонстрира използването на програми на Клиента със софтуера.</w:t>
      </w:r>
    </w:p>
    <w:p w:rsidR="0065027B" w:rsidRDefault="0065027B">
      <w:pPr>
        <w:pStyle w:val="ProductList-Body"/>
      </w:pPr>
    </w:p>
    <w:p w:rsidR="0065027B" w:rsidRDefault="001A65F8">
      <w:pPr>
        <w:pStyle w:val="ProductList-ClauseHeading"/>
      </w:pPr>
      <w:r>
        <w:t>3.7 Допълнителен софтуер – всички (с изключение на Developer)</w:t>
      </w:r>
    </w:p>
    <w:p w:rsidR="0065027B" w:rsidRDefault="001A65F8">
      <w:pPr>
        <w:pStyle w:val="ProductList-SubClauseHeading"/>
      </w:pPr>
      <w:r>
        <w:t>3.7.1 Допълнителен софтуер – всички (с изключение на Parallel Data Warehouse и Developer)</w:t>
      </w:r>
    </w:p>
    <w:tbl>
      <w:tblPr>
        <w:tblStyle w:val="PURTable0"/>
        <w:tblW w:w="0" w:type="dxa"/>
        <w:tblLook w:val="04A0" w:firstRow="1" w:lastRow="0" w:firstColumn="1" w:lastColumn="0" w:noHBand="0" w:noVBand="1"/>
      </w:tblPr>
      <w:tblGrid>
        <w:gridCol w:w="3483"/>
        <w:gridCol w:w="3441"/>
        <w:gridCol w:w="3506"/>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Client Tools Connectivity</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Клиент за разпространено повторно възпроизвеждане</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Инструменти за управление – пълен набор</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Indented"/>
      </w:pPr>
    </w:p>
    <w:p w:rsidR="0065027B" w:rsidRDefault="001A65F8">
      <w:pPr>
        <w:pStyle w:val="ProductList-SubClauseHeading"/>
      </w:pPr>
      <w:r>
        <w:t>3.7.2 Допълнителен софтуер – Parallel Data Warehouse</w:t>
      </w:r>
    </w:p>
    <w:tbl>
      <w:tblPr>
        <w:tblStyle w:val="PURTable0"/>
        <w:tblW w:w="0" w:type="dxa"/>
        <w:tblLook w:val="04A0" w:firstRow="1" w:lastRow="0" w:firstColumn="1" w:lastColumn="0" w:noHBand="0" w:noVBand="1"/>
      </w:tblPr>
      <w:tblGrid>
        <w:gridCol w:w="3501"/>
        <w:gridCol w:w="3529"/>
        <w:gridCol w:w="3400"/>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65027B">
            <w:pPr>
              <w:pStyle w:val="ProductList-TableBody"/>
            </w:pPr>
          </w:p>
        </w:tc>
      </w:tr>
    </w:tbl>
    <w:p w:rsidR="0065027B" w:rsidRDefault="001A65F8">
      <w:pPr>
        <w:pStyle w:val="ProductList-Offering1SubSection"/>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 изключение на Developer и Parallel Data Warehouse)</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6">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URBreadcrumb"/>
      </w:pPr>
    </w:p>
    <w:p w:rsidR="0065027B" w:rsidRDefault="001A65F8">
      <w:pPr>
        <w:pStyle w:val="ProductList-ClauseHeading"/>
      </w:pPr>
      <w:r>
        <w:t>4.1 SQL Server 2014 Enterprise Core – неограничена виртуализация</w:t>
      </w:r>
    </w:p>
    <w:p w:rsidR="0065027B" w:rsidRDefault="001A65F8">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65027B" w:rsidRDefault="001A65F8">
      <w:pPr>
        <w:pStyle w:val="ProductList-ClauseHeading"/>
      </w:pPr>
      <w:r>
        <w:t>4.2 SQL Server 2012 Parallel Data Warehouse – Актуализации на функции</w:t>
      </w:r>
    </w:p>
    <w:p w:rsidR="0065027B" w:rsidRDefault="001A65F8">
      <w:pPr>
        <w:pStyle w:val="ProductList-Body"/>
      </w:pPr>
      <w:r>
        <w:t>Клиентите с покритие на SA отговарят на условията за издания на функции (например актуализации на приспособления), налични между изданията на основния продукт.</w:t>
      </w:r>
    </w:p>
    <w:p w:rsidR="0065027B" w:rsidRDefault="0065027B">
      <w:pPr>
        <w:pStyle w:val="ProductList-Body"/>
      </w:pPr>
    </w:p>
    <w:p w:rsidR="0065027B" w:rsidRDefault="001A65F8">
      <w:pPr>
        <w:pStyle w:val="ProductList-ClauseHeading"/>
      </w:pPr>
      <w:r>
        <w:lastRenderedPageBreak/>
        <w:t>4.3 Опция за изкупуване за SQL Server по Enrollment for Application Platform (EAP)</w:t>
      </w:r>
    </w:p>
    <w:p w:rsidR="0065027B" w:rsidRDefault="001A65F8">
      <w:pPr>
        <w:pStyle w:val="ProductList-Body"/>
      </w:pPr>
      <w:r>
        <w:t xml:space="preserve">Клиентът има право да подновява SA за Сървърни/ЛКД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65027B" w:rsidRDefault="0065027B">
      <w:pPr>
        <w:pStyle w:val="ProductList-Body"/>
      </w:pPr>
    </w:p>
    <w:p w:rsidR="0065027B" w:rsidRDefault="001A65F8">
      <w:pPr>
        <w:pStyle w:val="ProductList-ClauseHeading"/>
      </w:pPr>
      <w:r>
        <w:t>4.4 Разполагане на SQL Server Parallel Data Warehouse по Лицензи за SQL Server Enterprise Core (вж. „Издания с по-малко функции“)</w:t>
      </w:r>
    </w:p>
    <w:p w:rsidR="0065027B" w:rsidRDefault="001A65F8">
      <w:pPr>
        <w:pStyle w:val="ProductList-Body"/>
      </w:pPr>
      <w:r>
        <w:t>Достъпът до актуализации на функциите на SQL Server Parallel Data Warehouse изисква SA за всички лицензи „за ядро“ за SQL Enterprise, разположени по този начин.</w:t>
      </w:r>
    </w:p>
    <w:p w:rsidR="0065027B" w:rsidRDefault="0065027B">
      <w:pPr>
        <w:pStyle w:val="ProductList-Body"/>
      </w:pPr>
    </w:p>
    <w:p w:rsidR="0065027B" w:rsidRDefault="001A65F8">
      <w:pPr>
        <w:pStyle w:val="ProductList-ClauseHeading"/>
      </w:pPr>
      <w:r>
        <w:t>4.5 Опционална компилация на SQL Server 2012 Parallel Data Warehouse (PDW) без Oracle Java</w:t>
      </w:r>
    </w:p>
    <w:p w:rsidR="0065027B" w:rsidRDefault="001A65F8">
      <w:pPr>
        <w:pStyle w:val="ProductList-Body"/>
      </w:pPr>
      <w:r>
        <w:t xml:space="preserve">Клиентите с действаща SA за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2012 PDW към момента, в който стане налична Актуализация на приспособления 1 (AU 1), имат право да придобият компилация на продукта с Oracle Java, а при поискване – и без Oracle Java.</w:t>
      </w:r>
    </w:p>
    <w:p w:rsidR="0065027B" w:rsidRDefault="0065027B">
      <w:pPr>
        <w:pStyle w:val="PURBreadcrumb"/>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GroupHeading"/>
      </w:pPr>
      <w:bookmarkStart w:id="138" w:name="_Sec615"/>
      <w:r>
        <w:t>System Center</w:t>
      </w:r>
      <w:bookmarkEnd w:id="138"/>
      <w:r>
        <w:fldChar w:fldCharType="begin"/>
      </w:r>
      <w:r>
        <w:instrText xml:space="preserve"> TC "</w:instrText>
      </w:r>
      <w:bookmarkStart w:id="139" w:name="_Toc428578414"/>
      <w:r>
        <w:instrText>System Center</w:instrText>
      </w:r>
      <w:bookmarkEnd w:id="139"/>
      <w:r>
        <w:instrText>" \l 2</w:instrText>
      </w:r>
      <w:r>
        <w:fldChar w:fldCharType="end"/>
      </w:r>
    </w:p>
    <w:p w:rsidR="0065027B" w:rsidRDefault="001A65F8">
      <w:pPr>
        <w:pStyle w:val="ProductList-Offering2HeadingNoBorder"/>
      </w:pPr>
      <w:bookmarkStart w:id="140" w:name="_Sec642"/>
      <w:r>
        <w:t>System Center Server</w:t>
      </w:r>
      <w:bookmarkEnd w:id="140"/>
      <w:r>
        <w:fldChar w:fldCharType="begin"/>
      </w:r>
      <w:r>
        <w:instrText xml:space="preserve"> TC "</w:instrText>
      </w:r>
      <w:bookmarkStart w:id="141" w:name="_Toc428578415"/>
      <w:r>
        <w:instrText>System Center Server</w:instrText>
      </w:r>
      <w:bookmarkEnd w:id="141"/>
      <w:r>
        <w:instrText>" \l 3</w:instrText>
      </w:r>
      <w:r>
        <w:fldChar w:fldCharType="end"/>
      </w:r>
    </w:p>
    <w:p w:rsidR="0065027B" w:rsidRDefault="001A65F8">
      <w:pPr>
        <w:pStyle w:val="ProductList-Offering1SubSection"/>
      </w:pPr>
      <w:bookmarkStart w:id="142" w:name="_Sec689"/>
      <w:r>
        <w:t>1. Наличност чрез програма</w:t>
      </w:r>
      <w:bookmarkEnd w:id="142"/>
    </w:p>
    <w:tbl>
      <w:tblPr>
        <w:tblStyle w:val="PURTable"/>
        <w:tblW w:w="10784" w:type="dxa"/>
        <w:tblLook w:val="04A0" w:firstRow="1" w:lastRow="0" w:firstColumn="1" w:lastColumn="0" w:noHBand="0" w:noVBand="1"/>
      </w:tblPr>
      <w:tblGrid>
        <w:gridCol w:w="4038"/>
        <w:gridCol w:w="615"/>
        <w:gridCol w:w="601"/>
        <w:gridCol w:w="612"/>
        <w:gridCol w:w="607"/>
        <w:gridCol w:w="608"/>
        <w:gridCol w:w="612"/>
        <w:gridCol w:w="615"/>
        <w:gridCol w:w="634"/>
        <w:gridCol w:w="619"/>
        <w:gridCol w:w="613"/>
        <w:gridCol w:w="610"/>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09129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038"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15"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38"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15"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1A65F8">
      <w:pPr>
        <w:pStyle w:val="ProductList-Offering1SubSection"/>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2.1 Договор за записване за сървър и облак (SCE) – Права за управление на OSE в Microsoft Azure съгласно Лицензи за CIS</w:t>
      </w:r>
    </w:p>
    <w:p w:rsidR="0065027B" w:rsidRDefault="001A65F8">
      <w:pPr>
        <w:pStyle w:val="ProductList-Body"/>
      </w:pPr>
      <w:r>
        <w:t xml:space="preserve">Клиенти на SCE, които отговарят на изискванията на покритието за записване и са лицензирани за и използват Core Infrastructure Server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Лиценз за CIS,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 </w:t>
      </w:r>
    </w:p>
    <w:p w:rsidR="0065027B" w:rsidRDefault="001A65F8" w:rsidP="001A65F8">
      <w:pPr>
        <w:pStyle w:val="ProductList-Bullet"/>
        <w:numPr>
          <w:ilvl w:val="0"/>
          <w:numId w:val="22"/>
        </w:numPr>
      </w:pPr>
      <w:r>
        <w:t>Копия на виртуална машина с Windows</w:t>
      </w:r>
    </w:p>
    <w:p w:rsidR="0065027B" w:rsidRDefault="001A65F8" w:rsidP="001A65F8">
      <w:pPr>
        <w:pStyle w:val="ProductList-Bullet"/>
        <w:numPr>
          <w:ilvl w:val="0"/>
          <w:numId w:val="22"/>
        </w:numPr>
      </w:pPr>
      <w:r>
        <w:t>Копия на Услуги в облака (Уеб роля и Роля на служител)</w:t>
      </w:r>
    </w:p>
    <w:p w:rsidR="0065027B" w:rsidRDefault="001A65F8" w:rsidP="001A65F8">
      <w:pPr>
        <w:pStyle w:val="ProductList-Bullet"/>
        <w:numPr>
          <w:ilvl w:val="0"/>
          <w:numId w:val="22"/>
        </w:numPr>
      </w:pPr>
      <w:r>
        <w:t>Акаунти за място за съхранение</w:t>
      </w:r>
    </w:p>
    <w:p w:rsidR="0065027B" w:rsidRDefault="001A65F8" w:rsidP="001A65F8">
      <w:pPr>
        <w:pStyle w:val="ProductList-Bullet"/>
        <w:numPr>
          <w:ilvl w:val="0"/>
          <w:numId w:val="22"/>
        </w:numPr>
      </w:pPr>
      <w:r>
        <w:t>SQL бази данни</w:t>
      </w:r>
    </w:p>
    <w:p w:rsidR="0065027B" w:rsidRDefault="001A65F8" w:rsidP="001A65F8">
      <w:pPr>
        <w:pStyle w:val="ProductList-Bullet"/>
        <w:numPr>
          <w:ilvl w:val="0"/>
          <w:numId w:val="22"/>
        </w:numPr>
      </w:pPr>
      <w:r>
        <w:t>Копия на уеб сайтове</w:t>
      </w:r>
    </w:p>
    <w:p w:rsidR="0065027B" w:rsidRDefault="001A65F8">
      <w:pPr>
        <w:pStyle w:val="ProductList-Offering1SubSection"/>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Допълнителен софтуер: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Лиценз за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3.2 Лиценз за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3.3 Технология SQL Server</w:t>
      </w:r>
    </w:p>
    <w:p w:rsidR="0065027B" w:rsidRDefault="001A65F8">
      <w:pPr>
        <w:pStyle w:val="ProductList-Body"/>
      </w:pPr>
      <w:r>
        <w:t xml:space="preserve">Клиентът може да изпълнява един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65027B" w:rsidRDefault="001A65F8">
      <w:pPr>
        <w:pStyle w:val="ProductList-Offering1SubSection"/>
      </w:pPr>
      <w:bookmarkStart w:id="145" w:name="_Sec838"/>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7">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URBreadcrumb"/>
      </w:pPr>
    </w:p>
    <w:p w:rsidR="0065027B" w:rsidRDefault="001A65F8">
      <w:pPr>
        <w:pStyle w:val="PURBreadcrumb"/>
      </w:pPr>
      <w:r>
        <w:t>4.1 System Center Global Service Monitor</w:t>
      </w:r>
    </w:p>
    <w:p w:rsidR="0065027B" w:rsidRDefault="001A65F8">
      <w:pPr>
        <w:pStyle w:val="ProductList-Body"/>
      </w:pPr>
      <w:r>
        <w:t xml:space="preserve">Клиенти с действащо покритие на SA за </w:t>
      </w:r>
      <w:r>
        <w:fldChar w:fldCharType="begin"/>
      </w:r>
      <w:r>
        <w:instrText xml:space="preserve"> AutoTextList   \s NoStyle \t "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65027B" w:rsidRDefault="0065027B">
      <w:pPr>
        <w:pStyle w:val="PURBreadcrumb"/>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146" w:name="_Sec643"/>
      <w:r>
        <w:t>System Center Client Management Suite</w:t>
      </w:r>
      <w:bookmarkEnd w:id="146"/>
      <w:r>
        <w:fldChar w:fldCharType="begin"/>
      </w:r>
      <w:r>
        <w:instrText xml:space="preserve"> TC "</w:instrText>
      </w:r>
      <w:bookmarkStart w:id="147" w:name="_Toc428578416"/>
      <w:r>
        <w:instrText>System Center Client Management Suite</w:instrText>
      </w:r>
      <w:bookmarkEnd w:id="147"/>
      <w:r>
        <w:instrText>" \l 3</w:instrText>
      </w:r>
      <w:r>
        <w:fldChar w:fldCharType="end"/>
      </w:r>
    </w:p>
    <w:p w:rsidR="0065027B" w:rsidRDefault="001A65F8">
      <w:pPr>
        <w:pStyle w:val="ProductList-Offering1SubSection"/>
      </w:pPr>
      <w:bookmarkStart w:id="148" w:name="_Sec690"/>
      <w:r>
        <w:t>1. Наличност чрез програма</w:t>
      </w:r>
      <w:bookmarkEnd w:id="148"/>
    </w:p>
    <w:tbl>
      <w:tblPr>
        <w:tblStyle w:val="PURTable"/>
        <w:tblW w:w="10784" w:type="dxa"/>
        <w:tblLayout w:type="fixed"/>
        <w:tblLook w:val="04A0" w:firstRow="1" w:lastRow="0" w:firstColumn="1" w:lastColumn="0" w:noHBand="0" w:noVBand="1"/>
      </w:tblPr>
      <w:tblGrid>
        <w:gridCol w:w="3796"/>
        <w:gridCol w:w="607"/>
        <w:gridCol w:w="583"/>
        <w:gridCol w:w="596"/>
        <w:gridCol w:w="581"/>
        <w:gridCol w:w="688"/>
        <w:gridCol w:w="595"/>
        <w:gridCol w:w="606"/>
        <w:gridCol w:w="634"/>
        <w:gridCol w:w="616"/>
        <w:gridCol w:w="755"/>
        <w:gridCol w:w="727"/>
      </w:tblGrid>
      <w:tr w:rsidR="0065027B" w:rsidTr="00A52C70">
        <w:trPr>
          <w:cnfStyle w:val="100000000000" w:firstRow="1" w:lastRow="0" w:firstColumn="0" w:lastColumn="0" w:oddVBand="0" w:evenVBand="0" w:oddHBand="0" w:evenHBand="0" w:firstRowFirstColumn="0" w:firstRowLastColumn="0" w:lastRowFirstColumn="0" w:lastRowLastColumn="0"/>
        </w:trPr>
        <w:tc>
          <w:tcPr>
            <w:tcW w:w="3796"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58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09129D">
            <w:pPr>
              <w:pStyle w:val="ProductList-TableBody"/>
              <w:jc w:val="center"/>
            </w:pPr>
            <w:r>
              <w:t>L</w:t>
            </w:r>
          </w:p>
        </w:tc>
        <w:tc>
          <w:tcPr>
            <w:tcW w:w="596"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58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8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5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3796"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07"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10/13</w:t>
            </w:r>
          </w:p>
        </w:tc>
        <w:tc>
          <w:tcPr>
            <w:tcW w:w="583"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596"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581"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5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3796"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System Center 2012 R2 Client Management Suite за Потребител (Клиентски ЛУ)</w:t>
            </w:r>
          </w:p>
        </w:tc>
        <w:tc>
          <w:tcPr>
            <w:tcW w:w="607"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10/13</w:t>
            </w:r>
          </w:p>
        </w:tc>
        <w:tc>
          <w:tcPr>
            <w:tcW w:w="583"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p>
        </w:tc>
        <w:tc>
          <w:tcPr>
            <w:tcW w:w="596"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2</w:t>
            </w:r>
          </w:p>
        </w:tc>
        <w:tc>
          <w:tcPr>
            <w:tcW w:w="581"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5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r>
    </w:tbl>
    <w:p w:rsidR="0065027B" w:rsidRDefault="001A65F8">
      <w:pPr>
        <w:pStyle w:val="ProductList-Offering1SubSection"/>
      </w:pPr>
      <w:bookmarkStart w:id="149" w:name="_Sec745"/>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150" w:name="_Sec801"/>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8">
              <w:r>
                <w:rPr>
                  <w:color w:val="00467F"/>
                  <w:u w:val="single"/>
                </w:rPr>
                <w:t>Универсални</w:t>
              </w:r>
            </w:hyperlink>
            <w:r>
              <w:t xml:space="preserve">; </w:t>
            </w:r>
            <w:hyperlink r:id="rId59">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t>Допълнителен софтуер: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Лиценз за управление – System Center 2012 R2 Standard</w:t>
      </w:r>
    </w:p>
    <w:tbl>
      <w:tblPr>
        <w:tblStyle w:val="PURTable"/>
        <w:tblW w:w="0" w:type="dxa"/>
        <w:tblLook w:val="04A0" w:firstRow="1" w:lastRow="0" w:firstColumn="1" w:lastColumn="0" w:noHBand="0" w:noVBand="1"/>
      </w:tblPr>
      <w:tblGrid>
        <w:gridCol w:w="3629"/>
        <w:gridCol w:w="3637"/>
        <w:gridCol w:w="3524"/>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3.2 Технология SQL Server</w:t>
      </w:r>
    </w:p>
    <w:p w:rsidR="0065027B" w:rsidRDefault="001A65F8">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65027B" w:rsidRDefault="001A65F8">
      <w:pPr>
        <w:pStyle w:val="ProductList-Offering1SubSection"/>
      </w:pPr>
      <w:bookmarkStart w:id="151" w:name="_Sec816"/>
      <w:r>
        <w:lastRenderedPageBreak/>
        <w:t>4. Софтуерна осигуровка</w:t>
      </w:r>
      <w:bookmarkEnd w:id="151"/>
    </w:p>
    <w:p w:rsidR="0065027B" w:rsidRDefault="0065027B">
      <w:pPr>
        <w:pStyle w:val="ProductList-ClauseHeading"/>
      </w:pPr>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0">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fldChar w:fldCharType="begin"/>
            </w:r>
            <w:r>
              <w:instrText xml:space="preserve"> AutoTextList   \s NoStyle \t "Обновяващи се права: Полза от SA, която позволява на Основния потребител на Лицензирано устройство да използва Отговарящо на условията устройство на трето лице...(Вижте Речника за пълно определение)" </w:instrText>
            </w:r>
            <w:r>
              <w:fldChar w:fldCharType="separate"/>
            </w:r>
            <w:r>
              <w:rPr>
                <w:color w:val="0563C1"/>
              </w:rPr>
              <w:t>Обновяващи се права</w:t>
            </w:r>
            <w:r>
              <w:fldChar w:fldCharType="end"/>
            </w:r>
            <w:r>
              <w:t>: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URBreadcrumb"/>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152" w:name="_Sec644"/>
      <w:r>
        <w:t>System Center Configuration Manager</w:t>
      </w:r>
      <w:bookmarkEnd w:id="152"/>
      <w:r>
        <w:fldChar w:fldCharType="begin"/>
      </w:r>
      <w:r>
        <w:instrText xml:space="preserve"> TC "</w:instrText>
      </w:r>
      <w:bookmarkStart w:id="153" w:name="_Toc428578417"/>
      <w:r>
        <w:instrText>System Center Configuration Manager</w:instrText>
      </w:r>
      <w:bookmarkEnd w:id="153"/>
      <w:r>
        <w:instrText>" \l 3</w:instrText>
      </w:r>
      <w:r>
        <w:fldChar w:fldCharType="end"/>
      </w:r>
    </w:p>
    <w:p w:rsidR="0065027B" w:rsidRDefault="001A65F8">
      <w:pPr>
        <w:pStyle w:val="ProductList-Offering1SubSection"/>
      </w:pPr>
      <w:bookmarkStart w:id="154" w:name="_Sec691"/>
      <w:r>
        <w:t>1. Наличност чрез програма</w:t>
      </w:r>
      <w:bookmarkEnd w:id="154"/>
    </w:p>
    <w:p w:rsidR="0065027B" w:rsidRDefault="0065027B">
      <w:pPr>
        <w:pStyle w:val="ProductList-Body"/>
      </w:pPr>
    </w:p>
    <w:tbl>
      <w:tblPr>
        <w:tblStyle w:val="PURTable"/>
        <w:tblW w:w="10784" w:type="dxa"/>
        <w:tblLayout w:type="fixed"/>
        <w:tblLook w:val="04A0" w:firstRow="1" w:lastRow="0" w:firstColumn="1" w:lastColumn="0" w:noHBand="0" w:noVBand="1"/>
      </w:tblPr>
      <w:tblGrid>
        <w:gridCol w:w="3873"/>
        <w:gridCol w:w="609"/>
        <w:gridCol w:w="575"/>
        <w:gridCol w:w="601"/>
        <w:gridCol w:w="589"/>
        <w:gridCol w:w="590"/>
        <w:gridCol w:w="600"/>
        <w:gridCol w:w="609"/>
        <w:gridCol w:w="634"/>
        <w:gridCol w:w="617"/>
        <w:gridCol w:w="760"/>
        <w:gridCol w:w="727"/>
      </w:tblGrid>
      <w:tr w:rsidR="0065027B" w:rsidTr="00A52C70">
        <w:trPr>
          <w:cnfStyle w:val="100000000000" w:firstRow="1" w:lastRow="0" w:firstColumn="0" w:lastColumn="0" w:oddVBand="0" w:evenVBand="0" w:oddHBand="0" w:evenHBand="0" w:firstRowFirstColumn="0" w:firstRowLastColumn="0" w:lastRowFirstColumn="0" w:lastRowLastColumn="0"/>
        </w:trPr>
        <w:tc>
          <w:tcPr>
            <w:tcW w:w="387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57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09129D">
            <w:pPr>
              <w:pStyle w:val="ProductList-TableBody"/>
              <w:jc w:val="center"/>
            </w:pPr>
            <w:r>
              <w:t>L</w:t>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58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59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6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3873"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09"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10/13</w:t>
            </w:r>
          </w:p>
        </w:tc>
        <w:tc>
          <w:tcPr>
            <w:tcW w:w="575"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589"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6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3873"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Клиентски лиценз за управление за System Center 2012 R2 Configuration Manager за Потребител</w:t>
            </w:r>
          </w:p>
        </w:tc>
        <w:tc>
          <w:tcPr>
            <w:tcW w:w="609"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10/13</w:t>
            </w:r>
          </w:p>
        </w:tc>
        <w:tc>
          <w:tcPr>
            <w:tcW w:w="57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589"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6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r>
      <w:tr w:rsidR="0065027B" w:rsidTr="00A52C70">
        <w:tc>
          <w:tcPr>
            <w:tcW w:w="3873" w:type="dxa"/>
            <w:tcBorders>
              <w:top w:val="dashed" w:sz="4" w:space="0" w:color="BFBFBF"/>
              <w:left w:val="none" w:sz="4" w:space="0" w:color="6E6E6E"/>
              <w:bottom w:val="none" w:sz="4" w:space="0" w:color="BFBFBF"/>
              <w:right w:val="none" w:sz="4" w:space="0" w:color="6E6E6E"/>
            </w:tcBorders>
          </w:tcPr>
          <w:p w:rsidR="0065027B" w:rsidRDefault="001A65F8">
            <w:pPr>
              <w:pStyle w:val="ProductList-TableBody"/>
            </w:pPr>
            <w:r>
              <w:t>Клиентски лиценз за управление (Клиентски ЛУ) за System Center 2012 R2 Configuration Manager (само за Учащи)</w:t>
            </w:r>
          </w:p>
        </w:tc>
        <w:tc>
          <w:tcPr>
            <w:tcW w:w="609" w:type="dxa"/>
            <w:tcBorders>
              <w:top w:val="dashed" w:sz="4" w:space="0" w:color="BFBFBF"/>
              <w:left w:val="none" w:sz="4" w:space="0" w:color="6E6E6E"/>
              <w:bottom w:val="none" w:sz="4" w:space="0" w:color="BFBFBF"/>
              <w:right w:val="none" w:sz="4" w:space="0" w:color="6E6E6E"/>
            </w:tcBorders>
          </w:tcPr>
          <w:p w:rsidR="0065027B" w:rsidRDefault="001A65F8">
            <w:pPr>
              <w:pStyle w:val="ProductList-TableBody"/>
              <w:jc w:val="center"/>
            </w:pPr>
            <w:r>
              <w:t>10/13</w:t>
            </w:r>
          </w:p>
        </w:tc>
        <w:tc>
          <w:tcPr>
            <w:tcW w:w="575" w:type="dxa"/>
            <w:tcBorders>
              <w:top w:val="dashed" w:sz="4" w:space="0" w:color="BFBFBF"/>
              <w:left w:val="none" w:sz="4" w:space="0" w:color="6E6E6E"/>
              <w:bottom w:val="none" w:sz="4" w:space="0" w:color="BFBFBF"/>
              <w:right w:val="none" w:sz="4" w:space="0" w:color="6E6E6E"/>
            </w:tcBorders>
          </w:tcPr>
          <w:p w:rsidR="0065027B" w:rsidRDefault="0065027B">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65027B" w:rsidRDefault="001A65F8">
            <w:pPr>
              <w:pStyle w:val="ProductList-TableBody"/>
              <w:jc w:val="center"/>
            </w:pPr>
            <w:r>
              <w:t>2</w:t>
            </w:r>
          </w:p>
        </w:tc>
        <w:tc>
          <w:tcPr>
            <w:tcW w:w="589" w:type="dxa"/>
            <w:tcBorders>
              <w:top w:val="dashed" w:sz="4" w:space="0" w:color="BFBFBF"/>
              <w:left w:val="none" w:sz="4" w:space="0" w:color="6E6E6E"/>
              <w:bottom w:val="none" w:sz="4" w:space="0" w:color="BFBFBF"/>
              <w:right w:val="single" w:sz="6" w:space="0" w:color="FFFFFF"/>
            </w:tcBorders>
          </w:tcPr>
          <w:p w:rsidR="0065027B" w:rsidRDefault="001A65F8">
            <w:pPr>
              <w:pStyle w:val="ProductList-TableBody"/>
              <w:jc w:val="center"/>
            </w:pPr>
            <w:r>
              <w:t>1</w:t>
            </w: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65027B">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65027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7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bl>
    <w:p w:rsidR="0065027B" w:rsidRDefault="0065027B">
      <w:pPr>
        <w:pStyle w:val="ProductList-Body"/>
      </w:pPr>
    </w:p>
    <w:p w:rsidR="0065027B" w:rsidRDefault="001A65F8">
      <w:pPr>
        <w:pStyle w:val="ProductList-Offering1SubSection"/>
      </w:pPr>
      <w:bookmarkStart w:id="155" w:name="_Sec746"/>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156" w:name="_Sec802"/>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Допълнителен софтуер: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Лиценз за управление</w:t>
      </w:r>
    </w:p>
    <w:tbl>
      <w:tblPr>
        <w:tblStyle w:val="PURTable"/>
        <w:tblW w:w="0" w:type="dxa"/>
        <w:tblLook w:val="04A0" w:firstRow="1" w:lastRow="0" w:firstColumn="1" w:lastColumn="0" w:noHBand="0" w:noVBand="1"/>
      </w:tblPr>
      <w:tblGrid>
        <w:gridCol w:w="3590"/>
        <w:gridCol w:w="3610"/>
        <w:gridCol w:w="3590"/>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65027B" w:rsidRDefault="001A65F8">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65027B" w:rsidRDefault="001A65F8">
            <w:pPr>
              <w:pStyle w:val="ProductList-TableBody"/>
            </w:pPr>
            <w:r>
              <w:t xml:space="preserve">             ЛА за Потребител за Microsoft Intune</w:t>
            </w:r>
            <w:r>
              <w:fldChar w:fldCharType="begin"/>
            </w:r>
            <w:r>
              <w:instrText xml:space="preserve"> XE "Microsoft Intune" </w:instrText>
            </w:r>
            <w:r>
              <w:fldChar w:fldCharType="end"/>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27B" w:rsidRDefault="001A65F8">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3.2 Технология SQL Server</w:t>
      </w:r>
    </w:p>
    <w:p w:rsidR="0065027B" w:rsidRDefault="001A65F8">
      <w:pPr>
        <w:pStyle w:val="ProductList-Body"/>
      </w:pPr>
      <w:r>
        <w:t>Клиентът може да изпълнява един екземпляр на който и да е софтуер за база данни на SQL Server</w:t>
      </w:r>
      <w:r>
        <w:fldChar w:fldCharType="begin"/>
      </w:r>
      <w:r>
        <w:instrText xml:space="preserve"> XE "SQL Server" </w:instrText>
      </w:r>
      <w:r>
        <w:fldChar w:fldCharType="end"/>
      </w:r>
      <w:r>
        <w:t>, включен в Продукта, с единствена цел да поддържа този Продукт и всеки друг Продукт, който включва софтуер за база данни на SQL Server.</w:t>
      </w:r>
    </w:p>
    <w:p w:rsidR="0065027B" w:rsidRDefault="001A65F8">
      <w:pPr>
        <w:pStyle w:val="ProductList-Offering1SubSection"/>
      </w:pPr>
      <w:bookmarkStart w:id="157" w:name="_Sec839"/>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lastRenderedPageBreak/>
        <w:t>4.1 System Center Configuration Manager – Права за VDI</w:t>
      </w:r>
    </w:p>
    <w:p w:rsidR="0065027B" w:rsidRDefault="001A65F8">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
      </w:pPr>
      <w:bookmarkStart w:id="158" w:name="_Sec645"/>
      <w:r>
        <w:t>System Center Data Protection Manager</w:t>
      </w:r>
      <w:bookmarkEnd w:id="158"/>
      <w:r>
        <w:fldChar w:fldCharType="begin"/>
      </w:r>
      <w:r>
        <w:instrText xml:space="preserve"> TC "</w:instrText>
      </w:r>
      <w:bookmarkStart w:id="159" w:name="_Toc428578418"/>
      <w:r>
        <w:instrText>System Center Data Protection Manager</w:instrText>
      </w:r>
      <w:bookmarkEnd w:id="159"/>
      <w:r>
        <w:instrText>" \l 3</w:instrText>
      </w:r>
      <w:r>
        <w:fldChar w:fldCharType="end"/>
      </w:r>
    </w:p>
    <w:p w:rsidR="0065027B" w:rsidRDefault="001A65F8">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Center Data Protection Manager 2010" </w:instrText>
      </w:r>
      <w:r>
        <w:fldChar w:fldCharType="end"/>
      </w:r>
      <w:r>
        <w:t xml:space="preserve">, трябва да прегледат Правата за използване на продукти от април 2015 г. на адрес </w:t>
      </w:r>
      <w:hyperlink r:id="rId62">
        <w:r>
          <w:rPr>
            <w:color w:val="00467F"/>
            <w:u w:val="single"/>
          </w:rPr>
          <w:t>http://go.microsoft.com/?linkid=9839206</w:t>
        </w:r>
      </w:hyperlink>
      <w:r>
        <w:t xml:space="preserve"> и Списъка с продукти от юни 2015 г. на адрес </w:t>
      </w:r>
      <w:hyperlink r:id="rId63">
        <w:r>
          <w:rPr>
            <w:color w:val="00467F"/>
            <w:u w:val="single"/>
          </w:rPr>
          <w:t>http://go.microsoft.com/?linkid=9839207</w:t>
        </w:r>
      </w:hyperlink>
      <w:r>
        <w:t>.</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
      </w:pPr>
      <w:bookmarkStart w:id="160" w:name="_Sec646"/>
      <w:r>
        <w:t>System Center Operation Manager</w:t>
      </w:r>
      <w:bookmarkEnd w:id="160"/>
      <w:r>
        <w:fldChar w:fldCharType="begin"/>
      </w:r>
      <w:r>
        <w:instrText xml:space="preserve"> TC "</w:instrText>
      </w:r>
      <w:bookmarkStart w:id="161" w:name="_Toc428578419"/>
      <w:r>
        <w:instrText>System Center Operation Manager</w:instrText>
      </w:r>
      <w:bookmarkEnd w:id="161"/>
      <w:r>
        <w:instrText>" \l 3</w:instrText>
      </w:r>
      <w:r>
        <w:fldChar w:fldCharType="end"/>
      </w:r>
    </w:p>
    <w:p w:rsidR="0065027B" w:rsidRDefault="001A65F8">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64">
        <w:r>
          <w:rPr>
            <w:color w:val="00467F"/>
            <w:u w:val="single"/>
          </w:rPr>
          <w:t>http://go.microsoft.com/?linkid=9839206</w:t>
        </w:r>
      </w:hyperlink>
      <w:r>
        <w:t xml:space="preserve"> и Списъка с продукти от юни 2015 г. на адрес </w:t>
      </w:r>
      <w:hyperlink r:id="rId65">
        <w:r>
          <w:rPr>
            <w:color w:val="00467F"/>
            <w:u w:val="single"/>
          </w:rPr>
          <w:t>http://go.microsoft.com/?linkid=9839207</w:t>
        </w:r>
      </w:hyperlink>
      <w:r>
        <w:t>.</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
      </w:pPr>
      <w:bookmarkStart w:id="162" w:name="_Sec647"/>
      <w:r>
        <w:t>System Center Server Management Suite</w:t>
      </w:r>
      <w:bookmarkEnd w:id="162"/>
      <w:r>
        <w:fldChar w:fldCharType="begin"/>
      </w:r>
      <w:r>
        <w:instrText xml:space="preserve"> TC "</w:instrText>
      </w:r>
      <w:bookmarkStart w:id="163" w:name="_Toc428578420"/>
      <w:r>
        <w:instrText>System Center Server Management Suite</w:instrText>
      </w:r>
      <w:bookmarkEnd w:id="163"/>
      <w:r>
        <w:instrText>" \l 3</w:instrText>
      </w:r>
      <w:r>
        <w:fldChar w:fldCharType="end"/>
      </w:r>
    </w:p>
    <w:p w:rsidR="0065027B" w:rsidRDefault="001A65F8">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66">
        <w:r>
          <w:rPr>
            <w:color w:val="00467F"/>
            <w:u w:val="single"/>
          </w:rPr>
          <w:t>http://go.microsoft.com/?linkid=9839206</w:t>
        </w:r>
      </w:hyperlink>
      <w:r>
        <w:t xml:space="preserve"> и Списъка с продукти от юни 2015 г. на адрес </w:t>
      </w:r>
      <w:hyperlink r:id="rId67">
        <w:r>
          <w:rPr>
            <w:color w:val="00467F"/>
            <w:u w:val="single"/>
          </w:rPr>
          <w:t>http://go.microsoft.com/?linkid=9839207</w:t>
        </w:r>
      </w:hyperlink>
      <w:r>
        <w:t>.</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
      </w:pPr>
      <w:bookmarkStart w:id="164" w:name="_Sec648"/>
      <w:r>
        <w:t>System Center Service Manager</w:t>
      </w:r>
      <w:bookmarkEnd w:id="164"/>
      <w:r>
        <w:fldChar w:fldCharType="begin"/>
      </w:r>
      <w:r>
        <w:instrText xml:space="preserve"> TC "</w:instrText>
      </w:r>
      <w:bookmarkStart w:id="165" w:name="_Toc428578421"/>
      <w:r>
        <w:instrText>System Center Service Manager</w:instrText>
      </w:r>
      <w:bookmarkEnd w:id="165"/>
      <w:r>
        <w:instrText>" \l 3</w:instrText>
      </w:r>
      <w:r>
        <w:fldChar w:fldCharType="end"/>
      </w:r>
    </w:p>
    <w:p w:rsidR="0065027B" w:rsidRDefault="001A65F8">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68">
        <w:r>
          <w:rPr>
            <w:color w:val="00467F"/>
            <w:u w:val="single"/>
          </w:rPr>
          <w:t>http://go.microsoft.com/?linkid=9839206</w:t>
        </w:r>
      </w:hyperlink>
      <w:r>
        <w:t xml:space="preserve"> и Списъка с продукти от юни 2015 г. на адрес </w:t>
      </w:r>
      <w:hyperlink r:id="rId69">
        <w:r>
          <w:rPr>
            <w:color w:val="00467F"/>
            <w:u w:val="single"/>
          </w:rPr>
          <w:t>http://go.microsoft.com/?linkid=9839207</w:t>
        </w:r>
      </w:hyperlink>
      <w:r>
        <w:t>.</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1Heading"/>
      </w:pPr>
      <w:bookmarkStart w:id="166" w:name="_Sec616"/>
      <w:r>
        <w:t>Virtual Desktop Infrastructure (VDI) пакет</w:t>
      </w:r>
      <w:bookmarkEnd w:id="166"/>
      <w:r>
        <w:fldChar w:fldCharType="begin"/>
      </w:r>
      <w:r>
        <w:instrText xml:space="preserve"> TC "</w:instrText>
      </w:r>
      <w:bookmarkStart w:id="167" w:name="_Toc428578422"/>
      <w:r>
        <w:instrText>Virtual Desktop Infrastructure (VDI) пакет</w:instrText>
      </w:r>
      <w:bookmarkEnd w:id="167"/>
      <w:r>
        <w:instrText>" \l 2</w:instrText>
      </w:r>
      <w:r>
        <w:fldChar w:fldCharType="end"/>
      </w:r>
    </w:p>
    <w:p w:rsidR="0065027B" w:rsidRDefault="001A65F8">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70">
        <w:r>
          <w:rPr>
            <w:color w:val="00467F"/>
            <w:u w:val="single"/>
          </w:rPr>
          <w:t>http://go.microsoft.com/?linkid=9839206</w:t>
        </w:r>
      </w:hyperlink>
      <w:r>
        <w:t xml:space="preserve"> и Списъка с продукти от юни 2015 г. на адрес </w:t>
      </w:r>
      <w:hyperlink r:id="rId71">
        <w:r>
          <w:rPr>
            <w:color w:val="00467F"/>
            <w:u w:val="single"/>
          </w:rPr>
          <w:t>http://go.microsoft.com/?linkid=9839207</w:t>
        </w:r>
      </w:hyperlink>
      <w:r>
        <w:t>.</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GroupHeading"/>
      </w:pPr>
      <w:bookmarkStart w:id="168" w:name="_Sec617"/>
      <w:r>
        <w:t>Visual Studio</w:t>
      </w:r>
      <w:bookmarkEnd w:id="168"/>
      <w:r>
        <w:fldChar w:fldCharType="begin"/>
      </w:r>
      <w:r>
        <w:instrText xml:space="preserve"> TC "</w:instrText>
      </w:r>
      <w:bookmarkStart w:id="169" w:name="_Toc428578423"/>
      <w:r>
        <w:instrText>Visual Studio</w:instrText>
      </w:r>
      <w:bookmarkEnd w:id="169"/>
      <w:r>
        <w:instrText>" \l 2</w:instrText>
      </w:r>
      <w:r>
        <w:fldChar w:fldCharType="end"/>
      </w:r>
    </w:p>
    <w:p w:rsidR="0065027B" w:rsidRDefault="001A65F8">
      <w:pPr>
        <w:pStyle w:val="ProductList-Offering2HeadingNoBorder"/>
      </w:pPr>
      <w:bookmarkStart w:id="170" w:name="_Sec649"/>
      <w:r>
        <w:t>Visual Studio</w:t>
      </w:r>
      <w:bookmarkEnd w:id="170"/>
      <w:r>
        <w:fldChar w:fldCharType="begin"/>
      </w:r>
      <w:r>
        <w:instrText xml:space="preserve"> TC "</w:instrText>
      </w:r>
      <w:bookmarkStart w:id="171" w:name="_Toc428578424"/>
      <w:r>
        <w:instrText>Visual Studio</w:instrText>
      </w:r>
      <w:bookmarkEnd w:id="171"/>
      <w:r>
        <w:instrText>" \l 3</w:instrText>
      </w:r>
      <w:r>
        <w:fldChar w:fldCharType="end"/>
      </w:r>
    </w:p>
    <w:p w:rsidR="0065027B" w:rsidRDefault="001A65F8">
      <w:pPr>
        <w:pStyle w:val="ProductList-Offering1SubSection"/>
      </w:pPr>
      <w:bookmarkStart w:id="172" w:name="_Sec697"/>
      <w:r>
        <w:t>1. Наличност чрез програма</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09129D">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035"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r>
      <w:tr w:rsidR="00A52C70" w:rsidTr="00A52C70">
        <w:tc>
          <w:tcPr>
            <w:tcW w:w="403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Visual Studio Professional 2015 с MSDN</w:t>
            </w:r>
            <w:r>
              <w:fldChar w:fldCharType="begin"/>
            </w:r>
            <w:r>
              <w:instrText xml:space="preserve"> XE "Visual Studio Professional 2015 с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3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lastRenderedPageBreak/>
              <w:t>Visual Studio Enterprise 2015 с MSDN</w:t>
            </w:r>
            <w:r>
              <w:fldChar w:fldCharType="begin"/>
            </w:r>
            <w:r>
              <w:instrText xml:space="preserve"> XE "Visual Studio Enterprise 2015 с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3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Visual Studio Test Professional 2015 с MSDN</w:t>
            </w:r>
            <w:r>
              <w:fldChar w:fldCharType="begin"/>
            </w:r>
            <w:r>
              <w:instrText xml:space="preserve"> XE "Visual Studio Test Professional 2015 с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35"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MSDN платформи</w:t>
            </w:r>
            <w:r>
              <w:fldChar w:fldCharType="begin"/>
            </w:r>
            <w:r>
              <w:instrText xml:space="preserve"> XE "MSDN платформи"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for SA and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1A65F8">
      <w:pPr>
        <w:pStyle w:val="ProductList-Offering1SubSection"/>
      </w:pPr>
      <w:bookmarkStart w:id="173" w:name="_Sec752"/>
      <w:r>
        <w:t>2. Условия на Продукта</w:t>
      </w:r>
      <w:bookmarkEnd w:id="173"/>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2.1 Visual Studio Premium 2013 с MSDN и Visual Studio Ultimate 2013 с MSDN</w:t>
      </w:r>
    </w:p>
    <w:p w:rsidR="0065027B" w:rsidRDefault="001A65F8">
      <w:pPr>
        <w:pStyle w:val="ProductList-Body"/>
      </w:pPr>
      <w:r>
        <w:t>Visual Studio Enterprise 2015 с MSDN е версията приемник на Visual Studio Premium 2013 с MSDN и Visual Studio Ultimate 2013 с MSDN.</w:t>
      </w:r>
    </w:p>
    <w:p w:rsidR="0065027B" w:rsidRDefault="0065027B">
      <w:pPr>
        <w:pStyle w:val="ProductList-Body"/>
      </w:pPr>
    </w:p>
    <w:p w:rsidR="0065027B" w:rsidRDefault="0065027B">
      <w:pPr>
        <w:pStyle w:val="ProductList-Body"/>
      </w:pPr>
    </w:p>
    <w:p w:rsidR="0065027B" w:rsidRDefault="001A65F8">
      <w:pPr>
        <w:pStyle w:val="ProductList-ClauseHeading"/>
      </w:pPr>
      <w:r>
        <w:t>2.2 Предоставяне на Лиценз за SQL Server Parallel Data Warehouse Developer</w:t>
      </w:r>
    </w:p>
    <w:p w:rsidR="0065027B" w:rsidRDefault="001A65F8">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rsidR="0065027B" w:rsidRDefault="0065027B">
      <w:pPr>
        <w:pStyle w:val="ProductList-Body"/>
      </w:pPr>
    </w:p>
    <w:p w:rsidR="0065027B" w:rsidRDefault="001A65F8">
      <w:pPr>
        <w:pStyle w:val="ProductList-ClauseHeading"/>
      </w:pPr>
      <w:r>
        <w:t>2.3 Предоставяне на Лиценз за Visual Studio Team Foundation Server 2015</w:t>
      </w:r>
    </w:p>
    <w:p w:rsidR="0065027B" w:rsidRDefault="001A65F8">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65027B" w:rsidRDefault="0065027B">
      <w:pPr>
        <w:pStyle w:val="ProductList-Body"/>
      </w:pPr>
    </w:p>
    <w:p w:rsidR="0065027B" w:rsidRDefault="001A65F8">
      <w:pPr>
        <w:pStyle w:val="ProductList-ClauseHeading"/>
      </w:pPr>
      <w:r>
        <w:t>2.4 Услуги в платформата Microsoft Azure</w:t>
      </w:r>
    </w:p>
    <w:p w:rsidR="0065027B" w:rsidRDefault="001A65F8">
      <w:pPr>
        <w:pStyle w:val="ProductList-Body"/>
      </w:pPr>
      <w:r>
        <w:t>Ползите от Microsoft Azure не могат да се комбинират от различни абонаменти за MSDN в един акаунт за Microsoft Azure.</w:t>
      </w:r>
    </w:p>
    <w:p w:rsidR="0065027B" w:rsidRDefault="001A65F8">
      <w:pPr>
        <w:pStyle w:val="ProductList-Offering1SubSection"/>
      </w:pPr>
      <w:bookmarkStart w:id="174" w:name="_Sec810"/>
      <w:r>
        <w:t>3. Права за използване</w:t>
      </w:r>
      <w:bookmarkEnd w:id="174"/>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Допълнителен софтуер: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Файл BUILDSERVER.TXT</w:t>
      </w:r>
    </w:p>
    <w:p w:rsidR="0065027B" w:rsidRDefault="001A65F8">
      <w:pPr>
        <w:pStyle w:val="ProductList-Body"/>
      </w:pPr>
      <w:r>
        <w:t xml:space="preserve">Клиентът може да инсталира копия на файловете в Списъците с BuildServer, които се намират на адрес: </w:t>
      </w:r>
      <w:hyperlink r:id="rId72">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65027B" w:rsidRDefault="0065027B">
      <w:pPr>
        <w:pStyle w:val="ProductList-Body"/>
      </w:pPr>
    </w:p>
    <w:p w:rsidR="0065027B" w:rsidRDefault="001A65F8">
      <w:pPr>
        <w:pStyle w:val="ProductList-ClauseHeading"/>
      </w:pPr>
      <w:r>
        <w:t>3.2 Помощни програми</w:t>
      </w:r>
    </w:p>
    <w:p w:rsidR="0065027B" w:rsidRDefault="001A65F8">
      <w:pPr>
        <w:pStyle w:val="ProductList-Body"/>
      </w:pPr>
      <w:r>
        <w:t xml:space="preserve">Клиентът има право да копира и инсталира Помощните програми, изброени на адрес </w:t>
      </w:r>
      <w:hyperlink r:id="rId73">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65027B" w:rsidRDefault="0065027B">
      <w:pPr>
        <w:pStyle w:val="ProductList-Body"/>
      </w:pPr>
    </w:p>
    <w:p w:rsidR="0065027B" w:rsidRDefault="001A65F8">
      <w:pPr>
        <w:pStyle w:val="ProductList-ClauseHeading"/>
      </w:pPr>
      <w:r>
        <w:lastRenderedPageBreak/>
        <w:t>3.3 System Center – Virtual Machine Manager (SCVMM) – Visual Studio Enterprise с MSDN и Visual Studio Test Professional с MSDN</w:t>
      </w:r>
    </w:p>
    <w:p w:rsidR="0065027B" w:rsidRDefault="001A65F8">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rsidR="0065027B" w:rsidRDefault="0065027B">
      <w:pPr>
        <w:pStyle w:val="ProductList-Body"/>
      </w:pPr>
    </w:p>
    <w:p w:rsidR="0065027B" w:rsidRDefault="001A65F8">
      <w:pPr>
        <w:pStyle w:val="ProductList-ClauseHeading"/>
      </w:pPr>
      <w:r>
        <w:t>3.4 Office Professional Plus 2013 – Visual Studio Enterprise с MSDN</w:t>
      </w:r>
    </w:p>
    <w:p w:rsidR="0065027B" w:rsidRDefault="001A65F8">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2013</w:t>
      </w:r>
      <w:r>
        <w:fldChar w:fldCharType="begin"/>
      </w:r>
      <w:r>
        <w:instrText xml:space="preserve"> XE "Office Professional Plus 2013"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65027B" w:rsidRDefault="0065027B">
      <w:pPr>
        <w:pStyle w:val="ProductList-Body"/>
      </w:pPr>
    </w:p>
    <w:p w:rsidR="0065027B" w:rsidRDefault="001A65F8">
      <w:pPr>
        <w:pStyle w:val="ProductList-ClauseHeading"/>
      </w:pPr>
      <w:r>
        <w:t>3.5 Библиотеки, лицензирани съгласно Ограничен стандартен обществен лиценз GNU</w:t>
      </w:r>
    </w:p>
    <w:p w:rsidR="0065027B" w:rsidRDefault="001A65F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rsidR="0065027B" w:rsidRDefault="001A65F8">
      <w:pPr>
        <w:pStyle w:val="ProductList-Offering1SubSection"/>
      </w:pPr>
      <w:bookmarkStart w:id="175" w:name="_Sec834"/>
      <w:r>
        <w:t>4. Софтуерна осигуровка</w:t>
      </w:r>
      <w:bookmarkEnd w:id="175"/>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4.1 Пригодност на Софтуерна осигуровка</w:t>
      </w:r>
    </w:p>
    <w:p w:rsidR="0065027B" w:rsidRDefault="001A65F8">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65027B" w:rsidRDefault="0065027B">
      <w:pPr>
        <w:pStyle w:val="ProductList-Body"/>
      </w:pPr>
    </w:p>
    <w:p w:rsidR="0065027B" w:rsidRDefault="001A65F8">
      <w:pPr>
        <w:pStyle w:val="ProductList-ClauseHeading"/>
      </w:pPr>
      <w:r>
        <w:t>4.2 Мигриране на Софтуерна осигуровка за Операционни системи MSDN</w:t>
      </w:r>
    </w:p>
    <w:p w:rsidR="0065027B" w:rsidRDefault="001A65F8">
      <w:pPr>
        <w:pStyle w:val="ProductList-Body"/>
      </w:pPr>
      <w:r>
        <w:t>Клиентите с SA за абонаменти за Операционни системи MSDN, която изтича на или след 1 септември 2015 г., имат право да подновят покритието си с Visual Studio Professional с MSDN.</w:t>
      </w:r>
    </w:p>
    <w:p w:rsidR="0065027B" w:rsidRDefault="0065027B">
      <w:pPr>
        <w:pStyle w:val="ProductList-Body"/>
      </w:pPr>
    </w:p>
    <w:p w:rsidR="0065027B" w:rsidRDefault="001A65F8">
      <w:pPr>
        <w:pStyle w:val="ProductList-ClauseHeading"/>
      </w:pPr>
      <w:r>
        <w:t>4.3 Постоянни права за MSDN</w:t>
      </w:r>
    </w:p>
    <w:p w:rsidR="0065027B" w:rsidRDefault="001A65F8">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rsidR="0065027B" w:rsidRDefault="0065027B">
      <w:pPr>
        <w:pStyle w:val="PURBreadcrumb"/>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176" w:name="_Sec650"/>
      <w:r>
        <w:t>Visual Studio Team Foundation Server</w:t>
      </w:r>
      <w:bookmarkEnd w:id="176"/>
      <w:r>
        <w:fldChar w:fldCharType="begin"/>
      </w:r>
      <w:r>
        <w:instrText xml:space="preserve"> TC "</w:instrText>
      </w:r>
      <w:bookmarkStart w:id="177" w:name="_Toc428578425"/>
      <w:r>
        <w:instrText>Visual Studio Team Foundation Server</w:instrText>
      </w:r>
      <w:bookmarkEnd w:id="177"/>
      <w:r>
        <w:instrText>" \l 3</w:instrText>
      </w:r>
      <w:r>
        <w:fldChar w:fldCharType="end"/>
      </w:r>
    </w:p>
    <w:p w:rsidR="0065027B" w:rsidRDefault="001A65F8">
      <w:pPr>
        <w:pStyle w:val="ProductList-Offering1SubSection"/>
      </w:pPr>
      <w:bookmarkStart w:id="178" w:name="_Sec698"/>
      <w:r>
        <w:t>1. Наличност чрез програма</w:t>
      </w:r>
      <w:bookmarkEnd w:id="178"/>
    </w:p>
    <w:tbl>
      <w:tblPr>
        <w:tblStyle w:val="PURTable"/>
        <w:tblW w:w="10784"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Продукти</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039"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39"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12"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1A65F8">
      <w:pPr>
        <w:pStyle w:val="ProductList-Offering1SubSection"/>
      </w:pPr>
      <w:bookmarkStart w:id="179" w:name="_Sec753"/>
      <w: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180" w:name="_Sec811"/>
      <w:r>
        <w:lastRenderedPageBreak/>
        <w:t>3. Права за използване</w:t>
      </w:r>
      <w:bookmarkEnd w:id="180"/>
    </w:p>
    <w:tbl>
      <w:tblPr>
        <w:tblStyle w:val="PURTable"/>
        <w:tblW w:w="0" w:type="dxa"/>
        <w:tblLook w:val="04A0" w:firstRow="1" w:lastRow="0" w:firstColumn="1" w:lastColumn="0" w:noHBand="0" w:noVBand="1"/>
      </w:tblPr>
      <w:tblGrid>
        <w:gridCol w:w="3599"/>
        <w:gridCol w:w="3590"/>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9"/>
        <w:gridCol w:w="3604"/>
        <w:gridCol w:w="361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27B" w:rsidRDefault="001A65F8">
            <w:pPr>
              <w:pStyle w:val="ProductList-TableBody"/>
            </w:pPr>
            <w:r>
              <w:t>ЛКД за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65027B" w:rsidRDefault="001A65F8">
            <w:pPr>
              <w:pStyle w:val="ProductList-TableBody"/>
            </w:pPr>
            <w:r>
              <w:t>Visual Studio Online (план Professional)</w:t>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27B" w:rsidRDefault="001A65F8">
            <w:pPr>
              <w:pStyle w:val="ProductList-TableBody"/>
            </w:pPr>
            <w:r>
              <w:t>Visual Studio Online (план Basic)</w:t>
            </w:r>
          </w:p>
        </w:tc>
        <w:tc>
          <w:tcPr>
            <w:tcW w:w="4040" w:type="dxa"/>
            <w:tcBorders>
              <w:top w:val="none" w:sz="4" w:space="0" w:color="000000"/>
              <w:left w:val="none" w:sz="4" w:space="0" w:color="000000"/>
              <w:bottom w:val="single" w:sz="4" w:space="0" w:color="000000"/>
              <w:right w:val="single" w:sz="4" w:space="0" w:color="000000"/>
            </w:tcBorders>
          </w:tcPr>
          <w:p w:rsidR="0065027B" w:rsidRDefault="001A65F8">
            <w:pPr>
              <w:pStyle w:val="ProductList-TableBody"/>
            </w:pPr>
            <w:r>
              <w:t>Visual Studio Online (план Advanced)</w:t>
            </w:r>
          </w:p>
        </w:tc>
      </w:tr>
    </w:tbl>
    <w:p w:rsidR="0065027B" w:rsidRDefault="0065027B">
      <w:pPr>
        <w:pStyle w:val="ProductList-Body"/>
      </w:pPr>
    </w:p>
    <w:p w:rsidR="0065027B" w:rsidRDefault="001A65F8">
      <w:pPr>
        <w:pStyle w:val="ProductList-SubClauseHeading"/>
      </w:pPr>
      <w:r>
        <w:t>3.1.1 Допълнителни функции</w:t>
      </w:r>
    </w:p>
    <w:p w:rsidR="0065027B" w:rsidRDefault="001A65F8">
      <w:pPr>
        <w:pStyle w:val="ProductList-BodyIndented"/>
      </w:pPr>
      <w:r>
        <w:t>Заявки за и управление на обратна връзка, Управление на тестове, Управление на издаване</w:t>
      </w:r>
    </w:p>
    <w:tbl>
      <w:tblPr>
        <w:tblStyle w:val="PURTable0"/>
        <w:tblW w:w="0" w:type="dxa"/>
        <w:tblLook w:val="04A0" w:firstRow="1" w:lastRow="0" w:firstColumn="1" w:lastColumn="0" w:noHBand="0" w:noVBand="1"/>
      </w:tblPr>
      <w:tblGrid>
        <w:gridCol w:w="3508"/>
        <w:gridCol w:w="3472"/>
        <w:gridCol w:w="3450"/>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27B" w:rsidRDefault="001A65F8">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65027B" w:rsidRDefault="001A65F8">
            <w:pPr>
              <w:pStyle w:val="ProductList-TableBody"/>
            </w:pPr>
            <w:r>
              <w:t>Visual Studio Enterprise 2015 с MSDN</w:t>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27B" w:rsidRDefault="001A65F8">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Indented"/>
      </w:pPr>
    </w:p>
    <w:p w:rsidR="0065027B" w:rsidRDefault="001A65F8">
      <w:pPr>
        <w:pStyle w:val="ProductList-ClauseHeading"/>
      </w:pPr>
      <w:r>
        <w:t>3.2 Използване, което не изисква ЛКД</w:t>
      </w:r>
    </w:p>
    <w:p w:rsidR="0065027B" w:rsidRDefault="001A65F8">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Online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65027B" w:rsidRDefault="0065027B">
      <w:pPr>
        <w:pStyle w:val="ProductList-Body"/>
      </w:pPr>
    </w:p>
    <w:p w:rsidR="0065027B" w:rsidRDefault="001A65F8">
      <w:pPr>
        <w:pStyle w:val="ProductList-ClauseHeading"/>
      </w:pPr>
      <w:r>
        <w:t>3.3 Технология SQL Server</w:t>
      </w:r>
    </w:p>
    <w:p w:rsidR="0065027B" w:rsidRDefault="001A65F8">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rsidR="0065027B" w:rsidRDefault="0065027B">
      <w:pPr>
        <w:pStyle w:val="ProductList-Body"/>
      </w:pPr>
    </w:p>
    <w:p w:rsidR="0065027B" w:rsidRDefault="001A65F8">
      <w:pPr>
        <w:pStyle w:val="ProductList-ClauseHeading"/>
      </w:pPr>
      <w:r>
        <w:t>3.4 Библиотеки, лицензирани съгласно Ограничен стандартен обществен лиценз GNU</w:t>
      </w:r>
    </w:p>
    <w:p w:rsidR="0065027B" w:rsidRDefault="001A65F8">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rsidR="0065027B" w:rsidRDefault="0065027B">
      <w:pPr>
        <w:pStyle w:val="ProductList-Body"/>
      </w:pPr>
    </w:p>
    <w:p w:rsidR="0065027B" w:rsidRDefault="001A65F8">
      <w:pPr>
        <w:pStyle w:val="ProductList-ClauseHeading"/>
      </w:pPr>
      <w:r>
        <w:t>3.5 Visual Studio Team Foundation Server Build Services</w:t>
      </w:r>
    </w:p>
    <w:p w:rsidR="0065027B" w:rsidRDefault="001A65F8">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rsidR="0065027B" w:rsidRDefault="0065027B">
      <w:pPr>
        <w:pStyle w:val="ProductList-Body"/>
      </w:pPr>
    </w:p>
    <w:p w:rsidR="0065027B" w:rsidRDefault="001A65F8">
      <w:pPr>
        <w:pStyle w:val="ProductList-ClauseHeading"/>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Разширения за SharePoint за Visual Studio Team Foundation Server</w:t>
            </w:r>
          </w:p>
        </w:tc>
      </w:tr>
    </w:tbl>
    <w:p w:rsidR="0065027B" w:rsidRDefault="001A65F8">
      <w:pPr>
        <w:pStyle w:val="ProductList-Offering1SubSection"/>
      </w:pPr>
      <w:bookmarkStart w:id="181" w:name="_Sec837"/>
      <w:r>
        <w:t>4. Софтуерна осигуровка</w:t>
      </w:r>
      <w:bookmarkEnd w:id="181"/>
    </w:p>
    <w:tbl>
      <w:tblPr>
        <w:tblStyle w:val="PURTable"/>
        <w:tblW w:w="0" w:type="dxa"/>
        <w:tblLook w:val="04A0" w:firstRow="1" w:lastRow="0" w:firstColumn="1" w:lastColumn="0" w:noHBand="0" w:noVBand="1"/>
      </w:tblPr>
      <w:tblGrid>
        <w:gridCol w:w="3583"/>
        <w:gridCol w:w="3606"/>
        <w:gridCol w:w="3516"/>
        <w:gridCol w:w="85"/>
      </w:tblGrid>
      <w:tr w:rsidR="0065027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r w:rsidR="0065027B">
        <w:tc>
          <w:tcPr>
            <w:tcW w:w="12240" w:type="dxa"/>
            <w:gridSpan w:val="4"/>
            <w:tcBorders>
              <w:top w:val="none" w:sz="4" w:space="0" w:color="6E6E6E"/>
              <w:left w:val="none" w:sz="4" w:space="0" w:color="6E6E6E"/>
              <w:bottom w:val="none" w:sz="4" w:space="0" w:color="6E6E6E"/>
              <w:right w:val="none" w:sz="4" w:space="0" w:color="6E6E6E"/>
            </w:tcBorders>
          </w:tcPr>
          <w:p w:rsidR="0065027B" w:rsidRDefault="0065027B">
            <w:pPr>
              <w:pStyle w:val="PURBreadcrumb"/>
            </w:pPr>
          </w:p>
          <w:tbl>
            <w:tblPr>
              <w:tblW w:w="0" w:type="dxa"/>
              <w:tblLook w:val="04A0" w:firstRow="1" w:lastRow="0" w:firstColumn="1" w:lastColumn="0" w:noHBand="0" w:noVBand="1"/>
            </w:tblPr>
            <w:tblGrid>
              <w:gridCol w:w="10674"/>
            </w:tblGrid>
            <w:tr w:rsidR="0065027B">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TableBody"/>
            </w:pPr>
          </w:p>
        </w:tc>
      </w:tr>
    </w:tbl>
    <w:p w:rsidR="0065027B" w:rsidRDefault="0065027B">
      <w:pPr>
        <w:pStyle w:val="ProductList-Body"/>
      </w:pPr>
    </w:p>
    <w:p w:rsidR="0065027B" w:rsidRDefault="001A65F8">
      <w:pPr>
        <w:pStyle w:val="ProductList-OfferingGroupHeading"/>
      </w:pPr>
      <w:bookmarkStart w:id="182" w:name="_Sec618"/>
      <w:r>
        <w:t>Windows</w:t>
      </w:r>
      <w:bookmarkEnd w:id="182"/>
      <w:r>
        <w:fldChar w:fldCharType="begin"/>
      </w:r>
      <w:r>
        <w:instrText xml:space="preserve"> TC "</w:instrText>
      </w:r>
      <w:bookmarkStart w:id="183" w:name="_Toc428578426"/>
      <w:r>
        <w:instrText>Windows</w:instrText>
      </w:r>
      <w:bookmarkEnd w:id="183"/>
      <w:r>
        <w:instrText>" \l 2</w:instrText>
      </w:r>
      <w:r>
        <w:fldChar w:fldCharType="end"/>
      </w:r>
    </w:p>
    <w:p w:rsidR="0065027B" w:rsidRDefault="001A65F8">
      <w:pPr>
        <w:pStyle w:val="ProductList-Offering2HeadingNoBorder"/>
      </w:pPr>
      <w:bookmarkStart w:id="184" w:name="_Sec652"/>
      <w:r>
        <w:t>Настолна операционна система Windows</w:t>
      </w:r>
      <w:bookmarkEnd w:id="184"/>
      <w:r>
        <w:fldChar w:fldCharType="begin"/>
      </w:r>
      <w:r>
        <w:instrText xml:space="preserve"> TC "</w:instrText>
      </w:r>
      <w:bookmarkStart w:id="185" w:name="_Toc428578427"/>
      <w:r>
        <w:instrText>Настолна операционна система Windows</w:instrText>
      </w:r>
      <w:bookmarkEnd w:id="185"/>
      <w:r>
        <w:instrText>" \l 3</w:instrText>
      </w:r>
      <w:r>
        <w:fldChar w:fldCharType="end"/>
      </w:r>
    </w:p>
    <w:p w:rsidR="0065027B" w:rsidRDefault="001A65F8">
      <w:pPr>
        <w:pStyle w:val="ProductList-Offering1SubSection"/>
      </w:pPr>
      <w:bookmarkStart w:id="186" w:name="_Sec700"/>
      <w:r>
        <w:t>1. Наличност чрез програма</w:t>
      </w:r>
      <w:bookmarkEnd w:id="186"/>
    </w:p>
    <w:tbl>
      <w:tblPr>
        <w:tblStyle w:val="PURTable"/>
        <w:tblW w:w="10778"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pPr>
            <w:r>
              <w:rPr>
                <w:color w:val="FFFFFF"/>
              </w:rPr>
              <w:t>Продукти</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10"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025"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15"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jc w:val="center"/>
            </w:pPr>
            <w:r>
              <w:t>8/15</w:t>
            </w:r>
          </w:p>
        </w:tc>
        <w:tc>
          <w:tcPr>
            <w:tcW w:w="610"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jc w:val="center"/>
            </w:pPr>
            <w:r>
              <w:t>2</w:t>
            </w:r>
          </w:p>
        </w:tc>
        <w:tc>
          <w:tcPr>
            <w:tcW w:w="611"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r>
      <w:tr w:rsidR="00A52C70" w:rsidTr="00A52C70">
        <w:tc>
          <w:tcPr>
            <w:tcW w:w="402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lastRenderedPageBreak/>
              <w:t>(ЛА) за Потребител за Софтуерна осигуровка за Windows 10 Enterprise</w:t>
            </w:r>
            <w:r>
              <w:fldChar w:fldCharType="begin"/>
            </w:r>
            <w:r>
              <w:instrText xml:space="preserve"> XE "(ЛА) за Потребител за Софтуерна осигуровка за Windows 10 Enterprise" </w:instrText>
            </w:r>
            <w:r>
              <w:fldChar w:fldCharType="end"/>
            </w:r>
            <w:r>
              <w:fldChar w:fldCharType="begin"/>
            </w:r>
            <w:r>
              <w:instrText xml:space="preserve"> XE ""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r>
      <w:tr w:rsidR="00A52C70" w:rsidTr="00A52C70">
        <w:tc>
          <w:tcPr>
            <w:tcW w:w="402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 xml:space="preserve">             (ЛА) за Потребител „От SA“ за Софтуерна осигуровка за Windows 10 Enterprise</w:t>
            </w:r>
            <w:r>
              <w:fldChar w:fldCharType="begin"/>
            </w:r>
            <w:r>
              <w:instrText xml:space="preserve"> XE "за Потребител „От SA“ за Софтуерна осигуровка за Windows 10 Enterprise"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7B7B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r>
      <w:tr w:rsidR="00A52C70" w:rsidTr="00A52C70">
        <w:tc>
          <w:tcPr>
            <w:tcW w:w="402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Надстройка до Windows 10 Enterprise LTSB</w:t>
            </w:r>
            <w:r>
              <w:fldChar w:fldCharType="begin"/>
            </w:r>
            <w:r>
              <w:instrText xml:space="preserve"> XE "Надстройка до Windows 10 Enterprise LTSB" </w:instrText>
            </w:r>
            <w:r>
              <w:fldChar w:fldCharType="end"/>
            </w:r>
            <w:r>
              <w:t xml:space="preserve"> (за Устройство)</w:t>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3</w:t>
            </w: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r>
      <w:tr w:rsidR="00A52C70" w:rsidTr="00A52C70">
        <w:tc>
          <w:tcPr>
            <w:tcW w:w="402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8/15</w:t>
            </w:r>
          </w:p>
        </w:tc>
        <w:tc>
          <w:tcPr>
            <w:tcW w:w="610"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(3)</w:t>
            </w: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02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Междинно изтегляне на Windows 8.1 Enterprise</w:t>
            </w:r>
            <w:r>
              <w:fldChar w:fldCharType="begin"/>
            </w:r>
            <w:r>
              <w:instrText xml:space="preserve"> XE "Междинно изтегляне на Windows 8.1 Enterprise" </w:instrText>
            </w:r>
            <w:r>
              <w:fldChar w:fldCharType="end"/>
            </w:r>
            <w:r>
              <w:t xml:space="preserve"> (за Устройство)</w:t>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11/13</w:t>
            </w:r>
          </w:p>
        </w:tc>
        <w:tc>
          <w:tcPr>
            <w:tcW w:w="610"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r>
      <w:tr w:rsidR="00A52C70" w:rsidTr="00A52C70">
        <w:tc>
          <w:tcPr>
            <w:tcW w:w="402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Добавка за Потребител за SA за Windows (ЛА)</w:t>
            </w:r>
            <w:r>
              <w:fldChar w:fldCharType="begin"/>
            </w:r>
            <w:r>
              <w:instrText xml:space="preserve"> XE "Добавка за Потребител за SA за Windows (ЛА)"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12/14</w:t>
            </w:r>
          </w:p>
        </w:tc>
        <w:tc>
          <w:tcPr>
            <w:tcW w:w="610"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2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7/07</w:t>
            </w:r>
          </w:p>
        </w:tc>
        <w:tc>
          <w:tcPr>
            <w:tcW w:w="610"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2(1)</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2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12/14</w:t>
            </w:r>
          </w:p>
        </w:tc>
        <w:tc>
          <w:tcPr>
            <w:tcW w:w="610"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2</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446938" w:rsidP="00A52C70">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r>
      <w:tr w:rsidR="00A52C70" w:rsidTr="00A52C70">
        <w:tc>
          <w:tcPr>
            <w:tcW w:w="4025" w:type="dxa"/>
            <w:tcBorders>
              <w:top w:val="dashed" w:sz="4" w:space="0" w:color="BFBFBF"/>
              <w:left w:val="single" w:sz="9" w:space="0" w:color="FFFFFF"/>
              <w:bottom w:val="none" w:sz="4" w:space="0" w:color="BFBFBF"/>
              <w:right w:val="single" w:sz="9" w:space="0" w:color="FFFFFF"/>
            </w:tcBorders>
          </w:tcPr>
          <w:p w:rsidR="00A52C70" w:rsidRDefault="00A52C70" w:rsidP="00A52C70">
            <w:pPr>
              <w:pStyle w:val="ProductList-TableBody"/>
            </w:pPr>
            <w:r>
              <w:t>Windows Embedded 8 Standard Enterprise Kit (Пакет от 100)</w:t>
            </w:r>
            <w:r>
              <w:fldChar w:fldCharType="begin"/>
            </w:r>
            <w:r>
              <w:instrText xml:space="preserve"> XE "Windows Embedded 8 Standard Enterprise Kit (Пакет от 100)" </w:instrText>
            </w:r>
            <w:r>
              <w:fldChar w:fldCharType="end"/>
            </w:r>
          </w:p>
        </w:tc>
        <w:tc>
          <w:tcPr>
            <w:tcW w:w="615" w:type="dxa"/>
            <w:tcBorders>
              <w:top w:val="dashed" w:sz="4" w:space="0" w:color="BFBFBF"/>
              <w:left w:val="single" w:sz="9" w:space="0" w:color="FFFFFF"/>
              <w:bottom w:val="none" w:sz="4" w:space="0" w:color="BFBFBF"/>
              <w:right w:val="single" w:sz="9" w:space="0" w:color="FFFFFF"/>
            </w:tcBorders>
          </w:tcPr>
          <w:p w:rsidR="00A52C70" w:rsidRDefault="00A52C70" w:rsidP="00A52C70">
            <w:pPr>
              <w:pStyle w:val="ProductList-TableBody"/>
              <w:jc w:val="center"/>
            </w:pPr>
            <w:r>
              <w:t>10/13</w:t>
            </w:r>
          </w:p>
        </w:tc>
        <w:tc>
          <w:tcPr>
            <w:tcW w:w="610" w:type="dxa"/>
            <w:tcBorders>
              <w:top w:val="dashed" w:sz="4" w:space="0" w:color="BFBFBF"/>
              <w:left w:val="single" w:sz="9" w:space="0" w:color="FFFFFF"/>
              <w:bottom w:val="none" w:sz="4" w:space="0" w:color="BFBFBF"/>
              <w:right w:val="single" w:sz="9" w:space="0" w:color="FFFFFF"/>
            </w:tcBorders>
          </w:tcPr>
          <w:p w:rsidR="00A52C70" w:rsidRDefault="00A52C70" w:rsidP="00A52C70">
            <w:pPr>
              <w:pStyle w:val="ProductList-TableBody"/>
              <w:jc w:val="center"/>
            </w:pPr>
            <w:r>
              <w:t>2</w:t>
            </w:r>
          </w:p>
        </w:tc>
        <w:tc>
          <w:tcPr>
            <w:tcW w:w="611" w:type="dxa"/>
            <w:tcBorders>
              <w:top w:val="dashed" w:sz="4" w:space="0" w:color="BFBFBF"/>
              <w:left w:val="single" w:sz="9" w:space="0" w:color="FFFFFF"/>
              <w:bottom w:val="none" w:sz="4" w:space="0" w:color="BFBFBF"/>
              <w:right w:val="single" w:sz="9" w:space="0" w:color="FFFFFF"/>
            </w:tcBorders>
          </w:tcPr>
          <w:p w:rsidR="00A52C70" w:rsidRDefault="00A52C70" w:rsidP="00A52C70">
            <w:pPr>
              <w:pStyle w:val="ProductList-TableBody"/>
              <w:jc w:val="center"/>
            </w:pPr>
          </w:p>
        </w:tc>
        <w:tc>
          <w:tcPr>
            <w:tcW w:w="606" w:type="dxa"/>
            <w:tcBorders>
              <w:top w:val="dashed" w:sz="4" w:space="0" w:color="BFBFBF"/>
              <w:left w:val="single" w:sz="9" w:space="0" w:color="FFFFFF"/>
              <w:bottom w:val="none" w:sz="4" w:space="0" w:color="BFBFBF"/>
              <w:right w:val="single" w:sz="9" w:space="0" w:color="FFFFFF"/>
            </w:tcBorders>
          </w:tcPr>
          <w:p w:rsidR="00A52C70" w:rsidRDefault="00A52C70" w:rsidP="00A52C70">
            <w:pPr>
              <w:pStyle w:val="ProductList-TableBody"/>
              <w:jc w:val="center"/>
            </w:pP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2"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r>
    </w:tbl>
    <w:p w:rsidR="0065027B" w:rsidRDefault="001A65F8">
      <w:pPr>
        <w:pStyle w:val="ProductList-Offering1SubSection"/>
      </w:pPr>
      <w:bookmarkStart w:id="187" w:name="_Sec755"/>
      <w:r>
        <w:t>2. Условия на Продукта</w:t>
      </w:r>
      <w:bookmarkEnd w:id="187"/>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Добавка за Потребител за SA за Windows</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Полза „Използване от Учащи“: Издание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2.1 Отговаря на условията операционни системи (ОС)</w:t>
      </w:r>
    </w:p>
    <w:p w:rsidR="0065027B" w:rsidRDefault="001A65F8">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rsidR="0065027B" w:rsidRDefault="0065027B">
      <w:pPr>
        <w:pStyle w:val="ProductList-Body"/>
      </w:pPr>
    </w:p>
    <w:p w:rsidR="0065027B" w:rsidRDefault="001A65F8">
      <w:pPr>
        <w:pStyle w:val="ProductList-SubClauseHeading"/>
      </w:pPr>
      <w:r>
        <w:t>2.1.1 Диаграма с отговарящи на условията операционни системи (ОС)</w:t>
      </w:r>
    </w:p>
    <w:p w:rsidR="0065027B" w:rsidRDefault="001A65F8">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779"/>
        <w:gridCol w:w="1651"/>
        <w:gridCol w:w="1653"/>
        <w:gridCol w:w="1651"/>
        <w:gridCol w:w="1696"/>
      </w:tblGrid>
      <w:tr w:rsidR="0065027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Съществуващо Споразумение Enterprise (EA)/Open Value с валидност за цялото предприятие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Споразумение за продукти и услуги на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Академични и благотворителни организации</w:t>
            </w:r>
          </w:p>
        </w:tc>
      </w:tr>
      <w:tr w:rsidR="0065027B">
        <w:tc>
          <w:tcPr>
            <w:tcW w:w="4660" w:type="dxa"/>
            <w:tcBorders>
              <w:top w:val="single" w:sz="4" w:space="0" w:color="000000"/>
              <w:left w:val="single" w:sz="4" w:space="0" w:color="000000"/>
              <w:bottom w:val="single" w:sz="4" w:space="0" w:color="000000"/>
              <w:right w:val="none" w:sz="4" w:space="0" w:color="000000"/>
            </w:tcBorders>
          </w:tcPr>
          <w:p w:rsidR="0065027B" w:rsidRDefault="001A65F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27B" w:rsidRDefault="0065027B">
            <w:pPr>
              <w:pStyle w:val="ProductList-TableBody"/>
              <w:jc w:val="center"/>
            </w:pP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none" w:sz="4" w:space="0" w:color="000000"/>
            </w:tcBorders>
          </w:tcPr>
          <w:p w:rsidR="0065027B" w:rsidRDefault="001A65F8">
            <w:pPr>
              <w:pStyle w:val="ProductList-TableBody"/>
            </w:pPr>
            <w:r>
              <w:rPr>
                <w:b/>
              </w:rPr>
              <w:t>Windows 8 и Windows 8.1</w:t>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27B" w:rsidRDefault="0065027B">
            <w:pPr>
              <w:pStyle w:val="ProductList-TableBody"/>
              <w:jc w:val="center"/>
            </w:pP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Enterprise (N, K, KN), Pro (N, K, KN, без диск)</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Windows 8 и Windows 8.1 (включително Single Language)</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none" w:sz="4" w:space="0" w:color="000000"/>
            </w:tcBorders>
          </w:tcPr>
          <w:p w:rsidR="0065027B" w:rsidRDefault="001A65F8">
            <w:pPr>
              <w:pStyle w:val="ProductList-TableBody"/>
            </w:pPr>
            <w:r>
              <w:rPr>
                <w:b/>
              </w:rPr>
              <w:t>Windows 7</w:t>
            </w:r>
            <w:r>
              <w:fldChar w:fldCharType="begin"/>
            </w:r>
            <w:r>
              <w:instrText xml:space="preserve"> XE "Windows 7"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27B" w:rsidRDefault="0065027B">
            <w:pPr>
              <w:pStyle w:val="ProductList-TableBody"/>
              <w:jc w:val="center"/>
            </w:pP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Enterprise (N, K, KN), Professional (N, K, KN, без диск, Ultimate</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none" w:sz="4" w:space="0" w:color="000000"/>
            </w:tcBorders>
          </w:tcPr>
          <w:p w:rsidR="0065027B" w:rsidRDefault="001A65F8">
            <w:pPr>
              <w:pStyle w:val="ProductList-TableBody"/>
            </w:pPr>
            <w:r>
              <w:rPr>
                <w:b/>
              </w:rPr>
              <w:t>Windows Vista</w:t>
            </w:r>
            <w:r>
              <w:fldChar w:fldCharType="begin"/>
            </w:r>
            <w:r>
              <w:instrText xml:space="preserve"> XE "Windows Vista"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27B" w:rsidRDefault="0065027B">
            <w:pPr>
              <w:pStyle w:val="ProductList-TableBody"/>
              <w:jc w:val="center"/>
            </w:pP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none" w:sz="4" w:space="0" w:color="000000"/>
            </w:tcBorders>
          </w:tcPr>
          <w:p w:rsidR="0065027B" w:rsidRDefault="001A65F8">
            <w:pPr>
              <w:pStyle w:val="ProductList-TableBody"/>
            </w:pPr>
            <w:r>
              <w:rPr>
                <w:b/>
              </w:rPr>
              <w:t>Windows XP</w:t>
            </w:r>
            <w:r>
              <w:fldChar w:fldCharType="begin"/>
            </w:r>
            <w:r>
              <w:instrText xml:space="preserve"> XE "Windows XP"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27B" w:rsidRDefault="0065027B">
            <w:pPr>
              <w:pStyle w:val="ProductList-TableBody"/>
              <w:jc w:val="center"/>
            </w:pP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Professional (N, K, KN, Blade), Издание за таблет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lastRenderedPageBreak/>
              <w:t xml:space="preserve">  Издание Home и Starter</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none" w:sz="4" w:space="0" w:color="000000"/>
            </w:tcBorders>
          </w:tcPr>
          <w:p w:rsidR="0065027B" w:rsidRDefault="001A65F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27B" w:rsidRDefault="0065027B">
            <w:pPr>
              <w:pStyle w:val="ProductList-TableBody"/>
              <w:jc w:val="center"/>
            </w:pP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none" w:sz="4" w:space="0" w:color="000000"/>
            </w:tcBorders>
          </w:tcPr>
          <w:p w:rsidR="0065027B" w:rsidRDefault="001A65F8">
            <w:pPr>
              <w:pStyle w:val="ProductList-TableBody"/>
            </w:pPr>
            <w:r>
              <w:rPr>
                <w:b/>
              </w:rPr>
              <w:t>Операционни системи Windows Embedded</w:t>
            </w: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5027B" w:rsidRDefault="0065027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5027B" w:rsidRDefault="0065027B">
            <w:pPr>
              <w:pStyle w:val="ProductList-TableBody"/>
              <w:jc w:val="center"/>
            </w:pP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Vista Business за вградени системи</w:t>
            </w:r>
            <w:r>
              <w:fldChar w:fldCharType="begin"/>
            </w:r>
            <w:r>
              <w:instrText xml:space="preserve"> XE "Windows Vista Business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Vista Ultimate за вградени системи</w:t>
            </w:r>
            <w:r>
              <w:fldChar w:fldCharType="begin"/>
            </w:r>
            <w:r>
              <w:instrText xml:space="preserve"> XE "Windows Vista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7 Professional за вградени системи</w:t>
            </w:r>
            <w:r>
              <w:fldChar w:fldCharType="begin"/>
            </w:r>
            <w:r>
              <w:instrText xml:space="preserve"> XE "Windows 7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7 Ultimate за вградени системи</w:t>
            </w:r>
            <w:r>
              <w:fldChar w:fldCharType="begin"/>
            </w:r>
            <w:r>
              <w:instrText xml:space="preserve"> XE "Windows 7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bl>
    <w:p w:rsidR="0065027B" w:rsidRDefault="001A65F8">
      <w:pPr>
        <w:pStyle w:val="ProductList-BodyIndented"/>
      </w:pPr>
      <w:r>
        <w:rPr>
          <w:vertAlign w:val="superscript"/>
        </w:rPr>
        <w:t>1</w:t>
      </w:r>
      <w:r>
        <w:t xml:space="preserve">Включва се в 32-битовите и 64-битовите системи. </w:t>
      </w:r>
    </w:p>
    <w:p w:rsidR="0065027B" w:rsidRDefault="001A65F8">
      <w:pPr>
        <w:pStyle w:val="ProductList-BodyIndented"/>
      </w:pPr>
      <w:r>
        <w:rPr>
          <w:vertAlign w:val="superscript"/>
        </w:rPr>
        <w:t>2</w:t>
      </w:r>
      <w:r>
        <w:t xml:space="preserve">Приложимо и за Отговарящи на условията устройства, придобити чрез сливане или придобиване </w:t>
      </w:r>
    </w:p>
    <w:p w:rsidR="0065027B" w:rsidRDefault="001A65F8">
      <w:pPr>
        <w:pStyle w:val="ProductList-BodyIndented"/>
      </w:pPr>
      <w:r>
        <w:rPr>
          <w:vertAlign w:val="superscript"/>
        </w:rPr>
        <w:t>3</w:t>
      </w:r>
      <w: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rsidR="0065027B" w:rsidRDefault="001A65F8">
      <w:pPr>
        <w:pStyle w:val="ProductList-BodyIndented"/>
      </w:pPr>
      <w:r>
        <w:rPr>
          <w:vertAlign w:val="superscript"/>
        </w:rPr>
        <w:t>4</w:t>
      </w:r>
      <w:r>
        <w:t>Не се прилага към академични и благотворителни организации и OV-CW.</w:t>
      </w:r>
    </w:p>
    <w:p w:rsidR="0065027B" w:rsidRDefault="001A65F8">
      <w:pPr>
        <w:pStyle w:val="ProductList-BodyIndented"/>
      </w:pPr>
      <w:r>
        <w:rPr>
          <w:vertAlign w:val="superscript"/>
        </w:rPr>
        <w:t>5</w:t>
      </w:r>
      <w:r>
        <w:t>Клиентите, които са академични организации, отговарят на условията за Надстройка до Windows 10 Education и SA, а не за Надстройка до Windows 10 Enterprise.</w:t>
      </w:r>
    </w:p>
    <w:p w:rsidR="0065027B" w:rsidRDefault="001A65F8">
      <w:pPr>
        <w:pStyle w:val="ProductList-BodyIndented"/>
      </w:pPr>
      <w:r>
        <w:rPr>
          <w:vertAlign w:val="superscript"/>
        </w:rPr>
        <w:t>6</w:t>
      </w:r>
      <w:r>
        <w:t>N, K и KN са специализирани издания, налични за определени пазари.</w:t>
      </w:r>
    </w:p>
    <w:p w:rsidR="0065027B" w:rsidRDefault="0065027B">
      <w:pPr>
        <w:pStyle w:val="ProductList-BodyIndented"/>
      </w:pPr>
    </w:p>
    <w:p w:rsidR="0065027B" w:rsidRDefault="001A65F8">
      <w:pPr>
        <w:pStyle w:val="ProductList-SubClauseHeading"/>
      </w:pPr>
      <w:r>
        <w:t>2.1.2 Диаграма за използване на ограничени отговарящи на условията операционни системи (ОС)</w:t>
      </w:r>
    </w:p>
    <w:p w:rsidR="0065027B" w:rsidRDefault="001A65F8">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за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65027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rPr>
                <w:color w:val="FFFFFF"/>
              </w:rPr>
              <w:t>Споразумение за продукти и услуги на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rPr>
                <w:color w:val="FFFFFF"/>
              </w:rPr>
              <w:t>Академични и благотворителни организации</w:t>
            </w:r>
            <w:r>
              <w:rPr>
                <w:vertAlign w:val="superscript"/>
              </w:rPr>
              <w:t>4</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6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bl>
    <w:p w:rsidR="0065027B" w:rsidRDefault="001A65F8">
      <w:pPr>
        <w:pStyle w:val="ProductList-BodyIndented"/>
      </w:pPr>
      <w:r>
        <w:rPr>
          <w:vertAlign w:val="superscript"/>
        </w:rPr>
        <w:t>1</w:t>
      </w:r>
      <w:r>
        <w:t xml:space="preserve">Включва се в 32-битовите и 64-битовите системи. </w:t>
      </w:r>
    </w:p>
    <w:p w:rsidR="0065027B" w:rsidRDefault="001A65F8">
      <w:pPr>
        <w:pStyle w:val="ProductList-BodyIndented"/>
      </w:pPr>
      <w:r>
        <w:rPr>
          <w:vertAlign w:val="superscript"/>
        </w:rPr>
        <w:t>2</w:t>
      </w:r>
      <w:r>
        <w:t xml:space="preserve">Приложимо и за Отговарящи на условията устройства, придобити чрез сливане или придобиване </w:t>
      </w:r>
    </w:p>
    <w:p w:rsidR="0065027B" w:rsidRDefault="001A65F8">
      <w:pPr>
        <w:pStyle w:val="ProductList-BodyIndented"/>
      </w:pPr>
      <w:r>
        <w:rPr>
          <w:vertAlign w:val="superscript"/>
        </w:rPr>
        <w:t>3</w:t>
      </w:r>
      <w:r>
        <w:t>Не се прилага към академични и благотворителни организации и OV-CW.</w:t>
      </w:r>
    </w:p>
    <w:p w:rsidR="0065027B" w:rsidRDefault="001A65F8">
      <w:pPr>
        <w:pStyle w:val="ProductList-BodyIndented"/>
      </w:pPr>
      <w:r>
        <w:rPr>
          <w:vertAlign w:val="superscript"/>
        </w:rPr>
        <w:t>4</w:t>
      </w:r>
      <w:r>
        <w:t>Клиентите, които са академични организации, отговарят на условията за Надстройка до Windows 10 Education и SA, а не за Надстройка до Windows 10 Enterprise.</w:t>
      </w:r>
    </w:p>
    <w:p w:rsidR="0065027B" w:rsidRDefault="0065027B">
      <w:pPr>
        <w:pStyle w:val="ProductList-BodyIndented"/>
      </w:pPr>
    </w:p>
    <w:p w:rsidR="0065027B" w:rsidRDefault="001A65F8">
      <w:pPr>
        <w:pStyle w:val="ProductList-BodyIndented"/>
      </w:pPr>
      <w:r>
        <w:rPr>
          <w:b/>
        </w:rPr>
        <w:t>2.1.2.1 Ограничения за използване на отговарящи на условията операционни системи Windows Embedded</w:t>
      </w:r>
    </w:p>
    <w:p w:rsidR="0065027B" w:rsidRDefault="001A65F8" w:rsidP="001A65F8">
      <w:pPr>
        <w:pStyle w:val="ProductList-Bullet"/>
        <w:numPr>
          <w:ilvl w:val="1"/>
          <w:numId w:val="23"/>
        </w:numPr>
      </w:pPr>
      <w:r>
        <w:t>Ако софтуерът за надстройка е инсталиран на устройства, лицензирани за и изпълняващи по-рано което и да е от поддържаните издания на Условно отговарящите на изискванията операционни системи, ще се прилагат следните условия:</w:t>
      </w:r>
    </w:p>
    <w:p w:rsidR="0065027B" w:rsidRDefault="001A65F8" w:rsidP="001A65F8">
      <w:pPr>
        <w:pStyle w:val="ProductList-Bullet"/>
        <w:numPr>
          <w:ilvl w:val="2"/>
          <w:numId w:val="23"/>
        </w:numPr>
      </w:pPr>
      <w:r>
        <w:t>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w:t>
      </w:r>
    </w:p>
    <w:p w:rsidR="0065027B" w:rsidRDefault="001A65F8" w:rsidP="001A65F8">
      <w:pPr>
        <w:pStyle w:val="ProductList-Bullet"/>
        <w:numPr>
          <w:ilvl w:val="2"/>
          <w:numId w:val="23"/>
        </w:numPr>
      </w:pPr>
      <w:r>
        <w:t xml:space="preserve">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w:t>
      </w:r>
      <w:r>
        <w:lastRenderedPageBreak/>
        <w:t>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rsidR="0065027B" w:rsidRDefault="001A65F8" w:rsidP="001A65F8">
      <w:pPr>
        <w:pStyle w:val="ProductList-Bullet"/>
        <w:numPr>
          <w:ilvl w:val="1"/>
          <w:numId w:val="23"/>
        </w:numPr>
      </w:pPr>
      <w:r>
        <w:t>Освен това Клиентът има право да използва локално софтуера само на устройства, надстроени до Windows 10 IoT Enterprise за търговия на дребно/терминални компютри:</w:t>
      </w:r>
    </w:p>
    <w:p w:rsidR="0065027B" w:rsidRDefault="001A65F8" w:rsidP="001A65F8">
      <w:pPr>
        <w:pStyle w:val="ProductList-Bullet"/>
        <w:numPr>
          <w:ilvl w:val="2"/>
          <w:numId w:val="23"/>
        </w:numPr>
      </w:pPr>
      <w:r>
        <w:t>Клиентът трябва да използва софтуера с приложение за място на услуга „POS“, когато извършва надстройка от Windows Embedded 8.1 Industry Pro Retail (или която и да е друга по-стара версия).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rsidR="0065027B" w:rsidRDefault="0065027B">
      <w:pPr>
        <w:pStyle w:val="ProductList-BodyIndented"/>
      </w:pPr>
    </w:p>
    <w:p w:rsidR="0065027B" w:rsidRDefault="001A65F8">
      <w:pPr>
        <w:pStyle w:val="ProductList-SubClauseHeading"/>
      </w:pPr>
      <w:r>
        <w:t>2.1.3 Правила за отговарящи на условията ОС за Лицензи за VL за надстройка на Windows</w:t>
      </w:r>
    </w:p>
    <w:p w:rsidR="0065027B" w:rsidRDefault="001A65F8" w:rsidP="001A65F8">
      <w:pPr>
        <w:pStyle w:val="ProductList-Bullet"/>
        <w:numPr>
          <w:ilvl w:val="1"/>
          <w:numId w:val="24"/>
        </w:numPr>
      </w:pPr>
      <w:r>
        <w:t>Отговарящите на условията ОС трябва да се инсталират на устройството, на което ще се назначи Лицензът за VL за надстройка.</w:t>
      </w:r>
    </w:p>
    <w:p w:rsidR="0065027B" w:rsidRDefault="001A65F8" w:rsidP="001A65F8">
      <w:pPr>
        <w:pStyle w:val="ProductList-Bullet"/>
        <w:numPr>
          <w:ilvl w:val="1"/>
          <w:numId w:val="24"/>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rsidR="0065027B" w:rsidRDefault="001A65F8" w:rsidP="001A65F8">
      <w:pPr>
        <w:pStyle w:val="ProductList-Bullet"/>
        <w:numPr>
          <w:ilvl w:val="1"/>
          <w:numId w:val="24"/>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rsidR="0065027B" w:rsidRDefault="001A65F8" w:rsidP="001A65F8">
      <w:pPr>
        <w:pStyle w:val="ProductList-Bullet"/>
        <w:numPr>
          <w:ilvl w:val="1"/>
          <w:numId w:val="24"/>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rsidR="0065027B" w:rsidRDefault="0065027B">
      <w:pPr>
        <w:pStyle w:val="ProductList-BodyIndented"/>
      </w:pPr>
    </w:p>
    <w:p w:rsidR="0065027B" w:rsidRDefault="001A65F8">
      <w:pPr>
        <w:pStyle w:val="ProductList-ClauseHeading"/>
      </w:pPr>
      <w:r>
        <w:t>2.2 Преходи</w:t>
      </w:r>
    </w:p>
    <w:p w:rsidR="0065027B" w:rsidRDefault="001A65F8">
      <w:pPr>
        <w:pStyle w:val="ProductList-Body"/>
      </w:pPr>
      <w:r>
        <w:t>По-долу са посочени опциите за преход за всеки Клиент, който отговаря на условията за преминаване към база „за Потребител“, както е описано подробно в споразумението му за корпоративно лицензиране.</w:t>
      </w:r>
    </w:p>
    <w:tbl>
      <w:tblPr>
        <w:tblStyle w:val="PURTable"/>
        <w:tblW w:w="0" w:type="dxa"/>
        <w:tblLook w:val="04A0" w:firstRow="1" w:lastRow="0" w:firstColumn="1" w:lastColumn="0" w:noHBand="0" w:noVBand="1"/>
      </w:tblPr>
      <w:tblGrid>
        <w:gridCol w:w="5392"/>
        <w:gridCol w:w="5398"/>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Валидни опции за преход</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 за Windows Enterprise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 за Windows Enterprise за Потребител</w:t>
            </w:r>
          </w:p>
          <w:p w:rsidR="0065027B" w:rsidRDefault="001A65F8">
            <w:pPr>
              <w:pStyle w:val="ProductList-TableBody"/>
            </w:pPr>
            <w:r>
              <w:t>Windows Virtual Desktop Access за Устройство</w:t>
            </w:r>
          </w:p>
          <w:p w:rsidR="0065027B" w:rsidRDefault="001A65F8">
            <w:pPr>
              <w:pStyle w:val="ProductList-TableBody"/>
            </w:pPr>
            <w:r>
              <w:t>Windows Virtual Desktop Access за Потребител</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Virtual Desktop Access за Устройство</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Virtual Desktop Access за Потребител</w:t>
            </w:r>
          </w:p>
        </w:tc>
      </w:tr>
    </w:tbl>
    <w:p w:rsidR="0065027B" w:rsidRDefault="0065027B">
      <w:pPr>
        <w:pStyle w:val="ProductList-Body"/>
      </w:pPr>
    </w:p>
    <w:p w:rsidR="0065027B" w:rsidRDefault="001A65F8">
      <w:pPr>
        <w:pStyle w:val="ProductList-ClauseHeading"/>
      </w:pPr>
      <w:r>
        <w:t>2.3 Надстройка до Windows Enterprise (без версии) и Надстройка до Windows Professional (без версии)</w:t>
      </w:r>
    </w:p>
    <w:p w:rsidR="0065027B" w:rsidRDefault="001A65F8">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rsidR="0065027B" w:rsidRDefault="0065027B">
      <w:pPr>
        <w:pStyle w:val="ProductList-Body"/>
      </w:pPr>
    </w:p>
    <w:p w:rsidR="0065027B" w:rsidRDefault="001A65F8">
      <w:pPr>
        <w:pStyle w:val="ProductList-ClauseHeading"/>
      </w:pPr>
      <w:r>
        <w:t>2.4 Дублиране с Windows 10</w:t>
      </w:r>
    </w:p>
    <w:p w:rsidR="0065027B" w:rsidRDefault="001A65F8">
      <w:pPr>
        <w:pStyle w:val="ProductList-Body"/>
      </w:pPr>
      <w:r>
        <w:t xml:space="preserve">Ако трето лице възнамерява да дублира Windows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отделно 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rsidR="0065027B" w:rsidRDefault="0065027B">
      <w:pPr>
        <w:pStyle w:val="ProductList-Body"/>
      </w:pPr>
    </w:p>
    <w:p w:rsidR="0065027B" w:rsidRDefault="001A65F8">
      <w:pPr>
        <w:pStyle w:val="ProductList-ClauseHeading"/>
      </w:pPr>
      <w:r>
        <w:t>2.5 Опции за регионално изпълнение</w:t>
      </w:r>
    </w:p>
    <w:p w:rsidR="0065027B" w:rsidRDefault="001A65F8">
      <w:pPr>
        <w:pStyle w:val="ProductList-SubClauseHeading"/>
      </w:pPr>
      <w:r>
        <w:t>Версии 2.5.1 N (без Windows Media Player) на Microsoft Windows XP Professional, Vista Business и 7 Professional</w:t>
      </w:r>
    </w:p>
    <w:p w:rsidR="0065027B" w:rsidRDefault="001A65F8">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75">
        <w:r>
          <w:rPr>
            <w:color w:val="00467F"/>
            <w:u w:val="single"/>
          </w:rPr>
          <w:t>http://go.microsoft.com/?linkid=9839207</w:t>
        </w:r>
      </w:hyperlink>
      <w:r>
        <w:t>.</w:t>
      </w:r>
    </w:p>
    <w:p w:rsidR="0065027B" w:rsidRDefault="0065027B">
      <w:pPr>
        <w:pStyle w:val="ProductList-BodyIndented"/>
      </w:pPr>
    </w:p>
    <w:p w:rsidR="0065027B" w:rsidRDefault="001A65F8">
      <w:pPr>
        <w:pStyle w:val="ProductList-SubClauseHeading"/>
      </w:pPr>
      <w:r>
        <w:t>2.5.2 K и KN Версии на Windows XP Professional, Vista Business и 7 Professional</w:t>
      </w:r>
    </w:p>
    <w:p w:rsidR="0065027B" w:rsidRDefault="001A65F8">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76">
        <w:r>
          <w:rPr>
            <w:color w:val="00467F"/>
            <w:u w:val="single"/>
          </w:rPr>
          <w:t>http://go.microsoft.com/?linkid=9839207</w:t>
        </w:r>
      </w:hyperlink>
      <w:r>
        <w:t>.</w:t>
      </w:r>
    </w:p>
    <w:p w:rsidR="0065027B" w:rsidRDefault="0065027B">
      <w:pPr>
        <w:pStyle w:val="ProductList-BodyIndented"/>
      </w:pPr>
    </w:p>
    <w:p w:rsidR="0065027B" w:rsidRDefault="001A65F8">
      <w:pPr>
        <w:pStyle w:val="ProductList-SubClauseHeading"/>
      </w:pPr>
      <w:r>
        <w:t>2.5.3 Windows 8/8.1 Pro KN и Windows 10 Pro KN</w:t>
      </w:r>
    </w:p>
    <w:p w:rsidR="0065027B" w:rsidRDefault="001A65F8">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rsidR="0065027B" w:rsidRDefault="0065027B">
      <w:pPr>
        <w:pStyle w:val="ProductList-BodyIndented"/>
      </w:pPr>
    </w:p>
    <w:p w:rsidR="0065027B" w:rsidRDefault="001A65F8">
      <w:pPr>
        <w:pStyle w:val="ProductList-SubClauseHeading"/>
      </w:pPr>
      <w:r>
        <w:lastRenderedPageBreak/>
        <w:t>2.5.4 Windows 8/8.1 Pro N и Windows 10 Pro N (без Windows Media Player)</w:t>
      </w:r>
    </w:p>
    <w:p w:rsidR="0065027B" w:rsidRDefault="001A65F8">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65027B" w:rsidRDefault="0065027B">
      <w:pPr>
        <w:pStyle w:val="ProductList-BodyIndented"/>
      </w:pPr>
    </w:p>
    <w:p w:rsidR="0065027B" w:rsidRDefault="001A65F8">
      <w:pPr>
        <w:pStyle w:val="ProductList-ClauseHeading"/>
      </w:pPr>
      <w:r>
        <w:t>2.6 Windows Embedded 8 Standard Enterprise Kit</w:t>
      </w:r>
    </w:p>
    <w:p w:rsidR="0065027B" w:rsidRDefault="001A65F8">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65027B" w:rsidRDefault="0065027B">
      <w:pPr>
        <w:pStyle w:val="ProductList-Body"/>
      </w:pPr>
    </w:p>
    <w:p w:rsidR="0065027B" w:rsidRDefault="001A65F8">
      <w:pPr>
        <w:pStyle w:val="ProductList-Offering1SubSection"/>
      </w:pPr>
      <w:bookmarkStart w:id="188" w:name="_Sec813"/>
      <w:r>
        <w:t>3. Права за използване</w:t>
      </w:r>
      <w:bookmarkEnd w:id="188"/>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Допълнителен софтуер: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Назначаване на лиценз</w:t>
      </w:r>
    </w:p>
    <w:p w:rsidR="0065027B" w:rsidRDefault="001A65F8">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rsidR="0065027B" w:rsidRDefault="0065027B">
      <w:pPr>
        <w:pStyle w:val="ProductList-Body"/>
      </w:pPr>
    </w:p>
    <w:p w:rsidR="0065027B" w:rsidRDefault="001A65F8">
      <w:pPr>
        <w:pStyle w:val="ProductList-ClauseHeading"/>
      </w:pPr>
      <w:r>
        <w:t>3.2 Приложения за Windows</w:t>
      </w:r>
    </w:p>
    <w:p w:rsidR="0065027B" w:rsidRDefault="001A65F8">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7">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78">
        <w:r>
          <w:rPr>
            <w:color w:val="00467F"/>
            <w:u w:val="single"/>
          </w:rPr>
          <w:t>http://xbox.com/legal/livetou</w:t>
        </w:r>
      </w:hyperlink>
      <w:r>
        <w:t>.</w:t>
      </w:r>
    </w:p>
    <w:p w:rsidR="0065027B" w:rsidRDefault="001A65F8">
      <w:pPr>
        <w:pStyle w:val="ProductList-Offering1SubSection"/>
      </w:pPr>
      <w:bookmarkStart w:id="189" w:name="_Sec841"/>
      <w:r>
        <w:t>4. Софтуерна осигуровка</w:t>
      </w:r>
      <w:bookmarkEnd w:id="189"/>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9">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Издание Enterprise и VDA</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4.1 Допълнителни права за използване на потребителите на Софтуерна осигуровка за Windows (за Потребител и за Устройство) и на Windows Virtual Desktop Access (VDA) (за Потребител и за Устройство), предоставяни чрез SA</w:t>
      </w:r>
    </w:p>
    <w:p w:rsidR="0065027B" w:rsidRDefault="001A65F8">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rsidR="0065027B" w:rsidRDefault="001A65F8">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rsidR="0065027B" w:rsidRDefault="001A65F8">
      <w:pPr>
        <w:pStyle w:val="ProductList-Body"/>
      </w:pPr>
      <w:r>
        <w:t xml:space="preserve">Терминът </w:t>
      </w:r>
      <w:r>
        <w:rPr>
          <w:b/>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rsidR="0065027B" w:rsidRDefault="0065027B">
      <w:pPr>
        <w:pStyle w:val="ProductList-Body"/>
      </w:pPr>
    </w:p>
    <w:p w:rsidR="0065027B" w:rsidRDefault="001A65F8" w:rsidP="001A65F8">
      <w:pPr>
        <w:pStyle w:val="ProductList-Bullet"/>
        <w:numPr>
          <w:ilvl w:val="0"/>
          <w:numId w:val="25"/>
        </w:numPr>
      </w:pPr>
      <w:r>
        <w:t xml:space="preserve">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един Екземпляр на Софтуера, Изпълняван в една Физическа OSE на устройство(а), отредено(и) за използване от страна на Клиента. </w:t>
      </w:r>
    </w:p>
    <w:p w:rsidR="0065027B" w:rsidRDefault="001A65F8" w:rsidP="001A65F8">
      <w:pPr>
        <w:pStyle w:val="ProductList-Bullet"/>
        <w:numPr>
          <w:ilvl w:val="0"/>
          <w:numId w:val="25"/>
        </w:numPr>
      </w:pPr>
      <w:r>
        <w:t xml:space="preserve">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 </w:t>
      </w:r>
    </w:p>
    <w:p w:rsidR="0065027B" w:rsidRDefault="001A65F8" w:rsidP="001A65F8">
      <w:pPr>
        <w:pStyle w:val="ProductList-Bullet"/>
        <w:numPr>
          <w:ilvl w:val="0"/>
          <w:numId w:val="25"/>
        </w:numPr>
      </w:pPr>
      <w:r>
        <w:t xml:space="preserve">Клиентът има право да изпълнява Windows 10 Pro или която и да е по-ранна версия на Софтуера вместо който и да е Екземпляр, разрешен в този раздел. </w:t>
      </w:r>
    </w:p>
    <w:p w:rsidR="0065027B" w:rsidRDefault="001A65F8" w:rsidP="001A65F8">
      <w:pPr>
        <w:pStyle w:val="ProductList-Bullet"/>
        <w:numPr>
          <w:ilvl w:val="0"/>
          <w:numId w:val="25"/>
        </w:numPr>
      </w:pPr>
      <w:r>
        <w:t>На Клиента не е необходим Лиценз, за да осъществява достъп до неговите разрешени Екземпляри само за администриране на Софтуера.</w:t>
      </w:r>
    </w:p>
    <w:p w:rsidR="0065027B" w:rsidRDefault="0065027B">
      <w:pPr>
        <w:pStyle w:val="ProductList-Body"/>
      </w:pPr>
    </w:p>
    <w:p w:rsidR="0065027B" w:rsidRDefault="001A65F8">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65027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5027B" w:rsidRDefault="0065027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5027B" w:rsidRDefault="001A65F8">
            <w:pPr>
              <w:pStyle w:val="ProductList-TableBody"/>
              <w:jc w:val="center"/>
            </w:pPr>
            <w:r>
              <w:rPr>
                <w:color w:val="FFFFFF"/>
              </w:rPr>
              <w:t>Софтуерна осигуровка за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5027B" w:rsidRDefault="001A65F8">
            <w:pPr>
              <w:pStyle w:val="ProductList-TableBody"/>
              <w:jc w:val="center"/>
            </w:pPr>
            <w:r>
              <w:rPr>
                <w:color w:val="FFFFFF"/>
              </w:rPr>
              <w:t>Windows VDA</w:t>
            </w:r>
          </w:p>
        </w:tc>
      </w:tr>
      <w:tr w:rsidR="0065027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5027B" w:rsidRDefault="0065027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Потребител</w:t>
            </w:r>
          </w:p>
        </w:tc>
      </w:tr>
      <w:tr w:rsidR="0065027B">
        <w:tc>
          <w:tcPr>
            <w:tcW w:w="808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lastRenderedPageBreak/>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808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808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bl>
    <w:p w:rsidR="0065027B" w:rsidRDefault="0065027B">
      <w:pPr>
        <w:pStyle w:val="ProductList-Body"/>
      </w:pPr>
    </w:p>
    <w:p w:rsidR="0065027B" w:rsidRDefault="001A65F8">
      <w:pPr>
        <w:pStyle w:val="ProductList-SubClauseHeading"/>
      </w:pPr>
      <w:r>
        <w:t>4.1.1 Права за Windows 10 Enterprise Current Branch</w:t>
      </w:r>
    </w:p>
    <w:p w:rsidR="0065027B" w:rsidRDefault="001A65F8">
      <w:pPr>
        <w:pStyle w:val="ProductList-BodyIndented"/>
      </w:pPr>
      <w:r>
        <w:t>Windows 10 Enterprise Current Branch може да бъде използван само от Клиенти с лицензи за действаща SA за Windows или VDA.</w:t>
      </w:r>
    </w:p>
    <w:p w:rsidR="0065027B" w:rsidRDefault="0065027B">
      <w:pPr>
        <w:pStyle w:val="ProductList-BodyIndented"/>
      </w:pPr>
    </w:p>
    <w:p w:rsidR="0065027B" w:rsidRDefault="001A65F8">
      <w:pPr>
        <w:pStyle w:val="ProductList-ClauseHeading"/>
      </w:pPr>
      <w:r>
        <w:t>4.2 Отговаря на условията операционни системи (ОС)</w:t>
      </w:r>
    </w:p>
    <w:p w:rsidR="0065027B" w:rsidRDefault="001A65F8">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rsidR="0065027B" w:rsidRDefault="001A65F8" w:rsidP="001A65F8">
      <w:pPr>
        <w:pStyle w:val="ProductList-Bullet"/>
        <w:numPr>
          <w:ilvl w:val="0"/>
          <w:numId w:val="26"/>
        </w:numPr>
      </w:pPr>
      <w:r>
        <w:t xml:space="preserve">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 </w:t>
      </w:r>
    </w:p>
    <w:p w:rsidR="0065027B" w:rsidRDefault="001A65F8" w:rsidP="001A65F8">
      <w:pPr>
        <w:pStyle w:val="ProductList-Bullet"/>
        <w:numPr>
          <w:ilvl w:val="0"/>
          <w:numId w:val="26"/>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rsidR="0065027B" w:rsidRDefault="0065027B">
      <w:pPr>
        <w:pStyle w:val="ProductList-Body"/>
      </w:pPr>
    </w:p>
    <w:p w:rsidR="0065027B" w:rsidRDefault="001A65F8">
      <w:pPr>
        <w:pStyle w:val="ProductList-ClauseHeading"/>
      </w:pPr>
      <w:r>
        <w:t>4.3 Преназначаване на Софтуерна осигуровка за Windows за Устройство</w:t>
      </w:r>
    </w:p>
    <w:p w:rsidR="0065027B" w:rsidRDefault="001A65F8">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устройства на заместващо устройства в съответствие с правилата и условията, общоприложими за ЛА за устройства, изложени в раздела „Назначаване и преназначаване на лицензи“ на Универсалните лицензионни условия. </w:t>
      </w:r>
    </w:p>
    <w:p w:rsidR="0065027B" w:rsidRDefault="0065027B">
      <w:pPr>
        <w:pStyle w:val="ProductList-Body"/>
      </w:pPr>
    </w:p>
    <w:p w:rsidR="0065027B" w:rsidRDefault="001A65F8">
      <w:pPr>
        <w:pStyle w:val="ProductList-ClauseHeading"/>
      </w:pPr>
      <w:r>
        <w:t>4.4 Правила за назначаване на Лиценз за Потребител за Софтуерна осигуровка за Windows</w:t>
      </w:r>
    </w:p>
    <w:p w:rsidR="0065027B" w:rsidRDefault="001A65F8">
      <w:pPr>
        <w:pStyle w:val="ProductList-SubClauseHeading"/>
      </w:pPr>
      <w:r>
        <w:t>4.4.1 ЛА за Потребител за SA за Windows Enterprise</w:t>
      </w:r>
    </w:p>
    <w:p w:rsidR="0065027B" w:rsidRDefault="001A65F8">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rsidR="0065027B" w:rsidRDefault="0065027B">
      <w:pPr>
        <w:pStyle w:val="ProductList-BodyIndented"/>
      </w:pPr>
    </w:p>
    <w:p w:rsidR="0065027B" w:rsidRDefault="001A65F8">
      <w:pPr>
        <w:pStyle w:val="ProductList-SubClauseHeading"/>
      </w:pPr>
      <w:r>
        <w:t>4.4.2 Добавка за Потребител за SA за Windows Enterprise</w:t>
      </w:r>
    </w:p>
    <w:p w:rsidR="0065027B" w:rsidRDefault="001A65F8">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rsidR="0065027B" w:rsidRDefault="0065027B">
      <w:pPr>
        <w:pStyle w:val="ProductList-BodyIndented"/>
      </w:pPr>
    </w:p>
    <w:p w:rsidR="0065027B" w:rsidRDefault="001A65F8">
      <w:pPr>
        <w:pStyle w:val="ProductList-ClauseHeading"/>
      </w:pPr>
      <w:r>
        <w:t>4.5 Добавка за Потребител за Софтуерна осигуровка за Настолна операционна система Windows</w:t>
      </w:r>
    </w:p>
    <w:p w:rsidR="0065027B" w:rsidRDefault="001A65F8">
      <w:pPr>
        <w:pStyle w:val="ProductList-Body"/>
      </w:pPr>
      <w:r>
        <w:t xml:space="preserve">Добавката за Потребител за SA за Настолна операционна система Windows е Лиценз за абонамент, който </w:t>
      </w:r>
    </w:p>
    <w:p w:rsidR="0065027B" w:rsidRDefault="001A65F8" w:rsidP="001A65F8">
      <w:pPr>
        <w:pStyle w:val="ProductList-Bullet"/>
        <w:numPr>
          <w:ilvl w:val="0"/>
          <w:numId w:val="27"/>
        </w:numPr>
      </w:pPr>
      <w:r>
        <w:t>се закупува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w:t>
      </w:r>
    </w:p>
    <w:p w:rsidR="0065027B" w:rsidRDefault="001A65F8" w:rsidP="001A65F8">
      <w:pPr>
        <w:pStyle w:val="ProductList-Bullet"/>
        <w:numPr>
          <w:ilvl w:val="0"/>
          <w:numId w:val="27"/>
        </w:numPr>
      </w:pPr>
      <w:r>
        <w:t>се назначава на Основния потребител на съответното устройство, което е също така основното служебно устройство на Основния потребител;</w:t>
      </w:r>
    </w:p>
    <w:p w:rsidR="0065027B" w:rsidRDefault="001A65F8" w:rsidP="001A65F8">
      <w:pPr>
        <w:pStyle w:val="ProductList-Bullet"/>
        <w:numPr>
          <w:ilvl w:val="0"/>
          <w:numId w:val="27"/>
        </w:numPr>
      </w:pPr>
      <w:r>
        <w:t>позволява използването на софтуера Windows Enterprise съгласно Условията за лицензиране на Windows Enterprise на база Потребител или Условията за лицензиране на VDA на база Потребител, свързани съответно с Отговарящото на условията покритие или Отговарящия на условията лиценз; и</w:t>
      </w:r>
    </w:p>
    <w:p w:rsidR="0065027B" w:rsidRDefault="001A65F8" w:rsidP="001A65F8">
      <w:pPr>
        <w:pStyle w:val="ProductList-Bullet"/>
        <w:numPr>
          <w:ilvl w:val="0"/>
          <w:numId w:val="27"/>
        </w:numPr>
      </w:pPr>
      <w:r>
        <w:t xml:space="preserve">изтича с изтичането на Отговарящото на условията покритие или Отговарящия на условията лиценз. </w:t>
      </w:r>
    </w:p>
    <w:p w:rsidR="0065027B" w:rsidRDefault="001A65F8">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rsidR="0065027B" w:rsidRDefault="0065027B">
      <w:pPr>
        <w:pStyle w:val="ProductList-Body"/>
      </w:pPr>
    </w:p>
    <w:p w:rsidR="0065027B" w:rsidRDefault="001A65F8">
      <w:pPr>
        <w:pStyle w:val="ProductList-ClauseHeading"/>
      </w:pPr>
      <w:r>
        <w:lastRenderedPageBreak/>
        <w:t>4.6 Записвания Enterprise в комбинация от SA за Потребител за Windows и SA за Windows за Устройство или VDA покритие</w:t>
      </w:r>
    </w:p>
    <w:p w:rsidR="0065027B" w:rsidRDefault="001A65F8">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rsidR="0065027B" w:rsidRDefault="001A65F8" w:rsidP="001A65F8">
      <w:pPr>
        <w:pStyle w:val="ProductList-Bullet"/>
        <w:numPr>
          <w:ilvl w:val="0"/>
          <w:numId w:val="28"/>
        </w:numPr>
      </w:pPr>
      <w:r>
        <w:t xml:space="preserve">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 </w:t>
      </w:r>
    </w:p>
    <w:p w:rsidR="0065027B" w:rsidRDefault="001A65F8" w:rsidP="001A65F8">
      <w:pPr>
        <w:pStyle w:val="ProductList-Bullet"/>
        <w:numPr>
          <w:ilvl w:val="0"/>
          <w:numId w:val="28"/>
        </w:numPr>
      </w:pPr>
      <w:r>
        <w:t>Всички Отговарящи на изискванията устройства, използвани от нелицензирани потребители, са лицензирани със SA на Windows за устройство</w:t>
      </w:r>
    </w:p>
    <w:p w:rsidR="0065027B" w:rsidRDefault="0065027B">
      <w:pPr>
        <w:pStyle w:val="ProductList-Body"/>
      </w:pPr>
    </w:p>
    <w:p w:rsidR="0065027B" w:rsidRDefault="001A65F8">
      <w:pPr>
        <w:pStyle w:val="ProductList-ClauseHeading"/>
      </w:pPr>
      <w:r>
        <w:t>4.7 Пригодност за закупуване за ЛА за Потребител „От SA“ за Софтуерна осигуровка (за Потребител) за Настолна операционна система Windows</w:t>
      </w:r>
    </w:p>
    <w:p w:rsidR="0065027B" w:rsidRDefault="001A65F8">
      <w:pPr>
        <w:pStyle w:val="ProductList-SubClauseHeading"/>
      </w:pPr>
      <w:r>
        <w:t>4.7.1 Споразумения Enterprise</w:t>
      </w:r>
    </w:p>
    <w:p w:rsidR="0065027B" w:rsidRDefault="001A65F8">
      <w:pPr>
        <w:pStyle w:val="ProductList-BodyIndented"/>
      </w:pPr>
      <w:r>
        <w:t>ЛА за Потребител „От SA“ може да се закупят за преход до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15"/>
        <w:gridCol w:w="5215"/>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Съответен ЛА за Потребител „От SA“</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ЛАП „От SA“ за SA (за Потребител) за Настолна операционна система Windows</w:t>
            </w:r>
            <w:r>
              <w:rPr>
                <w:vertAlign w:val="superscript"/>
              </w:rPr>
              <w:t>1</w:t>
            </w:r>
          </w:p>
        </w:tc>
      </w:tr>
    </w:tbl>
    <w:p w:rsidR="0065027B" w:rsidRDefault="001A65F8">
      <w:pPr>
        <w:pStyle w:val="ProductList-BodyIndented"/>
      </w:pPr>
      <w:r>
        <w:rPr>
          <w:vertAlign w:val="superscript"/>
        </w:rPr>
        <w:t>1</w:t>
      </w:r>
      <w:r>
        <w:t>Наличен за закупуване само на датата на годишнината на договора за записване или началната дата на срока на нов договор за записване.</w:t>
      </w:r>
    </w:p>
    <w:p w:rsidR="0065027B" w:rsidRDefault="0065027B">
      <w:pPr>
        <w:pStyle w:val="ProductList-BodyIndented"/>
      </w:pPr>
    </w:p>
    <w:p w:rsidR="0065027B" w:rsidRDefault="001A65F8">
      <w:pPr>
        <w:pStyle w:val="ProductList-SubClauseHeading"/>
      </w:pPr>
      <w:r>
        <w:t>4.7.2 Споразумения Enterprise Subscription</w:t>
      </w:r>
    </w:p>
    <w:p w:rsidR="0065027B" w:rsidRDefault="001A65F8">
      <w:pPr>
        <w:pStyle w:val="ProductList-BodyIndented"/>
      </w:pPr>
      <w:r>
        <w:t>Лицензите за абонамент за Софтуерна осигуровка за Настолна операционна система Windows може да бъдат прехвърляни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rsidR="0065027B" w:rsidRDefault="0065027B">
      <w:pPr>
        <w:pStyle w:val="ProductList-BodyIndented"/>
      </w:pPr>
    </w:p>
    <w:p w:rsidR="0065027B" w:rsidRDefault="001A65F8">
      <w:pPr>
        <w:pStyle w:val="ProductList-ClauseHeading"/>
      </w:pPr>
      <w:r>
        <w:t>4.8 Microsoft Desktop Optimization Pack (MDOP)</w:t>
      </w:r>
    </w:p>
    <w:p w:rsidR="0065027B" w:rsidRDefault="001A65F8">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65027B" w:rsidRDefault="0065027B">
      <w:pPr>
        <w:pStyle w:val="ProductList-Body"/>
      </w:pPr>
    </w:p>
    <w:p w:rsidR="0065027B" w:rsidRDefault="001A65F8">
      <w:pPr>
        <w:pStyle w:val="ProductList-SubClauseHeading"/>
      </w:pPr>
      <w:r>
        <w:t>4.8.1 Пригодност за MDOP</w:t>
      </w:r>
    </w:p>
    <w:p w:rsidR="0065027B" w:rsidRDefault="001A65F8">
      <w:pPr>
        <w:pStyle w:val="ProductList-BodyIndented"/>
      </w:pPr>
      <w:r>
        <w:t>Клиентите, изброени по-долу, разполагат с права за използване на MDOP, включени в Софтуерна осигуровка за Windows и Windows VDA, и няма нужда да закупуват MDOP отделно.</w:t>
      </w:r>
    </w:p>
    <w:p w:rsidR="0065027B" w:rsidRDefault="001A65F8" w:rsidP="001A65F8">
      <w:pPr>
        <w:pStyle w:val="ProductList-Bullet"/>
        <w:numPr>
          <w:ilvl w:val="1"/>
          <w:numId w:val="29"/>
        </w:numPr>
      </w:pPr>
      <w:r>
        <w:t xml:space="preserve">Всички Клиенти с ЛАП за действаща Софтуерна осигуровка за Windows на база Потребител или с ЛАП за VDA на база Потребител. </w:t>
      </w:r>
    </w:p>
    <w:p w:rsidR="0065027B" w:rsidRDefault="001A65F8" w:rsidP="001A65F8">
      <w:pPr>
        <w:pStyle w:val="ProductList-Bullet"/>
        <w:numPr>
          <w:ilvl w:val="1"/>
          <w:numId w:val="29"/>
        </w:numPr>
      </w:pPr>
      <w:r>
        <w:t>Клиенти със споразумения, влизащи в сила на или след 1 август 2015 г., които имат действаща Софтуерна осигуровка за Windows за Устройство и/или VDA за Устройство.</w:t>
      </w:r>
    </w:p>
    <w:p w:rsidR="0065027B" w:rsidRDefault="0065027B">
      <w:pPr>
        <w:pStyle w:val="ProductList-BodyIndented"/>
      </w:pPr>
    </w:p>
    <w:p w:rsidR="0065027B" w:rsidRDefault="001A65F8">
      <w:pPr>
        <w:pStyle w:val="ProductList-ClauseHeading"/>
      </w:pPr>
      <w:r>
        <w:t>4.9 Програми за академични организации</w:t>
      </w:r>
    </w:p>
    <w:p w:rsidR="0065027B" w:rsidRDefault="001A65F8">
      <w:pPr>
        <w:pStyle w:val="ProductList-Body"/>
      </w:pPr>
      <w:r>
        <w:t>Информацията по-долу важи за всички Програми за корпоративно лицензиране на академични организации:</w:t>
      </w:r>
    </w:p>
    <w:p w:rsidR="0065027B" w:rsidRDefault="0065027B">
      <w:pPr>
        <w:pStyle w:val="ProductList-Body"/>
      </w:pPr>
    </w:p>
    <w:p w:rsidR="0065027B" w:rsidRDefault="001A65F8">
      <w:pPr>
        <w:pStyle w:val="ProductList-SubClauseHeading"/>
      </w:pPr>
      <w:r>
        <w:t>4.9.1 Права за Windows Enterprise LTSB</w:t>
      </w:r>
    </w:p>
    <w:p w:rsidR="0065027B" w:rsidRDefault="001A65F8">
      <w:pPr>
        <w:pStyle w:val="ProductList-BodyIndented"/>
      </w:pPr>
      <w:r>
        <w:t>Академични институции с SA за Windows Enterprise или SA за Windows Education инсталират Windows 10 Enterprise LTSB вместо всеки разрешен постоянен екземпляр.</w:t>
      </w:r>
    </w:p>
    <w:p w:rsidR="0065027B" w:rsidRDefault="0065027B">
      <w:pPr>
        <w:pStyle w:val="ProductList-BodyIndented"/>
      </w:pPr>
    </w:p>
    <w:p w:rsidR="0065027B" w:rsidRDefault="001A65F8">
      <w:pPr>
        <w:pStyle w:val="ProductList-SubClauseHeading"/>
      </w:pPr>
      <w:r>
        <w:t>4.9.2 Права за преминаване към по-стара версия</w:t>
      </w:r>
    </w:p>
    <w:p w:rsidR="0065027B" w:rsidRDefault="001A65F8">
      <w:pPr>
        <w:pStyle w:val="ProductList-BodyIndented"/>
      </w:pPr>
      <w:r>
        <w:t>Академични учебни заведения със Софтуерна осигуровка за Windows Education имат права за преминаване към по-стара версия за Windows 8.1 Enterprise/Pro и по-стари версии на Windows 8.1 Enterprise/Pro.</w:t>
      </w:r>
    </w:p>
    <w:p w:rsidR="0065027B" w:rsidRDefault="0065027B">
      <w:pPr>
        <w:pStyle w:val="ProductList-BodyIndented"/>
      </w:pPr>
    </w:p>
    <w:p w:rsidR="0065027B" w:rsidRDefault="001A65F8">
      <w:pPr>
        <w:pStyle w:val="ProductList-SubClauseHeading"/>
      </w:pPr>
      <w:r>
        <w:t>4.9.3 Опция за учащи за Windows To Go</w:t>
      </w:r>
    </w:p>
    <w:p w:rsidR="0065027B" w:rsidRDefault="001A65F8">
      <w:pPr>
        <w:pStyle w:val="ProductList-BodyIndented"/>
      </w:pPr>
      <w:r>
        <w:t xml:space="preserve">Академични институции,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 </w:t>
      </w:r>
    </w:p>
    <w:p w:rsidR="0065027B" w:rsidRDefault="0065027B">
      <w:pPr>
        <w:pStyle w:val="ProductList-BodyIndented"/>
      </w:pPr>
    </w:p>
    <w:p w:rsidR="0065027B" w:rsidRDefault="001A65F8">
      <w:pPr>
        <w:pStyle w:val="ProductList-ClauseHeading"/>
      </w:pPr>
      <w:r>
        <w:t>4.10 Настолна операционна система Windows – права за изпълнение на „Клъстерни HPC приложения“</w:t>
      </w:r>
    </w:p>
    <w:p w:rsidR="0065027B" w:rsidRDefault="001A65F8">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65027B" w:rsidRDefault="0065027B">
      <w:pPr>
        <w:pStyle w:val="ProductList-Body"/>
      </w:pPr>
    </w:p>
    <w:p w:rsidR="0065027B" w:rsidRDefault="001A65F8">
      <w:pPr>
        <w:pStyle w:val="ProductList-ClauseHeading"/>
      </w:pPr>
      <w:r>
        <w:t>4.11 Настолна операционна система Windows – Windows Thin PC</w:t>
      </w:r>
    </w:p>
    <w:p w:rsidR="0065027B" w:rsidRDefault="001A65F8">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65027B" w:rsidRDefault="001A65F8" w:rsidP="001A65F8">
      <w:pPr>
        <w:pStyle w:val="ProductList-Bullet"/>
        <w:numPr>
          <w:ilvl w:val="0"/>
          <w:numId w:val="30"/>
        </w:numPr>
      </w:pPr>
      <w:r>
        <w:t>сигурност</w:t>
      </w:r>
    </w:p>
    <w:p w:rsidR="0065027B" w:rsidRDefault="001A65F8" w:rsidP="001A65F8">
      <w:pPr>
        <w:pStyle w:val="ProductList-Bullet"/>
        <w:numPr>
          <w:ilvl w:val="0"/>
          <w:numId w:val="30"/>
        </w:numPr>
      </w:pPr>
      <w:r>
        <w:lastRenderedPageBreak/>
        <w:t>управление</w:t>
      </w:r>
    </w:p>
    <w:p w:rsidR="0065027B" w:rsidRDefault="001A65F8" w:rsidP="001A65F8">
      <w:pPr>
        <w:pStyle w:val="ProductList-Bullet"/>
        <w:numPr>
          <w:ilvl w:val="0"/>
          <w:numId w:val="30"/>
        </w:numPr>
      </w:pPr>
      <w:r>
        <w:t>емулация на терминал</w:t>
      </w:r>
    </w:p>
    <w:p w:rsidR="0065027B" w:rsidRDefault="001A65F8" w:rsidP="001A65F8">
      <w:pPr>
        <w:pStyle w:val="ProductList-Bullet"/>
        <w:numPr>
          <w:ilvl w:val="0"/>
          <w:numId w:val="30"/>
        </w:numPr>
      </w:pPr>
      <w:r>
        <w:t>отдалечена връзка с работен плот и подобни технологии</w:t>
      </w:r>
    </w:p>
    <w:p w:rsidR="0065027B" w:rsidRDefault="001A65F8" w:rsidP="001A65F8">
      <w:pPr>
        <w:pStyle w:val="ProductList-Bullet"/>
        <w:numPr>
          <w:ilvl w:val="0"/>
          <w:numId w:val="30"/>
        </w:numPr>
      </w:pPr>
      <w:r>
        <w:t>уеб браузър</w:t>
      </w:r>
    </w:p>
    <w:p w:rsidR="0065027B" w:rsidRDefault="001A65F8" w:rsidP="001A65F8">
      <w:pPr>
        <w:pStyle w:val="ProductList-Bullet"/>
        <w:numPr>
          <w:ilvl w:val="0"/>
          <w:numId w:val="30"/>
        </w:numPr>
      </w:pPr>
      <w:r>
        <w:t>мултимедиен плейър</w:t>
      </w:r>
    </w:p>
    <w:p w:rsidR="0065027B" w:rsidRDefault="001A65F8" w:rsidP="001A65F8">
      <w:pPr>
        <w:pStyle w:val="ProductList-Bullet"/>
        <w:numPr>
          <w:ilvl w:val="0"/>
          <w:numId w:val="30"/>
        </w:numPr>
      </w:pPr>
      <w:r>
        <w:t>клиент за незабавни съобщения</w:t>
      </w:r>
    </w:p>
    <w:p w:rsidR="0065027B" w:rsidRDefault="001A65F8" w:rsidP="001A65F8">
      <w:pPr>
        <w:pStyle w:val="ProductList-Bullet"/>
        <w:numPr>
          <w:ilvl w:val="0"/>
          <w:numId w:val="30"/>
        </w:numPr>
      </w:pPr>
      <w:r>
        <w:t>програми за преглеждане на документи</w:t>
      </w:r>
    </w:p>
    <w:p w:rsidR="0065027B" w:rsidRDefault="001A65F8" w:rsidP="001A65F8">
      <w:pPr>
        <w:pStyle w:val="ProductList-Bullet"/>
        <w:numPr>
          <w:ilvl w:val="0"/>
          <w:numId w:val="30"/>
        </w:numPr>
      </w:pPr>
      <w:r>
        <w:t>NET Framework и Java Virtual Machine</w:t>
      </w:r>
    </w:p>
    <w:p w:rsidR="0065027B" w:rsidRDefault="001A65F8">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65027B" w:rsidRDefault="0065027B">
      <w:pPr>
        <w:pStyle w:val="ProductList-Body"/>
      </w:pPr>
    </w:p>
    <w:p w:rsidR="0065027B" w:rsidRDefault="001A65F8">
      <w:pPr>
        <w:pStyle w:val="ProductList-ClauseHeading"/>
      </w:pPr>
      <w:r>
        <w:t>4.12 Софтуерна осигуровка за Windows Embedded Industry Enterprise</w:t>
      </w:r>
    </w:p>
    <w:p w:rsidR="0065027B" w:rsidRDefault="001A65F8">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rsidR="0065027B" w:rsidRDefault="0065027B">
      <w:pPr>
        <w:pStyle w:val="ProductList-Body"/>
      </w:pPr>
    </w:p>
    <w:p w:rsidR="0065027B" w:rsidRDefault="0065027B">
      <w:pPr>
        <w:pStyle w:val="PURBreadcrumb"/>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GroupHeading"/>
      </w:pPr>
      <w:bookmarkStart w:id="190" w:name="_Sec619"/>
      <w:r>
        <w:t>Windows Server</w:t>
      </w:r>
      <w:bookmarkEnd w:id="190"/>
      <w:r>
        <w:fldChar w:fldCharType="begin"/>
      </w:r>
      <w:r>
        <w:instrText xml:space="preserve"> TC "</w:instrText>
      </w:r>
      <w:bookmarkStart w:id="191" w:name="_Toc428578428"/>
      <w:r>
        <w:instrText>Windows Server</w:instrText>
      </w:r>
      <w:bookmarkEnd w:id="191"/>
      <w:r>
        <w:instrText>" \l 2</w:instrText>
      </w:r>
      <w:r>
        <w:fldChar w:fldCharType="end"/>
      </w:r>
    </w:p>
    <w:p w:rsidR="0065027B" w:rsidRDefault="001A65F8">
      <w:pPr>
        <w:pStyle w:val="ProductList-Offering2HeadingNoBorder"/>
      </w:pPr>
      <w:bookmarkStart w:id="192" w:name="_Sec654"/>
      <w:r>
        <w:t>Windows MultiPoint Server</w:t>
      </w:r>
      <w:bookmarkStart w:id="193" w:name="_GoBack"/>
      <w:bookmarkEnd w:id="192"/>
      <w:bookmarkEnd w:id="193"/>
      <w:permStart w:id="717909850" w:edGrp="everyone"/>
      <w:permEnd w:id="717909850"/>
      <w:r>
        <w:fldChar w:fldCharType="begin"/>
      </w:r>
      <w:r>
        <w:instrText xml:space="preserve"> TC "</w:instrText>
      </w:r>
      <w:bookmarkStart w:id="194" w:name="_Toc428578429"/>
      <w:r>
        <w:instrText>Windows MultiPoint Server</w:instrText>
      </w:r>
      <w:bookmarkEnd w:id="194"/>
      <w:r>
        <w:instrText>" \l 3</w:instrText>
      </w:r>
      <w:r>
        <w:fldChar w:fldCharType="end"/>
      </w:r>
    </w:p>
    <w:p w:rsidR="0065027B" w:rsidRDefault="001A65F8">
      <w:pPr>
        <w:pStyle w:val="ProductList-Offering1SubSection"/>
      </w:pPr>
      <w:bookmarkStart w:id="195" w:name="_Sec702"/>
      <w:r>
        <w:t>1. Наличност чрез програма</w:t>
      </w:r>
      <w:bookmarkEnd w:id="195"/>
    </w:p>
    <w:tbl>
      <w:tblPr>
        <w:tblStyle w:val="PURTable"/>
        <w:tblW w:w="10778" w:type="dxa"/>
        <w:tblLayout w:type="fixed"/>
        <w:tblLook w:val="04A0" w:firstRow="1" w:lastRow="0" w:firstColumn="1" w:lastColumn="0" w:noHBand="0" w:noVBand="1"/>
      </w:tblPr>
      <w:tblGrid>
        <w:gridCol w:w="3744"/>
        <w:gridCol w:w="604"/>
        <w:gridCol w:w="576"/>
        <w:gridCol w:w="592"/>
        <w:gridCol w:w="576"/>
        <w:gridCol w:w="594"/>
        <w:gridCol w:w="591"/>
        <w:gridCol w:w="604"/>
        <w:gridCol w:w="634"/>
        <w:gridCol w:w="616"/>
        <w:gridCol w:w="781"/>
        <w:gridCol w:w="866"/>
      </w:tblGrid>
      <w:tr w:rsidR="0065027B" w:rsidTr="00A52C70">
        <w:trPr>
          <w:cnfStyle w:val="100000000000" w:firstRow="1" w:lastRow="0" w:firstColumn="0" w:lastColumn="0" w:oddVBand="0" w:evenVBand="0" w:oddHBand="0" w:evenHBand="0" w:firstRowFirstColumn="0" w:firstRowLastColumn="0" w:lastRowFirstColumn="0" w:lastRowLastColumn="0"/>
        </w:trPr>
        <w:tc>
          <w:tcPr>
            <w:tcW w:w="3744"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pPr>
            <w:r>
              <w:rPr>
                <w:color w:val="FFFFFF"/>
              </w:rPr>
              <w:t>Продукти</w:t>
            </w:r>
          </w:p>
        </w:tc>
        <w:tc>
          <w:tcPr>
            <w:tcW w:w="604"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576"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09129D">
            <w:pPr>
              <w:pStyle w:val="ProductList-TableBody"/>
              <w:jc w:val="center"/>
            </w:pPr>
            <w:r>
              <w:t>L</w:t>
            </w:r>
          </w:p>
        </w:tc>
        <w:tc>
          <w:tcPr>
            <w:tcW w:w="592"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576"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594"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91"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04"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81"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3744"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pPr>
            <w:r>
              <w:t>Windows MultiPoint Server 2012 Standard</w:t>
            </w:r>
            <w:r>
              <w:fldChar w:fldCharType="begin"/>
            </w:r>
            <w:r>
              <w:instrText xml:space="preserve"> XE "Windows MultiPoint Server 2012 Standard" </w:instrText>
            </w:r>
            <w:r>
              <w:fldChar w:fldCharType="end"/>
            </w:r>
          </w:p>
        </w:tc>
        <w:tc>
          <w:tcPr>
            <w:tcW w:w="604"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jc w:val="center"/>
            </w:pPr>
            <w:r>
              <w:t>12/12</w:t>
            </w:r>
          </w:p>
        </w:tc>
        <w:tc>
          <w:tcPr>
            <w:tcW w:w="576"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jc w:val="center"/>
            </w:pPr>
            <w:r>
              <w:t>5</w:t>
            </w:r>
          </w:p>
        </w:tc>
        <w:tc>
          <w:tcPr>
            <w:tcW w:w="592"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jc w:val="center"/>
            </w:pPr>
            <w:r>
              <w:t>8</w:t>
            </w:r>
          </w:p>
        </w:tc>
        <w:tc>
          <w:tcPr>
            <w:tcW w:w="576"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jc w:val="center"/>
            </w:pPr>
            <w:r>
              <w:t>3</w:t>
            </w: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59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0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78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3744"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Windows MultiPoint Server 2012 Premium</w:t>
            </w:r>
            <w:r>
              <w:fldChar w:fldCharType="begin"/>
            </w:r>
            <w:r>
              <w:instrText xml:space="preserve"> XE "Windows MultiPoint Server 2012 Premium" </w:instrText>
            </w:r>
            <w:r>
              <w:fldChar w:fldCharType="end"/>
            </w:r>
          </w:p>
        </w:tc>
        <w:tc>
          <w:tcPr>
            <w:tcW w:w="604"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12/12</w:t>
            </w:r>
          </w:p>
        </w:tc>
        <w:tc>
          <w:tcPr>
            <w:tcW w:w="57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10</w:t>
            </w:r>
          </w:p>
        </w:tc>
        <w:tc>
          <w:tcPr>
            <w:tcW w:w="592"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15</w:t>
            </w:r>
          </w:p>
        </w:tc>
        <w:tc>
          <w:tcPr>
            <w:tcW w:w="57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5</w:t>
            </w: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59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78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3744"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04"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12/12</w:t>
            </w:r>
          </w:p>
        </w:tc>
        <w:tc>
          <w:tcPr>
            <w:tcW w:w="57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25</w:t>
            </w:r>
          </w:p>
        </w:tc>
        <w:tc>
          <w:tcPr>
            <w:tcW w:w="592"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38</w:t>
            </w:r>
          </w:p>
        </w:tc>
        <w:tc>
          <w:tcPr>
            <w:tcW w:w="57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13</w:t>
            </w: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9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0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78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3744"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(5 клиента)" </w:instrText>
            </w:r>
            <w:r>
              <w:fldChar w:fldCharType="end"/>
            </w:r>
            <w:r>
              <w:t xml:space="preserve"> (Устройство и Потребител)</w:t>
            </w:r>
          </w:p>
        </w:tc>
        <w:tc>
          <w:tcPr>
            <w:tcW w:w="604"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12/12</w:t>
            </w:r>
          </w:p>
        </w:tc>
        <w:tc>
          <w:tcPr>
            <w:tcW w:w="57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25</w:t>
            </w:r>
          </w:p>
        </w:tc>
        <w:tc>
          <w:tcPr>
            <w:tcW w:w="592"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38</w:t>
            </w:r>
          </w:p>
        </w:tc>
        <w:tc>
          <w:tcPr>
            <w:tcW w:w="57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13</w:t>
            </w: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59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0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78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3744"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04"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12/12</w:t>
            </w:r>
          </w:p>
        </w:tc>
        <w:tc>
          <w:tcPr>
            <w:tcW w:w="57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w:t>
            </w:r>
          </w:p>
        </w:tc>
        <w:tc>
          <w:tcPr>
            <w:tcW w:w="592"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2</w:t>
            </w:r>
          </w:p>
        </w:tc>
        <w:tc>
          <w:tcPr>
            <w:tcW w:w="57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w:t>
            </w: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59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78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A52C70" w:rsidTr="00A52C70">
        <w:tc>
          <w:tcPr>
            <w:tcW w:w="3744" w:type="dxa"/>
            <w:tcBorders>
              <w:top w:val="dashed" w:sz="4" w:space="0" w:color="BFBFBF"/>
              <w:left w:val="single" w:sz="9" w:space="0" w:color="FFFFFF"/>
              <w:bottom w:val="none" w:sz="4" w:space="0" w:color="000000"/>
              <w:right w:val="single" w:sz="9" w:space="0" w:color="FFFFFF"/>
            </w:tcBorders>
          </w:tcPr>
          <w:p w:rsidR="00A52C70" w:rsidRDefault="00A52C70" w:rsidP="00A52C70">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04" w:type="dxa"/>
            <w:tcBorders>
              <w:top w:val="dashed" w:sz="4" w:space="0" w:color="BFBFBF"/>
              <w:left w:val="single" w:sz="9" w:space="0" w:color="FFFFFF"/>
              <w:bottom w:val="none" w:sz="4" w:space="0" w:color="000000"/>
              <w:right w:val="single" w:sz="9" w:space="0" w:color="FFFFFF"/>
            </w:tcBorders>
          </w:tcPr>
          <w:p w:rsidR="00A52C70" w:rsidRDefault="00A52C70" w:rsidP="00A52C70">
            <w:pPr>
              <w:pStyle w:val="ProductList-TableBody"/>
              <w:jc w:val="center"/>
            </w:pPr>
            <w:r>
              <w:t>12/12</w:t>
            </w:r>
          </w:p>
        </w:tc>
        <w:tc>
          <w:tcPr>
            <w:tcW w:w="576" w:type="dxa"/>
            <w:tcBorders>
              <w:top w:val="dashed" w:sz="4" w:space="0" w:color="BFBFBF"/>
              <w:left w:val="single" w:sz="9" w:space="0" w:color="FFFFFF"/>
              <w:bottom w:val="none" w:sz="4" w:space="0" w:color="000000"/>
              <w:right w:val="single" w:sz="9" w:space="0" w:color="FFFFFF"/>
            </w:tcBorders>
          </w:tcPr>
          <w:p w:rsidR="00A52C70" w:rsidRDefault="00A52C70" w:rsidP="00A52C70">
            <w:pPr>
              <w:pStyle w:val="ProductList-TableBody"/>
              <w:jc w:val="center"/>
            </w:pPr>
            <w:r>
              <w:t>1</w:t>
            </w:r>
          </w:p>
        </w:tc>
        <w:tc>
          <w:tcPr>
            <w:tcW w:w="592" w:type="dxa"/>
            <w:tcBorders>
              <w:top w:val="dashed" w:sz="4" w:space="0" w:color="BFBFBF"/>
              <w:left w:val="single" w:sz="9" w:space="0" w:color="FFFFFF"/>
              <w:bottom w:val="none" w:sz="4" w:space="0" w:color="000000"/>
              <w:right w:val="single" w:sz="9" w:space="0" w:color="FFFFFF"/>
            </w:tcBorders>
          </w:tcPr>
          <w:p w:rsidR="00A52C70" w:rsidRDefault="00A52C70" w:rsidP="00A52C70">
            <w:pPr>
              <w:pStyle w:val="ProductList-TableBody"/>
              <w:jc w:val="center"/>
            </w:pPr>
            <w:r>
              <w:t>2</w:t>
            </w:r>
          </w:p>
        </w:tc>
        <w:tc>
          <w:tcPr>
            <w:tcW w:w="576" w:type="dxa"/>
            <w:tcBorders>
              <w:top w:val="dashed" w:sz="4" w:space="0" w:color="BFBFBF"/>
              <w:left w:val="single" w:sz="9" w:space="0" w:color="FFFFFF"/>
              <w:bottom w:val="none" w:sz="4" w:space="0" w:color="000000"/>
              <w:right w:val="single" w:sz="9" w:space="0" w:color="FFFFFF"/>
            </w:tcBorders>
          </w:tcPr>
          <w:p w:rsidR="00A52C70" w:rsidRDefault="00A52C70" w:rsidP="00A52C70">
            <w:pPr>
              <w:pStyle w:val="ProductList-TableBody"/>
              <w:jc w:val="center"/>
            </w:pPr>
            <w:r>
              <w:t>1</w:t>
            </w: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59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0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78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1A65F8">
      <w:pPr>
        <w:pStyle w:val="ProductList-Offering1SubSection"/>
      </w:pPr>
      <w:bookmarkStart w:id="196" w:name="_Sec757"/>
      <w:r>
        <w:t>2. Условия на Продукта</w:t>
      </w:r>
      <w:bookmarkEnd w:id="196"/>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(SA):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197" w:name="_Sec800"/>
      <w:r>
        <w:t>3. Права за използване</w:t>
      </w:r>
      <w:bookmarkEnd w:id="197"/>
    </w:p>
    <w:tbl>
      <w:tblPr>
        <w:tblStyle w:val="PURTable"/>
        <w:tblW w:w="0" w:type="dxa"/>
        <w:tblLook w:val="04A0" w:firstRow="1" w:lastRow="0" w:firstColumn="1" w:lastColumn="0" w:noHBand="0" w:noVBand="1"/>
      </w:tblPr>
      <w:tblGrid>
        <w:gridCol w:w="3595"/>
        <w:gridCol w:w="3592"/>
        <w:gridCol w:w="3603"/>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lastRenderedPageBreak/>
        <w:t>3.1 Достъп до Сървърен софтуер</w:t>
      </w:r>
    </w:p>
    <w:tbl>
      <w:tblPr>
        <w:tblStyle w:val="PURTable"/>
        <w:tblW w:w="0" w:type="dxa"/>
        <w:tblLook w:val="04A0" w:firstRow="1" w:lastRow="0" w:firstColumn="1" w:lastColumn="0" w:noHBand="0" w:noVBand="1"/>
      </w:tblPr>
      <w:tblGrid>
        <w:gridCol w:w="3567"/>
        <w:gridCol w:w="3594"/>
        <w:gridCol w:w="3629"/>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5027B" w:rsidRDefault="001A65F8">
            <w:pPr>
              <w:pStyle w:val="ProductList-TableBody"/>
            </w:pPr>
            <w:r>
              <w:t xml:space="preserve">ЛКД за Windows MultiPoint Server 2012 и </w:t>
            </w:r>
          </w:p>
          <w:p w:rsidR="0065027B" w:rsidRDefault="001A65F8">
            <w:pPr>
              <w:pStyle w:val="ProductList-TableBody"/>
            </w:pPr>
            <w:r>
              <w:t xml:space="preserve">Лиценз, еквивалентен на ЛКД (вж. </w:t>
            </w:r>
            <w:hyperlink w:anchor="_Sec591">
              <w:r>
                <w:rPr>
                  <w:color w:val="00467F"/>
                  <w:u w:val="single"/>
                </w:rPr>
                <w:t>Приложение A</w:t>
              </w:r>
            </w:hyperlink>
            <w:r>
              <w:t>)</w:t>
            </w:r>
          </w:p>
          <w:p w:rsidR="0065027B" w:rsidRDefault="0065027B">
            <w:pPr>
              <w:pStyle w:val="ProductList-TableBody"/>
            </w:pPr>
          </w:p>
        </w:tc>
      </w:tr>
    </w:tbl>
    <w:p w:rsidR="0065027B" w:rsidRDefault="0065027B">
      <w:pPr>
        <w:pStyle w:val="ProductList-Body"/>
      </w:pPr>
    </w:p>
    <w:p w:rsidR="0065027B" w:rsidRDefault="001A65F8">
      <w:pPr>
        <w:pStyle w:val="ProductList-SubClauseHeading"/>
      </w:pPr>
      <w:r>
        <w:t>3.1.1 Допълнителни функции, свързани с ЛКД за Услуги за управление на правата на достъп в Active Directory на Windows Server 2012</w:t>
      </w:r>
    </w:p>
    <w:p w:rsidR="0065027B" w:rsidRDefault="001A65F8">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456"/>
        <w:gridCol w:w="348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5027B" w:rsidRDefault="001A65F8">
            <w:pPr>
              <w:pStyle w:val="ProductList-TableBody"/>
            </w:pPr>
            <w:r>
              <w:t xml:space="preserve">Лиценз, еквивалентен на ЛКД (вж. </w:t>
            </w:r>
            <w:hyperlink w:anchor="_Sec591">
              <w:r>
                <w:rPr>
                  <w:color w:val="00467F"/>
                  <w:u w:val="single"/>
                </w:rPr>
                <w:t>Приложение A</w:t>
              </w:r>
            </w:hyperlink>
            <w:r>
              <w:t>)</w:t>
            </w:r>
          </w:p>
        </w:tc>
      </w:tr>
    </w:tbl>
    <w:p w:rsidR="0065027B" w:rsidRDefault="0065027B">
      <w:pPr>
        <w:pStyle w:val="ProductList-BodyIndented"/>
      </w:pPr>
    </w:p>
    <w:p w:rsidR="0065027B" w:rsidRDefault="001A65F8">
      <w:pPr>
        <w:pStyle w:val="ProductList-ClauseHeading"/>
      </w:pPr>
      <w:r>
        <w:t>3.2 Изпълнение на Екземпляри на Софтуера</w:t>
      </w:r>
    </w:p>
    <w:p w:rsidR="0065027B" w:rsidRDefault="001A65F8">
      <w:pPr>
        <w:pStyle w:val="ProductList-Body"/>
      </w:pPr>
      <w:r>
        <w:t xml:space="preserve">Клиентът има право да изпълнява на </w:t>
      </w:r>
      <w:r>
        <w:fldChar w:fldCharType="begin"/>
      </w:r>
      <w:r>
        <w:instrText xml:space="preserve"> AutoTextList   \s NoStyle \t "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65027B" w:rsidRDefault="0065027B">
      <w:pPr>
        <w:pStyle w:val="ProductList-Body"/>
      </w:pPr>
    </w:p>
    <w:p w:rsidR="0065027B" w:rsidRDefault="001A65F8">
      <w:pPr>
        <w:pStyle w:val="ProductList-ClauseHeading"/>
      </w:pPr>
      <w:r>
        <w:t>3.3 Лицензи за достъп</w:t>
      </w:r>
    </w:p>
    <w:p w:rsidR="0065027B" w:rsidRDefault="001A65F8">
      <w:pPr>
        <w:pStyle w:val="ProductList-Body"/>
      </w:pP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5027B" w:rsidRDefault="0065027B">
      <w:pPr>
        <w:pStyle w:val="ProductList-Body"/>
      </w:pPr>
    </w:p>
    <w:p w:rsidR="0065027B" w:rsidRDefault="001A65F8">
      <w:pPr>
        <w:pStyle w:val="ProductList-ClauseHeading"/>
      </w:pPr>
      <w:r>
        <w:t>3.4 Windows MultiPoint Server 2012 Connector</w:t>
      </w:r>
    </w:p>
    <w:p w:rsidR="0065027B" w:rsidRDefault="001A65F8">
      <w:pPr>
        <w:pStyle w:val="ProductList-Body"/>
      </w:pPr>
      <w:r>
        <w:t>Клиентът има право да инсталира и използва софтуера Windows Server 2012 MultiPoint Connector на което и да е устройство, лицензирано за осъществяване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MultiPoint Server.</w:t>
      </w:r>
    </w:p>
    <w:p w:rsidR="0065027B" w:rsidRDefault="0065027B">
      <w:pPr>
        <w:pStyle w:val="ProductList-Body"/>
      </w:pPr>
    </w:p>
    <w:p w:rsidR="0065027B" w:rsidRDefault="001A65F8">
      <w:pPr>
        <w:pStyle w:val="ProductList-ClauseHeading"/>
      </w:pPr>
      <w:r>
        <w:t>3.5 Допълнителен софтуер</w:t>
      </w:r>
    </w:p>
    <w:p w:rsidR="0065027B" w:rsidRDefault="001A65F8">
      <w:pPr>
        <w:pStyle w:val="ProductList-Body"/>
      </w:pPr>
      <w:r>
        <w:t xml:space="preserve">За списък с Допълнителния софтуер вж. </w:t>
      </w:r>
      <w:hyperlink r:id="rId80">
        <w:r>
          <w:rPr>
            <w:color w:val="00467F"/>
            <w:u w:val="single"/>
          </w:rPr>
          <w:t>http://go.microsoft.com/fwlink/?LinkId=245856</w:t>
        </w:r>
      </w:hyperlink>
    </w:p>
    <w:p w:rsidR="0065027B" w:rsidRDefault="001A65F8">
      <w:pPr>
        <w:pStyle w:val="ProductList-Offering1SubSection"/>
      </w:pPr>
      <w:bookmarkStart w:id="198" w:name="_Sec832"/>
      <w:r>
        <w:t>4. Софтуерна осигуровка</w:t>
      </w:r>
      <w:bookmarkEnd w:id="198"/>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199" w:name="_Sec655"/>
      <w:r>
        <w:t>Windows Server</w:t>
      </w:r>
      <w:bookmarkEnd w:id="199"/>
      <w:r>
        <w:fldChar w:fldCharType="begin"/>
      </w:r>
      <w:r>
        <w:instrText xml:space="preserve"> TC "</w:instrText>
      </w:r>
      <w:bookmarkStart w:id="200" w:name="_Toc428578430"/>
      <w:r>
        <w:instrText>Windows Server</w:instrText>
      </w:r>
      <w:bookmarkEnd w:id="200"/>
      <w:r>
        <w:instrText>" \l 3</w:instrText>
      </w:r>
      <w:r>
        <w:fldChar w:fldCharType="end"/>
      </w:r>
    </w:p>
    <w:p w:rsidR="0065027B" w:rsidRDefault="001A65F8">
      <w:pPr>
        <w:pStyle w:val="ProductList-Offering1SubSection"/>
      </w:pPr>
      <w:bookmarkStart w:id="201" w:name="_Sec703"/>
      <w:r>
        <w:t>1. Наличност чрез програма</w:t>
      </w:r>
      <w:bookmarkEnd w:id="201"/>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pPr>
            <w:r>
              <w:rPr>
                <w:color w:val="FFFFFF"/>
              </w:rPr>
              <w:t>Продукти</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rPr>
                <w:color w:val="FFFFFF"/>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026"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A52C70" w:rsidRDefault="00A52C70" w:rsidP="00A52C70">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02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02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02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2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2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r w:rsidR="00446938">
              <w:fldChar w:fldCharType="begin"/>
            </w:r>
            <w:r w:rsidR="00446938">
              <w:instrText xml:space="preserve"> AutoTextList   \s NoStyle \t "Additional Product" </w:instrText>
            </w:r>
            <w:r w:rsidR="00446938">
              <w:fldChar w:fldCharType="separate"/>
            </w:r>
            <w:r w:rsidR="00446938">
              <w:rPr>
                <w:color w:val="0563C1"/>
              </w:rPr>
              <w:t xml:space="preserve"> A</w:t>
            </w:r>
            <w:r w:rsidR="00446938">
              <w:fldChar w:fldCharType="end"/>
            </w:r>
          </w:p>
        </w:tc>
      </w:tr>
      <w:tr w:rsidR="00A52C70" w:rsidTr="00A52C70">
        <w:tc>
          <w:tcPr>
            <w:tcW w:w="402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2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A52C70" w:rsidRDefault="00A52C70" w:rsidP="00A52C70">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026" w:type="dxa"/>
            <w:tcBorders>
              <w:top w:val="dashed" w:sz="4" w:space="0" w:color="BFBFBF"/>
              <w:left w:val="single" w:sz="9" w:space="0" w:color="FFFFFF"/>
              <w:bottom w:val="none" w:sz="4" w:space="0" w:color="000000"/>
              <w:right w:val="single" w:sz="9" w:space="0" w:color="FFFFFF"/>
            </w:tcBorders>
          </w:tcPr>
          <w:p w:rsidR="00A52C70" w:rsidRDefault="00A52C70" w:rsidP="00A52C70">
            <w:pPr>
              <w:pStyle w:val="ProductList-TableBody"/>
            </w:pPr>
            <w:r>
              <w:t>Външен конектор за Windows Server 2012</w:t>
            </w:r>
            <w:r>
              <w:fldChar w:fldCharType="begin"/>
            </w:r>
            <w:r>
              <w:instrText xml:space="preserve"> XE "Външен конектор за Windows Server 2012"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A52C70" w:rsidRDefault="00A52C70" w:rsidP="00A52C70">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A52C70" w:rsidRDefault="00A52C70" w:rsidP="00A52C70">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A52C70" w:rsidRDefault="00A52C70" w:rsidP="00A52C70">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A52C70" w:rsidRDefault="00A52C70" w:rsidP="00A52C70">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65027B">
      <w:pPr>
        <w:pStyle w:val="ProductList-Body"/>
      </w:pPr>
    </w:p>
    <w:p w:rsidR="0065027B" w:rsidRDefault="001A65F8">
      <w:pPr>
        <w:pStyle w:val="ProductList-Offering1SubSection"/>
      </w:pPr>
      <w:bookmarkStart w:id="202" w:name="_Sec758"/>
      <w:r>
        <w:t>2. Условия на Продукта</w:t>
      </w:r>
      <w:bookmarkEnd w:id="202"/>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xml:space="preserve">: Datacenter или Standard до Windows Server 2008 R2 Enterprise, </w:t>
            </w:r>
            <w:r>
              <w:lastRenderedPageBreak/>
              <w:t>Standard, Essentials, Web и HPC издания или Essentials 2012 или 2012 R2</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(SA):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203" w:name="_Sec807"/>
      <w:r>
        <w:t>3. Права за използване</w:t>
      </w:r>
      <w:bookmarkEnd w:id="203"/>
    </w:p>
    <w:tbl>
      <w:tblPr>
        <w:tblStyle w:val="PURTable"/>
        <w:tblW w:w="0" w:type="dxa"/>
        <w:tblLook w:val="04A0" w:firstRow="1" w:lastRow="0" w:firstColumn="1" w:lastColumn="0" w:noHBand="0" w:noVBand="1"/>
      </w:tblPr>
      <w:tblGrid>
        <w:gridCol w:w="3616"/>
        <w:gridCol w:w="3581"/>
        <w:gridCol w:w="3593"/>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Специализирани </w:t>
            </w:r>
            <w:hyperlink w:anchor="_Sec545">
              <w:r>
                <w:rPr>
                  <w:color w:val="00467F"/>
                  <w:u w:val="single"/>
                </w:rPr>
                <w:t>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5027B" w:rsidRDefault="001A65F8">
            <w:pPr>
              <w:pStyle w:val="ProductList-TableBody"/>
            </w:pPr>
            <w:r>
              <w:t xml:space="preserve">Лиценз, еквивалентен на ЛКД (вж. </w:t>
            </w:r>
            <w:hyperlink r:id="rId81">
              <w:r>
                <w:rPr>
                  <w:color w:val="00467F"/>
                  <w:u w:val="single"/>
                </w:rPr>
                <w:t>Приложение A</w:t>
              </w:r>
            </w:hyperlink>
            <w:r>
              <w:t>)</w:t>
            </w:r>
          </w:p>
        </w:tc>
      </w:tr>
    </w:tbl>
    <w:p w:rsidR="0065027B" w:rsidRDefault="0065027B">
      <w:pPr>
        <w:pStyle w:val="ProductList-Body"/>
      </w:pPr>
    </w:p>
    <w:p w:rsidR="0065027B" w:rsidRDefault="001A65F8">
      <w:pPr>
        <w:pStyle w:val="ProductList-SubClauseHeading"/>
      </w:pPr>
      <w:r>
        <w:t>3.1.1 Допълнителни функции, свързани с ЛКД за Услугите за отдалечен работен плот за Windows Server 2012</w:t>
      </w:r>
    </w:p>
    <w:p w:rsidR="0065027B" w:rsidRDefault="001A65F8">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10"/>
        <w:gridCol w:w="3460"/>
        <w:gridCol w:w="3460"/>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ЛКД за Услуги за отдалечен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65027B" w:rsidRDefault="001A65F8">
            <w:pPr>
              <w:pStyle w:val="ProductList-TableBody"/>
            </w:pPr>
            <w:r>
              <w:t>ЛАП за Услуги за отдалечен работен плот за Windows Server 2012</w:t>
            </w:r>
          </w:p>
        </w:tc>
      </w:tr>
    </w:tbl>
    <w:p w:rsidR="0065027B" w:rsidRDefault="001A65F8">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65027B" w:rsidRDefault="0065027B">
      <w:pPr>
        <w:pStyle w:val="ProductList-BodyIndented"/>
      </w:pPr>
    </w:p>
    <w:p w:rsidR="0065027B" w:rsidRDefault="001A65F8">
      <w:pPr>
        <w:pStyle w:val="ProductList-SubClauseHeading"/>
      </w:pPr>
      <w:r>
        <w:t>3.1.2 Допълнителни функции, свързана с ЛКД за Услуги за управление на правата на достъп за Windows Server 2012</w:t>
      </w:r>
    </w:p>
    <w:p w:rsidR="0065027B" w:rsidRDefault="001A65F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465"/>
        <w:gridCol w:w="347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27B" w:rsidRDefault="001A65F8">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rsidR="0065027B" w:rsidRDefault="001A65F8">
            <w:pPr>
              <w:pStyle w:val="ProductList-TableBody"/>
            </w:pPr>
            <w:r>
              <w:t>ЛА за Потребител за Azure Rights Management</w:t>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27B" w:rsidRDefault="001A65F8">
            <w:pPr>
              <w:pStyle w:val="ProductList-TableBody"/>
            </w:pPr>
            <w:r>
              <w:t>ЛА за Потребител за Azure Rights Management A</w:t>
            </w:r>
          </w:p>
        </w:tc>
        <w:tc>
          <w:tcPr>
            <w:tcW w:w="4040" w:type="dxa"/>
            <w:tcBorders>
              <w:top w:val="none" w:sz="4" w:space="0" w:color="000000"/>
              <w:left w:val="none" w:sz="4" w:space="0" w:color="000000"/>
              <w:bottom w:val="single" w:sz="4" w:space="0" w:color="000000"/>
              <w:right w:val="single" w:sz="4" w:space="0" w:color="000000"/>
            </w:tcBorders>
          </w:tcPr>
          <w:p w:rsidR="0065027B" w:rsidRDefault="001A65F8">
            <w:pPr>
              <w:pStyle w:val="ProductList-TableBody"/>
            </w:pPr>
            <w:r>
              <w:t xml:space="preserve">Лиценз, еквивалентен на ЛКД (вж. </w:t>
            </w:r>
            <w:hyperlink r:id="rId82">
              <w:r>
                <w:rPr>
                  <w:color w:val="00467F"/>
                  <w:u w:val="single"/>
                </w:rPr>
                <w:t>Приложение A</w:t>
              </w:r>
            </w:hyperlink>
            <w:r>
              <w:t>)</w:t>
            </w:r>
          </w:p>
        </w:tc>
      </w:tr>
    </w:tbl>
    <w:p w:rsidR="0065027B" w:rsidRDefault="0065027B">
      <w:pPr>
        <w:pStyle w:val="ProductList-BodyIndented"/>
      </w:pPr>
    </w:p>
    <w:p w:rsidR="0065027B" w:rsidRDefault="001A65F8">
      <w:pPr>
        <w:pStyle w:val="ProductList-SubClauseHeading"/>
      </w:pPr>
      <w:r>
        <w:t>3.1.3 Допълнителни функции, свързани с ЛКД за Потребител за Forefront Identity Manager</w:t>
      </w:r>
    </w:p>
    <w:p w:rsidR="0065027B" w:rsidRDefault="001A65F8">
      <w:pPr>
        <w:pStyle w:val="ProductList-BodyIndented"/>
      </w:pPr>
      <w:r>
        <w:t xml:space="preserve">Функции на Forefront Identity Manager 2010 R2 </w:t>
      </w:r>
    </w:p>
    <w:tbl>
      <w:tblPr>
        <w:tblStyle w:val="PURTable0"/>
        <w:tblW w:w="0" w:type="dxa"/>
        <w:tblLook w:val="04A0" w:firstRow="1" w:lastRow="0" w:firstColumn="1" w:lastColumn="0" w:noHBand="0" w:noVBand="1"/>
      </w:tblPr>
      <w:tblGrid>
        <w:gridCol w:w="3502"/>
        <w:gridCol w:w="3492"/>
        <w:gridCol w:w="3436"/>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65027B" w:rsidRDefault="001A65F8">
            <w:pPr>
              <w:pStyle w:val="ProductList-TableBody"/>
            </w:pPr>
            <w:r>
              <w:t>ЛКД за Потребител за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65027B" w:rsidRDefault="001A65F8">
            <w:pPr>
              <w:pStyle w:val="ProductList-TableBody"/>
            </w:pPr>
            <w:r>
              <w:t>Microsoft Azure Active Directory Premium</w:t>
            </w:r>
          </w:p>
        </w:tc>
      </w:tr>
      <w:tr w:rsidR="0065027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27B" w:rsidRDefault="0065027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27B" w:rsidRDefault="001A65F8">
            <w:pPr>
              <w:pStyle w:val="ProductList-TableBody"/>
            </w:pPr>
            <w:r>
              <w:t xml:space="preserve">Лиценз, еквивалентен на ЛКД (вж. </w:t>
            </w:r>
            <w:hyperlink r:id="rId83">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1A65F8">
      <w:pPr>
        <w:pStyle w:val="ProductList-BodyIndented"/>
      </w:pPr>
      <w:r>
        <w:t xml:space="preserve">*Също така се изисква за всяко лице, за което софтуерът издава или управлява информация за самоличност. </w:t>
      </w:r>
    </w:p>
    <w:p w:rsidR="0065027B" w:rsidRDefault="0065027B">
      <w:pPr>
        <w:pStyle w:val="ProductList-BodyIndented"/>
      </w:pPr>
    </w:p>
    <w:p w:rsidR="0065027B" w:rsidRDefault="001A65F8">
      <w:pPr>
        <w:pStyle w:val="ProductList-SubClauseHeading"/>
      </w:pPr>
      <w:r>
        <w:t>3.1.4 Синхронизираща услуга</w:t>
      </w:r>
    </w:p>
    <w:p w:rsidR="0065027B" w:rsidRDefault="001A65F8">
      <w:pPr>
        <w:pStyle w:val="ProductList-BodyIndented"/>
      </w:pPr>
      <w:r>
        <w:t>ЛКД за Forefront Identity Manager 2010 R2 не се изискват за потребители, които използват само синхронизиращата услуга Forefront Identity Manager.</w:t>
      </w:r>
    </w:p>
    <w:p w:rsidR="0065027B" w:rsidRDefault="0065027B">
      <w:pPr>
        <w:pStyle w:val="ProductList-BodyIndented"/>
      </w:pPr>
    </w:p>
    <w:p w:rsidR="0065027B" w:rsidRDefault="001A65F8">
      <w:pPr>
        <w:pStyle w:val="ProductList-ClauseHeading"/>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
      </w:pPr>
    </w:p>
    <w:p w:rsidR="0065027B" w:rsidRDefault="001A65F8">
      <w:pPr>
        <w:pStyle w:val="ProductList-SubClauseHeading"/>
      </w:pPr>
      <w:r>
        <w:t>3.2.1 Допълнителни функции, свързани с Лиценз за външен конектор за Услуги за отдалечен работен плот за Windows Server 2012</w:t>
      </w:r>
    </w:p>
    <w:p w:rsidR="0065027B" w:rsidRDefault="001A65F8">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47"/>
        <w:gridCol w:w="3500"/>
        <w:gridCol w:w="3383"/>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1A65F8">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rsidR="0065027B" w:rsidRDefault="0065027B">
      <w:pPr>
        <w:pStyle w:val="ProductList-BodyIndented"/>
      </w:pPr>
    </w:p>
    <w:p w:rsidR="0065027B" w:rsidRDefault="001A65F8">
      <w:pPr>
        <w:pStyle w:val="ProductList-SubClauseHeading"/>
      </w:pPr>
      <w:r>
        <w:lastRenderedPageBreak/>
        <w:t>3.2.2 Допълнителни функции, свързани с Лиценз за външен конектор за Услуги за управление на правата на достъп за Windows Server 2012</w:t>
      </w:r>
    </w:p>
    <w:p w:rsidR="0065027B" w:rsidRDefault="001A65F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10"/>
        <w:gridCol w:w="337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Външен конектор за Услуги за управление на права на Active Directory на Windows Server 2012</w:t>
            </w:r>
          </w:p>
        </w:tc>
        <w:tc>
          <w:tcPr>
            <w:tcW w:w="4040" w:type="dxa"/>
            <w:tcBorders>
              <w:top w:val="single" w:sz="18" w:space="0" w:color="0072C6"/>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Indented"/>
      </w:pPr>
    </w:p>
    <w:p w:rsidR="0065027B" w:rsidRDefault="001A65F8">
      <w:pPr>
        <w:pStyle w:val="ProductList-SubClauseHeading"/>
      </w:pPr>
      <w:r>
        <w:t>3.2.3 Допълнителни функции, свързани с Лиценз за външен конектор за Forefront Identity Manager</w:t>
      </w:r>
    </w:p>
    <w:p w:rsidR="0065027B" w:rsidRDefault="001A65F8">
      <w:pPr>
        <w:pStyle w:val="ProductList-BodyIndented"/>
      </w:pPr>
      <w:r>
        <w:t xml:space="preserve">Функции на Forefront Identity Manager 2010 R2 </w:t>
      </w:r>
    </w:p>
    <w:tbl>
      <w:tblPr>
        <w:tblStyle w:val="PURTable0"/>
        <w:tblW w:w="0" w:type="dxa"/>
        <w:tblLook w:val="04A0" w:firstRow="1" w:lastRow="0" w:firstColumn="1" w:lastColumn="0" w:noHBand="0" w:noVBand="1"/>
      </w:tblPr>
      <w:tblGrid>
        <w:gridCol w:w="3552"/>
        <w:gridCol w:w="3490"/>
        <w:gridCol w:w="338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65027B" w:rsidRDefault="001A65F8">
            <w:pPr>
              <w:pStyle w:val="ProductList-TableBody"/>
            </w:pPr>
            <w:r>
              <w:t>Външен конектор за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65027B" w:rsidRDefault="0065027B">
            <w:pPr>
              <w:pStyle w:val="ProductList-TableBody"/>
            </w:pPr>
          </w:p>
        </w:tc>
      </w:tr>
    </w:tbl>
    <w:p w:rsidR="0065027B" w:rsidRDefault="001A65F8">
      <w:pPr>
        <w:pStyle w:val="ProductList-BodyIndented"/>
      </w:pPr>
      <w:r>
        <w:t xml:space="preserve">*Също така се изисква за всеки Външен потребител, за който софтуерът издава или управлява информация за самоличност (при отсъствие на ЛКД за Forefront Identity Manager 2010 R2). </w:t>
      </w:r>
    </w:p>
    <w:p w:rsidR="0065027B" w:rsidRDefault="0065027B">
      <w:pPr>
        <w:pStyle w:val="ProductList-BodyIndented"/>
      </w:pPr>
    </w:p>
    <w:p w:rsidR="0065027B" w:rsidRDefault="001A65F8">
      <w:pPr>
        <w:pStyle w:val="ProductList-ClauseHeading"/>
      </w:pPr>
      <w:r>
        <w:t>3.3 Допълнителни условия за Windows Server 2012 R2 Essentials</w:t>
      </w:r>
    </w:p>
    <w:p w:rsidR="0065027B" w:rsidRDefault="001A65F8">
      <w:pPr>
        <w:pStyle w:val="ProductList-SubClauseHeading"/>
      </w:pPr>
      <w:r>
        <w:t>3.3.1 Ограничения на употребата</w:t>
      </w:r>
    </w:p>
    <w:p w:rsidR="0065027B" w:rsidRDefault="001A65F8" w:rsidP="001A65F8">
      <w:pPr>
        <w:pStyle w:val="ProductList-Bullet"/>
        <w:numPr>
          <w:ilvl w:val="1"/>
          <w:numId w:val="31"/>
        </w:numPr>
      </w:pPr>
      <w:r>
        <w:t xml:space="preserve">Във всеки даден момент Клиентът има право да използва </w:t>
      </w:r>
      <w:r>
        <w:fldChar w:fldCharType="begin"/>
      </w:r>
      <w:r>
        <w:instrText xml:space="preserve"> AutoTextList   \s NoStyle \t "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65027B" w:rsidRDefault="001A65F8" w:rsidP="001A65F8">
      <w:pPr>
        <w:pStyle w:val="ProductList-Bullet"/>
        <w:numPr>
          <w:ilvl w:val="1"/>
          <w:numId w:val="31"/>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изискванията в (i) до (iv) по-горе.</w:t>
      </w:r>
    </w:p>
    <w:p w:rsidR="0065027B" w:rsidRDefault="0065027B">
      <w:pPr>
        <w:pStyle w:val="ProductList-BodyIndented"/>
      </w:pPr>
    </w:p>
    <w:p w:rsidR="0065027B" w:rsidRDefault="001A65F8">
      <w:pPr>
        <w:pStyle w:val="ProductList-SubClauseHeading"/>
      </w:pPr>
      <w:r>
        <w:t>3.3.2 Използване на Сървърния софтуер</w:t>
      </w:r>
    </w:p>
    <w:p w:rsidR="0065027B" w:rsidRDefault="001A65F8">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65027B" w:rsidRDefault="0065027B">
      <w:pPr>
        <w:pStyle w:val="ProductList-BodyIndented"/>
      </w:pPr>
    </w:p>
    <w:p w:rsidR="0065027B" w:rsidRDefault="001A65F8">
      <w:pPr>
        <w:pStyle w:val="ProductList-SubClauseHeading"/>
      </w:pPr>
      <w:r>
        <w:t>3.3.3 Windows Server 2012 R2 Essentials Connector</w:t>
      </w:r>
    </w:p>
    <w:p w:rsidR="0065027B" w:rsidRDefault="001A65F8">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използва този софтуер само със сървърния софтуер.</w:t>
      </w:r>
    </w:p>
    <w:p w:rsidR="0065027B" w:rsidRDefault="0065027B">
      <w:pPr>
        <w:pStyle w:val="ProductList-BodyIndented"/>
      </w:pPr>
    </w:p>
    <w:p w:rsidR="0065027B" w:rsidRDefault="001A65F8">
      <w:pPr>
        <w:pStyle w:val="ProductList-SubClauseHeading"/>
      </w:pPr>
      <w:r>
        <w:t>3.3.4 Достъп до Услуги за управление на правата на достъп в Active Directory на Windows Server 2012 R2</w:t>
      </w:r>
    </w:p>
    <w:p w:rsidR="0065027B" w:rsidRDefault="001A65F8">
      <w:pPr>
        <w:pStyle w:val="ProductList-BodyIndented"/>
      </w:pPr>
      <w:r>
        <w:t>Клиентът трябва да придобие ЛКД за Услуги за управление на правата на достъп в Active Directory на Windows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rsidR="0065027B" w:rsidRDefault="0065027B">
      <w:pPr>
        <w:pStyle w:val="ProductList-BodyIndented"/>
      </w:pPr>
    </w:p>
    <w:p w:rsidR="0065027B" w:rsidRDefault="001A65F8">
      <w:pPr>
        <w:pStyle w:val="ProductList-ClauseHeading"/>
      </w:pPr>
      <w:r>
        <w:t>3.4 Допълнителен софтуер за Windows Server 2012</w:t>
      </w:r>
    </w:p>
    <w:p w:rsidR="0065027B" w:rsidRDefault="001A65F8">
      <w:pPr>
        <w:pStyle w:val="ProductList-Body"/>
      </w:pPr>
      <w:r>
        <w:t xml:space="preserve">За списък с Допълнителния софтуер вж. </w:t>
      </w:r>
      <w:hyperlink r:id="rId84">
        <w:r>
          <w:rPr>
            <w:color w:val="00467F"/>
            <w:u w:val="single"/>
          </w:rPr>
          <w:t>http://go.microsoft.com/fwlink/?LinkId=245856</w:t>
        </w:r>
      </w:hyperlink>
    </w:p>
    <w:p w:rsidR="0065027B" w:rsidRDefault="001A65F8">
      <w:pPr>
        <w:pStyle w:val="ProductList-Offering1SubSection"/>
      </w:pPr>
      <w:bookmarkStart w:id="204" w:name="_Sec833"/>
      <w:r>
        <w:t>4. Софтуерна осигуровка</w:t>
      </w:r>
      <w:bookmarkEnd w:id="204"/>
    </w:p>
    <w:tbl>
      <w:tblPr>
        <w:tblStyle w:val="PURTable"/>
        <w:tblW w:w="0" w:type="dxa"/>
        <w:tblLook w:val="04A0" w:firstRow="1" w:lastRow="0" w:firstColumn="1" w:lastColumn="0" w:noHBand="0" w:noVBand="1"/>
      </w:tblPr>
      <w:tblGrid>
        <w:gridCol w:w="3586"/>
        <w:gridCol w:w="3627"/>
        <w:gridCol w:w="357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p>
          <w:p w:rsidR="0065027B" w:rsidRDefault="001A65F8">
            <w:pPr>
              <w:pStyle w:val="ProductList-TableBody"/>
            </w:pP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xml:space="preserve">: Всички издания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85">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4.1 ЛКД за Потребител за Услугите за отдалечен работен плот („RDS“) – разширени права:</w:t>
      </w:r>
    </w:p>
    <w:p w:rsidR="0065027B" w:rsidRDefault="001A65F8">
      <w:pPr>
        <w:pStyle w:val="ProductList-Body"/>
      </w:pPr>
      <w:r>
        <w:t xml:space="preserve">Клиентът има право да използва своите ЛКД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w:t>
      </w:r>
      <w:r>
        <w:lastRenderedPageBreak/>
        <w:t xml:space="preserve">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65027B" w:rsidRDefault="0065027B">
      <w:pPr>
        <w:pStyle w:val="PURBreadcrumb"/>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205" w:name="_Sec656"/>
      <w:r>
        <w:t>Windows Small Business Server</w:t>
      </w:r>
      <w:bookmarkEnd w:id="205"/>
      <w:r>
        <w:fldChar w:fldCharType="begin"/>
      </w:r>
      <w:r>
        <w:instrText xml:space="preserve"> TC "</w:instrText>
      </w:r>
      <w:bookmarkStart w:id="206" w:name="_Toc428578431"/>
      <w:r>
        <w:instrText>Windows Small Business Server</w:instrText>
      </w:r>
      <w:bookmarkEnd w:id="206"/>
      <w:r>
        <w:instrText>" \l 3</w:instrText>
      </w:r>
      <w:r>
        <w:fldChar w:fldCharType="end"/>
      </w:r>
    </w:p>
    <w:p w:rsidR="0065027B" w:rsidRDefault="001A65F8">
      <w:pPr>
        <w:pStyle w:val="ProductList-Offering1SubSection"/>
      </w:pPr>
      <w:bookmarkStart w:id="207" w:name="_Sec704"/>
      <w:r>
        <w:t>1. Наличност чрез програма</w:t>
      </w:r>
      <w:bookmarkEnd w:id="207"/>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65027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5027B" w:rsidRDefault="001A65F8">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027B" w:rsidRDefault="0009129D">
            <w:pPr>
              <w:pStyle w:val="ProductList-TableBody"/>
              <w:jc w:val="center"/>
            </w:pPr>
            <w:r>
              <w:t>L</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27B">
        <w:tc>
          <w:tcPr>
            <w:tcW w:w="4160" w:type="dxa"/>
            <w:tcBorders>
              <w:top w:val="none" w:sz="4" w:space="0" w:color="FFFFFF"/>
              <w:left w:val="none" w:sz="4" w:space="0" w:color="FFFFFF"/>
              <w:bottom w:val="dashed" w:sz="4" w:space="0" w:color="BFBFBF"/>
              <w:right w:val="none" w:sz="4" w:space="0" w:color="FFFFFF"/>
            </w:tcBorders>
          </w:tcPr>
          <w:p w:rsidR="0065027B" w:rsidRDefault="001A65F8">
            <w:pPr>
              <w:pStyle w:val="ProductList-TableBody"/>
            </w:pPr>
            <w:r>
              <w:t xml:space="preserve">ЛКД пакет за Windows Small Business Server 2011 </w:t>
            </w:r>
            <w:r>
              <w:fldChar w:fldCharType="begin"/>
            </w:r>
            <w:r>
              <w:instrText xml:space="preserve"> XE "ЛКД пакет за Windows Small Business Server 2011 " </w:instrText>
            </w:r>
            <w:r>
              <w:fldChar w:fldCharType="end"/>
            </w:r>
          </w:p>
          <w:p w:rsidR="0065027B" w:rsidRDefault="001A65F8">
            <w:pPr>
              <w:pStyle w:val="ProductList-TableBody"/>
            </w:pPr>
            <w:r>
              <w:t>(1 клиент) (Устройство и Потребител)</w:t>
            </w:r>
          </w:p>
        </w:tc>
        <w:tc>
          <w:tcPr>
            <w:tcW w:w="620" w:type="dxa"/>
            <w:tcBorders>
              <w:top w:val="none" w:sz="4" w:space="0" w:color="FFFFFF"/>
              <w:left w:val="none" w:sz="4" w:space="0" w:color="FFFFFF"/>
              <w:bottom w:val="dashed" w:sz="4" w:space="0" w:color="BFBFBF"/>
              <w:right w:val="none" w:sz="4" w:space="0" w:color="FFFFFF"/>
            </w:tcBorders>
          </w:tcPr>
          <w:p w:rsidR="0065027B" w:rsidRDefault="001A65F8">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65027B" w:rsidRDefault="001A65F8">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65027B" w:rsidRDefault="0065027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5027B" w:rsidRDefault="006502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r>
      <w:tr w:rsidR="0065027B">
        <w:tc>
          <w:tcPr>
            <w:tcW w:w="4160" w:type="dxa"/>
            <w:tcBorders>
              <w:top w:val="dashed" w:sz="4" w:space="0" w:color="BFBFBF"/>
              <w:left w:val="none" w:sz="4" w:space="0" w:color="FFFFFF"/>
              <w:bottom w:val="dashed" w:sz="4" w:space="0" w:color="BFBFBF"/>
              <w:right w:val="none" w:sz="4" w:space="0" w:color="FFFFFF"/>
            </w:tcBorders>
          </w:tcPr>
          <w:p w:rsidR="0065027B" w:rsidRDefault="001A65F8">
            <w:pPr>
              <w:pStyle w:val="ProductList-TableBody"/>
            </w:pPr>
            <w:r>
              <w:t>ЛКД пакет за Windows Small Business Server 2011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65027B" w:rsidRDefault="001A65F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5027B" w:rsidRDefault="001A65F8">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65027B" w:rsidRDefault="0065027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5027B" w:rsidRDefault="006502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027B" w:rsidRDefault="001A65F8">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r>
      <w:tr w:rsidR="0065027B">
        <w:tc>
          <w:tcPr>
            <w:tcW w:w="4160" w:type="dxa"/>
            <w:tcBorders>
              <w:top w:val="dashed" w:sz="4" w:space="0" w:color="BFBFBF"/>
              <w:left w:val="none" w:sz="4" w:space="0" w:color="FFFFFF"/>
              <w:bottom w:val="dashed" w:sz="4" w:space="0" w:color="BFBFBF"/>
              <w:right w:val="none" w:sz="4" w:space="0" w:color="FFFFFF"/>
            </w:tcBorders>
          </w:tcPr>
          <w:p w:rsidR="0065027B" w:rsidRDefault="001A65F8">
            <w:pPr>
              <w:pStyle w:val="ProductList-TableBody"/>
            </w:pPr>
            <w:r>
              <w:t>ЛКД пакет за Windows Small Business Server 2011 (20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65027B" w:rsidRDefault="001A65F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5027B" w:rsidRDefault="001A65F8">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65027B" w:rsidRDefault="0065027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5027B" w:rsidRDefault="006502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027B" w:rsidRDefault="001A65F8">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r>
      <w:tr w:rsidR="0065027B">
        <w:tc>
          <w:tcPr>
            <w:tcW w:w="4160" w:type="dxa"/>
            <w:tcBorders>
              <w:top w:val="dashed" w:sz="4" w:space="0" w:color="BFBFBF"/>
              <w:left w:val="none" w:sz="4" w:space="0" w:color="FFFFFF"/>
              <w:bottom w:val="dashed" w:sz="4" w:space="0" w:color="BFBFBF"/>
              <w:right w:val="none" w:sz="4" w:space="0" w:color="FFFFFF"/>
            </w:tcBorders>
          </w:tcPr>
          <w:p w:rsidR="0065027B" w:rsidRDefault="001A65F8">
            <w:pPr>
              <w:pStyle w:val="ProductList-TableBody"/>
            </w:pPr>
            <w:r>
              <w:t>ЛКД пакет за Добавка за Windows Small Business Server 2011 Premium</w:t>
            </w:r>
            <w:r>
              <w:fldChar w:fldCharType="begin"/>
            </w:r>
            <w:r>
              <w:instrText xml:space="preserve"> XE "ЛКД пакет за Добавка за Windows Small Business Server 2011 Premium" </w:instrText>
            </w:r>
            <w:r>
              <w:fldChar w:fldCharType="end"/>
            </w:r>
            <w:r>
              <w:t xml:space="preserve"> (1 клиент)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65027B" w:rsidRDefault="001A65F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5027B" w:rsidRDefault="001A65F8">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65027B" w:rsidRDefault="0065027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5027B" w:rsidRDefault="006502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r>
      <w:tr w:rsidR="0065027B">
        <w:tc>
          <w:tcPr>
            <w:tcW w:w="4160" w:type="dxa"/>
            <w:tcBorders>
              <w:top w:val="dashed" w:sz="4" w:space="0" w:color="BFBFBF"/>
              <w:left w:val="none" w:sz="4" w:space="0" w:color="FFFFFF"/>
              <w:bottom w:val="dashed" w:sz="4" w:space="0" w:color="BFBFBF"/>
              <w:right w:val="none" w:sz="4" w:space="0" w:color="FFFFFF"/>
            </w:tcBorders>
          </w:tcPr>
          <w:p w:rsidR="0065027B" w:rsidRDefault="001A65F8">
            <w:pPr>
              <w:pStyle w:val="ProductList-TableBody"/>
            </w:pPr>
            <w:r>
              <w:t>ЛКД пакет за Добавка за Windows Small Business Server 2011 Premium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rsidR="0065027B" w:rsidRDefault="001A65F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65027B" w:rsidRDefault="001A65F8">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65027B" w:rsidRDefault="0065027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5027B" w:rsidRDefault="006502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027B" w:rsidRDefault="001A65F8">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r>
      <w:tr w:rsidR="0065027B">
        <w:tc>
          <w:tcPr>
            <w:tcW w:w="4160" w:type="dxa"/>
            <w:tcBorders>
              <w:top w:val="dashed" w:sz="4" w:space="0" w:color="BFBFBF"/>
              <w:left w:val="none" w:sz="4" w:space="0" w:color="FFFFFF"/>
              <w:bottom w:val="none" w:sz="4" w:space="0" w:color="000000"/>
              <w:right w:val="none" w:sz="4" w:space="0" w:color="FFFFFF"/>
            </w:tcBorders>
          </w:tcPr>
          <w:p w:rsidR="0065027B" w:rsidRDefault="001A65F8">
            <w:pPr>
              <w:pStyle w:val="ProductList-TableBody"/>
            </w:pPr>
            <w:r>
              <w:t>ЛКД пакет за Добавка за Windows Small Business Server 2011 Premium (20 клиента) (Устройство и Потребител)</w:t>
            </w:r>
          </w:p>
        </w:tc>
        <w:tc>
          <w:tcPr>
            <w:tcW w:w="620" w:type="dxa"/>
            <w:tcBorders>
              <w:top w:val="dashed" w:sz="4" w:space="0" w:color="BFBFBF"/>
              <w:left w:val="none" w:sz="4" w:space="0" w:color="FFFFFF"/>
              <w:bottom w:val="none" w:sz="4" w:space="0" w:color="000000"/>
              <w:right w:val="none" w:sz="4" w:space="0" w:color="FFFFFF"/>
            </w:tcBorders>
          </w:tcPr>
          <w:p w:rsidR="0065027B" w:rsidRDefault="001A65F8">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65027B" w:rsidRDefault="001A65F8">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65027B" w:rsidRDefault="0065027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5027B" w:rsidRDefault="0065027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5027B" w:rsidRDefault="001A65F8">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27B" w:rsidRDefault="0065027B">
            <w:pPr>
              <w:pStyle w:val="ProductList-TableBody"/>
              <w:jc w:val="center"/>
            </w:pPr>
          </w:p>
        </w:tc>
      </w:tr>
    </w:tbl>
    <w:p w:rsidR="0065027B" w:rsidRDefault="001A65F8">
      <w:pPr>
        <w:pStyle w:val="ProductList-Offering1SubSection"/>
      </w:pPr>
      <w:bookmarkStart w:id="208" w:name="_Sec759"/>
      <w:r>
        <w:t>2. Условия на Продукта</w:t>
      </w:r>
      <w:bookmarkEnd w:id="208"/>
    </w:p>
    <w:tbl>
      <w:tblPr>
        <w:tblStyle w:val="PURTable"/>
        <w:tblW w:w="0" w:type="dxa"/>
        <w:tblLook w:val="04A0" w:firstRow="1" w:lastRow="0" w:firstColumn="1" w:lastColumn="0" w:noHBand="0" w:noVBand="1"/>
      </w:tblPr>
      <w:tblGrid>
        <w:gridCol w:w="3588"/>
        <w:gridCol w:w="3601"/>
        <w:gridCol w:w="3601"/>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Издания с по-малко функции: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(SA):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209" w:name="_Sec808"/>
      <w:r>
        <w:t>3. Права за използване</w:t>
      </w:r>
      <w:bookmarkEnd w:id="209"/>
    </w:p>
    <w:tbl>
      <w:tblPr>
        <w:tblStyle w:val="PURTable"/>
        <w:tblW w:w="0" w:type="dxa"/>
        <w:tblLook w:val="04A0" w:firstRow="1" w:lastRow="0" w:firstColumn="1" w:lastColumn="0" w:noHBand="0" w:noVBand="1"/>
      </w:tblPr>
      <w:tblGrid>
        <w:gridCol w:w="3596"/>
        <w:gridCol w:w="3596"/>
        <w:gridCol w:w="3598"/>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Допълнителен софтуер: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Включени технологии: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1A65F8">
      <w:pPr>
        <w:pStyle w:val="ProductList-Offering1SubSection"/>
      </w:pPr>
      <w:bookmarkStart w:id="210" w:name="_Sec835"/>
      <w:r>
        <w:t>4. Софтуерна осигуровка</w:t>
      </w:r>
      <w:bookmarkEnd w:id="210"/>
    </w:p>
    <w:tbl>
      <w:tblPr>
        <w:tblStyle w:val="PURTable"/>
        <w:tblW w:w="0" w:type="dxa"/>
        <w:tblLook w:val="04A0" w:firstRow="1" w:lastRow="0" w:firstColumn="1" w:lastColumn="0" w:noHBand="0" w:noVBand="1"/>
      </w:tblPr>
      <w:tblGrid>
        <w:gridCol w:w="3595"/>
        <w:gridCol w:w="3608"/>
        <w:gridCol w:w="358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преместване при отказ: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7">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Обновяващи се права: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65027B">
      <w:pPr>
        <w:sectPr w:rsidR="0065027B">
          <w:headerReference w:type="default" r:id="rId88"/>
          <w:footerReference w:type="default" r:id="rId89"/>
          <w:type w:val="continuous"/>
          <w:pgSz w:w="12240" w:h="15840" w:code="1"/>
          <w:pgMar w:top="1170" w:right="720" w:bottom="720" w:left="720" w:header="432" w:footer="288" w:gutter="0"/>
          <w:cols w:space="360"/>
        </w:sectPr>
      </w:pPr>
    </w:p>
    <w:p w:rsidR="0065027B" w:rsidRDefault="001A65F8">
      <w:pPr>
        <w:pStyle w:val="ProductList-SectionHeading"/>
        <w:pageBreakBefore/>
      </w:pPr>
      <w:bookmarkStart w:id="211" w:name="_Sec548"/>
      <w:bookmarkEnd w:id="33"/>
      <w:r>
        <w:lastRenderedPageBreak/>
        <w:t>Онлайн услуги</w:t>
      </w:r>
      <w:r>
        <w:fldChar w:fldCharType="begin"/>
      </w:r>
      <w:r>
        <w:instrText xml:space="preserve"> TC "</w:instrText>
      </w:r>
      <w:bookmarkStart w:id="212" w:name="_Toc428578432"/>
      <w:r>
        <w:instrText>Онлайн услуги</w:instrText>
      </w:r>
      <w:bookmarkEnd w:id="212"/>
      <w:r>
        <w:instrText>" \l 1</w:instrText>
      </w:r>
      <w:r>
        <w:fldChar w:fldCharType="end"/>
      </w:r>
    </w:p>
    <w:p w:rsidR="0065027B" w:rsidRDefault="001A65F8">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90">
        <w:r>
          <w:rPr>
            <w:color w:val="00467F"/>
            <w:u w:val="single"/>
          </w:rPr>
          <w:t>http://go.microsoft.com/?linkid=9840733</w:t>
        </w:r>
      </w:hyperlink>
      <w:r>
        <w:t xml:space="preserve"> и са включени в настоящия документ чрез позоваване.</w:t>
      </w:r>
    </w:p>
    <w:p w:rsidR="0065027B" w:rsidRDefault="001A65F8">
      <w:pPr>
        <w:pStyle w:val="ProductList-Offering1Heading"/>
      </w:pPr>
      <w:bookmarkStart w:id="213" w:name="_Sec620"/>
      <w:r>
        <w:t>Регионална достъпност на Онлайн услугите</w:t>
      </w:r>
      <w:bookmarkEnd w:id="213"/>
      <w:r>
        <w:fldChar w:fldCharType="begin"/>
      </w:r>
      <w:r>
        <w:instrText xml:space="preserve"> TC "</w:instrText>
      </w:r>
      <w:bookmarkStart w:id="214" w:name="_Toc428578433"/>
      <w:r>
        <w:instrText>Регионална достъпност на Онлайн услугите</w:instrText>
      </w:r>
      <w:bookmarkEnd w:id="214"/>
      <w:r>
        <w:instrText>" \l 2</w:instrText>
      </w:r>
      <w:r>
        <w:fldChar w:fldCharType="end"/>
      </w:r>
    </w:p>
    <w:p w:rsidR="0065027B" w:rsidRDefault="001A65F8">
      <w:pPr>
        <w:pStyle w:val="ProductList-Body"/>
      </w:pPr>
      <w:r>
        <w:t xml:space="preserve">Посетете адрес: </w:t>
      </w:r>
      <w:hyperlink r:id="rId91"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65027B" w:rsidRDefault="001A65F8">
      <w:pPr>
        <w:pStyle w:val="ProductList-Offering1Heading"/>
      </w:pPr>
      <w:bookmarkStart w:id="215" w:name="_Sec621"/>
      <w:r>
        <w:t>Правила за закупуване на Онлайн услуги</w:t>
      </w:r>
      <w:bookmarkEnd w:id="215"/>
      <w:r>
        <w:fldChar w:fldCharType="begin"/>
      </w:r>
      <w:r>
        <w:instrText xml:space="preserve"> TC "</w:instrText>
      </w:r>
      <w:bookmarkStart w:id="216" w:name="_Toc428578434"/>
      <w:r>
        <w:instrText>Правила за закупуване на Онлайн услуги</w:instrText>
      </w:r>
      <w:bookmarkEnd w:id="216"/>
      <w:r>
        <w:instrText>" \l 2</w:instrText>
      </w:r>
      <w:r>
        <w:fldChar w:fldCharType="end"/>
      </w:r>
    </w:p>
    <w:p w:rsidR="0065027B" w:rsidRDefault="001A65F8">
      <w:pPr>
        <w:pStyle w:val="ProductList-Body"/>
      </w:pPr>
      <w:r>
        <w:t>Следните правила за закупуване се прилагат за покупката на Онлайн услуги:</w:t>
      </w:r>
    </w:p>
    <w:p w:rsidR="0065027B" w:rsidRDefault="001A65F8" w:rsidP="001A65F8">
      <w:pPr>
        <w:pStyle w:val="ProductList-Bullet"/>
        <w:numPr>
          <w:ilvl w:val="0"/>
          <w:numId w:val="32"/>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65027B" w:rsidRDefault="001A65F8" w:rsidP="001A65F8">
      <w:pPr>
        <w:pStyle w:val="ProductList-Bullet"/>
        <w:numPr>
          <w:ilvl w:val="0"/>
          <w:numId w:val="32"/>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rsidR="0065027B" w:rsidRDefault="001A65F8" w:rsidP="001A65F8">
      <w:pPr>
        <w:pStyle w:val="ProductList-Bullet"/>
        <w:numPr>
          <w:ilvl w:val="0"/>
          <w:numId w:val="32"/>
        </w:numPr>
      </w:pPr>
      <w:r>
        <w:t>Клиентите нямат право да намаляват ангажимента за абонамент за Онлайн услуги по време на срока на техния абонамент за Онлайн услуги.</w:t>
      </w:r>
    </w:p>
    <w:p w:rsidR="0065027B" w:rsidRDefault="001A65F8" w:rsidP="001A65F8">
      <w:pPr>
        <w:pStyle w:val="ProductList-Bullet"/>
        <w:numPr>
          <w:ilvl w:val="0"/>
          <w:numId w:val="32"/>
        </w:numPr>
      </w:pPr>
      <w:r>
        <w:t>Сроковете за Microsoft Azure са посочени в Записа на продукта Microsoft Azure.</w:t>
      </w:r>
    </w:p>
    <w:p w:rsidR="0065027B" w:rsidRDefault="001A65F8">
      <w:pPr>
        <w:pStyle w:val="ProductList-Offering1Heading"/>
      </w:pPr>
      <w:bookmarkStart w:id="217" w:name="_Sec622"/>
      <w:r>
        <w:t>Лиценз за абонамент (ЛА) за потребител за Добавка</w:t>
      </w:r>
      <w:bookmarkEnd w:id="217"/>
      <w:r>
        <w:fldChar w:fldCharType="begin"/>
      </w:r>
      <w:r>
        <w:instrText xml:space="preserve"> TC "</w:instrText>
      </w:r>
      <w:bookmarkStart w:id="218" w:name="_Toc428578435"/>
      <w:r>
        <w:instrText>Лиценз за абонамент (ЛА) за потребител за Добавка</w:instrText>
      </w:r>
      <w:bookmarkEnd w:id="218"/>
      <w:r>
        <w:instrText>" \l 2</w:instrText>
      </w:r>
      <w:r>
        <w:fldChar w:fldCharType="end"/>
      </w:r>
    </w:p>
    <w:p w:rsidR="0065027B" w:rsidRDefault="001A65F8">
      <w:pPr>
        <w:pStyle w:val="ProductList-Body"/>
      </w:pPr>
      <w:r>
        <w:t>ЛА за Потребител за Добавка е ЛА, който (i) е закупен в допълнение към (и е свързан с) придобит по-рано Отговарящ на условията лиценз</w:t>
      </w:r>
      <w:r>
        <w:rPr>
          <w:i/>
          <w:vertAlign w:val="superscript"/>
        </w:rPr>
        <w:t>1</w:t>
      </w:r>
      <w:r>
        <w:t xml:space="preserve"> (или набор от Отговарящи на условията лицензи), (ii) е назначен на един-единствен Отговарящ на условията потребител (както е дефинирано в Договора за записване на Клиента), (iii) се регулира от приложимите Лицензионни условия в Условията за Онлайн услуги (OST) и (iv) изтича при изтичането на покритието на SA за Отговарящия(те) на условията лиценз(и) или, ако е по-рано, в края на срока на абонамента. За всеки ЛА за Потребител за Добавка, който не се появява самостоятелно в OST, се прилагат условията за услугата, приложими за пълен ЛА за Потребител за същата услуга. Независимо от общите права за преназначаване на Лиценз, ЛА за Потребител за Добавка може да се преназначават единствено на Отговарящи на условията потребители.</w:t>
      </w:r>
    </w:p>
    <w:p w:rsidR="0065027B" w:rsidRDefault="0065027B">
      <w:pPr>
        <w:pStyle w:val="ProductList-Body"/>
      </w:pPr>
    </w:p>
    <w:p w:rsidR="0065027B" w:rsidRDefault="001A65F8">
      <w:pPr>
        <w:pStyle w:val="ProductList-Body"/>
      </w:pPr>
      <w:r>
        <w:rPr>
          <w:i/>
          <w:vertAlign w:val="superscript"/>
        </w:rPr>
        <w:t>1</w:t>
      </w:r>
      <w:r>
        <w:rPr>
          <w:i/>
        </w:rPr>
        <w:t>Отговарящият(те) на условията лиценз(и) за ЛА за Потребител за Добавка е(са) указан(и) в специфичния за продукта раздел за продукта(ите), за които се отнасят.</w:t>
      </w:r>
    </w:p>
    <w:p w:rsidR="0065027B" w:rsidRDefault="001A65F8">
      <w:pPr>
        <w:pStyle w:val="ProductList-Offering1Heading"/>
      </w:pPr>
      <w:bookmarkStart w:id="219" w:name="_Sec623"/>
      <w:r>
        <w:t>Подновяване на Онлайн услуги</w:t>
      </w:r>
      <w:bookmarkEnd w:id="219"/>
      <w:r>
        <w:fldChar w:fldCharType="begin"/>
      </w:r>
      <w:r>
        <w:instrText xml:space="preserve"> TC "</w:instrText>
      </w:r>
      <w:bookmarkStart w:id="220" w:name="_Toc428578436"/>
      <w:r>
        <w:instrText>Подновяване на Онлайн услуги</w:instrText>
      </w:r>
      <w:bookmarkEnd w:id="220"/>
      <w:r>
        <w:instrText>" \l 2</w:instrText>
      </w:r>
      <w:r>
        <w:fldChar w:fldCharType="end"/>
      </w:r>
    </w:p>
    <w:p w:rsidR="0065027B" w:rsidRDefault="001A65F8">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92">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65027B" w:rsidRDefault="001A65F8">
      <w:pPr>
        <w:pStyle w:val="ProductList-OfferingGroupHeading"/>
      </w:pPr>
      <w:bookmarkStart w:id="221" w:name="_Sec624"/>
      <w:r>
        <w:t>Microsoft Azure Services</w:t>
      </w:r>
      <w:bookmarkEnd w:id="221"/>
      <w:r>
        <w:fldChar w:fldCharType="begin"/>
      </w:r>
      <w:r>
        <w:instrText xml:space="preserve"> TC "</w:instrText>
      </w:r>
      <w:bookmarkStart w:id="222" w:name="_Toc428578437"/>
      <w:r>
        <w:instrText>Microsoft Azure Services</w:instrText>
      </w:r>
      <w:bookmarkEnd w:id="222"/>
      <w:r>
        <w:instrText>" \l 2</w:instrText>
      </w:r>
      <w:r>
        <w:fldChar w:fldCharType="end"/>
      </w:r>
    </w:p>
    <w:p w:rsidR="0065027B" w:rsidRDefault="001A65F8">
      <w:pPr>
        <w:pStyle w:val="ProductList-ClauseHeading"/>
      </w:pPr>
      <w:r>
        <w:t>1. Определения</w:t>
      </w:r>
    </w:p>
    <w:p w:rsidR="0065027B" w:rsidRDefault="001A65F8">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rsidR="0065027B" w:rsidRDefault="001A65F8">
      <w:pPr>
        <w:pStyle w:val="ProductList-Body"/>
      </w:pPr>
      <w:r>
        <w:rPr>
          <w:b/>
          <w:color w:val="00188F"/>
        </w:rPr>
        <w:t>Ставки на ангажимент</w:t>
      </w:r>
      <w:r>
        <w:t xml:space="preserve"> означава цените за използването на всички Услуги в Microsoft Azure, с изключение на Планове за услуги на Microsoft Azure, до размера на Разпределения годишен ангажимент.</w:t>
      </w:r>
    </w:p>
    <w:p w:rsidR="0065027B" w:rsidRDefault="001A65F8">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rsidR="0065027B" w:rsidRDefault="001A65F8">
      <w:pPr>
        <w:pStyle w:val="ProductList-Body"/>
      </w:pPr>
      <w:r>
        <w:rPr>
          <w:b/>
          <w:color w:val="00188F"/>
        </w:rPr>
        <w:t xml:space="preserve">Ставки на потреблението </w:t>
      </w:r>
      <w:r>
        <w:t>означава цените за използването на Услуги в Microsoft Azure над Разпределения годишен ангажимент или, за някои Планове за услуги на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 Ставките на ангажимент са равни на Ставките за потребление.</w:t>
      </w:r>
    </w:p>
    <w:p w:rsidR="0065027B" w:rsidRDefault="001A65F8">
      <w:pPr>
        <w:pStyle w:val="ProductList-Body"/>
      </w:pPr>
      <w:r>
        <w:rPr>
          <w:b/>
          <w:color w:val="00188F"/>
        </w:rPr>
        <w:t>План за услуги на Microsoft Azure</w:t>
      </w:r>
      <w:r>
        <w:t xml:space="preserve"> означава абонамент за една от отделните Услуги в Microsoft Azure, указани по-долу като План за услуги на Microsoft Azure. Услуги, закупени като План за Microsoft Azure Services, не отговарят на условията за Изключението за хостване или Изключението за управлявана услуга в Условията на Онлайн услугите.</w:t>
      </w:r>
    </w:p>
    <w:p w:rsidR="0065027B" w:rsidRDefault="001A65F8">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65027B" w:rsidRDefault="0065027B">
      <w:pPr>
        <w:pStyle w:val="ProductList-Body"/>
      </w:pPr>
    </w:p>
    <w:p w:rsidR="0065027B" w:rsidRDefault="001A65F8">
      <w:pPr>
        <w:pStyle w:val="ProductList-ClauseHeading"/>
      </w:pPr>
      <w:r>
        <w:t>2. Срок на абонамент</w:t>
      </w:r>
    </w:p>
    <w:p w:rsidR="0065027B" w:rsidRDefault="001A65F8">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rsidR="0065027B" w:rsidRDefault="0065027B">
      <w:pPr>
        <w:pStyle w:val="ProductList-Body"/>
      </w:pPr>
    </w:p>
    <w:p w:rsidR="0065027B" w:rsidRDefault="001A65F8">
      <w:pPr>
        <w:pStyle w:val="ProductList-ClauseHeading"/>
      </w:pPr>
      <w:r>
        <w:t>3. Закупуване на услуги</w:t>
      </w:r>
    </w:p>
    <w:p w:rsidR="0065027B" w:rsidRDefault="001A65F8">
      <w:pPr>
        <w:pStyle w:val="ProductList-Body"/>
      </w:pPr>
      <w:r>
        <w:t>Microsoft Azure Services може да се закупят по един или в комбинация от няколко от следните начини:</w:t>
      </w:r>
    </w:p>
    <w:p w:rsidR="0065027B" w:rsidRDefault="001A65F8" w:rsidP="001A65F8">
      <w:pPr>
        <w:pStyle w:val="ProductList-Bullet"/>
        <w:numPr>
          <w:ilvl w:val="0"/>
          <w:numId w:val="33"/>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rsidR="0065027B" w:rsidRDefault="001A65F8" w:rsidP="001A65F8">
      <w:pPr>
        <w:pStyle w:val="ProductList-Bullet"/>
        <w:numPr>
          <w:ilvl w:val="1"/>
          <w:numId w:val="33"/>
        </w:numPr>
      </w:pPr>
      <w:r>
        <w:t xml:space="preserve">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 </w:t>
      </w:r>
    </w:p>
    <w:p w:rsidR="0065027B" w:rsidRDefault="001A65F8" w:rsidP="001A65F8">
      <w:pPr>
        <w:pStyle w:val="ProductList-Bullet"/>
        <w:numPr>
          <w:ilvl w:val="1"/>
          <w:numId w:val="33"/>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rsidR="0065027B" w:rsidRDefault="001A65F8" w:rsidP="001A65F8">
      <w:pPr>
        <w:pStyle w:val="ProductList-Bullet"/>
        <w:numPr>
          <w:ilvl w:val="0"/>
          <w:numId w:val="33"/>
        </w:numPr>
      </w:pPr>
      <w:r>
        <w:rPr>
          <w:b/>
          <w:color w:val="00188F"/>
        </w:rPr>
        <w:t>Потребление</w:t>
      </w:r>
      <w:r>
        <w:t xml:space="preserve">: Клиентите плащат на базата на количеството Microsoft Azure Services, употребено по време на даден период на фактуриране. Някои функции на Microsoft Azure Services може да са налични за покупка само на база потребление. </w:t>
      </w:r>
    </w:p>
    <w:p w:rsidR="0065027B" w:rsidRDefault="001A65F8" w:rsidP="001A65F8">
      <w:pPr>
        <w:pStyle w:val="ProductList-Bullet"/>
        <w:numPr>
          <w:ilvl w:val="0"/>
          <w:numId w:val="33"/>
        </w:numPr>
      </w:pPr>
      <w:r>
        <w:rPr>
          <w:b/>
          <w:color w:val="00188F"/>
        </w:rPr>
        <w:t>План за услуги на Microsoft Azure</w:t>
      </w:r>
      <w:r>
        <w:t>: Възможно е клиентите да могат да се абонират за Microsoft Azure Service като План за Microsoft Azure Services.</w:t>
      </w:r>
    </w:p>
    <w:p w:rsidR="0065027B" w:rsidRDefault="001A65F8" w:rsidP="001A65F8">
      <w:pPr>
        <w:pStyle w:val="ProductList-Bullet"/>
        <w:numPr>
          <w:ilvl w:val="0"/>
          <w:numId w:val="33"/>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65027B" w:rsidRDefault="0065027B">
      <w:pPr>
        <w:pStyle w:val="ProductList-Body"/>
      </w:pPr>
    </w:p>
    <w:p w:rsidR="0065027B" w:rsidRDefault="001A65F8">
      <w:pPr>
        <w:pStyle w:val="ProductList-ClauseHeading"/>
      </w:pPr>
      <w:r>
        <w:t>4. Ценообразуване</w:t>
      </w:r>
    </w:p>
    <w:p w:rsidR="0065027B" w:rsidRDefault="001A65F8">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rsidR="0065027B" w:rsidRDefault="0065027B">
      <w:pPr>
        <w:pStyle w:val="ProductList-Body"/>
      </w:pPr>
    </w:p>
    <w:p w:rsidR="0065027B" w:rsidRDefault="001A65F8">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65027B" w:rsidRDefault="0065027B">
      <w:pPr>
        <w:pStyle w:val="ProductList-Body"/>
      </w:pPr>
    </w:p>
    <w:p w:rsidR="0065027B" w:rsidRDefault="001A65F8">
      <w:pPr>
        <w:pStyle w:val="ProductList-ClauseHeading"/>
      </w:pPr>
      <w:r>
        <w:t>5. Плащане и такси</w:t>
      </w:r>
    </w:p>
    <w:p w:rsidR="0065027B" w:rsidRDefault="001A65F8">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rsidR="0065027B" w:rsidRDefault="0065027B">
      <w:pPr>
        <w:pStyle w:val="ProductList-Body"/>
      </w:pPr>
    </w:p>
    <w:p w:rsidR="0065027B" w:rsidRDefault="001A65F8">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rsidR="0065027B" w:rsidRDefault="0065027B">
      <w:pPr>
        <w:pStyle w:val="ProductList-Body"/>
      </w:pPr>
    </w:p>
    <w:p w:rsidR="0065027B" w:rsidRDefault="001A65F8">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rsidR="0065027B" w:rsidRDefault="0065027B">
      <w:pPr>
        <w:pStyle w:val="ProductList-Body"/>
      </w:pPr>
    </w:p>
    <w:p w:rsidR="0065027B" w:rsidRDefault="001A65F8">
      <w:pPr>
        <w:pStyle w:val="ProductList-Body"/>
      </w:pPr>
      <w:r>
        <w:t>Ако директното използване от страна на Клиент на Договор за Записване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rsidR="0065027B" w:rsidRDefault="0065027B">
      <w:pPr>
        <w:pStyle w:val="ProductList-Body"/>
      </w:pPr>
    </w:p>
    <w:p w:rsidR="0065027B" w:rsidRDefault="001A65F8">
      <w:pPr>
        <w:pStyle w:val="ProductList-Body"/>
      </w:pPr>
      <w:r>
        <w:t>Ако директното използване от страна на Клиент на Договор за Записване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rsidR="0065027B" w:rsidRDefault="0065027B">
      <w:pPr>
        <w:pStyle w:val="ProductList-Body"/>
      </w:pPr>
    </w:p>
    <w:p w:rsidR="0065027B" w:rsidRDefault="001A65F8">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rsidR="0065027B" w:rsidRDefault="0065027B">
      <w:pPr>
        <w:pStyle w:val="ProductList-Body"/>
      </w:pPr>
    </w:p>
    <w:p w:rsidR="0065027B" w:rsidRDefault="001A65F8">
      <w:pPr>
        <w:pStyle w:val="ProductList-Body"/>
      </w:pPr>
      <w:r>
        <w:t xml:space="preserve">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w:t>
      </w:r>
      <w:r>
        <w:lastRenderedPageBreak/>
        <w:t>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rsidR="0065027B" w:rsidRDefault="0065027B">
      <w:pPr>
        <w:pStyle w:val="ProductList-Body"/>
      </w:pPr>
    </w:p>
    <w:p w:rsidR="0065027B" w:rsidRDefault="001A65F8">
      <w:pPr>
        <w:pStyle w:val="ProductList-ClauseHeading"/>
      </w:pPr>
      <w:r>
        <w:t>6. Програми с Open License, Open Value и Open Value Subscription</w:t>
      </w:r>
    </w:p>
    <w:p w:rsidR="0065027B" w:rsidRDefault="001A65F8">
      <w:pPr>
        <w:pStyle w:val="ProductList-SubClauseHeading"/>
      </w:pPr>
      <w:r>
        <w:t>6.1 Определения</w:t>
      </w:r>
    </w:p>
    <w:p w:rsidR="0065027B" w:rsidRDefault="001A65F8">
      <w:pPr>
        <w:pStyle w:val="ProductList-BodyIndented"/>
      </w:pPr>
      <w:r>
        <w:rPr>
          <w:b/>
          <w:color w:val="00188F"/>
        </w:rPr>
        <w:t>Ставки за потребление</w:t>
      </w:r>
      <w:r>
        <w:t xml:space="preserve"> означава цените за всички Услуги в Microsoft Azure за целите на споразуменията Open License, Open Value и Open Value Subscription.</w:t>
      </w:r>
    </w:p>
    <w:p w:rsidR="0065027B" w:rsidRDefault="001A65F8">
      <w:pPr>
        <w:pStyle w:val="ProductList-BodyIndented"/>
      </w:pPr>
      <w:r>
        <w:rPr>
          <w:b/>
          <w:color w:val="00188F"/>
        </w:rPr>
        <w:t>Портал</w:t>
      </w:r>
      <w:r>
        <w:t xml:space="preserve"> означава онлайн портала, чрез който Клиентът администрира своя Абонамент.</w:t>
      </w:r>
    </w:p>
    <w:p w:rsidR="0065027B" w:rsidRDefault="001A65F8">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Услуги на Microsoft Azure.</w:t>
      </w:r>
    </w:p>
    <w:p w:rsidR="0065027B" w:rsidRDefault="0065027B">
      <w:pPr>
        <w:pStyle w:val="ProductList-BodyIndented"/>
      </w:pPr>
    </w:p>
    <w:p w:rsidR="0065027B" w:rsidRDefault="001A65F8">
      <w:pPr>
        <w:pStyle w:val="ProductList-SubClauseHeading"/>
      </w:pPr>
      <w:r>
        <w:t>6.2 Срок на абонамент</w:t>
      </w:r>
    </w:p>
    <w:p w:rsidR="0065027B" w:rsidRDefault="001A65F8">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65027B" w:rsidRDefault="001A65F8">
      <w:pPr>
        <w:pStyle w:val="ProductList-Offering2HeadingNoBorder"/>
      </w:pPr>
      <w:bookmarkStart w:id="223" w:name="_Sec625"/>
      <w:r>
        <w:t>Microsoft Azure Services</w:t>
      </w:r>
      <w:bookmarkEnd w:id="223"/>
      <w:r>
        <w:fldChar w:fldCharType="begin"/>
      </w:r>
      <w:r>
        <w:instrText xml:space="preserve"> TC "</w:instrText>
      </w:r>
      <w:bookmarkStart w:id="224" w:name="_Toc428578438"/>
      <w:r>
        <w:instrText>Microsoft Azure Services</w:instrText>
      </w:r>
      <w:bookmarkEnd w:id="224"/>
      <w:r>
        <w:instrText>" \l 3</w:instrText>
      </w:r>
      <w:r>
        <w:fldChar w:fldCharType="end"/>
      </w:r>
    </w:p>
    <w:p w:rsidR="0065027B" w:rsidRDefault="001A65F8">
      <w:pPr>
        <w:pStyle w:val="ProductList-Offering1SubSection"/>
      </w:pPr>
      <w:bookmarkStart w:id="225" w:name="_Sec705"/>
      <w:r>
        <w:t>1. Наличност чрез програма</w:t>
      </w:r>
      <w:bookmarkEnd w:id="225"/>
    </w:p>
    <w:tbl>
      <w:tblPr>
        <w:tblStyle w:val="PURTable"/>
        <w:tblW w:w="10784" w:type="dxa"/>
        <w:tblLook w:val="04A0" w:firstRow="1" w:lastRow="0" w:firstColumn="1" w:lastColumn="0" w:noHBand="0" w:noVBand="1"/>
      </w:tblPr>
      <w:tblGrid>
        <w:gridCol w:w="4381"/>
        <w:gridCol w:w="806"/>
        <w:gridCol w:w="776"/>
        <w:gridCol w:w="791"/>
        <w:gridCol w:w="806"/>
        <w:gridCol w:w="826"/>
        <w:gridCol w:w="819"/>
        <w:gridCol w:w="796"/>
        <w:gridCol w:w="783"/>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38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381" w:type="dxa"/>
            <w:tcBorders>
              <w:top w:val="single" w:sz="6" w:space="0" w:color="FFFFFF"/>
              <w:left w:val="none" w:sz="4" w:space="0" w:color="6E6E6E"/>
              <w:bottom w:val="none" w:sz="4" w:space="0" w:color="BFBFBF"/>
              <w:right w:val="none" w:sz="4" w:space="0" w:color="6E6E6E"/>
            </w:tcBorders>
          </w:tcPr>
          <w:p w:rsidR="00A52C70" w:rsidRDefault="00A52C70" w:rsidP="00A52C70">
            <w:pPr>
              <w:pStyle w:val="ProductList-TableBody"/>
            </w:pPr>
            <w:r>
              <w:t>Microsoft Azure Services</w:t>
            </w:r>
            <w:r>
              <w:fldChar w:fldCharType="begin"/>
            </w:r>
            <w:r>
              <w:instrText xml:space="preserve"> XE "Microsoft Azure Services" </w:instrText>
            </w:r>
            <w:r>
              <w:fldChar w:fldCharType="end"/>
            </w:r>
          </w:p>
        </w:tc>
        <w:tc>
          <w:tcPr>
            <w:tcW w:w="806" w:type="dxa"/>
            <w:tcBorders>
              <w:top w:val="single" w:sz="6" w:space="0" w:color="FFFFFF"/>
              <w:left w:val="none" w:sz="4" w:space="0" w:color="6E6E6E"/>
              <w:bottom w:val="none" w:sz="4" w:space="0" w:color="BFBFBF"/>
              <w:right w:val="single" w:sz="6" w:space="0" w:color="FFFFFF"/>
            </w:tcBorders>
          </w:tcPr>
          <w:p w:rsidR="00A52C70" w:rsidRDefault="00A52C70" w:rsidP="00A52C70">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65027B">
      <w:pPr>
        <w:pStyle w:val="ProductList-Body"/>
      </w:pPr>
    </w:p>
    <w:p w:rsidR="0065027B" w:rsidRDefault="001A65F8">
      <w:pPr>
        <w:pStyle w:val="ProductList-Offering1SubSection"/>
      </w:pPr>
      <w:bookmarkStart w:id="226" w:name="_Sec760"/>
      <w:r>
        <w:t>2. Условия на Продукта</w:t>
      </w:r>
      <w:bookmarkEnd w:id="226"/>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Планове за услуги на Microsoft Azure</w:t>
      </w:r>
    </w:p>
    <w:p w:rsidR="0065027B" w:rsidRDefault="001A65F8">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5027B" w:rsidRDefault="0065027B">
            <w:pPr>
              <w:pStyle w:val="PURBreadcrumb"/>
            </w:pPr>
          </w:p>
          <w:tbl>
            <w:tblPr>
              <w:tblW w:w="0" w:type="dxa"/>
              <w:tblLook w:val="04A0" w:firstRow="1" w:lastRow="0" w:firstColumn="1" w:lastColumn="0" w:noHBand="0" w:noVBand="1"/>
            </w:tblPr>
            <w:tblGrid>
              <w:gridCol w:w="10684"/>
            </w:tblGrid>
            <w:tr w:rsidR="0065027B">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TableBody"/>
            </w:pPr>
          </w:p>
        </w:tc>
      </w:tr>
    </w:tbl>
    <w:p w:rsidR="0065027B" w:rsidRDefault="001A65F8">
      <w:pPr>
        <w:pStyle w:val="ProductList-Offering2HeadingNoBorder"/>
      </w:pPr>
      <w:bookmarkStart w:id="227" w:name="_Sec626"/>
      <w:r>
        <w:t>Поддръжка на Microsoft Azure (План)</w:t>
      </w:r>
      <w:bookmarkEnd w:id="227"/>
      <w:r>
        <w:fldChar w:fldCharType="begin"/>
      </w:r>
      <w:r>
        <w:instrText xml:space="preserve"> TC "</w:instrText>
      </w:r>
      <w:bookmarkStart w:id="228" w:name="_Toc428578439"/>
      <w:r>
        <w:instrText>Поддръжка на Microsoft Azure (План)</w:instrText>
      </w:r>
      <w:bookmarkEnd w:id="228"/>
      <w:r>
        <w:instrText>" \l 3</w:instrText>
      </w:r>
      <w:r>
        <w:fldChar w:fldCharType="end"/>
      </w:r>
    </w:p>
    <w:p w:rsidR="0065027B" w:rsidRDefault="001A65F8">
      <w:pPr>
        <w:pStyle w:val="ProductList-Offering1SubSection"/>
      </w:pPr>
      <w:bookmarkStart w:id="229" w:name="_Sec706"/>
      <w:r>
        <w:t>1. Наличност чрез програма</w:t>
      </w:r>
      <w:bookmarkEnd w:id="229"/>
    </w:p>
    <w:tbl>
      <w:tblPr>
        <w:tblStyle w:val="PURTable"/>
        <w:tblW w:w="10784" w:type="dxa"/>
        <w:tblLook w:val="04A0" w:firstRow="1" w:lastRow="0" w:firstColumn="1" w:lastColumn="0" w:noHBand="0" w:noVBand="1"/>
      </w:tblPr>
      <w:tblGrid>
        <w:gridCol w:w="4391"/>
        <w:gridCol w:w="805"/>
        <w:gridCol w:w="773"/>
        <w:gridCol w:w="790"/>
        <w:gridCol w:w="804"/>
        <w:gridCol w:w="826"/>
        <w:gridCol w:w="818"/>
        <w:gridCol w:w="795"/>
        <w:gridCol w:w="782"/>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39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391"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Поддръжка на Azure Active тип Standard</w:t>
            </w:r>
            <w:r>
              <w:fldChar w:fldCharType="begin"/>
            </w:r>
            <w:r>
              <w:instrText xml:space="preserve"> XE "Поддръжка на Azure Active тип Standard"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391"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Поддръжка на Azure Active тип Professional Direct</w:t>
            </w:r>
            <w:r>
              <w:fldChar w:fldCharType="begin"/>
            </w:r>
            <w:r>
              <w:instrText xml:space="preserve"> XE "Поддръжка на Azure Active тип Professional Direct"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1A65F8">
      <w:pPr>
        <w:pStyle w:val="ProductList-Offering1SubSection"/>
      </w:pPr>
      <w:bookmarkStart w:id="230" w:name="_Sec761"/>
      <w:r>
        <w:t>2. Условия на Продукта</w:t>
      </w:r>
      <w:bookmarkEnd w:id="230"/>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 xml:space="preserve">Отговаря на условията за намаление: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Предложения за поддръжка на Microsoft Azure</w:t>
      </w:r>
    </w:p>
    <w:p w:rsidR="0065027B" w:rsidRDefault="001A65F8">
      <w:pPr>
        <w:pStyle w:val="ProductList-Body"/>
      </w:pPr>
      <w:r>
        <w:t xml:space="preserve">Подробности относно предложенията за поддръжка за Microsoft Azure са налични на адрес: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5027B" w:rsidRDefault="0065027B">
            <w:pPr>
              <w:pStyle w:val="PURBreadcrumb"/>
            </w:pPr>
          </w:p>
          <w:tbl>
            <w:tblPr>
              <w:tblW w:w="0" w:type="dxa"/>
              <w:tblLook w:val="04A0" w:firstRow="1" w:lastRow="0" w:firstColumn="1" w:lastColumn="0" w:noHBand="0" w:noVBand="1"/>
            </w:tblPr>
            <w:tblGrid>
              <w:gridCol w:w="10684"/>
            </w:tblGrid>
            <w:tr w:rsidR="0065027B">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TableBody"/>
            </w:pPr>
          </w:p>
        </w:tc>
      </w:tr>
    </w:tbl>
    <w:p w:rsidR="0065027B" w:rsidRDefault="001A65F8">
      <w:pPr>
        <w:pStyle w:val="ProductList-Offering2HeadingNoBorder"/>
      </w:pPr>
      <w:bookmarkStart w:id="231" w:name="_Sec628"/>
      <w:r>
        <w:t>Възстановяване на сайтове на Microsoft Azure (План)</w:t>
      </w:r>
      <w:bookmarkEnd w:id="231"/>
      <w:r>
        <w:fldChar w:fldCharType="begin"/>
      </w:r>
      <w:r>
        <w:instrText xml:space="preserve"> TC "</w:instrText>
      </w:r>
      <w:bookmarkStart w:id="232" w:name="_Toc428578440"/>
      <w:r>
        <w:instrText>Възстановяване на сайтове на Microsoft Azure (План)</w:instrText>
      </w:r>
      <w:bookmarkEnd w:id="232"/>
      <w:r>
        <w:instrText>" \l 3</w:instrText>
      </w:r>
      <w:r>
        <w:fldChar w:fldCharType="end"/>
      </w:r>
    </w:p>
    <w:p w:rsidR="0065027B" w:rsidRDefault="001A65F8">
      <w:pPr>
        <w:pStyle w:val="ProductList-Offering1SubSection"/>
      </w:pPr>
      <w:bookmarkStart w:id="233" w:name="_Sec708"/>
      <w:r>
        <w:t>1. Наличност чрез програма</w:t>
      </w:r>
      <w:bookmarkEnd w:id="233"/>
    </w:p>
    <w:p w:rsidR="0065027B" w:rsidRDefault="0065027B">
      <w:pPr>
        <w:pStyle w:val="ProductList-Body"/>
      </w:pPr>
    </w:p>
    <w:tbl>
      <w:tblPr>
        <w:tblStyle w:val="PURTable"/>
        <w:tblW w:w="10784" w:type="dxa"/>
        <w:tblLook w:val="04A0" w:firstRow="1" w:lastRow="0" w:firstColumn="1" w:lastColumn="0" w:noHBand="0" w:noVBand="1"/>
      </w:tblPr>
      <w:tblGrid>
        <w:gridCol w:w="4414"/>
        <w:gridCol w:w="802"/>
        <w:gridCol w:w="769"/>
        <w:gridCol w:w="787"/>
        <w:gridCol w:w="802"/>
        <w:gridCol w:w="824"/>
        <w:gridCol w:w="816"/>
        <w:gridCol w:w="792"/>
        <w:gridCol w:w="778"/>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41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6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414" w:type="dxa"/>
            <w:tcBorders>
              <w:top w:val="single" w:sz="6" w:space="0" w:color="FFFFFF"/>
              <w:left w:val="none" w:sz="4" w:space="0" w:color="6E6E6E"/>
              <w:bottom w:val="none" w:sz="4" w:space="0" w:color="BFBFBF"/>
              <w:right w:val="none" w:sz="4" w:space="0" w:color="6E6E6E"/>
            </w:tcBorders>
          </w:tcPr>
          <w:p w:rsidR="00A52C70" w:rsidRDefault="00A52C70" w:rsidP="00A52C70">
            <w:pPr>
              <w:pStyle w:val="ProductList-TableBody"/>
            </w:pPr>
            <w:r>
              <w:t>Възстановяване на сайтове на Microsoft Azure</w:t>
            </w:r>
            <w:r>
              <w:fldChar w:fldCharType="begin"/>
            </w:r>
            <w:r>
              <w:instrText xml:space="preserve"> XE "Възстановяване на сайтове на Microsoft Azure" </w:instrText>
            </w:r>
            <w:r>
              <w:fldChar w:fldCharType="end"/>
            </w:r>
          </w:p>
          <w:p w:rsidR="00A52C70" w:rsidRDefault="00A52C70" w:rsidP="00A52C70">
            <w:pPr>
              <w:pStyle w:val="ProductList-TableBody"/>
            </w:pPr>
            <w:r>
              <w:t xml:space="preserve"> (към Сайт, притежаван от Клиента)</w:t>
            </w:r>
          </w:p>
        </w:tc>
        <w:tc>
          <w:tcPr>
            <w:tcW w:w="802" w:type="dxa"/>
            <w:tcBorders>
              <w:top w:val="single" w:sz="6" w:space="0" w:color="FFFFFF"/>
              <w:left w:val="none" w:sz="4" w:space="0" w:color="6E6E6E"/>
              <w:bottom w:val="none" w:sz="4" w:space="0" w:color="BFBFBF"/>
              <w:right w:val="single" w:sz="6" w:space="0" w:color="FFFFFF"/>
            </w:tcBorders>
          </w:tcPr>
          <w:p w:rsidR="00A52C70" w:rsidRDefault="00A52C70" w:rsidP="00A52C70">
            <w:pPr>
              <w:pStyle w:val="ProductList-TableBody"/>
              <w:jc w:val="center"/>
            </w:pPr>
            <w:r>
              <w:t>1</w:t>
            </w:r>
          </w:p>
        </w:tc>
        <w:tc>
          <w:tcPr>
            <w:tcW w:w="76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65027B">
      <w:pPr>
        <w:pStyle w:val="ProductList-Body"/>
      </w:pPr>
    </w:p>
    <w:p w:rsidR="0065027B" w:rsidRDefault="001A65F8">
      <w:pPr>
        <w:pStyle w:val="ProductList-Offering1SubSection"/>
      </w:pPr>
      <w:bookmarkStart w:id="234" w:name="_Sec763"/>
      <w:r>
        <w:t>2. Условия на Продукта</w:t>
      </w:r>
      <w:bookmarkEnd w:id="234"/>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 xml:space="preserve">Предварително условие: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Всички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Първоначално количество</w:t>
      </w:r>
    </w:p>
    <w:p w:rsidR="0065027B" w:rsidRDefault="001A65F8">
      <w:pPr>
        <w:pStyle w:val="ProductList-Body"/>
      </w:pPr>
      <w:r>
        <w:t>Всяка поръчка на Възстановяване на сайтове на Azure като План за Microsoft Azure Services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235" w:name="_Sec657"/>
      <w:r>
        <w:t>Enterprise Mobility Suite (План)</w:t>
      </w:r>
      <w:bookmarkEnd w:id="235"/>
      <w:r>
        <w:fldChar w:fldCharType="begin"/>
      </w:r>
      <w:r>
        <w:instrText xml:space="preserve"> TC "</w:instrText>
      </w:r>
      <w:bookmarkStart w:id="236" w:name="_Toc428578441"/>
      <w:r>
        <w:instrText>Enterprise Mobility Suite (План)</w:instrText>
      </w:r>
      <w:bookmarkEnd w:id="236"/>
      <w:r>
        <w:instrText>" \l 3</w:instrText>
      </w:r>
      <w:r>
        <w:fldChar w:fldCharType="end"/>
      </w:r>
    </w:p>
    <w:p w:rsidR="0065027B" w:rsidRDefault="001A65F8">
      <w:pPr>
        <w:pStyle w:val="ProductList-Offering1SubSection"/>
      </w:pPr>
      <w:bookmarkStart w:id="237" w:name="_Sec709"/>
      <w:r>
        <w:t>1. Наличност чрез програма</w:t>
      </w:r>
      <w:bookmarkEnd w:id="237"/>
    </w:p>
    <w:tbl>
      <w:tblPr>
        <w:tblStyle w:val="PURTable"/>
        <w:tblW w:w="10784" w:type="dxa"/>
        <w:tblLook w:val="04A0" w:firstRow="1" w:lastRow="0" w:firstColumn="1" w:lastColumn="0" w:noHBand="0" w:noVBand="1"/>
      </w:tblPr>
      <w:tblGrid>
        <w:gridCol w:w="4400"/>
        <w:gridCol w:w="803"/>
        <w:gridCol w:w="771"/>
        <w:gridCol w:w="787"/>
        <w:gridCol w:w="803"/>
        <w:gridCol w:w="824"/>
        <w:gridCol w:w="817"/>
        <w:gridCol w:w="792"/>
        <w:gridCol w:w="787"/>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40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3"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7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400"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p w:rsidR="00A52C70" w:rsidRDefault="00A52C70" w:rsidP="00A52C70">
            <w:pPr>
              <w:pStyle w:val="ProductList-TableBody"/>
            </w:pPr>
            <w:r>
              <w:t xml:space="preserve"> (ЛА за Потребител)</w:t>
            </w:r>
          </w:p>
        </w:tc>
        <w:tc>
          <w:tcPr>
            <w:tcW w:w="803"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"Корпоративни Онлайн услуги" </w:instrText>
            </w:r>
            <w:r>
              <w:fldChar w:fldCharType="separate"/>
            </w:r>
            <w:r>
              <w:rPr>
                <w:color w:val="0563C1"/>
              </w:rPr>
              <w:t>EO</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A52C70" w:rsidTr="00A52C70">
        <w:tc>
          <w:tcPr>
            <w:tcW w:w="4400"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03"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"Корпоративни Онлайн услуги" </w:instrText>
            </w:r>
            <w:r>
              <w:fldChar w:fldCharType="separate"/>
            </w:r>
            <w:r>
              <w:rPr>
                <w:color w:val="0563C1"/>
              </w:rPr>
              <w:t>EO</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65027B" w:rsidTr="00A52C70">
        <w:tc>
          <w:tcPr>
            <w:tcW w:w="4400" w:type="dxa"/>
            <w:tcBorders>
              <w:top w:val="dashed" w:sz="4" w:space="0" w:color="BFBFBF"/>
              <w:left w:val="none" w:sz="4" w:space="0" w:color="6E6E6E"/>
              <w:bottom w:val="none" w:sz="4" w:space="0" w:color="BFBFBF"/>
              <w:right w:val="none" w:sz="4" w:space="0" w:color="6E6E6E"/>
            </w:tcBorders>
          </w:tcPr>
          <w:p w:rsidR="0065027B" w:rsidRDefault="001A65F8">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03" w:type="dxa"/>
            <w:tcBorders>
              <w:top w:val="dashed" w:sz="4" w:space="0" w:color="BFBFBF"/>
              <w:left w:val="none" w:sz="4" w:space="0" w:color="6E6E6E"/>
              <w:bottom w:val="none" w:sz="4" w:space="0" w:color="BFBFBF"/>
              <w:right w:val="single" w:sz="6" w:space="0" w:color="FFFFFF"/>
            </w:tcBorders>
          </w:tcPr>
          <w:p w:rsidR="0065027B" w:rsidRDefault="0065027B">
            <w:pPr>
              <w:pStyle w:val="ProductList-TableBody"/>
              <w:jc w:val="center"/>
            </w:pPr>
          </w:p>
        </w:tc>
        <w:tc>
          <w:tcPr>
            <w:tcW w:w="771"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1A65F8">
            <w:pPr>
              <w:pStyle w:val="ProductList-TableBody"/>
              <w:jc w:val="center"/>
            </w:pPr>
            <w:r>
              <w:fldChar w:fldCharType="begin"/>
            </w:r>
            <w:r>
              <w:instrText xml:space="preserve"> AutoTextList   \s NoStyle \t "Корпоративни Онлайн услуги" </w:instrText>
            </w:r>
            <w:r>
              <w:fldChar w:fldCharType="separate"/>
            </w:r>
            <w:r>
              <w:rPr>
                <w:color w:val="0563C1"/>
              </w:rPr>
              <w:t>EO</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bl>
    <w:p w:rsidR="0065027B" w:rsidRDefault="0065027B">
      <w:pPr>
        <w:pStyle w:val="ProductList-Body"/>
      </w:pPr>
    </w:p>
    <w:p w:rsidR="0065027B" w:rsidRDefault="001A65F8">
      <w:pPr>
        <w:pStyle w:val="ProductList-Offering1SubSection"/>
      </w:pPr>
      <w:bookmarkStart w:id="238" w:name="_Sec764"/>
      <w:r>
        <w:t>2. Условия на Продукта</w:t>
      </w:r>
      <w:bookmarkEnd w:id="238"/>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Полза „Използване от Учащи“: Да</w:t>
            </w:r>
          </w:p>
        </w:tc>
      </w:tr>
    </w:tbl>
    <w:p w:rsidR="0065027B" w:rsidRDefault="0065027B">
      <w:pPr>
        <w:pStyle w:val="ProductList-Body"/>
      </w:pPr>
    </w:p>
    <w:p w:rsidR="0065027B" w:rsidRDefault="001A65F8">
      <w:pPr>
        <w:pStyle w:val="ProductList-ClauseHeading"/>
      </w:pPr>
      <w:r>
        <w:t>2.1 Пригодност за закупуване на ЛА за Потребител за Добавка</w:t>
      </w:r>
    </w:p>
    <w:p w:rsidR="0065027B" w:rsidRDefault="001A65F8">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rsidR="0065027B" w:rsidRDefault="0065027B">
      <w:pPr>
        <w:pStyle w:val="ProductList-Body"/>
      </w:pPr>
    </w:p>
    <w:p w:rsidR="0065027B" w:rsidRDefault="001A65F8">
      <w:pPr>
        <w:pStyle w:val="ProductList-ClauseHeading"/>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ЛА за Потребител за Добавка</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rsidR="0065027B" w:rsidRDefault="0065027B">
            <w:pPr>
              <w:pStyle w:val="ProductList-TableBody"/>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rsidR="0065027B" w:rsidRDefault="0065027B">
            <w:pPr>
              <w:pStyle w:val="ProductList-TableBody"/>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5027B" w:rsidRDefault="0065027B">
            <w:pPr>
              <w:pStyle w:val="ProductList-TableBody"/>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5027B" w:rsidRDefault="001A65F8">
            <w:pPr>
              <w:pStyle w:val="ProductList-TableBody"/>
            </w:pPr>
            <w:r>
              <w:t>Корпоративен пакет за мобилност</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5027B" w:rsidRDefault="0065027B">
            <w:pPr>
              <w:pStyle w:val="ProductList-TableBody"/>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5027B" w:rsidRDefault="0065027B">
            <w:pPr>
              <w:pStyle w:val="ProductList-TableBody"/>
            </w:pPr>
          </w:p>
        </w:tc>
      </w:tr>
    </w:tbl>
    <w:p w:rsidR="0065027B" w:rsidRDefault="0065027B">
      <w:pPr>
        <w:pStyle w:val="ProductList-Body"/>
      </w:pPr>
    </w:p>
    <w:p w:rsidR="0065027B" w:rsidRDefault="001A65F8">
      <w:pPr>
        <w:pStyle w:val="ProductList-ClauseHeading"/>
      </w:pPr>
      <w:r>
        <w:t>2.3 Ограничения за закупуване на ЛА за Потребител за Добавка</w:t>
      </w:r>
    </w:p>
    <w:p w:rsidR="0065027B" w:rsidRDefault="001A65F8">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rsidR="0065027B" w:rsidRDefault="0065027B">
      <w:pPr>
        <w:pStyle w:val="ProductList-Body"/>
      </w:pPr>
    </w:p>
    <w:p w:rsidR="0065027B" w:rsidRDefault="001A65F8">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rsidR="0065027B" w:rsidRDefault="0065027B">
      <w:pPr>
        <w:pStyle w:val="ProductList-Body"/>
      </w:pPr>
    </w:p>
    <w:p w:rsidR="0065027B" w:rsidRDefault="001A65F8">
      <w:pPr>
        <w:pStyle w:val="ProductList-Body"/>
      </w:pPr>
      <w:r>
        <w:t>Клиенти по Споразумение Campus и School имат право да закупят съответния Лиценз за абонамент за потребител за ЛАП за Корпоративен пакет за мобилност за техните Потребители до същото количество като броя на техните Отговаря на условията компютри, доколкото разполагат с покритие за Отговарящите на условията лицензи.</w:t>
      </w:r>
    </w:p>
    <w:p w:rsidR="0065027B" w:rsidRDefault="0065027B">
      <w:pPr>
        <w:pStyle w:val="ProductList-Body"/>
      </w:pPr>
    </w:p>
    <w:p w:rsidR="0065027B" w:rsidRDefault="001A65F8">
      <w:pPr>
        <w:pStyle w:val="ProductList-ClauseHeading"/>
      </w:pPr>
      <w:r>
        <w:t>2.4 Пригодност за закупуване за ЛА за Потребител „От SA“ за Корпоративен пакет за мобилност</w:t>
      </w:r>
    </w:p>
    <w:p w:rsidR="0065027B" w:rsidRDefault="001A65F8">
      <w:pPr>
        <w:pStyle w:val="ProductList-Body"/>
      </w:pPr>
      <w:r>
        <w:t xml:space="preserve">ЛА за Потребител „От SA“ може да се закупят за преход до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(„Отговарящи на условията лицензи“) за Продуктите в таблицата по-долу. За Абонаменти за лиценз за Продуктите също така може да се осъществи преход със съответния ЛА за Потребител „От SA“, ако Лицензът за абонамент е закупен поне три години преди покупката на ЛА за Потребител „От SA“. Извършването на преход съгласно ЛА за Потребител „От SA“ изисква Мостове за ЛКД пакет, както е отбелязано в таблицата.</w:t>
      </w:r>
    </w:p>
    <w:tbl>
      <w:tblPr>
        <w:tblStyle w:val="PURTable"/>
        <w:tblW w:w="0" w:type="dxa"/>
        <w:tblLook w:val="04A0" w:firstRow="1" w:lastRow="0" w:firstColumn="1" w:lastColumn="0" w:noHBand="0" w:noVBand="1"/>
      </w:tblPr>
      <w:tblGrid>
        <w:gridCol w:w="3596"/>
        <w:gridCol w:w="3597"/>
        <w:gridCol w:w="3597"/>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Изискван Мост за ЛКД пакет</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Базов ЛКД за Корпоративен пакет за мобилност</w:t>
            </w:r>
            <w:r>
              <w:rPr>
                <w:vertAlign w:val="superscript"/>
              </w:rPr>
              <w:t>2,3</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Корпоративен ЛКД за Корпоративен пакет за мобилност</w:t>
            </w:r>
            <w:r>
              <w:rPr>
                <w:vertAlign w:val="superscript"/>
              </w:rPr>
              <w:t>2, 4</w:t>
            </w:r>
          </w:p>
        </w:tc>
      </w:tr>
    </w:tbl>
    <w:p w:rsidR="0065027B" w:rsidRDefault="001A65F8">
      <w:pPr>
        <w:pStyle w:val="ProductList-Body"/>
      </w:pPr>
      <w:r>
        <w:rPr>
          <w:vertAlign w:val="superscript"/>
        </w:rPr>
        <w:t>1</w:t>
      </w:r>
      <w:r>
        <w:t>Наличен за закупуване само на датата на годишнината на договора за записване или началната дата на срока на нов договор за записване.</w:t>
      </w:r>
    </w:p>
    <w:p w:rsidR="0065027B" w:rsidRDefault="001A65F8">
      <w:pPr>
        <w:pStyle w:val="ProductList-Body"/>
      </w:pPr>
      <w:r>
        <w:rPr>
          <w:vertAlign w:val="superscript"/>
        </w:rPr>
        <w:t>2</w:t>
      </w:r>
      <w:r>
        <w:t>Изисква се за Закупуване само на датата на годишнината на договора за записване.</w:t>
      </w:r>
    </w:p>
    <w:p w:rsidR="0065027B" w:rsidRDefault="001A65F8">
      <w:pPr>
        <w:pStyle w:val="ProductList-Body"/>
      </w:pPr>
      <w:r>
        <w:rPr>
          <w:vertAlign w:val="superscript"/>
        </w:rPr>
        <w:t>3</w:t>
      </w:r>
      <w:r>
        <w:t xml:space="preserve">Не се изисква закупуване за потребители, които също така са лицензирани с Office 365 (Enterprise и Government E1, E3, E4) </w:t>
      </w:r>
    </w:p>
    <w:p w:rsidR="0065027B" w:rsidRDefault="001A65F8">
      <w:pPr>
        <w:pStyle w:val="ProductList-Body"/>
      </w:pPr>
      <w:r>
        <w:rPr>
          <w:vertAlign w:val="superscript"/>
        </w:rPr>
        <w:t>4</w:t>
      </w:r>
      <w:r>
        <w:t>Не се изисква покупка за потребители, които също така са лицензирани с Office 365 (Enterprise и Government E3, E4)</w:t>
      </w:r>
    </w:p>
    <w:p w:rsidR="0065027B" w:rsidRDefault="0065027B">
      <w:pPr>
        <w:pStyle w:val="ProductList-Body"/>
      </w:pPr>
    </w:p>
    <w:p w:rsidR="0065027B" w:rsidRDefault="001A65F8">
      <w:pPr>
        <w:pStyle w:val="ProductList-ClauseHeading"/>
      </w:pPr>
      <w:r>
        <w:t>2.5 Преходи към ЛА за Потребител „От SA“</w:t>
      </w:r>
    </w:p>
    <w:p w:rsidR="0065027B" w:rsidRDefault="001A65F8">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лиценз за устройство, за който е извършен преход.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работни плотове.</w:t>
      </w:r>
    </w:p>
    <w:p w:rsidR="0065027B" w:rsidRDefault="0065027B">
      <w:pPr>
        <w:pStyle w:val="ProductList-Body"/>
      </w:pPr>
    </w:p>
    <w:p w:rsidR="0065027B" w:rsidRDefault="001A65F8">
      <w:pPr>
        <w:pStyle w:val="ProductList-ClauseHeading"/>
      </w:pPr>
      <w:r>
        <w:t>2.6 Ползи от SA за ЛА за Потребител „От SA“ за Корпоративен пакет за мобилност</w:t>
      </w:r>
    </w:p>
    <w:p w:rsidR="0065027B" w:rsidRDefault="001A65F8">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преход.</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239" w:name="_Sec658"/>
      <w:r>
        <w:t>Azure Active Directory (План)</w:t>
      </w:r>
      <w:bookmarkEnd w:id="239"/>
      <w:r>
        <w:fldChar w:fldCharType="begin"/>
      </w:r>
      <w:r>
        <w:instrText xml:space="preserve"> TC "</w:instrText>
      </w:r>
      <w:bookmarkStart w:id="240" w:name="_Toc428578442"/>
      <w:r>
        <w:instrText>Azure Active Directory (План)</w:instrText>
      </w:r>
      <w:bookmarkEnd w:id="240"/>
      <w:r>
        <w:instrText>" \l 3</w:instrText>
      </w:r>
      <w:r>
        <w:fldChar w:fldCharType="end"/>
      </w:r>
    </w:p>
    <w:p w:rsidR="0065027B" w:rsidRDefault="001A65F8">
      <w:pPr>
        <w:pStyle w:val="ProductList-Offering1SubSection"/>
      </w:pPr>
      <w:bookmarkStart w:id="241" w:name="_Sec710"/>
      <w:r>
        <w:t>1. Наличност чрез програма</w:t>
      </w:r>
      <w:bookmarkEnd w:id="241"/>
    </w:p>
    <w:tbl>
      <w:tblPr>
        <w:tblStyle w:val="PURTable"/>
        <w:tblW w:w="10784" w:type="dxa"/>
        <w:tblLook w:val="04A0" w:firstRow="1" w:lastRow="0" w:firstColumn="1" w:lastColumn="0" w:noHBand="0" w:noVBand="1"/>
      </w:tblPr>
      <w:tblGrid>
        <w:gridCol w:w="4380"/>
        <w:gridCol w:w="806"/>
        <w:gridCol w:w="775"/>
        <w:gridCol w:w="792"/>
        <w:gridCol w:w="806"/>
        <w:gridCol w:w="826"/>
        <w:gridCol w:w="819"/>
        <w:gridCol w:w="796"/>
        <w:gridCol w:w="784"/>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38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380"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Azure Active Directory Basic</w:t>
            </w:r>
            <w:r>
              <w:fldChar w:fldCharType="begin"/>
            </w:r>
            <w:r>
              <w:instrText xml:space="preserve"> XE "Azure Active Directory Basic" </w:instrText>
            </w:r>
            <w:r>
              <w:fldChar w:fldCharType="end"/>
            </w:r>
          </w:p>
        </w:tc>
        <w:tc>
          <w:tcPr>
            <w:tcW w:w="806"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380"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Azure Active Directory Premium</w:t>
            </w:r>
            <w:r>
              <w:fldChar w:fldCharType="begin"/>
            </w:r>
            <w:r>
              <w:instrText xml:space="preserve"> XE "Azure Active Directory Premium" </w:instrText>
            </w:r>
            <w:r>
              <w:fldChar w:fldCharType="end"/>
            </w:r>
          </w:p>
        </w:tc>
        <w:tc>
          <w:tcPr>
            <w:tcW w:w="806"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65027B">
      <w:pPr>
        <w:pStyle w:val="ProductList-Body"/>
      </w:pPr>
    </w:p>
    <w:p w:rsidR="0065027B" w:rsidRDefault="001A65F8">
      <w:pPr>
        <w:pStyle w:val="ProductList-Offering1SubSection"/>
      </w:pPr>
      <w:bookmarkStart w:id="242" w:name="_Sec765"/>
      <w:r>
        <w:t>2. Условия на Продукта</w:t>
      </w:r>
      <w:bookmarkEnd w:id="242"/>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lastRenderedPageBreak/>
        <w:t>2.1 Еднократна идентификация (SSO)</w:t>
      </w:r>
    </w:p>
    <w:p w:rsidR="0065027B" w:rsidRDefault="001A65F8">
      <w:pPr>
        <w:pStyle w:val="ProductList-Body"/>
      </w:pPr>
      <w:r>
        <w:t>Клиенти на Microsoft Azure Active Directory Basic имат право да използват SSO, за да интегрират предварително до 10 SAAS Приложения/Персонализирани приложения за потребител.</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243" w:name="_Sec659"/>
      <w:r>
        <w:t>Azure Rights Management (План)</w:t>
      </w:r>
      <w:bookmarkEnd w:id="243"/>
      <w:r>
        <w:fldChar w:fldCharType="begin"/>
      </w:r>
      <w:r>
        <w:instrText xml:space="preserve"> TC "</w:instrText>
      </w:r>
      <w:bookmarkStart w:id="244" w:name="_Toc428578443"/>
      <w:r>
        <w:instrText>Azure Rights Management (План)</w:instrText>
      </w:r>
      <w:bookmarkEnd w:id="244"/>
      <w:r>
        <w:instrText>" \l 3</w:instrText>
      </w:r>
      <w:r>
        <w:fldChar w:fldCharType="end"/>
      </w:r>
    </w:p>
    <w:p w:rsidR="0065027B" w:rsidRDefault="001A65F8">
      <w:pPr>
        <w:pStyle w:val="ProductList-Offering1SubSection"/>
      </w:pPr>
      <w:bookmarkStart w:id="245" w:name="_Sec711"/>
      <w:r>
        <w:t>1. Наличност чрез програма</w:t>
      </w:r>
      <w:bookmarkEnd w:id="245"/>
    </w:p>
    <w:tbl>
      <w:tblPr>
        <w:tblStyle w:val="PURTable"/>
        <w:tblW w:w="10784" w:type="dxa"/>
        <w:tblLook w:val="04A0" w:firstRow="1" w:lastRow="0" w:firstColumn="1" w:lastColumn="0" w:noHBand="0" w:noVBand="1"/>
      </w:tblPr>
      <w:tblGrid>
        <w:gridCol w:w="4397"/>
        <w:gridCol w:w="804"/>
        <w:gridCol w:w="773"/>
        <w:gridCol w:w="789"/>
        <w:gridCol w:w="804"/>
        <w:gridCol w:w="825"/>
        <w:gridCol w:w="817"/>
        <w:gridCol w:w="794"/>
        <w:gridCol w:w="781"/>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39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397"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Azure Rights Management Premium (ЛА за Потребител)</w:t>
            </w:r>
          </w:p>
        </w:tc>
        <w:tc>
          <w:tcPr>
            <w:tcW w:w="804"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3"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397"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Добавка Azure Rights Management Premium (ЛА за Потребител)</w:t>
            </w:r>
          </w:p>
        </w:tc>
        <w:tc>
          <w:tcPr>
            <w:tcW w:w="804"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r>
    </w:tbl>
    <w:p w:rsidR="0065027B" w:rsidRDefault="001A65F8">
      <w:pPr>
        <w:pStyle w:val="ProductList-Offering1SubSection"/>
      </w:pPr>
      <w:bookmarkStart w:id="246" w:name="_Sec766"/>
      <w:r>
        <w:t>2. Условия на Продукта</w:t>
      </w:r>
      <w:bookmarkEnd w:id="246"/>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Azure Rights Management (ЛА за Потребител)</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247" w:name="_Sec660"/>
      <w:r>
        <w:t>Azure RemoteApp (План)</w:t>
      </w:r>
      <w:bookmarkEnd w:id="247"/>
      <w:r>
        <w:fldChar w:fldCharType="begin"/>
      </w:r>
      <w:r>
        <w:instrText xml:space="preserve"> TC "</w:instrText>
      </w:r>
      <w:bookmarkStart w:id="248" w:name="_Toc428578444"/>
      <w:r>
        <w:instrText>Azure RemoteApp (План)</w:instrText>
      </w:r>
      <w:bookmarkEnd w:id="248"/>
      <w:r>
        <w:instrText>" \l 3</w:instrText>
      </w:r>
      <w:r>
        <w:fldChar w:fldCharType="end"/>
      </w:r>
    </w:p>
    <w:p w:rsidR="0065027B" w:rsidRDefault="001A65F8">
      <w:pPr>
        <w:pStyle w:val="ProductList-Offering1SubSection"/>
      </w:pPr>
      <w:bookmarkStart w:id="249" w:name="_Sec712"/>
      <w:r>
        <w:t>1. Наличност чрез програма</w:t>
      </w:r>
      <w:bookmarkEnd w:id="249"/>
    </w:p>
    <w:tbl>
      <w:tblPr>
        <w:tblStyle w:val="PURTable"/>
        <w:tblW w:w="10784" w:type="dxa"/>
        <w:tblLook w:val="04A0" w:firstRow="1" w:lastRow="0" w:firstColumn="1" w:lastColumn="0" w:noHBand="0" w:noVBand="1"/>
      </w:tblPr>
      <w:tblGrid>
        <w:gridCol w:w="4455"/>
        <w:gridCol w:w="809"/>
        <w:gridCol w:w="780"/>
        <w:gridCol w:w="796"/>
        <w:gridCol w:w="706"/>
        <w:gridCol w:w="828"/>
        <w:gridCol w:w="822"/>
        <w:gridCol w:w="800"/>
        <w:gridCol w:w="788"/>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455" w:type="dxa"/>
            <w:tcBorders>
              <w:top w:val="single" w:sz="6" w:space="0" w:color="FFFFFF"/>
              <w:left w:val="none" w:sz="4" w:space="0" w:color="6E6E6E"/>
              <w:bottom w:val="none" w:sz="4" w:space="0" w:color="BFBFBF"/>
              <w:right w:val="none" w:sz="4" w:space="0" w:color="6E6E6E"/>
            </w:tcBorders>
          </w:tcPr>
          <w:p w:rsidR="00A52C70" w:rsidRDefault="00A52C70" w:rsidP="00A52C70">
            <w:pPr>
              <w:pStyle w:val="ProductList-TableBody"/>
            </w:pPr>
            <w:r>
              <w:t>Azure RemoteApp</w:t>
            </w:r>
            <w:r>
              <w:fldChar w:fldCharType="begin"/>
            </w:r>
            <w:r>
              <w:instrText xml:space="preserve"> XE "Azure RemoteApp" </w:instrText>
            </w:r>
            <w:r>
              <w:fldChar w:fldCharType="end"/>
            </w:r>
          </w:p>
          <w:p w:rsidR="00A52C70" w:rsidRDefault="00A52C70" w:rsidP="00A52C70">
            <w:pPr>
              <w:pStyle w:val="ProductList-TableBody"/>
            </w:pPr>
            <w:r>
              <w:t xml:space="preserve"> (ЛА за Потребител)</w:t>
            </w:r>
          </w:p>
        </w:tc>
        <w:tc>
          <w:tcPr>
            <w:tcW w:w="809" w:type="dxa"/>
            <w:tcBorders>
              <w:top w:val="single" w:sz="6" w:space="0" w:color="FFFFFF"/>
              <w:left w:val="none" w:sz="4" w:space="0" w:color="6E6E6E"/>
              <w:bottom w:val="none" w:sz="4" w:space="0" w:color="BFBFBF"/>
              <w:right w:val="single" w:sz="6" w:space="0" w:color="FFFFFF"/>
            </w:tcBorders>
          </w:tcPr>
          <w:p w:rsidR="00A52C70" w:rsidRDefault="00A52C70" w:rsidP="00A52C7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65027B">
      <w:pPr>
        <w:pStyle w:val="ProductList-Body"/>
      </w:pPr>
    </w:p>
    <w:p w:rsidR="0065027B" w:rsidRDefault="001A65F8">
      <w:pPr>
        <w:pStyle w:val="ProductList-Offering1SubSection"/>
      </w:pPr>
      <w:bookmarkStart w:id="250" w:name="_Sec767"/>
      <w:r>
        <w:t>2. Условия на Продукта</w:t>
      </w:r>
      <w:bookmarkEnd w:id="250"/>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251" w:name="_Sec854"/>
      <w:r>
        <w:t>Operations Management Suite (План)</w:t>
      </w:r>
      <w:bookmarkEnd w:id="251"/>
      <w:r>
        <w:fldChar w:fldCharType="begin"/>
      </w:r>
      <w:r>
        <w:instrText xml:space="preserve"> TC "</w:instrText>
      </w:r>
      <w:bookmarkStart w:id="252" w:name="_Toc428578445"/>
      <w:r>
        <w:instrText>Operations Management Suite (План)</w:instrText>
      </w:r>
      <w:bookmarkEnd w:id="252"/>
      <w:r>
        <w:instrText>" \l 3</w:instrText>
      </w:r>
      <w:r>
        <w:fldChar w:fldCharType="end"/>
      </w:r>
    </w:p>
    <w:p w:rsidR="0065027B" w:rsidRDefault="001A65F8">
      <w:pPr>
        <w:pStyle w:val="ProductList-Offering1SubSection"/>
      </w:pPr>
      <w:bookmarkStart w:id="253" w:name="_Sec855"/>
      <w:r>
        <w:t>1. Наличност чрез програма</w:t>
      </w:r>
      <w:bookmarkEnd w:id="253"/>
    </w:p>
    <w:tbl>
      <w:tblPr>
        <w:tblStyle w:val="PURTable"/>
        <w:tblW w:w="10784" w:type="dxa"/>
        <w:tblLook w:val="04A0" w:firstRow="1" w:lastRow="0" w:firstColumn="1" w:lastColumn="0" w:noHBand="0" w:noVBand="1"/>
      </w:tblPr>
      <w:tblGrid>
        <w:gridCol w:w="4456"/>
        <w:gridCol w:w="809"/>
        <w:gridCol w:w="780"/>
        <w:gridCol w:w="796"/>
        <w:gridCol w:w="706"/>
        <w:gridCol w:w="828"/>
        <w:gridCol w:w="821"/>
        <w:gridCol w:w="800"/>
        <w:gridCol w:w="788"/>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456"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Добавка за Operations Management Suite Standard Edition</w:t>
            </w:r>
            <w:r>
              <w:fldChar w:fldCharType="begin"/>
            </w:r>
            <w:r>
              <w:instrText xml:space="preserve"> XE "Добавка за Operations Management Suite Standard Edition"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A52C70" w:rsidTr="00A52C70">
        <w:tc>
          <w:tcPr>
            <w:tcW w:w="4456"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1A65F8">
      <w:pPr>
        <w:pStyle w:val="ProductList-Offering1SubSection"/>
      </w:pPr>
      <w:bookmarkStart w:id="254" w:name="_Sec856"/>
      <w:r>
        <w:t>2. Условия на Продукта</w:t>
      </w:r>
      <w:bookmarkEnd w:id="254"/>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lastRenderedPageBreak/>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ЛА за добавки</w:t>
      </w:r>
    </w:p>
    <w:tbl>
      <w:tblPr>
        <w:tblStyle w:val="PURTable"/>
        <w:tblW w:w="0" w:type="dxa"/>
        <w:tblLook w:val="04A0" w:firstRow="1" w:lastRow="0" w:firstColumn="1" w:lastColumn="0" w:noHBand="0" w:noVBand="1"/>
      </w:tblPr>
      <w:tblGrid>
        <w:gridCol w:w="5398"/>
        <w:gridCol w:w="5392"/>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ЛА за добавка</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Core Infrastructure Server Standard</w:t>
            </w:r>
            <w:r>
              <w:rPr>
                <w:vertAlign w:val="superscript"/>
              </w:rPr>
              <w:t>1</w:t>
            </w:r>
          </w:p>
          <w:p w:rsidR="0065027B" w:rsidRDefault="001A65F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Добавка за Operations Management Suite Standard Edition</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Core Infrastructure Server Suite Datacenter</w:t>
            </w:r>
            <w:r>
              <w:rPr>
                <w:vertAlign w:val="superscript"/>
              </w:rPr>
              <w:t>1</w:t>
            </w:r>
          </w:p>
          <w:p w:rsidR="0065027B" w:rsidRDefault="001A65F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Добавка за Operations Management Suite Datacenter Edition</w:t>
            </w:r>
          </w:p>
        </w:tc>
      </w:tr>
    </w:tbl>
    <w:p w:rsidR="0065027B" w:rsidRDefault="001A65F8">
      <w:pPr>
        <w:pStyle w:val="ProductList-Body"/>
      </w:pPr>
      <w:r>
        <w:rPr>
          <w:i/>
          <w:vertAlign w:val="superscript"/>
        </w:rPr>
        <w:t>1</w:t>
      </w:r>
      <w:r>
        <w:rPr>
          <w:i/>
        </w:rPr>
        <w:t>С действаща SA</w:t>
      </w:r>
    </w:p>
    <w:p w:rsidR="0065027B" w:rsidRDefault="0065027B">
      <w:pPr>
        <w:pStyle w:val="ProductList-Body"/>
      </w:pPr>
    </w:p>
    <w:p w:rsidR="0065027B" w:rsidRDefault="001A65F8">
      <w:pPr>
        <w:pStyle w:val="ProductList-ClauseHeading"/>
      </w:pPr>
      <w:r>
        <w:t>2.2 Възстановяване на сайтове на Azure с Operations Management Suite</w:t>
      </w:r>
    </w:p>
    <w:p w:rsidR="0065027B" w:rsidRDefault="001A65F8">
      <w:pPr>
        <w:pStyle w:val="ProductList-Body"/>
      </w:pPr>
      <w:r>
        <w:t>Всяка поръчка на Възстановяване на сайтове на Microsoft Azure като План за услуги на Microsoft Azure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1HeadingNoBorder"/>
      </w:pPr>
      <w:bookmarkStart w:id="255" w:name="_Sec629"/>
      <w:r>
        <w:t>Enterprise Cloud Suite</w:t>
      </w:r>
      <w:bookmarkEnd w:id="255"/>
      <w:r>
        <w:fldChar w:fldCharType="begin"/>
      </w:r>
      <w:r>
        <w:instrText xml:space="preserve"> TC "</w:instrText>
      </w:r>
      <w:bookmarkStart w:id="256" w:name="_Toc428578446"/>
      <w:r>
        <w:instrText>Enterprise Cloud Suite</w:instrText>
      </w:r>
      <w:bookmarkEnd w:id="256"/>
      <w:r>
        <w:instrText>" \l 2</w:instrText>
      </w:r>
      <w:r>
        <w:fldChar w:fldCharType="end"/>
      </w:r>
    </w:p>
    <w:p w:rsidR="0065027B" w:rsidRDefault="001A65F8">
      <w:pPr>
        <w:pStyle w:val="ProductList-Offering1SubSection"/>
      </w:pPr>
      <w:bookmarkStart w:id="257" w:name="_Sec713"/>
      <w:r>
        <w:t>1. Наличност чрез програма</w:t>
      </w:r>
      <w:bookmarkEnd w:id="257"/>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65027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27B">
        <w:tc>
          <w:tcPr>
            <w:tcW w:w="5020" w:type="dxa"/>
            <w:tcBorders>
              <w:top w:val="single" w:sz="6" w:space="0" w:color="FFFFFF"/>
              <w:left w:val="none" w:sz="4" w:space="0" w:color="6E6E6E"/>
              <w:bottom w:val="dashed" w:sz="4" w:space="0" w:color="BFBFBF"/>
              <w:right w:val="none" w:sz="4" w:space="0" w:color="6E6E6E"/>
            </w:tcBorders>
          </w:tcPr>
          <w:p w:rsidR="0065027B" w:rsidRDefault="001A65F8">
            <w:pPr>
              <w:pStyle w:val="ProductList-TableBody"/>
            </w:pPr>
            <w:r>
              <w:t>Корпоративен пакет за облак</w:t>
            </w:r>
            <w:r>
              <w:fldChar w:fldCharType="begin"/>
            </w:r>
            <w:r>
              <w:instrText xml:space="preserve"> XE "Корпоративен пакет за облак" </w:instrText>
            </w:r>
            <w:r>
              <w:fldChar w:fldCharType="end"/>
            </w:r>
          </w:p>
          <w:p w:rsidR="0065027B" w:rsidRDefault="001A65F8">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1A65F8">
            <w:pPr>
              <w:pStyle w:val="ProductList-TableBody"/>
              <w:jc w:val="center"/>
            </w:pPr>
            <w:r>
              <w:fldChar w:fldCharType="begin"/>
            </w:r>
            <w:r>
              <w:instrText xml:space="preserve"> AutoTextList   \s NoStyle \t "Корпоративни Онлайн услуги" </w:instrText>
            </w:r>
            <w:r>
              <w:fldChar w:fldCharType="separate"/>
            </w:r>
            <w:r>
              <w:rPr>
                <w:color w:val="0563C1"/>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r w:rsidR="0065027B">
        <w:tc>
          <w:tcPr>
            <w:tcW w:w="5020" w:type="dxa"/>
            <w:tcBorders>
              <w:top w:val="dashed" w:sz="4" w:space="0" w:color="BFBFBF"/>
              <w:left w:val="none" w:sz="4" w:space="0" w:color="6E6E6E"/>
              <w:bottom w:val="dashed" w:sz="4" w:space="0" w:color="BFBFBF"/>
              <w:right w:val="none" w:sz="4" w:space="0" w:color="6E6E6E"/>
            </w:tcBorders>
          </w:tcPr>
          <w:p w:rsidR="0065027B" w:rsidRDefault="001A65F8">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1A65F8">
            <w:pPr>
              <w:pStyle w:val="ProductList-TableBody"/>
              <w:jc w:val="center"/>
            </w:pPr>
            <w:r>
              <w:fldChar w:fldCharType="begin"/>
            </w:r>
            <w:r>
              <w:instrText xml:space="preserve"> AutoTextList   \s NoStyle \t "Корпоративни Онлайн услуги" </w:instrText>
            </w:r>
            <w:r>
              <w:fldChar w:fldCharType="separate"/>
            </w:r>
            <w:r>
              <w:rPr>
                <w:color w:val="0563C1"/>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r w:rsidR="0065027B">
        <w:tc>
          <w:tcPr>
            <w:tcW w:w="5020" w:type="dxa"/>
            <w:tcBorders>
              <w:top w:val="dashed" w:sz="4" w:space="0" w:color="BFBFBF"/>
              <w:left w:val="none" w:sz="4" w:space="0" w:color="6E6E6E"/>
              <w:bottom w:val="dashed" w:sz="4" w:space="0" w:color="BFBFBF"/>
              <w:right w:val="none" w:sz="4" w:space="0" w:color="6E6E6E"/>
            </w:tcBorders>
          </w:tcPr>
          <w:p w:rsidR="0065027B" w:rsidRDefault="001A65F8">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1A65F8">
            <w:pPr>
              <w:pStyle w:val="ProductList-TableBody"/>
              <w:jc w:val="center"/>
            </w:pPr>
            <w:r>
              <w:fldChar w:fldCharType="begin"/>
            </w:r>
            <w:r>
              <w:instrText xml:space="preserve"> AutoTextList   \s NoStyle \t "Корпоративни Онлайн услуги" </w:instrText>
            </w:r>
            <w:r>
              <w:fldChar w:fldCharType="separate"/>
            </w:r>
            <w:r>
              <w:rPr>
                <w:color w:val="0563C1"/>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r w:rsidR="0065027B">
        <w:tc>
          <w:tcPr>
            <w:tcW w:w="5020" w:type="dxa"/>
            <w:tcBorders>
              <w:top w:val="dashed" w:sz="4" w:space="0" w:color="BFBFBF"/>
              <w:left w:val="none" w:sz="4" w:space="0" w:color="6E6E6E"/>
              <w:bottom w:val="none" w:sz="4" w:space="0" w:color="BFBFBF"/>
              <w:right w:val="none" w:sz="4" w:space="0" w:color="6E6E6E"/>
            </w:tcBorders>
          </w:tcPr>
          <w:p w:rsidR="0065027B" w:rsidRDefault="001A65F8">
            <w:pPr>
              <w:pStyle w:val="ProductList-TableBody"/>
            </w:pPr>
            <w:r>
              <w:t>Добавка Lync Voice за Корпоративен пакет за облак</w:t>
            </w:r>
            <w:r>
              <w:fldChar w:fldCharType="begin"/>
            </w:r>
            <w:r>
              <w:instrText xml:space="preserve"> XE "Добавка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A52C70">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bl>
    <w:p w:rsidR="0065027B" w:rsidRDefault="0065027B">
      <w:pPr>
        <w:pStyle w:val="ProductList-Body"/>
      </w:pPr>
    </w:p>
    <w:p w:rsidR="0065027B" w:rsidRDefault="001A65F8">
      <w:pPr>
        <w:pStyle w:val="ProductList-Offering1SubSection"/>
      </w:pPr>
      <w:bookmarkStart w:id="258" w:name="_Sec768"/>
      <w:r>
        <w:t>2. Условия на Продукта</w:t>
      </w:r>
      <w:bookmarkEnd w:id="258"/>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ЛА за Потребител за Добавка и ЛА за Потребител „От SA“</w:t>
      </w:r>
    </w:p>
    <w:p w:rsidR="0065027B" w:rsidRDefault="001A65F8">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SA за Windows за Потребител</w:t>
      </w:r>
      <w:r>
        <w:fldChar w:fldCharType="begin"/>
      </w:r>
      <w:r>
        <w:instrText xml:space="preserve"> XE "SA за Windows за Потребител" </w:instrText>
      </w:r>
      <w:r>
        <w:fldChar w:fldCharType="end"/>
      </w:r>
      <w:r>
        <w:t>, Корпоративен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 „Допълнителна информация“ за компонентите на Корпоративен пакет за облак.</w:t>
      </w:r>
    </w:p>
    <w:p w:rsidR="0065027B" w:rsidRDefault="0065027B">
      <w:pPr>
        <w:pStyle w:val="ProductList-Body"/>
      </w:pPr>
    </w:p>
    <w:p w:rsidR="0065027B" w:rsidRDefault="001A65F8">
      <w:pPr>
        <w:pStyle w:val="ProductList-ClauseHeading"/>
      </w:pPr>
      <w:r>
        <w:t>2.2 Преходи към ЛА за Потребител „От SA“</w:t>
      </w:r>
    </w:p>
    <w:p w:rsidR="0065027B" w:rsidRDefault="001A65F8">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работен плот.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работни плотове.</w:t>
      </w:r>
    </w:p>
    <w:p w:rsidR="0065027B" w:rsidRDefault="0065027B">
      <w:pPr>
        <w:pStyle w:val="ProductList-Body"/>
      </w:pPr>
    </w:p>
    <w:p w:rsidR="0065027B" w:rsidRDefault="001A65F8">
      <w:pPr>
        <w:pStyle w:val="ProductList-ClauseHeading"/>
      </w:pPr>
      <w:r>
        <w:t>2.3 Ползи от SA за ЛА за Потребител „От SA“ за Корпоративен пакет за облак</w:t>
      </w:r>
    </w:p>
    <w:p w:rsidR="0065027B" w:rsidRDefault="001A65F8">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Надстройка до и SA за Windows 8.1 Enterprise за Потребител („От SA“)</w:t>
      </w:r>
      <w:r>
        <w:fldChar w:fldCharType="begin"/>
      </w:r>
      <w:r>
        <w:instrText xml:space="preserve"> XE "Надстройка до и SA за Windows 8.1 Enterprise за Потребител („От SA“)" </w:instrText>
      </w:r>
      <w:r>
        <w:fldChar w:fldCharType="end"/>
      </w:r>
      <w:r>
        <w:t>).</w:t>
      </w:r>
    </w:p>
    <w:p w:rsidR="0065027B" w:rsidRDefault="0065027B">
      <w:pPr>
        <w:pStyle w:val="ProductList-Body"/>
      </w:pPr>
    </w:p>
    <w:p w:rsidR="0065027B" w:rsidRDefault="001A65F8">
      <w:pPr>
        <w:pStyle w:val="ProductList-ClauseHeading"/>
      </w:pPr>
      <w:r>
        <w:lastRenderedPageBreak/>
        <w:t>2.4 Услуга в облак на Правителствена общност в САЩ</w:t>
      </w:r>
    </w:p>
    <w:p w:rsidR="0065027B" w:rsidRDefault="001A65F8">
      <w:pPr>
        <w:pStyle w:val="ProductList-Body"/>
      </w:pPr>
      <w:r>
        <w:t xml:space="preserve">За пакети Office 365 Government, указани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1HeadingNoBorder"/>
      </w:pPr>
      <w:bookmarkStart w:id="259" w:name="_Sec630"/>
      <w:r>
        <w:t>Microsoft Intune</w:t>
      </w:r>
      <w:bookmarkEnd w:id="259"/>
      <w:r>
        <w:fldChar w:fldCharType="begin"/>
      </w:r>
      <w:r>
        <w:instrText xml:space="preserve"> TC "</w:instrText>
      </w:r>
      <w:bookmarkStart w:id="260" w:name="_Toc428578447"/>
      <w:r>
        <w:instrText>Microsoft Intune</w:instrText>
      </w:r>
      <w:bookmarkEnd w:id="260"/>
      <w:r>
        <w:instrText>" \l 2</w:instrText>
      </w:r>
      <w:r>
        <w:fldChar w:fldCharType="end"/>
      </w:r>
    </w:p>
    <w:p w:rsidR="0065027B" w:rsidRDefault="001A65F8">
      <w:pPr>
        <w:pStyle w:val="ProductList-Offering1SubSection"/>
      </w:pPr>
      <w:bookmarkStart w:id="261" w:name="_Sec714"/>
      <w:r>
        <w:t>1. Наличност чрез програма</w:t>
      </w:r>
      <w:bookmarkEnd w:id="261"/>
    </w:p>
    <w:tbl>
      <w:tblPr>
        <w:tblStyle w:val="PURTable"/>
        <w:tblW w:w="10784" w:type="dxa"/>
        <w:tblLook w:val="04A0" w:firstRow="1" w:lastRow="0" w:firstColumn="1" w:lastColumn="0" w:noHBand="0" w:noVBand="1"/>
      </w:tblPr>
      <w:tblGrid>
        <w:gridCol w:w="4462"/>
        <w:gridCol w:w="808"/>
        <w:gridCol w:w="780"/>
        <w:gridCol w:w="794"/>
        <w:gridCol w:w="705"/>
        <w:gridCol w:w="828"/>
        <w:gridCol w:w="821"/>
        <w:gridCol w:w="799"/>
        <w:gridCol w:w="787"/>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462"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Microsoft Intune</w:t>
            </w:r>
            <w:r>
              <w:fldChar w:fldCharType="begin"/>
            </w:r>
            <w:r>
              <w:instrText xml:space="preserve"> XE "Microsoft Intune" </w:instrText>
            </w:r>
            <w:r>
              <w:fldChar w:fldCharType="end"/>
            </w:r>
          </w:p>
          <w:p w:rsidR="00A52C70" w:rsidRDefault="00A52C70" w:rsidP="00A52C70">
            <w:pPr>
              <w:pStyle w:val="ProductList-TableBody"/>
            </w:pPr>
            <w:r>
              <w:t xml:space="preserve"> (ЛА за Потребител)</w:t>
            </w:r>
          </w:p>
        </w:tc>
        <w:tc>
          <w:tcPr>
            <w:tcW w:w="808"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6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62"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1 ГБ допълнително място за съхранение за Добавка за ЛАП за Microsoft Intune</w:t>
            </w:r>
            <w:r>
              <w:fldChar w:fldCharType="begin"/>
            </w:r>
            <w:r>
              <w:instrText xml:space="preserve"> XE "1 ГБ допълнително място за съхранение за Добавка за ЛАП за Microsoft Intune"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65027B">
      <w:pPr>
        <w:pStyle w:val="ProductList-Body"/>
      </w:pPr>
    </w:p>
    <w:p w:rsidR="0065027B" w:rsidRDefault="001A65F8">
      <w:pPr>
        <w:pStyle w:val="ProductList-Offering1SubSection"/>
      </w:pPr>
      <w:bookmarkStart w:id="262" w:name="_Sec769"/>
      <w:r>
        <w:t>2. Условия на Продукта</w:t>
      </w:r>
      <w:bookmarkEnd w:id="262"/>
    </w:p>
    <w:tbl>
      <w:tblPr>
        <w:tblStyle w:val="PURTable"/>
        <w:tblW w:w="0" w:type="dxa"/>
        <w:tblLook w:val="04A0" w:firstRow="1" w:lastRow="0" w:firstColumn="1" w:lastColumn="0" w:noHBand="0" w:noVBand="1"/>
      </w:tblPr>
      <w:tblGrid>
        <w:gridCol w:w="3597"/>
        <w:gridCol w:w="3603"/>
        <w:gridCol w:w="3590"/>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Microsoft Intune (Корпоративен ЛКД</w:t>
            </w:r>
            <w:r>
              <w:fldChar w:fldCharType="begin"/>
            </w:r>
            <w:r>
              <w:instrText xml:space="preserve"> XE "Корпоративен ЛКД" </w:instrText>
            </w:r>
            <w:r>
              <w:fldChar w:fldCharType="end"/>
            </w:r>
            <w:r>
              <w:t xml:space="preserve">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GroupHeading"/>
      </w:pPr>
      <w:bookmarkStart w:id="263" w:name="_Sec631"/>
      <w:r>
        <w:t>Microsoft Dynamics Online Services</w:t>
      </w:r>
      <w:bookmarkEnd w:id="263"/>
      <w:r>
        <w:fldChar w:fldCharType="begin"/>
      </w:r>
      <w:r>
        <w:instrText xml:space="preserve"> TC "</w:instrText>
      </w:r>
      <w:bookmarkStart w:id="264" w:name="_Toc428578448"/>
      <w:r>
        <w:instrText>Microsoft Dynamics Online Services</w:instrText>
      </w:r>
      <w:bookmarkEnd w:id="264"/>
      <w:r>
        <w:instrText>" \l 2</w:instrText>
      </w:r>
      <w:r>
        <w:fldChar w:fldCharType="end"/>
      </w:r>
    </w:p>
    <w:p w:rsidR="0065027B" w:rsidRDefault="001A65F8">
      <w:pPr>
        <w:pStyle w:val="ProductList-Offering2HeadingNoBorder"/>
      </w:pPr>
      <w:bookmarkStart w:id="265" w:name="_Sec661"/>
      <w:r>
        <w:t>Microsoft Dynamics CRM Online</w:t>
      </w:r>
      <w:bookmarkEnd w:id="265"/>
      <w:r>
        <w:fldChar w:fldCharType="begin"/>
      </w:r>
      <w:r>
        <w:instrText xml:space="preserve"> TC "</w:instrText>
      </w:r>
      <w:bookmarkStart w:id="266" w:name="_Toc428578449"/>
      <w:r>
        <w:instrText>Microsoft Dynamics CRM Online</w:instrText>
      </w:r>
      <w:bookmarkEnd w:id="266"/>
      <w:r>
        <w:instrText>" \l 3</w:instrText>
      </w:r>
      <w:r>
        <w:fldChar w:fldCharType="end"/>
      </w:r>
    </w:p>
    <w:p w:rsidR="0065027B" w:rsidRDefault="001A65F8">
      <w:pPr>
        <w:pStyle w:val="ProductList-Offering1SubSection"/>
      </w:pPr>
      <w:bookmarkStart w:id="267" w:name="_Sec715"/>
      <w:r>
        <w:t>1. Наличност чрез програма</w:t>
      </w:r>
      <w:bookmarkEnd w:id="267"/>
    </w:p>
    <w:tbl>
      <w:tblPr>
        <w:tblStyle w:val="PURTable"/>
        <w:tblW w:w="10784" w:type="dxa"/>
        <w:tblLook w:val="04A0" w:firstRow="1" w:lastRow="0" w:firstColumn="1" w:lastColumn="0" w:noHBand="0" w:noVBand="1"/>
      </w:tblPr>
      <w:tblGrid>
        <w:gridCol w:w="4474"/>
        <w:gridCol w:w="807"/>
        <w:gridCol w:w="777"/>
        <w:gridCol w:w="793"/>
        <w:gridCol w:w="704"/>
        <w:gridCol w:w="827"/>
        <w:gridCol w:w="820"/>
        <w:gridCol w:w="797"/>
        <w:gridCol w:w="785"/>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47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474"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Microsoft Dynamics CRM Online Essential</w:t>
            </w:r>
            <w:r>
              <w:fldChar w:fldCharType="begin"/>
            </w:r>
            <w:r>
              <w:instrText xml:space="preserve"> XE "Microsoft Dynamics CRM Online Essential" </w:instrText>
            </w:r>
            <w:r>
              <w:fldChar w:fldCharType="end"/>
            </w:r>
          </w:p>
          <w:p w:rsidR="00A52C70" w:rsidRDefault="00A52C70" w:rsidP="00A52C70">
            <w:pPr>
              <w:pStyle w:val="ProductList-TableBody"/>
            </w:pPr>
            <w:r>
              <w:t xml:space="preserve"> (ЛА за Потребител)</w:t>
            </w:r>
          </w:p>
        </w:tc>
        <w:tc>
          <w:tcPr>
            <w:tcW w:w="807"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446938"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rsidR="00A52C70">
              <w:t xml:space="preserve"> </w:t>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Microsoft Dynamics CRM Online Professional</w:t>
            </w:r>
            <w:r>
              <w:fldChar w:fldCharType="begin"/>
            </w:r>
            <w:r>
              <w:instrText xml:space="preserve"> XE "Microsoft Dynamics CRM Online Professional" </w:instrText>
            </w:r>
            <w:r>
              <w:fldChar w:fldCharType="end"/>
            </w:r>
          </w:p>
          <w:p w:rsidR="00A52C70" w:rsidRDefault="00A52C70" w:rsidP="00A52C70">
            <w:pPr>
              <w:pStyle w:val="ProductList-TableBody"/>
            </w:pPr>
            <w:r>
              <w:t xml:space="preserve"> (ЛА за Потребител)</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Допълнително място за съхранение за Microsoft Dynamics CRM Online EDU</w:t>
            </w:r>
            <w:r>
              <w:fldChar w:fldCharType="begin"/>
            </w:r>
            <w:r>
              <w:instrText xml:space="preserve"> XE "Допълнително място за съхранение за Microsoft Dynamics CRM Online EDU" </w:instrText>
            </w:r>
            <w:r>
              <w:fldChar w:fldCharType="end"/>
            </w:r>
            <w:r>
              <w:t xml:space="preserve"> (ЛА за Добавка)</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4"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lastRenderedPageBreak/>
              <w:t>Разширена поддръжка EDU за Microsoft Dynamics CRM Online</w:t>
            </w:r>
            <w:r>
              <w:fldChar w:fldCharType="begin"/>
            </w:r>
            <w:r>
              <w:instrText xml:space="preserve"> XE "Разширена поддръжка EDU за Microsoft Dynamics CRM Online"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4"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Поддръжка тип Professional Direct EDU за Microsoft Dynamics CRM Online</w:t>
            </w:r>
            <w:r>
              <w:fldChar w:fldCharType="begin"/>
            </w:r>
            <w:r>
              <w:instrText xml:space="preserve"> XE "Поддръжка тип Professional Direct EDU за Microsoft Dynamics CRM Online"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1A65F8">
      <w:pPr>
        <w:pStyle w:val="ProductList-Offering1SubSection"/>
      </w:pPr>
      <w:bookmarkStart w:id="268" w:name="_Sec770"/>
      <w:r>
        <w:t>2. Условия на Продукта</w:t>
      </w:r>
      <w:bookmarkEnd w:id="268"/>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ЛА за Потребител за Добавка</w:t>
      </w:r>
    </w:p>
    <w:tbl>
      <w:tblPr>
        <w:tblStyle w:val="PURTable"/>
        <w:tblW w:w="0" w:type="dxa"/>
        <w:tblLook w:val="04A0" w:firstRow="1" w:lastRow="0" w:firstColumn="1" w:lastColumn="0" w:noHBand="0" w:noVBand="1"/>
      </w:tblPr>
      <w:tblGrid>
        <w:gridCol w:w="5408"/>
        <w:gridCol w:w="5382"/>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ЛА за Потребител за Добавка</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ЛКД за Microsoft Dynamics CRM Essential</w:t>
            </w:r>
            <w:r>
              <w:fldChar w:fldCharType="begin"/>
            </w:r>
            <w:r>
              <w:instrText xml:space="preserve"> XE "ЛКД за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Dynamics CRM Online Essentials за ЛА за Потребител със SA</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p>
          <w:p w:rsidR="0065027B" w:rsidRDefault="001A65F8">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Dynamics CRM Online Basic за ЛА за Потребител със SA</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ЛКД за Microsoft Dynamics CRM Professional</w:t>
            </w:r>
            <w:r>
              <w:fldChar w:fldCharType="begin"/>
            </w:r>
            <w:r>
              <w:instrText xml:space="preserve"> XE "ЛКД за Microsoft Dynamics CRM Professional" </w:instrText>
            </w:r>
            <w:r>
              <w:fldChar w:fldCharType="end"/>
            </w:r>
            <w:r>
              <w:t xml:space="preserve"> или</w:t>
            </w:r>
          </w:p>
          <w:p w:rsidR="0065027B" w:rsidRDefault="001A65F8">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Dynamics CRM Online Professional за ЛА за Потребител със SA</w:t>
            </w:r>
          </w:p>
          <w:p w:rsidR="0065027B" w:rsidRDefault="001A65F8">
            <w:pPr>
              <w:pStyle w:val="ProductList-TableBody"/>
            </w:pPr>
            <w:r>
              <w:t>Dynamics CRM Online Enterprise за ЛА за Потребител със SA</w:t>
            </w:r>
          </w:p>
        </w:tc>
      </w:tr>
    </w:tbl>
    <w:p w:rsidR="0065027B" w:rsidRDefault="001A65F8">
      <w:pPr>
        <w:pStyle w:val="ProductList-Body"/>
      </w:pPr>
      <w:r>
        <w:rPr>
          <w:vertAlign w:val="superscript"/>
        </w:rPr>
        <w:t>1</w:t>
      </w:r>
      <w:r>
        <w:t>С действаща SA</w:t>
      </w:r>
    </w:p>
    <w:p w:rsidR="0065027B" w:rsidRDefault="0065027B">
      <w:pPr>
        <w:pStyle w:val="ProductList-Body"/>
      </w:pPr>
    </w:p>
    <w:p w:rsidR="0065027B" w:rsidRDefault="001A65F8">
      <w:pPr>
        <w:pStyle w:val="ProductList-ClauseHeading"/>
      </w:pPr>
      <w:r>
        <w:t>2.2 Споразумение Campus и School</w:t>
      </w:r>
    </w:p>
    <w:p w:rsidR="0065027B" w:rsidRDefault="001A65F8">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Microsoft Dynamics CRM Online, продадени съгласно CA/SA, може да се придобиват с или без Валидност за цялата организация.</w:t>
      </w:r>
    </w:p>
    <w:p w:rsidR="0065027B" w:rsidRDefault="0065027B">
      <w:pPr>
        <w:pStyle w:val="ProductList-Body"/>
      </w:pPr>
    </w:p>
    <w:p w:rsidR="0065027B" w:rsidRDefault="001A65F8">
      <w:pPr>
        <w:pStyle w:val="ProductList-ClauseHeading"/>
      </w:pPr>
      <w:r>
        <w:t>2.3 Microsoft Dynamics CRM Online Professional за Правителствени организации</w:t>
      </w:r>
    </w:p>
    <w:p w:rsidR="0065027B" w:rsidRDefault="001A65F8">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rsidR="0065027B" w:rsidRDefault="0065027B">
      <w:pPr>
        <w:pStyle w:val="ProductList-Body"/>
      </w:pPr>
    </w:p>
    <w:p w:rsidR="0065027B" w:rsidRDefault="001A65F8">
      <w:pPr>
        <w:pStyle w:val="ProductList-ClauseHeading"/>
      </w:pPr>
      <w:r>
        <w:t>2.4 Предложения за поддръжка на Microsoft Dynamics CRM Online</w:t>
      </w:r>
    </w:p>
    <w:p w:rsidR="0065027B" w:rsidRDefault="001A65F8">
      <w:pPr>
        <w:pStyle w:val="ProductList-Body"/>
      </w:pPr>
      <w:r>
        <w:t xml:space="preserve">Подробности относно предложенията за поддръжка за Microsoft Dynamics CRM Online са налични на адрес </w:t>
      </w:r>
      <w:hyperlink r:id="rId105">
        <w:r>
          <w:rPr>
            <w:color w:val="00467F"/>
            <w:u w:val="single"/>
          </w:rPr>
          <w:t>http://www.microsoft.com/en-us/dynamics/dynamics-online-support.aspx</w:t>
        </w:r>
      </w:hyperlink>
      <w:r>
        <w:t xml:space="preserve">. </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269" w:name="_Sec662"/>
      <w:r>
        <w:t>Microsoft Dynamics Marketing</w:t>
      </w:r>
      <w:bookmarkEnd w:id="269"/>
      <w:r>
        <w:fldChar w:fldCharType="begin"/>
      </w:r>
      <w:r>
        <w:instrText xml:space="preserve"> TC "</w:instrText>
      </w:r>
      <w:bookmarkStart w:id="270" w:name="_Toc428578450"/>
      <w:r>
        <w:instrText>Microsoft Dynamics Marketing</w:instrText>
      </w:r>
      <w:bookmarkEnd w:id="270"/>
      <w:r>
        <w:instrText>" \l 3</w:instrText>
      </w:r>
      <w:r>
        <w:fldChar w:fldCharType="end"/>
      </w:r>
    </w:p>
    <w:p w:rsidR="0065027B" w:rsidRDefault="001A65F8">
      <w:pPr>
        <w:pStyle w:val="ProductList-Offering1SubSection"/>
      </w:pPr>
      <w:bookmarkStart w:id="271" w:name="_Sec716"/>
      <w:r>
        <w:t>1. Наличност чрез програма</w:t>
      </w:r>
      <w:bookmarkEnd w:id="271"/>
    </w:p>
    <w:tbl>
      <w:tblPr>
        <w:tblStyle w:val="PURTable"/>
        <w:tblW w:w="10784" w:type="dxa"/>
        <w:tblLook w:val="04A0" w:firstRow="1" w:lastRow="0" w:firstColumn="1" w:lastColumn="0" w:noHBand="0" w:noVBand="1"/>
      </w:tblPr>
      <w:tblGrid>
        <w:gridCol w:w="4475"/>
        <w:gridCol w:w="807"/>
        <w:gridCol w:w="776"/>
        <w:gridCol w:w="793"/>
        <w:gridCol w:w="704"/>
        <w:gridCol w:w="827"/>
        <w:gridCol w:w="820"/>
        <w:gridCol w:w="797"/>
        <w:gridCol w:w="785"/>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47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475"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Microsoft Dynamics Marketing Enterprise</w:t>
            </w:r>
            <w:r>
              <w:fldChar w:fldCharType="begin"/>
            </w:r>
            <w:r>
              <w:instrText xml:space="preserve"> XE "Microsoft Dynamics Marketing Enterprise" </w:instrText>
            </w:r>
            <w:r>
              <w:fldChar w:fldCharType="end"/>
            </w:r>
          </w:p>
          <w:p w:rsidR="00A52C70" w:rsidRDefault="00A52C70" w:rsidP="00A52C70">
            <w:pPr>
              <w:pStyle w:val="ProductList-TableBody"/>
            </w:pPr>
            <w:r>
              <w:t xml:space="preserve"> (ЛА за Потребител)</w:t>
            </w:r>
          </w:p>
        </w:tc>
        <w:tc>
          <w:tcPr>
            <w:tcW w:w="807"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Допълнителни съобщения за Microsoft Dynamics Marketing Enterprise</w:t>
            </w:r>
            <w:r>
              <w:fldChar w:fldCharType="begin"/>
            </w:r>
            <w:r>
              <w:instrText xml:space="preserve"> XE "Допълнителни съобщения за Microsoft Dynamics Marketing Enterprise" </w:instrText>
            </w:r>
            <w:r>
              <w:fldChar w:fldCharType="end"/>
            </w:r>
          </w:p>
          <w:p w:rsidR="00A52C70" w:rsidRDefault="00A52C70" w:rsidP="00A52C70">
            <w:pPr>
              <w:pStyle w:val="ProductList-TableBody"/>
            </w:pPr>
            <w:r>
              <w:t xml:space="preserve"> (ЛА за Добавка)</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Допълнителен непроизводствен екземпляр на Microsoft Dynamics Marketing Enterprise</w:t>
            </w:r>
            <w:r>
              <w:fldChar w:fldCharType="begin"/>
            </w:r>
            <w:r>
              <w:instrText xml:space="preserve"> XE "Допълнителен непроизводствен екземпляр на Microsoft Dynamics Marketing Enterprise" </w:instrText>
            </w:r>
            <w:r>
              <w:fldChar w:fldCharType="end"/>
            </w:r>
            <w:r>
              <w:t xml:space="preserve"> (ЛА за Добавка)</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r>
      <w:tr w:rsidR="00A52C70" w:rsidTr="00A52C70">
        <w:tc>
          <w:tcPr>
            <w:tcW w:w="447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Допълнителен производствен екземпляр на Microsoft Dynamics Marketing Enterprise</w:t>
            </w:r>
            <w:r>
              <w:fldChar w:fldCharType="begin"/>
            </w:r>
            <w:r>
              <w:instrText xml:space="preserve"> XE "Допълнителен производствен екземпляр на Microsoft Dynamics Marketing Enterprise" </w:instrText>
            </w:r>
            <w:r>
              <w:fldChar w:fldCharType="end"/>
            </w:r>
          </w:p>
          <w:p w:rsidR="00A52C70" w:rsidRDefault="00A52C70" w:rsidP="00A52C70">
            <w:pPr>
              <w:pStyle w:val="ProductList-TableBody"/>
            </w:pPr>
            <w:r>
              <w:t xml:space="preserve"> (ЛА за Добавка)</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r>
      <w:tr w:rsidR="00A52C70" w:rsidTr="00A52C70">
        <w:tc>
          <w:tcPr>
            <w:tcW w:w="447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p>
          <w:p w:rsidR="00A52C70" w:rsidRDefault="00A52C70" w:rsidP="00A52C70">
            <w:pPr>
              <w:pStyle w:val="ProductList-TableBody"/>
            </w:pPr>
            <w:r>
              <w:t xml:space="preserve"> (ЛА за Добавка)</w:t>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Разширена поддръжка за Microsoft Dynamics Marketing Enterprise</w:t>
            </w:r>
            <w:r>
              <w:fldChar w:fldCharType="begin"/>
            </w:r>
            <w:r>
              <w:instrText xml:space="preserve"> XE "Разширена поддръжка за Microsoft Dynamics Marketing Enterprise"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5"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Поддръжка тип Professional Direct за Microsoft Dynamics Marketing Enterprise</w:t>
            </w:r>
            <w:r>
              <w:fldChar w:fldCharType="begin"/>
            </w:r>
            <w:r>
              <w:instrText xml:space="preserve"> XE "Поддръжка тип Professional Direct за Microsoft Dynamics Marketing Enterprise" </w:instrText>
            </w:r>
            <w:r>
              <w:fldChar w:fldCharType="end"/>
            </w:r>
          </w:p>
        </w:tc>
        <w:tc>
          <w:tcPr>
            <w:tcW w:w="807"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75"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65027B">
      <w:pPr>
        <w:pStyle w:val="ProductList-Body"/>
      </w:pPr>
    </w:p>
    <w:p w:rsidR="0065027B" w:rsidRDefault="001A65F8">
      <w:pPr>
        <w:pStyle w:val="ProductList-Offering1SubSection"/>
      </w:pPr>
      <w:bookmarkStart w:id="272" w:name="_Sec771"/>
      <w:r>
        <w:lastRenderedPageBreak/>
        <w:t>2. Условия на Продукта</w:t>
      </w:r>
      <w:bookmarkEnd w:id="272"/>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Предложения за поддръжка на Microsoft Dynamics Marketing</w:t>
      </w:r>
    </w:p>
    <w:p w:rsidR="0065027B" w:rsidRDefault="001A65F8">
      <w:pPr>
        <w:pStyle w:val="ProductList-Body"/>
      </w:pPr>
      <w:r>
        <w:t xml:space="preserve">Подробности относно предложенията за поддръжка за Microsoft Dynamics Marketing са налични на адрес </w:t>
      </w:r>
      <w:hyperlink r:id="rId107">
        <w:r>
          <w:rPr>
            <w:color w:val="00467F"/>
            <w:u w:val="single"/>
          </w:rPr>
          <w:t>http://www.microsoft.com/en-us/dynamics/dynamics-online-support.aspx</w:t>
        </w:r>
      </w:hyperlink>
      <w:r>
        <w:t xml:space="preserve">. </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273" w:name="_Sec663"/>
      <w:r>
        <w:t>Microsoft Social Engagement</w:t>
      </w:r>
      <w:bookmarkEnd w:id="273"/>
      <w:r>
        <w:fldChar w:fldCharType="begin"/>
      </w:r>
      <w:r>
        <w:instrText xml:space="preserve"> TC "</w:instrText>
      </w:r>
      <w:bookmarkStart w:id="274" w:name="_Toc428578451"/>
      <w:r>
        <w:instrText>Microsoft Social Engagement</w:instrText>
      </w:r>
      <w:bookmarkEnd w:id="274"/>
      <w:r>
        <w:instrText>" \l 3</w:instrText>
      </w:r>
      <w:r>
        <w:fldChar w:fldCharType="end"/>
      </w:r>
    </w:p>
    <w:p w:rsidR="0065027B" w:rsidRDefault="001A65F8">
      <w:pPr>
        <w:pStyle w:val="ProductList-Offering1SubSection"/>
      </w:pPr>
      <w:bookmarkStart w:id="275" w:name="_Sec717"/>
      <w:r>
        <w:t>1. Наличност чрез програма</w:t>
      </w:r>
      <w:bookmarkEnd w:id="275"/>
    </w:p>
    <w:tbl>
      <w:tblPr>
        <w:tblStyle w:val="PURTable"/>
        <w:tblW w:w="10784" w:type="dxa"/>
        <w:tblLook w:val="04A0" w:firstRow="1" w:lastRow="0" w:firstColumn="1" w:lastColumn="0" w:noHBand="0" w:noVBand="1"/>
      </w:tblPr>
      <w:tblGrid>
        <w:gridCol w:w="4462"/>
        <w:gridCol w:w="808"/>
        <w:gridCol w:w="780"/>
        <w:gridCol w:w="794"/>
        <w:gridCol w:w="705"/>
        <w:gridCol w:w="828"/>
        <w:gridCol w:w="821"/>
        <w:gridCol w:w="799"/>
        <w:gridCol w:w="787"/>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462"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Microsoft Social Engagement Professional</w:t>
            </w:r>
            <w:r>
              <w:fldChar w:fldCharType="begin"/>
            </w:r>
            <w:r>
              <w:instrText xml:space="preserve"> XE "Microsoft Social Engagement Professional" </w:instrText>
            </w:r>
            <w:r>
              <w:fldChar w:fldCharType="end"/>
            </w:r>
          </w:p>
          <w:p w:rsidR="00A52C70" w:rsidRDefault="00A52C70" w:rsidP="00A52C70">
            <w:pPr>
              <w:pStyle w:val="ProductList-TableBody"/>
            </w:pPr>
            <w:r>
              <w:t xml:space="preserve"> (ЛА за Потребител)</w:t>
            </w:r>
          </w:p>
        </w:tc>
        <w:tc>
          <w:tcPr>
            <w:tcW w:w="808"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6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Добавка Microsoft Social Engagement Professional</w:t>
            </w:r>
            <w:r>
              <w:fldChar w:fldCharType="begin"/>
            </w:r>
            <w:r>
              <w:instrText xml:space="preserve"> XE "Добавка Microsoft Social Engagement Professional" </w:instrText>
            </w:r>
            <w:r>
              <w:fldChar w:fldCharType="end"/>
            </w:r>
          </w:p>
          <w:p w:rsidR="00A52C70" w:rsidRDefault="00A52C70" w:rsidP="00A52C70">
            <w:pPr>
              <w:pStyle w:val="ProductList-TableBody"/>
            </w:pP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6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Допълнителни публикации за Microsoft Social Engagement Professional</w:t>
            </w:r>
            <w:r>
              <w:fldChar w:fldCharType="begin"/>
            </w:r>
            <w:r>
              <w:instrText xml:space="preserve"> XE "Допълнителни публикации за Microsoft Social Engagement Professional" </w:instrText>
            </w:r>
            <w:r>
              <w:fldChar w:fldCharType="end"/>
            </w:r>
            <w:r>
              <w:t xml:space="preserve"> (ЛА за Добавка)</w:t>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6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Разширена поддръжка за Microsoft Social Engagement Professional</w:t>
            </w:r>
            <w:r>
              <w:fldChar w:fldCharType="begin"/>
            </w:r>
            <w:r>
              <w:instrText xml:space="preserve"> XE "Разширена поддръжка за Microsoft Social Engagement Professional"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6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62"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08"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1A65F8">
      <w:pPr>
        <w:pStyle w:val="ProductList-Offering1SubSection"/>
      </w:pPr>
      <w:bookmarkStart w:id="276" w:name="_Sec772"/>
      <w:r>
        <w:t>2. Условия на Продукта</w:t>
      </w:r>
      <w:bookmarkEnd w:id="276"/>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ЛА за Потребител за Добавка</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Добавка Microsoft Social Engagement Professional</w:t>
            </w:r>
          </w:p>
          <w:p w:rsidR="0065027B" w:rsidRDefault="001A65F8">
            <w:pPr>
              <w:pStyle w:val="ProductList-TableBody"/>
            </w:pPr>
            <w:r>
              <w:t>Допълнителни публикации за Microsoft Social Engagement Professional</w:t>
            </w:r>
          </w:p>
          <w:p w:rsidR="0065027B" w:rsidRDefault="001A65F8">
            <w:pPr>
              <w:pStyle w:val="ProductList-TableBody"/>
            </w:pPr>
            <w:r>
              <w:t>Допълнителни публикации в сферата на образованието за Microsoft Social Engagement Professional</w:t>
            </w:r>
          </w:p>
        </w:tc>
      </w:tr>
    </w:tbl>
    <w:p w:rsidR="0065027B" w:rsidRDefault="001A65F8">
      <w:pPr>
        <w:pStyle w:val="ProductList-Body"/>
      </w:pPr>
      <w:r>
        <w:rPr>
          <w:i/>
          <w:vertAlign w:val="superscript"/>
        </w:rPr>
        <w:t>1</w:t>
      </w:r>
      <w:r>
        <w:rPr>
          <w:i/>
        </w:rPr>
        <w:t>Всеки Отговарящ на условията лиценз трябва да има действаща SA</w:t>
      </w:r>
    </w:p>
    <w:p w:rsidR="0065027B" w:rsidRDefault="0065027B">
      <w:pPr>
        <w:pStyle w:val="ProductList-Body"/>
      </w:pPr>
    </w:p>
    <w:p w:rsidR="0065027B" w:rsidRDefault="001A65F8">
      <w:pPr>
        <w:pStyle w:val="ProductList-ClauseHeading"/>
      </w:pPr>
      <w:r>
        <w:t>2.2 Предложения за поддръжка на Microsoft Social Engagement</w:t>
      </w:r>
    </w:p>
    <w:p w:rsidR="0065027B" w:rsidRDefault="001A65F8">
      <w:pPr>
        <w:pStyle w:val="ProductList-Body"/>
      </w:pPr>
      <w:r>
        <w:t xml:space="preserve">Подробности относно предложенията за поддръжка за Microsoft Social Engagement са налични на адрес </w:t>
      </w:r>
      <w:hyperlink r:id="rId109">
        <w:r>
          <w:rPr>
            <w:color w:val="00467F"/>
            <w:u w:val="single"/>
          </w:rPr>
          <w:t>http://www.microsoft.com/en-us/dynamics/dynamics-online-support.aspx</w:t>
        </w:r>
      </w:hyperlink>
      <w:r>
        <w:t xml:space="preserve">. </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277" w:name="_Sec664"/>
      <w:r>
        <w:t>Parature (на Microsoft)</w:t>
      </w:r>
      <w:bookmarkEnd w:id="277"/>
      <w:r>
        <w:fldChar w:fldCharType="begin"/>
      </w:r>
      <w:r>
        <w:instrText xml:space="preserve"> TC "</w:instrText>
      </w:r>
      <w:bookmarkStart w:id="278" w:name="_Toc428578452"/>
      <w:r>
        <w:instrText>Parature (на Microsoft)</w:instrText>
      </w:r>
      <w:bookmarkEnd w:id="278"/>
      <w:r>
        <w:instrText>" \l 3</w:instrText>
      </w:r>
      <w:r>
        <w:fldChar w:fldCharType="end"/>
      </w:r>
    </w:p>
    <w:p w:rsidR="0065027B" w:rsidRDefault="001A65F8">
      <w:pPr>
        <w:pStyle w:val="ProductList-Offering1SubSection"/>
      </w:pPr>
      <w:bookmarkStart w:id="279" w:name="_Sec718"/>
      <w:r>
        <w:t>1. Наличност чрез програма</w:t>
      </w:r>
      <w:bookmarkEnd w:id="279"/>
    </w:p>
    <w:tbl>
      <w:tblPr>
        <w:tblStyle w:val="PURTable"/>
        <w:tblW w:w="10784" w:type="dxa"/>
        <w:tblLook w:val="04A0" w:firstRow="1" w:lastRow="0" w:firstColumn="1" w:lastColumn="0" w:noHBand="0" w:noVBand="1"/>
      </w:tblPr>
      <w:tblGrid>
        <w:gridCol w:w="4463"/>
        <w:gridCol w:w="808"/>
        <w:gridCol w:w="779"/>
        <w:gridCol w:w="794"/>
        <w:gridCol w:w="705"/>
        <w:gridCol w:w="828"/>
        <w:gridCol w:w="821"/>
        <w:gridCol w:w="799"/>
        <w:gridCol w:w="787"/>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463"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463"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lastRenderedPageBreak/>
              <w:t>Parature Enterprise</w:t>
            </w:r>
            <w:r>
              <w:fldChar w:fldCharType="begin"/>
            </w:r>
            <w:r>
              <w:instrText xml:space="preserve"> XE "Parature Enterprise" </w:instrText>
            </w:r>
            <w:r>
              <w:fldChar w:fldCharType="end"/>
            </w:r>
          </w:p>
          <w:p w:rsidR="00A52C70" w:rsidRDefault="00A52C70" w:rsidP="00A52C70">
            <w:pPr>
              <w:pStyle w:val="ProductList-TableBody"/>
            </w:pPr>
            <w:r>
              <w:t xml:space="preserve"> (ЛА за Потребител)</w:t>
            </w:r>
          </w:p>
        </w:tc>
        <w:tc>
          <w:tcPr>
            <w:tcW w:w="808"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63"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Допълнителни записи за Parature Enterprise</w:t>
            </w:r>
            <w:r>
              <w:fldChar w:fldCharType="begin"/>
            </w:r>
            <w:r>
              <w:instrText xml:space="preserve"> XE "Допълнителни записи за Parature Enterprise" </w:instrText>
            </w:r>
            <w:r>
              <w:fldChar w:fldCharType="end"/>
            </w:r>
          </w:p>
          <w:p w:rsidR="00A52C70" w:rsidRDefault="00A52C70" w:rsidP="00A52C70">
            <w:pPr>
              <w:pStyle w:val="ProductList-TableBody"/>
            </w:pPr>
            <w:r>
              <w:t xml:space="preserve"> (ЛА за Добавка)</w:t>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63"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Допълнителни прегледи на страници за Parature Enterprise</w:t>
            </w:r>
            <w:r>
              <w:fldChar w:fldCharType="begin"/>
            </w:r>
            <w:r>
              <w:instrText xml:space="preserve"> XE "Допълнителни прегледи на страници за Parature Enterprise" </w:instrText>
            </w:r>
            <w:r>
              <w:fldChar w:fldCharType="end"/>
            </w:r>
            <w:r>
              <w:t xml:space="preserve"> (ЛА за Добавка)</w:t>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63"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Допълнителни отдели за Parature Enterprise</w:t>
            </w:r>
            <w:r>
              <w:fldChar w:fldCharType="begin"/>
            </w:r>
            <w:r>
              <w:instrText xml:space="preserve"> XE "Допълнителни отдели за Parature Enterprise" </w:instrText>
            </w:r>
            <w:r>
              <w:fldChar w:fldCharType="end"/>
            </w:r>
            <w:r>
              <w:t xml:space="preserve"> (ЛА за Добавка)</w:t>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63"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Допълнително място за съхранение на файлове за Parature Enterprise</w:t>
            </w:r>
            <w:r>
              <w:fldChar w:fldCharType="begin"/>
            </w:r>
            <w:r>
              <w:instrText xml:space="preserve"> XE "Допълнително място за съхранение на файлове за Parature Enterprise" </w:instrText>
            </w:r>
            <w:r>
              <w:fldChar w:fldCharType="end"/>
            </w:r>
            <w:r>
              <w:t xml:space="preserve"> (ЛА за Добавка)</w:t>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63"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Разширена поддръжка за Parature</w:t>
            </w:r>
            <w:r>
              <w:fldChar w:fldCharType="begin"/>
            </w:r>
            <w:r>
              <w:instrText xml:space="preserve"> XE "Разширена поддръжка за Parature"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63"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Поддръжка тип Professional Direct за Parature</w:t>
            </w:r>
            <w:r>
              <w:fldChar w:fldCharType="begin"/>
            </w:r>
            <w:r>
              <w:instrText xml:space="preserve"> XE "Поддръжка тип Professional Direct за Parature"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1A65F8">
      <w:pPr>
        <w:pStyle w:val="ProductList-Offering1SubSection"/>
      </w:pPr>
      <w:bookmarkStart w:id="280" w:name="_Sec773"/>
      <w:r>
        <w:t>2. Условия на Продукта</w:t>
      </w:r>
      <w:bookmarkEnd w:id="280"/>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Предложения за поддръжка на Parature</w:t>
      </w:r>
    </w:p>
    <w:p w:rsidR="0065027B" w:rsidRDefault="001A65F8">
      <w:pPr>
        <w:pStyle w:val="ProductList-Body"/>
      </w:pPr>
      <w:r>
        <w:t xml:space="preserve">Подробности относно предложенията за поддръжка за Parature са налични на адрес </w:t>
      </w:r>
      <w:hyperlink r:id="rId111">
        <w:r>
          <w:rPr>
            <w:color w:val="00467F"/>
            <w:u w:val="single"/>
          </w:rPr>
          <w:t>http://www.microsoft.com/en-us/dynamics/dynamics-online-support.aspx</w:t>
        </w:r>
      </w:hyperlink>
      <w:r>
        <w:t xml:space="preserve">. </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GroupHeading"/>
      </w:pPr>
      <w:bookmarkStart w:id="281" w:name="_Sec632"/>
      <w:r>
        <w:t>Услуги на Office 365</w:t>
      </w:r>
      <w:bookmarkEnd w:id="281"/>
      <w:r>
        <w:fldChar w:fldCharType="begin"/>
      </w:r>
      <w:r>
        <w:instrText xml:space="preserve"> TC "</w:instrText>
      </w:r>
      <w:bookmarkStart w:id="282" w:name="_Toc428578453"/>
      <w:r>
        <w:instrText>Услуги на Office 365</w:instrText>
      </w:r>
      <w:bookmarkEnd w:id="282"/>
      <w:r>
        <w:instrText>" \l 2</w:instrText>
      </w:r>
      <w:r>
        <w:fldChar w:fldCharType="end"/>
      </w:r>
    </w:p>
    <w:p w:rsidR="0065027B" w:rsidRDefault="001A65F8">
      <w:pPr>
        <w:pStyle w:val="ProductList-Offering2HeadingNoBorder"/>
      </w:pPr>
      <w:bookmarkStart w:id="283" w:name="_Sec633"/>
      <w:r>
        <w:t>Приложения на Office 365</w:t>
      </w:r>
      <w:bookmarkEnd w:id="283"/>
      <w:r>
        <w:fldChar w:fldCharType="begin"/>
      </w:r>
      <w:r>
        <w:instrText xml:space="preserve"> TC "</w:instrText>
      </w:r>
      <w:bookmarkStart w:id="284" w:name="_Toc428578454"/>
      <w:r>
        <w:instrText>Приложения на Office 365</w:instrText>
      </w:r>
      <w:bookmarkEnd w:id="284"/>
      <w:r>
        <w:instrText>" \l 3</w:instrText>
      </w:r>
      <w:r>
        <w:fldChar w:fldCharType="end"/>
      </w:r>
    </w:p>
    <w:p w:rsidR="0065027B" w:rsidRDefault="001A65F8">
      <w:pPr>
        <w:pStyle w:val="ProductList-Offering1SubSection"/>
      </w:pPr>
      <w:bookmarkStart w:id="285" w:name="_Sec719"/>
      <w:r>
        <w:t>1. Наличност чрез програма</w:t>
      </w:r>
      <w:bookmarkEnd w:id="285"/>
    </w:p>
    <w:tbl>
      <w:tblPr>
        <w:tblStyle w:val="PURTable"/>
        <w:tblW w:w="10784" w:type="dxa"/>
        <w:tblLook w:val="04A0" w:firstRow="1" w:lastRow="0" w:firstColumn="1" w:lastColumn="0" w:noHBand="0" w:noVBand="1"/>
      </w:tblPr>
      <w:tblGrid>
        <w:gridCol w:w="4442"/>
        <w:gridCol w:w="808"/>
        <w:gridCol w:w="780"/>
        <w:gridCol w:w="794"/>
        <w:gridCol w:w="705"/>
        <w:gridCol w:w="828"/>
        <w:gridCol w:w="821"/>
        <w:gridCol w:w="799"/>
        <w:gridCol w:w="807"/>
      </w:tblGrid>
      <w:tr w:rsidR="0065027B" w:rsidTr="00A52C70">
        <w:trPr>
          <w:cnfStyle w:val="100000000000" w:firstRow="1" w:lastRow="0" w:firstColumn="0" w:lastColumn="0" w:oddVBand="0" w:evenVBand="0" w:oddHBand="0" w:evenHBand="0" w:firstRowFirstColumn="0" w:firstRowLastColumn="0" w:lastRowFirstColumn="0" w:lastRowLastColumn="0"/>
        </w:trPr>
        <w:tc>
          <w:tcPr>
            <w:tcW w:w="444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52C70" w:rsidTr="00A52C70">
        <w:tc>
          <w:tcPr>
            <w:tcW w:w="4442" w:type="dxa"/>
            <w:tcBorders>
              <w:top w:val="single" w:sz="6" w:space="0" w:color="FFFFFF"/>
              <w:left w:val="none" w:sz="4" w:space="0" w:color="6E6E6E"/>
              <w:bottom w:val="dashed" w:sz="4" w:space="0" w:color="BFBFBF"/>
              <w:right w:val="none" w:sz="4" w:space="0" w:color="6E6E6E"/>
            </w:tcBorders>
          </w:tcPr>
          <w:p w:rsidR="00A52C70" w:rsidRDefault="00A52C70" w:rsidP="00A52C70">
            <w:pPr>
              <w:pStyle w:val="ProductList-TableBody"/>
            </w:pPr>
            <w:r>
              <w:t>Office 365 Business</w:t>
            </w:r>
            <w:r>
              <w:fldChar w:fldCharType="begin"/>
            </w:r>
            <w:r>
              <w:instrText xml:space="preserve"> XE "Office 365 Business"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r>
      <w:tr w:rsidR="00A52C70" w:rsidTr="00A52C70">
        <w:tc>
          <w:tcPr>
            <w:tcW w:w="444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Office 365 ProPlus</w:t>
            </w:r>
            <w:r>
              <w:fldChar w:fldCharType="begin"/>
            </w:r>
            <w:r>
              <w:instrText xml:space="preserve"> XE "Office 365 ProPlus" </w:instrText>
            </w:r>
            <w:r>
              <w:fldChar w:fldCharType="end"/>
            </w:r>
          </w:p>
          <w:p w:rsidR="00A52C70" w:rsidRDefault="00A52C70" w:rsidP="00A52C70">
            <w:pPr>
              <w:pStyle w:val="ProductList-TableBody"/>
            </w:pP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2</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4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r>
      <w:tr w:rsidR="00A52C70" w:rsidTr="00A52C70">
        <w:tc>
          <w:tcPr>
            <w:tcW w:w="444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Project Online с Project Pro за Office 365</w:t>
            </w:r>
            <w:r>
              <w:fldChar w:fldCharType="begin"/>
            </w:r>
            <w:r>
              <w:instrText xml:space="preserve"> XE "Project Online с Project Pro за Office 365" </w:instrText>
            </w:r>
            <w:r>
              <w:fldChar w:fldCharType="end"/>
            </w: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r>
      <w:tr w:rsidR="00A52C70" w:rsidTr="00A52C70">
        <w:tc>
          <w:tcPr>
            <w:tcW w:w="444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Project Online с Project Pro за Office 365 „От SA“</w:t>
            </w:r>
            <w:r>
              <w:fldChar w:fldCharType="begin"/>
            </w:r>
            <w:r>
              <w:instrText xml:space="preserve"> XE "Project Online с Project Pro за Office 365 „От SA“" </w:instrText>
            </w:r>
            <w:r>
              <w:fldChar w:fldCharType="end"/>
            </w: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r>
      <w:tr w:rsidR="00A52C70" w:rsidTr="00A52C70">
        <w:tc>
          <w:tcPr>
            <w:tcW w:w="444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Project Pro за Office 365</w:t>
            </w:r>
            <w:r>
              <w:fldChar w:fldCharType="begin"/>
            </w:r>
            <w:r>
              <w:instrText xml:space="preserve"> XE "Project Pro за Office 365"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4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Project Pro за Office 365 „От SA“</w:t>
            </w:r>
            <w:r>
              <w:fldChar w:fldCharType="begin"/>
            </w:r>
            <w:r>
              <w:instrText xml:space="preserve"> XE "Project Pro за Office 365 „От SA“"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r>
      <w:tr w:rsidR="00A52C70" w:rsidTr="00A52C70">
        <w:tc>
          <w:tcPr>
            <w:tcW w:w="4442" w:type="dxa"/>
            <w:tcBorders>
              <w:top w:val="dashed" w:sz="4" w:space="0" w:color="BFBFBF"/>
              <w:left w:val="none" w:sz="4" w:space="0" w:color="6E6E6E"/>
              <w:bottom w:val="dashed" w:sz="4" w:space="0" w:color="BFBFBF"/>
              <w:right w:val="none" w:sz="4" w:space="0" w:color="6E6E6E"/>
            </w:tcBorders>
          </w:tcPr>
          <w:p w:rsidR="00A52C70" w:rsidRDefault="00A52C70" w:rsidP="00A52C70">
            <w:pPr>
              <w:pStyle w:val="ProductList-TableBody"/>
            </w:pPr>
            <w:r>
              <w:t>Visio Pro за Office 365</w:t>
            </w:r>
            <w:r>
              <w:fldChar w:fldCharType="begin"/>
            </w:r>
            <w:r>
              <w:instrText xml:space="preserve"> XE "Visio Pro за Office 365"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A52C70" w:rsidRDefault="00A52C70" w:rsidP="00A52C70">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A52C70" w:rsidTr="00A52C70">
        <w:tc>
          <w:tcPr>
            <w:tcW w:w="4442" w:type="dxa"/>
            <w:tcBorders>
              <w:top w:val="dashed" w:sz="4" w:space="0" w:color="BFBFBF"/>
              <w:left w:val="none" w:sz="4" w:space="0" w:color="6E6E6E"/>
              <w:bottom w:val="none" w:sz="4" w:space="0" w:color="BFBFBF"/>
              <w:right w:val="none" w:sz="4" w:space="0" w:color="6E6E6E"/>
            </w:tcBorders>
          </w:tcPr>
          <w:p w:rsidR="00A52C70" w:rsidRDefault="00A52C70" w:rsidP="00A52C70">
            <w:pPr>
              <w:pStyle w:val="ProductList-TableBody"/>
            </w:pPr>
            <w:r>
              <w:t>Visio Pro за Office 365 „От SA“</w:t>
            </w:r>
            <w:r>
              <w:fldChar w:fldCharType="begin"/>
            </w:r>
            <w:r>
              <w:instrText xml:space="preserve"> XE "Visio Pro за Office 365 „От SA“"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A52C70" w:rsidRDefault="00A52C70" w:rsidP="00A52C70">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A52C70" w:rsidRDefault="00A52C70" w:rsidP="00A52C70">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A52C70" w:rsidRDefault="00A52C70" w:rsidP="00A52C70">
            <w:pPr>
              <w:pStyle w:val="ProductList-TableBody"/>
              <w:jc w:val="center"/>
            </w:pPr>
            <w:r>
              <w:t xml:space="preserve"> </w:t>
            </w:r>
          </w:p>
        </w:tc>
      </w:tr>
    </w:tbl>
    <w:p w:rsidR="0065027B" w:rsidRDefault="001A65F8">
      <w:pPr>
        <w:pStyle w:val="ProductList-Offering1SubSection"/>
      </w:pPr>
      <w:bookmarkStart w:id="286" w:name="_Sec774"/>
      <w:r>
        <w:t>2. Условия на Продукта</w:t>
      </w:r>
      <w:bookmarkEnd w:id="286"/>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Project Pro за Office 365 и Visio Pro за Office 365</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Пригодност за закупуване за ЛА за Потребител „От SA“ за Приложения на Office 365</w:t>
      </w:r>
    </w:p>
    <w:p w:rsidR="0065027B" w:rsidRDefault="001A65F8">
      <w:pPr>
        <w:pStyle w:val="ProductList-Body"/>
      </w:pPr>
      <w:r>
        <w:t xml:space="preserve">ЛА за Потребител „От SA“ може да се закупят за преход до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w:t>
      </w:r>
    </w:p>
    <w:tbl>
      <w:tblPr>
        <w:tblStyle w:val="PURTable"/>
        <w:tblW w:w="0" w:type="dxa"/>
        <w:tblLook w:val="04A0" w:firstRow="1" w:lastRow="0" w:firstColumn="1" w:lastColumn="0" w:noHBand="0" w:noVBand="1"/>
      </w:tblPr>
      <w:tblGrid>
        <w:gridCol w:w="5396"/>
        <w:gridCol w:w="5394"/>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Съответен ЛА за Потребител „От SA“</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lastRenderedPageBreak/>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ProPlus „От SA“</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Project Pro за Office 365</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Visio Pro за Office 365</w:t>
            </w:r>
          </w:p>
        </w:tc>
      </w:tr>
    </w:tbl>
    <w:p w:rsidR="0065027B" w:rsidRDefault="0065027B">
      <w:pPr>
        <w:pStyle w:val="ProductList-Body"/>
      </w:pPr>
    </w:p>
    <w:p w:rsidR="0065027B" w:rsidRDefault="001A65F8">
      <w:pPr>
        <w:pStyle w:val="ProductList-ClauseHeading"/>
      </w:pPr>
      <w:r>
        <w:t>2.2 Клиенти, които са Прилагали преди правото за Пригодност за носител с Услуги за отдалечен работен плот (RDS) към Office 365 Pro Plus, Visio Pro за Office 365 или Project Pro за Office 365</w:t>
      </w:r>
    </w:p>
    <w:p w:rsidR="0065027B" w:rsidRDefault="001A65F8">
      <w:pPr>
        <w:pStyle w:val="ProductList-Body"/>
      </w:pPr>
      <w:r>
        <w:t>Ако преди Клиентът е инсталирал копие на съответния локален софтуер с версия 2013 на мрежов сървър, за да използва софтуера на мрежов сървър с включена RDS роля, той може да продължи това използване до не по-късно от 31 март 2016 г., след която дата трябва вместо това да използва съответния софтуер Office 365, както е описано в „Използване на Приложения на мрежов сървър или платформата Microsoft Azure с активиране на споделен компютър“ по-долу.</w:t>
      </w:r>
    </w:p>
    <w:p w:rsidR="0065027B" w:rsidRDefault="0065027B">
      <w:pPr>
        <w:pStyle w:val="ProductList-Body"/>
      </w:pPr>
    </w:p>
    <w:p w:rsidR="0065027B" w:rsidRDefault="001A65F8">
      <w:pPr>
        <w:pStyle w:val="ProductList-ClauseHeading"/>
      </w:pPr>
      <w:r>
        <w:t>2.3 Пригодност за носител за Office 365 Pro Plus с Права за Windows To Go</w:t>
      </w:r>
    </w:p>
    <w:p w:rsidR="0065027B" w:rsidRDefault="001A65F8">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65027B" w:rsidRDefault="0065027B">
      <w:pPr>
        <w:pStyle w:val="ProductList-Body"/>
      </w:pPr>
    </w:p>
    <w:p w:rsidR="0065027B" w:rsidRDefault="001A65F8">
      <w:pPr>
        <w:pStyle w:val="ProductList-ClauseHeading"/>
      </w:pPr>
      <w:r>
        <w:t>2.4 Споразумение Campus и School, Записване за Решения в сферата на образованието и Open Value Subscription – Решения в сферата на образованието</w:t>
      </w:r>
    </w:p>
    <w:p w:rsidR="0065027B" w:rsidRDefault="001A65F8">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rsidR="0065027B" w:rsidRDefault="0065027B">
      <w:pPr>
        <w:pStyle w:val="ProductList-Body"/>
      </w:pPr>
    </w:p>
    <w:p w:rsidR="0065027B" w:rsidRDefault="001A65F8">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2013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2013.</w:t>
      </w:r>
    </w:p>
    <w:p w:rsidR="0065027B" w:rsidRDefault="0065027B">
      <w:pPr>
        <w:pStyle w:val="ProductList-Body"/>
      </w:pPr>
    </w:p>
    <w:p w:rsidR="0065027B" w:rsidRDefault="001A65F8">
      <w:pPr>
        <w:pStyle w:val="ProductList-Body"/>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65027B" w:rsidRDefault="0065027B">
      <w:pPr>
        <w:pStyle w:val="ProductList-Body"/>
      </w:pPr>
    </w:p>
    <w:p w:rsidR="0065027B" w:rsidRDefault="001A65F8">
      <w:pPr>
        <w:pStyle w:val="ProductList-ClauseHeading"/>
      </w:pPr>
      <w:r>
        <w:t>2.5 Office Multi Language Pack</w:t>
      </w:r>
    </w:p>
    <w:p w:rsidR="0065027B" w:rsidRDefault="001A65F8">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65027B" w:rsidRDefault="0065027B">
      <w:pPr>
        <w:pStyle w:val="ProductList-Body"/>
      </w:pPr>
    </w:p>
    <w:p w:rsidR="0065027B" w:rsidRDefault="001A65F8">
      <w:pPr>
        <w:pStyle w:val="ProductList-ClauseHeading"/>
      </w:pPr>
      <w:r>
        <w:t>2.6 Електронно обучение</w:t>
      </w:r>
    </w:p>
    <w:p w:rsidR="0065027B" w:rsidRDefault="001A65F8">
      <w:pPr>
        <w:pStyle w:val="ProductList-Body"/>
      </w:pPr>
      <w:r>
        <w:t xml:space="preserve">Ако Клиентът има Лиценз за Office 365 ProPlus, той има право да използва курсове за Електронно обучение на хоствани Приложения. Клиентите ще получат един код за достъп за всеки/всяко отговарящ/о на условията договор за записване/споразумение. Клиентите имат право също така да изтеглят файлове за SCORM-съгласувани файлове за Електронно обучение само със съдържание (за Приложения) от VLSC за импортиране в тяхната Система за управление на обучението (LMS). Не е необходим код за достъп за изтегляне на файлове от VLSC. </w:t>
      </w:r>
    </w:p>
    <w:p w:rsidR="0065027B" w:rsidRDefault="0065027B">
      <w:pPr>
        <w:pStyle w:val="ProductList-Body"/>
      </w:pPr>
    </w:p>
    <w:p w:rsidR="0065027B" w:rsidRDefault="001A65F8">
      <w:pPr>
        <w:pStyle w:val="ProductList-Body"/>
      </w:pPr>
      <w:r>
        <w:t>Максималният брой потребители, за които Клиентът има право да използва Електронно обучение, е равен на броя закупени абонаменти за Office 365. Клиентът трябва да определи един потребител за всеки отговарящ на изискванията лиценз. Достъпът не може да се прехвърля от един потребител на друг. Към момента на стартиране на даден индивидуален курс всеки потребител, който отговаря на условията, ще разполага с максимум 12 месеца, за да завърши курса, преди да изтече достъпът, при условие че курсът е стартиран преди изтичането на Лиценза за абонамент. Отговарящите на условията клиенти имат право да закупят комплекти за Електронно обучение в регионалния изпълнителен център, ако опцията за закупуване онлайн не ги удовлетворява. Разполагането и използването от страна на клиентите на курсове за Електронно обучение се регулират от правилата и условията на техните споразумения за корпоративно лицензиране.</w:t>
      </w:r>
    </w:p>
    <w:p w:rsidR="0065027B" w:rsidRDefault="0065027B">
      <w:pPr>
        <w:pStyle w:val="ProductList-Body"/>
      </w:pPr>
    </w:p>
    <w:p w:rsidR="0065027B" w:rsidRDefault="001A65F8">
      <w:pPr>
        <w:pStyle w:val="ProductList-Body"/>
      </w:pPr>
      <w:r>
        <w:t>Клиенти по Споразумения Enterprise и Select имат право да получат SCORM-съвместимо съдържание (за Приложения) чрез изтегляне или на DVD, докато клиенти по Open и Open Value могат да придобиват SCORM-съвместимо съдържание (за Приложения) само чрез DVD.</w:t>
      </w:r>
    </w:p>
    <w:p w:rsidR="0065027B" w:rsidRDefault="0065027B">
      <w:pPr>
        <w:pStyle w:val="ProductList-Body"/>
      </w:pPr>
    </w:p>
    <w:p w:rsidR="0065027B" w:rsidRDefault="001A65F8">
      <w:pPr>
        <w:pStyle w:val="ProductList-ClauseHeading"/>
      </w:pPr>
      <w:r>
        <w:t>2.7 Office Online</w:t>
      </w:r>
    </w:p>
    <w:p w:rsidR="0065027B" w:rsidRDefault="001A65F8">
      <w:pPr>
        <w:pStyle w:val="ProductList-Body"/>
      </w:pPr>
      <w:r>
        <w:t xml:space="preserve">Ако Клиент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има право да осъществява достъп до Office Online за преглеждане и редактиране на документи. Потребителите трябва също да са лицензирани </w:t>
      </w:r>
      <w:r>
        <w:lastRenderedPageBreak/>
        <w:t xml:space="preserve">за планове на SharePoint Online за достъп до услугата Office Online. Използването на Office Online се регулира от Условията за Онлайн услуги. </w:t>
      </w:r>
    </w:p>
    <w:p w:rsidR="0065027B" w:rsidRDefault="0065027B">
      <w:pPr>
        <w:pStyle w:val="ProductList-Body"/>
      </w:pPr>
    </w:p>
    <w:p w:rsidR="0065027B" w:rsidRDefault="001A65F8">
      <w:pPr>
        <w:pStyle w:val="ProductList-ClauseHeading"/>
      </w:pPr>
      <w:r>
        <w:t>2.8 Период за мигриране на Open Value Subscription</w:t>
      </w:r>
    </w:p>
    <w:p w:rsidR="0065027B" w:rsidRDefault="001A65F8">
      <w:pPr>
        <w:pStyle w:val="ProductList-Body"/>
      </w:pPr>
      <w:r>
        <w:t>За всяка единица ЛА за Потребител за Office 365 ProPlus, Midsize Business, Enterprise E3 – E4 или Education E3 – E4,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287" w:name="_Sec634"/>
      <w:r>
        <w:t>Пакети на Office 365</w:t>
      </w:r>
      <w:bookmarkEnd w:id="287"/>
      <w:r>
        <w:fldChar w:fldCharType="begin"/>
      </w:r>
      <w:r>
        <w:instrText xml:space="preserve"> TC "</w:instrText>
      </w:r>
      <w:bookmarkStart w:id="288" w:name="_Toc428578455"/>
      <w:r>
        <w:instrText>Пакети на Office 365</w:instrText>
      </w:r>
      <w:bookmarkEnd w:id="288"/>
      <w:r>
        <w:instrText>" \l 3</w:instrText>
      </w:r>
      <w:r>
        <w:fldChar w:fldCharType="end"/>
      </w:r>
    </w:p>
    <w:p w:rsidR="0065027B" w:rsidRDefault="001A65F8">
      <w:pPr>
        <w:pStyle w:val="ProductList-Offering1SubSection"/>
      </w:pPr>
      <w:bookmarkStart w:id="289" w:name="_Sec720"/>
      <w:r>
        <w:t>1. Наличност чрез програма</w:t>
      </w:r>
      <w:bookmarkEnd w:id="289"/>
    </w:p>
    <w:tbl>
      <w:tblPr>
        <w:tblStyle w:val="PURTable"/>
        <w:tblW w:w="10784" w:type="dxa"/>
        <w:tblLook w:val="04A0" w:firstRow="1" w:lastRow="0" w:firstColumn="1" w:lastColumn="0" w:noHBand="0" w:noVBand="1"/>
      </w:tblPr>
      <w:tblGrid>
        <w:gridCol w:w="4441"/>
        <w:gridCol w:w="808"/>
        <w:gridCol w:w="779"/>
        <w:gridCol w:w="794"/>
        <w:gridCol w:w="705"/>
        <w:gridCol w:w="828"/>
        <w:gridCol w:w="821"/>
        <w:gridCol w:w="799"/>
        <w:gridCol w:w="809"/>
      </w:tblGrid>
      <w:tr w:rsidR="0065027B" w:rsidTr="008E30B6">
        <w:trPr>
          <w:cnfStyle w:val="100000000000" w:firstRow="1" w:lastRow="0" w:firstColumn="0" w:lastColumn="0" w:oddVBand="0" w:evenVBand="0" w:oddHBand="0" w:evenHBand="0" w:firstRowFirstColumn="0" w:firstRowLastColumn="0" w:lastRowFirstColumn="0" w:lastRowLastColumn="0"/>
        </w:trPr>
        <w:tc>
          <w:tcPr>
            <w:tcW w:w="444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E30B6" w:rsidTr="008E30B6">
        <w:tc>
          <w:tcPr>
            <w:tcW w:w="4441" w:type="dxa"/>
            <w:tcBorders>
              <w:top w:val="single" w:sz="6" w:space="0" w:color="FFFFFF"/>
              <w:left w:val="none" w:sz="4" w:space="0" w:color="6E6E6E"/>
              <w:bottom w:val="dashed" w:sz="4" w:space="0" w:color="BFBFBF"/>
              <w:right w:val="none" w:sz="4" w:space="0" w:color="6E6E6E"/>
            </w:tcBorders>
          </w:tcPr>
          <w:p w:rsidR="008E30B6" w:rsidRDefault="008E30B6" w:rsidP="008E30B6">
            <w:pPr>
              <w:pStyle w:val="ProductList-TableBody"/>
            </w:pPr>
            <w:r>
              <w:t>Office 365 Business Essentials</w:t>
            </w:r>
            <w:r>
              <w:fldChar w:fldCharType="begin"/>
            </w:r>
            <w:r>
              <w:instrText xml:space="preserve"> XE "Office 365 Business Essentials"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8E30B6" w:rsidRDefault="008E30B6" w:rsidP="008E30B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r w:rsidR="008E30B6" w:rsidTr="008E30B6">
        <w:tc>
          <w:tcPr>
            <w:tcW w:w="4441"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Office 365 Business Premium</w:t>
            </w:r>
            <w:r>
              <w:fldChar w:fldCharType="begin"/>
            </w:r>
            <w:r>
              <w:instrText xml:space="preserve"> XE "Office 365 Business Premium"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r w:rsidR="008E30B6" w:rsidTr="008E30B6">
        <w:tc>
          <w:tcPr>
            <w:tcW w:w="4441"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Office 365 Education (ЛА за Потребител)</w:t>
            </w:r>
            <w:r>
              <w:fldChar w:fldCharType="begin"/>
            </w:r>
            <w:r>
              <w:instrText xml:space="preserve"> XE "Office 365 Education (ЛА за Потребител)"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8E30B6" w:rsidRDefault="008E30B6" w:rsidP="008E30B6">
            <w:pPr>
              <w:pStyle w:val="ProductList-TableBody"/>
              <w:jc w:val="center"/>
            </w:pPr>
            <w:r>
              <w:t xml:space="preserve"> </w:t>
            </w:r>
          </w:p>
        </w:tc>
      </w:tr>
      <w:tr w:rsidR="008E30B6" w:rsidTr="008E30B6">
        <w:tc>
          <w:tcPr>
            <w:tcW w:w="4441"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Office 365 Enterprise E1</w:t>
            </w:r>
            <w:r>
              <w:fldChar w:fldCharType="begin"/>
            </w:r>
            <w:r>
              <w:instrText xml:space="preserve"> XE "Office 365 Enterprise E1" </w:instrText>
            </w:r>
            <w:r>
              <w:fldChar w:fldCharType="end"/>
            </w:r>
          </w:p>
          <w:p w:rsidR="008E30B6" w:rsidRDefault="008E30B6" w:rsidP="008E30B6">
            <w:pPr>
              <w:pStyle w:val="ProductList-TableBody"/>
            </w:pP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t xml:space="preserve"> </w:t>
            </w:r>
          </w:p>
        </w:tc>
      </w:tr>
      <w:tr w:rsidR="008E30B6" w:rsidTr="008E30B6">
        <w:tc>
          <w:tcPr>
            <w:tcW w:w="4441"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r w:rsidR="008E30B6" w:rsidTr="008E30B6">
        <w:tc>
          <w:tcPr>
            <w:tcW w:w="4441"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t xml:space="preserve"> </w:t>
            </w:r>
          </w:p>
        </w:tc>
      </w:tr>
      <w:tr w:rsidR="008E30B6" w:rsidTr="008E30B6">
        <w:tc>
          <w:tcPr>
            <w:tcW w:w="4441"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r w:rsidR="008E30B6" w:rsidTr="008E30B6">
        <w:tc>
          <w:tcPr>
            <w:tcW w:w="4441"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t xml:space="preserve"> </w:t>
            </w:r>
          </w:p>
        </w:tc>
      </w:tr>
      <w:tr w:rsidR="008E30B6" w:rsidTr="008E30B6">
        <w:tc>
          <w:tcPr>
            <w:tcW w:w="4441"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r w:rsidR="008E30B6" w:rsidTr="008E30B6">
        <w:tc>
          <w:tcPr>
            <w:tcW w:w="4441"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t xml:space="preserve"> </w:t>
            </w:r>
          </w:p>
        </w:tc>
      </w:tr>
      <w:tr w:rsidR="008E30B6" w:rsidTr="008E30B6">
        <w:tc>
          <w:tcPr>
            <w:tcW w:w="4441"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t xml:space="preserve"> </w:t>
            </w:r>
          </w:p>
        </w:tc>
      </w:tr>
      <w:tr w:rsidR="008E30B6" w:rsidTr="008E30B6">
        <w:tc>
          <w:tcPr>
            <w:tcW w:w="4441"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Добавка Office 365 Enterprise E3, E4 без ProPlus</w:t>
            </w:r>
            <w:r>
              <w:fldChar w:fldCharType="begin"/>
            </w:r>
            <w:r>
              <w:instrText xml:space="preserve"> XE "Добавка Office 365 Enterprise E3, E4 без ProPlus" </w:instrText>
            </w:r>
            <w:r>
              <w:fldChar w:fldCharType="end"/>
            </w: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t xml:space="preserve"> </w:t>
            </w:r>
          </w:p>
        </w:tc>
      </w:tr>
      <w:tr w:rsidR="008E30B6" w:rsidTr="008E30B6">
        <w:tc>
          <w:tcPr>
            <w:tcW w:w="4441"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08"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r w:rsidR="008E30B6" w:rsidTr="008E30B6">
        <w:tc>
          <w:tcPr>
            <w:tcW w:w="4441" w:type="dxa"/>
            <w:tcBorders>
              <w:top w:val="dashed" w:sz="4" w:space="0" w:color="BFBFBF"/>
              <w:left w:val="none" w:sz="4" w:space="0" w:color="6E6E6E"/>
              <w:bottom w:val="none" w:sz="4" w:space="0" w:color="BFBFBF"/>
              <w:right w:val="none" w:sz="4" w:space="0" w:color="6E6E6E"/>
            </w:tcBorders>
          </w:tcPr>
          <w:p w:rsidR="008E30B6" w:rsidRDefault="008E30B6" w:rsidP="008E30B6">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08" w:type="dxa"/>
            <w:tcBorders>
              <w:top w:val="dashed" w:sz="4" w:space="0" w:color="BFBFBF"/>
              <w:left w:val="none" w:sz="4" w:space="0" w:color="6E6E6E"/>
              <w:bottom w:val="none" w:sz="4" w:space="0" w:color="BFBFBF"/>
              <w:right w:val="single" w:sz="6" w:space="0" w:color="FFFFFF"/>
            </w:tcBorders>
          </w:tcPr>
          <w:p w:rsidR="008E30B6" w:rsidRDefault="008E30B6" w:rsidP="008E30B6">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bl>
    <w:p w:rsidR="0065027B" w:rsidRDefault="001A65F8">
      <w:pPr>
        <w:pStyle w:val="ProductList-Offering1SubSection"/>
      </w:pPr>
      <w:bookmarkStart w:id="290" w:name="_Sec775"/>
      <w:r>
        <w:t>2. Условия на Продукта</w:t>
      </w:r>
      <w:bookmarkEnd w:id="290"/>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(с изключение на MPSA, ако е Сървъри 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Услуга в облак на Правителствена общност в САЩ</w:t>
      </w:r>
    </w:p>
    <w:p w:rsidR="0065027B" w:rsidRDefault="001A65F8">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rsidR="0065027B" w:rsidRDefault="0065027B">
      <w:pPr>
        <w:pStyle w:val="ProductList-Body"/>
      </w:pPr>
    </w:p>
    <w:p w:rsidR="0065027B" w:rsidRDefault="001A65F8">
      <w:pPr>
        <w:pStyle w:val="ProductList-ClauseHeading"/>
      </w:pPr>
      <w:r>
        <w:t>2.2 Придобивания по Споразумение Campus и School</w:t>
      </w:r>
    </w:p>
    <w:p w:rsidR="0065027B" w:rsidRDefault="001A65F8">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rsidR="0065027B" w:rsidRDefault="0065027B">
      <w:pPr>
        <w:pStyle w:val="ProductList-Body"/>
      </w:pPr>
    </w:p>
    <w:p w:rsidR="0065027B" w:rsidRDefault="001A65F8">
      <w:pPr>
        <w:pStyle w:val="ProductList-ClauseHeading"/>
      </w:pPr>
      <w:r>
        <w:t>2.3 Безплатно лицензиране на учащи за Office 365 ProPlus на база покритие за преподаватели/служители</w:t>
      </w:r>
    </w:p>
    <w:p w:rsidR="0065027B" w:rsidRDefault="001A65F8">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w:t>
      </w:r>
      <w:r>
        <w:lastRenderedPageBreak/>
        <w:t xml:space="preserve">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rsidR="0065027B" w:rsidRDefault="0065027B">
      <w:pPr>
        <w:pStyle w:val="ProductList-Body"/>
      </w:pPr>
    </w:p>
    <w:p w:rsidR="0065027B" w:rsidRDefault="001A65F8">
      <w:pPr>
        <w:pStyle w:val="ProductList-ClauseHeading"/>
      </w:pPr>
      <w:r>
        <w:t>2.4 Използване от лаборатория или библиотека на Campus и School</w:t>
      </w:r>
    </w:p>
    <w:p w:rsidR="0065027B" w:rsidRDefault="001A65F8">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2013</w:t>
      </w:r>
      <w:r>
        <w:fldChar w:fldCharType="begin"/>
      </w:r>
      <w:r>
        <w:instrText xml:space="preserve"> XE "Office Professional Plus 2013"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ЛАП за Office 365 ProPlus, назначени на всички преподаватели и служители.</w:t>
      </w:r>
    </w:p>
    <w:p w:rsidR="0065027B" w:rsidRDefault="0065027B">
      <w:pPr>
        <w:pStyle w:val="ProductList-Body"/>
      </w:pPr>
    </w:p>
    <w:p w:rsidR="0065027B" w:rsidRDefault="001A65F8">
      <w:pPr>
        <w:pStyle w:val="ProductList-ClauseHeading"/>
      </w:pPr>
      <w:r>
        <w:t>2.5 ЛА за Потребител за Добавка</w:t>
      </w:r>
    </w:p>
    <w:tbl>
      <w:tblPr>
        <w:tblStyle w:val="PURTable"/>
        <w:tblW w:w="0" w:type="dxa"/>
        <w:tblLook w:val="04A0" w:firstRow="1" w:lastRow="0" w:firstColumn="1" w:lastColumn="0" w:noHBand="0" w:noVBand="1"/>
      </w:tblPr>
      <w:tblGrid>
        <w:gridCol w:w="5390"/>
        <w:gridCol w:w="5400"/>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ЛА за Потребител за Добавка</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p w:rsidR="0065027B" w:rsidRDefault="001A65F8">
            <w:pPr>
              <w:pStyle w:val="ProductList-TableBody"/>
            </w:pPr>
            <w:r>
              <w:t>– Добавка Office 365 Enterprise E1</w:t>
            </w:r>
            <w:r>
              <w:rPr>
                <w:vertAlign w:val="superscript"/>
              </w:rPr>
              <w:t>2</w:t>
            </w:r>
          </w:p>
          <w:p w:rsidR="0065027B" w:rsidRDefault="001A65F8">
            <w:pPr>
              <w:pStyle w:val="ProductList-TableBody"/>
            </w:pPr>
            <w:r>
              <w:t>– Добавка Office 365 Enterprise E1 с архивиране с Exchange Online</w:t>
            </w:r>
            <w:r>
              <w:rPr>
                <w:vertAlign w:val="superscript"/>
              </w:rPr>
              <w:t>2, 3, 4</w:t>
            </w:r>
          </w:p>
          <w:p w:rsidR="0065027B" w:rsidRDefault="001A65F8">
            <w:pPr>
              <w:pStyle w:val="ProductList-TableBody"/>
            </w:pPr>
            <w:r>
              <w:t>– Добавка Office 365 Government E1</w:t>
            </w:r>
          </w:p>
          <w:p w:rsidR="0065027B" w:rsidRDefault="001A65F8">
            <w:pPr>
              <w:pStyle w:val="ProductList-TableBody"/>
            </w:pPr>
            <w:r>
              <w:t>– Добавки Office 365 Enterprise и Government E3 без ProPlus</w:t>
            </w:r>
          </w:p>
          <w:p w:rsidR="0065027B" w:rsidRDefault="001A65F8">
            <w:pPr>
              <w:pStyle w:val="ProductList-TableBody"/>
            </w:pPr>
            <w:r>
              <w:t>– Добавки Office 365 Enterprise и Government E4 без ProPlus</w:t>
            </w:r>
          </w:p>
          <w:p w:rsidR="0065027B" w:rsidRDefault="001A65F8">
            <w:pPr>
              <w:pStyle w:val="ProductList-TableBody"/>
            </w:pPr>
            <w:r>
              <w:t>– Добавка Exchange Online (план 1)</w:t>
            </w:r>
            <w:r>
              <w:fldChar w:fldCharType="begin"/>
            </w:r>
            <w:r>
              <w:instrText xml:space="preserve"> XE "Добавка Exchange Online (план 1)" </w:instrText>
            </w:r>
            <w:r>
              <w:fldChar w:fldCharType="end"/>
            </w:r>
          </w:p>
          <w:p w:rsidR="0065027B" w:rsidRDefault="001A65F8">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rsidR="0065027B" w:rsidRDefault="001A65F8">
            <w:pPr>
              <w:pStyle w:val="ProductList-TableBody"/>
            </w:pPr>
            <w:r>
              <w:t>– Добавка SharePoint Online (план 1)</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p w:rsidR="0065027B" w:rsidRDefault="001A65F8">
            <w:pPr>
              <w:pStyle w:val="ProductList-TableBody"/>
            </w:pPr>
            <w:r>
              <w:t>– Добавки Office 365 Enterprise E1/Government E1</w:t>
            </w:r>
          </w:p>
          <w:p w:rsidR="0065027B" w:rsidRDefault="001A65F8">
            <w:pPr>
              <w:pStyle w:val="ProductList-TableBody"/>
            </w:pPr>
            <w:r>
              <w:t>– Добавка Office 365 Enterprise E3</w:t>
            </w:r>
            <w:r>
              <w:rPr>
                <w:vertAlign w:val="superscript"/>
              </w:rPr>
              <w:t>2</w:t>
            </w:r>
          </w:p>
          <w:p w:rsidR="0065027B" w:rsidRDefault="001A65F8">
            <w:pPr>
              <w:pStyle w:val="ProductList-TableBody"/>
            </w:pPr>
            <w:r>
              <w:t>– Добавка Office 365 Government E3</w:t>
            </w:r>
            <w:r>
              <w:rPr>
                <w:vertAlign w:val="superscript"/>
              </w:rPr>
              <w:t>4</w:t>
            </w:r>
          </w:p>
          <w:p w:rsidR="0065027B" w:rsidRDefault="001A65F8">
            <w:pPr>
              <w:pStyle w:val="ProductList-TableBody"/>
            </w:pPr>
            <w:r>
              <w:t>– Добавки Office 365 Enterprise и Government E4</w:t>
            </w:r>
          </w:p>
          <w:p w:rsidR="0065027B" w:rsidRDefault="001A65F8">
            <w:pPr>
              <w:pStyle w:val="ProductList-TableBody"/>
            </w:pPr>
            <w:r>
              <w:t>– Добавки Office 365 Enterprise и Government E3 без ProPlus</w:t>
            </w:r>
          </w:p>
          <w:p w:rsidR="0065027B" w:rsidRDefault="001A65F8">
            <w:pPr>
              <w:pStyle w:val="ProductList-TableBody"/>
            </w:pPr>
            <w:r>
              <w:t>– Добавки Office 365 Enterprise и Government E4 без ProPlus</w:t>
            </w:r>
          </w:p>
          <w:p w:rsidR="0065027B" w:rsidRDefault="001A65F8">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rsidR="0065027B" w:rsidRDefault="001A65F8">
            <w:pPr>
              <w:pStyle w:val="ProductList-TableBody"/>
            </w:pPr>
            <w:r>
              <w:t xml:space="preserve">– Добавка Exchange Online (план 1) </w:t>
            </w:r>
          </w:p>
          <w:p w:rsidR="0065027B" w:rsidRDefault="001A65F8">
            <w:pPr>
              <w:pStyle w:val="ProductList-TableBody"/>
            </w:pPr>
            <w:r>
              <w:t>– Добавка Skype за бизнеса онлайн (план 1)</w:t>
            </w:r>
          </w:p>
          <w:p w:rsidR="0065027B" w:rsidRDefault="001A65F8">
            <w:pPr>
              <w:pStyle w:val="ProductList-TableBody"/>
            </w:pPr>
            <w:r>
              <w:t>– Добавка SharePoint Online (план 1)</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p w:rsidR="0065027B" w:rsidRDefault="001A65F8">
            <w:pPr>
              <w:pStyle w:val="ProductList-TableBody"/>
            </w:pPr>
            <w:r>
              <w:t>– Добавки Office 365 Enterprise и Government E3 без ProPlus</w:t>
            </w:r>
          </w:p>
          <w:p w:rsidR="0065027B" w:rsidRDefault="001A65F8">
            <w:pPr>
              <w:pStyle w:val="ProductList-TableBody"/>
            </w:pPr>
            <w:r>
              <w:t>– Добавки Office 365 Enterprise и Government E4 без ProPlus</w:t>
            </w:r>
          </w:p>
          <w:p w:rsidR="0065027B" w:rsidRDefault="001A65F8">
            <w:pPr>
              <w:pStyle w:val="ProductList-TableBody"/>
            </w:pPr>
            <w:r>
              <w:t>– Добавка Azure Rights Management</w:t>
            </w:r>
            <w:r>
              <w:fldChar w:fldCharType="begin"/>
            </w:r>
            <w:r>
              <w:instrText xml:space="preserve"> XE "Добавка Azure Rights Management" </w:instrText>
            </w:r>
            <w:r>
              <w:fldChar w:fldCharType="end"/>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p w:rsidR="0065027B" w:rsidRDefault="001A65F8">
            <w:pPr>
              <w:pStyle w:val="ProductList-TableBody"/>
            </w:pPr>
            <w:r>
              <w:t>– Добавки Office 365 Enterprise и Government E32 или E4</w:t>
            </w:r>
          </w:p>
          <w:p w:rsidR="0065027B" w:rsidRDefault="001A65F8">
            <w:pPr>
              <w:pStyle w:val="ProductList-TableBody"/>
            </w:pPr>
            <w:r>
              <w:t>– Добавки Office 365 Enterprise и Government E3</w:t>
            </w:r>
            <w:r>
              <w:rPr>
                <w:vertAlign w:val="superscript"/>
              </w:rPr>
              <w:t>2</w:t>
            </w:r>
            <w:r>
              <w:t xml:space="preserve"> или E4 без ProPlus</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p w:rsidR="0065027B" w:rsidRDefault="001A65F8">
            <w:pPr>
              <w:pStyle w:val="ProductList-TableBody"/>
            </w:pPr>
            <w:r>
              <w:t>– Добавка Office 365 Midsize Business</w:t>
            </w:r>
            <w:r>
              <w:rPr>
                <w:vertAlign w:val="superscript"/>
              </w:rPr>
              <w:t>2, 3</w:t>
            </w:r>
          </w:p>
          <w:p w:rsidR="0065027B" w:rsidRDefault="001A65F8">
            <w:pPr>
              <w:pStyle w:val="ProductList-TableBody"/>
            </w:pPr>
            <w:r>
              <w:t>– Добавка Office 365 Enterprise E3</w:t>
            </w:r>
            <w:r>
              <w:rPr>
                <w:vertAlign w:val="superscript"/>
              </w:rPr>
              <w:t>2, 3</w:t>
            </w:r>
          </w:p>
        </w:tc>
      </w:tr>
    </w:tbl>
    <w:p w:rsidR="0065027B" w:rsidRDefault="001A65F8">
      <w:pPr>
        <w:pStyle w:val="ProductList-Body"/>
      </w:pPr>
      <w:r>
        <w:rPr>
          <w:vertAlign w:val="superscript"/>
        </w:rPr>
        <w:t>1</w:t>
      </w:r>
      <w:r>
        <w:t>Всеки Отговарящ на условията лиценз трябва да има действаща SA</w:t>
      </w:r>
    </w:p>
    <w:p w:rsidR="0065027B" w:rsidRDefault="001A65F8">
      <w:pPr>
        <w:pStyle w:val="ProductList-Body"/>
      </w:pPr>
      <w:r>
        <w:rPr>
          <w:vertAlign w:val="superscript"/>
        </w:rPr>
        <w:t>2</w:t>
      </w:r>
      <w:r>
        <w:t>Тези предложения са единствените налични за клиенти по Open Value и Open Value Subscription.</w:t>
      </w:r>
    </w:p>
    <w:p w:rsidR="0065027B" w:rsidRDefault="001A65F8">
      <w:pPr>
        <w:pStyle w:val="ProductList-Body"/>
      </w:pPr>
      <w:r>
        <w:rPr>
          <w:vertAlign w:val="superscript"/>
        </w:rPr>
        <w:t>3</w:t>
      </w:r>
      <w:r>
        <w:t>Този ЛА за Потребител за Добавка може да се закупи единствено съгласно споразумение Open Value (валидност за цялата Организация) или Open Value Subscription.</w:t>
      </w:r>
    </w:p>
    <w:p w:rsidR="0065027B" w:rsidRDefault="001A65F8">
      <w:pPr>
        <w:pStyle w:val="ProductList-Body"/>
      </w:pPr>
      <w:r>
        <w:rPr>
          <w:vertAlign w:val="superscript"/>
        </w:rPr>
        <w:t>4</w:t>
      </w:r>
      <w: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rsidR="0065027B" w:rsidRDefault="0065027B">
      <w:pPr>
        <w:pStyle w:val="ProductList-Body"/>
      </w:pPr>
    </w:p>
    <w:p w:rsidR="0065027B" w:rsidRDefault="001A65F8">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rsidR="0065027B" w:rsidRDefault="0065027B">
      <w:pPr>
        <w:pStyle w:val="ProductList-Body"/>
      </w:pPr>
    </w:p>
    <w:p w:rsidR="0065027B" w:rsidRDefault="001A65F8">
      <w:pPr>
        <w:pStyle w:val="ProductList-ClauseHeading"/>
      </w:pPr>
      <w:r>
        <w:t>2.6 Ограничения за закупуване</w:t>
      </w:r>
    </w:p>
    <w:p w:rsidR="0065027B" w:rsidRDefault="001A65F8">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rsidR="0065027B" w:rsidRDefault="0065027B">
      <w:pPr>
        <w:pStyle w:val="ProductList-Body"/>
      </w:pPr>
    </w:p>
    <w:p w:rsidR="0065027B" w:rsidRDefault="001A65F8">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rsidR="0065027B" w:rsidRDefault="0065027B">
      <w:pPr>
        <w:pStyle w:val="ProductList-Body"/>
      </w:pPr>
    </w:p>
    <w:p w:rsidR="0065027B" w:rsidRDefault="001A65F8">
      <w:pPr>
        <w:pStyle w:val="ProductList-ClauseHeading"/>
      </w:pPr>
      <w:r>
        <w:lastRenderedPageBreak/>
        <w:t>2.7. Условия на Програмите за корпоративно лицензиране</w:t>
      </w:r>
    </w:p>
    <w:p w:rsidR="0065027B" w:rsidRDefault="001A65F8">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но не се прилагат за правата за Преход, налични съгласно Споразумението Enterprise. </w:t>
      </w:r>
    </w:p>
    <w:p w:rsidR="0065027B" w:rsidRDefault="0065027B">
      <w:pPr>
        <w:pStyle w:val="ProductList-Body"/>
      </w:pPr>
    </w:p>
    <w:p w:rsidR="0065027B" w:rsidRDefault="001A65F8">
      <w:pPr>
        <w:pStyle w:val="ProductList-ClauseHeading"/>
      </w:pPr>
      <w:r>
        <w:t>2.8 Пригодност за закупуване за ЛА за Потребител „От SA“ за Office 365</w:t>
      </w:r>
    </w:p>
    <w:p w:rsidR="0065027B" w:rsidRDefault="001A65F8">
      <w:pPr>
        <w:pStyle w:val="ProductList-Body"/>
      </w:pPr>
      <w:r>
        <w:t>ЛА за Потребител „От SA“ може да се закупят за преход до напълно заплатени постоянни Лицензи с действаща SA за Отговарящите на условията продукти в таблицата по-долу. За Абонаменти за лиценз за Отговарящите на условията продукти също така може да се осъществи преход със съответен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Отговарящи на условията продукти в преход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Изискван Мост за ЛКД пакет</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(Enterprise E3, E4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Базов ЛКД пакет за Office 365</w:t>
            </w:r>
            <w:r>
              <w:rPr>
                <w:vertAlign w:val="superscript"/>
              </w:rPr>
              <w:t>2, 3</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365 (Enterprise E3, E4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rsidR="0065027B" w:rsidRDefault="001A65F8">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rsidR="0065027B" w:rsidRDefault="001A65F8">
      <w:pPr>
        <w:pStyle w:val="ProductList-Body"/>
      </w:pPr>
      <w:r>
        <w:rPr>
          <w:i/>
          <w:vertAlign w:val="superscript"/>
        </w:rPr>
        <w:t>2</w:t>
      </w:r>
      <w:r>
        <w:rPr>
          <w:i/>
        </w:rPr>
        <w:t>Изисква се за Закупуване само на датата на годишнината на договора за записване.</w:t>
      </w:r>
    </w:p>
    <w:p w:rsidR="0065027B" w:rsidRDefault="001A65F8">
      <w:pPr>
        <w:pStyle w:val="ProductList-Body"/>
      </w:pPr>
      <w:r>
        <w:rPr>
          <w:i/>
          <w:vertAlign w:val="superscript"/>
        </w:rPr>
        <w:t>3</w:t>
      </w:r>
      <w:r>
        <w:rPr>
          <w:i/>
        </w:rPr>
        <w:t>Закупуване не се изисква за потребители</w:t>
      </w:r>
    </w:p>
    <w:p w:rsidR="0065027B" w:rsidRDefault="0065027B">
      <w:pPr>
        <w:pStyle w:val="ProductList-Body"/>
      </w:pPr>
    </w:p>
    <w:p w:rsidR="0065027B" w:rsidRDefault="001A65F8">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65027B" w:rsidRDefault="0065027B">
      <w:pPr>
        <w:pStyle w:val="ProductList-Body"/>
      </w:pPr>
    </w:p>
    <w:p w:rsidR="0065027B" w:rsidRDefault="001A65F8">
      <w:pPr>
        <w:pStyle w:val="ProductList-ClauseHeading"/>
      </w:pPr>
      <w:r>
        <w:t>2.9 Преходи към ЛА за Потребител „От SA“</w:t>
      </w:r>
    </w:p>
    <w:p w:rsidR="0065027B" w:rsidRDefault="001A65F8">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работен плот.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работни плотове.</w:t>
      </w:r>
    </w:p>
    <w:p w:rsidR="0065027B" w:rsidRDefault="0065027B">
      <w:pPr>
        <w:pStyle w:val="ProductList-Body"/>
      </w:pPr>
    </w:p>
    <w:p w:rsidR="0065027B" w:rsidRDefault="001A65F8">
      <w:pPr>
        <w:pStyle w:val="ProductList-ClauseHeading"/>
      </w:pPr>
      <w:r>
        <w:t>2.10 Ползи от SA за ЛА за Потребител „От SA“ за Office 365</w:t>
      </w:r>
    </w:p>
    <w:p w:rsidR="0065027B" w:rsidRDefault="001A65F8">
      <w:pPr>
        <w:pStyle w:val="ProductList-Body"/>
      </w:pPr>
      <w:r>
        <w:t>ЛА за Потребител „От SA“ за Office 365 (Enterprise и Government E1, E3, E4) класират Клиента за Ползи от SA на база на Отговарящите на условията продукти в преход.</w:t>
      </w:r>
    </w:p>
    <w:p w:rsidR="0065027B" w:rsidRDefault="0065027B">
      <w:pPr>
        <w:pStyle w:val="ProductList-Body"/>
      </w:pPr>
    </w:p>
    <w:p w:rsidR="0065027B" w:rsidRDefault="001A65F8">
      <w:pPr>
        <w:pStyle w:val="ProductList-ClauseHeading"/>
      </w:pPr>
      <w:r>
        <w:t>2.11 Office 365 Enterprise K1</w:t>
      </w:r>
    </w:p>
    <w:p w:rsidR="0065027B" w:rsidRDefault="001A65F8">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rsidR="0065027B" w:rsidRDefault="0065027B">
      <w:pPr>
        <w:pStyle w:val="ProductList-Body"/>
      </w:pPr>
    </w:p>
    <w:p w:rsidR="0065027B" w:rsidRDefault="001A65F8">
      <w:pPr>
        <w:pStyle w:val="ProductList-ClauseHeading"/>
      </w:pPr>
      <w:r>
        <w:t>2.12 Office Multi Language Pack</w:t>
      </w:r>
    </w:p>
    <w:p w:rsidR="0065027B" w:rsidRDefault="001A65F8">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65027B" w:rsidRDefault="0065027B">
      <w:pPr>
        <w:pStyle w:val="ProductList-Body"/>
      </w:pPr>
    </w:p>
    <w:p w:rsidR="0065027B" w:rsidRDefault="001A65F8">
      <w:pPr>
        <w:pStyle w:val="ProductList-ClauseHeading"/>
      </w:pPr>
      <w:r>
        <w:t>2.13 Електронно обучение</w:t>
      </w:r>
    </w:p>
    <w:p w:rsidR="0065027B" w:rsidRDefault="001A65F8">
      <w:pPr>
        <w:pStyle w:val="ProductList-Body"/>
      </w:pPr>
      <w:r>
        <w:t>Ако Клиентът има Лиценз за Office 365 ProPlus, той има право да използва курсове за Електронно обучение на хоствани Приложения. Клиентът ще получи един код за достъп за всеки/всяко отговарящ/о на условията договор за записване/споразумение. Клиентите имат право също така да изтеглят файлове за SCORM-съгласувани файлове за Електронно обучение само със съдържание (за Приложения) от VLSC за импортиране в тяхната Система за управление на обучението (LMS). Не е необходим код за достъп за изтегляне на файлове от VLSC.</w:t>
      </w:r>
    </w:p>
    <w:p w:rsidR="0065027B" w:rsidRDefault="0065027B">
      <w:pPr>
        <w:pStyle w:val="ProductList-Body"/>
      </w:pPr>
    </w:p>
    <w:p w:rsidR="0065027B" w:rsidRDefault="001A65F8">
      <w:pPr>
        <w:pStyle w:val="ProductList-Body"/>
      </w:pPr>
      <w:r>
        <w:t>Максималният брой потребители, за които Клиентът има право да използва Електронно обучение, е равен на броя закупени абонаменти за Office 365. Клиентът трябва да определи един потребител за всеки отговарящ на изискванията лиценз. Достъпът не може да се прехвърля от един потребител на друг. Към момента на стартиране на даден индивидуален курс всеки квалифициран потребител ще разполага с максимум 12 месеца, за да завърши курса, преди да изтече достъпът, при условие че курсът е стартиран преди изтичането на лиценза за абонамент. Отговарящите на условията клиенти имат право да закупят комплекти за Електронно обучение в регионалния изпълнителен център, ако онлайн опцията не ги удовлетворява. Разполагането и използването от страна на клиентите на курсове за Електронно обучение се регулират от правилата и условията на техните споразумения за корпоративно лицензиране.</w:t>
      </w:r>
    </w:p>
    <w:p w:rsidR="0065027B" w:rsidRDefault="0065027B">
      <w:pPr>
        <w:pStyle w:val="ProductList-Body"/>
      </w:pPr>
    </w:p>
    <w:p w:rsidR="0065027B" w:rsidRDefault="001A65F8">
      <w:pPr>
        <w:pStyle w:val="ProductList-Body"/>
      </w:pPr>
      <w:r>
        <w:t>Клиенти по Споразумения Enterprise и Select имат право да получат SCORM-съвместимо съдържание (за Приложения) чрез изтегляне или на DVD, докато клиенти по Open и Open Value могат да придобиват SCORM-съвместимо съдържание (за Приложения) само чрез DVD.</w:t>
      </w:r>
    </w:p>
    <w:p w:rsidR="0065027B" w:rsidRDefault="0065027B">
      <w:pPr>
        <w:pStyle w:val="ProductList-Body"/>
      </w:pPr>
    </w:p>
    <w:p w:rsidR="0065027B" w:rsidRDefault="001A65F8">
      <w:pPr>
        <w:pStyle w:val="ProductList-ClauseHeading"/>
      </w:pPr>
      <w:r>
        <w:lastRenderedPageBreak/>
        <w:t>2.14 Office Online</w:t>
      </w:r>
    </w:p>
    <w:p w:rsidR="0065027B" w:rsidRDefault="001A65F8">
      <w:pPr>
        <w:pStyle w:val="ProductList-Body"/>
      </w:pPr>
      <w:r>
        <w:t>Клиенти с пакети на Office 365, които включват Office 365 ProPlus, отговарят на условията за използване на Office Online</w:t>
      </w:r>
      <w:r>
        <w:fldChar w:fldCharType="begin"/>
      </w:r>
      <w:r>
        <w:instrText xml:space="preserve"> XE "Office Online" </w:instrText>
      </w:r>
      <w:r>
        <w:fldChar w:fldCharType="end"/>
      </w:r>
      <w:r>
        <w:t>. Лицензираните потребители на такива пакети имат право на достъп до Office Online за преглеждане и редактиране на документи. Потребителите трябва също да са лицензирани за пакет, който включва планове на SharePoint Online</w:t>
      </w:r>
      <w:r>
        <w:fldChar w:fldCharType="begin"/>
      </w:r>
      <w:r>
        <w:instrText xml:space="preserve"> XE "SharePoint Online" </w:instrText>
      </w:r>
      <w:r>
        <w:fldChar w:fldCharType="end"/>
      </w:r>
      <w:r>
        <w:t xml:space="preserve"> или OneDrive за бизнеса</w:t>
      </w:r>
      <w:r>
        <w:fldChar w:fldCharType="begin"/>
      </w:r>
      <w:r>
        <w:instrText xml:space="preserve"> XE "OneDrive за бизнеса" </w:instrText>
      </w:r>
      <w:r>
        <w:fldChar w:fldCharType="end"/>
      </w:r>
      <w:r>
        <w:t xml:space="preserve">, за да могат да осъществяват достъп до услугата Office Online. Използването на Office Online се регулира от Лицензионните условия за тази услуга в Условията за Онлайн услуги. </w:t>
      </w:r>
    </w:p>
    <w:p w:rsidR="0065027B" w:rsidRDefault="0065027B">
      <w:pPr>
        <w:pStyle w:val="ProductList-Body"/>
      </w:pPr>
    </w:p>
    <w:p w:rsidR="0065027B" w:rsidRDefault="001A65F8">
      <w:pPr>
        <w:pStyle w:val="ProductList-ClauseHeading"/>
      </w:pPr>
      <w:r>
        <w:t>2.15 Активиране на Продуктовия ключ за Office 365 Midsize Business</w:t>
      </w:r>
    </w:p>
    <w:p w:rsidR="0065027B" w:rsidRDefault="001A65F8">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291" w:name="_Sec665"/>
      <w:r>
        <w:t>Exchange Online</w:t>
      </w:r>
      <w:bookmarkEnd w:id="291"/>
      <w:r>
        <w:fldChar w:fldCharType="begin"/>
      </w:r>
      <w:r>
        <w:instrText xml:space="preserve"> TC "</w:instrText>
      </w:r>
      <w:bookmarkStart w:id="292" w:name="_Toc428578456"/>
      <w:r>
        <w:instrText>Exchange Online</w:instrText>
      </w:r>
      <w:bookmarkEnd w:id="292"/>
      <w:r>
        <w:instrText>" \l 3</w:instrText>
      </w:r>
      <w:r>
        <w:fldChar w:fldCharType="end"/>
      </w:r>
    </w:p>
    <w:p w:rsidR="0065027B" w:rsidRDefault="001A65F8">
      <w:pPr>
        <w:pStyle w:val="ProductList-Offering1SubSection"/>
      </w:pPr>
      <w:bookmarkStart w:id="293" w:name="_Sec721"/>
      <w:r>
        <w:t>1. Наличност чрез програма</w:t>
      </w:r>
      <w:bookmarkEnd w:id="293"/>
    </w:p>
    <w:tbl>
      <w:tblPr>
        <w:tblStyle w:val="PURTable"/>
        <w:tblW w:w="10784" w:type="dxa"/>
        <w:tblLook w:val="04A0" w:firstRow="1" w:lastRow="0" w:firstColumn="1" w:lastColumn="0" w:noHBand="0" w:noVBand="1"/>
      </w:tblPr>
      <w:tblGrid>
        <w:gridCol w:w="4457"/>
        <w:gridCol w:w="809"/>
        <w:gridCol w:w="780"/>
        <w:gridCol w:w="795"/>
        <w:gridCol w:w="706"/>
        <w:gridCol w:w="828"/>
        <w:gridCol w:w="821"/>
        <w:gridCol w:w="800"/>
        <w:gridCol w:w="788"/>
      </w:tblGrid>
      <w:tr w:rsidR="0065027B" w:rsidTr="008E30B6">
        <w:trPr>
          <w:cnfStyle w:val="100000000000" w:firstRow="1" w:lastRow="0" w:firstColumn="0" w:lastColumn="0" w:oddVBand="0" w:evenVBand="0" w:oddHBand="0" w:evenHBand="0" w:firstRowFirstColumn="0" w:firstRowLastColumn="0" w:lastRowFirstColumn="0" w:lastRowLastColumn="0"/>
        </w:trPr>
        <w:tc>
          <w:tcPr>
            <w:tcW w:w="445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E30B6" w:rsidTr="008E30B6">
        <w:tc>
          <w:tcPr>
            <w:tcW w:w="4457" w:type="dxa"/>
            <w:tcBorders>
              <w:top w:val="single" w:sz="6" w:space="0" w:color="FFFFFF"/>
              <w:left w:val="none" w:sz="4" w:space="0" w:color="6E6E6E"/>
              <w:bottom w:val="dashed" w:sz="4" w:space="0" w:color="BFBFBF"/>
              <w:right w:val="none" w:sz="4" w:space="0" w:color="6E6E6E"/>
            </w:tcBorders>
          </w:tcPr>
          <w:p w:rsidR="008E30B6" w:rsidRDefault="008E30B6" w:rsidP="008E30B6">
            <w:pPr>
              <w:pStyle w:val="ProductList-TableBody"/>
            </w:pPr>
            <w:r>
              <w:t>Exchange Online (план 1)</w:t>
            </w:r>
            <w:r>
              <w:fldChar w:fldCharType="begin"/>
            </w:r>
            <w:r>
              <w:instrText xml:space="preserve"> XE "Exchange Online (план 1)" </w:instrText>
            </w:r>
            <w:r>
              <w:fldChar w:fldCharType="end"/>
            </w:r>
          </w:p>
          <w:p w:rsidR="008E30B6" w:rsidRDefault="008E30B6" w:rsidP="008E30B6">
            <w:pPr>
              <w:pStyle w:val="ProductList-TableBody"/>
            </w:pPr>
            <w:r>
              <w:t xml:space="preserve"> (ЛА за потребител)</w:t>
            </w:r>
          </w:p>
        </w:tc>
        <w:tc>
          <w:tcPr>
            <w:tcW w:w="809" w:type="dxa"/>
            <w:tcBorders>
              <w:top w:val="single" w:sz="6" w:space="0" w:color="FFFFFF"/>
              <w:left w:val="none" w:sz="4" w:space="0" w:color="6E6E6E"/>
              <w:bottom w:val="dashed" w:sz="4" w:space="0" w:color="BFBFBF"/>
              <w:right w:val="single" w:sz="6" w:space="0" w:color="FFFFFF"/>
            </w:tcBorders>
          </w:tcPr>
          <w:p w:rsidR="008E30B6" w:rsidRDefault="008E30B6" w:rsidP="008E30B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E30B6" w:rsidTr="008E30B6">
        <w:tc>
          <w:tcPr>
            <w:tcW w:w="4457"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r w:rsidR="008E30B6" w:rsidTr="008E30B6">
        <w:tc>
          <w:tcPr>
            <w:tcW w:w="4457"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E30B6" w:rsidTr="008E30B6">
        <w:tc>
          <w:tcPr>
            <w:tcW w:w="4457"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E30B6" w:rsidTr="008E30B6">
        <w:tc>
          <w:tcPr>
            <w:tcW w:w="4457"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r w:rsidR="008E30B6" w:rsidTr="008E30B6">
        <w:tc>
          <w:tcPr>
            <w:tcW w:w="4457"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E30B6" w:rsidTr="008E30B6">
        <w:tc>
          <w:tcPr>
            <w:tcW w:w="4457"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E30B6" w:rsidTr="008E30B6">
        <w:tc>
          <w:tcPr>
            <w:tcW w:w="4457"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E30B6" w:rsidTr="008E30B6">
        <w:tc>
          <w:tcPr>
            <w:tcW w:w="4457" w:type="dxa"/>
            <w:tcBorders>
              <w:top w:val="dashed" w:sz="4" w:space="0" w:color="BFBFBF"/>
              <w:left w:val="none" w:sz="4" w:space="0" w:color="6E6E6E"/>
              <w:bottom w:val="none" w:sz="4" w:space="0" w:color="BFBFBF"/>
              <w:right w:val="none" w:sz="4" w:space="0" w:color="6E6E6E"/>
            </w:tcBorders>
          </w:tcPr>
          <w:p w:rsidR="008E30B6" w:rsidRDefault="008E30B6" w:rsidP="008E30B6">
            <w:pPr>
              <w:pStyle w:val="ProductList-TableBody"/>
            </w:pPr>
            <w:r>
              <w:t>Advanced Threat Protection</w:t>
            </w:r>
            <w:r>
              <w:fldChar w:fldCharType="begin"/>
            </w:r>
            <w:r>
              <w:instrText xml:space="preserve"> XE "Advanced Threat Protection" </w:instrText>
            </w:r>
            <w:r>
              <w:fldChar w:fldCharType="end"/>
            </w:r>
            <w:r>
              <w:t xml:space="preserve"> (ЛА за Потребител)</w:t>
            </w:r>
          </w:p>
        </w:tc>
        <w:tc>
          <w:tcPr>
            <w:tcW w:w="809" w:type="dxa"/>
            <w:tcBorders>
              <w:top w:val="dashed" w:sz="4" w:space="0" w:color="BFBFBF"/>
              <w:left w:val="none" w:sz="4" w:space="0" w:color="6E6E6E"/>
              <w:bottom w:val="none" w:sz="4" w:space="0" w:color="BFBFBF"/>
              <w:right w:val="single" w:sz="6" w:space="0" w:color="FFFFFF"/>
            </w:tcBorders>
          </w:tcPr>
          <w:p w:rsidR="008E30B6" w:rsidRDefault="008E30B6" w:rsidP="008E30B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r w:rsidR="008E30B6" w:rsidTr="008E30B6">
        <w:tc>
          <w:tcPr>
            <w:tcW w:w="4457" w:type="dxa"/>
            <w:tcBorders>
              <w:top w:val="none" w:sz="4" w:space="0" w:color="BFBFBF"/>
              <w:left w:val="none" w:sz="4" w:space="0" w:color="6E6E6E"/>
              <w:bottom w:val="none" w:sz="4" w:space="0" w:color="BFBFBF"/>
              <w:right w:val="none" w:sz="4" w:space="0" w:color="6E6E6E"/>
            </w:tcBorders>
          </w:tcPr>
          <w:p w:rsidR="008E30B6" w:rsidRDefault="008E30B6" w:rsidP="008E30B6">
            <w:pPr>
              <w:pStyle w:val="ProductList-TableBody"/>
            </w:pPr>
            <w:r>
              <w:t>Услуга за импортиране за Office 365</w:t>
            </w:r>
            <w:r>
              <w:fldChar w:fldCharType="begin"/>
            </w:r>
            <w:r>
              <w:instrText xml:space="preserve"> XE "Услуга за импортиране за Office 365" </w:instrText>
            </w:r>
            <w:r>
              <w:fldChar w:fldCharType="end"/>
            </w:r>
          </w:p>
        </w:tc>
        <w:tc>
          <w:tcPr>
            <w:tcW w:w="809" w:type="dxa"/>
            <w:tcBorders>
              <w:top w:val="none" w:sz="4" w:space="0" w:color="BFBFBF"/>
              <w:left w:val="none" w:sz="4" w:space="0" w:color="6E6E6E"/>
              <w:bottom w:val="none" w:sz="4" w:space="0" w:color="BFBFBF"/>
              <w:right w:val="single" w:sz="6" w:space="0" w:color="FFFFFF"/>
            </w:tcBorders>
          </w:tcPr>
          <w:p w:rsidR="008E30B6" w:rsidRDefault="008E30B6" w:rsidP="008E30B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bl>
    <w:p w:rsidR="0065027B" w:rsidRDefault="001A65F8">
      <w:pPr>
        <w:pStyle w:val="ProductList-Offering1SubSection"/>
      </w:pPr>
      <w:bookmarkStart w:id="294" w:name="_Sec776"/>
      <w:r>
        <w:t>2. Условия на Продукта</w:t>
      </w:r>
      <w:bookmarkEnd w:id="294"/>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15">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Архивиране с Exchange Online за Exchange Server</w:t>
      </w:r>
    </w:p>
    <w:p w:rsidR="0065027B" w:rsidRDefault="001A65F8">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65027B" w:rsidRDefault="0065027B">
      <w:pPr>
        <w:pStyle w:val="ProductList-Body"/>
      </w:pPr>
    </w:p>
    <w:p w:rsidR="0065027B" w:rsidRDefault="001A65F8">
      <w:pPr>
        <w:pStyle w:val="ProductList-ClauseHeading"/>
      </w:pPr>
      <w:r>
        <w:t>2.2 Архивиране с Exchange Online за Exchange Server A</w:t>
      </w:r>
    </w:p>
    <w:p w:rsidR="0065027B" w:rsidRDefault="001A65F8">
      <w:pPr>
        <w:pStyle w:val="ProductList-Body"/>
      </w:pPr>
      <w:r>
        <w:t>Академични институции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65027B" w:rsidRDefault="0065027B">
      <w:pPr>
        <w:pStyle w:val="ProductList-Body"/>
      </w:pPr>
    </w:p>
    <w:p w:rsidR="0065027B" w:rsidRDefault="001A65F8">
      <w:pPr>
        <w:pStyle w:val="ProductList-ClauseHeading"/>
      </w:pPr>
      <w:r>
        <w:t>2.3 Защита в Exchange Online</w:t>
      </w:r>
    </w:p>
    <w:p w:rsidR="0065027B" w:rsidRDefault="001A65F8">
      <w:pPr>
        <w:pStyle w:val="ProductList-Body"/>
      </w:pPr>
      <w:r>
        <w:t>Тъй като тази Онлайн услуга се осигурява по домейн, Клиентът трябва да назначи ЛА за Потребител на всички потребители на всеки обхванат домейн (или поддомейн).</w:t>
      </w:r>
    </w:p>
    <w:p w:rsidR="0065027B" w:rsidRDefault="0065027B">
      <w:pPr>
        <w:pStyle w:val="ProductList-Body"/>
      </w:pPr>
    </w:p>
    <w:p w:rsidR="0065027B" w:rsidRDefault="001A65F8">
      <w:pPr>
        <w:pStyle w:val="ProductList-Body"/>
      </w:pPr>
      <w:r>
        <w:t>Академични институции, лицензирани за Корпоративен ЛКД пакет или Корпоративен ЛКД за Exchange с Услуги</w:t>
      </w:r>
      <w:r>
        <w:fldChar w:fldCharType="begin"/>
      </w:r>
      <w:r>
        <w:instrText xml:space="preserve"> XE "Корпоративен ЛКД за Exchange с Услуги" </w:instrText>
      </w:r>
      <w:r>
        <w:fldChar w:fldCharType="end"/>
      </w:r>
      <w:r>
        <w:t xml:space="preserve">, с действащо покритие на SA съгласно EES или OVS-ES, са напълно лицензирани за Exchange Online Protection независимо от броя на техните лицензи за Корпоративен ЛКД пакет или Корпоративен ЛКД за Exchange с Услуги. </w:t>
      </w:r>
    </w:p>
    <w:p w:rsidR="0065027B" w:rsidRDefault="0065027B">
      <w:pPr>
        <w:pStyle w:val="ProductList-Body"/>
      </w:pPr>
    </w:p>
    <w:p w:rsidR="0065027B" w:rsidRDefault="001A65F8">
      <w:pPr>
        <w:pStyle w:val="ProductList-ClauseHeading"/>
      </w:pPr>
      <w:r>
        <w:t>2.4 Предварително условие: ЛА за Потребител за Добавка</w:t>
      </w:r>
    </w:p>
    <w:p w:rsidR="0065027B" w:rsidRDefault="001A65F8">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295" w:name="_Sec666"/>
      <w:r>
        <w:t>OneDrive за бизнеса</w:t>
      </w:r>
      <w:bookmarkEnd w:id="295"/>
      <w:r>
        <w:fldChar w:fldCharType="begin"/>
      </w:r>
      <w:r>
        <w:instrText xml:space="preserve"> TC "</w:instrText>
      </w:r>
      <w:bookmarkStart w:id="296" w:name="_Toc428578457"/>
      <w:r>
        <w:instrText>OneDrive за бизнеса</w:instrText>
      </w:r>
      <w:bookmarkEnd w:id="296"/>
      <w:r>
        <w:instrText>" \l 3</w:instrText>
      </w:r>
      <w:r>
        <w:fldChar w:fldCharType="end"/>
      </w:r>
    </w:p>
    <w:p w:rsidR="0065027B" w:rsidRDefault="001A65F8">
      <w:pPr>
        <w:pStyle w:val="ProductList-Offering1SubSection"/>
      </w:pPr>
      <w:bookmarkStart w:id="297" w:name="_Sec722"/>
      <w:r>
        <w:t>1. Наличност чрез програма</w:t>
      </w:r>
      <w:bookmarkEnd w:id="297"/>
    </w:p>
    <w:tbl>
      <w:tblPr>
        <w:tblStyle w:val="PURTable"/>
        <w:tblW w:w="10784" w:type="dxa"/>
        <w:tblLook w:val="04A0" w:firstRow="1" w:lastRow="0" w:firstColumn="1" w:lastColumn="0" w:noHBand="0" w:noVBand="1"/>
      </w:tblPr>
      <w:tblGrid>
        <w:gridCol w:w="4455"/>
        <w:gridCol w:w="809"/>
        <w:gridCol w:w="781"/>
        <w:gridCol w:w="796"/>
        <w:gridCol w:w="706"/>
        <w:gridCol w:w="828"/>
        <w:gridCol w:w="821"/>
        <w:gridCol w:w="800"/>
        <w:gridCol w:w="788"/>
      </w:tblGrid>
      <w:tr w:rsidR="0065027B" w:rsidTr="008E30B6">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E30B6" w:rsidTr="008E30B6">
        <w:tc>
          <w:tcPr>
            <w:tcW w:w="4455" w:type="dxa"/>
            <w:tcBorders>
              <w:top w:val="single" w:sz="6" w:space="0" w:color="FFFFFF"/>
              <w:left w:val="none" w:sz="4" w:space="0" w:color="6E6E6E"/>
              <w:bottom w:val="none" w:sz="4" w:space="0" w:color="BFBFBF"/>
              <w:right w:val="none" w:sz="4" w:space="0" w:color="6E6E6E"/>
            </w:tcBorders>
          </w:tcPr>
          <w:p w:rsidR="008E30B6" w:rsidRDefault="008E30B6" w:rsidP="008E30B6">
            <w:pPr>
              <w:pStyle w:val="ProductList-TableBody"/>
            </w:pPr>
            <w:r>
              <w:t>OneDrive за бизнеса (план 1)</w:t>
            </w:r>
            <w:r>
              <w:fldChar w:fldCharType="begin"/>
            </w:r>
            <w:r>
              <w:instrText xml:space="preserve"> XE "OneDrive за бизнеса (план 1)" </w:instrText>
            </w:r>
            <w:r>
              <w:fldChar w:fldCharType="end"/>
            </w:r>
          </w:p>
          <w:p w:rsidR="008E30B6" w:rsidRDefault="008E30B6" w:rsidP="008E30B6">
            <w:pPr>
              <w:pStyle w:val="ProductList-TableBody"/>
            </w:pPr>
            <w:r>
              <w:t xml:space="preserve"> (ЛА за Потребител)</w:t>
            </w:r>
          </w:p>
        </w:tc>
        <w:tc>
          <w:tcPr>
            <w:tcW w:w="809" w:type="dxa"/>
            <w:tcBorders>
              <w:top w:val="single" w:sz="6" w:space="0" w:color="FFFFFF"/>
              <w:left w:val="none" w:sz="4" w:space="0" w:color="6E6E6E"/>
              <w:bottom w:val="none" w:sz="4" w:space="0" w:color="BFBFBF"/>
              <w:right w:val="single" w:sz="6" w:space="0" w:color="FFFFFF"/>
            </w:tcBorders>
          </w:tcPr>
          <w:p w:rsidR="008E30B6" w:rsidRDefault="008E30B6" w:rsidP="008E30B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bl>
    <w:p w:rsidR="0065027B" w:rsidRDefault="001A65F8">
      <w:pPr>
        <w:pStyle w:val="ProductList-Offering1SubSection"/>
      </w:pPr>
      <w:bookmarkStart w:id="298" w:name="_Sec777"/>
      <w:r>
        <w:t>2. Условия на Продукта</w:t>
      </w:r>
      <w:bookmarkEnd w:id="298"/>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299" w:name="_Sec667"/>
      <w:r>
        <w:t>Project Online</w:t>
      </w:r>
      <w:bookmarkEnd w:id="299"/>
      <w:r>
        <w:fldChar w:fldCharType="begin"/>
      </w:r>
      <w:r>
        <w:instrText xml:space="preserve"> TC "</w:instrText>
      </w:r>
      <w:bookmarkStart w:id="300" w:name="_Toc428578458"/>
      <w:r>
        <w:instrText>Project Online</w:instrText>
      </w:r>
      <w:bookmarkEnd w:id="300"/>
      <w:r>
        <w:instrText>" \l 3</w:instrText>
      </w:r>
      <w:r>
        <w:fldChar w:fldCharType="end"/>
      </w:r>
    </w:p>
    <w:p w:rsidR="0065027B" w:rsidRDefault="001A65F8">
      <w:pPr>
        <w:pStyle w:val="ProductList-Offering1SubSection"/>
      </w:pPr>
      <w:bookmarkStart w:id="301" w:name="_Sec723"/>
      <w:r>
        <w:t>1. Наличност чрез програма</w:t>
      </w:r>
      <w:bookmarkEnd w:id="301"/>
    </w:p>
    <w:tbl>
      <w:tblPr>
        <w:tblStyle w:val="PURTable"/>
        <w:tblW w:w="10784" w:type="dxa"/>
        <w:tblLook w:val="04A0" w:firstRow="1" w:lastRow="0" w:firstColumn="1" w:lastColumn="0" w:noHBand="0" w:noVBand="1"/>
      </w:tblPr>
      <w:tblGrid>
        <w:gridCol w:w="4455"/>
        <w:gridCol w:w="809"/>
        <w:gridCol w:w="781"/>
        <w:gridCol w:w="796"/>
        <w:gridCol w:w="706"/>
        <w:gridCol w:w="828"/>
        <w:gridCol w:w="821"/>
        <w:gridCol w:w="800"/>
        <w:gridCol w:w="788"/>
      </w:tblGrid>
      <w:tr w:rsidR="0065027B" w:rsidTr="008E30B6">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E30B6" w:rsidTr="008E30B6">
        <w:tc>
          <w:tcPr>
            <w:tcW w:w="4455" w:type="dxa"/>
            <w:tcBorders>
              <w:top w:val="single" w:sz="6" w:space="0" w:color="FFFFFF"/>
              <w:left w:val="none" w:sz="4" w:space="0" w:color="6E6E6E"/>
              <w:bottom w:val="dashed" w:sz="4" w:space="0" w:color="BFBFBF"/>
              <w:right w:val="none" w:sz="4" w:space="0" w:color="6E6E6E"/>
            </w:tcBorders>
          </w:tcPr>
          <w:p w:rsidR="008E30B6" w:rsidRDefault="008E30B6" w:rsidP="008E30B6">
            <w:pPr>
              <w:pStyle w:val="ProductList-TableBody"/>
            </w:pPr>
            <w:r>
              <w:t>Project Online</w:t>
            </w:r>
            <w:r>
              <w:fldChar w:fldCharType="begin"/>
            </w:r>
            <w:r>
              <w:instrText xml:space="preserve"> XE "Project Online" </w:instrText>
            </w:r>
            <w:r>
              <w:fldChar w:fldCharType="end"/>
            </w:r>
          </w:p>
          <w:p w:rsidR="008E30B6" w:rsidRDefault="008E30B6" w:rsidP="008E30B6">
            <w:pPr>
              <w:pStyle w:val="ProductList-TableBody"/>
            </w:pPr>
            <w:r>
              <w:t xml:space="preserve"> (ЛА за Потребител)</w:t>
            </w:r>
          </w:p>
        </w:tc>
        <w:tc>
          <w:tcPr>
            <w:tcW w:w="809" w:type="dxa"/>
            <w:tcBorders>
              <w:top w:val="single" w:sz="6" w:space="0" w:color="FFFFF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8E30B6" w:rsidTr="008E30B6">
        <w:tc>
          <w:tcPr>
            <w:tcW w:w="4455" w:type="dxa"/>
            <w:tcBorders>
              <w:top w:val="dashed" w:sz="4" w:space="0" w:color="BFBFBF"/>
              <w:left w:val="none" w:sz="4" w:space="0" w:color="6E6E6E"/>
              <w:bottom w:val="none" w:sz="4" w:space="0" w:color="BFBFBF"/>
              <w:right w:val="none" w:sz="4" w:space="0" w:color="6E6E6E"/>
            </w:tcBorders>
          </w:tcPr>
          <w:p w:rsidR="008E30B6" w:rsidRDefault="008E30B6" w:rsidP="008E30B6">
            <w:pPr>
              <w:pStyle w:val="ProductList-TableBody"/>
            </w:pPr>
            <w:r>
              <w:t>Project Lite</w:t>
            </w:r>
            <w:r>
              <w:fldChar w:fldCharType="begin"/>
            </w:r>
            <w:r>
              <w:instrText xml:space="preserve"> XE "Project Lite" </w:instrText>
            </w:r>
            <w:r>
              <w:fldChar w:fldCharType="end"/>
            </w:r>
            <w:r>
              <w:t xml:space="preserve"> (ЛА за Потребител)</w:t>
            </w:r>
          </w:p>
        </w:tc>
        <w:tc>
          <w:tcPr>
            <w:tcW w:w="809" w:type="dxa"/>
            <w:tcBorders>
              <w:top w:val="dashed" w:sz="4" w:space="0" w:color="BFBFBF"/>
              <w:left w:val="none" w:sz="4" w:space="0" w:color="6E6E6E"/>
              <w:bottom w:val="none" w:sz="4" w:space="0" w:color="BFBFBF"/>
              <w:right w:val="single" w:sz="6" w:space="0" w:color="FFFFFF"/>
            </w:tcBorders>
          </w:tcPr>
          <w:p w:rsidR="008E30B6" w:rsidRDefault="008E30B6" w:rsidP="008E30B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bl>
    <w:p w:rsidR="0065027B" w:rsidRDefault="001A65F8">
      <w:pPr>
        <w:pStyle w:val="ProductList-Offering1SubSection"/>
      </w:pPr>
      <w:bookmarkStart w:id="302" w:name="_Sec778"/>
      <w:r>
        <w:t>2. Условия на Продукта</w:t>
      </w:r>
      <w:bookmarkEnd w:id="302"/>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303" w:name="_Sec668"/>
      <w:r>
        <w:t>SharePoint Online</w:t>
      </w:r>
      <w:bookmarkEnd w:id="303"/>
      <w:r>
        <w:fldChar w:fldCharType="begin"/>
      </w:r>
      <w:r>
        <w:instrText xml:space="preserve"> TC "</w:instrText>
      </w:r>
      <w:bookmarkStart w:id="304" w:name="_Toc428578459"/>
      <w:r>
        <w:instrText>SharePoint Online</w:instrText>
      </w:r>
      <w:bookmarkEnd w:id="304"/>
      <w:r>
        <w:instrText>" \l 3</w:instrText>
      </w:r>
      <w:r>
        <w:fldChar w:fldCharType="end"/>
      </w:r>
    </w:p>
    <w:p w:rsidR="0065027B" w:rsidRDefault="001A65F8">
      <w:pPr>
        <w:pStyle w:val="ProductList-Offering1SubSection"/>
      </w:pPr>
      <w:bookmarkStart w:id="305" w:name="_Sec724"/>
      <w:r>
        <w:t>1. Наличност чрез програма</w:t>
      </w:r>
      <w:bookmarkEnd w:id="305"/>
    </w:p>
    <w:tbl>
      <w:tblPr>
        <w:tblStyle w:val="PURTable"/>
        <w:tblW w:w="10784" w:type="dxa"/>
        <w:tblLook w:val="04A0" w:firstRow="1" w:lastRow="0" w:firstColumn="1" w:lastColumn="0" w:noHBand="0" w:noVBand="1"/>
      </w:tblPr>
      <w:tblGrid>
        <w:gridCol w:w="4462"/>
        <w:gridCol w:w="808"/>
        <w:gridCol w:w="780"/>
        <w:gridCol w:w="794"/>
        <w:gridCol w:w="705"/>
        <w:gridCol w:w="828"/>
        <w:gridCol w:w="821"/>
        <w:gridCol w:w="799"/>
        <w:gridCol w:w="787"/>
      </w:tblGrid>
      <w:tr w:rsidR="0065027B" w:rsidTr="008E30B6">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E30B6" w:rsidTr="008E30B6">
        <w:tc>
          <w:tcPr>
            <w:tcW w:w="4462" w:type="dxa"/>
            <w:tcBorders>
              <w:top w:val="single" w:sz="6" w:space="0" w:color="FFFFFF"/>
              <w:left w:val="none" w:sz="4" w:space="0" w:color="6E6E6E"/>
              <w:bottom w:val="single" w:sz="6" w:space="0" w:color="FFFFFF"/>
              <w:right w:val="none" w:sz="4" w:space="0" w:color="6E6E6E"/>
            </w:tcBorders>
          </w:tcPr>
          <w:p w:rsidR="008E30B6" w:rsidRDefault="008E30B6" w:rsidP="008E30B6">
            <w:pPr>
              <w:pStyle w:val="ProductList-TableBody"/>
            </w:pPr>
            <w:r>
              <w:t>SharePoint Online (план 1)</w:t>
            </w:r>
            <w:r>
              <w:fldChar w:fldCharType="begin"/>
            </w:r>
            <w:r>
              <w:instrText xml:space="preserve"> XE "SharePoint Online (план 1)" </w:instrText>
            </w:r>
            <w:r>
              <w:fldChar w:fldCharType="end"/>
            </w:r>
            <w:r>
              <w:t xml:space="preserve"> (ЛА за Потребител)</w:t>
            </w:r>
          </w:p>
        </w:tc>
        <w:tc>
          <w:tcPr>
            <w:tcW w:w="808" w:type="dxa"/>
            <w:tcBorders>
              <w:top w:val="single" w:sz="6" w:space="0" w:color="FFFFFF"/>
              <w:left w:val="none" w:sz="4" w:space="0" w:color="6E6E6E"/>
              <w:bottom w:val="single" w:sz="6" w:space="0" w:color="FFFFFF"/>
              <w:right w:val="single" w:sz="6" w:space="0" w:color="FFFFFF"/>
            </w:tcBorders>
          </w:tcPr>
          <w:p w:rsidR="008E30B6" w:rsidRDefault="008E30B6" w:rsidP="008E30B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r w:rsidR="008E30B6" w:rsidTr="008E30B6">
        <w:tc>
          <w:tcPr>
            <w:tcW w:w="4462" w:type="dxa"/>
            <w:tcBorders>
              <w:top w:val="single" w:sz="6" w:space="0" w:color="FFFFFF"/>
              <w:left w:val="none" w:sz="4" w:space="0" w:color="6E6E6E"/>
              <w:bottom w:val="single" w:sz="6" w:space="0" w:color="FFFFFF"/>
              <w:right w:val="none" w:sz="4" w:space="0" w:color="6E6E6E"/>
            </w:tcBorders>
          </w:tcPr>
          <w:p w:rsidR="008E30B6" w:rsidRDefault="008E30B6" w:rsidP="008E30B6">
            <w:pPr>
              <w:pStyle w:val="ProductList-TableBody"/>
            </w:pPr>
            <w:r>
              <w:t>Добавка SharePoint Online (план 1)</w:t>
            </w:r>
            <w:r>
              <w:fldChar w:fldCharType="begin"/>
            </w:r>
            <w:r>
              <w:instrText xml:space="preserve"> XE "Добавка SharePoint Online (план 1)" </w:instrText>
            </w:r>
            <w:r>
              <w:fldChar w:fldCharType="end"/>
            </w:r>
            <w:r>
              <w:t xml:space="preserve"> (ЛА за Потребител)</w:t>
            </w:r>
          </w:p>
        </w:tc>
        <w:tc>
          <w:tcPr>
            <w:tcW w:w="808" w:type="dxa"/>
            <w:tcBorders>
              <w:top w:val="single" w:sz="6" w:space="0" w:color="FFFFFF"/>
              <w:left w:val="none" w:sz="4" w:space="0" w:color="6E6E6E"/>
              <w:bottom w:val="single" w:sz="6" w:space="0" w:color="FFFFFF"/>
              <w:right w:val="single" w:sz="6" w:space="0" w:color="FFFFFF"/>
            </w:tcBorders>
          </w:tcPr>
          <w:p w:rsidR="008E30B6" w:rsidRDefault="008E30B6" w:rsidP="008E30B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r w:rsidR="008E30B6" w:rsidTr="008E30B6">
        <w:tc>
          <w:tcPr>
            <w:tcW w:w="4462" w:type="dxa"/>
            <w:tcBorders>
              <w:top w:val="single" w:sz="6" w:space="0" w:color="FFFFFF"/>
              <w:left w:val="none" w:sz="4" w:space="0" w:color="6E6E6E"/>
              <w:bottom w:val="single" w:sz="6" w:space="0" w:color="FFFFFF"/>
              <w:right w:val="none" w:sz="4" w:space="0" w:color="6E6E6E"/>
            </w:tcBorders>
          </w:tcPr>
          <w:p w:rsidR="008E30B6" w:rsidRDefault="008E30B6" w:rsidP="008E30B6">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08" w:type="dxa"/>
            <w:tcBorders>
              <w:top w:val="single" w:sz="6" w:space="0" w:color="FFFFFF"/>
              <w:left w:val="none" w:sz="4" w:space="0" w:color="6E6E6E"/>
              <w:bottom w:val="single" w:sz="6" w:space="0" w:color="FFFFFF"/>
              <w:right w:val="single" w:sz="6" w:space="0" w:color="FFFFFF"/>
            </w:tcBorders>
          </w:tcPr>
          <w:p w:rsidR="008E30B6" w:rsidRDefault="008E30B6" w:rsidP="008E30B6">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r w:rsidR="008E30B6" w:rsidTr="008E30B6">
        <w:tc>
          <w:tcPr>
            <w:tcW w:w="4462" w:type="dxa"/>
            <w:tcBorders>
              <w:top w:val="single" w:sz="6" w:space="0" w:color="FFFFFF"/>
              <w:left w:val="none" w:sz="4" w:space="0" w:color="6E6E6E"/>
              <w:bottom w:val="none" w:sz="4" w:space="0" w:color="BFBFBF"/>
              <w:right w:val="none" w:sz="4" w:space="0" w:color="6E6E6E"/>
            </w:tcBorders>
          </w:tcPr>
          <w:p w:rsidR="008E30B6" w:rsidRDefault="008E30B6" w:rsidP="008E30B6">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08" w:type="dxa"/>
            <w:tcBorders>
              <w:top w:val="single" w:sz="6" w:space="0" w:color="FFFFFF"/>
              <w:left w:val="none" w:sz="4" w:space="0" w:color="6E6E6E"/>
              <w:bottom w:val="none" w:sz="4" w:space="0" w:color="BFBFBF"/>
              <w:right w:val="single" w:sz="6" w:space="0" w:color="FFFFFF"/>
            </w:tcBorders>
          </w:tcPr>
          <w:p w:rsidR="008E30B6" w:rsidRDefault="008E30B6" w:rsidP="008E30B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1A65F8">
      <w:pPr>
        <w:pStyle w:val="ProductList-Offering1SubSection"/>
      </w:pPr>
      <w:bookmarkStart w:id="306" w:name="_Sec779"/>
      <w:r>
        <w:t>2. Условия на Продукта</w:t>
      </w:r>
      <w:bookmarkEnd w:id="306"/>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Предварително условие: ЛА за Потребител за Добавка</w:t>
      </w:r>
    </w:p>
    <w:p w:rsidR="0065027B" w:rsidRDefault="001A65F8">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65027B" w:rsidRDefault="0065027B">
      <w:pPr>
        <w:pStyle w:val="ProductList-Body"/>
      </w:pPr>
    </w:p>
    <w:p w:rsidR="0065027B" w:rsidRDefault="001A65F8">
      <w:pPr>
        <w:pStyle w:val="ProductList-ClauseHeading"/>
      </w:pPr>
      <w:r>
        <w:t>2.2 Активиране на ключа за SharePoint Online (план 1) с Yammer и SharePoint Online (план 2) с Yammer</w:t>
      </w:r>
    </w:p>
    <w:p w:rsidR="0065027B" w:rsidRDefault="001A65F8">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307" w:name="_Sec669"/>
      <w:r>
        <w:t>Skype за бизнеса онлайн</w:t>
      </w:r>
      <w:bookmarkEnd w:id="307"/>
      <w:r>
        <w:fldChar w:fldCharType="begin"/>
      </w:r>
      <w:r>
        <w:instrText xml:space="preserve"> TC "</w:instrText>
      </w:r>
      <w:bookmarkStart w:id="308" w:name="_Toc428578460"/>
      <w:r>
        <w:instrText>Skype за бизнеса онлайн</w:instrText>
      </w:r>
      <w:bookmarkEnd w:id="308"/>
      <w:r>
        <w:instrText>" \l 3</w:instrText>
      </w:r>
      <w:r>
        <w:fldChar w:fldCharType="end"/>
      </w:r>
    </w:p>
    <w:p w:rsidR="0065027B" w:rsidRDefault="001A65F8">
      <w:pPr>
        <w:pStyle w:val="ProductList-Offering1SubSection"/>
      </w:pPr>
      <w:bookmarkStart w:id="309" w:name="_Sec725"/>
      <w:r>
        <w:t>1. Наличност чрез програма</w:t>
      </w:r>
      <w:bookmarkEnd w:id="309"/>
    </w:p>
    <w:tbl>
      <w:tblPr>
        <w:tblStyle w:val="PURTable"/>
        <w:tblW w:w="10784" w:type="dxa"/>
        <w:tblLook w:val="04A0" w:firstRow="1" w:lastRow="0" w:firstColumn="1" w:lastColumn="0" w:noHBand="0" w:noVBand="1"/>
      </w:tblPr>
      <w:tblGrid>
        <w:gridCol w:w="4455"/>
        <w:gridCol w:w="809"/>
        <w:gridCol w:w="781"/>
        <w:gridCol w:w="796"/>
        <w:gridCol w:w="706"/>
        <w:gridCol w:w="828"/>
        <w:gridCol w:w="821"/>
        <w:gridCol w:w="800"/>
        <w:gridCol w:w="788"/>
      </w:tblGrid>
      <w:tr w:rsidR="0065027B" w:rsidTr="008E30B6">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E30B6" w:rsidTr="008E30B6">
        <w:tc>
          <w:tcPr>
            <w:tcW w:w="4455" w:type="dxa"/>
            <w:tcBorders>
              <w:top w:val="single" w:sz="6" w:space="0" w:color="FFFFFF"/>
              <w:left w:val="none" w:sz="4" w:space="0" w:color="6E6E6E"/>
              <w:bottom w:val="dashed" w:sz="4" w:space="0" w:color="BFBFBF"/>
              <w:right w:val="none" w:sz="4" w:space="0" w:color="6E6E6E"/>
            </w:tcBorders>
          </w:tcPr>
          <w:p w:rsidR="008E30B6" w:rsidRDefault="008E30B6" w:rsidP="008E30B6">
            <w:pPr>
              <w:pStyle w:val="ProductList-TableBody"/>
            </w:pPr>
            <w:r>
              <w:t>Skype за бизнеса онлайн (план 1)</w:t>
            </w:r>
            <w:r>
              <w:fldChar w:fldCharType="begin"/>
            </w:r>
            <w:r>
              <w:instrText xml:space="preserve"> XE "Skype за бизнеса онлайн (план 1)" </w:instrText>
            </w:r>
            <w:r>
              <w:fldChar w:fldCharType="end"/>
            </w:r>
          </w:p>
          <w:p w:rsidR="008E30B6" w:rsidRDefault="008E30B6" w:rsidP="008E30B6">
            <w:pPr>
              <w:pStyle w:val="ProductList-TableBody"/>
            </w:pPr>
            <w:r>
              <w:t xml:space="preserve"> (ЛА за Потребител)</w:t>
            </w:r>
          </w:p>
        </w:tc>
        <w:tc>
          <w:tcPr>
            <w:tcW w:w="809" w:type="dxa"/>
            <w:tcBorders>
              <w:top w:val="single" w:sz="6" w:space="0" w:color="FFFFF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r w:rsidR="008E30B6" w:rsidTr="008E30B6">
        <w:tc>
          <w:tcPr>
            <w:tcW w:w="4455"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r w:rsidR="008E30B6" w:rsidTr="008E30B6">
        <w:tc>
          <w:tcPr>
            <w:tcW w:w="4455" w:type="dxa"/>
            <w:tcBorders>
              <w:top w:val="dashed" w:sz="4" w:space="0" w:color="BFBFBF"/>
              <w:left w:val="none" w:sz="4" w:space="0" w:color="6E6E6E"/>
              <w:bottom w:val="none" w:sz="4" w:space="0" w:color="BFBFBF"/>
              <w:right w:val="none" w:sz="4" w:space="0" w:color="6E6E6E"/>
            </w:tcBorders>
          </w:tcPr>
          <w:p w:rsidR="008E30B6" w:rsidRDefault="008E30B6" w:rsidP="008E30B6">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09" w:type="dxa"/>
            <w:tcBorders>
              <w:top w:val="dashed" w:sz="4" w:space="0" w:color="BFBFBF"/>
              <w:left w:val="none" w:sz="4" w:space="0" w:color="6E6E6E"/>
              <w:bottom w:val="none" w:sz="4" w:space="0" w:color="BFBFBF"/>
              <w:right w:val="single" w:sz="6" w:space="0" w:color="FFFFFF"/>
            </w:tcBorders>
          </w:tcPr>
          <w:p w:rsidR="008E30B6" w:rsidRDefault="008E30B6" w:rsidP="008E30B6">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bl>
    <w:p w:rsidR="0065027B" w:rsidRDefault="001A65F8">
      <w:pPr>
        <w:pStyle w:val="ProductList-Offering1SubSection"/>
      </w:pPr>
      <w:bookmarkStart w:id="310" w:name="_Sec780"/>
      <w:r>
        <w:t>2. Условия на Продукта</w:t>
      </w:r>
      <w:bookmarkEnd w:id="310"/>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65027B">
            <w:pPr>
              <w:pStyle w:val="ProductList-TableBody"/>
            </w:pPr>
          </w:p>
        </w:tc>
      </w:tr>
    </w:tbl>
    <w:p w:rsidR="0065027B" w:rsidRDefault="0065027B">
      <w:pPr>
        <w:pStyle w:val="ProductList-Body"/>
      </w:pPr>
    </w:p>
    <w:p w:rsidR="0065027B" w:rsidRDefault="001A65F8">
      <w:pPr>
        <w:pStyle w:val="ProductList-ClauseHeading"/>
      </w:pPr>
      <w:r>
        <w:t>2.1 Lync for Mac 2011</w:t>
      </w:r>
    </w:p>
    <w:p w:rsidR="0065027B" w:rsidRDefault="001A65F8">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65027B" w:rsidRDefault="0065027B">
      <w:pPr>
        <w:pStyle w:val="ProductList-Body"/>
      </w:pPr>
    </w:p>
    <w:p w:rsidR="0065027B" w:rsidRDefault="001A65F8">
      <w:pPr>
        <w:pStyle w:val="ProductList-ClauseHeading"/>
      </w:pPr>
      <w:r>
        <w:t>2.2 Предварително условие: ЛА за Потребител за Добавка</w:t>
      </w:r>
    </w:p>
    <w:p w:rsidR="0065027B" w:rsidRDefault="001A65F8">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GroupHeading"/>
      </w:pPr>
      <w:bookmarkStart w:id="311" w:name="_Sec635"/>
      <w:r>
        <w:t>Други Онлайн услуги</w:t>
      </w:r>
      <w:bookmarkEnd w:id="311"/>
      <w:r>
        <w:fldChar w:fldCharType="begin"/>
      </w:r>
      <w:r>
        <w:instrText xml:space="preserve"> TC "</w:instrText>
      </w:r>
      <w:bookmarkStart w:id="312" w:name="_Toc428578461"/>
      <w:r>
        <w:instrText>Други Онлайн услуги</w:instrText>
      </w:r>
      <w:bookmarkEnd w:id="312"/>
      <w:r>
        <w:instrText>" \l 2</w:instrText>
      </w:r>
      <w:r>
        <w:fldChar w:fldCharType="end"/>
      </w:r>
    </w:p>
    <w:p w:rsidR="0065027B" w:rsidRDefault="001A65F8">
      <w:pPr>
        <w:pStyle w:val="ProductList-Offering2HeadingNoBorder"/>
      </w:pPr>
      <w:bookmarkStart w:id="313" w:name="_Sec670"/>
      <w:r>
        <w:t>Карти на Bing</w:t>
      </w:r>
      <w:bookmarkEnd w:id="313"/>
      <w:r>
        <w:fldChar w:fldCharType="begin"/>
      </w:r>
      <w:r>
        <w:instrText xml:space="preserve"> TC "</w:instrText>
      </w:r>
      <w:bookmarkStart w:id="314" w:name="_Toc428578462"/>
      <w:r>
        <w:instrText>Карти на Bing</w:instrText>
      </w:r>
      <w:bookmarkEnd w:id="314"/>
      <w:r>
        <w:instrText>" \l 3</w:instrText>
      </w:r>
      <w:r>
        <w:fldChar w:fldCharType="end"/>
      </w:r>
    </w:p>
    <w:p w:rsidR="0065027B" w:rsidRDefault="001A65F8">
      <w:pPr>
        <w:pStyle w:val="ProductList-Offering1SubSection"/>
      </w:pPr>
      <w:bookmarkStart w:id="315" w:name="_Sec726"/>
      <w:r>
        <w:t>1. Наличност чрез програма</w:t>
      </w:r>
      <w:bookmarkEnd w:id="315"/>
    </w:p>
    <w:tbl>
      <w:tblPr>
        <w:tblStyle w:val="PURTable"/>
        <w:tblW w:w="10784" w:type="dxa"/>
        <w:tblLook w:val="04A0" w:firstRow="1" w:lastRow="0" w:firstColumn="1" w:lastColumn="0" w:noHBand="0" w:noVBand="1"/>
      </w:tblPr>
      <w:tblGrid>
        <w:gridCol w:w="4460"/>
        <w:gridCol w:w="809"/>
        <w:gridCol w:w="780"/>
        <w:gridCol w:w="795"/>
        <w:gridCol w:w="705"/>
        <w:gridCol w:w="828"/>
        <w:gridCol w:w="821"/>
        <w:gridCol w:w="799"/>
        <w:gridCol w:w="787"/>
      </w:tblGrid>
      <w:tr w:rsidR="0065027B" w:rsidTr="008E30B6">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E30B6" w:rsidTr="008E30B6">
        <w:tc>
          <w:tcPr>
            <w:tcW w:w="4460" w:type="dxa"/>
            <w:tcBorders>
              <w:top w:val="single" w:sz="6" w:space="0" w:color="FFFFFF"/>
              <w:left w:val="none" w:sz="4" w:space="0" w:color="6E6E6E"/>
              <w:bottom w:val="dashed" w:sz="4" w:space="0" w:color="BFBFBF"/>
              <w:right w:val="none" w:sz="4" w:space="0" w:color="6E6E6E"/>
            </w:tcBorders>
          </w:tcPr>
          <w:p w:rsidR="008E30B6" w:rsidRDefault="008E30B6" w:rsidP="008E30B6">
            <w:pPr>
              <w:pStyle w:val="ProductList-TableBody"/>
            </w:pPr>
            <w:r>
              <w:t>Месечен абонамент за потребител, проследяван по актив, за Картите на Bing</w:t>
            </w:r>
            <w:r>
              <w:fldChar w:fldCharType="begin"/>
            </w:r>
            <w:r>
              <w:instrText xml:space="preserve"> XE "Месечен абонамент за потребител, проследяван по актив, за Картите на Bing"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r w:rsidR="008E30B6" w:rsidTr="008E30B6">
        <w:tc>
          <w:tcPr>
            <w:tcW w:w="4460"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r w:rsidR="008E30B6" w:rsidTr="008E30B6">
        <w:tc>
          <w:tcPr>
            <w:tcW w:w="4460"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r w:rsidR="008E30B6" w:rsidTr="008E30B6">
        <w:tc>
          <w:tcPr>
            <w:tcW w:w="4460"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Месечен абонамент за 250 000 (и повече) транзакции за използване на вътрешния сайт на Картите на Bing</w:t>
            </w:r>
            <w:r>
              <w:fldChar w:fldCharType="begin"/>
            </w:r>
            <w:r>
              <w:instrText xml:space="preserve"> XE "Месечен абонамент за 250 000 (и повече) транзакции за използване на вътрешния сайт на Картите на Bing"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r w:rsidR="008E30B6" w:rsidTr="008E30B6">
        <w:tc>
          <w:tcPr>
            <w:tcW w:w="4460"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r w:rsidR="008E30B6" w:rsidTr="008E30B6">
        <w:tc>
          <w:tcPr>
            <w:tcW w:w="4460"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r w:rsidR="008E30B6" w:rsidTr="008E30B6">
        <w:tc>
          <w:tcPr>
            <w:tcW w:w="4460"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Месечен абонамент за познат потребител за Картите на Bing версия Light</w:t>
            </w:r>
            <w:r>
              <w:fldChar w:fldCharType="begin"/>
            </w:r>
            <w:r>
              <w:instrText xml:space="preserve"> XE "Месечен абонамент за познат потребител за Картите на Bing версия Light"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r w:rsidR="008E30B6" w:rsidTr="008E30B6">
        <w:tc>
          <w:tcPr>
            <w:tcW w:w="4460"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lastRenderedPageBreak/>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r w:rsidR="008E30B6" w:rsidTr="008E30B6">
        <w:tc>
          <w:tcPr>
            <w:tcW w:w="4460"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r w:rsidR="008E30B6" w:rsidTr="008E30B6">
        <w:tc>
          <w:tcPr>
            <w:tcW w:w="4460"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r w:rsidR="008E30B6" w:rsidTr="008E30B6">
        <w:tc>
          <w:tcPr>
            <w:tcW w:w="4460"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50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r w:rsidR="008E30B6" w:rsidTr="008E30B6">
        <w:tc>
          <w:tcPr>
            <w:tcW w:w="4460" w:type="dxa"/>
            <w:tcBorders>
              <w:top w:val="dashed" w:sz="4" w:space="0" w:color="BFBFBF"/>
              <w:left w:val="none" w:sz="4" w:space="0" w:color="6E6E6E"/>
              <w:bottom w:val="none" w:sz="4" w:space="0" w:color="BFBFBF"/>
              <w:right w:val="none" w:sz="4" w:space="0" w:color="6E6E6E"/>
            </w:tcBorders>
          </w:tcPr>
          <w:p w:rsidR="008E30B6" w:rsidRDefault="008E30B6" w:rsidP="008E30B6">
            <w:pPr>
              <w:pStyle w:val="ProductList-TableBody"/>
            </w:pPr>
            <w:r>
              <w:t>Месечен абонамент за 420 000 (и повече) транзакции за използване на публичния сайт на Картите на Bing</w:t>
            </w:r>
            <w:r>
              <w:fldChar w:fldCharType="begin"/>
            </w:r>
            <w:r>
              <w:instrText xml:space="preserve"> XE "Месечен абонамент за 420 000 (и повече) транзакции за използване на публичния сайт на Картите на Bing"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8E30B6" w:rsidRDefault="008E30B6" w:rsidP="008E30B6">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bl>
    <w:p w:rsidR="0065027B" w:rsidRDefault="0065027B">
      <w:pPr>
        <w:pStyle w:val="ProductList-Body"/>
      </w:pPr>
    </w:p>
    <w:p w:rsidR="0065027B" w:rsidRDefault="001A65F8">
      <w:pPr>
        <w:pStyle w:val="ProductList-Offering1SubSection"/>
      </w:pPr>
      <w:bookmarkStart w:id="316" w:name="_Sec781"/>
      <w:r>
        <w:t>2. Условия на Продукта</w:t>
      </w:r>
      <w:bookmarkEnd w:id="316"/>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Платими транзакции</w:t>
      </w:r>
    </w:p>
    <w:p w:rsidR="0065027B" w:rsidRDefault="001A65F8">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Платими транзакции се губят.</w:t>
      </w:r>
    </w:p>
    <w:p w:rsidR="0065027B" w:rsidRDefault="0065027B">
      <w:pPr>
        <w:pStyle w:val="ProductList-Body"/>
      </w:pPr>
    </w:p>
    <w:p w:rsidR="0065027B" w:rsidRDefault="001A65F8">
      <w:pPr>
        <w:pStyle w:val="ProductList-ClauseHeading"/>
      </w:pPr>
      <w:r>
        <w:t>2.2 ЛА за Добавка за разширено използване за Картите на Bing</w:t>
      </w:r>
    </w:p>
    <w:p w:rsidR="0065027B" w:rsidRDefault="001A65F8">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317" w:name="_Sec672"/>
      <w:r>
        <w:t>Microsoft Learning</w:t>
      </w:r>
      <w:bookmarkEnd w:id="317"/>
      <w:r>
        <w:fldChar w:fldCharType="begin"/>
      </w:r>
      <w:r>
        <w:instrText xml:space="preserve"> TC "</w:instrText>
      </w:r>
      <w:bookmarkStart w:id="318" w:name="_Toc428578463"/>
      <w:r>
        <w:instrText>Microsoft Learning</w:instrText>
      </w:r>
      <w:bookmarkEnd w:id="318"/>
      <w:r>
        <w:instrText>" \l 3</w:instrText>
      </w:r>
      <w:r>
        <w:fldChar w:fldCharType="end"/>
      </w:r>
    </w:p>
    <w:p w:rsidR="0065027B" w:rsidRDefault="001A65F8">
      <w:pPr>
        <w:pStyle w:val="ProductList-Offering1SubSection"/>
      </w:pPr>
      <w:bookmarkStart w:id="319" w:name="_Sec728"/>
      <w:r>
        <w:t>1. Наличност чрез програма</w:t>
      </w:r>
      <w:bookmarkEnd w:id="319"/>
    </w:p>
    <w:tbl>
      <w:tblPr>
        <w:tblStyle w:val="PURTable"/>
        <w:tblW w:w="10784" w:type="dxa"/>
        <w:tblLook w:val="04A0" w:firstRow="1" w:lastRow="0" w:firstColumn="1" w:lastColumn="0" w:noHBand="0" w:noVBand="1"/>
      </w:tblPr>
      <w:tblGrid>
        <w:gridCol w:w="4455"/>
        <w:gridCol w:w="809"/>
        <w:gridCol w:w="780"/>
        <w:gridCol w:w="796"/>
        <w:gridCol w:w="706"/>
        <w:gridCol w:w="828"/>
        <w:gridCol w:w="822"/>
        <w:gridCol w:w="800"/>
        <w:gridCol w:w="788"/>
      </w:tblGrid>
      <w:tr w:rsidR="0065027B" w:rsidTr="008E30B6">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E30B6" w:rsidTr="008E30B6">
        <w:tc>
          <w:tcPr>
            <w:tcW w:w="4455" w:type="dxa"/>
            <w:tcBorders>
              <w:top w:val="single" w:sz="6" w:space="0" w:color="FFFFFF"/>
              <w:left w:val="none" w:sz="4" w:space="0" w:color="6E6E6E"/>
              <w:bottom w:val="dashed" w:sz="4" w:space="0" w:color="BFBFBF"/>
              <w:right w:val="none" w:sz="4" w:space="0" w:color="6E6E6E"/>
            </w:tcBorders>
          </w:tcPr>
          <w:p w:rsidR="008E30B6" w:rsidRDefault="008E30B6" w:rsidP="008E30B6">
            <w:pPr>
              <w:pStyle w:val="ProductList-TableBody"/>
            </w:pPr>
            <w:r>
              <w:t>Microsoft Learning E-Reference Library</w:t>
            </w:r>
            <w:r>
              <w:fldChar w:fldCharType="begin"/>
            </w:r>
            <w:r>
              <w:instrText xml:space="preserve"> XE "Microsoft Learning E-Reference Library"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E30B6" w:rsidTr="008E30B6">
        <w:tc>
          <w:tcPr>
            <w:tcW w:w="4455"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Microsoft Learning IT Academy</w:t>
            </w:r>
            <w:r>
              <w:fldChar w:fldCharType="begin"/>
            </w:r>
            <w:r>
              <w:instrText xml:space="preserve"> XE "Microsoft Learning IT Academy"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75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E30B6" w:rsidTr="008E30B6">
        <w:tc>
          <w:tcPr>
            <w:tcW w:w="4455"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E30B6" w:rsidTr="008E30B6">
        <w:tc>
          <w:tcPr>
            <w:tcW w:w="4455"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75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E30B6" w:rsidTr="008E30B6">
        <w:tc>
          <w:tcPr>
            <w:tcW w:w="4455" w:type="dxa"/>
            <w:tcBorders>
              <w:top w:val="dashed" w:sz="4" w:space="0" w:color="BFBFBF"/>
              <w:left w:val="none" w:sz="4" w:space="0" w:color="6E6E6E"/>
              <w:bottom w:val="dashed" w:sz="4" w:space="0" w:color="BFBFBF"/>
              <w:right w:val="none" w:sz="4" w:space="0" w:color="6E6E6E"/>
            </w:tcBorders>
          </w:tcPr>
          <w:p w:rsidR="008E30B6" w:rsidRDefault="008E30B6" w:rsidP="008E30B6">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09" w:type="dxa"/>
            <w:tcBorders>
              <w:top w:val="dashed" w:sz="4" w:space="0" w:color="BFBFBF"/>
              <w:left w:val="none" w:sz="4" w:space="0" w:color="6E6E6E"/>
              <w:bottom w:val="dashed" w:sz="4" w:space="0" w:color="BFBFBF"/>
              <w:right w:val="single" w:sz="6" w:space="0" w:color="FFFFFF"/>
            </w:tcBorders>
          </w:tcPr>
          <w:p w:rsidR="008E30B6" w:rsidRDefault="008E30B6" w:rsidP="008E30B6">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E30B6" w:rsidTr="008E30B6">
        <w:tc>
          <w:tcPr>
            <w:tcW w:w="4455" w:type="dxa"/>
            <w:tcBorders>
              <w:top w:val="dashed" w:sz="4" w:space="0" w:color="BFBFBF"/>
              <w:left w:val="none" w:sz="4" w:space="0" w:color="6E6E6E"/>
              <w:bottom w:val="none" w:sz="4" w:space="0" w:color="BFBFBF"/>
              <w:right w:val="none" w:sz="4" w:space="0" w:color="6E6E6E"/>
            </w:tcBorders>
          </w:tcPr>
          <w:p w:rsidR="008E30B6" w:rsidRDefault="008E30B6" w:rsidP="008E30B6">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09" w:type="dxa"/>
            <w:tcBorders>
              <w:top w:val="dashed" w:sz="4" w:space="0" w:color="BFBFBF"/>
              <w:left w:val="none" w:sz="4" w:space="0" w:color="6E6E6E"/>
              <w:bottom w:val="none" w:sz="4" w:space="0" w:color="BFBFBF"/>
              <w:right w:val="single" w:sz="6" w:space="0" w:color="FFFFFF"/>
            </w:tcBorders>
          </w:tcPr>
          <w:p w:rsidR="008E30B6" w:rsidRDefault="008E30B6" w:rsidP="008E30B6">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65027B" w:rsidRDefault="001A65F8">
      <w:pPr>
        <w:pStyle w:val="ProductList-Offering1SubSection"/>
      </w:pPr>
      <w:bookmarkStart w:id="320" w:name="_Sec783"/>
      <w:r>
        <w:t>2. Условия на Продукта</w:t>
      </w:r>
      <w:bookmarkEnd w:id="320"/>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pPr>
    </w:p>
    <w:p w:rsidR="0065027B" w:rsidRDefault="001A65F8">
      <w:pPr>
        <w:pStyle w:val="ProductList-ClauseHeading"/>
      </w:pPr>
      <w:r>
        <w:t>2.1 Ваучери</w:t>
      </w:r>
    </w:p>
    <w:p w:rsidR="0065027B" w:rsidRDefault="001A65F8">
      <w:pPr>
        <w:pStyle w:val="ProductList-Body"/>
      </w:pPr>
      <w:r>
        <w:t xml:space="preserve">Ваучерите се предоставят след покупката и изтичат 12 месеца след датата на закупуване. </w:t>
      </w:r>
    </w:p>
    <w:p w:rsidR="0065027B" w:rsidRDefault="0065027B">
      <w:pPr>
        <w:pStyle w:val="ProductList-Body"/>
      </w:pPr>
    </w:p>
    <w:p w:rsidR="0065027B" w:rsidRDefault="001A65F8">
      <w:pPr>
        <w:pStyle w:val="ProductList-ClauseHeading"/>
      </w:pPr>
      <w:r>
        <w:lastRenderedPageBreak/>
        <w:t>2.2 Лиценз за сайт за изпитване за Microsoft Office Specialist (MOS), Microsoft Technology Associate (MTA) и Microsoft Certification Educator</w:t>
      </w:r>
    </w:p>
    <w:p w:rsidR="0065027B" w:rsidRDefault="001A65F8">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321" w:name="_Sec673"/>
      <w:r>
        <w:t>Microsoft Translator</w:t>
      </w:r>
      <w:bookmarkEnd w:id="321"/>
      <w:r>
        <w:fldChar w:fldCharType="begin"/>
      </w:r>
      <w:r>
        <w:instrText xml:space="preserve"> TC "</w:instrText>
      </w:r>
      <w:bookmarkStart w:id="322" w:name="_Toc428578464"/>
      <w:r>
        <w:instrText>Microsoft Translator</w:instrText>
      </w:r>
      <w:bookmarkEnd w:id="322"/>
      <w:r>
        <w:instrText>" \l 3</w:instrText>
      </w:r>
      <w:r>
        <w:fldChar w:fldCharType="end"/>
      </w:r>
    </w:p>
    <w:p w:rsidR="0065027B" w:rsidRDefault="001A65F8">
      <w:pPr>
        <w:pStyle w:val="ProductList-Offering1SubSection"/>
      </w:pPr>
      <w:bookmarkStart w:id="323" w:name="_Sec729"/>
      <w:r>
        <w:t>1. Наличност чрез програма</w:t>
      </w:r>
      <w:bookmarkEnd w:id="323"/>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65027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65027B">
        <w:tc>
          <w:tcPr>
            <w:tcW w:w="5020" w:type="dxa"/>
            <w:tcBorders>
              <w:top w:val="single" w:sz="6" w:space="0" w:color="FFFFFF"/>
              <w:left w:val="none" w:sz="4" w:space="0" w:color="6E6E6E"/>
              <w:bottom w:val="none" w:sz="4" w:space="0" w:color="BFBFBF"/>
              <w:right w:val="none" w:sz="4" w:space="0" w:color="6E6E6E"/>
            </w:tcBorders>
          </w:tcPr>
          <w:p w:rsidR="0065027B" w:rsidRDefault="001A65F8">
            <w:pPr>
              <w:pStyle w:val="ProductList-TableBody"/>
            </w:pPr>
            <w: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27B" w:rsidRDefault="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bl>
    <w:p w:rsidR="0065027B" w:rsidRDefault="001A65F8">
      <w:pPr>
        <w:pStyle w:val="ProductList-Offering1SubSection"/>
      </w:pPr>
      <w:bookmarkStart w:id="324" w:name="_Sec784"/>
      <w:r>
        <w:t>2. Условия на Продукта</w:t>
      </w:r>
      <w:bookmarkEnd w:id="324"/>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325" w:name="_Sec674"/>
      <w:r>
        <w:t>Power BI Pro</w:t>
      </w:r>
      <w:bookmarkEnd w:id="325"/>
      <w:r>
        <w:fldChar w:fldCharType="begin"/>
      </w:r>
      <w:r>
        <w:instrText xml:space="preserve"> TC "</w:instrText>
      </w:r>
      <w:bookmarkStart w:id="326" w:name="_Toc428578465"/>
      <w:r>
        <w:instrText>Power BI Pro</w:instrText>
      </w:r>
      <w:bookmarkEnd w:id="326"/>
      <w:r>
        <w:instrText>" \l 3</w:instrText>
      </w:r>
      <w:r>
        <w:fldChar w:fldCharType="end"/>
      </w:r>
    </w:p>
    <w:p w:rsidR="0065027B" w:rsidRDefault="001A65F8">
      <w:pPr>
        <w:pStyle w:val="ProductList-Offering1SubSection"/>
      </w:pPr>
      <w:bookmarkStart w:id="327" w:name="_Sec730"/>
      <w:r>
        <w:t>1. Наличност чрез програма</w:t>
      </w:r>
      <w:bookmarkEnd w:id="327"/>
    </w:p>
    <w:tbl>
      <w:tblPr>
        <w:tblStyle w:val="PURTable"/>
        <w:tblW w:w="10784" w:type="dxa"/>
        <w:tblLook w:val="04A0" w:firstRow="1" w:lastRow="0" w:firstColumn="1" w:lastColumn="0" w:noHBand="0" w:noVBand="1"/>
      </w:tblPr>
      <w:tblGrid>
        <w:gridCol w:w="4434"/>
        <w:gridCol w:w="812"/>
        <w:gridCol w:w="785"/>
        <w:gridCol w:w="799"/>
        <w:gridCol w:w="707"/>
        <w:gridCol w:w="830"/>
        <w:gridCol w:w="823"/>
        <w:gridCol w:w="803"/>
        <w:gridCol w:w="791"/>
      </w:tblGrid>
      <w:tr w:rsidR="0065027B" w:rsidTr="008E30B6">
        <w:trPr>
          <w:cnfStyle w:val="100000000000" w:firstRow="1" w:lastRow="0" w:firstColumn="0" w:lastColumn="0" w:oddVBand="0" w:evenVBand="0" w:oddHBand="0" w:evenHBand="0" w:firstRowFirstColumn="0" w:firstRowLastColumn="0" w:lastRowFirstColumn="0" w:lastRowLastColumn="0"/>
        </w:trPr>
        <w:tc>
          <w:tcPr>
            <w:tcW w:w="4434"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1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rPr>
                <w:color w:val="FFFFFF"/>
              </w:rPr>
              <w:t>Точка</w:t>
            </w:r>
          </w:p>
        </w:tc>
        <w:tc>
          <w:tcPr>
            <w:tcW w:w="78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E30B6" w:rsidTr="008E30B6">
        <w:tc>
          <w:tcPr>
            <w:tcW w:w="4434" w:type="dxa"/>
            <w:tcBorders>
              <w:top w:val="single" w:sz="6" w:space="0" w:color="FFFFFF"/>
              <w:left w:val="none" w:sz="4" w:space="0" w:color="6E6E6E"/>
              <w:bottom w:val="dashed" w:sz="4" w:space="0" w:color="BFBFBF"/>
              <w:right w:val="none" w:sz="4" w:space="0" w:color="6E6E6E"/>
            </w:tcBorders>
          </w:tcPr>
          <w:p w:rsidR="008E30B6" w:rsidRDefault="008E30B6" w:rsidP="008E30B6">
            <w:pPr>
              <w:pStyle w:val="ProductList-TableBody"/>
            </w:pPr>
            <w:r>
              <w:t>Power BI Pro</w:t>
            </w:r>
            <w:r>
              <w:fldChar w:fldCharType="begin"/>
            </w:r>
            <w:r>
              <w:instrText xml:space="preserve"> XE "Power BI Pro"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8E30B6" w:rsidRDefault="008E30B6" w:rsidP="008E30B6">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r>
      <w:tr w:rsidR="008E30B6" w:rsidTr="008E30B6">
        <w:tc>
          <w:tcPr>
            <w:tcW w:w="4434" w:type="dxa"/>
            <w:tcBorders>
              <w:top w:val="dashed" w:sz="4" w:space="0" w:color="BFBFBF"/>
              <w:left w:val="none" w:sz="4" w:space="0" w:color="6E6E6E"/>
              <w:bottom w:val="none" w:sz="4" w:space="0" w:color="BFBFBF"/>
              <w:right w:val="none" w:sz="4" w:space="0" w:color="6E6E6E"/>
            </w:tcBorders>
          </w:tcPr>
          <w:p w:rsidR="008E30B6" w:rsidRDefault="008E30B6" w:rsidP="008E30B6">
            <w:pPr>
              <w:pStyle w:val="ProductList-TableBody"/>
            </w:pPr>
            <w:r>
              <w:t>Power BI Pro A</w:t>
            </w:r>
            <w:r>
              <w:fldChar w:fldCharType="begin"/>
            </w:r>
            <w:r>
              <w:instrText xml:space="preserve"> XE "Power BI Pro A"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8E30B6" w:rsidRDefault="008E30B6" w:rsidP="008E30B6">
            <w:pPr>
              <w:pStyle w:val="ProductList-TableBody"/>
              <w:jc w:val="center"/>
            </w:pPr>
            <w:r>
              <w:t>1</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1A65F8">
      <w:pPr>
        <w:pStyle w:val="ProductList-Offering1SubSection"/>
      </w:pPr>
      <w:bookmarkStart w:id="328" w:name="_Sec785"/>
      <w:r>
        <w:t>2. Условия на Продукта</w:t>
      </w:r>
      <w:bookmarkEnd w:id="328"/>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t>Полза „Използване от Учащи“: Неприложимо</w:t>
            </w: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329" w:name="_Sec675"/>
      <w:r>
        <w:t>System Center Endpoint Protection</w:t>
      </w:r>
      <w:bookmarkEnd w:id="329"/>
      <w:r>
        <w:fldChar w:fldCharType="begin"/>
      </w:r>
      <w:r>
        <w:instrText xml:space="preserve"> TC "</w:instrText>
      </w:r>
      <w:bookmarkStart w:id="330" w:name="_Toc428578466"/>
      <w:r>
        <w:instrText>System Center Endpoint Protection</w:instrText>
      </w:r>
      <w:bookmarkEnd w:id="330"/>
      <w:r>
        <w:instrText>" \l 3</w:instrText>
      </w:r>
      <w:r>
        <w:fldChar w:fldCharType="end"/>
      </w:r>
    </w:p>
    <w:p w:rsidR="0065027B" w:rsidRDefault="001A65F8">
      <w:pPr>
        <w:pStyle w:val="ProductList-Offering1SubSection"/>
      </w:pPr>
      <w:bookmarkStart w:id="331" w:name="_Sec731"/>
      <w:r>
        <w:t>1. Наличност чрез програма</w:t>
      </w:r>
      <w:bookmarkEnd w:id="331"/>
    </w:p>
    <w:tbl>
      <w:tblPr>
        <w:tblStyle w:val="PURTable"/>
        <w:tblW w:w="10784" w:type="dxa"/>
        <w:tblLook w:val="04A0" w:firstRow="1" w:lastRow="0" w:firstColumn="1" w:lastColumn="0" w:noHBand="0" w:noVBand="1"/>
      </w:tblPr>
      <w:tblGrid>
        <w:gridCol w:w="4455"/>
        <w:gridCol w:w="809"/>
        <w:gridCol w:w="780"/>
        <w:gridCol w:w="796"/>
        <w:gridCol w:w="706"/>
        <w:gridCol w:w="828"/>
        <w:gridCol w:w="822"/>
        <w:gridCol w:w="800"/>
        <w:gridCol w:w="788"/>
      </w:tblGrid>
      <w:tr w:rsidR="0065027B" w:rsidTr="008E30B6">
        <w:trPr>
          <w:cnfStyle w:val="100000000000" w:firstRow="1" w:lastRow="0" w:firstColumn="0" w:lastColumn="0" w:oddVBand="0" w:evenVBand="0" w:oddHBand="0" w:evenHBand="0" w:firstRowFirstColumn="0" w:firstRowLastColumn="0" w:lastRowFirstColumn="0" w:lastRowLastColumn="0"/>
        </w:trPr>
        <w:tc>
          <w:tcPr>
            <w:tcW w:w="4455"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0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rPr>
                <w:color w:val="FFFFFF"/>
              </w:rPr>
              <w:t>Точка</w:t>
            </w:r>
          </w:p>
        </w:tc>
        <w:tc>
          <w:tcPr>
            <w:tcW w:w="78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E30B6" w:rsidTr="008E30B6">
        <w:tc>
          <w:tcPr>
            <w:tcW w:w="4455" w:type="dxa"/>
            <w:tcBorders>
              <w:top w:val="single" w:sz="6" w:space="0" w:color="FFFFFF"/>
              <w:left w:val="none" w:sz="4" w:space="0" w:color="6E6E6E"/>
              <w:bottom w:val="none" w:sz="4" w:space="0" w:color="BFBFBF"/>
              <w:right w:val="none" w:sz="4" w:space="0" w:color="6E6E6E"/>
            </w:tcBorders>
          </w:tcPr>
          <w:p w:rsidR="008E30B6" w:rsidRDefault="008E30B6" w:rsidP="008E30B6">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или Потребител)</w:t>
            </w:r>
          </w:p>
        </w:tc>
        <w:tc>
          <w:tcPr>
            <w:tcW w:w="809" w:type="dxa"/>
            <w:tcBorders>
              <w:top w:val="single" w:sz="6" w:space="0" w:color="FFFFFF"/>
              <w:left w:val="none" w:sz="4" w:space="0" w:color="6E6E6E"/>
              <w:bottom w:val="none" w:sz="4" w:space="0" w:color="BFBFBF"/>
              <w:right w:val="single" w:sz="6" w:space="0" w:color="FFFFFF"/>
            </w:tcBorders>
          </w:tcPr>
          <w:p w:rsidR="008E30B6" w:rsidRDefault="008E30B6" w:rsidP="008E30B6">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65027B" w:rsidRDefault="001A65F8">
      <w:pPr>
        <w:pStyle w:val="ProductList-Offering1SubSection"/>
      </w:pPr>
      <w:bookmarkStart w:id="332" w:name="_Sec786"/>
      <w:r>
        <w:t>2. Условия на Продукта</w:t>
      </w:r>
      <w:bookmarkEnd w:id="332"/>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5">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1A65F8">
      <w:pPr>
        <w:pStyle w:val="ProductList-Offering2HeadingNoBorder"/>
      </w:pPr>
      <w:bookmarkStart w:id="333" w:name="_Sec676"/>
      <w:r>
        <w:t>Yammer Enterprise</w:t>
      </w:r>
      <w:bookmarkEnd w:id="333"/>
      <w:r>
        <w:fldChar w:fldCharType="begin"/>
      </w:r>
      <w:r>
        <w:instrText xml:space="preserve"> TC "</w:instrText>
      </w:r>
      <w:bookmarkStart w:id="334" w:name="_Toc428578467"/>
      <w:r>
        <w:instrText>Yammer Enterprise</w:instrText>
      </w:r>
      <w:bookmarkEnd w:id="334"/>
      <w:r>
        <w:instrText>" \l 3</w:instrText>
      </w:r>
      <w:r>
        <w:fldChar w:fldCharType="end"/>
      </w:r>
    </w:p>
    <w:p w:rsidR="0065027B" w:rsidRDefault="001A65F8">
      <w:pPr>
        <w:pStyle w:val="ProductList-Offering1SubSection"/>
      </w:pPr>
      <w:bookmarkStart w:id="335" w:name="_Sec732"/>
      <w:r>
        <w:t>1. Наличност чрез програма</w:t>
      </w:r>
      <w:bookmarkEnd w:id="335"/>
    </w:p>
    <w:tbl>
      <w:tblPr>
        <w:tblStyle w:val="PURTable"/>
        <w:tblW w:w="10784" w:type="dxa"/>
        <w:tblLook w:val="04A0" w:firstRow="1" w:lastRow="0" w:firstColumn="1" w:lastColumn="0" w:noHBand="0" w:noVBand="1"/>
      </w:tblPr>
      <w:tblGrid>
        <w:gridCol w:w="4443"/>
        <w:gridCol w:w="811"/>
        <w:gridCol w:w="783"/>
        <w:gridCol w:w="797"/>
        <w:gridCol w:w="707"/>
        <w:gridCol w:w="829"/>
        <w:gridCol w:w="822"/>
        <w:gridCol w:w="802"/>
        <w:gridCol w:w="790"/>
      </w:tblGrid>
      <w:tr w:rsidR="0065027B" w:rsidTr="008E30B6">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pPr>
            <w:r>
              <w:rPr>
                <w:color w:val="FFFFFF"/>
              </w:rPr>
              <w:t>Онлайн услуги</w:t>
            </w:r>
          </w:p>
        </w:tc>
        <w:tc>
          <w:tcPr>
            <w:tcW w:w="811"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65027B" w:rsidRDefault="001A65F8">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8E30B6" w:rsidTr="008E30B6">
        <w:tc>
          <w:tcPr>
            <w:tcW w:w="4443" w:type="dxa"/>
            <w:tcBorders>
              <w:top w:val="single" w:sz="6" w:space="0" w:color="FFFFFF"/>
              <w:left w:val="none" w:sz="4" w:space="0" w:color="6E6E6E"/>
              <w:bottom w:val="none" w:sz="4" w:space="0" w:color="BFBFBF"/>
              <w:right w:val="none" w:sz="4" w:space="0" w:color="6E6E6E"/>
            </w:tcBorders>
          </w:tcPr>
          <w:p w:rsidR="008E30B6" w:rsidRDefault="008E30B6" w:rsidP="008E30B6">
            <w:pPr>
              <w:pStyle w:val="ProductList-TableBody"/>
            </w:pPr>
            <w:r>
              <w:t>Yammer Enterprise</w:t>
            </w:r>
            <w:r>
              <w:fldChar w:fldCharType="begin"/>
            </w:r>
            <w:r>
              <w:instrText xml:space="preserve"> XE "Yammer Enterprise" </w:instrText>
            </w:r>
            <w:r>
              <w:fldChar w:fldCharType="end"/>
            </w:r>
          </w:p>
        </w:tc>
        <w:tc>
          <w:tcPr>
            <w:tcW w:w="811" w:type="dxa"/>
            <w:tcBorders>
              <w:top w:val="single" w:sz="6" w:space="0" w:color="FFFFFF"/>
              <w:left w:val="none" w:sz="4" w:space="0" w:color="6E6E6E"/>
              <w:bottom w:val="none" w:sz="4" w:space="0" w:color="BFBFBF"/>
              <w:right w:val="single" w:sz="6" w:space="0" w:color="FFFFFF"/>
            </w:tcBorders>
          </w:tcPr>
          <w:p w:rsidR="008E30B6" w:rsidRDefault="008E30B6" w:rsidP="008E30B6">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"Open License и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E30B6" w:rsidRDefault="008E30B6" w:rsidP="008E30B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E30B6" w:rsidRDefault="008E30B6" w:rsidP="008E30B6">
            <w:pPr>
              <w:pStyle w:val="ProductList-TableBody"/>
              <w:jc w:val="center"/>
            </w:pPr>
          </w:p>
        </w:tc>
      </w:tr>
    </w:tbl>
    <w:p w:rsidR="0065027B" w:rsidRDefault="001A65F8">
      <w:pPr>
        <w:pStyle w:val="ProductList-Offering1SubSection"/>
      </w:pPr>
      <w:bookmarkStart w:id="336" w:name="_Sec787"/>
      <w:r>
        <w:t>2. Условия на Продукта</w:t>
      </w:r>
      <w:bookmarkEnd w:id="336"/>
    </w:p>
    <w:tbl>
      <w:tblPr>
        <w:tblStyle w:val="PURTable"/>
        <w:tblW w:w="0" w:type="dxa"/>
        <w:tblLook w:val="04A0" w:firstRow="1" w:lastRow="0" w:firstColumn="1" w:lastColumn="0" w:noHBand="0" w:noVBand="1"/>
      </w:tblPr>
      <w:tblGrid>
        <w:gridCol w:w="3593"/>
        <w:gridCol w:w="3605"/>
        <w:gridCol w:w="3592"/>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27B" w:rsidRDefault="001A65F8">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удължен срок: Всички</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Промоции: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намаление (SCE): Неприложимо</w:t>
            </w:r>
          </w:p>
        </w:tc>
      </w:tr>
      <w:tr w:rsidR="0065027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27B" w:rsidRDefault="001A65F8">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27B" w:rsidRDefault="001A65F8">
            <w:pPr>
              <w:pStyle w:val="ProductList-TableBody"/>
            </w:pPr>
            <w:r>
              <w:rPr>
                <w:color w:val="404040"/>
              </w:rPr>
              <w:t>Полза „Използване от Учащи“: Неприложимо</w:t>
            </w:r>
          </w:p>
        </w:tc>
      </w:tr>
    </w:tbl>
    <w:p w:rsidR="0065027B" w:rsidRDefault="0065027B">
      <w:pPr>
        <w:pStyle w:val="ProductList-Body"/>
        <w:jc w:val="right"/>
      </w:pPr>
    </w:p>
    <w:tbl>
      <w:tblPr>
        <w:tblStyle w:val="PURTable"/>
        <w:tblW w:w="0" w:type="dxa"/>
        <w:tblLook w:val="04A0" w:firstRow="1" w:lastRow="0" w:firstColumn="1" w:lastColumn="0" w:noHBand="0" w:noVBand="1"/>
      </w:tblPr>
      <w:tblGrid>
        <w:gridCol w:w="10800"/>
      </w:tblGrid>
      <w:tr w:rsidR="0065027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27B" w:rsidRDefault="00A37A46">
            <w:pPr>
              <w:pStyle w:val="ProductList-TableBody"/>
              <w:jc w:val="right"/>
            </w:pPr>
            <w:hyperlink w:anchor="_Sec842">
              <w:r w:rsidR="001A65F8">
                <w:rPr>
                  <w:color w:val="00467F"/>
                  <w:sz w:val="14"/>
                  <w:u w:val="single"/>
                </w:rPr>
                <w:t>Съдържание</w:t>
              </w:r>
            </w:hyperlink>
            <w:r w:rsidR="001A65F8">
              <w:rPr>
                <w:sz w:val="14"/>
              </w:rPr>
              <w:t>/</w:t>
            </w:r>
            <w:hyperlink w:anchor="_Sec549">
              <w:r w:rsidR="001A65F8">
                <w:rPr>
                  <w:color w:val="00467F"/>
                  <w:sz w:val="14"/>
                  <w:u w:val="single"/>
                </w:rPr>
                <w:t>Речник</w:t>
              </w:r>
            </w:hyperlink>
            <w:r w:rsidR="001A65F8">
              <w:rPr>
                <w:sz w:val="14"/>
              </w:rPr>
              <w:t>/</w:t>
            </w:r>
            <w:hyperlink w:anchor="_Sec844">
              <w:r w:rsidR="001A65F8">
                <w:rPr>
                  <w:color w:val="00467F"/>
                  <w:sz w:val="14"/>
                  <w:u w:val="single"/>
                </w:rPr>
                <w:t>Индекс</w:t>
              </w:r>
            </w:hyperlink>
          </w:p>
        </w:tc>
      </w:tr>
    </w:tbl>
    <w:p w:rsidR="0065027B" w:rsidRDefault="0065027B">
      <w:pPr>
        <w:pStyle w:val="ProductList-Body"/>
      </w:pPr>
    </w:p>
    <w:p w:rsidR="0065027B" w:rsidRDefault="0065027B">
      <w:pPr>
        <w:sectPr w:rsidR="0065027B">
          <w:headerReference w:type="default" r:id="rId127"/>
          <w:footerReference w:type="default" r:id="rId128"/>
          <w:type w:val="continuous"/>
          <w:pgSz w:w="12240" w:h="15840" w:code="1"/>
          <w:pgMar w:top="1170" w:right="720" w:bottom="720" w:left="720" w:header="432" w:footer="288" w:gutter="0"/>
          <w:cols w:space="360"/>
        </w:sectPr>
      </w:pPr>
    </w:p>
    <w:p w:rsidR="0065027B" w:rsidRDefault="001A65F8">
      <w:pPr>
        <w:pStyle w:val="ProductList-SectionHeading"/>
        <w:pageBreakBefore/>
      </w:pPr>
      <w:bookmarkStart w:id="337" w:name="_Sec549"/>
      <w:bookmarkEnd w:id="211"/>
      <w:r>
        <w:lastRenderedPageBreak/>
        <w:t>Речник</w:t>
      </w:r>
      <w:r>
        <w:fldChar w:fldCharType="begin"/>
      </w:r>
      <w:r>
        <w:instrText xml:space="preserve"> TC "</w:instrText>
      </w:r>
      <w:bookmarkStart w:id="338" w:name="_Toc428578468"/>
      <w:r>
        <w:instrText>Речник</w:instrText>
      </w:r>
      <w:bookmarkEnd w:id="338"/>
      <w:r>
        <w:instrText>" \l 1</w:instrText>
      </w:r>
      <w:r>
        <w:fldChar w:fldCharType="end"/>
      </w:r>
    </w:p>
    <w:p w:rsidR="0065027B" w:rsidRDefault="001A65F8">
      <w:pPr>
        <w:pStyle w:val="ProductList-Offering1Heading"/>
      </w:pPr>
      <w:bookmarkStart w:id="339" w:name="_Sec550"/>
      <w:r>
        <w:t>Атрибути</w:t>
      </w:r>
      <w:bookmarkEnd w:id="339"/>
      <w:r>
        <w:fldChar w:fldCharType="begin"/>
      </w:r>
      <w:r>
        <w:instrText xml:space="preserve"> TC "</w:instrText>
      </w:r>
      <w:bookmarkStart w:id="340" w:name="_Toc428578469"/>
      <w:r>
        <w:instrText>Атрибути</w:instrText>
      </w:r>
      <w:bookmarkEnd w:id="340"/>
      <w:r>
        <w:instrText>" \l 2</w:instrText>
      </w:r>
      <w:r>
        <w:fldChar w:fldCharType="end"/>
      </w:r>
    </w:p>
    <w:p w:rsidR="0065027B" w:rsidRDefault="001A65F8">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65027B" w:rsidRDefault="0065027B">
      <w:pPr>
        <w:pStyle w:val="ProductList-BodySpaced"/>
      </w:pPr>
    </w:p>
    <w:p w:rsidR="0065027B" w:rsidRDefault="001A65F8">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w:t>
      </w:r>
    </w:p>
    <w:p w:rsidR="0065027B" w:rsidRDefault="001A65F8">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65027B" w:rsidRDefault="001A65F8">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65027B" w:rsidRDefault="001A65F8">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65027B" w:rsidRDefault="001A65F8">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65027B" w:rsidRDefault="001A65F8">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65027B" w:rsidRDefault="001A65F8">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rsidR="0065027B" w:rsidRDefault="001A65F8">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са Отговаря на условията за преход и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65027B" w:rsidRDefault="001A65F8">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65027B" w:rsidRDefault="001A65F8">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65027B" w:rsidRDefault="001A65F8">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65027B" w:rsidRDefault="001A65F8">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65027B" w:rsidRDefault="001A65F8">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65027B" w:rsidRDefault="001A65F8">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65027B" w:rsidRDefault="001A65F8">
      <w:pPr>
        <w:pStyle w:val="ProductList-BodySpaced"/>
      </w:pPr>
      <w:r>
        <w:rPr>
          <w:b/>
          <w:color w:val="00188F"/>
        </w:rPr>
        <w:t>По-стара версия</w:t>
      </w:r>
      <w:r>
        <w:t>: По-стари версии на Продукта и тяхната Дата на наличност.</w:t>
      </w:r>
    </w:p>
    <w:p w:rsidR="0065027B" w:rsidRDefault="001A65F8">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65027B" w:rsidRDefault="001A65F8">
      <w:pPr>
        <w:pStyle w:val="ProductList-BodySpaced"/>
      </w:pPr>
      <w:r>
        <w:rPr>
          <w:b/>
          <w:color w:val="00188F"/>
        </w:rPr>
        <w:t>Програма за онлайн абонамент (OSP)</w:t>
      </w:r>
      <w:r>
        <w:t>: Продуктът е наличен чрез програма за Онлайн абонамент.</w:t>
      </w:r>
    </w:p>
    <w:p w:rsidR="0065027B" w:rsidRDefault="001A65F8">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65027B" w:rsidRDefault="001A65F8">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65027B" w:rsidRDefault="001A65F8">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rsidR="0065027B" w:rsidRDefault="001A65F8">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65027B" w:rsidRDefault="001A65F8">
      <w:pPr>
        <w:pStyle w:val="ProductList-BodySpaced"/>
      </w:pPr>
      <w:r>
        <w:rPr>
          <w:b/>
          <w:color w:val="00188F"/>
        </w:rPr>
        <w:lastRenderedPageBreak/>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65027B" w:rsidRDefault="001A65F8">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65027B" w:rsidRDefault="001A65F8">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Отговарящо на условията устройство на трето лице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65027B" w:rsidRDefault="001A65F8">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65027B" w:rsidRDefault="001A65F8">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65027B" w:rsidRDefault="001A65F8">
      <w:pPr>
        <w:pStyle w:val="ProductList-BodySpaced"/>
      </w:pPr>
      <w:r>
        <w:rPr>
          <w:b/>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rsidR="0065027B" w:rsidRDefault="001A65F8">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 </w:t>
      </w:r>
    </w:p>
    <w:p w:rsidR="0065027B" w:rsidRDefault="001A65F8">
      <w:pPr>
        <w:pStyle w:val="ProductList-BodySpaced"/>
      </w:pPr>
      <w:r>
        <w:rPr>
          <w:b/>
          <w:color w:val="00188F"/>
        </w:rPr>
        <w:t>Отговаря на условията за преход</w:t>
      </w:r>
      <w:r>
        <w:t>: Продукт (във или извън настолната платформа), за който клиент на Enterprise или Enterprise Subscription отговаря на условията за преминаване към Лиценз за абонамент.</w:t>
      </w:r>
    </w:p>
    <w:p w:rsidR="0065027B" w:rsidRDefault="001A65F8">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rsidR="0065027B" w:rsidRDefault="001A65F8">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65027B" w:rsidRDefault="001A65F8">
      <w:pPr>
        <w:pStyle w:val="ProductList-Offering1Heading"/>
      </w:pPr>
      <w:bookmarkStart w:id="341" w:name="_Sec551"/>
      <w:r>
        <w:t>Стойности в клетки</w:t>
      </w:r>
      <w:bookmarkEnd w:id="341"/>
      <w:r>
        <w:fldChar w:fldCharType="begin"/>
      </w:r>
      <w:r>
        <w:instrText xml:space="preserve"> TC "</w:instrText>
      </w:r>
      <w:bookmarkStart w:id="342" w:name="_Toc428578470"/>
      <w:r>
        <w:instrText>Стойности в клетки</w:instrText>
      </w:r>
      <w:bookmarkEnd w:id="342"/>
      <w:r>
        <w:instrText>" \l 2</w:instrText>
      </w:r>
      <w:r>
        <w:fldChar w:fldCharType="end"/>
      </w:r>
    </w:p>
    <w:p w:rsidR="0065027B" w:rsidRDefault="001A65F8">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65027B" w:rsidRDefault="0065027B">
      <w:pPr>
        <w:pStyle w:val="ProductList-BodySpaced"/>
      </w:pPr>
    </w:p>
    <w:p w:rsidR="0065027B" w:rsidRDefault="001A65F8">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65027B" w:rsidRDefault="001A65F8">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rsidR="0065027B" w:rsidRDefault="001A65F8">
      <w:pPr>
        <w:pStyle w:val="ProductList-BodySpaced"/>
      </w:pPr>
      <w:r>
        <w:rPr>
          <w:b/>
          <w:color w:val="00188F"/>
        </w:rPr>
        <w:t>AP</w:t>
      </w:r>
      <w:r>
        <w:t xml:space="preserve"> = </w:t>
      </w:r>
      <w:r>
        <w:rPr>
          <w:color w:val="00188F"/>
        </w:rPr>
        <w:t>Продукт за платформа на приложение</w:t>
      </w:r>
      <w:r>
        <w:t>: Продуктът се предлага като продукт за платформа на приложение.</w:t>
      </w:r>
    </w:p>
    <w:p w:rsidR="0065027B" w:rsidRDefault="001A65F8">
      <w:pPr>
        <w:pStyle w:val="ProductList-BodySpaced"/>
      </w:pPr>
      <w:r>
        <w:rPr>
          <w:b/>
          <w:color w:val="00188F"/>
        </w:rPr>
        <w:t>C</w:t>
      </w:r>
      <w:r>
        <w:t xml:space="preserve"> = </w:t>
      </w:r>
      <w:r>
        <w:rPr>
          <w:color w:val="00188F"/>
        </w:rPr>
        <w:t>Core Infrastructure</w:t>
      </w:r>
      <w:r>
        <w:t>: Продуктът се предлага като продукт за Core Infrastructure (основна инфраструктура).</w:t>
      </w:r>
    </w:p>
    <w:p w:rsidR="0065027B" w:rsidRDefault="001A65F8">
      <w:pPr>
        <w:pStyle w:val="ProductList-BodySpaced"/>
      </w:pPr>
      <w:r>
        <w:rPr>
          <w:b/>
          <w:color w:val="00188F"/>
        </w:rPr>
        <w:t>CP</w:t>
      </w:r>
      <w:r>
        <w:t xml:space="preserve"> = </w:t>
      </w:r>
      <w:r>
        <w:rPr>
          <w:color w:val="00188F"/>
        </w:rPr>
        <w:t>Персонализирана настолна платформа</w:t>
      </w:r>
      <w:r>
        <w:t>: Продуктът се предлага като продукт за персонализирана настолна платформа съгласно Open или Open Value. Абонамент за търговски или правителствени клиенти, избрали опцията за Валидност за цялата организация/цялото предприятие.</w:t>
      </w:r>
    </w:p>
    <w:p w:rsidR="0065027B" w:rsidRDefault="001A65F8">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65027B" w:rsidRDefault="001A65F8">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rsidR="0065027B" w:rsidRDefault="001A65F8">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rsidR="0065027B" w:rsidRDefault="001A65F8">
      <w:pPr>
        <w:pStyle w:val="ProductList-BodySpaced"/>
      </w:pPr>
      <w:r>
        <w:rPr>
          <w:b/>
          <w:color w:val="00188F"/>
        </w:rPr>
        <w:t>EP</w:t>
      </w:r>
      <w:r>
        <w:t xml:space="preserve"> = </w:t>
      </w:r>
      <w:r>
        <w:rPr>
          <w:color w:val="00188F"/>
        </w:rPr>
        <w:t>Корпоративен продукт за настолни платформи</w:t>
      </w:r>
      <w:r>
        <w:t>: Продуктът се предлага като Корпоративен продукт, който е и корпоративен продукт за настолна платформа.</w:t>
      </w:r>
    </w:p>
    <w:p w:rsidR="0065027B" w:rsidRDefault="001A65F8">
      <w:pPr>
        <w:pStyle w:val="ProductList-BodySpaced"/>
      </w:pPr>
      <w:r>
        <w:rPr>
          <w:b/>
          <w:color w:val="00188F"/>
        </w:rPr>
        <w:t>ID</w:t>
      </w:r>
      <w:r>
        <w:t xml:space="preserve">= </w:t>
      </w:r>
      <w:r>
        <w:rPr>
          <w:color w:val="00188F"/>
        </w:rPr>
        <w:t>Industry Device</w:t>
      </w:r>
      <w:r>
        <w:t>: Продуктът се предлага като продукт за Програма Industry Device.</w:t>
      </w:r>
    </w:p>
    <w:p w:rsidR="0065027B" w:rsidRDefault="001A65F8">
      <w:pPr>
        <w:pStyle w:val="ProductList-BodySpaced"/>
      </w:pPr>
      <w:r>
        <w:rPr>
          <w:b/>
          <w:color w:val="00188F"/>
        </w:rPr>
        <w:lastRenderedPageBreak/>
        <w:t>OA</w:t>
      </w:r>
      <w:r>
        <w:t xml:space="preserve"> = </w:t>
      </w:r>
      <w:r>
        <w:rPr>
          <w:color w:val="00188F"/>
        </w:rPr>
        <w:t>Open License за SA и L/SA</w:t>
      </w:r>
      <w:r>
        <w:t>: В наличност само при Open License за L и SA, както и SA. Всеки Лиценз се зачита единствено като 5 Лиценза за целите на минимума на първоначална поръчка в Програми Open License и/или Open Value.</w:t>
      </w:r>
    </w:p>
    <w:p w:rsidR="0065027B" w:rsidRDefault="001A65F8">
      <w:pPr>
        <w:pStyle w:val="ProductList-BodySpaced"/>
      </w:pPr>
      <w:r>
        <w:rPr>
          <w:b/>
          <w:color w:val="00188F"/>
        </w:rPr>
        <w:t>OF</w:t>
      </w:r>
      <w:r>
        <w:t xml:space="preserve"> = </w:t>
      </w:r>
      <w:r>
        <w:rPr>
          <w:color w:val="00188F"/>
        </w:rPr>
        <w:t>Open License и Open Value</w:t>
      </w:r>
      <w:r>
        <w:t>: В наличност само при Open License и Open Value. Всеки Лиценз се зачита единствено като 5 Лиценза за целите на минимума на първоначална поръчка в Програми Open License и/или Open Value.</w:t>
      </w:r>
    </w:p>
    <w:p w:rsidR="0065027B" w:rsidRDefault="001A65F8">
      <w:pPr>
        <w:pStyle w:val="ProductList-BodySpaced"/>
      </w:pPr>
      <w:r>
        <w:rPr>
          <w:b/>
          <w:color w:val="00188F"/>
        </w:rPr>
        <w:t>OS</w:t>
      </w:r>
      <w:r>
        <w:t xml:space="preserve">= </w:t>
      </w:r>
      <w:r>
        <w:rPr>
          <w:color w:val="00188F"/>
        </w:rPr>
        <w:t>Open License и Open Value за SA и L/SA</w:t>
      </w:r>
      <w:r>
        <w:t>: В наличност само при Open License и Open Value за L и SA, както и SA. Всеки Лиценз се зачита единствено като 5 Лиценза за целите на минимума на първоначална поръчка в Програми Open License и/или Open Value.</w:t>
      </w:r>
    </w:p>
    <w:p w:rsidR="0065027B" w:rsidRDefault="001A65F8">
      <w:pPr>
        <w:pStyle w:val="ProductList-BodySpaced"/>
      </w:pPr>
      <w:r>
        <w:rPr>
          <w:b/>
          <w:color w:val="00188F"/>
        </w:rPr>
        <w:t>OVS</w:t>
      </w:r>
      <w:r>
        <w:t xml:space="preserve"> = </w:t>
      </w:r>
      <w:r>
        <w:rPr>
          <w:color w:val="00188F"/>
        </w:rPr>
        <w:t>Само за Open Value Subscription</w:t>
      </w:r>
      <w:r>
        <w:t>: В наличност само при Open Value Subscription.</w:t>
      </w:r>
    </w:p>
    <w:p w:rsidR="0065027B" w:rsidRDefault="001A65F8">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65027B" w:rsidRDefault="001A65F8">
      <w:pPr>
        <w:pStyle w:val="ProductList-BodySpaced"/>
      </w:pPr>
      <w:r>
        <w:rPr>
          <w:b/>
          <w:color w:val="00188F"/>
        </w:rPr>
        <w:t>P</w:t>
      </w:r>
      <w:r>
        <w:t xml:space="preserve"> = </w:t>
      </w:r>
      <w:r>
        <w:rPr>
          <w:color w:val="00188F"/>
        </w:rPr>
        <w:t>Невалидност за цялата организация при Open Value</w:t>
      </w:r>
      <w:r>
        <w:t xml:space="preserve">: Продуктът не се предлага на база Валидност за цялата организация при Open Value. </w:t>
      </w:r>
    </w:p>
    <w:p w:rsidR="0065027B" w:rsidRDefault="001A65F8">
      <w:pPr>
        <w:pStyle w:val="ProductList-BodySpaced"/>
      </w:pPr>
      <w:r>
        <w:rPr>
          <w:b/>
          <w:color w:val="00188F"/>
        </w:rPr>
        <w:t>PP</w:t>
      </w:r>
      <w:r>
        <w:t xml:space="preserve">= </w:t>
      </w:r>
      <w:r>
        <w:rPr>
          <w:color w:val="00188F"/>
        </w:rPr>
        <w:t>Продукт за професионална настолна платформа</w:t>
      </w:r>
      <w:r>
        <w:t xml:space="preserve">: Продуктът се предлага като Корпоративен продукт, който е и продукт за професионална настолна платформа. </w:t>
      </w:r>
    </w:p>
    <w:p w:rsidR="0065027B" w:rsidRDefault="001A65F8">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rsidR="0065027B" w:rsidRDefault="001A65F8">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65027B" w:rsidRDefault="001A65F8">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65027B" w:rsidRDefault="001A65F8">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65027B" w:rsidRDefault="001A65F8">
      <w:pPr>
        <w:pStyle w:val="ProductList-Offering1Heading"/>
      </w:pPr>
      <w:bookmarkStart w:id="343" w:name="_Sec552"/>
      <w:r>
        <w:t>Заглавия на колони</w:t>
      </w:r>
      <w:bookmarkEnd w:id="343"/>
      <w:r>
        <w:fldChar w:fldCharType="begin"/>
      </w:r>
      <w:r>
        <w:instrText xml:space="preserve"> TC "</w:instrText>
      </w:r>
      <w:bookmarkStart w:id="344" w:name="_Toc428578471"/>
      <w:r>
        <w:instrText>Заглавия на колони</w:instrText>
      </w:r>
      <w:bookmarkEnd w:id="344"/>
      <w:r>
        <w:instrText>" \l 2</w:instrText>
      </w:r>
      <w:r>
        <w:fldChar w:fldCharType="end"/>
      </w:r>
    </w:p>
    <w:p w:rsidR="0065027B" w:rsidRDefault="001A65F8">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65027B" w:rsidRDefault="0065027B">
      <w:pPr>
        <w:pStyle w:val="ProductList-BodySpaced"/>
      </w:pPr>
    </w:p>
    <w:p w:rsidR="0065027B" w:rsidRDefault="001A65F8">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65027B" w:rsidRDefault="001A65F8">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65027B" w:rsidRDefault="001A65F8">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65027B" w:rsidRDefault="001A65F8">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65027B" w:rsidRDefault="001A65F8">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65027B" w:rsidRDefault="001A65F8">
      <w:pPr>
        <w:pStyle w:val="ProductList-BodySpaced"/>
      </w:pPr>
      <w:r>
        <w:rPr>
          <w:b/>
          <w:color w:val="00188F"/>
        </w:rPr>
        <w:t>MPSA</w:t>
      </w:r>
      <w:r>
        <w:t xml:space="preserve"> = </w:t>
      </w:r>
      <w:r>
        <w:rPr>
          <w:color w:val="00188F"/>
        </w:rPr>
        <w:t>Споразумение за продукти и услуги на Microsoft</w:t>
      </w:r>
      <w:r>
        <w:t>.</w:t>
      </w:r>
    </w:p>
    <w:p w:rsidR="0065027B" w:rsidRDefault="001A65F8">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65027B" w:rsidRDefault="001A65F8">
      <w:pPr>
        <w:pStyle w:val="ProductList-BodySpaced"/>
      </w:pPr>
      <w:r>
        <w:rPr>
          <w:b/>
        </w:rPr>
        <w:t>OV/OVS</w:t>
      </w:r>
      <w:r>
        <w:rPr>
          <w:color w:val="000000"/>
        </w:rP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 </w:t>
      </w:r>
    </w:p>
    <w:p w:rsidR="0065027B" w:rsidRDefault="001A65F8">
      <w:pPr>
        <w:pStyle w:val="ProductList-BodySpaced"/>
      </w:pPr>
      <w:r>
        <w:rPr>
          <w:b/>
          <w:color w:val="00188F"/>
        </w:rPr>
        <w:t>OVS-ES</w:t>
      </w:r>
      <w:r>
        <w:t xml:space="preserve"> = </w:t>
      </w:r>
      <w:r>
        <w:rPr>
          <w:color w:val="00188F"/>
        </w:rPr>
        <w:t>Open Value Subscription – Решения в сферата на образованието</w:t>
      </w:r>
      <w:r>
        <w:t>.</w:t>
      </w:r>
    </w:p>
    <w:p w:rsidR="0065027B" w:rsidRDefault="001A65F8">
      <w:pPr>
        <w:pStyle w:val="ProductList-BodySpaced"/>
      </w:pPr>
      <w:r>
        <w:rPr>
          <w:b/>
          <w:color w:val="00188F"/>
        </w:rPr>
        <w:t>Точка</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65027B" w:rsidRDefault="001A65F8">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65027B" w:rsidRDefault="001A65F8">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65027B" w:rsidRDefault="001A65F8">
      <w:pPr>
        <w:pStyle w:val="ProductList-Offering1Heading"/>
      </w:pPr>
      <w:bookmarkStart w:id="345" w:name="_Sec553"/>
      <w:r>
        <w:t>Определения</w:t>
      </w:r>
      <w:bookmarkEnd w:id="345"/>
      <w:r>
        <w:fldChar w:fldCharType="begin"/>
      </w:r>
      <w:r>
        <w:instrText xml:space="preserve"> TC "</w:instrText>
      </w:r>
      <w:bookmarkStart w:id="346" w:name="_Toc428578472"/>
      <w:r>
        <w:instrText>Определения</w:instrText>
      </w:r>
      <w:bookmarkEnd w:id="346"/>
      <w:r>
        <w:instrText>" \l 2</w:instrText>
      </w:r>
      <w:r>
        <w:fldChar w:fldCharType="end"/>
      </w:r>
    </w:p>
    <w:p w:rsidR="0065027B" w:rsidRDefault="001A65F8">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65027B" w:rsidRDefault="001A65F8">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65027B" w:rsidRDefault="001A65F8">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65027B" w:rsidRDefault="001A65F8">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w:t>
      </w:r>
      <w:r>
        <w:lastRenderedPageBreak/>
        <w:t xml:space="preserve">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65027B" w:rsidRDefault="001A65F8">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65027B" w:rsidRDefault="001A65F8">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65027B" w:rsidRDefault="001A65F8">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65027B" w:rsidRDefault="001A65F8">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5027B" w:rsidRDefault="001A65F8">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65027B" w:rsidRDefault="001A65F8">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65027B" w:rsidRDefault="001A65F8">
      <w:pPr>
        <w:pStyle w:val="ProductList-BodySpaced"/>
      </w:pPr>
      <w:r>
        <w:rPr>
          <w:b/>
          <w:color w:val="00188F"/>
        </w:rPr>
        <w:t>Външни потребители</w:t>
      </w:r>
      <w:r>
        <w:t xml:space="preserve"> означава потребители, които не са служители на Клиента или на неговите Свързани лица, нито са изпълнители или представители на място на Клиента или на неговите свързани лица.</w:t>
      </w:r>
    </w:p>
    <w:p w:rsidR="0065027B" w:rsidRDefault="001A65F8">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 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65027B" w:rsidRDefault="001A65F8">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65027B" w:rsidRDefault="001A65F8">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65027B" w:rsidRDefault="001A65F8">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rsidR="0065027B" w:rsidRDefault="001A65F8">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65027B" w:rsidRDefault="001A65F8">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29">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65027B" w:rsidRDefault="001A65F8">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65027B" w:rsidRDefault="001A65F8">
      <w:pPr>
        <w:pStyle w:val="ProductList-BodySpaced"/>
      </w:pPr>
      <w:r>
        <w:rPr>
          <w:b/>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65027B" w:rsidRDefault="001A65F8">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65027B" w:rsidRDefault="001A65F8">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65027B" w:rsidRDefault="001A65F8">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65027B" w:rsidRDefault="001A65F8">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65027B" w:rsidRDefault="001A65F8">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65027B" w:rsidRDefault="001A65F8">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65027B" w:rsidRDefault="001A65F8">
      <w:pPr>
        <w:pStyle w:val="ProductList-BodySpaced"/>
      </w:pPr>
      <w:r>
        <w:rPr>
          <w:b/>
          <w:color w:val="00188F"/>
        </w:rPr>
        <w:t xml:space="preserve">Физически процесор </w:t>
      </w:r>
      <w:r>
        <w:t>означава процесор във физическа хардуерна система.</w:t>
      </w:r>
    </w:p>
    <w:p w:rsidR="0065027B" w:rsidRDefault="001A65F8">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65027B" w:rsidRDefault="001A65F8">
      <w:pPr>
        <w:pStyle w:val="ProductList-BodySpaced"/>
      </w:pPr>
      <w:r>
        <w:rPr>
          <w:b/>
          <w:color w:val="00188F"/>
        </w:rPr>
        <w:lastRenderedPageBreak/>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65027B" w:rsidRDefault="001A65F8">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65027B" w:rsidRDefault="001A65F8">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65027B" w:rsidRDefault="001A65F8">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65027B" w:rsidRDefault="001A65F8">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65027B" w:rsidRDefault="001A65F8">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65027B" w:rsidRDefault="001A65F8">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65027B" w:rsidRDefault="001A65F8">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65027B" w:rsidRDefault="001A65F8">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65027B" w:rsidRDefault="001A65F8">
      <w:pPr>
        <w:pStyle w:val="ProductList-BodySpaced"/>
      </w:pPr>
      <w:r>
        <w:t>Софтуерът в Интернет уеб решения се използва за изпълнение на:</w:t>
      </w:r>
    </w:p>
    <w:p w:rsidR="0065027B" w:rsidRDefault="001A65F8" w:rsidP="001A65F8">
      <w:pPr>
        <w:pStyle w:val="ProductList-Bullet"/>
        <w:numPr>
          <w:ilvl w:val="0"/>
          <w:numId w:val="34"/>
        </w:numPr>
      </w:pPr>
      <w:r>
        <w:t>уеб сървърен софтуер (например Microsoft Internet Information Services) и агенти за управление или защита (например агентът System Center Operations Manager);</w:t>
      </w:r>
    </w:p>
    <w:p w:rsidR="0065027B" w:rsidRDefault="001A65F8" w:rsidP="001A65F8">
      <w:pPr>
        <w:pStyle w:val="ProductList-Bullet"/>
        <w:numPr>
          <w:ilvl w:val="0"/>
          <w:numId w:val="34"/>
        </w:numPr>
      </w:pPr>
      <w:r>
        <w:t>софтуер за машина на база данни (например Microsoft SQL Server) единствено за поддръжка на Интернет уеб решения или</w:t>
      </w:r>
    </w:p>
    <w:p w:rsidR="0065027B" w:rsidRDefault="001A65F8" w:rsidP="001A65F8">
      <w:pPr>
        <w:pStyle w:val="ProductList-Bullet"/>
        <w:numPr>
          <w:ilvl w:val="0"/>
          <w:numId w:val="34"/>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65027B" w:rsidRDefault="001A65F8">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65027B" w:rsidRDefault="0065027B">
      <w:pPr>
        <w:sectPr w:rsidR="0065027B">
          <w:headerReference w:type="default" r:id="rId130"/>
          <w:footerReference w:type="default" r:id="rId131"/>
          <w:type w:val="continuous"/>
          <w:pgSz w:w="12240" w:h="15840" w:code="1"/>
          <w:pgMar w:top="1170" w:right="720" w:bottom="720" w:left="720" w:header="432" w:footer="288" w:gutter="0"/>
          <w:cols w:space="360"/>
        </w:sectPr>
      </w:pPr>
    </w:p>
    <w:p w:rsidR="0065027B" w:rsidRDefault="001A65F8">
      <w:pPr>
        <w:pStyle w:val="ProductList-SectionHeading"/>
        <w:pageBreakBefore/>
      </w:pPr>
      <w:bookmarkStart w:id="347" w:name="_Sec591"/>
      <w:bookmarkEnd w:id="337"/>
      <w:r>
        <w:lastRenderedPageBreak/>
        <w:t>Приложение A – Лицензи, еквивалентни на ЛКД/ЛУ</w:t>
      </w:r>
      <w:r>
        <w:fldChar w:fldCharType="begin"/>
      </w:r>
      <w:r>
        <w:instrText xml:space="preserve"> TC "</w:instrText>
      </w:r>
      <w:bookmarkStart w:id="348" w:name="_Toc428578473"/>
      <w:r>
        <w:instrText>Приложение A – Лицензи, еквивалентни на ЛКД/ЛУ</w:instrText>
      </w:r>
      <w:bookmarkEnd w:id="348"/>
      <w:r>
        <w:instrText>" \l 1</w:instrText>
      </w:r>
      <w:r>
        <w:fldChar w:fldCharType="end"/>
      </w:r>
    </w:p>
    <w:p w:rsidR="0065027B" w:rsidRDefault="001A65F8">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65027B" w:rsidRDefault="0065027B">
      <w:pPr>
        <w:pStyle w:val="ProductList-Body"/>
      </w:pPr>
    </w:p>
    <w:tbl>
      <w:tblPr>
        <w:tblStyle w:val="PURTable"/>
        <w:tblW w:w="0" w:type="dxa"/>
        <w:tblLook w:val="04A0" w:firstRow="1" w:lastRow="0" w:firstColumn="1" w:lastColumn="0" w:noHBand="0" w:noVBand="1"/>
      </w:tblPr>
      <w:tblGrid>
        <w:gridCol w:w="1410"/>
        <w:gridCol w:w="339"/>
        <w:gridCol w:w="339"/>
        <w:gridCol w:w="340"/>
        <w:gridCol w:w="340"/>
        <w:gridCol w:w="340"/>
        <w:gridCol w:w="340"/>
        <w:gridCol w:w="525"/>
        <w:gridCol w:w="547"/>
        <w:gridCol w:w="552"/>
        <w:gridCol w:w="964"/>
        <w:gridCol w:w="547"/>
        <w:gridCol w:w="525"/>
        <w:gridCol w:w="547"/>
        <w:gridCol w:w="552"/>
        <w:gridCol w:w="964"/>
        <w:gridCol w:w="547"/>
        <w:gridCol w:w="1074"/>
      </w:tblGrid>
      <w:tr w:rsidR="0065027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5027B" w:rsidRDefault="0065027B">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5027B" w:rsidRDefault="001A65F8">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5027B" w:rsidRDefault="001A65F8">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5027B" w:rsidRDefault="001A65F8">
            <w:pPr>
              <w:pStyle w:val="ProductList-TableBody"/>
              <w:jc w:val="center"/>
            </w:pPr>
            <w:r>
              <w:rPr>
                <w:color w:val="FFFFFF"/>
              </w:rPr>
              <w:t>Базов ЛКД</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5027B" w:rsidRDefault="001A65F8">
            <w:pPr>
              <w:pStyle w:val="ProductList-TableBody"/>
              <w:jc w:val="center"/>
            </w:pPr>
            <w:r>
              <w:rPr>
                <w:color w:val="FFFFFF"/>
              </w:rPr>
              <w:t>Корпоративен ЛКД</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65027B" w:rsidRDefault="001A65F8">
            <w:pPr>
              <w:pStyle w:val="ProductList-TableBody"/>
              <w:jc w:val="center"/>
            </w:pPr>
            <w:r>
              <w:rPr>
                <w:color w:val="FFFFFF"/>
              </w:rPr>
              <w:t>Корпоративна мобилност</w:t>
            </w:r>
          </w:p>
        </w:tc>
      </w:tr>
      <w:tr w:rsidR="0065027B">
        <w:tc>
          <w:tcPr>
            <w:tcW w:w="620" w:type="dxa"/>
            <w:tcBorders>
              <w:top w:val="none" w:sz="4" w:space="0" w:color="BFBFBF"/>
              <w:left w:val="none" w:sz="24" w:space="0" w:color="808080"/>
              <w:bottom w:val="single" w:sz="4" w:space="0" w:color="FFFFFF"/>
              <w:right w:val="single" w:sz="6" w:space="0" w:color="FFFFFF"/>
            </w:tcBorders>
          </w:tcPr>
          <w:p w:rsidR="0065027B" w:rsidRDefault="001A65F8">
            <w:pPr>
              <w:pStyle w:val="ProductList-TableBody"/>
            </w:pPr>
            <w:r>
              <w:t>Сървъри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5027B" w:rsidRDefault="001A65F8">
            <w:pPr>
              <w:pStyle w:val="ProductList-TableBody"/>
              <w:jc w:val="center"/>
            </w:pPr>
            <w:r>
              <w:rPr>
                <w:color w:val="FFFFFF"/>
              </w:rPr>
              <w:t>Пакет</w:t>
            </w:r>
          </w:p>
        </w:tc>
      </w:tr>
      <w:tr w:rsidR="0065027B">
        <w:tc>
          <w:tcPr>
            <w:tcW w:w="620" w:type="dxa"/>
            <w:gridSpan w:val="18"/>
            <w:tcBorders>
              <w:top w:val="single" w:sz="4" w:space="0" w:color="FFFFFF"/>
              <w:left w:val="none" w:sz="24" w:space="0" w:color="808080"/>
              <w:bottom w:val="single" w:sz="4" w:space="0" w:color="FFFFFF"/>
              <w:right w:val="single" w:sz="6" w:space="0" w:color="FFFFFF"/>
            </w:tcBorders>
          </w:tcPr>
          <w:p w:rsidR="0065027B" w:rsidRDefault="001A65F8">
            <w:pPr>
              <w:pStyle w:val="ProductList-TableBody"/>
            </w:pPr>
            <w:r>
              <w:rPr>
                <w:b/>
              </w:rPr>
              <w:t>Exchange Server 2013 Standard</w:t>
            </w:r>
          </w:p>
        </w:tc>
      </w:tr>
      <w:tr w:rsidR="0065027B">
        <w:tc>
          <w:tcPr>
            <w:tcW w:w="620" w:type="dxa"/>
            <w:tcBorders>
              <w:top w:val="dashed" w:sz="4" w:space="0" w:color="BFBFBF"/>
              <w:left w:val="none" w:sz="24" w:space="0" w:color="808080"/>
              <w:bottom w:val="dashed" w:sz="4" w:space="0" w:color="BFBFBF"/>
              <w:right w:val="single" w:sz="6" w:space="0" w:color="FFFFFF"/>
            </w:tcBorders>
          </w:tcPr>
          <w:p w:rsidR="0065027B" w:rsidRDefault="00A37A46">
            <w:pPr>
              <w:pStyle w:val="ProductList-TableBody"/>
            </w:pPr>
            <w:hyperlink w:anchor="_Sec793">
              <w:r w:rsidR="001A65F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r w:rsidR="0065027B">
        <w:tc>
          <w:tcPr>
            <w:tcW w:w="620" w:type="dxa"/>
            <w:tcBorders>
              <w:top w:val="dashed" w:sz="4" w:space="0" w:color="BFBFBF"/>
              <w:left w:val="none" w:sz="24" w:space="0" w:color="808080"/>
              <w:bottom w:val="single" w:sz="4" w:space="0" w:color="FFFFFF"/>
              <w:right w:val="single" w:sz="6" w:space="0" w:color="FFFFFF"/>
            </w:tcBorders>
          </w:tcPr>
          <w:p w:rsidR="0065027B" w:rsidRDefault="00A37A46">
            <w:pPr>
              <w:pStyle w:val="ProductList-TableBody"/>
            </w:pPr>
            <w:hyperlink w:anchor="_Sec793">
              <w:r w:rsidR="001A65F8">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r>
      <w:tr w:rsidR="0065027B">
        <w:tc>
          <w:tcPr>
            <w:tcW w:w="620" w:type="dxa"/>
            <w:gridSpan w:val="18"/>
            <w:tcBorders>
              <w:top w:val="single" w:sz="4" w:space="0" w:color="FFFFFF"/>
              <w:left w:val="none" w:sz="24" w:space="0" w:color="808080"/>
              <w:bottom w:val="single" w:sz="4" w:space="0" w:color="FFFFFF"/>
              <w:right w:val="single" w:sz="6" w:space="0" w:color="FFFFFF"/>
            </w:tcBorders>
          </w:tcPr>
          <w:p w:rsidR="0065027B" w:rsidRDefault="001A65F8">
            <w:pPr>
              <w:pStyle w:val="ProductList-TableBody"/>
            </w:pPr>
            <w:r>
              <w:rPr>
                <w:b/>
              </w:rPr>
              <w:t>Exchange Server 2013 Enterprise</w:t>
            </w:r>
          </w:p>
        </w:tc>
      </w:tr>
      <w:tr w:rsidR="0065027B">
        <w:tc>
          <w:tcPr>
            <w:tcW w:w="620" w:type="dxa"/>
            <w:tcBorders>
              <w:top w:val="dashed" w:sz="4" w:space="0" w:color="BFBFBF"/>
              <w:left w:val="none" w:sz="24" w:space="0" w:color="808080"/>
              <w:bottom w:val="dashed" w:sz="4" w:space="0" w:color="BFBFBF"/>
              <w:right w:val="single" w:sz="6" w:space="0" w:color="FFFFFF"/>
            </w:tcBorders>
          </w:tcPr>
          <w:p w:rsidR="0065027B" w:rsidRDefault="00A37A46">
            <w:pPr>
              <w:pStyle w:val="ProductList-TableBody"/>
            </w:pPr>
            <w:hyperlink w:anchor="_Sec793">
              <w:r w:rsidR="001A65F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r w:rsidR="0065027B">
        <w:tc>
          <w:tcPr>
            <w:tcW w:w="620" w:type="dxa"/>
            <w:tcBorders>
              <w:top w:val="dashed" w:sz="4" w:space="0" w:color="BFBFBF"/>
              <w:left w:val="none" w:sz="24" w:space="0" w:color="808080"/>
              <w:bottom w:val="single" w:sz="4" w:space="0" w:color="FFFFFF"/>
              <w:right w:val="single" w:sz="6" w:space="0" w:color="FFFFFF"/>
            </w:tcBorders>
          </w:tcPr>
          <w:p w:rsidR="0065027B" w:rsidRDefault="00A37A46">
            <w:pPr>
              <w:pStyle w:val="ProductList-TableBody"/>
            </w:pPr>
            <w:hyperlink w:anchor="_Sec793">
              <w:r w:rsidR="001A65F8">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r>
      <w:tr w:rsidR="0065027B">
        <w:tc>
          <w:tcPr>
            <w:tcW w:w="620" w:type="dxa"/>
            <w:gridSpan w:val="18"/>
            <w:tcBorders>
              <w:top w:val="single" w:sz="4" w:space="0" w:color="FFFFFF"/>
              <w:left w:val="none" w:sz="24" w:space="0" w:color="808080"/>
              <w:bottom w:val="single" w:sz="4" w:space="0" w:color="FFFFFF"/>
              <w:right w:val="single" w:sz="6" w:space="0" w:color="FFFFFF"/>
            </w:tcBorders>
          </w:tcPr>
          <w:p w:rsidR="0065027B" w:rsidRDefault="001A65F8">
            <w:pPr>
              <w:pStyle w:val="ProductList-TableBody"/>
            </w:pPr>
            <w:r>
              <w:rPr>
                <w:b/>
              </w:rPr>
              <w:t>SharePoint Server 2013</w:t>
            </w:r>
          </w:p>
        </w:tc>
      </w:tr>
      <w:tr w:rsidR="0065027B">
        <w:tc>
          <w:tcPr>
            <w:tcW w:w="620" w:type="dxa"/>
            <w:tcBorders>
              <w:top w:val="dashed" w:sz="4" w:space="0" w:color="BFBFBF"/>
              <w:left w:val="none" w:sz="24" w:space="0" w:color="808080"/>
              <w:bottom w:val="dashed" w:sz="4" w:space="0" w:color="BFBFBF"/>
              <w:right w:val="single" w:sz="6" w:space="0" w:color="FFFFFF"/>
            </w:tcBorders>
          </w:tcPr>
          <w:p w:rsidR="0065027B" w:rsidRDefault="00A37A46">
            <w:pPr>
              <w:pStyle w:val="ProductList-TableBody"/>
            </w:pPr>
            <w:hyperlink w:anchor="_Sec798">
              <w:r w:rsidR="001A65F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r w:rsidR="0065027B">
        <w:tc>
          <w:tcPr>
            <w:tcW w:w="620" w:type="dxa"/>
            <w:tcBorders>
              <w:top w:val="dashed" w:sz="4" w:space="0" w:color="BFBFBF"/>
              <w:left w:val="none" w:sz="24" w:space="0" w:color="808080"/>
              <w:bottom w:val="single" w:sz="4" w:space="0" w:color="FFFFFF"/>
              <w:right w:val="single" w:sz="6" w:space="0" w:color="FFFFFF"/>
            </w:tcBorders>
          </w:tcPr>
          <w:p w:rsidR="0065027B" w:rsidRDefault="00A37A46">
            <w:pPr>
              <w:pStyle w:val="ProductList-TableBody"/>
            </w:pPr>
            <w:hyperlink w:anchor="_Sec798">
              <w:r w:rsidR="001A65F8">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r>
      <w:tr w:rsidR="0065027B">
        <w:tc>
          <w:tcPr>
            <w:tcW w:w="620" w:type="dxa"/>
            <w:gridSpan w:val="18"/>
            <w:tcBorders>
              <w:top w:val="single" w:sz="4" w:space="0" w:color="FFFFFF"/>
              <w:left w:val="none" w:sz="24" w:space="0" w:color="808080"/>
              <w:bottom w:val="single" w:sz="4" w:space="0" w:color="FFFFFF"/>
              <w:right w:val="single" w:sz="6" w:space="0" w:color="FFFFFF"/>
            </w:tcBorders>
          </w:tcPr>
          <w:p w:rsidR="0065027B" w:rsidRDefault="001A65F8">
            <w:pPr>
              <w:pStyle w:val="ProductList-TableBody"/>
            </w:pPr>
            <w:r>
              <w:rPr>
                <w:b/>
              </w:rPr>
              <w:t>Microsoft Audit and Control Management Server 2013</w:t>
            </w:r>
          </w:p>
        </w:tc>
      </w:tr>
      <w:tr w:rsidR="0065027B">
        <w:tc>
          <w:tcPr>
            <w:tcW w:w="620" w:type="dxa"/>
            <w:tcBorders>
              <w:top w:val="dashed" w:sz="4" w:space="0" w:color="BFBFBF"/>
              <w:left w:val="none" w:sz="24" w:space="0" w:color="808080"/>
              <w:bottom w:val="single" w:sz="4" w:space="0" w:color="FFFFFF"/>
              <w:right w:val="single" w:sz="6" w:space="0" w:color="FFFFFF"/>
            </w:tcBorders>
          </w:tcPr>
          <w:p w:rsidR="0065027B" w:rsidRDefault="00A37A46">
            <w:pPr>
              <w:pStyle w:val="ProductList-TableBody"/>
            </w:pPr>
            <w:hyperlink w:anchor="_Sec798">
              <w:r w:rsidR="001A65F8">
                <w:rPr>
                  <w:color w:val="00467F"/>
                  <w:u w:val="single"/>
                </w:rPr>
                <w:t>Основен</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r>
      <w:tr w:rsidR="0065027B">
        <w:tc>
          <w:tcPr>
            <w:tcW w:w="620" w:type="dxa"/>
            <w:gridSpan w:val="18"/>
            <w:tcBorders>
              <w:top w:val="single" w:sz="4" w:space="0" w:color="FFFFFF"/>
              <w:left w:val="none" w:sz="24" w:space="0" w:color="808080"/>
              <w:bottom w:val="single" w:sz="4" w:space="0" w:color="FFFFFF"/>
              <w:right w:val="single" w:sz="6" w:space="0" w:color="FFFFFF"/>
            </w:tcBorders>
          </w:tcPr>
          <w:p w:rsidR="0065027B" w:rsidRDefault="001A65F8">
            <w:pPr>
              <w:pStyle w:val="ProductList-TableBody"/>
            </w:pPr>
            <w:r>
              <w:rPr>
                <w:b/>
              </w:rPr>
              <w:t>Skype for Business Server 2015</w:t>
            </w:r>
          </w:p>
        </w:tc>
      </w:tr>
      <w:tr w:rsidR="0065027B">
        <w:tc>
          <w:tcPr>
            <w:tcW w:w="620" w:type="dxa"/>
            <w:tcBorders>
              <w:top w:val="dashed" w:sz="4" w:space="0" w:color="BFBFBF"/>
              <w:left w:val="none" w:sz="24" w:space="0" w:color="808080"/>
              <w:bottom w:val="dashed" w:sz="4" w:space="0" w:color="BFBFBF"/>
              <w:right w:val="single" w:sz="6" w:space="0" w:color="FFFFFF"/>
            </w:tcBorders>
          </w:tcPr>
          <w:p w:rsidR="0065027B" w:rsidRDefault="00A37A46">
            <w:pPr>
              <w:pStyle w:val="ProductList-TableBody"/>
            </w:pPr>
            <w:hyperlink w:anchor="_Sec799">
              <w:r w:rsidR="001A65F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r w:rsidR="0065027B">
        <w:tc>
          <w:tcPr>
            <w:tcW w:w="620" w:type="dxa"/>
            <w:tcBorders>
              <w:top w:val="dashed" w:sz="4" w:space="0" w:color="BFBFBF"/>
              <w:left w:val="none" w:sz="24" w:space="0" w:color="808080"/>
              <w:bottom w:val="dashed" w:sz="4" w:space="0" w:color="BFBFBF"/>
              <w:right w:val="single" w:sz="6" w:space="0" w:color="FFFFFF"/>
            </w:tcBorders>
          </w:tcPr>
          <w:p w:rsidR="0065027B" w:rsidRDefault="00A37A46">
            <w:pPr>
              <w:pStyle w:val="ProductList-TableBody"/>
            </w:pPr>
            <w:hyperlink w:anchor="_Sec799">
              <w:r w:rsidR="001A65F8">
                <w:rPr>
                  <w:color w:val="00467F"/>
                  <w:u w:val="single"/>
                </w:rPr>
                <w:t>Допълнителен</w:t>
              </w:r>
            </w:hyperlink>
            <w:r w:rsidR="001A65F8">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r w:rsidR="0065027B">
        <w:tc>
          <w:tcPr>
            <w:tcW w:w="620" w:type="dxa"/>
            <w:tcBorders>
              <w:top w:val="dashed" w:sz="4" w:space="0" w:color="BFBFBF"/>
              <w:left w:val="none" w:sz="24" w:space="0" w:color="808080"/>
              <w:bottom w:val="single" w:sz="4" w:space="0" w:color="FFFFFF"/>
              <w:right w:val="single" w:sz="6" w:space="0" w:color="FFFFFF"/>
            </w:tcBorders>
          </w:tcPr>
          <w:p w:rsidR="0065027B" w:rsidRDefault="00A37A46">
            <w:pPr>
              <w:pStyle w:val="ProductList-TableBody"/>
            </w:pPr>
            <w:hyperlink w:anchor="_Sec799">
              <w:r w:rsidR="001A65F8">
                <w:rPr>
                  <w:color w:val="00467F"/>
                  <w:u w:val="single"/>
                </w:rPr>
                <w:t>Допълнителен</w:t>
              </w:r>
            </w:hyperlink>
            <w:r w:rsidR="001A65F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r>
      <w:tr w:rsidR="0065027B">
        <w:tc>
          <w:tcPr>
            <w:tcW w:w="620" w:type="dxa"/>
            <w:gridSpan w:val="18"/>
            <w:tcBorders>
              <w:top w:val="single" w:sz="4" w:space="0" w:color="FFFFFF"/>
              <w:left w:val="none" w:sz="24" w:space="0" w:color="808080"/>
              <w:bottom w:val="single" w:sz="4" w:space="0" w:color="FFFFFF"/>
              <w:right w:val="single" w:sz="6" w:space="0" w:color="FFFFFF"/>
            </w:tcBorders>
          </w:tcPr>
          <w:p w:rsidR="0065027B" w:rsidRDefault="001A65F8">
            <w:pPr>
              <w:pStyle w:val="ProductList-TableBody"/>
            </w:pPr>
            <w:r>
              <w:rPr>
                <w:b/>
              </w:rPr>
              <w:t>Windows MultiPoint Server 2012 Standard</w:t>
            </w:r>
          </w:p>
        </w:tc>
      </w:tr>
      <w:tr w:rsidR="0065027B" w:rsidTr="008E30B6">
        <w:tc>
          <w:tcPr>
            <w:tcW w:w="620" w:type="dxa"/>
            <w:tcBorders>
              <w:top w:val="dashed" w:sz="4" w:space="0" w:color="BFBFBF"/>
              <w:left w:val="none" w:sz="24" w:space="0" w:color="808080"/>
              <w:bottom w:val="dashed" w:sz="4" w:space="0" w:color="BFBFBF"/>
              <w:right w:val="single" w:sz="6" w:space="0" w:color="FFFFFF"/>
            </w:tcBorders>
          </w:tcPr>
          <w:p w:rsidR="0065027B" w:rsidRDefault="00A37A46">
            <w:pPr>
              <w:pStyle w:val="ProductList-TableBody"/>
            </w:pPr>
            <w:hyperlink w:anchor="_Sec800">
              <w:r w:rsidR="001A65F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r>
      <w:tr w:rsidR="0065027B" w:rsidTr="008E30B6">
        <w:tc>
          <w:tcPr>
            <w:tcW w:w="620" w:type="dxa"/>
            <w:tcBorders>
              <w:top w:val="dashed" w:sz="4" w:space="0" w:color="BFBFBF"/>
              <w:left w:val="none" w:sz="24" w:space="0" w:color="808080"/>
              <w:bottom w:val="single" w:sz="4" w:space="0" w:color="FFFFFF"/>
              <w:right w:val="single" w:sz="6" w:space="0" w:color="FFFFFF"/>
            </w:tcBorders>
          </w:tcPr>
          <w:p w:rsidR="0065027B" w:rsidRDefault="00A37A46">
            <w:pPr>
              <w:pStyle w:val="ProductList-TableBody"/>
            </w:pPr>
            <w:hyperlink w:anchor="_Sec800">
              <w:r w:rsidR="001A65F8">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r>
      <w:tr w:rsidR="0065027B">
        <w:tc>
          <w:tcPr>
            <w:tcW w:w="620" w:type="dxa"/>
            <w:gridSpan w:val="18"/>
            <w:tcBorders>
              <w:top w:val="single" w:sz="4" w:space="0" w:color="FFFFFF"/>
              <w:left w:val="none" w:sz="24" w:space="0" w:color="808080"/>
              <w:bottom w:val="single" w:sz="4" w:space="0" w:color="FFFFFF"/>
              <w:right w:val="single" w:sz="6" w:space="0" w:color="FFFFFF"/>
            </w:tcBorders>
          </w:tcPr>
          <w:p w:rsidR="0065027B" w:rsidRDefault="001A65F8">
            <w:pPr>
              <w:pStyle w:val="ProductList-TableBody"/>
            </w:pPr>
            <w:r>
              <w:rPr>
                <w:b/>
              </w:rPr>
              <w:t>Windows MultiPoint Server 2012 Premium</w:t>
            </w:r>
          </w:p>
        </w:tc>
      </w:tr>
      <w:tr w:rsidR="0065027B" w:rsidTr="008E30B6">
        <w:tc>
          <w:tcPr>
            <w:tcW w:w="620" w:type="dxa"/>
            <w:tcBorders>
              <w:top w:val="dashed" w:sz="4" w:space="0" w:color="BFBFBF"/>
              <w:left w:val="none" w:sz="24" w:space="0" w:color="808080"/>
              <w:bottom w:val="dashed" w:sz="4" w:space="0" w:color="BFBFBF"/>
              <w:right w:val="single" w:sz="6" w:space="0" w:color="FFFFFF"/>
            </w:tcBorders>
          </w:tcPr>
          <w:p w:rsidR="0065027B" w:rsidRDefault="00A37A46">
            <w:pPr>
              <w:pStyle w:val="ProductList-TableBody"/>
            </w:pPr>
            <w:hyperlink w:anchor="_Sec800">
              <w:r w:rsidR="001A65F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rsidP="008E30B6">
            <w:pPr>
              <w:pStyle w:val="ProductList-TableBody"/>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r>
      <w:tr w:rsidR="0065027B" w:rsidTr="008E30B6">
        <w:tc>
          <w:tcPr>
            <w:tcW w:w="620" w:type="dxa"/>
            <w:tcBorders>
              <w:top w:val="dashed" w:sz="4" w:space="0" w:color="BFBFBF"/>
              <w:left w:val="none" w:sz="24" w:space="0" w:color="808080"/>
              <w:bottom w:val="single" w:sz="4" w:space="0" w:color="FFFFFF"/>
              <w:right w:val="single" w:sz="6" w:space="0" w:color="FFFFFF"/>
            </w:tcBorders>
          </w:tcPr>
          <w:p w:rsidR="0065027B" w:rsidRDefault="00A37A46">
            <w:pPr>
              <w:pStyle w:val="ProductList-TableBody"/>
            </w:pPr>
            <w:hyperlink w:anchor="_Sec800">
              <w:r w:rsidR="001A65F8">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r>
      <w:tr w:rsidR="0065027B">
        <w:tc>
          <w:tcPr>
            <w:tcW w:w="620" w:type="dxa"/>
            <w:gridSpan w:val="18"/>
            <w:tcBorders>
              <w:top w:val="single" w:sz="4" w:space="0" w:color="FFFFFF"/>
              <w:left w:val="none" w:sz="24" w:space="0" w:color="808080"/>
              <w:bottom w:val="single" w:sz="4" w:space="0" w:color="FFFFFF"/>
              <w:right w:val="single" w:sz="6" w:space="0" w:color="FFFFFF"/>
            </w:tcBorders>
          </w:tcPr>
          <w:p w:rsidR="0065027B" w:rsidRDefault="001A65F8">
            <w:pPr>
              <w:pStyle w:val="ProductList-TableBody"/>
            </w:pPr>
            <w:r>
              <w:rPr>
                <w:b/>
              </w:rPr>
              <w:t>Windows Server 2012 R2 Standard</w:t>
            </w:r>
          </w:p>
        </w:tc>
      </w:tr>
      <w:tr w:rsidR="0065027B" w:rsidTr="008E30B6">
        <w:tc>
          <w:tcPr>
            <w:tcW w:w="620" w:type="dxa"/>
            <w:tcBorders>
              <w:top w:val="dashed" w:sz="4" w:space="0" w:color="BFBFBF"/>
              <w:left w:val="none" w:sz="24" w:space="0" w:color="808080"/>
              <w:bottom w:val="dashed" w:sz="4" w:space="0" w:color="BFBFBF"/>
              <w:right w:val="single" w:sz="6" w:space="0" w:color="FFFFFF"/>
            </w:tcBorders>
          </w:tcPr>
          <w:p w:rsidR="0065027B" w:rsidRDefault="00A37A46">
            <w:pPr>
              <w:pStyle w:val="ProductList-TableBody"/>
            </w:pPr>
            <w:hyperlink w:anchor="_Sec807">
              <w:r w:rsidR="001A65F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r>
      <w:tr w:rsidR="0065027B" w:rsidTr="008E30B6">
        <w:tc>
          <w:tcPr>
            <w:tcW w:w="620" w:type="dxa"/>
            <w:tcBorders>
              <w:top w:val="dashed" w:sz="4" w:space="0" w:color="BFBFBF"/>
              <w:left w:val="none" w:sz="24" w:space="0" w:color="808080"/>
              <w:bottom w:val="dashed" w:sz="4" w:space="0" w:color="BFBFBF"/>
              <w:right w:val="single" w:sz="6" w:space="0" w:color="FFFFFF"/>
            </w:tcBorders>
          </w:tcPr>
          <w:p w:rsidR="0065027B" w:rsidRDefault="00A37A46">
            <w:pPr>
              <w:pStyle w:val="ProductList-TableBody"/>
            </w:pPr>
            <w:hyperlink w:anchor="_Sec807">
              <w:r w:rsidR="001A65F8">
                <w:rPr>
                  <w:color w:val="00467F"/>
                  <w:u w:val="single"/>
                </w:rPr>
                <w:t>Допълнителен</w:t>
              </w:r>
            </w:hyperlink>
            <w:r w:rsidR="001A65F8">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r w:rsidR="0065027B" w:rsidTr="008E30B6">
        <w:tc>
          <w:tcPr>
            <w:tcW w:w="620" w:type="dxa"/>
            <w:tcBorders>
              <w:top w:val="dashed" w:sz="4" w:space="0" w:color="BFBFBF"/>
              <w:left w:val="none" w:sz="24" w:space="0" w:color="808080"/>
              <w:bottom w:val="dashed" w:sz="4" w:space="0" w:color="BFBFBF"/>
              <w:right w:val="single" w:sz="6" w:space="0" w:color="FFFFFF"/>
            </w:tcBorders>
          </w:tcPr>
          <w:p w:rsidR="0065027B" w:rsidRDefault="00A37A46">
            <w:pPr>
              <w:pStyle w:val="ProductList-TableBody"/>
            </w:pPr>
            <w:hyperlink w:anchor="_Sec807">
              <w:r w:rsidR="001A65F8">
                <w:rPr>
                  <w:color w:val="00467F"/>
                  <w:u w:val="single"/>
                </w:rPr>
                <w:t>Допълнителен</w:t>
              </w:r>
            </w:hyperlink>
            <w:r w:rsidR="001A65F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r>
      <w:tr w:rsidR="0065027B">
        <w:tc>
          <w:tcPr>
            <w:tcW w:w="620" w:type="dxa"/>
            <w:tcBorders>
              <w:top w:val="dashed" w:sz="4" w:space="0" w:color="BFBFBF"/>
              <w:left w:val="none" w:sz="24" w:space="0" w:color="808080"/>
              <w:bottom w:val="single" w:sz="4" w:space="0" w:color="FFFFFF"/>
              <w:right w:val="single" w:sz="6" w:space="0" w:color="FFFFFF"/>
            </w:tcBorders>
          </w:tcPr>
          <w:p w:rsidR="0065027B" w:rsidRDefault="00A37A46">
            <w:pPr>
              <w:pStyle w:val="ProductList-TableBody"/>
            </w:pPr>
            <w:hyperlink w:anchor="_Sec807">
              <w:r w:rsidR="001A65F8">
                <w:rPr>
                  <w:color w:val="00467F"/>
                  <w:u w:val="single"/>
                </w:rPr>
                <w:t>Допълнителен</w:t>
              </w:r>
            </w:hyperlink>
            <w:r w:rsidR="001A65F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r>
      <w:tr w:rsidR="0065027B">
        <w:tc>
          <w:tcPr>
            <w:tcW w:w="620" w:type="dxa"/>
            <w:gridSpan w:val="18"/>
            <w:tcBorders>
              <w:top w:val="single" w:sz="4" w:space="0" w:color="FFFFFF"/>
              <w:left w:val="none" w:sz="24" w:space="0" w:color="808080"/>
              <w:bottom w:val="single" w:sz="4" w:space="0" w:color="FFFFFF"/>
              <w:right w:val="single" w:sz="6" w:space="0" w:color="FFFFFF"/>
            </w:tcBorders>
          </w:tcPr>
          <w:p w:rsidR="0065027B" w:rsidRDefault="001A65F8">
            <w:pPr>
              <w:pStyle w:val="ProductList-TableBody"/>
            </w:pPr>
            <w:r>
              <w:rPr>
                <w:b/>
              </w:rPr>
              <w:t>Windows Server 2012 R2 Data Center</w:t>
            </w:r>
          </w:p>
        </w:tc>
      </w:tr>
      <w:tr w:rsidR="0065027B" w:rsidTr="008E30B6">
        <w:tc>
          <w:tcPr>
            <w:tcW w:w="620" w:type="dxa"/>
            <w:tcBorders>
              <w:top w:val="dashed" w:sz="4" w:space="0" w:color="BFBFBF"/>
              <w:left w:val="none" w:sz="24" w:space="0" w:color="808080"/>
              <w:bottom w:val="dashed" w:sz="4" w:space="0" w:color="BFBFBF"/>
              <w:right w:val="single" w:sz="6" w:space="0" w:color="FFFFFF"/>
            </w:tcBorders>
          </w:tcPr>
          <w:p w:rsidR="0065027B" w:rsidRDefault="00A37A46">
            <w:pPr>
              <w:pStyle w:val="ProductList-TableBody"/>
            </w:pPr>
            <w:hyperlink w:anchor="_Sec807">
              <w:r w:rsidR="001A65F8">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r>
      <w:tr w:rsidR="0065027B" w:rsidTr="008E30B6">
        <w:tc>
          <w:tcPr>
            <w:tcW w:w="620" w:type="dxa"/>
            <w:tcBorders>
              <w:top w:val="dashed" w:sz="4" w:space="0" w:color="BFBFBF"/>
              <w:left w:val="none" w:sz="24" w:space="0" w:color="808080"/>
              <w:bottom w:val="dashed" w:sz="4" w:space="0" w:color="BFBFBF"/>
              <w:right w:val="single" w:sz="6" w:space="0" w:color="FFFFFF"/>
            </w:tcBorders>
          </w:tcPr>
          <w:p w:rsidR="0065027B" w:rsidRDefault="00A37A46">
            <w:pPr>
              <w:pStyle w:val="ProductList-TableBody"/>
            </w:pPr>
            <w:hyperlink w:anchor="_Sec807">
              <w:r w:rsidR="001A65F8">
                <w:rPr>
                  <w:color w:val="00467F"/>
                  <w:u w:val="single"/>
                </w:rPr>
                <w:t xml:space="preserve">Допълнителен </w:t>
              </w:r>
            </w:hyperlink>
            <w:r w:rsidR="001A65F8">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r>
      <w:tr w:rsidR="0065027B" w:rsidTr="008E30B6">
        <w:tc>
          <w:tcPr>
            <w:tcW w:w="620" w:type="dxa"/>
            <w:tcBorders>
              <w:top w:val="dashed" w:sz="4" w:space="0" w:color="BFBFBF"/>
              <w:left w:val="none" w:sz="24" w:space="0" w:color="808080"/>
              <w:bottom w:val="dashed" w:sz="4" w:space="0" w:color="BFBFBF"/>
              <w:right w:val="single" w:sz="6" w:space="0" w:color="FFFFFF"/>
            </w:tcBorders>
          </w:tcPr>
          <w:p w:rsidR="0065027B" w:rsidRDefault="00A37A46">
            <w:pPr>
              <w:pStyle w:val="ProductList-TableBody"/>
            </w:pPr>
            <w:hyperlink w:anchor="_Sec807">
              <w:r w:rsidR="001A65F8">
                <w:rPr>
                  <w:color w:val="00467F"/>
                  <w:u w:val="single"/>
                </w:rPr>
                <w:t>Допълнителен</w:t>
              </w:r>
            </w:hyperlink>
            <w:r w:rsidR="001A65F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r>
      <w:tr w:rsidR="0065027B">
        <w:tc>
          <w:tcPr>
            <w:tcW w:w="620" w:type="dxa"/>
            <w:tcBorders>
              <w:top w:val="dashed" w:sz="4" w:space="0" w:color="BFBFBF"/>
              <w:left w:val="none" w:sz="24" w:space="0" w:color="808080"/>
              <w:bottom w:val="single" w:sz="4" w:space="0" w:color="FFFFFF"/>
              <w:right w:val="single" w:sz="6" w:space="0" w:color="FFFFFF"/>
            </w:tcBorders>
          </w:tcPr>
          <w:p w:rsidR="0065027B" w:rsidRDefault="00A37A46">
            <w:pPr>
              <w:pStyle w:val="ProductList-TableBody"/>
            </w:pPr>
            <w:hyperlink w:anchor="_Sec807">
              <w:r w:rsidR="001A65F8">
                <w:rPr>
                  <w:color w:val="00467F"/>
                  <w:u w:val="single"/>
                </w:rPr>
                <w:t>Допълнителен</w:t>
              </w:r>
            </w:hyperlink>
            <w:r w:rsidR="001A65F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r>
      <w:tr w:rsidR="0065027B">
        <w:tc>
          <w:tcPr>
            <w:tcW w:w="620" w:type="dxa"/>
            <w:gridSpan w:val="18"/>
            <w:tcBorders>
              <w:top w:val="single" w:sz="4" w:space="0" w:color="FFFFFF"/>
              <w:left w:val="none" w:sz="24" w:space="0" w:color="808080"/>
              <w:bottom w:val="single" w:sz="4" w:space="0" w:color="FFFFFF"/>
              <w:right w:val="single" w:sz="6" w:space="0" w:color="FFFFFF"/>
            </w:tcBorders>
          </w:tcPr>
          <w:p w:rsidR="0065027B" w:rsidRDefault="001A65F8">
            <w:pPr>
              <w:pStyle w:val="ProductList-TableBody"/>
            </w:pPr>
            <w:r>
              <w:rPr>
                <w:b/>
              </w:rPr>
              <w:t>Advanced Threat Analytics 2016</w:t>
            </w:r>
          </w:p>
        </w:tc>
      </w:tr>
      <w:permStart w:id="587805606" w:edGrp="everyone" w:colFirst="16" w:colLast="16"/>
      <w:tr w:rsidR="0065027B" w:rsidTr="008E30B6">
        <w:tc>
          <w:tcPr>
            <w:tcW w:w="620" w:type="dxa"/>
            <w:tcBorders>
              <w:top w:val="dashed" w:sz="4" w:space="0" w:color="BFBFBF"/>
              <w:left w:val="none" w:sz="24" w:space="0" w:color="808080"/>
              <w:bottom w:val="single" w:sz="4" w:space="0" w:color="FFFFFF"/>
              <w:right w:val="single" w:sz="6" w:space="0" w:color="FFFFFF"/>
            </w:tcBorders>
          </w:tcPr>
          <w:p w:rsidR="0065027B" w:rsidRDefault="00E7576E">
            <w:pPr>
              <w:pStyle w:val="ProductList-TableBody"/>
            </w:pPr>
            <w:r>
              <w:fldChar w:fldCharType="begin"/>
            </w:r>
            <w:r>
              <w:instrText xml:space="preserve"> HYPERLINK \l "_Sec801" \h </w:instrText>
            </w:r>
            <w:r>
              <w:fldChar w:fldCharType="separate"/>
            </w:r>
            <w:r w:rsidR="001A65F8">
              <w:rPr>
                <w:color w:val="00467F"/>
                <w:u w:val="single"/>
              </w:rPr>
              <w:t>Управление</w:t>
            </w:r>
            <w:r>
              <w:rPr>
                <w:color w:val="00467F"/>
                <w:u w:val="single"/>
              </w:rPr>
              <w:fldChar w:fldCharType="end"/>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5027B" w:rsidRDefault="0065027B">
            <w:pPr>
              <w:pStyle w:val="ProductList-TableBody"/>
              <w:jc w:val="center"/>
            </w:pPr>
          </w:p>
        </w:tc>
      </w:tr>
      <w:permEnd w:id="587805606"/>
      <w:tr w:rsidR="0065027B">
        <w:tc>
          <w:tcPr>
            <w:tcW w:w="620" w:type="dxa"/>
            <w:gridSpan w:val="18"/>
            <w:tcBorders>
              <w:top w:val="single" w:sz="4" w:space="0" w:color="FFFFFF"/>
              <w:left w:val="none" w:sz="24" w:space="0" w:color="808080"/>
              <w:bottom w:val="single" w:sz="4" w:space="0" w:color="FFFFFF"/>
              <w:right w:val="single" w:sz="6" w:space="0" w:color="FFFFFF"/>
            </w:tcBorders>
          </w:tcPr>
          <w:p w:rsidR="0065027B" w:rsidRDefault="001A65F8">
            <w:pPr>
              <w:pStyle w:val="ProductList-TableBody"/>
            </w:pPr>
            <w:r>
              <w:rPr>
                <w:b/>
              </w:rPr>
              <w:t>System Center 2012 R2 Configuration Manager</w:t>
            </w:r>
          </w:p>
        </w:tc>
      </w:tr>
      <w:tr w:rsidR="0065027B">
        <w:tc>
          <w:tcPr>
            <w:tcW w:w="620" w:type="dxa"/>
            <w:tcBorders>
              <w:top w:val="dashed" w:sz="4" w:space="0" w:color="BFBFBF"/>
              <w:left w:val="none" w:sz="24" w:space="0" w:color="808080"/>
              <w:bottom w:val="none" w:sz="4" w:space="0" w:color="6E6E6E"/>
              <w:right w:val="single" w:sz="6" w:space="0" w:color="FFFFFF"/>
            </w:tcBorders>
          </w:tcPr>
          <w:p w:rsidR="0065027B" w:rsidRDefault="00A37A46">
            <w:pPr>
              <w:pStyle w:val="ProductList-TableBody"/>
            </w:pPr>
            <w:hyperlink w:anchor="_Sec802">
              <w:r w:rsidR="001A65F8">
                <w:rPr>
                  <w:color w:val="00467F"/>
                  <w:u w:val="single"/>
                </w:rPr>
                <w:t>Управление</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5027B" w:rsidRDefault="0065027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5027B" w:rsidRDefault="0065027B">
            <w:pPr>
              <w:pStyle w:val="ProductList-TableBody"/>
              <w:jc w:val="center"/>
            </w:pPr>
          </w:p>
        </w:tc>
      </w:tr>
    </w:tbl>
    <w:p w:rsidR="0065027B" w:rsidRDefault="001A65F8">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w:t>
      </w:r>
    </w:p>
    <w:p w:rsidR="0065027B" w:rsidRDefault="001A65F8">
      <w:pPr>
        <w:pStyle w:val="ProductList-SectionHeading"/>
        <w:pageBreakBefore/>
      </w:pPr>
      <w:bookmarkStart w:id="349" w:name="_Sec564"/>
      <w:bookmarkEnd w:id="347"/>
      <w:r>
        <w:lastRenderedPageBreak/>
        <w:t>Приложение B – Софтуерна осигуровка</w:t>
      </w:r>
      <w:r>
        <w:fldChar w:fldCharType="begin"/>
      </w:r>
      <w:r>
        <w:instrText xml:space="preserve"> TC "</w:instrText>
      </w:r>
      <w:bookmarkStart w:id="350" w:name="_Toc428578474"/>
      <w:r>
        <w:instrText>Приложение B – Софтуерна осигуровка</w:instrText>
      </w:r>
      <w:bookmarkEnd w:id="350"/>
      <w:r>
        <w:instrText>" \l 1</w:instrText>
      </w:r>
      <w:r>
        <w:fldChar w:fldCharType="end"/>
      </w:r>
    </w:p>
    <w:p w:rsidR="0065027B" w:rsidRDefault="001A65F8">
      <w:pPr>
        <w:pStyle w:val="ProductList-Offering1Heading"/>
      </w:pPr>
      <w:bookmarkStart w:id="351" w:name="_Sec573"/>
      <w:r>
        <w:t>Закупуване на Софтуерната осигуровка</w:t>
      </w:r>
      <w:bookmarkEnd w:id="351"/>
      <w:r>
        <w:fldChar w:fldCharType="begin"/>
      </w:r>
      <w:r>
        <w:instrText xml:space="preserve"> TC "</w:instrText>
      </w:r>
      <w:bookmarkStart w:id="352" w:name="_Toc428578475"/>
      <w:r>
        <w:instrText>Закупуване на Софтуерната осигуровка</w:instrText>
      </w:r>
      <w:bookmarkEnd w:id="352"/>
      <w:r>
        <w:instrText>" \l 2</w:instrText>
      </w:r>
      <w:r>
        <w:fldChar w:fldCharType="end"/>
      </w:r>
    </w:p>
    <w:p w:rsidR="0065027B" w:rsidRDefault="001A65F8">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65027B" w:rsidRDefault="001A65F8" w:rsidP="001A65F8">
      <w:pPr>
        <w:pStyle w:val="ProductList-Bullet"/>
        <w:numPr>
          <w:ilvl w:val="0"/>
          <w:numId w:val="35"/>
        </w:numPr>
      </w:pPr>
      <w:r>
        <w:t xml:space="preserve">Поеме ангажимент за прикачване на SA на всички продукти за платформа. </w:t>
      </w:r>
    </w:p>
    <w:p w:rsidR="0065027B" w:rsidRDefault="001A65F8" w:rsidP="001A65F8">
      <w:pPr>
        <w:pStyle w:val="ProductList-Bullet"/>
        <w:numPr>
          <w:ilvl w:val="0"/>
          <w:numId w:val="35"/>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65027B" w:rsidRDefault="001A65F8" w:rsidP="001A65F8">
      <w:pPr>
        <w:pStyle w:val="ProductList-Bullet"/>
        <w:numPr>
          <w:ilvl w:val="0"/>
          <w:numId w:val="35"/>
        </w:numPr>
      </w:pPr>
      <w:r>
        <w:t>Закупи SA за отделни Продукти, без поемане на каквито и да е ангажименти за разширяване на SA за други Продукти.</w:t>
      </w:r>
    </w:p>
    <w:p w:rsidR="0065027B" w:rsidRDefault="0065027B">
      <w:pPr>
        <w:pStyle w:val="ProductList-Body"/>
      </w:pPr>
    </w:p>
    <w:p w:rsidR="0065027B" w:rsidRDefault="001A65F8">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65027B" w:rsidRDefault="0065027B">
      <w:pPr>
        <w:pStyle w:val="ProductList-Body"/>
      </w:pPr>
    </w:p>
    <w:p w:rsidR="0065027B" w:rsidRDefault="001A65F8">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691"/>
        <w:gridCol w:w="2714"/>
        <w:gridCol w:w="2644"/>
        <w:gridCol w:w="2741"/>
      </w:tblGrid>
      <w:tr w:rsidR="0065027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Набор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Цялостни продукти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Програми</w:t>
            </w:r>
          </w:p>
        </w:tc>
      </w:tr>
      <w:tr w:rsidR="0065027B">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Набор приложения</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Неприложимо</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 е налична само както е описано по-долу</w:t>
            </w:r>
          </w:p>
        </w:tc>
        <w:tc>
          <w:tcPr>
            <w:tcW w:w="3060" w:type="dxa"/>
            <w:vMerge w:val="restart"/>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Прилага се за Open License, Select, Select Plus и без валидност за цялата Организация по Open Value и Допълнителни продукти по Споразумения Enterprise. Не се прилага за Корпоративни продукти по Споразумения Open Value и Enterprise. За Споразумението за продукти и услуги на Microsoft (MPSA) вж. </w:t>
            </w:r>
            <w:hyperlink r:id="rId132">
              <w:r>
                <w:rPr>
                  <w:color w:val="00467F"/>
                  <w:u w:val="single"/>
                </w:rPr>
                <w:t>Ръководството за лицензиране по MPSA</w:t>
              </w:r>
            </w:hyperlink>
            <w:r>
              <w:t>.</w:t>
            </w:r>
          </w:p>
        </w:tc>
      </w:tr>
      <w:tr w:rsidR="0065027B">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Набор сървъри</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Налична е SA</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Налична е SA</w:t>
            </w:r>
          </w:p>
        </w:tc>
        <w:tc>
          <w:tcPr>
            <w:tcW w:w="0" w:type="auto"/>
            <w:vMerge/>
          </w:tcPr>
          <w:p w:rsidR="0065027B" w:rsidRDefault="0065027B"/>
        </w:tc>
      </w:tr>
    </w:tbl>
    <w:p w:rsidR="0065027B" w:rsidRDefault="0065027B">
      <w:pPr>
        <w:pStyle w:val="ProductList-Body"/>
      </w:pPr>
    </w:p>
    <w:p w:rsidR="0065027B" w:rsidRDefault="001A65F8">
      <w:pPr>
        <w:pStyle w:val="ProductList-Body"/>
      </w:pPr>
      <w:r>
        <w:t>Клиенти, които закупят Microsoft Office Professional 2013 от OEM, имат право да придобият SA за Microsoft Office Standard 2013 в Програмите Open License, Select и Select Plus и SA без валидност за цялото предприятие съгласно Open Value в рамките на 90 дни от датата на OEM покупката.</w:t>
      </w:r>
    </w:p>
    <w:p w:rsidR="0065027B" w:rsidRDefault="0065027B">
      <w:pPr>
        <w:pStyle w:val="ProductList-Body"/>
      </w:pPr>
    </w:p>
    <w:p w:rsidR="0065027B" w:rsidRDefault="001A65F8">
      <w:pPr>
        <w:pStyle w:val="ProductList-Body"/>
      </w:pPr>
      <w:r>
        <w:t>Клиентите, които закупуват чрез Споразумение за продукти и услуги на Microsoft (MPSA), трябва да прегледат Ръководството за лицензиране по MPSA за подробности, свързани с покупка на SA чрез MPSA и описание на Ползите от SA по програмата за MPSA.</w:t>
      </w:r>
    </w:p>
    <w:p w:rsidR="0065027B" w:rsidRDefault="001A65F8">
      <w:pPr>
        <w:pStyle w:val="ProductList-Offering1Heading"/>
      </w:pPr>
      <w:bookmarkStart w:id="353" w:name="_Sec574"/>
      <w:r>
        <w:t>Подновяване на Софтуерната осигуровка</w:t>
      </w:r>
      <w:bookmarkEnd w:id="353"/>
      <w:r>
        <w:fldChar w:fldCharType="begin"/>
      </w:r>
      <w:r>
        <w:instrText xml:space="preserve"> TC "</w:instrText>
      </w:r>
      <w:bookmarkStart w:id="354" w:name="_Toc428578476"/>
      <w:r>
        <w:instrText>Подновяване на Софтуерната осигуровка</w:instrText>
      </w:r>
      <w:bookmarkEnd w:id="354"/>
      <w:r>
        <w:instrText>" \l 2</w:instrText>
      </w:r>
      <w:r>
        <w:fldChar w:fldCharType="end"/>
      </w:r>
    </w:p>
    <w:p w:rsidR="0065027B" w:rsidRDefault="001A65F8">
      <w:pPr>
        <w:pStyle w:val="ProductList-ClauseHeading"/>
      </w:pPr>
      <w:r>
        <w:t>Подновяване на покритието по Същото споразумение</w:t>
      </w:r>
    </w:p>
    <w:p w:rsidR="0065027B" w:rsidRDefault="001A65F8">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65027B" w:rsidRDefault="0065027B">
      <w:pPr>
        <w:pStyle w:val="ProductList-Body"/>
      </w:pPr>
    </w:p>
    <w:p w:rsidR="0065027B" w:rsidRDefault="001A65F8">
      <w:pPr>
        <w:pStyle w:val="ProductList-SubClauseHeading"/>
      </w:pPr>
      <w:r>
        <w:t>Open License</w:t>
      </w:r>
    </w:p>
    <w:p w:rsidR="0065027B" w:rsidRDefault="001A65F8">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65027B" w:rsidRDefault="0065027B">
      <w:pPr>
        <w:pStyle w:val="ProductList-BodyIndented"/>
      </w:pPr>
    </w:p>
    <w:p w:rsidR="0065027B" w:rsidRDefault="001A65F8">
      <w:pPr>
        <w:pStyle w:val="ProductList-SubClauseHeading"/>
      </w:pPr>
      <w:r>
        <w:t>Споразумение Enterprise</w:t>
      </w:r>
    </w:p>
    <w:p w:rsidR="0065027B" w:rsidRDefault="001A65F8">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65027B" w:rsidRDefault="0065027B">
      <w:pPr>
        <w:pStyle w:val="ProductList-BodyIndented"/>
      </w:pPr>
    </w:p>
    <w:p w:rsidR="0065027B" w:rsidRDefault="001A65F8">
      <w:pPr>
        <w:pStyle w:val="ProductList-SubClauseHeading"/>
      </w:pPr>
      <w:r>
        <w:t>Enrollment for Application Platform</w:t>
      </w:r>
    </w:p>
    <w:p w:rsidR="0065027B" w:rsidRDefault="001A65F8">
      <w:pPr>
        <w:pStyle w:val="ProductList-BodyIndented"/>
      </w:pPr>
      <w:r>
        <w:t xml:space="preserve">Клиенти на EAP, които преди са отложили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65027B" w:rsidRDefault="0065027B">
      <w:pPr>
        <w:pStyle w:val="ProductList-BodyIndented"/>
      </w:pPr>
    </w:p>
    <w:p w:rsidR="0065027B" w:rsidRDefault="001A65F8">
      <w:pPr>
        <w:pStyle w:val="ProductList-ClauseHeading"/>
      </w:pPr>
      <w:r>
        <w:t>Подновяване на покритието по Отделно споразумение</w:t>
      </w:r>
    </w:p>
    <w:p w:rsidR="0065027B" w:rsidRDefault="001A65F8">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новото споразумение или договор за записване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 </w:t>
      </w:r>
    </w:p>
    <w:p w:rsidR="0065027B" w:rsidRDefault="0065027B">
      <w:pPr>
        <w:pStyle w:val="ProductList-Body"/>
      </w:pPr>
    </w:p>
    <w:p w:rsidR="0065027B" w:rsidRDefault="001A65F8">
      <w:pPr>
        <w:pStyle w:val="ProductList-Body"/>
      </w:pPr>
      <w:r>
        <w:t>Клиентът има право да поднови SA по друга Програма за корпоративно лицензиране, като придобие SA чрез съществуващо споразумение Open Value, MPSA, Select, Select Plus или Записване Enterprise. За клиенти, подновяващи SA, първоначално закупена съгласно Записване Enterprise, това изключение се прилага само за Допълнителните продукти и Продуктите извън ангажимента, валиден за цялата Фирма. За всички програми, с изключение на MPSA и Select Plus, поръчката трябва да бъде за оставащия срок на съществуващото споразумение или договор за записване (т.е. SA по броя на оставащите години от срока на договора за записване, считано от датата на поръчката, включително оставащите частично години). В MPSA и Select Plus поръчката ще бъде за 36 месеца.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65027B" w:rsidRDefault="0065027B">
      <w:pPr>
        <w:pStyle w:val="ProductList-Body"/>
      </w:pPr>
    </w:p>
    <w:p w:rsidR="0065027B" w:rsidRDefault="001A65F8">
      <w:pPr>
        <w:pStyle w:val="ProductList-ClauseHeading"/>
      </w:pPr>
      <w:r>
        <w:t>Подновяване на Покритие на Софтуерна осигуровка за Лицензи за клиентски достъп (ЛКД) и Клиентски лицензи за управление (ЛУО)</w:t>
      </w:r>
    </w:p>
    <w:p w:rsidR="0065027B" w:rsidRDefault="001A65F8">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65027B" w:rsidRDefault="001A65F8">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65027B" w:rsidRDefault="001A65F8">
      <w:pPr>
        <w:pStyle w:val="ProductList-Offering1Heading"/>
      </w:pPr>
      <w:bookmarkStart w:id="355" w:name="_Sec575"/>
      <w:r>
        <w:t>Лицензи за миграция за Прекратени продукти или Продукти в края на жизнения им цикъл</w:t>
      </w:r>
      <w:bookmarkEnd w:id="355"/>
      <w:r>
        <w:fldChar w:fldCharType="begin"/>
      </w:r>
      <w:r>
        <w:instrText xml:space="preserve"> TC "</w:instrText>
      </w:r>
      <w:bookmarkStart w:id="356" w:name="_Toc428578477"/>
      <w:r>
        <w:instrText>Лицензи за миграция за Прекратени продукти или Продукти в края на жизнения им цикъл</w:instrText>
      </w:r>
      <w:bookmarkEnd w:id="356"/>
      <w:r>
        <w:instrText>" \l 2</w:instrText>
      </w:r>
      <w:r>
        <w:fldChar w:fldCharType="end"/>
      </w:r>
    </w:p>
    <w:p w:rsidR="0065027B" w:rsidRDefault="001A65F8">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  означава правото на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65027B" w:rsidRDefault="001A65F8">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65027B" w:rsidRDefault="0065027B">
      <w:pPr>
        <w:pStyle w:val="ProductList-Body"/>
      </w:pPr>
    </w:p>
    <w:p w:rsidR="0065027B" w:rsidRDefault="001A65F8">
      <w:pPr>
        <w:pStyle w:val="ProductList-Body"/>
      </w:pPr>
      <w:r>
        <w:t>Освен ако не е указано друго в Записа на Продукта:</w:t>
      </w:r>
    </w:p>
    <w:p w:rsidR="0065027B" w:rsidRDefault="001A65F8">
      <w:pPr>
        <w:pStyle w:val="ProductList-Body"/>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65027B" w:rsidRDefault="001A65F8">
      <w:pPr>
        <w:pStyle w:val="ProductList-Body"/>
      </w:pPr>
      <w:r>
        <w:t>Лицензите за миграция се предоставят в съотношение 1:1 за всеки Отговарящ на изискванията лиценз на Клиента.</w:t>
      </w:r>
    </w:p>
    <w:p w:rsidR="0065027B" w:rsidRDefault="001A65F8">
      <w:pPr>
        <w:pStyle w:val="ProductList-Body"/>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65027B" w:rsidRDefault="001A65F8">
      <w:pPr>
        <w:pStyle w:val="ProductList-Body"/>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65027B" w:rsidRDefault="001A65F8">
      <w:pPr>
        <w:pStyle w:val="ProductList-Body"/>
      </w:pPr>
      <w:r>
        <w:t>Клиентът няма право да прехвърля Лицензи за миграция отделно от Отговарящи на условията лицензи.</w:t>
      </w:r>
    </w:p>
    <w:p w:rsidR="0065027B" w:rsidRDefault="001A65F8">
      <w:pPr>
        <w:pStyle w:val="ProductList-Body"/>
      </w:pPr>
      <w:r>
        <w:t>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w:t>
      </w:r>
    </w:p>
    <w:p w:rsidR="0065027B" w:rsidRDefault="001A65F8">
      <w:pPr>
        <w:pStyle w:val="ProductList-Offering1Heading"/>
      </w:pPr>
      <w:bookmarkStart w:id="357" w:name="_Sec576"/>
      <w:r>
        <w:t>Ползи от Софтуерната осигуровка</w:t>
      </w:r>
      <w:bookmarkEnd w:id="357"/>
      <w:r>
        <w:fldChar w:fldCharType="begin"/>
      </w:r>
      <w:r>
        <w:instrText xml:space="preserve"> TC "</w:instrText>
      </w:r>
      <w:bookmarkStart w:id="358" w:name="_Toc428578478"/>
      <w:r>
        <w:instrText>Ползи от Софтуерната осигуровка</w:instrText>
      </w:r>
      <w:bookmarkEnd w:id="358"/>
      <w:r>
        <w:instrText>" \l 2</w:instrText>
      </w:r>
      <w:r>
        <w:fldChar w:fldCharType="end"/>
      </w:r>
    </w:p>
    <w:p w:rsidR="0065027B" w:rsidRDefault="001A65F8">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Ползите, налични за Сървърни продукти, изискват покритие и за Сървърния лиценз, и за Лицензите за достъп, ако има такива (например ЛКД).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Други ползи съответстват на Членство в SA. Членство в SA за приложимия набор Продукти класира Клиента за тези ползи.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  </w:t>
      </w:r>
    </w:p>
    <w:p w:rsidR="0065027B" w:rsidRDefault="0065027B">
      <w:pPr>
        <w:pStyle w:val="ProductList-Body"/>
      </w:pPr>
    </w:p>
    <w:p w:rsidR="0065027B" w:rsidRDefault="001A65F8">
      <w:pPr>
        <w:pStyle w:val="ProductList-Body"/>
      </w:pPr>
      <w:r>
        <w:lastRenderedPageBreak/>
        <w:t xml:space="preserve">Клиенти, които закупуват чрез Споразумение за продукти и услуги на Microsoft (MPSA), трябва да направят справка с Ръководството за лицензиране на MPSA за подробности, свързани с покупки на SA чрез MPSA. </w:t>
      </w:r>
    </w:p>
    <w:tbl>
      <w:tblPr>
        <w:tblStyle w:val="PURTable"/>
        <w:tblW w:w="0" w:type="dxa"/>
        <w:tblLook w:val="04A0" w:firstRow="1" w:lastRow="0" w:firstColumn="1" w:lastColumn="0" w:noHBand="0" w:noVBand="1"/>
      </w:tblPr>
      <w:tblGrid>
        <w:gridCol w:w="5420"/>
        <w:gridCol w:w="1817"/>
        <w:gridCol w:w="1776"/>
        <w:gridCol w:w="1777"/>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Набор сървъри</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77">
              <w:r w:rsidR="001A65F8">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78">
              <w:r w:rsidR="001A65F8">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79">
              <w:r w:rsidR="001A65F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80">
              <w:r w:rsidR="001A65F8">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81">
              <w:r w:rsidR="001A65F8">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755">
              <w:r w:rsidR="001A65F8">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841">
              <w:r w:rsidR="001A65F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651">
              <w:r w:rsidR="001A65F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841">
              <w:r w:rsidR="001A65F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82">
              <w:r w:rsidR="001A65F8">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83">
              <w:r w:rsidR="001A65F8">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84">
              <w:r w:rsidR="001A65F8">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85">
              <w:r w:rsidR="001A65F8">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86">
              <w:r w:rsidR="001A65F8">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818">
              <w:r w:rsidR="001A65F8">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87">
              <w:r w:rsidR="001A65F8">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838">
              <w:r w:rsidR="001A65F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88">
              <w:r w:rsidR="001A65F8">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89">
              <w:r w:rsidR="001A65F8">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90">
              <w:r w:rsidR="001A65F8">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841">
              <w:r w:rsidR="001A65F8">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652">
              <w:r w:rsidR="001A65F8">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A37A46">
            <w:pPr>
              <w:pStyle w:val="ProductList-TableBody"/>
            </w:pPr>
            <w:hyperlink w:anchor="_Sec576">
              <w:r w:rsidR="001A65F8">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jc w:val="center"/>
            </w:pPr>
          </w:p>
        </w:tc>
      </w:tr>
    </w:tbl>
    <w:p w:rsidR="0065027B" w:rsidRDefault="001A65F8">
      <w:pPr>
        <w:pStyle w:val="ProductList-Body"/>
      </w:pPr>
      <w:r>
        <w:rPr>
          <w:vertAlign w:val="superscript"/>
        </w:rPr>
        <w:t>1</w:t>
      </w:r>
      <w:r>
        <w:rPr>
          <w:i/>
        </w:rPr>
        <w:t>За целите на изчисленията за Ползи от SA следните Онлайн услуги се считат за Продукти от набор Приложения на Office: Корпоративен пакет за облак „От SA“, Office 365 E1 „От SA“, Office 365 E3 „От SA“, Office 365 E4 „От SA“ и EMS „От SA“.</w:t>
      </w:r>
    </w:p>
    <w:p w:rsidR="0065027B" w:rsidRDefault="001A65F8">
      <w:pPr>
        <w:pStyle w:val="ProductList-Body"/>
      </w:pPr>
      <w:r>
        <w:rPr>
          <w:vertAlign w:val="superscript"/>
        </w:rPr>
        <w:t xml:space="preserve">2 </w:t>
      </w:r>
      <w:r>
        <w:rPr>
          <w:i/>
        </w:rPr>
        <w:t>Съществуващите клиенти със SA за Надстройка до Windows Pro и Надстройка до Windows Embedded Industry Pro продължават да получават права за издание Enterprise.</w:t>
      </w:r>
    </w:p>
    <w:p w:rsidR="0065027B" w:rsidRDefault="001A65F8">
      <w:pPr>
        <w:pStyle w:val="ProductList-Body"/>
      </w:pPr>
      <w:r>
        <w:rPr>
          <w:vertAlign w:val="superscript"/>
        </w:rPr>
        <w:t>3</w:t>
      </w:r>
      <w:r>
        <w:rPr>
          <w:i/>
        </w:rPr>
        <w:t>Не е полза от SA за Продукти Windows Embedded.</w:t>
      </w:r>
    </w:p>
    <w:p w:rsidR="0065027B" w:rsidRDefault="0065027B">
      <w:pPr>
        <w:pStyle w:val="ProductList-Body"/>
      </w:pPr>
    </w:p>
    <w:p w:rsidR="0065027B" w:rsidRDefault="001A65F8">
      <w:pPr>
        <w:pStyle w:val="ProductList-ClauseHeading"/>
      </w:pPr>
      <w:bookmarkStart w:id="359" w:name="_Sec577"/>
      <w:r>
        <w:t>Права върху нови версии</w:t>
      </w:r>
      <w:bookmarkEnd w:id="359"/>
    </w:p>
    <w:p w:rsidR="0065027B" w:rsidRDefault="001A65F8">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 </w:t>
      </w:r>
    </w:p>
    <w:p w:rsidR="0065027B" w:rsidRDefault="001A65F8">
      <w:pPr>
        <w:pStyle w:val="ProductList-ClauseHeading"/>
      </w:pPr>
      <w:bookmarkStart w:id="360" w:name="_Sec578"/>
      <w:r>
        <w:t>Office Multi Language Pack</w:t>
      </w:r>
      <w:bookmarkEnd w:id="360"/>
    </w:p>
    <w:p w:rsidR="0065027B" w:rsidRDefault="001A65F8">
      <w:pPr>
        <w:pStyle w:val="ProductList-Body"/>
      </w:pPr>
      <w:r>
        <w:t>Клиентът също така има право да използва най-новата версия на Office Multi Language Pack с копията на софтуера Office System, за чието използване притежава лиценз. Ако споразумение за корпоративно лицензиране на Клиента предоставя постоянни права за използване на софтуера съгласно отговарящите на изискванията лицензи на клиента, този клиент ще разполага с постоянно право да използва Office Multi Language Pack с този софтуер.</w:t>
      </w:r>
    </w:p>
    <w:p w:rsidR="0065027B" w:rsidRDefault="0065027B">
      <w:pPr>
        <w:pStyle w:val="PURBreadcrumb"/>
      </w:pPr>
    </w:p>
    <w:p w:rsidR="0065027B" w:rsidRDefault="001A65F8">
      <w:pPr>
        <w:pStyle w:val="ProductList-ClauseHeading"/>
      </w:pPr>
      <w:bookmarkStart w:id="361" w:name="_Sec579"/>
      <w:r>
        <w:t>Office Online</w:t>
      </w:r>
      <w:bookmarkEnd w:id="361"/>
    </w:p>
    <w:p w:rsidR="0065027B" w:rsidRDefault="001A65F8">
      <w:pPr>
        <w:pStyle w:val="ProductList-Body"/>
      </w:pPr>
      <w:r>
        <w:t xml:space="preserve">Потребителите на устройство, лицензирано с отговарящите на условията приложения, имат право на достъп до Office Online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Office Online за преглеждане и редактиране на документи от всяко устройство. </w:t>
      </w:r>
    </w:p>
    <w:tbl>
      <w:tblPr>
        <w:tblStyle w:val="PURTable"/>
        <w:tblW w:w="0" w:type="dxa"/>
        <w:tblLook w:val="04A0" w:firstRow="1" w:lastRow="0" w:firstColumn="1" w:lastColumn="0" w:noHBand="0" w:noVBand="1"/>
      </w:tblPr>
      <w:tblGrid>
        <w:gridCol w:w="5369"/>
        <w:gridCol w:w="5421"/>
      </w:tblGrid>
      <w:tr w:rsidR="006502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Права за Office Online</w:t>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Standard</w:t>
            </w:r>
            <w:r>
              <w:fldChar w:fldCharType="begin"/>
            </w:r>
            <w:r>
              <w:instrText xml:space="preserve"> XE "Office Standard" </w:instrText>
            </w:r>
            <w:r>
              <w:fldChar w:fldCharType="end"/>
            </w:r>
          </w:p>
          <w:p w:rsidR="0065027B" w:rsidRDefault="001A65F8">
            <w:pPr>
              <w:pStyle w:val="ProductList-TableBody"/>
            </w:pPr>
            <w:r>
              <w:t>Office Professional Plus</w:t>
            </w:r>
            <w:r>
              <w:fldChar w:fldCharType="begin"/>
            </w:r>
            <w:r>
              <w:instrText xml:space="preserve"> XE "Office Professional Plus" </w:instrText>
            </w:r>
            <w:r>
              <w:fldChar w:fldCharType="end"/>
            </w:r>
          </w:p>
          <w:p w:rsidR="0065027B" w:rsidRDefault="001A65F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Online за Office 365</w:t>
            </w:r>
            <w:r>
              <w:fldChar w:fldCharType="begin"/>
            </w:r>
            <w:r>
              <w:instrText xml:space="preserve"> XE "Office Online за Office 365" </w:instrText>
            </w:r>
            <w:r>
              <w:fldChar w:fldCharType="end"/>
            </w:r>
          </w:p>
        </w:tc>
      </w:tr>
    </w:tbl>
    <w:p w:rsidR="0065027B" w:rsidRDefault="001A65F8">
      <w:pPr>
        <w:pStyle w:val="ProductList-Body"/>
      </w:pPr>
      <w:r>
        <w:rPr>
          <w:i/>
        </w:rPr>
        <w:t>Потребителите трябва също да са лицензирани за планове на SharePoint Online</w:t>
      </w:r>
      <w:r>
        <w:fldChar w:fldCharType="begin"/>
      </w:r>
      <w:r>
        <w:instrText xml:space="preserve"> XE "SharePoint Online" </w:instrText>
      </w:r>
      <w:r>
        <w:fldChar w:fldCharType="end"/>
      </w:r>
      <w:r>
        <w:rPr>
          <w:i/>
        </w:rPr>
        <w:t xml:space="preserve"> за достъп до услугата Office Online.</w:t>
      </w:r>
    </w:p>
    <w:p w:rsidR="0065027B" w:rsidRDefault="0065027B">
      <w:pPr>
        <w:pStyle w:val="ProductList-Body"/>
      </w:pPr>
    </w:p>
    <w:p w:rsidR="0065027B" w:rsidRDefault="001A65F8">
      <w:pPr>
        <w:pStyle w:val="ProductList-ClauseHeading"/>
      </w:pPr>
      <w:bookmarkStart w:id="362" w:name="_Sec580"/>
      <w:r>
        <w:t>Услуги за планиране</w:t>
      </w:r>
      <w:bookmarkEnd w:id="362"/>
    </w:p>
    <w:p w:rsidR="0065027B" w:rsidRDefault="001A65F8">
      <w:pPr>
        <w:pStyle w:val="ProductList-Body"/>
      </w:pPr>
      <w:r>
        <w:t>Клиенти (различни от тези по Лиценз за Academic Select, Select Plus за Academic, Споразумение Campus и School и Open Value Subscription – Решения в сферата на образованието) с SAM в Наборите приложения и сървъри отговарят на изискванията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65027B" w:rsidRDefault="0065027B">
      <w:pPr>
        <w:pStyle w:val="ProductList-Body"/>
      </w:pPr>
    </w:p>
    <w:p w:rsidR="0065027B" w:rsidRDefault="001A65F8">
      <w:pPr>
        <w:pStyle w:val="ProductList-Body"/>
      </w:pPr>
      <w:r>
        <w:t xml:space="preserve">Отговарящите на условията клиенти получават определен брой дни от Услуги за планиране въз основа на броя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w:t>
      </w:r>
      <w:r>
        <w:lastRenderedPageBreak/>
        <w:t>планиране. Следващата таблица изрежда отговарящите на изискванията лицензи за Приложения и Сървърни лицензи, както и точките, свързани с всеки от тях:</w:t>
      </w:r>
    </w:p>
    <w:tbl>
      <w:tblPr>
        <w:tblStyle w:val="PURTable"/>
        <w:tblW w:w="0" w:type="dxa"/>
        <w:tblLook w:val="04A0" w:firstRow="1" w:lastRow="0" w:firstColumn="1" w:lastColumn="0" w:noHBand="0" w:noVBand="1"/>
      </w:tblPr>
      <w:tblGrid>
        <w:gridCol w:w="9014"/>
        <w:gridCol w:w="1776"/>
      </w:tblGrid>
      <w:tr w:rsidR="0065027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Точки</w:t>
            </w:r>
          </w:p>
        </w:tc>
      </w:tr>
      <w:tr w:rsidR="0065027B">
        <w:tc>
          <w:tcPr>
            <w:tcW w:w="101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1</w:t>
            </w:r>
          </w:p>
        </w:tc>
      </w:tr>
      <w:tr w:rsidR="0065027B">
        <w:tc>
          <w:tcPr>
            <w:tcW w:w="101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25</w:t>
            </w:r>
          </w:p>
        </w:tc>
      </w:tr>
      <w:tr w:rsidR="0065027B">
        <w:tc>
          <w:tcPr>
            <w:tcW w:w="101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50</w:t>
            </w:r>
          </w:p>
        </w:tc>
      </w:tr>
      <w:tr w:rsidR="0065027B">
        <w:tc>
          <w:tcPr>
            <w:tcW w:w="101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                 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75</w:t>
            </w:r>
          </w:p>
        </w:tc>
      </w:tr>
    </w:tbl>
    <w:p w:rsidR="0065027B" w:rsidRDefault="001A65F8">
      <w:pPr>
        <w:pStyle w:val="ProductList-Body"/>
      </w:pPr>
      <w:r>
        <w:rPr>
          <w:b/>
          <w:i/>
        </w:rPr>
        <w:t>Забележка:</w:t>
      </w:r>
      <w:r>
        <w:rPr>
          <w:i/>
        </w:rPr>
        <w:t xml:space="preserve"> За ЛКД за SQL вж. таблицата „ЛКД пакети“ в настоящия раздел</w:t>
      </w:r>
    </w:p>
    <w:p w:rsidR="0065027B" w:rsidRDefault="001A65F8">
      <w:pPr>
        <w:pStyle w:val="ProductList-Body"/>
      </w:pPr>
      <w:r>
        <w:rPr>
          <w:vertAlign w:val="superscript"/>
        </w:rPr>
        <w:t>1</w:t>
      </w:r>
      <w:r>
        <w:rPr>
          <w:i/>
        </w:rPr>
        <w:t xml:space="preserve"> За Професионален ЛКД за Microsoft Dynamics CRM се дават 2 точки</w:t>
      </w:r>
    </w:p>
    <w:p w:rsidR="0065027B" w:rsidRDefault="0065027B">
      <w:pPr>
        <w:pStyle w:val="ProductList-Body"/>
      </w:pPr>
    </w:p>
    <w:p w:rsidR="0065027B" w:rsidRDefault="001A65F8">
      <w:pPr>
        <w:pStyle w:val="ProductList-Body"/>
      </w:pPr>
      <w:r>
        <w:t>Отговарящите на условията продукти, закупени съгласно SCE, ще натрупат същия брой точки за Услуги за планиране на разполагането (DPS) като този, който натрупват съгласно други програми. 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65027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600,000+</w:t>
            </w:r>
          </w:p>
        </w:tc>
      </w:tr>
      <w:tr w:rsidR="0065027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5027B" w:rsidRDefault="001A65F8">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75</w:t>
            </w:r>
          </w:p>
        </w:tc>
      </w:tr>
    </w:tbl>
    <w:p w:rsidR="0065027B" w:rsidRDefault="0065027B">
      <w:pPr>
        <w:pStyle w:val="ProductList-Body"/>
      </w:pPr>
    </w:p>
    <w:p w:rsidR="0065027B" w:rsidRDefault="001A65F8">
      <w:pPr>
        <w:pStyle w:val="ProductList-Body"/>
      </w:pPr>
      <w:r>
        <w:t xml:space="preserve">         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3"/>
        <w:gridCol w:w="1401"/>
        <w:gridCol w:w="1525"/>
        <w:gridCol w:w="1525"/>
        <w:gridCol w:w="1554"/>
        <w:gridCol w:w="1554"/>
        <w:gridCol w:w="1568"/>
      </w:tblGrid>
      <w:tr w:rsidR="0065027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5027B" w:rsidRDefault="001A65F8">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5027B" w:rsidRDefault="001A65F8">
            <w:pPr>
              <w:pStyle w:val="ProductList-TableBody"/>
            </w:pPr>
            <w:r>
              <w:t>→600,000+</w:t>
            </w:r>
          </w:p>
        </w:tc>
      </w:tr>
      <w:tr w:rsidR="0065027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5027B" w:rsidRDefault="001A65F8">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75</w:t>
            </w:r>
          </w:p>
        </w:tc>
      </w:tr>
    </w:tbl>
    <w:p w:rsidR="0065027B" w:rsidRDefault="001A65F8">
      <w:pPr>
        <w:pStyle w:val="ProductList-Body"/>
      </w:pPr>
      <w:r>
        <w:t xml:space="preserve">Клиентите могат да избират от наличните предложения за Услуги за планиране, предоставяни от квалифициран Партньор на Microsoft или Консултантски услуги на Microsoft. Списък с наличните услуги се намира на адрес: </w:t>
      </w:r>
      <w:hyperlink r:id="rId133">
        <w:r>
          <w:rPr>
            <w:color w:val="00467F"/>
            <w:u w:val="single"/>
          </w:rPr>
          <w:t>http://www.microsoft.com/licensing/software-assurance/planning-services-overview.aspx</w:t>
        </w:r>
      </w:hyperlink>
      <w:r>
        <w:t xml:space="preserve">. </w:t>
      </w:r>
    </w:p>
    <w:p w:rsidR="0065027B" w:rsidRDefault="0065027B">
      <w:pPr>
        <w:pStyle w:val="ProductList-Body"/>
      </w:pPr>
    </w:p>
    <w:p w:rsidR="0065027B" w:rsidRDefault="001A65F8">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общо описание на наличния Обсег на работата за всяко от горепосочените предложения за услуги при поискване, като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65027B" w:rsidRDefault="001A65F8" w:rsidP="001A65F8">
      <w:pPr>
        <w:pStyle w:val="ProductList-Bullet"/>
        <w:numPr>
          <w:ilvl w:val="0"/>
          <w:numId w:val="36"/>
        </w:numPr>
      </w:pPr>
      <w:r>
        <w:t xml:space="preserve">Услугите за планиране може да се предоставят на Клиента чрез квалифициран Партньор на Microsoft или Консултантски услуги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34">
        <w:r>
          <w:rPr>
            <w:color w:val="00467F"/>
            <w:u w:val="single"/>
          </w:rPr>
          <w:t>http://directory.partners.extranet.microsoft.com/psbproviders</w:t>
        </w:r>
      </w:hyperlink>
    </w:p>
    <w:p w:rsidR="0065027B" w:rsidRDefault="001A65F8" w:rsidP="001A65F8">
      <w:pPr>
        <w:pStyle w:val="ProductList-Bullet"/>
        <w:numPr>
          <w:ilvl w:val="0"/>
          <w:numId w:val="36"/>
        </w:numPr>
      </w:pPr>
      <w:r>
        <w:t xml:space="preserve">Ангажиментите за Услуги за планиране предоставят консултации,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 </w:t>
      </w:r>
    </w:p>
    <w:p w:rsidR="0065027B" w:rsidRDefault="001A65F8" w:rsidP="001A65F8">
      <w:pPr>
        <w:pStyle w:val="ProductList-Bullet"/>
        <w:numPr>
          <w:ilvl w:val="0"/>
          <w:numId w:val="36"/>
        </w:numPr>
      </w:pPr>
      <w:r>
        <w:t xml:space="preserve">Ваучерите за Услуги за планиране може да се осребряват само от клиента, който е квалифициран за тази полза. </w:t>
      </w:r>
    </w:p>
    <w:p w:rsidR="0065027B" w:rsidRDefault="001A65F8" w:rsidP="001A65F8">
      <w:pPr>
        <w:pStyle w:val="ProductList-Bullet"/>
        <w:numPr>
          <w:ilvl w:val="0"/>
          <w:numId w:val="36"/>
        </w:numPr>
      </w:pPr>
      <w:r>
        <w:t xml:space="preserve">Ваучерите за Услуги за планиране не може да се заменят за пари в брой или други еквиваленти с парична стойност. </w:t>
      </w:r>
    </w:p>
    <w:p w:rsidR="0065027B" w:rsidRDefault="001A65F8" w:rsidP="001A65F8">
      <w:pPr>
        <w:pStyle w:val="ProductList-Bullet"/>
        <w:numPr>
          <w:ilvl w:val="0"/>
          <w:numId w:val="36"/>
        </w:numPr>
      </w:pPr>
      <w:r>
        <w:t xml:space="preserve">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 </w:t>
      </w:r>
    </w:p>
    <w:p w:rsidR="0065027B" w:rsidRDefault="001A65F8" w:rsidP="001A65F8">
      <w:pPr>
        <w:pStyle w:val="ProductList-Bullet"/>
        <w:numPr>
          <w:ilvl w:val="0"/>
          <w:numId w:val="36"/>
        </w:numPr>
      </w:pPr>
      <w:r>
        <w:t xml:space="preserve">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 </w:t>
      </w:r>
    </w:p>
    <w:p w:rsidR="0065027B" w:rsidRDefault="001A65F8" w:rsidP="001A65F8">
      <w:pPr>
        <w:pStyle w:val="ProductList-Bullet"/>
        <w:numPr>
          <w:ilvl w:val="0"/>
          <w:numId w:val="36"/>
        </w:numPr>
      </w:pPr>
      <w:r>
        <w:t xml:space="preserve">Ваучерите са валидни само пред Отговарящи на изискванията Доставчици за конкретния тип услуга, за която се осребрява ваучерът. </w:t>
      </w:r>
    </w:p>
    <w:p w:rsidR="0065027B" w:rsidRDefault="001A65F8" w:rsidP="001A65F8">
      <w:pPr>
        <w:pStyle w:val="ProductList-Bullet"/>
        <w:numPr>
          <w:ilvl w:val="0"/>
          <w:numId w:val="36"/>
        </w:numPr>
      </w:pPr>
      <w:r>
        <w:t xml:space="preserve">Ваучерите трябва да се назначават по време на периода на покритие на SA. </w:t>
      </w:r>
    </w:p>
    <w:p w:rsidR="0065027B" w:rsidRDefault="001A65F8" w:rsidP="001A65F8">
      <w:pPr>
        <w:pStyle w:val="ProductList-Bullet"/>
        <w:numPr>
          <w:ilvl w:val="0"/>
          <w:numId w:val="36"/>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65027B" w:rsidRDefault="0065027B">
      <w:pPr>
        <w:pStyle w:val="ProductList-Body"/>
      </w:pPr>
    </w:p>
    <w:p w:rsidR="0065027B" w:rsidRDefault="001A65F8">
      <w:pPr>
        <w:pStyle w:val="ProductList-Body"/>
      </w:pPr>
      <w:r>
        <w:lastRenderedPageBreak/>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65027B" w:rsidRDefault="0065027B">
      <w:pPr>
        <w:pStyle w:val="ProductList-Body"/>
      </w:pPr>
    </w:p>
    <w:p w:rsidR="0065027B" w:rsidRDefault="001A65F8">
      <w:pPr>
        <w:pStyle w:val="ProductList-ClauseHeading"/>
      </w:pPr>
      <w:bookmarkStart w:id="363" w:name="_Sec581"/>
      <w:r>
        <w:t>Програма за лицензиране на корпоративен източник</w:t>
      </w:r>
      <w:bookmarkEnd w:id="363"/>
    </w:p>
    <w:p w:rsidR="0065027B" w:rsidRDefault="001A65F8">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65027B" w:rsidRDefault="0065027B">
      <w:pPr>
        <w:pStyle w:val="ProductList-Body"/>
      </w:pPr>
    </w:p>
    <w:p w:rsidR="0065027B" w:rsidRDefault="001A65F8">
      <w:pPr>
        <w:pStyle w:val="ProductList-ClauseHeading"/>
      </w:pPr>
      <w:bookmarkStart w:id="364" w:name="_Sec582"/>
      <w:r>
        <w:t>Ваучери за обучение</w:t>
      </w:r>
      <w:bookmarkEnd w:id="364"/>
    </w:p>
    <w:p w:rsidR="0065027B" w:rsidRDefault="001A65F8">
      <w:pPr>
        <w:pStyle w:val="ProductList-Body"/>
      </w:pPr>
      <w:r>
        <w:t>Клиенти (различни от тези по Лиценз Academic Select, Select Plus за Academic, Open Value Subscription – Решения в сферата на образованието, Споразумение Campus и Споразумение School) със SAM в набора Продукти, които са приложения или системи, отговарят на условията за Ваучери за обучение на Microsoft, които предоставят определен брой дни за обучение на база на договор за записване или Споразумение със срок на действие от три години, както е описано по-долу.</w:t>
      </w:r>
    </w:p>
    <w:tbl>
      <w:tblPr>
        <w:tblStyle w:val="PURTable"/>
        <w:tblW w:w="0" w:type="dxa"/>
        <w:tblLook w:val="04A0" w:firstRow="1" w:lastRow="0" w:firstColumn="1" w:lastColumn="0" w:noHBand="0" w:noVBand="1"/>
      </w:tblPr>
      <w:tblGrid>
        <w:gridCol w:w="3585"/>
        <w:gridCol w:w="3612"/>
        <w:gridCol w:w="3593"/>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Набор системи</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 ден за 50 лиценза (не повече от 10 дни)</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 дни за 50 лиценза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 ден за 50 лиценза</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20 дни за отговарящ на условията договор за записване</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10 дни за отговарящ на условията договор за записване</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15 дни*</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25 дни*</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55 дни*</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80 дни*</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125 дни*</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200 дни*</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300 дни*</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400 дни*</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700 дни*</w:t>
            </w:r>
          </w:p>
        </w:tc>
      </w:tr>
    </w:tbl>
    <w:p w:rsidR="0065027B" w:rsidRDefault="001A65F8">
      <w:pPr>
        <w:pStyle w:val="ProductList-Body"/>
      </w:pPr>
      <w:r>
        <w:t>*</w:t>
      </w:r>
      <w:r>
        <w:rPr>
          <w:i/>
        </w:rPr>
        <w:t>Брой дни за отговарящ на условията договор за записване или споразумение.</w:t>
      </w:r>
    </w:p>
    <w:p w:rsidR="0065027B" w:rsidRDefault="0065027B">
      <w:pPr>
        <w:pStyle w:val="ProductList-Body"/>
      </w:pPr>
    </w:p>
    <w:p w:rsidR="0065027B" w:rsidRDefault="001A65F8" w:rsidP="001A65F8">
      <w:pPr>
        <w:pStyle w:val="ProductList-Bullet"/>
        <w:numPr>
          <w:ilvl w:val="0"/>
          <w:numId w:val="37"/>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rsidR="0065027B" w:rsidRDefault="001A65F8" w:rsidP="001A65F8">
      <w:pPr>
        <w:pStyle w:val="ProductList-Bullet"/>
        <w:numPr>
          <w:ilvl w:val="0"/>
          <w:numId w:val="37"/>
        </w:numPr>
      </w:pPr>
      <w:r>
        <w:t xml:space="preserve">Курсовете, предоставени в ускорен формат, изискват дни от ваучер, равни на броя дни от курс, приложими за нормалното провеждане на курс. </w:t>
      </w:r>
    </w:p>
    <w:p w:rsidR="0065027B" w:rsidRDefault="001A65F8" w:rsidP="001A65F8">
      <w:pPr>
        <w:pStyle w:val="ProductList-Bullet"/>
        <w:numPr>
          <w:ilvl w:val="0"/>
          <w:numId w:val="37"/>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или курсове по избор, компилирани единствено от одобрени курсове) не отговарят на изискванията за покритие чрез тези ваучери.   </w:t>
      </w:r>
    </w:p>
    <w:p w:rsidR="0065027B" w:rsidRDefault="001A65F8" w:rsidP="001A65F8">
      <w:pPr>
        <w:pStyle w:val="ProductList-Bullet"/>
        <w:numPr>
          <w:ilvl w:val="0"/>
          <w:numId w:val="37"/>
        </w:numPr>
      </w:pPr>
      <w:r>
        <w:t>Ваучерите не може да се използват за покриване на каквито и да e такси, свързани с непоявяването на клиент на запазен курс.</w:t>
      </w:r>
    </w:p>
    <w:p w:rsidR="0065027B" w:rsidRDefault="001A65F8" w:rsidP="001A65F8">
      <w:pPr>
        <w:pStyle w:val="ProductList-Bullet"/>
        <w:numPr>
          <w:ilvl w:val="0"/>
          <w:numId w:val="37"/>
        </w:numPr>
      </w:pPr>
      <w:r>
        <w:t>Ваучерите може да се осребряват само от физическото лице, одобрено от клиента да използва ваучера, с изключение на използване за Сесии за демонстрация.</w:t>
      </w:r>
    </w:p>
    <w:p w:rsidR="0065027B" w:rsidRDefault="001A65F8" w:rsidP="001A65F8">
      <w:pPr>
        <w:pStyle w:val="ProductList-Bullet"/>
        <w:numPr>
          <w:ilvl w:val="0"/>
          <w:numId w:val="37"/>
        </w:numPr>
      </w:pPr>
      <w:r>
        <w:t xml:space="preserve">Ваучерите не може да се заменят за пари в брой или други еквиваленти с парична стойност. </w:t>
      </w:r>
    </w:p>
    <w:p w:rsidR="0065027B" w:rsidRDefault="001A65F8" w:rsidP="001A65F8">
      <w:pPr>
        <w:pStyle w:val="ProductList-Bullet"/>
        <w:numPr>
          <w:ilvl w:val="0"/>
          <w:numId w:val="37"/>
        </w:numPr>
      </w:pPr>
      <w:r>
        <w:t xml:space="preserve">Ваучерите трябва да се назначават по време на периода на покритие на SA. </w:t>
      </w:r>
    </w:p>
    <w:p w:rsidR="0065027B" w:rsidRDefault="001A65F8" w:rsidP="001A65F8">
      <w:pPr>
        <w:pStyle w:val="ProductList-Bullet"/>
        <w:numPr>
          <w:ilvl w:val="0"/>
          <w:numId w:val="37"/>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rsidR="0065027B" w:rsidRDefault="001A65F8" w:rsidP="001A65F8">
      <w:pPr>
        <w:pStyle w:val="ProductList-Bullet"/>
        <w:numPr>
          <w:ilvl w:val="0"/>
          <w:numId w:val="37"/>
        </w:numPr>
      </w:pPr>
      <w:r>
        <w:t xml:space="preserve">С изключение на Сесиите за демонстрация един ден от Ваучер за обучение се равнява на еквивалента на един ден сесия за обучение. За Сесиите за демонстрация един ден от Ваучер за обучение се равнява на една Сесия за демонстрация. </w:t>
      </w:r>
    </w:p>
    <w:p w:rsidR="0065027B" w:rsidRDefault="001A65F8" w:rsidP="001A65F8">
      <w:pPr>
        <w:pStyle w:val="ProductList-Bullet"/>
        <w:numPr>
          <w:ilvl w:val="0"/>
          <w:numId w:val="37"/>
        </w:numPr>
      </w:pPr>
      <w:r>
        <w:t xml:space="preserve">Клиентите трябва да осребрят Ваучери за обучение за набори Сесии за демонстрация от четири или повече броя. Ваучери за обучение, осребрени за Сесии за демонстрация, за разлика от Ваучерите за обучение, осребрени за други сесии за обучение, не са ограничени до отделно физическо лице. </w:t>
      </w:r>
    </w:p>
    <w:p w:rsidR="0065027B" w:rsidRDefault="001A65F8" w:rsidP="001A65F8">
      <w:pPr>
        <w:pStyle w:val="ProductList-Bullet"/>
        <w:numPr>
          <w:ilvl w:val="0"/>
          <w:numId w:val="37"/>
        </w:numPr>
      </w:pPr>
      <w:r>
        <w:t xml:space="preserve">Ваучерите може да се използват за запазване на обучение при само един Партньор в сферата на обучението към даден момент. </w:t>
      </w:r>
    </w:p>
    <w:p w:rsidR="0065027B" w:rsidRDefault="001A65F8" w:rsidP="001A65F8">
      <w:pPr>
        <w:pStyle w:val="ProductList-Bullet"/>
        <w:numPr>
          <w:ilvl w:val="0"/>
          <w:numId w:val="37"/>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65027B" w:rsidRDefault="001A65F8" w:rsidP="001A65F8">
      <w:pPr>
        <w:pStyle w:val="ProductList-Bullet"/>
        <w:numPr>
          <w:ilvl w:val="0"/>
          <w:numId w:val="37"/>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rsidR="0065027B" w:rsidRDefault="0065027B">
      <w:pPr>
        <w:pStyle w:val="ProductList-Body"/>
      </w:pPr>
    </w:p>
    <w:p w:rsidR="0065027B" w:rsidRDefault="001A65F8">
      <w:pPr>
        <w:pStyle w:val="ProductList-ClauseHeading"/>
      </w:pPr>
      <w:bookmarkStart w:id="365" w:name="_Sec583"/>
      <w:r>
        <w:t>Електронно обучение</w:t>
      </w:r>
      <w:bookmarkEnd w:id="365"/>
    </w:p>
    <w:p w:rsidR="0065027B" w:rsidRDefault="001A65F8">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rsidR="0065027B" w:rsidRDefault="0065027B">
      <w:pPr>
        <w:pStyle w:val="ProductList-Body"/>
      </w:pPr>
    </w:p>
    <w:p w:rsidR="0065027B" w:rsidRDefault="001A65F8">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65027B" w:rsidRDefault="001A65F8">
      <w:pPr>
        <w:pStyle w:val="ProductList-ClauseHeading"/>
      </w:pPr>
      <w:bookmarkStart w:id="366" w:name="_Sec584"/>
      <w:r>
        <w:t>Програма за домашна употреба</w:t>
      </w:r>
      <w:bookmarkEnd w:id="366"/>
    </w:p>
    <w:p w:rsidR="0065027B" w:rsidRDefault="001A65F8">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на Програмата за домашна употреба (HUP), който ще се инсталира на до две устройства (2 PC или 2 Mac, в зависимост от софтуера, който е закупен), като програмите Academic Select (без SAM), Academic Select Plus (без SAM) и Academic Open не отговарят на условията за тази полза.</w:t>
      </w:r>
    </w:p>
    <w:p w:rsidR="0065027B" w:rsidRDefault="0065027B">
      <w:pPr>
        <w:pStyle w:val="ProductList-Body"/>
      </w:pPr>
    </w:p>
    <w:p w:rsidR="0065027B" w:rsidRDefault="001A65F8">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65027B" w:rsidRDefault="0065027B">
      <w:pPr>
        <w:pStyle w:val="ProductList-Body"/>
      </w:pPr>
    </w:p>
    <w:p w:rsidR="0065027B" w:rsidRDefault="001A65F8">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65027B" w:rsidRDefault="0065027B">
      <w:pPr>
        <w:pStyle w:val="ProductList-Body"/>
      </w:pPr>
    </w:p>
    <w:p w:rsidR="0065027B" w:rsidRDefault="001A65F8">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46"/>
        <w:gridCol w:w="5444"/>
      </w:tblGrid>
      <w:tr w:rsidR="006502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Съответен Лиценз за Програмата за домашна употреба</w:t>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Standard 2010</w:t>
            </w:r>
            <w:r>
              <w:fldChar w:fldCharType="begin"/>
            </w:r>
            <w:r>
              <w:instrText xml:space="preserve"> XE "Office Standard 2010" </w:instrText>
            </w:r>
            <w:r>
              <w:fldChar w:fldCharType="end"/>
            </w:r>
            <w:r>
              <w:t>/2013</w:t>
            </w:r>
          </w:p>
          <w:p w:rsidR="0065027B" w:rsidRDefault="001A65F8">
            <w:pPr>
              <w:pStyle w:val="ProductList-TableBody"/>
            </w:pPr>
            <w:r>
              <w:t>Office Professional Plus 2010</w:t>
            </w:r>
            <w:r>
              <w:fldChar w:fldCharType="begin"/>
            </w:r>
            <w:r>
              <w:instrText xml:space="preserve"> XE "Office Professional Plus 2010" </w:instrText>
            </w:r>
            <w:r>
              <w:fldChar w:fldCharType="end"/>
            </w:r>
            <w:r>
              <w:t>/2013</w:t>
            </w:r>
          </w:p>
          <w:p w:rsidR="0065027B" w:rsidRDefault="001A65F8">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Plus 2013 HUP</w:t>
            </w:r>
            <w:r>
              <w:fldChar w:fldCharType="begin"/>
            </w:r>
            <w:r>
              <w:instrText xml:space="preserve"> XE "Office Professional Plus 2013 HUP" </w:instrText>
            </w:r>
            <w:r>
              <w:fldChar w:fldCharType="end"/>
            </w:r>
            <w:r>
              <w:t xml:space="preserve"> или</w:t>
            </w:r>
          </w:p>
          <w:p w:rsidR="0065027B" w:rsidRDefault="001A65F8">
            <w:pPr>
              <w:pStyle w:val="ProductList-TableBody"/>
            </w:pPr>
            <w:r>
              <w:t>Office 2016 for Mac Home &amp; Business с Lync DL HUP</w:t>
            </w:r>
            <w:r>
              <w:fldChar w:fldCharType="begin"/>
            </w:r>
            <w:r>
              <w:instrText xml:space="preserve"> XE "Office 2016 for Mac Home &amp; Business с Lync DL HUP"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Access 2010</w:t>
            </w:r>
            <w:r>
              <w:fldChar w:fldCharType="begin"/>
            </w:r>
            <w:r>
              <w:instrText xml:space="preserve"> XE "Access 2010" </w:instrText>
            </w:r>
            <w:r>
              <w:fldChar w:fldCharType="end"/>
            </w:r>
            <w:r>
              <w:t>/2013</w:t>
            </w:r>
          </w:p>
          <w:p w:rsidR="0065027B" w:rsidRDefault="001A65F8">
            <w:pPr>
              <w:pStyle w:val="ProductList-TableBody"/>
            </w:pPr>
            <w:r>
              <w:t>Excel 2010</w:t>
            </w:r>
            <w:r>
              <w:fldChar w:fldCharType="begin"/>
            </w:r>
            <w:r>
              <w:instrText xml:space="preserve"> XE "Excel 2010" </w:instrText>
            </w:r>
            <w:r>
              <w:fldChar w:fldCharType="end"/>
            </w:r>
            <w:r>
              <w:t>/2013</w:t>
            </w:r>
          </w:p>
          <w:p w:rsidR="0065027B" w:rsidRDefault="001A65F8">
            <w:pPr>
              <w:pStyle w:val="ProductList-TableBody"/>
            </w:pPr>
            <w:r>
              <w:t>PowerPoint 2010</w:t>
            </w:r>
            <w:r>
              <w:fldChar w:fldCharType="begin"/>
            </w:r>
            <w:r>
              <w:instrText xml:space="preserve"> XE "PowerPoint 2010" </w:instrText>
            </w:r>
            <w:r>
              <w:fldChar w:fldCharType="end"/>
            </w:r>
            <w:r>
              <w:t>/2013</w:t>
            </w:r>
          </w:p>
          <w:p w:rsidR="0065027B" w:rsidRDefault="001A65F8">
            <w:pPr>
              <w:pStyle w:val="ProductList-TableBody"/>
            </w:pPr>
            <w:r>
              <w:t>InfoPath 2010</w:t>
            </w:r>
            <w:r>
              <w:fldChar w:fldCharType="begin"/>
            </w:r>
            <w:r>
              <w:instrText xml:space="preserve"> XE "InfoPath 2010" </w:instrText>
            </w:r>
            <w:r>
              <w:fldChar w:fldCharType="end"/>
            </w:r>
            <w:r>
              <w:t>/2013</w:t>
            </w:r>
          </w:p>
          <w:p w:rsidR="0065027B" w:rsidRDefault="001A65F8">
            <w:pPr>
              <w:pStyle w:val="ProductList-TableBody"/>
            </w:pPr>
            <w:r>
              <w:t>Lync 2010</w:t>
            </w:r>
            <w:r>
              <w:fldChar w:fldCharType="begin"/>
            </w:r>
            <w:r>
              <w:instrText xml:space="preserve"> XE "Lync 2010" </w:instrText>
            </w:r>
            <w:r>
              <w:fldChar w:fldCharType="end"/>
            </w:r>
            <w:r>
              <w:t>/2013</w:t>
            </w:r>
          </w:p>
          <w:p w:rsidR="0065027B" w:rsidRDefault="001A65F8">
            <w:pPr>
              <w:pStyle w:val="ProductList-TableBody"/>
            </w:pPr>
            <w:r>
              <w:t>OneNote 2010</w:t>
            </w:r>
            <w:r>
              <w:fldChar w:fldCharType="begin"/>
            </w:r>
            <w:r>
              <w:instrText xml:space="preserve"> XE "OneNote 2010" </w:instrText>
            </w:r>
            <w:r>
              <w:fldChar w:fldCharType="end"/>
            </w:r>
            <w:r>
              <w:t>/2013</w:t>
            </w:r>
          </w:p>
          <w:p w:rsidR="0065027B" w:rsidRDefault="001A65F8">
            <w:pPr>
              <w:pStyle w:val="ProductList-TableBody"/>
            </w:pPr>
            <w:r>
              <w:t>Outlook 2010</w:t>
            </w:r>
            <w:r>
              <w:fldChar w:fldCharType="begin"/>
            </w:r>
            <w:r>
              <w:instrText xml:space="preserve"> XE "Outlook 2010" </w:instrText>
            </w:r>
            <w:r>
              <w:fldChar w:fldCharType="end"/>
            </w:r>
            <w:r>
              <w:t>/2013</w:t>
            </w:r>
          </w:p>
          <w:p w:rsidR="0065027B" w:rsidRDefault="001A65F8">
            <w:pPr>
              <w:pStyle w:val="ProductList-TableBody"/>
            </w:pPr>
            <w:r>
              <w:t>Publisher 2010</w:t>
            </w:r>
            <w:r>
              <w:fldChar w:fldCharType="begin"/>
            </w:r>
            <w:r>
              <w:instrText xml:space="preserve"> XE "Publisher 2010" </w:instrText>
            </w:r>
            <w:r>
              <w:fldChar w:fldCharType="end"/>
            </w:r>
            <w:r>
              <w:t>/2013</w:t>
            </w:r>
          </w:p>
          <w:p w:rsidR="0065027B" w:rsidRDefault="001A65F8">
            <w:pPr>
              <w:pStyle w:val="ProductList-TableBody"/>
            </w:pPr>
            <w:r>
              <w:t>Skype for Business 2015</w:t>
            </w:r>
            <w:r>
              <w:fldChar w:fldCharType="begin"/>
            </w:r>
            <w:r>
              <w:instrText xml:space="preserve"> XE "Skype for Business 2015" </w:instrText>
            </w:r>
            <w:r>
              <w:fldChar w:fldCharType="end"/>
            </w:r>
          </w:p>
          <w:p w:rsidR="0065027B" w:rsidRDefault="001A65F8">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Plus 2013 HUP</w:t>
            </w:r>
            <w:r>
              <w:fldChar w:fldCharType="begin"/>
            </w:r>
            <w:r>
              <w:instrText xml:space="preserve"> XE "Office Professional Plus 2013 HUP" </w:instrText>
            </w:r>
            <w:r>
              <w:fldChar w:fldCharType="end"/>
            </w:r>
            <w:r>
              <w:t xml:space="preserve"> или</w:t>
            </w:r>
          </w:p>
          <w:p w:rsidR="0065027B" w:rsidRDefault="001A65F8">
            <w:pPr>
              <w:pStyle w:val="ProductList-TableBody"/>
            </w:pPr>
            <w:r>
              <w:t>Office 2016 for Mac Home &amp; Business с Lync DL HUP</w:t>
            </w:r>
            <w:r>
              <w:fldChar w:fldCharType="begin"/>
            </w:r>
            <w:r>
              <w:instrText xml:space="preserve"> XE "Office 2016 for Mac Home &amp; Business с Lync DL HUP"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Visio Standard 2010</w:t>
            </w:r>
            <w:r>
              <w:fldChar w:fldCharType="begin"/>
            </w:r>
            <w:r>
              <w:instrText xml:space="preserve"> XE "Visio Standard 2010" </w:instrText>
            </w:r>
            <w:r>
              <w:fldChar w:fldCharType="end"/>
            </w:r>
            <w:r>
              <w:t xml:space="preserve">/2013 </w:t>
            </w:r>
          </w:p>
          <w:p w:rsidR="0065027B" w:rsidRDefault="001A65F8">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Visio Professional 2013, HUP</w:t>
            </w:r>
            <w:r>
              <w:fldChar w:fldCharType="begin"/>
            </w:r>
            <w:r>
              <w:instrText xml:space="preserve"> XE "Visio Professional 2013, HUP"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Project Standard 2010</w:t>
            </w:r>
            <w:r>
              <w:fldChar w:fldCharType="begin"/>
            </w:r>
            <w:r>
              <w:instrText xml:space="preserve"> XE "Project Standard 2010" </w:instrText>
            </w:r>
            <w:r>
              <w:fldChar w:fldCharType="end"/>
            </w:r>
            <w:r>
              <w:t>/2013</w:t>
            </w:r>
          </w:p>
          <w:p w:rsidR="0065027B" w:rsidRDefault="001A65F8">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Project Professional 2013 HUP</w:t>
            </w:r>
            <w:r>
              <w:fldChar w:fldCharType="begin"/>
            </w:r>
            <w:r>
              <w:instrText xml:space="preserve"> XE "Project Professional 2013 HUP" </w:instrText>
            </w:r>
            <w:r>
              <w:fldChar w:fldCharType="end"/>
            </w:r>
          </w:p>
        </w:tc>
      </w:tr>
    </w:tbl>
    <w:p w:rsidR="0065027B" w:rsidRDefault="001A65F8">
      <w:pPr>
        <w:pStyle w:val="ProductList-Body"/>
      </w:pPr>
      <w:r>
        <w:rPr>
          <w:i/>
        </w:rPr>
        <w:t>За допълнителна информация, включително информация относно бъдещата наличност на допълнителен софтуер по Програмата за домашна употреба, вж.</w:t>
      </w:r>
    </w:p>
    <w:p w:rsidR="0065027B" w:rsidRDefault="00A37A46">
      <w:pPr>
        <w:pStyle w:val="ProductList-Body"/>
      </w:pPr>
      <w:hyperlink r:id="rId135">
        <w:r w:rsidR="001A65F8">
          <w:rPr>
            <w:i/>
          </w:rPr>
          <w:t>http://www.microsoft.com/licensing</w:t>
        </w:r>
      </w:hyperlink>
      <w:r w:rsidR="001A65F8">
        <w:rPr>
          <w:i/>
        </w:rPr>
        <w:t>.</w:t>
      </w:r>
    </w:p>
    <w:p w:rsidR="0065027B" w:rsidRDefault="0065027B">
      <w:pPr>
        <w:pStyle w:val="ProductList-Body"/>
      </w:pPr>
    </w:p>
    <w:p w:rsidR="0065027B" w:rsidRDefault="001A65F8">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65027B" w:rsidRDefault="0065027B">
      <w:pPr>
        <w:pStyle w:val="ProductList-Body"/>
      </w:pPr>
    </w:p>
    <w:p w:rsidR="0065027B" w:rsidRDefault="001A65F8">
      <w:pPr>
        <w:pStyle w:val="ProductList-ClauseHeading"/>
      </w:pPr>
      <w:bookmarkStart w:id="367" w:name="_Sec585"/>
      <w:r>
        <w:t>Денонощна поддръжка за разрешаване на проблеми</w:t>
      </w:r>
      <w:bookmarkEnd w:id="367"/>
    </w:p>
    <w:p w:rsidR="0065027B" w:rsidRDefault="001A65F8">
      <w:pPr>
        <w:pStyle w:val="ProductList-Body"/>
      </w:pPr>
      <w:r>
        <w:t xml:space="preserve">Клиенти (различни от клиенти по Лиценз за Academic Select, Select Plus за Academic, Лиценз за Academic Open, Споразумение Campus и School и Open Value Subscription – Решения в сферата на образованието) с покритие на SA отговарят на условията за Денонощна поддръжка за разрешаване на проблеми. </w:t>
      </w:r>
    </w:p>
    <w:p w:rsidR="0065027B" w:rsidRDefault="0065027B">
      <w:pPr>
        <w:pStyle w:val="ProductList-Body"/>
      </w:pPr>
    </w:p>
    <w:p w:rsidR="0065027B" w:rsidRDefault="001A65F8">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65027B" w:rsidRDefault="0065027B">
      <w:pPr>
        <w:pStyle w:val="ProductList-Body"/>
      </w:pPr>
    </w:p>
    <w:p w:rsidR="0065027B" w:rsidRDefault="001A65F8">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65027B" w:rsidRDefault="0065027B">
      <w:pPr>
        <w:pStyle w:val="ProductList-Body"/>
      </w:pPr>
    </w:p>
    <w:p w:rsidR="0065027B" w:rsidRDefault="001A65F8">
      <w:pPr>
        <w:pStyle w:val="ProductList-Body"/>
      </w:pPr>
      <w:r>
        <w:lastRenderedPageBreak/>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65027B" w:rsidRDefault="0065027B">
      <w:pPr>
        <w:pStyle w:val="ProductList-Body"/>
      </w:pPr>
    </w:p>
    <w:p w:rsidR="0065027B" w:rsidRDefault="001A65F8">
      <w:pPr>
        <w:pStyle w:val="ProductList-SubClauseHeading"/>
      </w:pPr>
      <w:r>
        <w:t>Решаване на инциденти с поддръжка по телефона</w:t>
      </w:r>
    </w:p>
    <w:p w:rsidR="0065027B" w:rsidRDefault="001A65F8">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65027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В гаранция/Клиент – натрупвания на инциденти за безплатно решаване</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$200,000</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300,000</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270,000</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шв.фр. 330,000</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1 650 000 костарикански колона</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1 600 000 кр.</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215,000</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£135,000</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24 000 000 японски йени</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240 000 000 корейски вона</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1 650 000 кр.</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350,000</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2 000 000 кр.</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7 000 000 нови тайвански долара</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10 000 000 индийски рупии</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6 600 000 руски рубли</w:t>
            </w:r>
          </w:p>
        </w:tc>
      </w:tr>
    </w:tbl>
    <w:p w:rsidR="0065027B" w:rsidRDefault="0065027B">
      <w:pPr>
        <w:pStyle w:val="ProductList-BodyIndented"/>
        <w:ind w:left="720"/>
      </w:pPr>
    </w:p>
    <w:p w:rsidR="0065027B" w:rsidRDefault="001A65F8">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65027B" w:rsidRDefault="0065027B">
      <w:pPr>
        <w:pStyle w:val="ProductList-BodyIndented"/>
      </w:pPr>
    </w:p>
    <w:p w:rsidR="0065027B" w:rsidRDefault="001A65F8">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36">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65027B" w:rsidRDefault="0065027B">
      <w:pPr>
        <w:pStyle w:val="ProductList-BodyIndented"/>
        <w:ind w:left="720"/>
      </w:pPr>
    </w:p>
    <w:p w:rsidR="0065027B" w:rsidRDefault="001A65F8">
      <w:pPr>
        <w:pStyle w:val="ProductList-SubClauseHeading"/>
      </w:pPr>
      <w:r>
        <w:t>Уеб-базирани инциденти</w:t>
      </w:r>
    </w:p>
    <w:p w:rsidR="0065027B" w:rsidRDefault="001A65F8">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65027B" w:rsidRDefault="0065027B">
      <w:pPr>
        <w:pStyle w:val="ProductList-BodyIndented"/>
      </w:pPr>
    </w:p>
    <w:p w:rsidR="0065027B" w:rsidRDefault="001A65F8">
      <w:pPr>
        <w:pStyle w:val="ProductList-BodyIndented"/>
      </w:pPr>
      <w:r>
        <w:t xml:space="preserve">SA се изисква както за сървърния софтуер, така и за свързаните </w:t>
      </w:r>
      <w:r>
        <w:fldChar w:fldCharType="begin"/>
      </w:r>
      <w:r>
        <w:instrText xml:space="preserve"> AutoTextList   \s NoStyle \t "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65027B" w:rsidRDefault="0065027B">
      <w:pPr>
        <w:pStyle w:val="ProductList-BodyIndented"/>
        <w:ind w:left="720"/>
      </w:pPr>
    </w:p>
    <w:p w:rsidR="0065027B" w:rsidRDefault="001A65F8">
      <w:pPr>
        <w:pStyle w:val="ProductList-SubClauseHeading"/>
      </w:pPr>
      <w:r>
        <w:lastRenderedPageBreak/>
        <w:t>Лица за контакт за поддръжка</w:t>
      </w:r>
    </w:p>
    <w:p w:rsidR="0065027B" w:rsidRDefault="001A65F8">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65027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S/S+: EA ниво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S/S+: EA ниво D</w:t>
            </w:r>
          </w:p>
        </w:tc>
      </w:tr>
      <w:tr w:rsidR="0065027B">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Както е необходимо</w:t>
            </w:r>
          </w:p>
        </w:tc>
      </w:tr>
      <w:tr w:rsidR="0065027B">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16</w:t>
            </w:r>
          </w:p>
        </w:tc>
      </w:tr>
    </w:tbl>
    <w:p w:rsidR="0065027B" w:rsidRDefault="0065027B">
      <w:pPr>
        <w:pStyle w:val="ProductList-BodyIndented"/>
      </w:pPr>
    </w:p>
    <w:p w:rsidR="0065027B" w:rsidRDefault="001A65F8">
      <w:pPr>
        <w:pStyle w:val="ProductList-SubClauseHeading"/>
      </w:pPr>
      <w:r>
        <w:t>Ниво на услуги за Клиенти на Софтуерна осигуровка</w:t>
      </w:r>
    </w:p>
    <w:p w:rsidR="0065027B" w:rsidRDefault="001A65F8">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65027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Ответна реакция, очаквана от Клиента</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Критично въздействие върху бизнес процеса: </w:t>
            </w:r>
          </w:p>
          <w:p w:rsidR="0065027B" w:rsidRDefault="001A65F8">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1-ви отговор по телефон в рамките на 2 часа или по-малко, в зависимост от предложението за поддръжка</w:t>
            </w:r>
          </w:p>
          <w:p w:rsidR="0065027B" w:rsidRDefault="001A65F8">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Заделяне на подходящи ресурси за поддържане на непрестанни усилия на денонощна база2</w:t>
            </w:r>
          </w:p>
          <w:p w:rsidR="0065027B" w:rsidRDefault="001A65F8">
            <w:pPr>
              <w:pStyle w:val="ProductList-TableBody"/>
            </w:pPr>
            <w:r>
              <w:t>Скоростен достъп и отговор от компетентния орган за контрол върху промяната</w:t>
            </w:r>
          </w:p>
          <w:p w:rsidR="0065027B" w:rsidRDefault="001A65F8">
            <w:pPr>
              <w:pStyle w:val="ProductList-TableBody"/>
            </w:pPr>
            <w:r>
              <w:t>Известие до мениджърите</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Умерено въздействие върху бизнес процеса: </w:t>
            </w:r>
          </w:p>
          <w:p w:rsidR="0065027B" w:rsidRDefault="001A65F8">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1-ви отговор по телефон в рамките на 4 часа или по-малко, в зависимост от предложението за поддръжка</w:t>
            </w:r>
          </w:p>
          <w:p w:rsidR="0065027B" w:rsidRDefault="001A65F8">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Заделяне на подходящи ресурси за поддържане на непрестанни усилия в Работно време</w:t>
            </w:r>
          </w:p>
          <w:p w:rsidR="0065027B" w:rsidRDefault="001A65F8">
            <w:pPr>
              <w:pStyle w:val="ProductList-TableBody"/>
            </w:pPr>
            <w:r>
              <w:t>Достъп и отговор от компетентното за промяна лице в рамките на 4 Работни часа</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Минимално въздействие върху бизнес процеса: </w:t>
            </w:r>
          </w:p>
          <w:p w:rsidR="0065027B" w:rsidRDefault="001A65F8">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1-ви отговор в рамките на един работен ден или по-малко, в зависимост от предложението за поддръжка</w:t>
            </w:r>
          </w:p>
          <w:p w:rsidR="0065027B" w:rsidRDefault="001A65F8">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Точна информация за контакт с притежателя на случая</w:t>
            </w:r>
          </w:p>
          <w:p w:rsidR="0065027B" w:rsidRDefault="001A65F8">
            <w:pPr>
              <w:pStyle w:val="ProductList-TableBody"/>
            </w:pPr>
            <w:r>
              <w:t>Отговор в рамките на един работен ден.</w:t>
            </w:r>
          </w:p>
        </w:tc>
      </w:tr>
    </w:tbl>
    <w:p w:rsidR="0065027B" w:rsidRDefault="001A65F8">
      <w:pPr>
        <w:pStyle w:val="ProductList-BodyIndented"/>
      </w:pPr>
      <w:r>
        <w:rPr>
          <w:i/>
        </w:rPr>
        <w:t>1 Свържете се с представител на Microsoft за местното работно време.</w:t>
      </w:r>
    </w:p>
    <w:p w:rsidR="0065027B" w:rsidRDefault="001A65F8">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65027B" w:rsidRDefault="0065027B">
      <w:pPr>
        <w:pStyle w:val="ProductList-BodyIndented"/>
        <w:ind w:left="720"/>
      </w:pPr>
    </w:p>
    <w:p w:rsidR="0065027B" w:rsidRDefault="001A65F8">
      <w:pPr>
        <w:pStyle w:val="ProductList-SubClauseHeading"/>
      </w:pPr>
      <w:r>
        <w:t>Преобразуване на Инциденти с Денонощна поддръжка за разрешаване на проблеми на SA в Услуги на Поддръжка Premier</w:t>
      </w:r>
    </w:p>
    <w:p w:rsidR="0065027B" w:rsidRDefault="001A65F8">
      <w:pPr>
        <w:pStyle w:val="ProductList-BodyIndented"/>
      </w:pPr>
      <w:r>
        <w:t>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rsidR="0065027B" w:rsidRDefault="0065027B">
      <w:pPr>
        <w:pStyle w:val="ProductList-BodyIndented"/>
      </w:pPr>
    </w:p>
    <w:p w:rsidR="0065027B" w:rsidRDefault="001A65F8">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65027B" w:rsidRDefault="0065027B">
      <w:pPr>
        <w:pStyle w:val="ProductList-BodyIndented"/>
        <w:ind w:left="720"/>
      </w:pPr>
    </w:p>
    <w:p w:rsidR="0065027B" w:rsidRDefault="001A65F8">
      <w:pPr>
        <w:pStyle w:val="ProductList-SubClauseHeading"/>
      </w:pPr>
      <w:r>
        <w:t>Допълнителни бизнес разпоредби</w:t>
      </w:r>
    </w:p>
    <w:p w:rsidR="0065027B" w:rsidRDefault="001A65F8">
      <w:pPr>
        <w:pStyle w:val="ProductList-BodyIndented"/>
      </w:pPr>
      <w:r>
        <w:t>Разходите за SA не може да се комбинират между Договори за записване Enterprise или Select, регистрации за Select Plus или Споразумения Open Value с цел класиране за допълнителни безплатни предоставяния. Разходите в рамките на всеки договор за записване или споразумение ще се използват за определяне на безплатното предоставяне за този договор за записване или споразумение.</w:t>
      </w:r>
    </w:p>
    <w:p w:rsidR="0065027B" w:rsidRDefault="0065027B">
      <w:pPr>
        <w:pStyle w:val="ProductList-BodyIndented"/>
      </w:pPr>
    </w:p>
    <w:p w:rsidR="0065027B" w:rsidRDefault="001A65F8">
      <w:pPr>
        <w:pStyle w:val="ProductList-BodyIndented"/>
      </w:pPr>
      <w:r>
        <w:t xml:space="preserve">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 </w:t>
      </w:r>
    </w:p>
    <w:p w:rsidR="0065027B" w:rsidRDefault="0065027B">
      <w:pPr>
        <w:pStyle w:val="ProductList-BodyIndented"/>
        <w:ind w:left="720"/>
      </w:pPr>
    </w:p>
    <w:p w:rsidR="0065027B" w:rsidRDefault="001A65F8">
      <w:pPr>
        <w:pStyle w:val="ProductList-SubClauseHeading"/>
      </w:pPr>
      <w:r>
        <w:t>Неограничена 24х7 поддръжка за разрешаване на проблеми</w:t>
      </w:r>
    </w:p>
    <w:p w:rsidR="0065027B" w:rsidRDefault="001A65F8">
      <w:pPr>
        <w:pStyle w:val="ProductList-BodyIndented"/>
      </w:pPr>
      <w:r>
        <w:t>Ползата е налична само чрез (1) Enrollment for Application Platform (EAP) към Споразумение Enterprise и/или (2) Договор за записване за сървър и облак (SCE) към Споразумение Enterprise и/или (3) с покупката на лицензи за Склад за паралелни данни (PDW) чрез EA, EAP, Select Plus или Select.</w:t>
      </w:r>
    </w:p>
    <w:p w:rsidR="0065027B" w:rsidRDefault="0065027B">
      <w:pPr>
        <w:pStyle w:val="ProductList-BodyIndented"/>
        <w:ind w:left="720"/>
      </w:pPr>
    </w:p>
    <w:p w:rsidR="0065027B" w:rsidRDefault="001A65F8">
      <w:pPr>
        <w:pStyle w:val="ProductList-SubClauseHeading"/>
      </w:pPr>
      <w:r>
        <w:t>Пригодност за SCE</w:t>
      </w:r>
    </w:p>
    <w:p w:rsidR="0065027B" w:rsidRDefault="001A65F8">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65027B" w:rsidRDefault="0065027B">
      <w:pPr>
        <w:pStyle w:val="ProductList-BodyIndented"/>
      </w:pPr>
    </w:p>
    <w:p w:rsidR="0065027B" w:rsidRDefault="001A65F8">
      <w:pPr>
        <w:pStyle w:val="ProductList-BodyIndented"/>
      </w:pPr>
      <w:r>
        <w:t>Отговарящите на условията Продукти за платформа на приложение са:</w:t>
      </w:r>
    </w:p>
    <w:p w:rsidR="0065027B" w:rsidRDefault="001A65F8" w:rsidP="001A65F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65027B" w:rsidRDefault="001A65F8" w:rsidP="001A65F8">
      <w:pPr>
        <w:pStyle w:val="ProductList-Bullet"/>
        <w:numPr>
          <w:ilvl w:val="1"/>
          <w:numId w:val="38"/>
        </w:numPr>
      </w:pPr>
      <w:r>
        <w:t>BizTalk Server</w:t>
      </w:r>
      <w:r>
        <w:fldChar w:fldCharType="begin"/>
      </w:r>
      <w:r>
        <w:instrText xml:space="preserve"> XE "BizTalk Server" </w:instrText>
      </w:r>
      <w:r>
        <w:fldChar w:fldCharType="end"/>
      </w:r>
      <w:r>
        <w:t xml:space="preserve"> (Standard, Enterprise и Branch)</w:t>
      </w:r>
    </w:p>
    <w:p w:rsidR="0065027B" w:rsidRDefault="001A65F8" w:rsidP="001A65F8">
      <w:pPr>
        <w:pStyle w:val="ProductList-Bullet"/>
        <w:numPr>
          <w:ilvl w:val="1"/>
          <w:numId w:val="38"/>
        </w:numPr>
      </w:pPr>
      <w:r>
        <w:t>Office SharePoint Server</w:t>
      </w:r>
      <w:r>
        <w:fldChar w:fldCharType="begin"/>
      </w:r>
      <w:r>
        <w:instrText xml:space="preserve"> XE "SharePoint Server" </w:instrText>
      </w:r>
      <w:r>
        <w:fldChar w:fldCharType="end"/>
      </w:r>
    </w:p>
    <w:p w:rsidR="0065027B" w:rsidRDefault="001A65F8">
      <w:pPr>
        <w:pStyle w:val="ProductList-BodyIndented"/>
      </w:pPr>
      <w:r>
        <w:t>Отговарящите на изискванията продукти от Компонента на Core Infrastructure са:</w:t>
      </w:r>
    </w:p>
    <w:p w:rsidR="0065027B" w:rsidRDefault="001A65F8" w:rsidP="001A65F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rsidR="0065027B" w:rsidRDefault="001A65F8" w:rsidP="001A65F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65027B" w:rsidRDefault="0065027B">
      <w:pPr>
        <w:pStyle w:val="ProductList-BodyIndented"/>
      </w:pPr>
    </w:p>
    <w:p w:rsidR="0065027B" w:rsidRDefault="001A65F8">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250,000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375,000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337,500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412,500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2,062,500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2,000,000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268,750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168,750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30,000,000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300,000,000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2,062,500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437,500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2,500,000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8,750,000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12,500,000</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8,250,000</w:t>
            </w:r>
          </w:p>
        </w:tc>
      </w:tr>
    </w:tbl>
    <w:p w:rsidR="0065027B" w:rsidRDefault="0065027B">
      <w:pPr>
        <w:pStyle w:val="ProductList-BodyIndented"/>
        <w:ind w:left="720"/>
      </w:pPr>
    </w:p>
    <w:p w:rsidR="0065027B" w:rsidRDefault="001A65F8">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оползотворен,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65027B" w:rsidRDefault="0065027B">
      <w:pPr>
        <w:pStyle w:val="ProductList-BodyIndented"/>
        <w:ind w:left="720"/>
      </w:pPr>
    </w:p>
    <w:p w:rsidR="0065027B" w:rsidRDefault="001A65F8">
      <w:pPr>
        <w:pStyle w:val="ProductList-SubClauseHeading"/>
      </w:pPr>
      <w:r>
        <w:t>Пригодност за Склад за паралелни данни</w:t>
      </w:r>
    </w:p>
    <w:p w:rsidR="0065027B" w:rsidRDefault="001A65F8">
      <w:pPr>
        <w:pStyle w:val="ProductList-BodyIndented"/>
      </w:pPr>
      <w:r>
        <w:t>Клиенти, които придобият лицензи за Parallel Data Warehouse</w:t>
      </w:r>
      <w:r>
        <w:fldChar w:fldCharType="begin"/>
      </w:r>
      <w:r>
        <w:instrText xml:space="preserve"> XE "Parallel Data Warehouse" </w:instrText>
      </w:r>
      <w:r>
        <w:fldChar w:fldCharType="end"/>
      </w:r>
      <w:r>
        <w:t xml:space="preserve"> („PDW“) и разполагат с действащо Споразумение за услуги Premier, отговарят на изисквания за неограничен брой инциденти за Денонощна PRS, независимо дали са записани в SCE и независимо от разходите им за SCE. Когато клиенти закупят лицензи за PDW, Microsoft няма да предостави безплатно инциденти на база действителните разходи за SA за този продукт. </w:t>
      </w:r>
    </w:p>
    <w:p w:rsidR="0065027B" w:rsidRDefault="0065027B">
      <w:pPr>
        <w:pStyle w:val="ProductList-BodyIndented"/>
      </w:pPr>
    </w:p>
    <w:p w:rsidR="0065027B" w:rsidRDefault="001A65F8">
      <w:pPr>
        <w:pStyle w:val="ProductList-BodyIndented"/>
      </w:pPr>
      <w:r>
        <w:t xml:space="preserve">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w:t>
      </w:r>
      <w:r>
        <w:lastRenderedPageBreak/>
        <w:t>закупили лицензите за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65027B" w:rsidRDefault="0065027B">
      <w:pPr>
        <w:pStyle w:val="ProductList-BodyIndented"/>
      </w:pPr>
    </w:p>
    <w:p w:rsidR="0065027B" w:rsidRDefault="001A65F8">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Разрешени Лица за контакт за поддръжка</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4</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5</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6</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7</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8</w:t>
            </w:r>
          </w:p>
        </w:tc>
      </w:tr>
    </w:tbl>
    <w:p w:rsidR="0065027B" w:rsidRDefault="0065027B">
      <w:pPr>
        <w:pStyle w:val="ProductList-BodyIndented"/>
      </w:pPr>
    </w:p>
    <w:p w:rsidR="0065027B" w:rsidRDefault="001A65F8">
      <w:pPr>
        <w:pStyle w:val="ProductList-BodyIndented"/>
      </w:pPr>
      <w:r>
        <w:t>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65027B" w:rsidRDefault="0065027B">
      <w:pPr>
        <w:pStyle w:val="ProductList-BodyIndented"/>
      </w:pPr>
    </w:p>
    <w:p w:rsidR="0065027B" w:rsidRDefault="001A65F8">
      <w:pPr>
        <w:pStyle w:val="ProductList-ClauseHeading"/>
      </w:pPr>
      <w:bookmarkStart w:id="368" w:name="_Sec586"/>
      <w:r>
        <w:t>Разширена поддръжка за Гореща поправка</w:t>
      </w:r>
      <w:bookmarkEnd w:id="368"/>
    </w:p>
    <w:p w:rsidR="0065027B" w:rsidRDefault="001A65F8">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rsidR="0065027B" w:rsidRDefault="001A65F8" w:rsidP="001A65F8">
      <w:pPr>
        <w:pStyle w:val="ProductList-Bullet"/>
        <w:numPr>
          <w:ilvl w:val="0"/>
          <w:numId w:val="40"/>
        </w:numPr>
      </w:pPr>
      <w:r>
        <w:t xml:space="preserve">Клиенти (различни от клиенти по Academic Select, Select Plus за Academic, Споразумение Campus и School и Open Value Subscription – Решения в сферата на образованието) с покритие на SAM за Набор приложения отговарят на условията за Разширена поддръжка за Гореща поправка за продукти от набор Приложения. </w:t>
      </w:r>
    </w:p>
    <w:p w:rsidR="0065027B" w:rsidRDefault="001A65F8" w:rsidP="001A65F8">
      <w:pPr>
        <w:pStyle w:val="ProductList-Bullet"/>
        <w:numPr>
          <w:ilvl w:val="0"/>
          <w:numId w:val="40"/>
        </w:numPr>
      </w:pPr>
      <w:r>
        <w:t>Клиенти (различни от тези по Academic Select, Select Plus за Academic, Споразумение Campus и School и Open Value Subscription – Решения в сферата на образованието) с покритие на SAM за набор Системи отговарят на изискванията за Разширена поддръжка за Гореща поправка за настолна операционна система Windows и/или операционна система Windows Embedded (с покритие на SAM на продукт Windows Embedded).</w:t>
      </w:r>
    </w:p>
    <w:p w:rsidR="0065027B" w:rsidRDefault="001A65F8" w:rsidP="001A65F8">
      <w:pPr>
        <w:pStyle w:val="ProductList-Bullet"/>
        <w:numPr>
          <w:ilvl w:val="0"/>
          <w:numId w:val="40"/>
        </w:numPr>
      </w:pPr>
      <w:r>
        <w:t>Клиенти (различни от тези по Academic) със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rsidR="0065027B" w:rsidRDefault="0065027B">
      <w:pPr>
        <w:pStyle w:val="ProductList-Body"/>
      </w:pPr>
    </w:p>
    <w:p w:rsidR="0065027B" w:rsidRDefault="001A65F8">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rsidR="0065027B" w:rsidRDefault="0065027B">
      <w:pPr>
        <w:pStyle w:val="PURBreadcrumb"/>
      </w:pPr>
    </w:p>
    <w:p w:rsidR="0065027B" w:rsidRDefault="001A65F8">
      <w:pPr>
        <w:pStyle w:val="ProductList-ClauseHeading"/>
      </w:pPr>
      <w:bookmarkStart w:id="369" w:name="_Sec587"/>
      <w:r>
        <w:t>Наличност на Лиценз за надстройка</w:t>
      </w:r>
      <w:bookmarkEnd w:id="369"/>
    </w:p>
    <w:p w:rsidR="0065027B" w:rsidRDefault="001A65F8">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надстройка за изданието Enterprise: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5027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Надстройка до</w:t>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BizTalk Server Standard</w:t>
            </w:r>
            <w:r>
              <w:fldChar w:fldCharType="begin"/>
            </w:r>
            <w:r>
              <w:instrText xml:space="preserve"> XE "BizTalk Server Standard"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BizTalk Server Enterprise</w:t>
            </w:r>
            <w:r>
              <w:fldChar w:fldCharType="begin"/>
            </w:r>
            <w:r>
              <w:instrText xml:space="preserve"> XE "BizTalk Server Enterprise"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BizTalk Server Enterprise</w:t>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Commerce Server Enterprise</w:t>
            </w:r>
            <w:r>
              <w:fldChar w:fldCharType="begin"/>
            </w:r>
            <w:r>
              <w:instrText xml:space="preserve"> XE "Commerce Server Enterprise"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Базов ЛКД пакет за Корпоративен пакет за мобилност</w:t>
            </w:r>
            <w:r>
              <w:fldChar w:fldCharType="begin"/>
            </w:r>
            <w:r>
              <w:instrText xml:space="preserve"> XE "Мост за Базов ЛКД пакет за Корпоративен пакет за мобилност"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Мост за Корпоративен ЛКД пакет за Корпоративен пакет за мобилност</w:t>
            </w:r>
            <w:r>
              <w:fldChar w:fldCharType="begin"/>
            </w:r>
            <w:r>
              <w:instrText xml:space="preserve"> XE "Мост за Корпоративен ЛКД пакет за Корпоративен пакет за мобилност"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Core Infrastructure Server Suite Datacenter</w:t>
            </w:r>
            <w:r>
              <w:fldChar w:fldCharType="begin"/>
            </w:r>
            <w:r>
              <w:instrText xml:space="preserve"> XE "Core Infrastructure Server Suite Datacenter"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Настолен продукт в сферата на образованието с Корпоративен ЛКД пакет</w:t>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Настолен продукт по споразумение School с Корпоративен ЛКД пакет</w:t>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Exchange Server Enterprise</w:t>
            </w:r>
            <w:r>
              <w:fldChar w:fldCharType="begin"/>
            </w:r>
            <w:r>
              <w:instrText xml:space="preserve"> XE "Exchange Server Enterprise"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Forefront TMG Enterprise</w:t>
            </w:r>
            <w:r>
              <w:fldChar w:fldCharType="begin"/>
            </w:r>
            <w:r>
              <w:instrText xml:space="preserve"> XE "Forefront TMG Enterprise"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Internet Security and Acceleration (ISA) Enterprise Server</w:t>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Dynamics CRM Server</w:t>
            </w:r>
            <w:r>
              <w:fldChar w:fldCharType="begin"/>
            </w:r>
            <w:r>
              <w:instrText xml:space="preserve"> XE "Microsoft Dynamics CRM Server"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Office Professional Plus</w:t>
            </w:r>
            <w:r>
              <w:fldChar w:fldCharType="begin"/>
            </w:r>
            <w:r>
              <w:instrText xml:space="preserve"> XE "Office Professional Plus"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Enterprise Desktop</w:t>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Enterprise Desktop с Microsoft Desktop Optimization Pack</w:t>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Project Professional</w:t>
            </w:r>
            <w:r>
              <w:fldChar w:fldCharType="begin"/>
            </w:r>
            <w:r>
              <w:instrText xml:space="preserve"> XE "Project Professional"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SQL Server Enterprise Core</w:t>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SQL Server Enterprise</w:t>
            </w:r>
            <w:r>
              <w:fldChar w:fldCharType="begin"/>
            </w:r>
            <w:r>
              <w:instrText xml:space="preserve"> XE "SQL Server Enterprise" </w:instrText>
            </w:r>
            <w:r>
              <w:fldChar w:fldCharType="end"/>
            </w:r>
            <w:r>
              <w:t xml:space="preserve"> Core</w:t>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SQL Server Business Intelligence</w:t>
            </w:r>
            <w:r>
              <w:fldChar w:fldCharType="begin"/>
            </w:r>
            <w:r>
              <w:instrText xml:space="preserve"> XE "SQL Server Business Intelligence"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System Center Datacenter</w:t>
            </w:r>
            <w:r>
              <w:fldChar w:fldCharType="begin"/>
            </w:r>
            <w:r>
              <w:instrText xml:space="preserve"> XE "System Center Datacenter"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Visio Professional</w:t>
            </w:r>
            <w:r>
              <w:fldChar w:fldCharType="begin"/>
            </w:r>
            <w:r>
              <w:instrText xml:space="preserve"> XE "Visio Professional"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Visual Studio Enterprise с MSDN</w:t>
            </w:r>
            <w:r>
              <w:fldChar w:fldCharType="begin"/>
            </w:r>
            <w:r>
              <w:instrText xml:space="preserve"> XE "Visual Studio Enterprise с MSDN"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Visual Studio Enterprise с MSDN</w:t>
            </w:r>
            <w:r>
              <w:fldChar w:fldCharType="begin"/>
            </w:r>
            <w:r>
              <w:instrText xml:space="preserve"> XE "Visual Studio Enterprise с MSDN" </w:instrText>
            </w:r>
            <w:r>
              <w:fldChar w:fldCharType="end"/>
            </w:r>
          </w:p>
        </w:tc>
      </w:tr>
      <w:tr w:rsidR="0065027B">
        <w:tc>
          <w:tcPr>
            <w:tcW w:w="600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Windows Server Datacenter</w:t>
            </w:r>
            <w:r>
              <w:fldChar w:fldCharType="begin"/>
            </w:r>
            <w:r>
              <w:instrText xml:space="preserve"> XE "Windows Server Datacenter" </w:instrText>
            </w:r>
            <w:r>
              <w:fldChar w:fldCharType="end"/>
            </w:r>
          </w:p>
        </w:tc>
      </w:tr>
    </w:tbl>
    <w:p w:rsidR="0065027B" w:rsidRDefault="0065027B">
      <w:pPr>
        <w:pStyle w:val="ProductList-Body"/>
      </w:pPr>
    </w:p>
    <w:p w:rsidR="0065027B" w:rsidRDefault="0065027B">
      <w:pPr>
        <w:pStyle w:val="ProductList-Body"/>
      </w:pPr>
    </w:p>
    <w:p w:rsidR="0065027B" w:rsidRDefault="001A65F8">
      <w:pPr>
        <w:pStyle w:val="ProductList-ClauseHeading"/>
      </w:pPr>
      <w:bookmarkStart w:id="370" w:name="_Sec588"/>
      <w:r>
        <w:t>Сървъри – права за аварийно възстановяване</w:t>
      </w:r>
      <w:bookmarkEnd w:id="370"/>
    </w:p>
    <w:p w:rsidR="0065027B" w:rsidRDefault="001A65F8">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65027B" w:rsidRDefault="0065027B">
      <w:pPr>
        <w:pStyle w:val="ProductList-Body"/>
      </w:pPr>
    </w:p>
    <w:p w:rsidR="0065027B" w:rsidRDefault="001A65F8">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65027B" w:rsidRDefault="001A65F8" w:rsidP="001A65F8">
      <w:pPr>
        <w:pStyle w:val="ProductList-Bullet"/>
        <w:numPr>
          <w:ilvl w:val="0"/>
          <w:numId w:val="41"/>
        </w:numPr>
      </w:pPr>
      <w:r>
        <w:t>за кратки периоди на тестване за аварийно възстановяване в рамките на една седмица на всеки 90 дни;</w:t>
      </w:r>
    </w:p>
    <w:p w:rsidR="0065027B" w:rsidRDefault="001A65F8" w:rsidP="001A65F8">
      <w:pPr>
        <w:pStyle w:val="ProductList-Bullet"/>
        <w:numPr>
          <w:ilvl w:val="0"/>
          <w:numId w:val="4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rsidR="0065027B" w:rsidRDefault="001A65F8" w:rsidP="001A65F8">
      <w:pPr>
        <w:pStyle w:val="ProductList-Bullet"/>
        <w:numPr>
          <w:ilvl w:val="0"/>
          <w:numId w:val="4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65027B" w:rsidRDefault="0065027B">
      <w:pPr>
        <w:pStyle w:val="ProductList-Body"/>
      </w:pPr>
    </w:p>
    <w:p w:rsidR="0065027B" w:rsidRDefault="001A65F8">
      <w:pPr>
        <w:pStyle w:val="ProductList-Body"/>
      </w:pPr>
      <w:r>
        <w:t>За да използва софтуера съгласно правата за аварийно възстановяване, Клиентът трябва да спазва следните условия:</w:t>
      </w:r>
    </w:p>
    <w:p w:rsidR="0065027B" w:rsidRDefault="001A65F8" w:rsidP="001A65F8">
      <w:pPr>
        <w:pStyle w:val="ProductList-Bullet"/>
        <w:numPr>
          <w:ilvl w:val="0"/>
          <w:numId w:val="4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rsidR="0065027B" w:rsidRDefault="001A65F8" w:rsidP="001A65F8">
      <w:pPr>
        <w:pStyle w:val="ProductList-Bullet"/>
        <w:numPr>
          <w:ilvl w:val="0"/>
          <w:numId w:val="4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rsidR="0065027B" w:rsidRDefault="001A65F8" w:rsidP="001A65F8">
      <w:pPr>
        <w:pStyle w:val="ProductList-Bullet"/>
        <w:numPr>
          <w:ilvl w:val="0"/>
          <w:numId w:val="42"/>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rsidR="0065027B" w:rsidRDefault="001A65F8" w:rsidP="001A65F8">
      <w:pPr>
        <w:pStyle w:val="ProductList-Bullet"/>
        <w:numPr>
          <w:ilvl w:val="1"/>
          <w:numId w:val="42"/>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rsidR="0065027B" w:rsidRDefault="001A65F8" w:rsidP="001A65F8">
      <w:pPr>
        <w:pStyle w:val="ProductList-Bullet"/>
        <w:numPr>
          <w:ilvl w:val="1"/>
          <w:numId w:val="42"/>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65027B" w:rsidRDefault="001A65F8">
      <w:pPr>
        <w:pStyle w:val="ProductList-Body"/>
        <w:ind w:left="1080"/>
      </w:pPr>
      <w:r>
        <w:t>– изпълняване на софтуер за виртуализиране на хардуер, като например Hyper-V,</w:t>
      </w:r>
    </w:p>
    <w:p w:rsidR="0065027B" w:rsidRDefault="001A65F8">
      <w:pPr>
        <w:pStyle w:val="ProductList-Body"/>
        <w:ind w:left="1080"/>
      </w:pPr>
      <w:r>
        <w:t>– предоставяне на услуги по виртуализиране на хардуер,</w:t>
      </w:r>
    </w:p>
    <w:p w:rsidR="0065027B" w:rsidRDefault="001A65F8">
      <w:pPr>
        <w:pStyle w:val="ProductList-Body"/>
        <w:ind w:left="1080"/>
      </w:pPr>
      <w:r>
        <w:t>– изпълняване на софтуерни агенти за управление на софтуера за виртуализиране на хардуер,</w:t>
      </w:r>
    </w:p>
    <w:p w:rsidR="0065027B" w:rsidRDefault="001A65F8">
      <w:pPr>
        <w:pStyle w:val="ProductList-Body"/>
        <w:ind w:left="1080"/>
      </w:pPr>
      <w:r>
        <w:t>– дестинация за дублиране,</w:t>
      </w:r>
    </w:p>
    <w:p w:rsidR="0065027B" w:rsidRDefault="001A65F8">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65027B" w:rsidRDefault="001A65F8">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65027B" w:rsidRDefault="001A65F8">
      <w:pPr>
        <w:pStyle w:val="ProductList-Body"/>
        <w:ind w:left="1080"/>
      </w:pPr>
      <w:r>
        <w:t xml:space="preserve">– изпълняване на работни натоварвания за аварийно възстановяван, както е описано по-горе. </w:t>
      </w:r>
    </w:p>
    <w:p w:rsidR="0065027B" w:rsidRDefault="001A65F8" w:rsidP="001A65F8">
      <w:pPr>
        <w:pStyle w:val="ProductList-Bullet"/>
        <w:numPr>
          <w:ilvl w:val="1"/>
          <w:numId w:val="4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65027B" w:rsidRDefault="001A65F8" w:rsidP="001A65F8">
      <w:pPr>
        <w:pStyle w:val="ProductList-Bullet"/>
        <w:numPr>
          <w:ilvl w:val="0"/>
          <w:numId w:val="43"/>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rsidR="0065027B" w:rsidRDefault="001A65F8" w:rsidP="001A65F8">
      <w:pPr>
        <w:pStyle w:val="ProductList-Bullet"/>
        <w:numPr>
          <w:ilvl w:val="0"/>
          <w:numId w:val="43"/>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rsidR="0065027B" w:rsidRDefault="001A65F8" w:rsidP="001A65F8">
      <w:pPr>
        <w:pStyle w:val="ProductList-Bullet"/>
        <w:numPr>
          <w:ilvl w:val="0"/>
          <w:numId w:val="43"/>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rsidR="0065027B" w:rsidRDefault="001A65F8" w:rsidP="001A65F8">
      <w:pPr>
        <w:pStyle w:val="ProductList-Bullet"/>
        <w:numPr>
          <w:ilvl w:val="0"/>
          <w:numId w:val="43"/>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 </w:t>
      </w:r>
    </w:p>
    <w:p w:rsidR="0065027B" w:rsidRDefault="0065027B">
      <w:pPr>
        <w:pStyle w:val="ProductList-Body"/>
      </w:pPr>
    </w:p>
    <w:p w:rsidR="0065027B" w:rsidRDefault="001A65F8">
      <w:pPr>
        <w:pStyle w:val="ProductList-ClauseHeading"/>
      </w:pPr>
      <w:bookmarkStart w:id="371" w:name="_Sec589"/>
      <w:r>
        <w:t>Подвижност на лицензи</w:t>
      </w:r>
      <w:bookmarkEnd w:id="371"/>
    </w:p>
    <w:p w:rsidR="0065027B" w:rsidRDefault="001A65F8">
      <w:pPr>
        <w:pStyle w:val="ProductList-SubClauseHeading"/>
      </w:pPr>
      <w:r>
        <w:t>Подвижност на лицензи в рамките на Сървърни групи</w:t>
      </w:r>
    </w:p>
    <w:p w:rsidR="0065027B" w:rsidRDefault="001A65F8">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65027B" w:rsidRDefault="0065027B">
      <w:pPr>
        <w:pStyle w:val="ProductList-BodyIndented"/>
      </w:pPr>
    </w:p>
    <w:p w:rsidR="0065027B" w:rsidRDefault="001A65F8">
      <w:pPr>
        <w:pStyle w:val="ProductList-SubClauseHeading"/>
      </w:pPr>
      <w:r>
        <w:t>Подвижност на Лиценз чрез Софтуерна осигуровка</w:t>
      </w:r>
    </w:p>
    <w:p w:rsidR="0065027B" w:rsidRDefault="001A65F8">
      <w:pPr>
        <w:pStyle w:val="ProductList-BodyIndented"/>
      </w:pPr>
      <w:r>
        <w:t xml:space="preserve">Съгласно условията за Подвижност на лицензи чрез Софтуерна осигуровка Клиентът има право да премества своя софтуер, лицензиран съгласно който и да е от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и за които има действащо покритие на SA, на споделени сървъри на трето лице, при условие че са изпълнени условията по-долу. Продукти, използвани за Самостоятелно хостване, не могат да бъдат използвани едновременно по силата на права за Подвижност на лицензи чрез Софтуерна осигуровка.</w:t>
      </w:r>
    </w:p>
    <w:p w:rsidR="0065027B" w:rsidRDefault="0065027B">
      <w:pPr>
        <w:pStyle w:val="ProductList-BodyIndented"/>
      </w:pPr>
    </w:p>
    <w:p w:rsidR="0065027B" w:rsidRDefault="001A65F8">
      <w:pPr>
        <w:pStyle w:val="ProductList-SubSubClauseHeading"/>
      </w:pPr>
      <w:r>
        <w:t>Разрешена употреба:</w:t>
      </w:r>
    </w:p>
    <w:p w:rsidR="0065027B" w:rsidRDefault="001A65F8">
      <w:pPr>
        <w:pStyle w:val="ProductList-BodyIndented2"/>
      </w:pPr>
      <w:r>
        <w:t>С Подвижност на лицензи чрез SA Клиентът може:</w:t>
      </w:r>
    </w:p>
    <w:p w:rsidR="0065027B" w:rsidRDefault="001A65F8" w:rsidP="001A65F8">
      <w:pPr>
        <w:pStyle w:val="ProductList-Bullet"/>
        <w:numPr>
          <w:ilvl w:val="2"/>
          <w:numId w:val="44"/>
        </w:numPr>
      </w:pPr>
      <w:r>
        <w:t xml:space="preserve">да изпълнява своя лицензиран софтуер на споделени сървъри на трето лице; </w:t>
      </w:r>
    </w:p>
    <w:p w:rsidR="0065027B" w:rsidRDefault="001A65F8" w:rsidP="001A65F8">
      <w:pPr>
        <w:pStyle w:val="ProductList-Bullet"/>
        <w:numPr>
          <w:ilvl w:val="2"/>
          <w:numId w:val="44"/>
        </w:numPr>
      </w:pPr>
      <w:r>
        <w:t xml:space="preserve">да осъществява достъп до този софтуер съгласно лицензи за достъп, за които има покритие на SA, и съгласно неговите ЛА за Потребители и Устройства, които разрешават достъп до Продуктите; </w:t>
      </w:r>
    </w:p>
    <w:p w:rsidR="0065027B" w:rsidRDefault="001A65F8" w:rsidP="001A65F8">
      <w:pPr>
        <w:pStyle w:val="ProductList-Bullet"/>
        <w:numPr>
          <w:ilvl w:val="2"/>
          <w:numId w:val="4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споделените сървъри на трето лице и/или </w:t>
      </w:r>
    </w:p>
    <w:p w:rsidR="0065027B" w:rsidRDefault="001A65F8" w:rsidP="001A65F8">
      <w:pPr>
        <w:pStyle w:val="ProductList-Bullet"/>
        <w:numPr>
          <w:ilvl w:val="2"/>
          <w:numId w:val="4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 на трето лице.</w:t>
      </w:r>
    </w:p>
    <w:p w:rsidR="0065027B" w:rsidRDefault="0065027B">
      <w:pPr>
        <w:pStyle w:val="ProductList-BodyIndented2"/>
      </w:pPr>
    </w:p>
    <w:p w:rsidR="0065027B" w:rsidRDefault="001A65F8">
      <w:pPr>
        <w:pStyle w:val="ProductList-SubSubClauseHeading"/>
      </w:pPr>
      <w:r>
        <w:t>Изисквания:</w:t>
      </w:r>
    </w:p>
    <w:p w:rsidR="0065027B" w:rsidRDefault="001A65F8">
      <w:pPr>
        <w:pStyle w:val="ProductList-BodyIndented2"/>
      </w:pPr>
      <w:r>
        <w:t>За да използва Подвижност на лицензи чрез SA, Клиентът трябва:</w:t>
      </w:r>
    </w:p>
    <w:p w:rsidR="0065027B" w:rsidRDefault="001A65F8" w:rsidP="001A65F8">
      <w:pPr>
        <w:pStyle w:val="ProductList-Bullet"/>
        <w:numPr>
          <w:ilvl w:val="2"/>
          <w:numId w:val="45"/>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на трето лице само за собствена употреба и в собствена полза; </w:t>
      </w:r>
    </w:p>
    <w:p w:rsidR="0065027B" w:rsidRDefault="001A65F8" w:rsidP="001A65F8">
      <w:pPr>
        <w:pStyle w:val="ProductList-Bullet"/>
        <w:numPr>
          <w:ilvl w:val="2"/>
          <w:numId w:val="45"/>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единствено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p>
    <w:p w:rsidR="0065027B" w:rsidRDefault="001A65F8" w:rsidP="001A65F8">
      <w:pPr>
        <w:pStyle w:val="ProductList-Bullet"/>
        <w:numPr>
          <w:ilvl w:val="2"/>
          <w:numId w:val="45"/>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65027B" w:rsidRDefault="0065027B">
      <w:pPr>
        <w:pStyle w:val="ProductList-SubSubClauseHeading"/>
      </w:pPr>
    </w:p>
    <w:p w:rsidR="0065027B" w:rsidRDefault="001A65F8">
      <w:pPr>
        <w:pStyle w:val="ProductList-BodyIndented2"/>
      </w:pPr>
      <w:r>
        <w:t xml:space="preserve">Клиентът има право да премества своя лицензиран софтуер от споделени сървъри на трето лице отново на своите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също така има право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на трето лице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обаче, както е описано по-долу, има различни права за използване за споделени сървъри на трето лице чрез Подвижност на лицензи чрез SA:</w:t>
      </w:r>
    </w:p>
    <w:tbl>
      <w:tblPr>
        <w:tblStyle w:val="PURTable1"/>
        <w:tblW w:w="0" w:type="dxa"/>
        <w:tblLook w:val="04A0" w:firstRow="1" w:lastRow="0" w:firstColumn="1" w:lastColumn="0" w:noHBand="0" w:noVBand="1"/>
      </w:tblPr>
      <w:tblGrid>
        <w:gridCol w:w="2479"/>
        <w:gridCol w:w="2466"/>
        <w:gridCol w:w="2542"/>
        <w:gridCol w:w="2583"/>
      </w:tblGrid>
      <w:tr w:rsidR="0065027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Лицензионен модел</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Разрешен брой:</w:t>
            </w:r>
          </w:p>
          <w:p w:rsidR="0065027B" w:rsidRDefault="001A65F8">
            <w:pPr>
              <w:pStyle w:val="ProductList-TableBody"/>
            </w:pPr>
            <w:r>
              <w:rPr>
                <w:color w:val="FFFFFF"/>
              </w:rPr>
              <w:t>OSE или Ядра на Лиценз</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 OSE на един лиценз</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 OSE на един лиценз</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По ядро</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 управлявани OSE на лиценз</w:t>
            </w:r>
          </w:p>
        </w:tc>
      </w:tr>
      <w:tr w:rsidR="0065027B">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10 управлявани OSE на лиценз</w:t>
            </w:r>
          </w:p>
        </w:tc>
      </w:tr>
    </w:tbl>
    <w:p w:rsidR="0065027B" w:rsidRDefault="0065027B">
      <w:pPr>
        <w:pStyle w:val="ProductList-BodyIndented2"/>
      </w:pPr>
    </w:p>
    <w:p w:rsidR="0065027B" w:rsidRDefault="0065027B">
      <w:pPr>
        <w:pStyle w:val="ProductList-BodyIndented2"/>
      </w:pPr>
    </w:p>
    <w:p w:rsidR="0065027B" w:rsidRDefault="001A65F8">
      <w:pPr>
        <w:pStyle w:val="ProductList-ClauseHeading"/>
      </w:pPr>
      <w:bookmarkStart w:id="372" w:name="_Sec590"/>
      <w:r>
        <w:t>Сървъри – Приложения със самостоятелно хостване</w:t>
      </w:r>
      <w:bookmarkEnd w:id="372"/>
    </w:p>
    <w:p w:rsidR="0065027B" w:rsidRDefault="001A65F8">
      <w:pPr>
        <w:pStyle w:val="ProductList-Body"/>
      </w:pPr>
      <w:r>
        <w:t>Приложенията със самостоятелно хостване са Продуктите, за които се прилагат права за Самостоятелно хостване.</w:t>
      </w:r>
    </w:p>
    <w:p w:rsidR="0065027B" w:rsidRDefault="0065027B">
      <w:pPr>
        <w:pStyle w:val="ProductList-Body"/>
      </w:pPr>
    </w:p>
    <w:p w:rsidR="0065027B" w:rsidRDefault="001A65F8">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65027B" w:rsidRDefault="0065027B">
      <w:pPr>
        <w:pStyle w:val="ProductList-Body"/>
      </w:pPr>
    </w:p>
    <w:p w:rsidR="0065027B" w:rsidRDefault="001A65F8">
      <w:pPr>
        <w:pStyle w:val="ProductList-SubClauseHeading"/>
      </w:pPr>
      <w:r>
        <w:t>Изисквания</w:t>
      </w:r>
    </w:p>
    <w:p w:rsidR="0065027B" w:rsidRDefault="001A65F8">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за:</w:t>
      </w:r>
    </w:p>
    <w:p w:rsidR="0065027B" w:rsidRDefault="001A65F8" w:rsidP="001A65F8">
      <w:pPr>
        <w:pStyle w:val="ProductList-Bullet"/>
        <w:numPr>
          <w:ilvl w:val="1"/>
          <w:numId w:val="46"/>
        </w:numPr>
      </w:pPr>
      <w:r>
        <w:t>Самостоятелните приложения, които се изпълняват като част от Обединеното решение; и</w:t>
      </w:r>
    </w:p>
    <w:p w:rsidR="0065027B" w:rsidRDefault="001A65F8" w:rsidP="001A65F8">
      <w:pPr>
        <w:pStyle w:val="ProductList-Bullet"/>
        <w:numPr>
          <w:ilvl w:val="1"/>
          <w:numId w:val="46"/>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 (вж. раздела „Определения“ на Речника).</w:t>
      </w:r>
    </w:p>
    <w:p w:rsidR="0065027B" w:rsidRDefault="0065027B">
      <w:pPr>
        <w:pStyle w:val="ProductList-BodyIndented"/>
      </w:pPr>
    </w:p>
    <w:p w:rsidR="0065027B" w:rsidRDefault="001A65F8">
      <w:pPr>
        <w:pStyle w:val="ProductList-BodyIndented"/>
      </w:pPr>
      <w:r>
        <w:t xml:space="preserve">Целият софтуер на Microsoft, използван за създаване и предоставяне на Обединеното решение, трябва да: </w:t>
      </w:r>
    </w:p>
    <w:p w:rsidR="0065027B" w:rsidRDefault="001A65F8" w:rsidP="001A65F8">
      <w:pPr>
        <w:pStyle w:val="ProductList-Bullet"/>
        <w:numPr>
          <w:ilvl w:val="1"/>
          <w:numId w:val="47"/>
        </w:numPr>
      </w:pPr>
      <w:r>
        <w:t>е лицензиран чрез програма за Корпоративно лицензиране и</w:t>
      </w:r>
    </w:p>
    <w:p w:rsidR="0065027B" w:rsidRDefault="001A65F8" w:rsidP="001A65F8">
      <w:pPr>
        <w:pStyle w:val="ProductList-Bullet"/>
        <w:numPr>
          <w:ilvl w:val="1"/>
          <w:numId w:val="47"/>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rsidR="0065027B" w:rsidRDefault="0065027B">
      <w:pPr>
        <w:pStyle w:val="ProductList-BodyIndented"/>
      </w:pPr>
    </w:p>
    <w:p w:rsidR="0065027B" w:rsidRDefault="001A65F8">
      <w:pPr>
        <w:pStyle w:val="ProductList-BodyIndented"/>
      </w:pPr>
      <w:r>
        <w:t>Софтуерът на Клиента трябва:</w:t>
      </w:r>
    </w:p>
    <w:p w:rsidR="0065027B" w:rsidRDefault="001A65F8" w:rsidP="001A65F8">
      <w:pPr>
        <w:pStyle w:val="ProductList-Bullet"/>
        <w:numPr>
          <w:ilvl w:val="1"/>
          <w:numId w:val="48"/>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65027B" w:rsidRDefault="001A65F8" w:rsidP="001A65F8">
      <w:pPr>
        <w:pStyle w:val="ProductList-Bullet"/>
        <w:numPr>
          <w:ilvl w:val="1"/>
          <w:numId w:val="48"/>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65027B" w:rsidRDefault="001A65F8" w:rsidP="001A65F8">
      <w:pPr>
        <w:pStyle w:val="ProductList-Bullet"/>
        <w:numPr>
          <w:ilvl w:val="1"/>
          <w:numId w:val="48"/>
        </w:numPr>
      </w:pPr>
      <w:r>
        <w:t xml:space="preserve">да се доставя на крайните потребители чрез Интернет, телефонна мрежа или частна мрежа от сървъри, които са физически отредени за Клиента 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 </w:t>
      </w:r>
    </w:p>
    <w:p w:rsidR="0065027B" w:rsidRDefault="001A65F8" w:rsidP="001A65F8">
      <w:pPr>
        <w:pStyle w:val="ProductList-Bullet"/>
        <w:numPr>
          <w:ilvl w:val="1"/>
          <w:numId w:val="48"/>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65027B" w:rsidRDefault="0065027B">
      <w:pPr>
        <w:pStyle w:val="ProductList-BodyIndented"/>
      </w:pPr>
    </w:p>
    <w:p w:rsidR="0065027B" w:rsidRDefault="001A65F8">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65027B" w:rsidRDefault="0065027B">
      <w:pPr>
        <w:pStyle w:val="PURBreadcrumb"/>
      </w:pPr>
    </w:p>
    <w:p w:rsidR="0065027B" w:rsidRDefault="001A65F8">
      <w:pPr>
        <w:pStyle w:val="ProductList-SectionHeading"/>
        <w:pageBreakBefore/>
      </w:pPr>
      <w:bookmarkStart w:id="373" w:name="_Sec562"/>
      <w:bookmarkEnd w:id="349"/>
      <w:r>
        <w:lastRenderedPageBreak/>
        <w:t>Приложение C – Професионални услуги</w:t>
      </w:r>
      <w:r>
        <w:fldChar w:fldCharType="begin"/>
      </w:r>
      <w:r>
        <w:instrText xml:space="preserve"> TC "</w:instrText>
      </w:r>
      <w:bookmarkStart w:id="374" w:name="_Toc428578479"/>
      <w:r>
        <w:instrText>Приложение C – Професионални услуги</w:instrText>
      </w:r>
      <w:bookmarkEnd w:id="374"/>
      <w:r>
        <w:instrText>" \l 1</w:instrText>
      </w:r>
      <w:r>
        <w:fldChar w:fldCharType="end"/>
      </w:r>
    </w:p>
    <w:p w:rsidR="0065027B" w:rsidRDefault="001A65F8">
      <w:pPr>
        <w:pStyle w:val="ProductList-Body"/>
      </w:pPr>
      <w:r>
        <w:t>Професионалните услуги, налични чрез Корпоративно лицензиране от Microsoft, са описани по-долу.</w:t>
      </w:r>
    </w:p>
    <w:p w:rsidR="0065027B" w:rsidRDefault="001A65F8">
      <w:pPr>
        <w:pStyle w:val="ProductList-Offering1Heading"/>
      </w:pPr>
      <w:bookmarkStart w:id="375" w:name="_Sec565"/>
      <w:r>
        <w:t>Предложения за Поддръжка Premier на Microsoft</w:t>
      </w:r>
      <w:bookmarkEnd w:id="375"/>
      <w:r>
        <w:fldChar w:fldCharType="begin"/>
      </w:r>
      <w:r>
        <w:instrText xml:space="preserve"> TC "</w:instrText>
      </w:r>
      <w:bookmarkStart w:id="376" w:name="_Toc428578480"/>
      <w:r>
        <w:instrText>Предложения за Поддръжка Premier на Microsoft</w:instrText>
      </w:r>
      <w:bookmarkEnd w:id="376"/>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65027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jc w:val="center"/>
            </w:pPr>
            <w:r>
              <w:rPr>
                <w:color w:val="FFFFFF"/>
              </w:rPr>
              <w:t>Premier Plus</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На месечна база</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До 10 часа</w:t>
            </w:r>
          </w:p>
          <w:p w:rsidR="0065027B" w:rsidRDefault="001A65F8">
            <w:pPr>
              <w:pStyle w:val="ProductList-TableBody"/>
            </w:pPr>
            <w:r>
              <w:t>+1 Проверка на изправността</w:t>
            </w:r>
          </w:p>
          <w:p w:rsidR="0065027B" w:rsidRDefault="001A65F8">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До 160 часа</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До 140 часа</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jc w:val="center"/>
            </w:pPr>
            <w:r>
              <w:t>X</w:t>
            </w:r>
          </w:p>
        </w:tc>
      </w:tr>
      <w:tr w:rsidR="0065027B">
        <w:tc>
          <w:tcPr>
            <w:tcW w:w="404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Пакети от 20</w:t>
            </w:r>
          </w:p>
        </w:tc>
      </w:tr>
    </w:tbl>
    <w:p w:rsidR="0065027B" w:rsidRDefault="001A65F8">
      <w:pPr>
        <w:pStyle w:val="ProductList-Body"/>
      </w:pPr>
      <w:r>
        <w:rPr>
          <w:vertAlign w:val="superscript"/>
        </w:rPr>
        <w:t xml:space="preserve">1 </w:t>
      </w:r>
      <w:r>
        <w:rPr>
          <w:i/>
        </w:rPr>
        <w:t>Работното време се определя локално.</w:t>
      </w:r>
    </w:p>
    <w:p w:rsidR="0065027B" w:rsidRDefault="0065027B">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65027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Ответна реакция, очаквана от Клиента</w:t>
            </w:r>
          </w:p>
        </w:tc>
      </w:tr>
      <w:tr w:rsidR="0065027B">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Катастрофално въздействие върху бизнес процеса: </w:t>
            </w:r>
          </w:p>
          <w:p w:rsidR="0065027B" w:rsidRDefault="001A65F8">
            <w:pPr>
              <w:pStyle w:val="ProductList-TableBody"/>
            </w:pPr>
            <w:r>
              <w:t>Пълна загуба на основен (критично важен) бизнес процес и работата основателно не може да продължи</w:t>
            </w:r>
          </w:p>
          <w:p w:rsidR="0065027B" w:rsidRDefault="001A65F8">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1-ви отговор по телефон в рамките на 1 час или по-малко</w:t>
            </w:r>
          </w:p>
          <w:p w:rsidR="0065027B" w:rsidRDefault="001A65F8">
            <w:pPr>
              <w:pStyle w:val="ProductList-TableBody"/>
            </w:pPr>
            <w:r>
              <w:t>Ресурси на Microsoft на местоположението на клиента във възможно най-кратък срок.</w:t>
            </w:r>
          </w:p>
          <w:p w:rsidR="0065027B" w:rsidRDefault="001A65F8">
            <w:pPr>
              <w:pStyle w:val="ProductList-TableBody"/>
            </w:pPr>
            <w:r>
              <w:t>Непрестанни усилия на денонощна база</w:t>
            </w:r>
          </w:p>
          <w:p w:rsidR="0065027B" w:rsidRDefault="001A65F8">
            <w:pPr>
              <w:pStyle w:val="ProductList-TableBody"/>
            </w:pPr>
            <w:r>
              <w:t>Скоростно ескалиране в Microsoft на екипите, отговарящи за Продукта</w:t>
            </w:r>
          </w:p>
          <w:p w:rsidR="0065027B" w:rsidRDefault="001A65F8">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Уведомяване на Старшите ръководители на Клиента </w:t>
            </w:r>
          </w:p>
          <w:p w:rsidR="0065027B" w:rsidRDefault="001A65F8">
            <w:pPr>
              <w:pStyle w:val="ProductList-TableBody"/>
            </w:pPr>
            <w:r>
              <w:t>Заделяне на подходящи ресурси за поддържане на непрестанни усилия на денонощна база</w:t>
            </w:r>
            <w:r>
              <w:rPr>
                <w:vertAlign w:val="superscript"/>
              </w:rPr>
              <w:t>2</w:t>
            </w:r>
          </w:p>
          <w:p w:rsidR="0065027B" w:rsidRDefault="001A65F8">
            <w:pPr>
              <w:pStyle w:val="ProductList-TableBody"/>
            </w:pPr>
            <w:r>
              <w:t>Скоростен достъп и отговор от компетентния орган за контрол върху промяната</w:t>
            </w:r>
          </w:p>
        </w:tc>
      </w:tr>
      <w:tr w:rsidR="0065027B">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Критично въздействие върху бизнес процеса: </w:t>
            </w:r>
          </w:p>
          <w:p w:rsidR="0065027B" w:rsidRDefault="001A65F8">
            <w:pPr>
              <w:pStyle w:val="ProductList-TableBody"/>
            </w:pPr>
            <w:r>
              <w:t>Значителна загуба или деградация на услуги</w:t>
            </w:r>
          </w:p>
          <w:p w:rsidR="0065027B" w:rsidRDefault="001A65F8">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1-ви отговор по телефон в рамките на 1 час или по-малко</w:t>
            </w:r>
          </w:p>
          <w:p w:rsidR="0065027B" w:rsidRDefault="001A65F8">
            <w:pPr>
              <w:pStyle w:val="ProductList-TableBody"/>
            </w:pPr>
            <w:r>
              <w:t>Ресурси на Microsoft на местоположението на Клиента при необходимост.</w:t>
            </w:r>
          </w:p>
          <w:p w:rsidR="0065027B" w:rsidRDefault="001A65F8">
            <w:pPr>
              <w:pStyle w:val="ProductList-TableBody"/>
            </w:pPr>
            <w:r>
              <w:t>Непрестанни усилия на денонощна база</w:t>
            </w:r>
          </w:p>
          <w:p w:rsidR="0065027B" w:rsidRDefault="001A65F8">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Заделяне на подходящи ресурси за поддържане на непрестанни усилия на денонощна база</w:t>
            </w:r>
            <w:r>
              <w:rPr>
                <w:vertAlign w:val="superscript"/>
              </w:rPr>
              <w:t>2</w:t>
            </w:r>
          </w:p>
          <w:p w:rsidR="0065027B" w:rsidRDefault="001A65F8">
            <w:pPr>
              <w:pStyle w:val="ProductList-TableBody"/>
            </w:pPr>
            <w:r>
              <w:t>Скоростен достъп и отговор от компетентния орган за контрол върху промяната</w:t>
            </w:r>
          </w:p>
          <w:p w:rsidR="0065027B" w:rsidRDefault="001A65F8">
            <w:pPr>
              <w:pStyle w:val="ProductList-TableBody"/>
            </w:pPr>
            <w:r>
              <w:t>Известие до мениджърите</w:t>
            </w:r>
          </w:p>
        </w:tc>
      </w:tr>
      <w:tr w:rsidR="0065027B">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Умерено въздействие върху бизнес процеса: </w:t>
            </w:r>
          </w:p>
          <w:p w:rsidR="0065027B" w:rsidRDefault="001A65F8">
            <w:pPr>
              <w:pStyle w:val="ProductList-TableBody"/>
            </w:pPr>
            <w:r>
              <w:t>Умерена загуба или деградация на услуги, но работата може да продължи с намалена продуктивност.</w:t>
            </w:r>
          </w:p>
          <w:p w:rsidR="0065027B" w:rsidRDefault="001A65F8">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1-ви отговор по телефон в рамките на 2 часа или по-малко</w:t>
            </w:r>
          </w:p>
          <w:p w:rsidR="0065027B" w:rsidRDefault="001A65F8">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Заделяне на подходящи ресурси за поддържане на непрестанни усилия в Работно време1</w:t>
            </w:r>
          </w:p>
          <w:p w:rsidR="0065027B" w:rsidRDefault="001A65F8">
            <w:pPr>
              <w:pStyle w:val="ProductList-TableBody"/>
            </w:pPr>
            <w:r>
              <w:t>Достъп и отговор от компетентното за промяна лице в рамките на 4 Работни часа</w:t>
            </w:r>
            <w:r>
              <w:rPr>
                <w:vertAlign w:val="superscript"/>
              </w:rPr>
              <w:t>1</w:t>
            </w:r>
          </w:p>
        </w:tc>
      </w:tr>
      <w:tr w:rsidR="0065027B">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Минимално въздействие върху бизнес процеса: </w:t>
            </w:r>
          </w:p>
          <w:p w:rsidR="0065027B" w:rsidRDefault="001A65F8">
            <w:pPr>
              <w:pStyle w:val="ProductList-TableBody"/>
            </w:pPr>
            <w:r>
              <w:t>В основни линии нормално функциониране с минимални или никакви препятствия на услуги.</w:t>
            </w:r>
          </w:p>
          <w:p w:rsidR="0065027B" w:rsidRDefault="001A65F8">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1-ви отговор по телефон в рамките на 4 часа или по-малко</w:t>
            </w:r>
          </w:p>
          <w:p w:rsidR="0065027B" w:rsidRDefault="001A65F8">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Точна информация за контакт с притежателя на случая</w:t>
            </w:r>
          </w:p>
          <w:p w:rsidR="0065027B" w:rsidRDefault="001A65F8">
            <w:pPr>
              <w:pStyle w:val="ProductList-TableBody"/>
            </w:pPr>
            <w:r>
              <w:t>Отговор в рамките на 24 часа</w:t>
            </w:r>
          </w:p>
        </w:tc>
      </w:tr>
    </w:tbl>
    <w:p w:rsidR="0065027B" w:rsidRDefault="001A65F8">
      <w:pPr>
        <w:pStyle w:val="ProductList-Body"/>
      </w:pPr>
      <w:r>
        <w:rPr>
          <w:vertAlign w:val="superscript"/>
        </w:rPr>
        <w:t>1</w:t>
      </w:r>
      <w:r>
        <w:rPr>
          <w:i/>
        </w:rPr>
        <w:t>Работното време се определя локално.</w:t>
      </w:r>
    </w:p>
    <w:p w:rsidR="0065027B" w:rsidRDefault="001A65F8">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65027B" w:rsidRDefault="0065027B">
      <w:pPr>
        <w:pStyle w:val="ProductList-Body"/>
      </w:pPr>
    </w:p>
    <w:p w:rsidR="0065027B" w:rsidRDefault="001A65F8">
      <w:pPr>
        <w:pStyle w:val="ProductList-ClauseHeading"/>
      </w:pPr>
      <w:r>
        <w:lastRenderedPageBreak/>
        <w:t>Свързани бизнес правила</w:t>
      </w:r>
    </w:p>
    <w:p w:rsidR="0065027B" w:rsidRDefault="001A65F8">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65027B" w:rsidRDefault="001A65F8">
      <w:pPr>
        <w:pStyle w:val="ProductList-Offering1Heading"/>
      </w:pPr>
      <w:bookmarkStart w:id="377" w:name="_Sec566"/>
      <w:r>
        <w:t>Предложения за Програмата за корпоративна стратегия на Microsoft</w:t>
      </w:r>
      <w:bookmarkEnd w:id="377"/>
      <w:r>
        <w:fldChar w:fldCharType="begin"/>
      </w:r>
      <w:r>
        <w:instrText xml:space="preserve"> TC "</w:instrText>
      </w:r>
      <w:bookmarkStart w:id="378" w:name="_Toc428578481"/>
      <w:r>
        <w:instrText>Предложения за Програмата за корпоративна стратегия на Microsoft</w:instrText>
      </w:r>
      <w:bookmarkEnd w:id="378"/>
      <w:r>
        <w:instrText>" \l 2</w:instrText>
      </w:r>
      <w:r>
        <w:fldChar w:fldCharType="end"/>
      </w:r>
    </w:p>
    <w:p w:rsidR="0065027B" w:rsidRDefault="001A65F8">
      <w:pPr>
        <w:pStyle w:val="ProductList-Body"/>
      </w:pPr>
      <w:r>
        <w:t>Предложението за Програмата за корпоративна стратегия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65027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Корпоративна стратегия Portfolio</w:t>
            </w:r>
          </w:p>
        </w:tc>
      </w:tr>
      <w:tr w:rsidR="0065027B">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9RO-xxxx</w:t>
            </w:r>
          </w:p>
        </w:tc>
      </w:tr>
      <w:tr w:rsidR="0065027B">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До 400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До 800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 xml:space="preserve">До 1600 часа годишно общо за Архитект на Microsoft и Екип за доставяне на услуги Enterprise </w:t>
            </w:r>
          </w:p>
        </w:tc>
      </w:tr>
      <w:tr w:rsidR="0065027B">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r>
      <w:tr w:rsidR="0065027B">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Мрежа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r>
      <w:tr w:rsidR="0065027B">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27B" w:rsidRDefault="0065027B">
            <w:pPr>
              <w:pStyle w:val="ProductList-TableBody"/>
            </w:pPr>
          </w:p>
        </w:tc>
      </w:tr>
      <w:tr w:rsidR="0065027B">
        <w:tc>
          <w:tcPr>
            <w:tcW w:w="306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Капацитет на корпоративната стратегия (Семейство продукти на ИЕ: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200 часа (може да се добавят към което и да е от предложенията по-горе)</w:t>
            </w:r>
          </w:p>
        </w:tc>
      </w:tr>
    </w:tbl>
    <w:p w:rsidR="0065027B" w:rsidRDefault="0065027B">
      <w:pPr>
        <w:pStyle w:val="ProductList-Body"/>
      </w:pPr>
    </w:p>
    <w:p w:rsidR="0065027B" w:rsidRDefault="001A65F8">
      <w:pPr>
        <w:pStyle w:val="ProductList-ClauseHeading"/>
      </w:pPr>
      <w:r>
        <w:t>Модули на услуги за корпоративна стратегия</w:t>
      </w:r>
    </w:p>
    <w:p w:rsidR="0065027B" w:rsidRDefault="001A65F8">
      <w:pPr>
        <w:pStyle w:val="ProductList-Body"/>
      </w:pPr>
      <w:r>
        <w:t>Ангажиментът за Корпоративна стратегия включва един или повече от следните модули на услуги за Корпоративна стратегия, както е документирано в Плана за доставка на услуги.</w:t>
      </w:r>
    </w:p>
    <w:p w:rsidR="0065027B" w:rsidRDefault="0065027B">
      <w:pPr>
        <w:pStyle w:val="ProductList-Body"/>
      </w:pPr>
    </w:p>
    <w:p w:rsidR="0065027B" w:rsidRDefault="001A65F8">
      <w:pPr>
        <w:pStyle w:val="ProductList-ClauseHeading"/>
      </w:pPr>
      <w:r>
        <w:t>Услуги извън обсега</w:t>
      </w:r>
    </w:p>
    <w:p w:rsidR="0065027B" w:rsidRDefault="001A65F8">
      <w:pPr>
        <w:pStyle w:val="ProductList-Body"/>
      </w:pPr>
      <w:r>
        <w:t>Професионалните услуги в Програма за корпоративна стратегия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65027B" w:rsidRDefault="0065027B">
      <w:pPr>
        <w:pStyle w:val="ProductList-Body"/>
      </w:pPr>
    </w:p>
    <w:p w:rsidR="0065027B" w:rsidRDefault="001A65F8">
      <w:pPr>
        <w:pStyle w:val="ProductList-ClauseHeading"/>
      </w:pPr>
      <w:r>
        <w:t>Отговорности на Клиента</w:t>
      </w:r>
    </w:p>
    <w:p w:rsidR="0065027B" w:rsidRDefault="001A65F8">
      <w:pPr>
        <w:pStyle w:val="ProductList-Body"/>
      </w:pPr>
      <w:r>
        <w:t>Клиентът се съгласява да сътрудничи на Microsoft като част от Програмата за корпоративна стратегия,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65027B" w:rsidRDefault="001A65F8">
      <w:pPr>
        <w:pStyle w:val="ProductList-Offering1Heading"/>
      </w:pPr>
      <w:bookmarkStart w:id="379" w:name="_Sec567"/>
      <w:r>
        <w:t>Предложения за Стимулиране на продуктивността при продажбите</w:t>
      </w:r>
      <w:bookmarkEnd w:id="379"/>
      <w:r>
        <w:fldChar w:fldCharType="begin"/>
      </w:r>
      <w:r>
        <w:instrText xml:space="preserve"> TC "</w:instrText>
      </w:r>
      <w:bookmarkStart w:id="380" w:name="_Toc428578482"/>
      <w:r>
        <w:instrText>Предложения за Стимулиране на продуктивността при продажбите</w:instrText>
      </w:r>
      <w:bookmarkEnd w:id="380"/>
      <w:r>
        <w:instrText>" \l 2</w:instrText>
      </w:r>
      <w:r>
        <w:fldChar w:fldCharType="end"/>
      </w:r>
    </w:p>
    <w:p w:rsidR="0065027B" w:rsidRDefault="001A65F8">
      <w:pPr>
        <w:pStyle w:val="ProductList-ClauseHeading"/>
      </w:pPr>
      <w:r>
        <w:t>Преглед на Стимулирането на продуктивността при продажбите</w:t>
      </w:r>
    </w:p>
    <w:p w:rsidR="0065027B" w:rsidRDefault="001A65F8">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rsidR="0065027B" w:rsidRDefault="0065027B">
      <w:pPr>
        <w:pStyle w:val="ProductList-Body"/>
      </w:pPr>
    </w:p>
    <w:p w:rsidR="0065027B" w:rsidRDefault="001A65F8">
      <w:pPr>
        <w:pStyle w:val="ProductList-Body"/>
      </w:pPr>
      <w:r>
        <w:t>Стимулирането на продуктивността при продажбите включва предоставяне на следното:</w:t>
      </w:r>
    </w:p>
    <w:p w:rsidR="0065027B" w:rsidRDefault="001A65F8" w:rsidP="001A65F8">
      <w:pPr>
        <w:pStyle w:val="ProductList-Bullet"/>
        <w:numPr>
          <w:ilvl w:val="0"/>
          <w:numId w:val="49"/>
        </w:numPr>
      </w:pPr>
      <w:r>
        <w:rPr>
          <w:b/>
          <w:color w:val="00188F"/>
        </w:rPr>
        <w:t>План за доставка на услуги</w:t>
      </w:r>
      <w:r>
        <w:t xml:space="preserve">: изготвен от Консултант на Microsoft съгласно бизнес целите на клиента. </w:t>
      </w:r>
    </w:p>
    <w:p w:rsidR="0065027B" w:rsidRDefault="001A65F8" w:rsidP="001A65F8">
      <w:pPr>
        <w:pStyle w:val="ProductList-Bullet"/>
        <w:numPr>
          <w:ilvl w:val="0"/>
          <w:numId w:val="49"/>
        </w:numPr>
      </w:pPr>
      <w:r>
        <w:rPr>
          <w:b/>
          <w:color w:val="00188F"/>
        </w:rPr>
        <w:t>Работни срещи</w:t>
      </w:r>
      <w:r>
        <w:t xml:space="preserve">: ще се отделят до шестнадесет (16) часа за работни срещи: </w:t>
      </w:r>
    </w:p>
    <w:p w:rsidR="0065027B" w:rsidRDefault="001A65F8" w:rsidP="001A65F8">
      <w:pPr>
        <w:pStyle w:val="ProductList-Bullet"/>
        <w:numPr>
          <w:ilvl w:val="1"/>
          <w:numId w:val="49"/>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65027B" w:rsidRDefault="001A65F8" w:rsidP="001A65F8">
      <w:pPr>
        <w:pStyle w:val="ProductList-Bullet"/>
        <w:numPr>
          <w:ilvl w:val="1"/>
          <w:numId w:val="49"/>
        </w:numPr>
      </w:pPr>
      <w:r>
        <w:t>до четири (4) работни срещи за преглед на проекти по време на фазата за Изграждане.</w:t>
      </w:r>
    </w:p>
    <w:p w:rsidR="0065027B" w:rsidRDefault="001A65F8" w:rsidP="001A65F8">
      <w:pPr>
        <w:pStyle w:val="ProductList-Bullet"/>
        <w:numPr>
          <w:ilvl w:val="0"/>
          <w:numId w:val="49"/>
        </w:numPr>
      </w:pPr>
      <w:r>
        <w:rPr>
          <w:b/>
          <w:color w:val="00188F"/>
        </w:rPr>
        <w:t>Отчитане</w:t>
      </w:r>
      <w:r>
        <w:t xml:space="preserve">: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 </w:t>
      </w:r>
    </w:p>
    <w:p w:rsidR="0065027B" w:rsidRDefault="001A65F8" w:rsidP="001A65F8">
      <w:pPr>
        <w:pStyle w:val="ProductList-Bullet"/>
        <w:numPr>
          <w:ilvl w:val="0"/>
          <w:numId w:val="49"/>
        </w:numPr>
      </w:pPr>
      <w:r>
        <w:rPr>
          <w:b/>
          <w:color w:val="00188F"/>
        </w:rPr>
        <w:t>Конфигурация</w:t>
      </w:r>
      <w:r>
        <w:t xml:space="preserve">: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 </w:t>
      </w:r>
    </w:p>
    <w:p w:rsidR="0065027B" w:rsidRDefault="001A65F8" w:rsidP="001A65F8">
      <w:pPr>
        <w:pStyle w:val="ProductList-Bullet"/>
        <w:numPr>
          <w:ilvl w:val="0"/>
          <w:numId w:val="49"/>
        </w:numPr>
      </w:pPr>
      <w:r>
        <w:rPr>
          <w:b/>
          <w:color w:val="00188F"/>
        </w:rPr>
        <w:t>Тестване</w:t>
      </w:r>
      <w:r>
        <w:t xml:space="preserve">: ще се отделят до двадесет и шест (26) часа за до два (2) теста (например System Test и UAT). </w:t>
      </w:r>
    </w:p>
    <w:p w:rsidR="0065027B" w:rsidRDefault="001A65F8" w:rsidP="001A65F8">
      <w:pPr>
        <w:pStyle w:val="ProductList-Bullet"/>
        <w:numPr>
          <w:ilvl w:val="0"/>
          <w:numId w:val="49"/>
        </w:numPr>
      </w:pPr>
      <w:r>
        <w:rPr>
          <w:b/>
          <w:color w:val="00188F"/>
        </w:rPr>
        <w:lastRenderedPageBreak/>
        <w:t>Обучение и предаване на знания</w:t>
      </w:r>
      <w:r>
        <w:t xml:space="preserve">: предоставя се едно (1) продуктово-ориентирано обучение за потребители на Клиента с общо продължителност до четири (4) часа. </w:t>
      </w:r>
    </w:p>
    <w:p w:rsidR="0065027B" w:rsidRDefault="001A65F8" w:rsidP="001A65F8">
      <w:pPr>
        <w:pStyle w:val="ProductList-Bullet"/>
        <w:numPr>
          <w:ilvl w:val="0"/>
          <w:numId w:val="49"/>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65027B" w:rsidRDefault="0065027B">
      <w:pPr>
        <w:pStyle w:val="ProductList-Body"/>
      </w:pPr>
    </w:p>
    <w:p w:rsidR="0065027B" w:rsidRDefault="001A65F8">
      <w:pPr>
        <w:pStyle w:val="ProductList-ClauseHeading"/>
      </w:pPr>
      <w:r>
        <w:t>Отговорности на Клиента</w:t>
      </w:r>
    </w:p>
    <w:p w:rsidR="0065027B" w:rsidRDefault="001A65F8">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rsidR="0065027B" w:rsidRDefault="001A65F8">
      <w:pPr>
        <w:pStyle w:val="ProductList-SectionHeading"/>
        <w:pageBreakBefore/>
      </w:pPr>
      <w:bookmarkStart w:id="381" w:name="_Sec563"/>
      <w:bookmarkEnd w:id="373"/>
      <w:r>
        <w:lastRenderedPageBreak/>
        <w:t>Приложение D – Допълнителни условия на Споразумение за програма</w:t>
      </w:r>
      <w:r>
        <w:fldChar w:fldCharType="begin"/>
      </w:r>
      <w:r>
        <w:instrText xml:space="preserve"> TC "</w:instrText>
      </w:r>
      <w:bookmarkStart w:id="382" w:name="_Toc428578483"/>
      <w:r>
        <w:instrText>Приложение D – Допълнителни условия на Споразумение за програма</w:instrText>
      </w:r>
      <w:bookmarkEnd w:id="382"/>
      <w:r>
        <w:instrText>" \l 1</w:instrText>
      </w:r>
      <w:r>
        <w:fldChar w:fldCharType="end"/>
      </w:r>
    </w:p>
    <w:p w:rsidR="0065027B" w:rsidRDefault="001A65F8">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65027B" w:rsidRDefault="001A65F8">
      <w:pPr>
        <w:pStyle w:val="ProductList-Offering1Heading"/>
      </w:pPr>
      <w:bookmarkStart w:id="383" w:name="_Sec568"/>
      <w:r>
        <w:t>Допълнителни условия за Програма на Select Plus</w:t>
      </w:r>
      <w:bookmarkEnd w:id="383"/>
      <w:r>
        <w:fldChar w:fldCharType="begin"/>
      </w:r>
      <w:r>
        <w:instrText xml:space="preserve"> TC "</w:instrText>
      </w:r>
      <w:bookmarkStart w:id="384" w:name="_Toc428578484"/>
      <w:r>
        <w:instrText>Допълнителни условия за Програма на Select Plus</w:instrText>
      </w:r>
      <w:bookmarkEnd w:id="384"/>
      <w:r>
        <w:instrText>" \l 2</w:instrText>
      </w:r>
      <w:r>
        <w:fldChar w:fldCharType="end"/>
      </w:r>
    </w:p>
    <w:p w:rsidR="0065027B" w:rsidRDefault="001A65F8">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65027B" w:rsidRDefault="0065027B">
      <w:pPr>
        <w:pStyle w:val="ProductList-Body"/>
      </w:pPr>
    </w:p>
    <w:p w:rsidR="0065027B" w:rsidRDefault="001A65F8">
      <w:pPr>
        <w:pStyle w:val="ProductList-ClauseHeading"/>
      </w:pPr>
      <w:r>
        <w:t>Ценови нива в Select Plus</w:t>
      </w:r>
    </w:p>
    <w:p w:rsidR="0065027B" w:rsidRDefault="001A65F8">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65027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27B" w:rsidRDefault="001A65F8">
            <w:pPr>
              <w:pStyle w:val="ProductList-TableBody"/>
            </w:pPr>
            <w:r>
              <w:rPr>
                <w:color w:val="FFFFFF"/>
              </w:rPr>
              <w:t>Годишни минимални точки за Набор</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500</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4,000</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10,000</w:t>
            </w:r>
          </w:p>
        </w:tc>
      </w:tr>
      <w:tr w:rsidR="0065027B">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5027B" w:rsidRDefault="001A65F8">
            <w:pPr>
              <w:pStyle w:val="ProductList-TableBody"/>
            </w:pPr>
            <w:r>
              <w:t>25,000</w:t>
            </w:r>
          </w:p>
        </w:tc>
      </w:tr>
    </w:tbl>
    <w:p w:rsidR="0065027B" w:rsidRDefault="001A65F8">
      <w:pPr>
        <w:pStyle w:val="ProductList-Offering1Heading"/>
      </w:pPr>
      <w:bookmarkStart w:id="385" w:name="_Sec569"/>
      <w:r>
        <w:t>Определение за Управление за Отговарящи на изискванията устройства</w:t>
      </w:r>
      <w:bookmarkEnd w:id="385"/>
      <w:r>
        <w:fldChar w:fldCharType="begin"/>
      </w:r>
      <w:r>
        <w:instrText xml:space="preserve"> TC "</w:instrText>
      </w:r>
      <w:bookmarkStart w:id="386" w:name="_Toc428578485"/>
      <w:r>
        <w:instrText>Определение за Управление за Отговарящи на изискванията устройства</w:instrText>
      </w:r>
      <w:bookmarkEnd w:id="386"/>
      <w:r>
        <w:instrText>" \l 2</w:instrText>
      </w:r>
      <w:r>
        <w:fldChar w:fldCharType="end"/>
      </w:r>
    </w:p>
    <w:p w:rsidR="0065027B" w:rsidRDefault="001A65F8">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65027B" w:rsidRDefault="001A65F8" w:rsidP="001A65F8">
      <w:pPr>
        <w:pStyle w:val="ProductList-Bullet"/>
        <w:numPr>
          <w:ilvl w:val="0"/>
          <w:numId w:val="50"/>
        </w:numPr>
      </w:pPr>
      <w:r>
        <w:t>което позволи да се присъедини към домейна му; или</w:t>
      </w:r>
    </w:p>
    <w:p w:rsidR="0065027B" w:rsidRDefault="001A65F8" w:rsidP="001A65F8">
      <w:pPr>
        <w:pStyle w:val="ProductList-Bullet"/>
        <w:numPr>
          <w:ilvl w:val="0"/>
          <w:numId w:val="50"/>
        </w:numPr>
      </w:pPr>
      <w:r>
        <w:t>което удостовери като изискване за използването на приложения, докато се намира на територията на офисните му помещения; или</w:t>
      </w:r>
    </w:p>
    <w:p w:rsidR="0065027B" w:rsidRDefault="001A65F8" w:rsidP="001A65F8">
      <w:pPr>
        <w:pStyle w:val="ProductList-Bullet"/>
        <w:numPr>
          <w:ilvl w:val="0"/>
          <w:numId w:val="50"/>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65027B" w:rsidRDefault="001A65F8" w:rsidP="001A65F8">
      <w:pPr>
        <w:pStyle w:val="ProductList-Bullet"/>
        <w:numPr>
          <w:ilvl w:val="0"/>
          <w:numId w:val="50"/>
        </w:numPr>
      </w:pPr>
      <w:r>
        <w:t>на което пряко или косвено прилага и привежда в действие групови политики; или</w:t>
      </w:r>
    </w:p>
    <w:p w:rsidR="0065027B" w:rsidRDefault="001A65F8" w:rsidP="001A65F8">
      <w:pPr>
        <w:pStyle w:val="ProductList-Bullet"/>
        <w:numPr>
          <w:ilvl w:val="0"/>
          <w:numId w:val="50"/>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65027B" w:rsidRDefault="001A65F8" w:rsidP="001A65F8">
      <w:pPr>
        <w:pStyle w:val="ProductList-Bullet"/>
        <w:numPr>
          <w:ilvl w:val="0"/>
          <w:numId w:val="50"/>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65027B" w:rsidRDefault="0065027B">
      <w:pPr>
        <w:pStyle w:val="ProductList-Body"/>
      </w:pPr>
    </w:p>
    <w:p w:rsidR="0065027B" w:rsidRDefault="001A65F8">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65027B" w:rsidRDefault="001A65F8">
      <w:pPr>
        <w:pStyle w:val="ProductList-Offering1Heading"/>
      </w:pPr>
      <w:bookmarkStart w:id="387" w:name="_Sec570"/>
      <w:r>
        <w:t>Онлайн услуги в Програми Open</w:t>
      </w:r>
      <w:bookmarkEnd w:id="387"/>
      <w:r>
        <w:fldChar w:fldCharType="begin"/>
      </w:r>
      <w:r>
        <w:instrText xml:space="preserve"> TC "</w:instrText>
      </w:r>
      <w:bookmarkStart w:id="388" w:name="_Toc428578486"/>
      <w:r>
        <w:instrText>Онлайн услуги в Програми Open</w:instrText>
      </w:r>
      <w:bookmarkEnd w:id="388"/>
      <w:r>
        <w:instrText>" \l 2</w:instrText>
      </w:r>
      <w:r>
        <w:fldChar w:fldCharType="end"/>
      </w:r>
    </w:p>
    <w:p w:rsidR="0065027B" w:rsidRDefault="001A65F8">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65027B" w:rsidRDefault="0065027B">
      <w:pPr>
        <w:pStyle w:val="ProductList-Body"/>
      </w:pPr>
    </w:p>
    <w:p w:rsidR="0065027B" w:rsidRDefault="001A65F8">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65027B" w:rsidRDefault="001A65F8">
      <w:pPr>
        <w:pStyle w:val="ProductList-Offering1Heading"/>
      </w:pPr>
      <w:bookmarkStart w:id="389" w:name="_Sec571"/>
      <w:r>
        <w:t>Допълнителни условия за Професионални услуги – Предишни споразумения</w:t>
      </w:r>
      <w:bookmarkEnd w:id="389"/>
      <w:r>
        <w:fldChar w:fldCharType="begin"/>
      </w:r>
      <w:r>
        <w:instrText xml:space="preserve"> TC "</w:instrText>
      </w:r>
      <w:bookmarkStart w:id="390" w:name="_Toc428578487"/>
      <w:r>
        <w:instrText>Допълнителни условия за Професионални услуги – Предишни споразумения</w:instrText>
      </w:r>
      <w:bookmarkEnd w:id="390"/>
      <w:r>
        <w:instrText>" \l 2</w:instrText>
      </w:r>
      <w:r>
        <w:fldChar w:fldCharType="end"/>
      </w:r>
    </w:p>
    <w:p w:rsidR="0065027B" w:rsidRDefault="001A65F8">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65027B" w:rsidRDefault="0065027B">
      <w:pPr>
        <w:pStyle w:val="ProductList-Body"/>
      </w:pPr>
    </w:p>
    <w:p w:rsidR="0065027B" w:rsidRDefault="001A65F8">
      <w:pPr>
        <w:pStyle w:val="ProductList-ClauseHeading"/>
      </w:pPr>
      <w:r>
        <w:t>Използване, собственост и лицензионни права</w:t>
      </w:r>
    </w:p>
    <w:p w:rsidR="0065027B" w:rsidRDefault="001A65F8">
      <w:pPr>
        <w:pStyle w:val="ProductList-SubClauseHeading"/>
      </w:pPr>
      <w:r>
        <w:t>Поправки</w:t>
      </w:r>
    </w:p>
    <w:p w:rsidR="0065027B" w:rsidRDefault="001A65F8">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65027B" w:rsidRDefault="0065027B">
      <w:pPr>
        <w:pStyle w:val="ProductList-BodyIndented"/>
      </w:pPr>
    </w:p>
    <w:p w:rsidR="0065027B" w:rsidRDefault="001A65F8">
      <w:pPr>
        <w:pStyle w:val="ProductList-SubClauseHeading"/>
      </w:pPr>
      <w:r>
        <w:t>Досегашни разработки</w:t>
      </w:r>
    </w:p>
    <w:p w:rsidR="0065027B" w:rsidRDefault="001A65F8">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65027B" w:rsidRDefault="001A65F8">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65027B" w:rsidRDefault="0065027B">
      <w:pPr>
        <w:pStyle w:val="ProductList-BodyIndented"/>
      </w:pPr>
    </w:p>
    <w:p w:rsidR="0065027B" w:rsidRDefault="001A65F8">
      <w:pPr>
        <w:pStyle w:val="ProductList-SubClauseHeading"/>
      </w:pPr>
      <w:r>
        <w:t>Обекти, доставяни във връзка с услугите</w:t>
      </w:r>
    </w:p>
    <w:p w:rsidR="0065027B" w:rsidRDefault="001A65F8">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65027B" w:rsidRDefault="0065027B">
      <w:pPr>
        <w:pStyle w:val="ProductList-BodyIndented"/>
      </w:pPr>
    </w:p>
    <w:p w:rsidR="0065027B" w:rsidRDefault="001A65F8">
      <w:pPr>
        <w:pStyle w:val="ProductList-SubClauseHeading"/>
      </w:pPr>
      <w:r>
        <w:t>Използване на техническа информация от Професионални услуги</w:t>
      </w:r>
    </w:p>
    <w:p w:rsidR="0065027B" w:rsidRDefault="001A65F8">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65027B" w:rsidRDefault="0065027B">
      <w:pPr>
        <w:pStyle w:val="ProductList-BodyIndented"/>
      </w:pPr>
    </w:p>
    <w:p w:rsidR="0065027B" w:rsidRDefault="001A65F8">
      <w:pPr>
        <w:pStyle w:val="ProductList-SubClauseHeading"/>
      </w:pPr>
      <w:r>
        <w:t>Ограничения при Лицензи с отворен код</w:t>
      </w:r>
    </w:p>
    <w:p w:rsidR="0065027B" w:rsidRDefault="001A65F8">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65027B" w:rsidRDefault="0065027B">
      <w:pPr>
        <w:pStyle w:val="ProductList-BodyIndented"/>
      </w:pPr>
    </w:p>
    <w:p w:rsidR="0065027B" w:rsidRDefault="001A65F8">
      <w:pPr>
        <w:pStyle w:val="ProductList-SubClauseHeading"/>
      </w:pPr>
      <w:r>
        <w:t>Права на Свързаните лица</w:t>
      </w:r>
    </w:p>
    <w:p w:rsidR="0065027B" w:rsidRDefault="001A65F8">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65027B" w:rsidRDefault="0065027B">
      <w:pPr>
        <w:pStyle w:val="ProductList-BodyIndented"/>
      </w:pPr>
    </w:p>
    <w:p w:rsidR="0065027B" w:rsidRDefault="001A65F8">
      <w:pPr>
        <w:pStyle w:val="ProductList-ClauseHeading"/>
      </w:pPr>
      <w:r>
        <w:t>Гаранции и ограничения на отговорността</w:t>
      </w:r>
    </w:p>
    <w:p w:rsidR="0065027B" w:rsidRDefault="001A65F8">
      <w:pPr>
        <w:pStyle w:val="ProductList-SubClauseHeading"/>
      </w:pPr>
      <w:r>
        <w:t>Гаранция за Професионални услуги</w:t>
      </w:r>
    </w:p>
    <w:p w:rsidR="0065027B" w:rsidRDefault="001A65F8">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65027B" w:rsidRDefault="0065027B">
      <w:pPr>
        <w:pStyle w:val="ProductList-BodyIndented"/>
      </w:pPr>
    </w:p>
    <w:p w:rsidR="0065027B" w:rsidRDefault="001A65F8">
      <w:pPr>
        <w:pStyle w:val="ProductList-SubClauseHeading"/>
      </w:pPr>
      <w:r>
        <w:t>Ограничение на отговорността</w:t>
      </w:r>
    </w:p>
    <w:p w:rsidR="0065027B" w:rsidRDefault="001A65F8">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65027B" w:rsidRDefault="001A65F8">
      <w:pPr>
        <w:pStyle w:val="ProductList-SectionHeading"/>
        <w:pageBreakBefore/>
      </w:pPr>
      <w:bookmarkStart w:id="391" w:name="_Sec572"/>
      <w:bookmarkEnd w:id="381"/>
      <w:r>
        <w:lastRenderedPageBreak/>
        <w:t>Приложение E – Промоции</w:t>
      </w:r>
      <w:r>
        <w:fldChar w:fldCharType="begin"/>
      </w:r>
      <w:r>
        <w:instrText xml:space="preserve"> TC "</w:instrText>
      </w:r>
      <w:bookmarkStart w:id="392" w:name="_Toc428578488"/>
      <w:r>
        <w:instrText>Приложение E – Промоции</w:instrText>
      </w:r>
      <w:bookmarkEnd w:id="392"/>
      <w:r>
        <w:instrText>" \l 1</w:instrText>
      </w:r>
      <w:r>
        <w:fldChar w:fldCharType="end"/>
      </w:r>
    </w:p>
    <w:p w:rsidR="0065027B" w:rsidRDefault="001A65F8">
      <w:pPr>
        <w:pStyle w:val="ProductList-OfferingGroupHeading"/>
      </w:pPr>
      <w:bookmarkStart w:id="393" w:name="_Sec867"/>
      <w:r>
        <w:t>Промоция за System Center Client Management Suite</w:t>
      </w:r>
      <w:bookmarkEnd w:id="393"/>
      <w:r>
        <w:fldChar w:fldCharType="begin"/>
      </w:r>
      <w:r>
        <w:instrText xml:space="preserve"> TC "</w:instrText>
      </w:r>
      <w:bookmarkStart w:id="394" w:name="_Toc428578489"/>
      <w:r>
        <w:instrText>Промоция за System Center Client Management Suite</w:instrText>
      </w:r>
      <w:bookmarkEnd w:id="394"/>
      <w:r>
        <w:instrText>" \l 2</w:instrText>
      </w:r>
      <w:r>
        <w:fldChar w:fldCharType="end"/>
      </w:r>
    </w:p>
    <w:p w:rsidR="0065027B" w:rsidRDefault="001A65F8">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rsidR="0065027B" w:rsidRDefault="0065027B">
      <w:pPr>
        <w:sectPr w:rsidR="0065027B">
          <w:headerReference w:type="default" r:id="rId138"/>
          <w:footerReference w:type="default" r:id="rId139"/>
          <w:type w:val="continuous"/>
          <w:pgSz w:w="12240" w:h="15840" w:code="1"/>
          <w:pgMar w:top="1170" w:right="720" w:bottom="720" w:left="720" w:header="432" w:footer="288" w:gutter="0"/>
          <w:cols w:space="360"/>
        </w:sectPr>
      </w:pPr>
    </w:p>
    <w:bookmarkEnd w:id="391"/>
    <w:p w:rsidR="0065027B" w:rsidRDefault="001A65F8">
      <w:pPr>
        <w:pStyle w:val="ProductList-SectionHeading"/>
        <w:pageBreakBefore/>
      </w:pPr>
      <w:r>
        <w:lastRenderedPageBreak/>
        <w:t>Показалец</w:t>
      </w:r>
      <w:r>
        <w:fldChar w:fldCharType="begin"/>
      </w:r>
      <w:r>
        <w:instrText xml:space="preserve"> TC "</w:instrText>
      </w:r>
      <w:bookmarkStart w:id="395" w:name="_Toc428578490"/>
      <w:r>
        <w:instrText>Показалец</w:instrText>
      </w:r>
      <w:bookmarkEnd w:id="395"/>
      <w:r>
        <w:instrText>" \l 1</w:instrText>
      </w:r>
      <w:r>
        <w:fldChar w:fldCharType="end"/>
      </w:r>
    </w:p>
    <w:p w:rsidR="0065027B" w:rsidRDefault="0065027B">
      <w:pPr>
        <w:pStyle w:val="ProductList-Body"/>
      </w:pPr>
    </w:p>
    <w:p w:rsidR="0065027B" w:rsidRDefault="0065027B">
      <w:pPr>
        <w:sectPr w:rsidR="0065027B">
          <w:headerReference w:type="default" r:id="rId140"/>
          <w:footerReference w:type="default" r:id="rId141"/>
          <w:type w:val="continuous"/>
          <w:pgSz w:w="12240" w:h="15840" w:code="1"/>
          <w:pgMar w:top="1170" w:right="720" w:bottom="720" w:left="720" w:header="432" w:footer="288" w:gutter="0"/>
          <w:cols w:space="360"/>
        </w:sectPr>
      </w:pPr>
    </w:p>
    <w:p w:rsidR="001A65F8" w:rsidRDefault="001A65F8">
      <w:pPr>
        <w:pStyle w:val="ProductList-Body"/>
        <w:rPr>
          <w:noProof/>
        </w:rPr>
        <w:sectPr w:rsidR="001A65F8" w:rsidSect="001A65F8">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1A65F8" w:rsidRDefault="001A65F8">
      <w:pPr>
        <w:pStyle w:val="Index1"/>
        <w:tabs>
          <w:tab w:val="right" w:pos="5030"/>
        </w:tabs>
        <w:rPr>
          <w:noProof/>
        </w:rPr>
      </w:pPr>
      <w:r>
        <w:rPr>
          <w:noProof/>
        </w:rPr>
        <w:lastRenderedPageBreak/>
        <w:t>(ЛА) за Потребител за Софтуерна осигуровка за Windows 10 Enterprise, 40</w:t>
      </w:r>
    </w:p>
    <w:p w:rsidR="001A65F8" w:rsidRDefault="001A65F8">
      <w:pPr>
        <w:pStyle w:val="Index1"/>
        <w:tabs>
          <w:tab w:val="right" w:pos="5030"/>
        </w:tabs>
        <w:rPr>
          <w:noProof/>
        </w:rPr>
      </w:pPr>
      <w:r>
        <w:rPr>
          <w:noProof/>
        </w:rPr>
        <w:t>1 ГБ допълнително място за съхранение за Добавка за ЛАП за Microsoft Intune, 59</w:t>
      </w:r>
    </w:p>
    <w:p w:rsidR="001A65F8" w:rsidRDefault="001A65F8">
      <w:pPr>
        <w:pStyle w:val="Index1"/>
        <w:tabs>
          <w:tab w:val="right" w:pos="5030"/>
        </w:tabs>
        <w:rPr>
          <w:noProof/>
        </w:rPr>
      </w:pPr>
      <w:r>
        <w:rPr>
          <w:noProof/>
        </w:rPr>
        <w:t>1 ГБ допълнително място за съхранение на файлове за Office 365, 68</w:t>
      </w:r>
    </w:p>
    <w:p w:rsidR="001A65F8" w:rsidRDefault="001A65F8">
      <w:pPr>
        <w:pStyle w:val="Index1"/>
        <w:tabs>
          <w:tab w:val="right" w:pos="5030"/>
        </w:tabs>
        <w:rPr>
          <w:noProof/>
        </w:rPr>
      </w:pPr>
      <w:r>
        <w:rPr>
          <w:noProof/>
        </w:rPr>
        <w:t>2013, 23</w:t>
      </w:r>
    </w:p>
    <w:p w:rsidR="001A65F8" w:rsidRDefault="001A65F8">
      <w:pPr>
        <w:pStyle w:val="Index1"/>
        <w:tabs>
          <w:tab w:val="right" w:pos="5030"/>
        </w:tabs>
        <w:rPr>
          <w:noProof/>
        </w:rPr>
      </w:pPr>
      <w:r>
        <w:rPr>
          <w:noProof/>
        </w:rPr>
        <w:t>Access 2010, 84</w:t>
      </w:r>
    </w:p>
    <w:p w:rsidR="001A65F8" w:rsidRDefault="001A65F8">
      <w:pPr>
        <w:pStyle w:val="Index1"/>
        <w:tabs>
          <w:tab w:val="right" w:pos="5030"/>
        </w:tabs>
        <w:rPr>
          <w:noProof/>
        </w:rPr>
      </w:pPr>
      <w:r>
        <w:rPr>
          <w:noProof/>
        </w:rPr>
        <w:t>Access 2013, 23</w:t>
      </w:r>
    </w:p>
    <w:p w:rsidR="001A65F8" w:rsidRDefault="001A65F8">
      <w:pPr>
        <w:pStyle w:val="Index1"/>
        <w:tabs>
          <w:tab w:val="right" w:pos="5030"/>
        </w:tabs>
        <w:rPr>
          <w:noProof/>
        </w:rPr>
      </w:pPr>
      <w:r>
        <w:rPr>
          <w:noProof/>
        </w:rPr>
        <w:t>Advanced Threat Protection, 67</w:t>
      </w:r>
    </w:p>
    <w:p w:rsidR="001A65F8" w:rsidRDefault="001A65F8">
      <w:pPr>
        <w:pStyle w:val="Index1"/>
        <w:tabs>
          <w:tab w:val="right" w:pos="5030"/>
        </w:tabs>
        <w:rPr>
          <w:noProof/>
        </w:rPr>
      </w:pPr>
      <w:r>
        <w:rPr>
          <w:noProof/>
        </w:rPr>
        <w:t>API на Microsoft Translator, 71</w:t>
      </w:r>
    </w:p>
    <w:p w:rsidR="001A65F8" w:rsidRDefault="001A65F8">
      <w:pPr>
        <w:pStyle w:val="Index1"/>
        <w:tabs>
          <w:tab w:val="right" w:pos="5030"/>
        </w:tabs>
        <w:rPr>
          <w:noProof/>
        </w:rPr>
      </w:pPr>
      <w:r>
        <w:rPr>
          <w:noProof/>
        </w:rPr>
        <w:t>Apple Macintosh, 41</w:t>
      </w:r>
    </w:p>
    <w:p w:rsidR="001A65F8" w:rsidRDefault="001A65F8">
      <w:pPr>
        <w:pStyle w:val="Index1"/>
        <w:tabs>
          <w:tab w:val="right" w:pos="5030"/>
        </w:tabs>
        <w:rPr>
          <w:noProof/>
        </w:rPr>
      </w:pPr>
      <w:r>
        <w:rPr>
          <w:noProof/>
        </w:rPr>
        <w:t>Azure Active Directory Basic, 56</w:t>
      </w:r>
    </w:p>
    <w:p w:rsidR="001A65F8" w:rsidRDefault="001A65F8">
      <w:pPr>
        <w:pStyle w:val="Index1"/>
        <w:tabs>
          <w:tab w:val="right" w:pos="5030"/>
        </w:tabs>
        <w:rPr>
          <w:noProof/>
        </w:rPr>
      </w:pPr>
      <w:r>
        <w:rPr>
          <w:noProof/>
        </w:rPr>
        <w:t>Azure Active Directory Premium, 56</w:t>
      </w:r>
    </w:p>
    <w:p w:rsidR="001A65F8" w:rsidRDefault="001A65F8">
      <w:pPr>
        <w:pStyle w:val="Index1"/>
        <w:tabs>
          <w:tab w:val="right" w:pos="5030"/>
        </w:tabs>
        <w:rPr>
          <w:noProof/>
        </w:rPr>
      </w:pPr>
      <w:r>
        <w:rPr>
          <w:noProof/>
        </w:rPr>
        <w:t>Azure RemoteApp, 57</w:t>
      </w:r>
    </w:p>
    <w:p w:rsidR="001A65F8" w:rsidRDefault="001A65F8">
      <w:pPr>
        <w:pStyle w:val="Index1"/>
        <w:tabs>
          <w:tab w:val="right" w:pos="5030"/>
        </w:tabs>
        <w:rPr>
          <w:noProof/>
        </w:rPr>
      </w:pPr>
      <w:r>
        <w:rPr>
          <w:noProof/>
        </w:rPr>
        <w:t>BizTalk Server, 87</w:t>
      </w:r>
    </w:p>
    <w:p w:rsidR="001A65F8" w:rsidRDefault="001A65F8">
      <w:pPr>
        <w:pStyle w:val="Index1"/>
        <w:tabs>
          <w:tab w:val="right" w:pos="5030"/>
        </w:tabs>
        <w:rPr>
          <w:noProof/>
        </w:rPr>
      </w:pPr>
      <w:r>
        <w:rPr>
          <w:noProof/>
        </w:rPr>
        <w:t>BizTalk Server 2013, 14</w:t>
      </w:r>
    </w:p>
    <w:p w:rsidR="001A65F8" w:rsidRDefault="001A65F8">
      <w:pPr>
        <w:pStyle w:val="Index1"/>
        <w:tabs>
          <w:tab w:val="right" w:pos="5030"/>
        </w:tabs>
        <w:rPr>
          <w:noProof/>
        </w:rPr>
      </w:pPr>
      <w:r>
        <w:rPr>
          <w:noProof/>
        </w:rPr>
        <w:t>BizTalk Server 2013 R2 Branch, 13</w:t>
      </w:r>
    </w:p>
    <w:p w:rsidR="001A65F8" w:rsidRDefault="001A65F8">
      <w:pPr>
        <w:pStyle w:val="Index1"/>
        <w:tabs>
          <w:tab w:val="right" w:pos="5030"/>
        </w:tabs>
        <w:rPr>
          <w:noProof/>
        </w:rPr>
      </w:pPr>
      <w:r>
        <w:rPr>
          <w:noProof/>
        </w:rPr>
        <w:t>BizTalk Server 2013 R2 Branch IDC, 13</w:t>
      </w:r>
    </w:p>
    <w:p w:rsidR="001A65F8" w:rsidRDefault="001A65F8">
      <w:pPr>
        <w:pStyle w:val="Index1"/>
        <w:tabs>
          <w:tab w:val="right" w:pos="5030"/>
        </w:tabs>
        <w:rPr>
          <w:noProof/>
        </w:rPr>
      </w:pPr>
      <w:r>
        <w:rPr>
          <w:noProof/>
        </w:rPr>
        <w:t>BizTalk Server 2013 R2 Developer, 13</w:t>
      </w:r>
    </w:p>
    <w:p w:rsidR="001A65F8" w:rsidRDefault="001A65F8">
      <w:pPr>
        <w:pStyle w:val="Index1"/>
        <w:tabs>
          <w:tab w:val="right" w:pos="5030"/>
        </w:tabs>
        <w:rPr>
          <w:noProof/>
        </w:rPr>
      </w:pPr>
      <w:r>
        <w:rPr>
          <w:noProof/>
        </w:rPr>
        <w:t>BizTalk Server 2013 R2 Enterprise, 13</w:t>
      </w:r>
    </w:p>
    <w:p w:rsidR="001A65F8" w:rsidRDefault="001A65F8">
      <w:pPr>
        <w:pStyle w:val="Index1"/>
        <w:tabs>
          <w:tab w:val="right" w:pos="5030"/>
        </w:tabs>
        <w:rPr>
          <w:noProof/>
        </w:rPr>
      </w:pPr>
      <w:r>
        <w:rPr>
          <w:noProof/>
        </w:rPr>
        <w:t>BizTalk Server 2013 R2 Standard, 14</w:t>
      </w:r>
    </w:p>
    <w:p w:rsidR="001A65F8" w:rsidRDefault="001A65F8">
      <w:pPr>
        <w:pStyle w:val="Index1"/>
        <w:tabs>
          <w:tab w:val="right" w:pos="5030"/>
        </w:tabs>
        <w:rPr>
          <w:noProof/>
        </w:rPr>
      </w:pPr>
      <w:r>
        <w:rPr>
          <w:noProof/>
        </w:rPr>
        <w:t>BizTalk Server 2013 R2 Standard IDC, 14</w:t>
      </w:r>
    </w:p>
    <w:p w:rsidR="001A65F8" w:rsidRDefault="001A65F8">
      <w:pPr>
        <w:pStyle w:val="Index1"/>
        <w:tabs>
          <w:tab w:val="right" w:pos="5030"/>
        </w:tabs>
        <w:rPr>
          <w:noProof/>
        </w:rPr>
      </w:pPr>
      <w:r>
        <w:rPr>
          <w:noProof/>
        </w:rPr>
        <w:t>BizTalk Server Branch, 88</w:t>
      </w:r>
    </w:p>
    <w:p w:rsidR="001A65F8" w:rsidRDefault="001A65F8">
      <w:pPr>
        <w:pStyle w:val="Index1"/>
        <w:tabs>
          <w:tab w:val="right" w:pos="5030"/>
        </w:tabs>
        <w:rPr>
          <w:noProof/>
        </w:rPr>
      </w:pPr>
      <w:r>
        <w:rPr>
          <w:noProof/>
        </w:rPr>
        <w:t>BizTalk Server Enterprise, 88</w:t>
      </w:r>
    </w:p>
    <w:p w:rsidR="001A65F8" w:rsidRDefault="001A65F8">
      <w:pPr>
        <w:pStyle w:val="Index1"/>
        <w:tabs>
          <w:tab w:val="right" w:pos="5030"/>
        </w:tabs>
        <w:rPr>
          <w:noProof/>
        </w:rPr>
      </w:pPr>
      <w:r>
        <w:rPr>
          <w:noProof/>
        </w:rPr>
        <w:t>BizTalk Server Standard, 88</w:t>
      </w:r>
    </w:p>
    <w:p w:rsidR="001A65F8" w:rsidRDefault="001A65F8">
      <w:pPr>
        <w:pStyle w:val="Index1"/>
        <w:tabs>
          <w:tab w:val="right" w:pos="5030"/>
        </w:tabs>
        <w:rPr>
          <w:noProof/>
        </w:rPr>
      </w:pPr>
      <w:r>
        <w:rPr>
          <w:noProof/>
        </w:rPr>
        <w:t>Business Productivity Online Deskless Suite, 66</w:t>
      </w:r>
    </w:p>
    <w:p w:rsidR="001A65F8" w:rsidRDefault="001A65F8">
      <w:pPr>
        <w:pStyle w:val="Index1"/>
        <w:tabs>
          <w:tab w:val="right" w:pos="5030"/>
        </w:tabs>
        <w:rPr>
          <w:noProof/>
        </w:rPr>
      </w:pPr>
      <w:r>
        <w:rPr>
          <w:noProof/>
        </w:rPr>
        <w:t>CIS Datacenter, 87</w:t>
      </w:r>
    </w:p>
    <w:p w:rsidR="001A65F8" w:rsidRDefault="001A65F8">
      <w:pPr>
        <w:pStyle w:val="Index1"/>
        <w:tabs>
          <w:tab w:val="right" w:pos="5030"/>
        </w:tabs>
        <w:rPr>
          <w:noProof/>
        </w:rPr>
      </w:pPr>
      <w:r>
        <w:rPr>
          <w:noProof/>
        </w:rPr>
        <w:t>CIS Standard, 87</w:t>
      </w:r>
    </w:p>
    <w:p w:rsidR="001A65F8" w:rsidRDefault="001A65F8">
      <w:pPr>
        <w:pStyle w:val="Index1"/>
        <w:tabs>
          <w:tab w:val="right" w:pos="5030"/>
        </w:tabs>
        <w:rPr>
          <w:noProof/>
        </w:rPr>
      </w:pPr>
      <w:r>
        <w:rPr>
          <w:noProof/>
        </w:rPr>
        <w:t>Commerce Server Enterprise, 88</w:t>
      </w:r>
    </w:p>
    <w:p w:rsidR="001A65F8" w:rsidRDefault="001A65F8">
      <w:pPr>
        <w:pStyle w:val="Index1"/>
        <w:tabs>
          <w:tab w:val="right" w:pos="5030"/>
        </w:tabs>
        <w:rPr>
          <w:noProof/>
        </w:rPr>
      </w:pPr>
      <w:r>
        <w:rPr>
          <w:noProof/>
        </w:rPr>
        <w:t>Commerce Server Standard, 88</w:t>
      </w:r>
    </w:p>
    <w:p w:rsidR="001A65F8" w:rsidRDefault="001A65F8">
      <w:pPr>
        <w:pStyle w:val="Index1"/>
        <w:tabs>
          <w:tab w:val="right" w:pos="5030"/>
        </w:tabs>
        <w:rPr>
          <w:noProof/>
        </w:rPr>
      </w:pPr>
      <w:r>
        <w:rPr>
          <w:noProof/>
        </w:rPr>
        <w:t>Communicator for Mac 2011, 25</w:t>
      </w:r>
    </w:p>
    <w:p w:rsidR="001A65F8" w:rsidRDefault="001A65F8">
      <w:pPr>
        <w:pStyle w:val="Index1"/>
        <w:tabs>
          <w:tab w:val="right" w:pos="5030"/>
        </w:tabs>
        <w:rPr>
          <w:noProof/>
        </w:rPr>
      </w:pPr>
      <w:r>
        <w:rPr>
          <w:noProof/>
        </w:rPr>
        <w:t>Core Infrastructure Server Suite Datacenter, 16, 88</w:t>
      </w:r>
    </w:p>
    <w:p w:rsidR="001A65F8" w:rsidRDefault="001A65F8">
      <w:pPr>
        <w:pStyle w:val="Index1"/>
        <w:tabs>
          <w:tab w:val="right" w:pos="5030"/>
        </w:tabs>
        <w:rPr>
          <w:noProof/>
        </w:rPr>
      </w:pPr>
      <w:r>
        <w:rPr>
          <w:noProof/>
        </w:rPr>
        <w:t>Core Infrastructure Server Suite Standard, 16, 88</w:t>
      </w:r>
    </w:p>
    <w:p w:rsidR="001A65F8" w:rsidRDefault="001A65F8">
      <w:pPr>
        <w:pStyle w:val="Index1"/>
        <w:tabs>
          <w:tab w:val="right" w:pos="5030"/>
        </w:tabs>
        <w:rPr>
          <w:noProof/>
        </w:rPr>
      </w:pPr>
      <w:r>
        <w:rPr>
          <w:noProof/>
        </w:rPr>
        <w:t>Excel 2010, 84</w:t>
      </w:r>
    </w:p>
    <w:p w:rsidR="001A65F8" w:rsidRDefault="001A65F8">
      <w:pPr>
        <w:pStyle w:val="Index1"/>
        <w:tabs>
          <w:tab w:val="right" w:pos="5030"/>
        </w:tabs>
        <w:rPr>
          <w:noProof/>
        </w:rPr>
      </w:pPr>
      <w:r>
        <w:rPr>
          <w:noProof/>
        </w:rPr>
        <w:t>Excel 2013, 23</w:t>
      </w:r>
    </w:p>
    <w:p w:rsidR="001A65F8" w:rsidRDefault="001A65F8">
      <w:pPr>
        <w:pStyle w:val="Index1"/>
        <w:tabs>
          <w:tab w:val="right" w:pos="5030"/>
        </w:tabs>
        <w:rPr>
          <w:noProof/>
        </w:rPr>
      </w:pPr>
      <w:r>
        <w:rPr>
          <w:noProof/>
        </w:rPr>
        <w:t>Excel 2016 for Mac, 24</w:t>
      </w:r>
    </w:p>
    <w:p w:rsidR="001A65F8" w:rsidRDefault="001A65F8">
      <w:pPr>
        <w:pStyle w:val="Index1"/>
        <w:tabs>
          <w:tab w:val="right" w:pos="5030"/>
        </w:tabs>
        <w:rPr>
          <w:noProof/>
        </w:rPr>
      </w:pPr>
      <w:r>
        <w:rPr>
          <w:noProof/>
        </w:rPr>
        <w:t>Exchange Hosted Archive, 67</w:t>
      </w:r>
    </w:p>
    <w:p w:rsidR="001A65F8" w:rsidRDefault="001A65F8">
      <w:pPr>
        <w:pStyle w:val="Index1"/>
        <w:tabs>
          <w:tab w:val="right" w:pos="5030"/>
        </w:tabs>
        <w:rPr>
          <w:noProof/>
        </w:rPr>
      </w:pPr>
      <w:r>
        <w:rPr>
          <w:noProof/>
        </w:rPr>
        <w:t>Exchange Online (план 1), 67</w:t>
      </w:r>
    </w:p>
    <w:p w:rsidR="001A65F8" w:rsidRDefault="001A65F8">
      <w:pPr>
        <w:pStyle w:val="Index1"/>
        <w:tabs>
          <w:tab w:val="right" w:pos="5030"/>
        </w:tabs>
        <w:rPr>
          <w:noProof/>
        </w:rPr>
      </w:pPr>
      <w:r>
        <w:rPr>
          <w:noProof/>
        </w:rPr>
        <w:t>Exchange Online (план 1A) за възпитаници, 67</w:t>
      </w:r>
    </w:p>
    <w:p w:rsidR="001A65F8" w:rsidRDefault="001A65F8">
      <w:pPr>
        <w:pStyle w:val="Index1"/>
        <w:tabs>
          <w:tab w:val="right" w:pos="5030"/>
        </w:tabs>
        <w:rPr>
          <w:noProof/>
        </w:rPr>
      </w:pPr>
      <w:r>
        <w:rPr>
          <w:noProof/>
        </w:rPr>
        <w:t>Exchange Online (план 2), 67</w:t>
      </w:r>
    </w:p>
    <w:p w:rsidR="001A65F8" w:rsidRDefault="001A65F8">
      <w:pPr>
        <w:pStyle w:val="Index1"/>
        <w:tabs>
          <w:tab w:val="right" w:pos="5030"/>
        </w:tabs>
        <w:rPr>
          <w:noProof/>
        </w:rPr>
      </w:pPr>
      <w:r>
        <w:rPr>
          <w:noProof/>
        </w:rPr>
        <w:t>Exchange Online (терминал), 67</w:t>
      </w:r>
    </w:p>
    <w:p w:rsidR="001A65F8" w:rsidRDefault="001A65F8">
      <w:pPr>
        <w:pStyle w:val="Index1"/>
        <w:tabs>
          <w:tab w:val="right" w:pos="5030"/>
        </w:tabs>
        <w:rPr>
          <w:noProof/>
        </w:rPr>
      </w:pPr>
      <w:r>
        <w:rPr>
          <w:noProof/>
        </w:rPr>
        <w:t>Exchange Online Protection, 15, 67</w:t>
      </w:r>
    </w:p>
    <w:p w:rsidR="001A65F8" w:rsidRDefault="001A65F8">
      <w:pPr>
        <w:pStyle w:val="Index1"/>
        <w:tabs>
          <w:tab w:val="right" w:pos="5030"/>
        </w:tabs>
        <w:rPr>
          <w:noProof/>
        </w:rPr>
      </w:pPr>
      <w:r>
        <w:rPr>
          <w:noProof/>
        </w:rPr>
        <w:t>Exchange Server, 88</w:t>
      </w:r>
    </w:p>
    <w:p w:rsidR="001A65F8" w:rsidRDefault="001A65F8">
      <w:pPr>
        <w:pStyle w:val="Index1"/>
        <w:tabs>
          <w:tab w:val="right" w:pos="5030"/>
        </w:tabs>
        <w:rPr>
          <w:noProof/>
        </w:rPr>
      </w:pPr>
      <w:r>
        <w:rPr>
          <w:noProof/>
        </w:rPr>
        <w:t>Exchange Server 2007, 26</w:t>
      </w:r>
    </w:p>
    <w:p w:rsidR="001A65F8" w:rsidRDefault="001A65F8">
      <w:pPr>
        <w:pStyle w:val="Index1"/>
        <w:tabs>
          <w:tab w:val="right" w:pos="5030"/>
        </w:tabs>
        <w:rPr>
          <w:noProof/>
        </w:rPr>
      </w:pPr>
      <w:r>
        <w:rPr>
          <w:noProof/>
        </w:rPr>
        <w:t>Exchange Server 2010, 26</w:t>
      </w:r>
    </w:p>
    <w:p w:rsidR="001A65F8" w:rsidRDefault="001A65F8">
      <w:pPr>
        <w:pStyle w:val="Index1"/>
        <w:tabs>
          <w:tab w:val="right" w:pos="5030"/>
        </w:tabs>
        <w:rPr>
          <w:noProof/>
        </w:rPr>
      </w:pPr>
      <w:r>
        <w:rPr>
          <w:noProof/>
        </w:rPr>
        <w:t>Exchange Server Enterprise, 88</w:t>
      </w:r>
    </w:p>
    <w:p w:rsidR="001A65F8" w:rsidRDefault="001A65F8">
      <w:pPr>
        <w:pStyle w:val="Index1"/>
        <w:tabs>
          <w:tab w:val="right" w:pos="5030"/>
        </w:tabs>
        <w:rPr>
          <w:noProof/>
        </w:rPr>
      </w:pPr>
      <w:r>
        <w:rPr>
          <w:noProof/>
        </w:rPr>
        <w:t>Exchange Server Enterprise 2013, 25</w:t>
      </w:r>
    </w:p>
    <w:p w:rsidR="001A65F8" w:rsidRDefault="001A65F8">
      <w:pPr>
        <w:pStyle w:val="Index1"/>
        <w:tabs>
          <w:tab w:val="right" w:pos="5030"/>
        </w:tabs>
        <w:rPr>
          <w:noProof/>
        </w:rPr>
      </w:pPr>
      <w:r>
        <w:rPr>
          <w:noProof/>
        </w:rPr>
        <w:t>Exchange Server Standard, 88</w:t>
      </w:r>
    </w:p>
    <w:p w:rsidR="001A65F8" w:rsidRDefault="001A65F8">
      <w:pPr>
        <w:pStyle w:val="Index1"/>
        <w:tabs>
          <w:tab w:val="right" w:pos="5030"/>
        </w:tabs>
        <w:rPr>
          <w:noProof/>
        </w:rPr>
      </w:pPr>
      <w:r>
        <w:rPr>
          <w:noProof/>
        </w:rPr>
        <w:t>Exchange Server Standard 2013, 25</w:t>
      </w:r>
    </w:p>
    <w:p w:rsidR="001A65F8" w:rsidRDefault="001A65F8">
      <w:pPr>
        <w:pStyle w:val="Index1"/>
        <w:tabs>
          <w:tab w:val="right" w:pos="5030"/>
        </w:tabs>
        <w:rPr>
          <w:noProof/>
        </w:rPr>
      </w:pPr>
      <w:r>
        <w:rPr>
          <w:noProof/>
        </w:rPr>
        <w:t>Forefront Identity Manager 2010 R2, 22, 50</w:t>
      </w:r>
    </w:p>
    <w:p w:rsidR="001A65F8" w:rsidRDefault="001A65F8">
      <w:pPr>
        <w:pStyle w:val="Index1"/>
        <w:tabs>
          <w:tab w:val="right" w:pos="5030"/>
        </w:tabs>
        <w:rPr>
          <w:noProof/>
        </w:rPr>
      </w:pPr>
      <w:r>
        <w:rPr>
          <w:noProof/>
        </w:rPr>
        <w:lastRenderedPageBreak/>
        <w:t>Forefront Identity Manager 2010 R2 Windows Live, 18</w:t>
      </w:r>
    </w:p>
    <w:p w:rsidR="001A65F8" w:rsidRDefault="001A65F8">
      <w:pPr>
        <w:pStyle w:val="Index1"/>
        <w:tabs>
          <w:tab w:val="right" w:pos="5030"/>
        </w:tabs>
        <w:rPr>
          <w:noProof/>
        </w:rPr>
      </w:pPr>
      <w:r>
        <w:rPr>
          <w:noProof/>
        </w:rPr>
        <w:t>Forefront TMG Enterprise, 88</w:t>
      </w:r>
    </w:p>
    <w:p w:rsidR="001A65F8" w:rsidRDefault="001A65F8">
      <w:pPr>
        <w:pStyle w:val="Index1"/>
        <w:tabs>
          <w:tab w:val="right" w:pos="5030"/>
        </w:tabs>
        <w:rPr>
          <w:noProof/>
        </w:rPr>
      </w:pPr>
      <w:r>
        <w:rPr>
          <w:noProof/>
        </w:rPr>
        <w:t>Forefront TMG Standard, 88</w:t>
      </w:r>
    </w:p>
    <w:p w:rsidR="001A65F8" w:rsidRDefault="001A65F8">
      <w:pPr>
        <w:pStyle w:val="Index1"/>
        <w:tabs>
          <w:tab w:val="right" w:pos="5030"/>
        </w:tabs>
        <w:rPr>
          <w:noProof/>
        </w:rPr>
      </w:pPr>
      <w:r>
        <w:rPr>
          <w:noProof/>
        </w:rPr>
        <w:t>Forefront United Access Gateway 2010, 16</w:t>
      </w:r>
    </w:p>
    <w:p w:rsidR="001A65F8" w:rsidRDefault="001A65F8">
      <w:pPr>
        <w:pStyle w:val="Index1"/>
        <w:tabs>
          <w:tab w:val="right" w:pos="5030"/>
        </w:tabs>
        <w:rPr>
          <w:noProof/>
        </w:rPr>
      </w:pPr>
      <w:r>
        <w:rPr>
          <w:noProof/>
        </w:rPr>
        <w:t>HPC Pack, 50</w:t>
      </w:r>
    </w:p>
    <w:p w:rsidR="001A65F8" w:rsidRDefault="001A65F8">
      <w:pPr>
        <w:pStyle w:val="Index1"/>
        <w:tabs>
          <w:tab w:val="right" w:pos="5030"/>
        </w:tabs>
        <w:rPr>
          <w:noProof/>
        </w:rPr>
      </w:pPr>
      <w:r>
        <w:rPr>
          <w:noProof/>
        </w:rPr>
        <w:t>InfoPath 2010, 84</w:t>
      </w:r>
    </w:p>
    <w:p w:rsidR="001A65F8" w:rsidRDefault="001A65F8">
      <w:pPr>
        <w:pStyle w:val="Index1"/>
        <w:tabs>
          <w:tab w:val="right" w:pos="5030"/>
        </w:tabs>
        <w:rPr>
          <w:noProof/>
        </w:rPr>
      </w:pPr>
      <w:r>
        <w:rPr>
          <w:noProof/>
        </w:rPr>
        <w:t>InfoPath 2013, 23</w:t>
      </w:r>
    </w:p>
    <w:p w:rsidR="001A65F8" w:rsidRDefault="001A65F8">
      <w:pPr>
        <w:pStyle w:val="Index1"/>
        <w:tabs>
          <w:tab w:val="right" w:pos="5030"/>
        </w:tabs>
        <w:rPr>
          <w:noProof/>
        </w:rPr>
      </w:pPr>
      <w:r>
        <w:rPr>
          <w:noProof/>
        </w:rPr>
        <w:t>Live Meeting Professional, 29</w:t>
      </w:r>
    </w:p>
    <w:p w:rsidR="001A65F8" w:rsidRDefault="001A65F8">
      <w:pPr>
        <w:pStyle w:val="Index1"/>
        <w:tabs>
          <w:tab w:val="right" w:pos="5030"/>
        </w:tabs>
        <w:rPr>
          <w:noProof/>
        </w:rPr>
      </w:pPr>
      <w:r>
        <w:rPr>
          <w:noProof/>
        </w:rPr>
        <w:t>Live Meeting Standard, 29</w:t>
      </w:r>
    </w:p>
    <w:p w:rsidR="001A65F8" w:rsidRDefault="001A65F8">
      <w:pPr>
        <w:pStyle w:val="Index1"/>
        <w:tabs>
          <w:tab w:val="right" w:pos="5030"/>
        </w:tabs>
        <w:rPr>
          <w:noProof/>
        </w:rPr>
      </w:pPr>
      <w:r>
        <w:rPr>
          <w:noProof/>
        </w:rPr>
        <w:t>Lync 2010, 84</w:t>
      </w:r>
    </w:p>
    <w:p w:rsidR="001A65F8" w:rsidRDefault="001A65F8">
      <w:pPr>
        <w:pStyle w:val="Index1"/>
        <w:tabs>
          <w:tab w:val="right" w:pos="5030"/>
        </w:tabs>
        <w:rPr>
          <w:noProof/>
        </w:rPr>
      </w:pPr>
      <w:r>
        <w:rPr>
          <w:noProof/>
        </w:rPr>
        <w:t>Lync for Mac 2011, 69</w:t>
      </w:r>
    </w:p>
    <w:p w:rsidR="001A65F8" w:rsidRDefault="001A65F8">
      <w:pPr>
        <w:pStyle w:val="Index1"/>
        <w:tabs>
          <w:tab w:val="right" w:pos="5030"/>
        </w:tabs>
        <w:rPr>
          <w:noProof/>
        </w:rPr>
      </w:pPr>
      <w:r>
        <w:rPr>
          <w:noProof/>
        </w:rPr>
        <w:t>Lync Server 2010, 28</w:t>
      </w:r>
    </w:p>
    <w:p w:rsidR="001A65F8" w:rsidRDefault="001A65F8">
      <w:pPr>
        <w:pStyle w:val="Index1"/>
        <w:tabs>
          <w:tab w:val="right" w:pos="5030"/>
        </w:tabs>
        <w:rPr>
          <w:noProof/>
        </w:rPr>
      </w:pPr>
      <w:r>
        <w:rPr>
          <w:noProof/>
        </w:rPr>
        <w:t>Lync Server 2013, 28</w:t>
      </w:r>
    </w:p>
    <w:p w:rsidR="001A65F8" w:rsidRDefault="001A65F8">
      <w:pPr>
        <w:pStyle w:val="Index1"/>
        <w:tabs>
          <w:tab w:val="right" w:pos="5030"/>
        </w:tabs>
        <w:rPr>
          <w:noProof/>
        </w:rPr>
      </w:pPr>
      <w:r>
        <w:rPr>
          <w:noProof/>
        </w:rPr>
        <w:t>Lync за Mac 2011, 24</w:t>
      </w:r>
    </w:p>
    <w:p w:rsidR="001A65F8" w:rsidRDefault="001A65F8">
      <w:pPr>
        <w:pStyle w:val="Index1"/>
        <w:tabs>
          <w:tab w:val="right" w:pos="5030"/>
        </w:tabs>
        <w:rPr>
          <w:noProof/>
        </w:rPr>
      </w:pPr>
      <w:r>
        <w:rPr>
          <w:noProof/>
        </w:rPr>
        <w:t>Microsoft Azure Services, 54</w:t>
      </w:r>
    </w:p>
    <w:p w:rsidR="001A65F8" w:rsidRDefault="001A65F8">
      <w:pPr>
        <w:pStyle w:val="Index1"/>
        <w:tabs>
          <w:tab w:val="right" w:pos="5030"/>
        </w:tabs>
        <w:rPr>
          <w:noProof/>
        </w:rPr>
      </w:pPr>
      <w:r>
        <w:rPr>
          <w:noProof/>
        </w:rPr>
        <w:t>Microsoft Dynamics AX 2012 R2, 19</w:t>
      </w:r>
    </w:p>
    <w:p w:rsidR="001A65F8" w:rsidRDefault="001A65F8">
      <w:pPr>
        <w:pStyle w:val="Index1"/>
        <w:tabs>
          <w:tab w:val="right" w:pos="5030"/>
        </w:tabs>
        <w:rPr>
          <w:noProof/>
        </w:rPr>
      </w:pPr>
      <w:r>
        <w:rPr>
          <w:noProof/>
        </w:rPr>
        <w:t>Microsoft Dynamics AX 2012 R3 Server, 19</w:t>
      </w:r>
    </w:p>
    <w:p w:rsidR="001A65F8" w:rsidRDefault="001A65F8">
      <w:pPr>
        <w:pStyle w:val="Index1"/>
        <w:tabs>
          <w:tab w:val="right" w:pos="5030"/>
        </w:tabs>
        <w:rPr>
          <w:noProof/>
        </w:rPr>
      </w:pPr>
      <w:r>
        <w:rPr>
          <w:noProof/>
        </w:rPr>
        <w:t>Microsoft Dynamics AX 2012 R3 Standard Commerce Server Core, 19</w:t>
      </w:r>
    </w:p>
    <w:p w:rsidR="001A65F8" w:rsidRDefault="001A65F8">
      <w:pPr>
        <w:pStyle w:val="Index1"/>
        <w:tabs>
          <w:tab w:val="right" w:pos="5030"/>
        </w:tabs>
        <w:rPr>
          <w:noProof/>
        </w:rPr>
      </w:pPr>
      <w:r>
        <w:rPr>
          <w:noProof/>
        </w:rPr>
        <w:t>Microsoft Dynamics AX 2012 R3 Store Server, 19</w:t>
      </w:r>
    </w:p>
    <w:p w:rsidR="001A65F8" w:rsidRDefault="001A65F8">
      <w:pPr>
        <w:pStyle w:val="Index1"/>
        <w:tabs>
          <w:tab w:val="right" w:pos="5030"/>
        </w:tabs>
        <w:rPr>
          <w:noProof/>
        </w:rPr>
      </w:pPr>
      <w:r>
        <w:rPr>
          <w:noProof/>
        </w:rPr>
        <w:t>Microsoft Dynamics AX Standard Commerce Core Server, 82</w:t>
      </w:r>
    </w:p>
    <w:p w:rsidR="001A65F8" w:rsidRDefault="001A65F8">
      <w:pPr>
        <w:pStyle w:val="Index1"/>
        <w:tabs>
          <w:tab w:val="right" w:pos="5030"/>
        </w:tabs>
        <w:rPr>
          <w:noProof/>
        </w:rPr>
      </w:pPr>
      <w:r>
        <w:rPr>
          <w:noProof/>
        </w:rPr>
        <w:t>Microsoft Dynamics AX Store Server, 82</w:t>
      </w:r>
    </w:p>
    <w:p w:rsidR="001A65F8" w:rsidRDefault="001A65F8">
      <w:pPr>
        <w:pStyle w:val="Index1"/>
        <w:tabs>
          <w:tab w:val="right" w:pos="5030"/>
        </w:tabs>
        <w:rPr>
          <w:noProof/>
        </w:rPr>
      </w:pPr>
      <w:r>
        <w:rPr>
          <w:noProof/>
        </w:rPr>
        <w:t>Microsoft Dynamics CRM 2011, 20</w:t>
      </w:r>
    </w:p>
    <w:p w:rsidR="001A65F8" w:rsidRDefault="001A65F8">
      <w:pPr>
        <w:pStyle w:val="Index1"/>
        <w:tabs>
          <w:tab w:val="right" w:pos="5030"/>
        </w:tabs>
        <w:rPr>
          <w:noProof/>
        </w:rPr>
      </w:pPr>
      <w:r>
        <w:rPr>
          <w:noProof/>
        </w:rPr>
        <w:t>Microsoft Dynamics CRM 2013, 20</w:t>
      </w:r>
    </w:p>
    <w:p w:rsidR="001A65F8" w:rsidRDefault="001A65F8">
      <w:pPr>
        <w:pStyle w:val="Index1"/>
        <w:tabs>
          <w:tab w:val="right" w:pos="5030"/>
        </w:tabs>
        <w:rPr>
          <w:noProof/>
        </w:rPr>
      </w:pPr>
      <w:r>
        <w:rPr>
          <w:noProof/>
        </w:rPr>
        <w:t>Microsoft Dynamics CRM Online Basic, 59</w:t>
      </w:r>
    </w:p>
    <w:p w:rsidR="001A65F8" w:rsidRDefault="001A65F8">
      <w:pPr>
        <w:pStyle w:val="Index1"/>
        <w:tabs>
          <w:tab w:val="right" w:pos="5030"/>
        </w:tabs>
        <w:rPr>
          <w:noProof/>
        </w:rPr>
      </w:pPr>
      <w:r>
        <w:rPr>
          <w:noProof/>
        </w:rPr>
        <w:t>Microsoft Dynamics CRM Online Basic за SA, 59</w:t>
      </w:r>
    </w:p>
    <w:p w:rsidR="001A65F8" w:rsidRDefault="001A65F8">
      <w:pPr>
        <w:pStyle w:val="Index1"/>
        <w:tabs>
          <w:tab w:val="right" w:pos="5030"/>
        </w:tabs>
        <w:rPr>
          <w:noProof/>
        </w:rPr>
      </w:pPr>
      <w:r>
        <w:rPr>
          <w:noProof/>
        </w:rPr>
        <w:t>Microsoft Dynamics CRM Online Enterprise, 59</w:t>
      </w:r>
    </w:p>
    <w:p w:rsidR="001A65F8" w:rsidRDefault="001A65F8">
      <w:pPr>
        <w:pStyle w:val="Index1"/>
        <w:tabs>
          <w:tab w:val="right" w:pos="5030"/>
        </w:tabs>
        <w:rPr>
          <w:noProof/>
        </w:rPr>
      </w:pPr>
      <w:r>
        <w:rPr>
          <w:noProof/>
        </w:rPr>
        <w:t>Microsoft Dynamics CRM Online Enterprise за SA, 59</w:t>
      </w:r>
    </w:p>
    <w:p w:rsidR="001A65F8" w:rsidRDefault="001A65F8">
      <w:pPr>
        <w:pStyle w:val="Index1"/>
        <w:tabs>
          <w:tab w:val="right" w:pos="5030"/>
        </w:tabs>
        <w:rPr>
          <w:noProof/>
        </w:rPr>
      </w:pPr>
      <w:r>
        <w:rPr>
          <w:noProof/>
        </w:rPr>
        <w:t>Microsoft Dynamics CRM Online Essential, 59</w:t>
      </w:r>
    </w:p>
    <w:p w:rsidR="001A65F8" w:rsidRDefault="001A65F8">
      <w:pPr>
        <w:pStyle w:val="Index1"/>
        <w:tabs>
          <w:tab w:val="right" w:pos="5030"/>
        </w:tabs>
        <w:rPr>
          <w:noProof/>
        </w:rPr>
      </w:pPr>
      <w:r>
        <w:rPr>
          <w:noProof/>
        </w:rPr>
        <w:t>Microsoft Dynamics CRM Online Essential за SA, 59</w:t>
      </w:r>
    </w:p>
    <w:p w:rsidR="001A65F8" w:rsidRDefault="001A65F8">
      <w:pPr>
        <w:pStyle w:val="Index1"/>
        <w:tabs>
          <w:tab w:val="right" w:pos="5030"/>
        </w:tabs>
        <w:rPr>
          <w:noProof/>
        </w:rPr>
      </w:pPr>
      <w:r>
        <w:rPr>
          <w:noProof/>
        </w:rPr>
        <w:t>Microsoft Dynamics CRM Online Professional, 59</w:t>
      </w:r>
    </w:p>
    <w:p w:rsidR="001A65F8" w:rsidRDefault="001A65F8">
      <w:pPr>
        <w:pStyle w:val="Index1"/>
        <w:tabs>
          <w:tab w:val="right" w:pos="5030"/>
        </w:tabs>
        <w:rPr>
          <w:noProof/>
        </w:rPr>
      </w:pPr>
      <w:r>
        <w:rPr>
          <w:noProof/>
        </w:rPr>
        <w:t>Microsoft Dynamics CRM Online Professional за SA, 59</w:t>
      </w:r>
    </w:p>
    <w:p w:rsidR="001A65F8" w:rsidRDefault="001A65F8">
      <w:pPr>
        <w:pStyle w:val="Index1"/>
        <w:tabs>
          <w:tab w:val="right" w:pos="5030"/>
        </w:tabs>
        <w:rPr>
          <w:noProof/>
        </w:rPr>
      </w:pPr>
      <w:r>
        <w:rPr>
          <w:noProof/>
        </w:rPr>
        <w:t>Microsoft Dynamics CRM Server, 88</w:t>
      </w:r>
    </w:p>
    <w:p w:rsidR="001A65F8" w:rsidRDefault="001A65F8">
      <w:pPr>
        <w:pStyle w:val="Index1"/>
        <w:tabs>
          <w:tab w:val="right" w:pos="5030"/>
        </w:tabs>
        <w:rPr>
          <w:noProof/>
        </w:rPr>
      </w:pPr>
      <w:r>
        <w:rPr>
          <w:noProof/>
        </w:rPr>
        <w:t>Microsoft Dynamics CRM Server 2011, 82</w:t>
      </w:r>
    </w:p>
    <w:p w:rsidR="001A65F8" w:rsidRDefault="001A65F8">
      <w:pPr>
        <w:pStyle w:val="Index1"/>
        <w:tabs>
          <w:tab w:val="right" w:pos="5030"/>
        </w:tabs>
        <w:rPr>
          <w:noProof/>
        </w:rPr>
      </w:pPr>
      <w:r>
        <w:rPr>
          <w:noProof/>
        </w:rPr>
        <w:t>Microsoft Dynamics CRM Server 2013, 82</w:t>
      </w:r>
    </w:p>
    <w:p w:rsidR="001A65F8" w:rsidRDefault="001A65F8">
      <w:pPr>
        <w:pStyle w:val="Index1"/>
        <w:tabs>
          <w:tab w:val="right" w:pos="5030"/>
        </w:tabs>
        <w:rPr>
          <w:noProof/>
        </w:rPr>
      </w:pPr>
      <w:r>
        <w:rPr>
          <w:noProof/>
        </w:rPr>
        <w:t>Microsoft Dynamics CRM Server 2015, 20, 82</w:t>
      </w:r>
    </w:p>
    <w:p w:rsidR="001A65F8" w:rsidRDefault="001A65F8">
      <w:pPr>
        <w:pStyle w:val="Index1"/>
        <w:tabs>
          <w:tab w:val="right" w:pos="5030"/>
        </w:tabs>
        <w:rPr>
          <w:noProof/>
        </w:rPr>
      </w:pPr>
      <w:r>
        <w:rPr>
          <w:noProof/>
        </w:rPr>
        <w:t>Microsoft Dynamics CRM Workgroup Server, 88</w:t>
      </w:r>
    </w:p>
    <w:p w:rsidR="001A65F8" w:rsidRDefault="001A65F8">
      <w:pPr>
        <w:pStyle w:val="Index1"/>
        <w:tabs>
          <w:tab w:val="right" w:pos="5030"/>
        </w:tabs>
        <w:rPr>
          <w:noProof/>
        </w:rPr>
      </w:pPr>
      <w:r>
        <w:rPr>
          <w:noProof/>
        </w:rPr>
        <w:t>Microsoft Dynamics CRM Workgroup Server 2015, 20</w:t>
      </w:r>
    </w:p>
    <w:p w:rsidR="001A65F8" w:rsidRDefault="001A65F8">
      <w:pPr>
        <w:pStyle w:val="Index1"/>
        <w:tabs>
          <w:tab w:val="right" w:pos="5030"/>
        </w:tabs>
        <w:rPr>
          <w:noProof/>
        </w:rPr>
      </w:pPr>
      <w:r>
        <w:rPr>
          <w:noProof/>
        </w:rPr>
        <w:t>Microsoft Dynamics Marketing Enterprise, 60</w:t>
      </w:r>
    </w:p>
    <w:p w:rsidR="001A65F8" w:rsidRDefault="001A65F8">
      <w:pPr>
        <w:pStyle w:val="Index1"/>
        <w:tabs>
          <w:tab w:val="right" w:pos="5030"/>
        </w:tabs>
        <w:rPr>
          <w:noProof/>
        </w:rPr>
      </w:pPr>
      <w:r>
        <w:rPr>
          <w:noProof/>
        </w:rPr>
        <w:t>Microsoft Dynamics Marketing Sales Collaboration, 60</w:t>
      </w:r>
    </w:p>
    <w:p w:rsidR="001A65F8" w:rsidRDefault="001A65F8">
      <w:pPr>
        <w:pStyle w:val="Index1"/>
        <w:tabs>
          <w:tab w:val="right" w:pos="5030"/>
        </w:tabs>
        <w:rPr>
          <w:noProof/>
        </w:rPr>
      </w:pPr>
      <w:r>
        <w:rPr>
          <w:noProof/>
        </w:rPr>
        <w:t>Microsoft Intune, 16, 36, 59</w:t>
      </w:r>
    </w:p>
    <w:p w:rsidR="001A65F8" w:rsidRDefault="001A65F8">
      <w:pPr>
        <w:pStyle w:val="Index1"/>
        <w:tabs>
          <w:tab w:val="right" w:pos="5030"/>
        </w:tabs>
        <w:rPr>
          <w:noProof/>
        </w:rPr>
      </w:pPr>
      <w:r>
        <w:rPr>
          <w:noProof/>
        </w:rPr>
        <w:t>Microsoft Learning E-Reference Library, 70</w:t>
      </w:r>
    </w:p>
    <w:p w:rsidR="001A65F8" w:rsidRDefault="001A65F8">
      <w:pPr>
        <w:pStyle w:val="Index1"/>
        <w:tabs>
          <w:tab w:val="right" w:pos="5030"/>
        </w:tabs>
        <w:rPr>
          <w:noProof/>
        </w:rPr>
      </w:pPr>
      <w:r>
        <w:rPr>
          <w:noProof/>
        </w:rPr>
        <w:t>Microsoft Learning IT Academy, 70</w:t>
      </w:r>
    </w:p>
    <w:p w:rsidR="001A65F8" w:rsidRDefault="001A65F8">
      <w:pPr>
        <w:pStyle w:val="Index1"/>
        <w:tabs>
          <w:tab w:val="right" w:pos="5030"/>
        </w:tabs>
        <w:rPr>
          <w:noProof/>
        </w:rPr>
      </w:pPr>
      <w:r>
        <w:rPr>
          <w:noProof/>
        </w:rPr>
        <w:t>Microsoft Office Audit and Control Management Server 2013, 27</w:t>
      </w:r>
    </w:p>
    <w:p w:rsidR="001A65F8" w:rsidRDefault="001A65F8">
      <w:pPr>
        <w:pStyle w:val="Index1"/>
        <w:tabs>
          <w:tab w:val="right" w:pos="5030"/>
        </w:tabs>
        <w:rPr>
          <w:noProof/>
        </w:rPr>
      </w:pPr>
      <w:r>
        <w:rPr>
          <w:noProof/>
        </w:rPr>
        <w:t>Microsoft Social Engagement, 60</w:t>
      </w:r>
    </w:p>
    <w:p w:rsidR="001A65F8" w:rsidRDefault="001A65F8">
      <w:pPr>
        <w:pStyle w:val="Index1"/>
        <w:tabs>
          <w:tab w:val="right" w:pos="5030"/>
        </w:tabs>
        <w:rPr>
          <w:noProof/>
        </w:rPr>
      </w:pPr>
      <w:r>
        <w:rPr>
          <w:noProof/>
        </w:rPr>
        <w:t>Microsoft Social Engagement Enterprise, 61</w:t>
      </w:r>
    </w:p>
    <w:p w:rsidR="001A65F8" w:rsidRDefault="001A65F8">
      <w:pPr>
        <w:pStyle w:val="Index1"/>
        <w:tabs>
          <w:tab w:val="right" w:pos="5030"/>
        </w:tabs>
        <w:rPr>
          <w:noProof/>
        </w:rPr>
      </w:pPr>
      <w:r>
        <w:rPr>
          <w:noProof/>
        </w:rPr>
        <w:t>Microsoft Social Engagement Professional, 61</w:t>
      </w:r>
    </w:p>
    <w:p w:rsidR="001A65F8" w:rsidRDefault="001A65F8">
      <w:pPr>
        <w:pStyle w:val="Index1"/>
        <w:tabs>
          <w:tab w:val="right" w:pos="5030"/>
        </w:tabs>
        <w:rPr>
          <w:noProof/>
        </w:rPr>
      </w:pPr>
      <w:r>
        <w:rPr>
          <w:noProof/>
        </w:rPr>
        <w:t>MSDN платформи, 37</w:t>
      </w:r>
    </w:p>
    <w:p w:rsidR="001A65F8" w:rsidRDefault="001A65F8">
      <w:pPr>
        <w:pStyle w:val="Index1"/>
        <w:tabs>
          <w:tab w:val="right" w:pos="5030"/>
        </w:tabs>
        <w:rPr>
          <w:noProof/>
        </w:rPr>
      </w:pPr>
      <w:r>
        <w:rPr>
          <w:noProof/>
        </w:rPr>
        <w:t>Office 2007, 23</w:t>
      </w:r>
    </w:p>
    <w:p w:rsidR="001A65F8" w:rsidRDefault="001A65F8">
      <w:pPr>
        <w:pStyle w:val="Index1"/>
        <w:tabs>
          <w:tab w:val="right" w:pos="5030"/>
        </w:tabs>
        <w:rPr>
          <w:noProof/>
        </w:rPr>
      </w:pPr>
      <w:r>
        <w:rPr>
          <w:noProof/>
        </w:rPr>
        <w:t>Office 2010, 23</w:t>
      </w:r>
    </w:p>
    <w:p w:rsidR="001A65F8" w:rsidRDefault="001A65F8">
      <w:pPr>
        <w:pStyle w:val="Index1"/>
        <w:tabs>
          <w:tab w:val="right" w:pos="5030"/>
        </w:tabs>
        <w:rPr>
          <w:noProof/>
        </w:rPr>
      </w:pPr>
      <w:r>
        <w:rPr>
          <w:noProof/>
        </w:rPr>
        <w:t>Office 2016 for Mac Home &amp; Business с Lync DL HUP, 84</w:t>
      </w:r>
    </w:p>
    <w:p w:rsidR="001A65F8" w:rsidRDefault="001A65F8">
      <w:pPr>
        <w:pStyle w:val="Index1"/>
        <w:tabs>
          <w:tab w:val="right" w:pos="5030"/>
        </w:tabs>
        <w:rPr>
          <w:noProof/>
        </w:rPr>
      </w:pPr>
      <w:r>
        <w:rPr>
          <w:noProof/>
        </w:rPr>
        <w:t>Office 2016 for Mac Standard, 24, 84</w:t>
      </w:r>
    </w:p>
    <w:p w:rsidR="001A65F8" w:rsidRDefault="001A65F8">
      <w:pPr>
        <w:pStyle w:val="Index1"/>
        <w:tabs>
          <w:tab w:val="right" w:pos="5030"/>
        </w:tabs>
        <w:rPr>
          <w:noProof/>
        </w:rPr>
      </w:pPr>
      <w:r>
        <w:rPr>
          <w:noProof/>
        </w:rPr>
        <w:lastRenderedPageBreak/>
        <w:t>Office 365, 23</w:t>
      </w:r>
    </w:p>
    <w:p w:rsidR="001A65F8" w:rsidRDefault="001A65F8">
      <w:pPr>
        <w:pStyle w:val="Index1"/>
        <w:tabs>
          <w:tab w:val="right" w:pos="5030"/>
        </w:tabs>
        <w:rPr>
          <w:noProof/>
        </w:rPr>
      </w:pPr>
      <w:r>
        <w:rPr>
          <w:noProof/>
        </w:rPr>
        <w:t>Office 365 Business, 62</w:t>
      </w:r>
    </w:p>
    <w:p w:rsidR="001A65F8" w:rsidRDefault="001A65F8">
      <w:pPr>
        <w:pStyle w:val="Index1"/>
        <w:tabs>
          <w:tab w:val="right" w:pos="5030"/>
        </w:tabs>
        <w:rPr>
          <w:noProof/>
        </w:rPr>
      </w:pPr>
      <w:r>
        <w:rPr>
          <w:noProof/>
        </w:rPr>
        <w:t>Office 365 Business Essentials, 64</w:t>
      </w:r>
    </w:p>
    <w:p w:rsidR="001A65F8" w:rsidRDefault="001A65F8">
      <w:pPr>
        <w:pStyle w:val="Index1"/>
        <w:tabs>
          <w:tab w:val="right" w:pos="5030"/>
        </w:tabs>
        <w:rPr>
          <w:noProof/>
        </w:rPr>
      </w:pPr>
      <w:r>
        <w:rPr>
          <w:noProof/>
        </w:rPr>
        <w:t>Office 365 Business Premium, 64</w:t>
      </w:r>
    </w:p>
    <w:p w:rsidR="001A65F8" w:rsidRDefault="001A65F8">
      <w:pPr>
        <w:pStyle w:val="Index1"/>
        <w:tabs>
          <w:tab w:val="right" w:pos="5030"/>
        </w:tabs>
        <w:rPr>
          <w:noProof/>
        </w:rPr>
      </w:pPr>
      <w:r>
        <w:rPr>
          <w:noProof/>
        </w:rPr>
        <w:t>Office 365 E3, 58</w:t>
      </w:r>
    </w:p>
    <w:p w:rsidR="001A65F8" w:rsidRDefault="001A65F8">
      <w:pPr>
        <w:pStyle w:val="Index1"/>
        <w:tabs>
          <w:tab w:val="right" w:pos="5030"/>
        </w:tabs>
        <w:rPr>
          <w:noProof/>
        </w:rPr>
      </w:pPr>
      <w:r>
        <w:rPr>
          <w:noProof/>
        </w:rPr>
        <w:t>Office 365 Education (ЛА за Потребител), 64</w:t>
      </w:r>
    </w:p>
    <w:p w:rsidR="001A65F8" w:rsidRDefault="001A65F8">
      <w:pPr>
        <w:pStyle w:val="Index1"/>
        <w:tabs>
          <w:tab w:val="right" w:pos="5030"/>
        </w:tabs>
        <w:rPr>
          <w:noProof/>
        </w:rPr>
      </w:pPr>
      <w:r>
        <w:rPr>
          <w:noProof/>
        </w:rPr>
        <w:t>Office 365 Enterprise, 16</w:t>
      </w:r>
    </w:p>
    <w:p w:rsidR="001A65F8" w:rsidRDefault="001A65F8">
      <w:pPr>
        <w:pStyle w:val="Index1"/>
        <w:tabs>
          <w:tab w:val="right" w:pos="5030"/>
        </w:tabs>
        <w:rPr>
          <w:noProof/>
        </w:rPr>
      </w:pPr>
      <w:r>
        <w:rPr>
          <w:noProof/>
        </w:rPr>
        <w:t>Office 365 Enterprise E1, 16, 64</w:t>
      </w:r>
    </w:p>
    <w:p w:rsidR="001A65F8" w:rsidRDefault="001A65F8">
      <w:pPr>
        <w:pStyle w:val="Index1"/>
        <w:tabs>
          <w:tab w:val="right" w:pos="5030"/>
        </w:tabs>
        <w:rPr>
          <w:noProof/>
        </w:rPr>
      </w:pPr>
      <w:r>
        <w:rPr>
          <w:noProof/>
        </w:rPr>
        <w:t>Office 365 Enterprise E1, 64</w:t>
      </w:r>
    </w:p>
    <w:p w:rsidR="001A65F8" w:rsidRDefault="001A65F8">
      <w:pPr>
        <w:pStyle w:val="Index1"/>
        <w:tabs>
          <w:tab w:val="right" w:pos="5030"/>
        </w:tabs>
        <w:rPr>
          <w:noProof/>
        </w:rPr>
      </w:pPr>
      <w:r>
        <w:rPr>
          <w:noProof/>
        </w:rPr>
        <w:t>Office 365 Enterprise E1 и Microsoft Intune, 16</w:t>
      </w:r>
    </w:p>
    <w:p w:rsidR="001A65F8" w:rsidRDefault="001A65F8">
      <w:pPr>
        <w:pStyle w:val="Index1"/>
        <w:tabs>
          <w:tab w:val="right" w:pos="5030"/>
        </w:tabs>
        <w:rPr>
          <w:noProof/>
        </w:rPr>
      </w:pPr>
      <w:r>
        <w:rPr>
          <w:noProof/>
        </w:rPr>
        <w:t>Office 365 Enterprise E3, 16, 58, 64</w:t>
      </w:r>
    </w:p>
    <w:p w:rsidR="001A65F8" w:rsidRDefault="001A65F8">
      <w:pPr>
        <w:pStyle w:val="Index1"/>
        <w:tabs>
          <w:tab w:val="right" w:pos="5030"/>
        </w:tabs>
        <w:rPr>
          <w:noProof/>
        </w:rPr>
      </w:pPr>
      <w:r>
        <w:rPr>
          <w:noProof/>
        </w:rPr>
        <w:t>Office 365 Enterprise E3, 64</w:t>
      </w:r>
    </w:p>
    <w:p w:rsidR="001A65F8" w:rsidRDefault="001A65F8">
      <w:pPr>
        <w:pStyle w:val="Index1"/>
        <w:tabs>
          <w:tab w:val="right" w:pos="5030"/>
        </w:tabs>
        <w:rPr>
          <w:noProof/>
        </w:rPr>
      </w:pPr>
      <w:r>
        <w:rPr>
          <w:noProof/>
        </w:rPr>
        <w:t>Office 365 Enterprise E3 и Microsoft Intune, 16</w:t>
      </w:r>
    </w:p>
    <w:p w:rsidR="001A65F8" w:rsidRDefault="001A65F8">
      <w:pPr>
        <w:pStyle w:val="Index1"/>
        <w:tabs>
          <w:tab w:val="right" w:pos="5030"/>
        </w:tabs>
        <w:rPr>
          <w:noProof/>
        </w:rPr>
      </w:pPr>
      <w:r>
        <w:rPr>
          <w:noProof/>
        </w:rPr>
        <w:t>Office 365 Enterprise E4, 16, 64</w:t>
      </w:r>
    </w:p>
    <w:p w:rsidR="001A65F8" w:rsidRDefault="001A65F8">
      <w:pPr>
        <w:pStyle w:val="Index1"/>
        <w:tabs>
          <w:tab w:val="right" w:pos="5030"/>
        </w:tabs>
        <w:rPr>
          <w:noProof/>
        </w:rPr>
      </w:pPr>
      <w:r>
        <w:rPr>
          <w:noProof/>
        </w:rPr>
        <w:t>Office 365 Enterprise E4, 64</w:t>
      </w:r>
    </w:p>
    <w:p w:rsidR="001A65F8" w:rsidRDefault="001A65F8">
      <w:pPr>
        <w:pStyle w:val="Index1"/>
        <w:tabs>
          <w:tab w:val="right" w:pos="5030"/>
        </w:tabs>
        <w:rPr>
          <w:noProof/>
        </w:rPr>
      </w:pPr>
      <w:r>
        <w:rPr>
          <w:noProof/>
        </w:rPr>
        <w:t>Office 365 Enterprise E4 и Microsoft Intune, 16</w:t>
      </w:r>
    </w:p>
    <w:p w:rsidR="001A65F8" w:rsidRDefault="001A65F8">
      <w:pPr>
        <w:pStyle w:val="Index1"/>
        <w:tabs>
          <w:tab w:val="right" w:pos="5030"/>
        </w:tabs>
        <w:rPr>
          <w:noProof/>
        </w:rPr>
      </w:pPr>
      <w:r>
        <w:rPr>
          <w:noProof/>
        </w:rPr>
        <w:t>Office 365 Enterprise K1, 64</w:t>
      </w:r>
    </w:p>
    <w:p w:rsidR="001A65F8" w:rsidRDefault="001A65F8">
      <w:pPr>
        <w:pStyle w:val="Index1"/>
        <w:tabs>
          <w:tab w:val="right" w:pos="5030"/>
        </w:tabs>
        <w:rPr>
          <w:noProof/>
        </w:rPr>
      </w:pPr>
      <w:r>
        <w:rPr>
          <w:noProof/>
        </w:rPr>
        <w:t>Office 365 Midsize Business, 64, 67</w:t>
      </w:r>
    </w:p>
    <w:p w:rsidR="001A65F8" w:rsidRDefault="001A65F8">
      <w:pPr>
        <w:pStyle w:val="Index1"/>
        <w:tabs>
          <w:tab w:val="right" w:pos="5030"/>
        </w:tabs>
        <w:rPr>
          <w:noProof/>
        </w:rPr>
      </w:pPr>
      <w:r>
        <w:rPr>
          <w:noProof/>
        </w:rPr>
        <w:t>Office 365 Pro Plus, 83</w:t>
      </w:r>
    </w:p>
    <w:p w:rsidR="001A65F8" w:rsidRDefault="001A65F8">
      <w:pPr>
        <w:pStyle w:val="Index1"/>
        <w:tabs>
          <w:tab w:val="right" w:pos="5030"/>
        </w:tabs>
        <w:rPr>
          <w:noProof/>
        </w:rPr>
      </w:pPr>
      <w:r>
        <w:rPr>
          <w:noProof/>
        </w:rPr>
        <w:t>Office 365 ProPlus, 23, 62</w:t>
      </w:r>
    </w:p>
    <w:p w:rsidR="001A65F8" w:rsidRDefault="001A65F8">
      <w:pPr>
        <w:pStyle w:val="Index1"/>
        <w:tabs>
          <w:tab w:val="right" w:pos="5030"/>
        </w:tabs>
        <w:rPr>
          <w:noProof/>
        </w:rPr>
      </w:pPr>
      <w:r>
        <w:rPr>
          <w:noProof/>
        </w:rPr>
        <w:t>Office 365 ProPlus, 62</w:t>
      </w:r>
    </w:p>
    <w:p w:rsidR="001A65F8" w:rsidRDefault="001A65F8">
      <w:pPr>
        <w:pStyle w:val="Index1"/>
        <w:tabs>
          <w:tab w:val="right" w:pos="5030"/>
        </w:tabs>
        <w:rPr>
          <w:noProof/>
        </w:rPr>
      </w:pPr>
      <w:r>
        <w:rPr>
          <w:noProof/>
        </w:rPr>
        <w:t>Office for Mac 2011, 24</w:t>
      </w:r>
    </w:p>
    <w:p w:rsidR="001A65F8" w:rsidRDefault="001A65F8">
      <w:pPr>
        <w:pStyle w:val="Index1"/>
        <w:tabs>
          <w:tab w:val="right" w:pos="5030"/>
        </w:tabs>
        <w:rPr>
          <w:noProof/>
        </w:rPr>
      </w:pPr>
      <w:r>
        <w:rPr>
          <w:noProof/>
        </w:rPr>
        <w:t>Office for Mac Standard, 81</w:t>
      </w:r>
    </w:p>
    <w:p w:rsidR="001A65F8" w:rsidRDefault="001A65F8">
      <w:pPr>
        <w:pStyle w:val="Index1"/>
        <w:tabs>
          <w:tab w:val="right" w:pos="5030"/>
        </w:tabs>
        <w:rPr>
          <w:noProof/>
        </w:rPr>
      </w:pPr>
      <w:r>
        <w:rPr>
          <w:noProof/>
        </w:rPr>
        <w:t>Office for Mac Standard 2011, 84</w:t>
      </w:r>
    </w:p>
    <w:p w:rsidR="001A65F8" w:rsidRDefault="001A65F8">
      <w:pPr>
        <w:pStyle w:val="Index1"/>
        <w:tabs>
          <w:tab w:val="right" w:pos="5030"/>
        </w:tabs>
        <w:rPr>
          <w:noProof/>
        </w:rPr>
      </w:pPr>
      <w:r>
        <w:rPr>
          <w:noProof/>
        </w:rPr>
        <w:t>Office Home and Business 2013, 30</w:t>
      </w:r>
    </w:p>
    <w:p w:rsidR="001A65F8" w:rsidRDefault="001A65F8">
      <w:pPr>
        <w:pStyle w:val="Index1"/>
        <w:tabs>
          <w:tab w:val="right" w:pos="5030"/>
        </w:tabs>
        <w:rPr>
          <w:noProof/>
        </w:rPr>
      </w:pPr>
      <w:r>
        <w:rPr>
          <w:noProof/>
        </w:rPr>
        <w:t>Office Multi Language Pack, 63, 66</w:t>
      </w:r>
    </w:p>
    <w:p w:rsidR="001A65F8" w:rsidRDefault="001A65F8">
      <w:pPr>
        <w:pStyle w:val="Index1"/>
        <w:tabs>
          <w:tab w:val="right" w:pos="5030"/>
        </w:tabs>
        <w:rPr>
          <w:noProof/>
        </w:rPr>
      </w:pPr>
      <w:r>
        <w:rPr>
          <w:noProof/>
        </w:rPr>
        <w:t>Office Multi Language Pack 2013, 23</w:t>
      </w:r>
    </w:p>
    <w:p w:rsidR="001A65F8" w:rsidRDefault="001A65F8">
      <w:pPr>
        <w:pStyle w:val="Index1"/>
        <w:tabs>
          <w:tab w:val="right" w:pos="5030"/>
        </w:tabs>
        <w:rPr>
          <w:noProof/>
        </w:rPr>
      </w:pPr>
      <w:r>
        <w:rPr>
          <w:noProof/>
        </w:rPr>
        <w:t>Office Online, 63, 66</w:t>
      </w:r>
    </w:p>
    <w:p w:rsidR="001A65F8" w:rsidRDefault="001A65F8">
      <w:pPr>
        <w:pStyle w:val="Index1"/>
        <w:tabs>
          <w:tab w:val="right" w:pos="5030"/>
        </w:tabs>
        <w:rPr>
          <w:noProof/>
        </w:rPr>
      </w:pPr>
      <w:r>
        <w:rPr>
          <w:noProof/>
        </w:rPr>
        <w:t>Office Online за Office 365, 81</w:t>
      </w:r>
    </w:p>
    <w:p w:rsidR="001A65F8" w:rsidRDefault="001A65F8">
      <w:pPr>
        <w:pStyle w:val="Index1"/>
        <w:tabs>
          <w:tab w:val="right" w:pos="5030"/>
        </w:tabs>
        <w:rPr>
          <w:noProof/>
        </w:rPr>
      </w:pPr>
      <w:r>
        <w:rPr>
          <w:noProof/>
        </w:rPr>
        <w:t>Office Personal 2013, 30</w:t>
      </w:r>
    </w:p>
    <w:p w:rsidR="001A65F8" w:rsidRDefault="001A65F8">
      <w:pPr>
        <w:pStyle w:val="Index1"/>
        <w:tabs>
          <w:tab w:val="right" w:pos="5030"/>
        </w:tabs>
        <w:rPr>
          <w:noProof/>
        </w:rPr>
      </w:pPr>
      <w:r>
        <w:rPr>
          <w:noProof/>
        </w:rPr>
        <w:t>Office Professional 2013, 30</w:t>
      </w:r>
    </w:p>
    <w:p w:rsidR="001A65F8" w:rsidRDefault="001A65F8">
      <w:pPr>
        <w:pStyle w:val="Index1"/>
        <w:tabs>
          <w:tab w:val="right" w:pos="5030"/>
        </w:tabs>
        <w:rPr>
          <w:noProof/>
        </w:rPr>
      </w:pPr>
      <w:r>
        <w:rPr>
          <w:noProof/>
        </w:rPr>
        <w:t>Office Professional Plus, 62, 64, 65, 66, 81, 88</w:t>
      </w:r>
    </w:p>
    <w:p w:rsidR="001A65F8" w:rsidRDefault="001A65F8">
      <w:pPr>
        <w:pStyle w:val="Index1"/>
        <w:tabs>
          <w:tab w:val="right" w:pos="5030"/>
        </w:tabs>
        <w:rPr>
          <w:noProof/>
        </w:rPr>
      </w:pPr>
      <w:r>
        <w:rPr>
          <w:noProof/>
        </w:rPr>
        <w:t>Office Professional Plus 2010, 30, 84</w:t>
      </w:r>
    </w:p>
    <w:p w:rsidR="001A65F8" w:rsidRDefault="001A65F8">
      <w:pPr>
        <w:pStyle w:val="Index1"/>
        <w:tabs>
          <w:tab w:val="right" w:pos="5030"/>
        </w:tabs>
        <w:rPr>
          <w:noProof/>
        </w:rPr>
      </w:pPr>
      <w:r>
        <w:rPr>
          <w:noProof/>
        </w:rPr>
        <w:t>Office Professional Plus 2013, 23, 30, 38, 63, 65</w:t>
      </w:r>
    </w:p>
    <w:p w:rsidR="001A65F8" w:rsidRDefault="001A65F8">
      <w:pPr>
        <w:pStyle w:val="Index1"/>
        <w:tabs>
          <w:tab w:val="right" w:pos="5030"/>
        </w:tabs>
        <w:rPr>
          <w:noProof/>
        </w:rPr>
      </w:pPr>
      <w:r>
        <w:rPr>
          <w:noProof/>
        </w:rPr>
        <w:t>Office Professional Plus 2013 HUP, 84</w:t>
      </w:r>
    </w:p>
    <w:p w:rsidR="001A65F8" w:rsidRDefault="001A65F8">
      <w:pPr>
        <w:pStyle w:val="Index1"/>
        <w:tabs>
          <w:tab w:val="right" w:pos="5030"/>
        </w:tabs>
        <w:rPr>
          <w:noProof/>
        </w:rPr>
      </w:pPr>
      <w:r>
        <w:rPr>
          <w:noProof/>
        </w:rPr>
        <w:t>Office Standard, 64, 81, 88</w:t>
      </w:r>
    </w:p>
    <w:p w:rsidR="001A65F8" w:rsidRDefault="001A65F8">
      <w:pPr>
        <w:pStyle w:val="Index1"/>
        <w:tabs>
          <w:tab w:val="right" w:pos="5030"/>
        </w:tabs>
        <w:rPr>
          <w:noProof/>
        </w:rPr>
      </w:pPr>
      <w:r>
        <w:rPr>
          <w:noProof/>
        </w:rPr>
        <w:t>Office Standard 2010, 30, 84</w:t>
      </w:r>
    </w:p>
    <w:p w:rsidR="001A65F8" w:rsidRDefault="001A65F8">
      <w:pPr>
        <w:pStyle w:val="Index1"/>
        <w:tabs>
          <w:tab w:val="right" w:pos="5030"/>
        </w:tabs>
        <w:rPr>
          <w:noProof/>
        </w:rPr>
      </w:pPr>
      <w:r>
        <w:rPr>
          <w:noProof/>
        </w:rPr>
        <w:t>Office Standard 2013, 23, 30</w:t>
      </w:r>
    </w:p>
    <w:p w:rsidR="001A65F8" w:rsidRDefault="001A65F8">
      <w:pPr>
        <w:pStyle w:val="Index1"/>
        <w:tabs>
          <w:tab w:val="right" w:pos="5030"/>
        </w:tabs>
        <w:rPr>
          <w:noProof/>
        </w:rPr>
      </w:pPr>
      <w:r>
        <w:rPr>
          <w:noProof/>
        </w:rPr>
        <w:t>OneDrive за бизнеса, 66</w:t>
      </w:r>
    </w:p>
    <w:p w:rsidR="001A65F8" w:rsidRDefault="001A65F8">
      <w:pPr>
        <w:pStyle w:val="Index1"/>
        <w:tabs>
          <w:tab w:val="right" w:pos="5030"/>
        </w:tabs>
        <w:rPr>
          <w:noProof/>
        </w:rPr>
      </w:pPr>
      <w:r>
        <w:rPr>
          <w:noProof/>
        </w:rPr>
        <w:t>OneDrive за бизнеса (план 1), 68</w:t>
      </w:r>
    </w:p>
    <w:p w:rsidR="001A65F8" w:rsidRDefault="001A65F8">
      <w:pPr>
        <w:pStyle w:val="Index1"/>
        <w:tabs>
          <w:tab w:val="right" w:pos="5030"/>
        </w:tabs>
        <w:rPr>
          <w:noProof/>
        </w:rPr>
      </w:pPr>
      <w:r>
        <w:rPr>
          <w:noProof/>
        </w:rPr>
        <w:t>OneNote 2010, 84</w:t>
      </w:r>
    </w:p>
    <w:p w:rsidR="001A65F8" w:rsidRDefault="001A65F8">
      <w:pPr>
        <w:pStyle w:val="Index1"/>
        <w:tabs>
          <w:tab w:val="right" w:pos="5030"/>
        </w:tabs>
        <w:rPr>
          <w:noProof/>
        </w:rPr>
      </w:pPr>
      <w:r>
        <w:rPr>
          <w:noProof/>
        </w:rPr>
        <w:t>OneNote 2013, 23</w:t>
      </w:r>
    </w:p>
    <w:p w:rsidR="001A65F8" w:rsidRDefault="001A65F8">
      <w:pPr>
        <w:pStyle w:val="Index1"/>
        <w:tabs>
          <w:tab w:val="right" w:pos="5030"/>
        </w:tabs>
        <w:rPr>
          <w:noProof/>
        </w:rPr>
      </w:pPr>
      <w:r>
        <w:rPr>
          <w:noProof/>
        </w:rPr>
        <w:t>Outlook 2010, 84</w:t>
      </w:r>
    </w:p>
    <w:p w:rsidR="001A65F8" w:rsidRDefault="001A65F8">
      <w:pPr>
        <w:pStyle w:val="Index1"/>
        <w:tabs>
          <w:tab w:val="right" w:pos="5030"/>
        </w:tabs>
        <w:rPr>
          <w:noProof/>
        </w:rPr>
      </w:pPr>
      <w:r>
        <w:rPr>
          <w:noProof/>
        </w:rPr>
        <w:t>Outlook 2013, 23</w:t>
      </w:r>
    </w:p>
    <w:p w:rsidR="001A65F8" w:rsidRDefault="001A65F8">
      <w:pPr>
        <w:pStyle w:val="Index1"/>
        <w:tabs>
          <w:tab w:val="right" w:pos="5030"/>
        </w:tabs>
        <w:rPr>
          <w:noProof/>
        </w:rPr>
      </w:pPr>
      <w:r>
        <w:rPr>
          <w:noProof/>
        </w:rPr>
        <w:t>Outlook 2016 for Mac, 24</w:t>
      </w:r>
    </w:p>
    <w:p w:rsidR="001A65F8" w:rsidRDefault="001A65F8">
      <w:pPr>
        <w:pStyle w:val="Index1"/>
        <w:tabs>
          <w:tab w:val="right" w:pos="5030"/>
        </w:tabs>
        <w:rPr>
          <w:noProof/>
        </w:rPr>
      </w:pPr>
      <w:r>
        <w:rPr>
          <w:noProof/>
        </w:rPr>
        <w:t>Parallel Data Warehouse, 87</w:t>
      </w:r>
    </w:p>
    <w:p w:rsidR="001A65F8" w:rsidRDefault="001A65F8">
      <w:pPr>
        <w:pStyle w:val="Index1"/>
        <w:tabs>
          <w:tab w:val="right" w:pos="5030"/>
        </w:tabs>
        <w:rPr>
          <w:noProof/>
        </w:rPr>
      </w:pPr>
      <w:r>
        <w:rPr>
          <w:noProof/>
        </w:rPr>
        <w:t>Parature Enterprise, 61</w:t>
      </w:r>
    </w:p>
    <w:p w:rsidR="001A65F8" w:rsidRDefault="001A65F8">
      <w:pPr>
        <w:pStyle w:val="Index1"/>
        <w:tabs>
          <w:tab w:val="right" w:pos="5030"/>
        </w:tabs>
        <w:rPr>
          <w:noProof/>
        </w:rPr>
      </w:pPr>
      <w:r>
        <w:rPr>
          <w:noProof/>
        </w:rPr>
        <w:t>Power BI Pro, 71</w:t>
      </w:r>
    </w:p>
    <w:p w:rsidR="001A65F8" w:rsidRDefault="001A65F8">
      <w:pPr>
        <w:pStyle w:val="Index1"/>
        <w:tabs>
          <w:tab w:val="right" w:pos="5030"/>
        </w:tabs>
        <w:rPr>
          <w:noProof/>
        </w:rPr>
      </w:pPr>
      <w:r>
        <w:rPr>
          <w:noProof/>
        </w:rPr>
        <w:t>Power BI Pro A, 71</w:t>
      </w:r>
    </w:p>
    <w:p w:rsidR="001A65F8" w:rsidRDefault="001A65F8">
      <w:pPr>
        <w:pStyle w:val="Index1"/>
        <w:tabs>
          <w:tab w:val="right" w:pos="5030"/>
        </w:tabs>
        <w:rPr>
          <w:noProof/>
        </w:rPr>
      </w:pPr>
      <w:r>
        <w:rPr>
          <w:noProof/>
        </w:rPr>
        <w:t>PowerPoint 2010, 84</w:t>
      </w:r>
    </w:p>
    <w:p w:rsidR="001A65F8" w:rsidRDefault="001A65F8">
      <w:pPr>
        <w:pStyle w:val="Index1"/>
        <w:tabs>
          <w:tab w:val="right" w:pos="5030"/>
        </w:tabs>
        <w:rPr>
          <w:noProof/>
        </w:rPr>
      </w:pPr>
      <w:r>
        <w:rPr>
          <w:noProof/>
        </w:rPr>
        <w:t>PowerPoint 2013, 23</w:t>
      </w:r>
    </w:p>
    <w:p w:rsidR="001A65F8" w:rsidRDefault="001A65F8">
      <w:pPr>
        <w:pStyle w:val="Index1"/>
        <w:tabs>
          <w:tab w:val="right" w:pos="5030"/>
        </w:tabs>
        <w:rPr>
          <w:noProof/>
        </w:rPr>
      </w:pPr>
      <w:r>
        <w:rPr>
          <w:noProof/>
        </w:rPr>
        <w:t>PowerPoint 2016 for Mac, 24</w:t>
      </w:r>
    </w:p>
    <w:p w:rsidR="001A65F8" w:rsidRDefault="001A65F8">
      <w:pPr>
        <w:pStyle w:val="Index1"/>
        <w:tabs>
          <w:tab w:val="right" w:pos="5030"/>
        </w:tabs>
        <w:rPr>
          <w:noProof/>
        </w:rPr>
      </w:pPr>
      <w:r>
        <w:rPr>
          <w:noProof/>
        </w:rPr>
        <w:t>Project 2010, 27</w:t>
      </w:r>
    </w:p>
    <w:p w:rsidR="001A65F8" w:rsidRDefault="001A65F8">
      <w:pPr>
        <w:pStyle w:val="Index1"/>
        <w:tabs>
          <w:tab w:val="right" w:pos="5030"/>
        </w:tabs>
        <w:rPr>
          <w:noProof/>
        </w:rPr>
      </w:pPr>
      <w:r>
        <w:rPr>
          <w:noProof/>
        </w:rPr>
        <w:t>Project Lite, 27, 68</w:t>
      </w:r>
    </w:p>
    <w:p w:rsidR="001A65F8" w:rsidRDefault="001A65F8">
      <w:pPr>
        <w:pStyle w:val="Index1"/>
        <w:tabs>
          <w:tab w:val="right" w:pos="5030"/>
        </w:tabs>
        <w:rPr>
          <w:noProof/>
        </w:rPr>
      </w:pPr>
      <w:r>
        <w:rPr>
          <w:noProof/>
        </w:rPr>
        <w:t>Project Online, 27, 68</w:t>
      </w:r>
    </w:p>
    <w:p w:rsidR="001A65F8" w:rsidRDefault="001A65F8">
      <w:pPr>
        <w:pStyle w:val="Index1"/>
        <w:tabs>
          <w:tab w:val="right" w:pos="5030"/>
        </w:tabs>
        <w:rPr>
          <w:noProof/>
        </w:rPr>
      </w:pPr>
      <w:r>
        <w:rPr>
          <w:noProof/>
        </w:rPr>
        <w:t>Project Online с Project Pro за Office 365, 62</w:t>
      </w:r>
    </w:p>
    <w:p w:rsidR="001A65F8" w:rsidRDefault="001A65F8">
      <w:pPr>
        <w:pStyle w:val="Index1"/>
        <w:tabs>
          <w:tab w:val="right" w:pos="5030"/>
        </w:tabs>
        <w:rPr>
          <w:noProof/>
        </w:rPr>
      </w:pPr>
      <w:r>
        <w:rPr>
          <w:noProof/>
        </w:rPr>
        <w:lastRenderedPageBreak/>
        <w:t>Project Online с Project Pro за Office 365, 62</w:t>
      </w:r>
    </w:p>
    <w:p w:rsidR="001A65F8" w:rsidRDefault="001A65F8">
      <w:pPr>
        <w:pStyle w:val="Index1"/>
        <w:tabs>
          <w:tab w:val="right" w:pos="5030"/>
        </w:tabs>
        <w:rPr>
          <w:noProof/>
        </w:rPr>
      </w:pPr>
      <w:r>
        <w:rPr>
          <w:noProof/>
        </w:rPr>
        <w:t>Project Pro за Office 365, 23, 27, 62</w:t>
      </w:r>
    </w:p>
    <w:p w:rsidR="001A65F8" w:rsidRDefault="001A65F8">
      <w:pPr>
        <w:pStyle w:val="Index1"/>
        <w:tabs>
          <w:tab w:val="right" w:pos="5030"/>
        </w:tabs>
        <w:rPr>
          <w:noProof/>
        </w:rPr>
      </w:pPr>
      <w:r>
        <w:rPr>
          <w:noProof/>
        </w:rPr>
        <w:t>Project Pro за Office 365, 62</w:t>
      </w:r>
    </w:p>
    <w:p w:rsidR="001A65F8" w:rsidRDefault="001A65F8">
      <w:pPr>
        <w:pStyle w:val="Index1"/>
        <w:tabs>
          <w:tab w:val="right" w:pos="5030"/>
        </w:tabs>
        <w:rPr>
          <w:noProof/>
        </w:rPr>
      </w:pPr>
      <w:r>
        <w:rPr>
          <w:noProof/>
        </w:rPr>
        <w:t>Project Professional, 62, 88</w:t>
      </w:r>
    </w:p>
    <w:p w:rsidR="001A65F8" w:rsidRDefault="001A65F8">
      <w:pPr>
        <w:pStyle w:val="Index1"/>
        <w:tabs>
          <w:tab w:val="right" w:pos="5030"/>
        </w:tabs>
        <w:rPr>
          <w:noProof/>
        </w:rPr>
      </w:pPr>
      <w:r>
        <w:rPr>
          <w:noProof/>
        </w:rPr>
        <w:t>Project Professional 2010, 84</w:t>
      </w:r>
    </w:p>
    <w:p w:rsidR="001A65F8" w:rsidRDefault="001A65F8">
      <w:pPr>
        <w:pStyle w:val="Index1"/>
        <w:tabs>
          <w:tab w:val="right" w:pos="5030"/>
        </w:tabs>
        <w:rPr>
          <w:noProof/>
        </w:rPr>
      </w:pPr>
      <w:r>
        <w:rPr>
          <w:noProof/>
        </w:rPr>
        <w:t>Project Professional 2013, 23</w:t>
      </w:r>
    </w:p>
    <w:p w:rsidR="001A65F8" w:rsidRDefault="001A65F8">
      <w:pPr>
        <w:pStyle w:val="Index1"/>
        <w:tabs>
          <w:tab w:val="right" w:pos="5030"/>
        </w:tabs>
        <w:rPr>
          <w:noProof/>
        </w:rPr>
      </w:pPr>
      <w:r>
        <w:rPr>
          <w:noProof/>
        </w:rPr>
        <w:t>Project Professional 2013 HUP, 84</w:t>
      </w:r>
    </w:p>
    <w:p w:rsidR="001A65F8" w:rsidRDefault="001A65F8">
      <w:pPr>
        <w:pStyle w:val="Index1"/>
        <w:tabs>
          <w:tab w:val="right" w:pos="5030"/>
        </w:tabs>
        <w:rPr>
          <w:noProof/>
        </w:rPr>
      </w:pPr>
      <w:r>
        <w:rPr>
          <w:noProof/>
        </w:rPr>
        <w:t>Project Server 2013, 23, 26</w:t>
      </w:r>
    </w:p>
    <w:p w:rsidR="001A65F8" w:rsidRDefault="001A65F8">
      <w:pPr>
        <w:pStyle w:val="Index1"/>
        <w:tabs>
          <w:tab w:val="right" w:pos="5030"/>
        </w:tabs>
        <w:rPr>
          <w:noProof/>
        </w:rPr>
      </w:pPr>
      <w:r>
        <w:rPr>
          <w:noProof/>
        </w:rPr>
        <w:t>Project Standard, 82, 88</w:t>
      </w:r>
    </w:p>
    <w:p w:rsidR="001A65F8" w:rsidRDefault="001A65F8">
      <w:pPr>
        <w:pStyle w:val="Index1"/>
        <w:tabs>
          <w:tab w:val="right" w:pos="5030"/>
        </w:tabs>
        <w:rPr>
          <w:noProof/>
        </w:rPr>
      </w:pPr>
      <w:r>
        <w:rPr>
          <w:noProof/>
        </w:rPr>
        <w:t>Project Standard 2010, 84</w:t>
      </w:r>
    </w:p>
    <w:p w:rsidR="001A65F8" w:rsidRDefault="001A65F8">
      <w:pPr>
        <w:pStyle w:val="Index1"/>
        <w:tabs>
          <w:tab w:val="right" w:pos="5030"/>
        </w:tabs>
        <w:rPr>
          <w:noProof/>
        </w:rPr>
      </w:pPr>
      <w:r>
        <w:rPr>
          <w:noProof/>
        </w:rPr>
        <w:t>Project Standard 2013, 23</w:t>
      </w:r>
    </w:p>
    <w:p w:rsidR="001A65F8" w:rsidRDefault="001A65F8">
      <w:pPr>
        <w:pStyle w:val="Index1"/>
        <w:tabs>
          <w:tab w:val="right" w:pos="5030"/>
        </w:tabs>
        <w:rPr>
          <w:noProof/>
        </w:rPr>
      </w:pPr>
      <w:r>
        <w:rPr>
          <w:noProof/>
        </w:rPr>
        <w:t>Publisher 2010, 84</w:t>
      </w:r>
    </w:p>
    <w:p w:rsidR="001A65F8" w:rsidRDefault="001A65F8">
      <w:pPr>
        <w:pStyle w:val="Index1"/>
        <w:tabs>
          <w:tab w:val="right" w:pos="5030"/>
        </w:tabs>
        <w:rPr>
          <w:noProof/>
        </w:rPr>
      </w:pPr>
      <w:r>
        <w:rPr>
          <w:noProof/>
        </w:rPr>
        <w:t>Publisher 2013, 23</w:t>
      </w:r>
    </w:p>
    <w:p w:rsidR="001A65F8" w:rsidRDefault="001A65F8">
      <w:pPr>
        <w:pStyle w:val="Index1"/>
        <w:tabs>
          <w:tab w:val="right" w:pos="5030"/>
        </w:tabs>
        <w:rPr>
          <w:noProof/>
        </w:rPr>
      </w:pPr>
      <w:r>
        <w:rPr>
          <w:noProof/>
        </w:rPr>
        <w:t>SA за Windows за Потребител, 58</w:t>
      </w:r>
    </w:p>
    <w:p w:rsidR="001A65F8" w:rsidRDefault="001A65F8">
      <w:pPr>
        <w:pStyle w:val="Index1"/>
        <w:tabs>
          <w:tab w:val="right" w:pos="5030"/>
        </w:tabs>
        <w:rPr>
          <w:noProof/>
        </w:rPr>
      </w:pPr>
      <w:r>
        <w:rPr>
          <w:noProof/>
        </w:rPr>
        <w:t>SharePoint Online, 66, 81</w:t>
      </w:r>
    </w:p>
    <w:p w:rsidR="001A65F8" w:rsidRDefault="001A65F8">
      <w:pPr>
        <w:pStyle w:val="Index1"/>
        <w:tabs>
          <w:tab w:val="right" w:pos="5030"/>
        </w:tabs>
        <w:rPr>
          <w:noProof/>
        </w:rPr>
      </w:pPr>
      <w:r>
        <w:rPr>
          <w:noProof/>
        </w:rPr>
        <w:t>SharePoint Online (план 1), 28, 68</w:t>
      </w:r>
    </w:p>
    <w:p w:rsidR="001A65F8" w:rsidRDefault="001A65F8">
      <w:pPr>
        <w:pStyle w:val="Index1"/>
        <w:tabs>
          <w:tab w:val="right" w:pos="5030"/>
        </w:tabs>
        <w:rPr>
          <w:noProof/>
        </w:rPr>
      </w:pPr>
      <w:r>
        <w:rPr>
          <w:noProof/>
        </w:rPr>
        <w:t>SharePoint Online (план 2), 28, 68</w:t>
      </w:r>
    </w:p>
    <w:p w:rsidR="001A65F8" w:rsidRDefault="001A65F8">
      <w:pPr>
        <w:pStyle w:val="Index1"/>
        <w:tabs>
          <w:tab w:val="right" w:pos="5030"/>
        </w:tabs>
        <w:rPr>
          <w:noProof/>
        </w:rPr>
      </w:pPr>
      <w:r>
        <w:rPr>
          <w:noProof/>
        </w:rPr>
        <w:t>SharePoint Server, 87</w:t>
      </w:r>
    </w:p>
    <w:p w:rsidR="001A65F8" w:rsidRDefault="001A65F8">
      <w:pPr>
        <w:pStyle w:val="Index1"/>
        <w:tabs>
          <w:tab w:val="right" w:pos="5030"/>
        </w:tabs>
        <w:rPr>
          <w:noProof/>
        </w:rPr>
      </w:pPr>
      <w:r>
        <w:rPr>
          <w:noProof/>
        </w:rPr>
        <w:t>SharePoint Server 2010, 27</w:t>
      </w:r>
    </w:p>
    <w:p w:rsidR="001A65F8" w:rsidRDefault="001A65F8">
      <w:pPr>
        <w:pStyle w:val="Index1"/>
        <w:tabs>
          <w:tab w:val="right" w:pos="5030"/>
        </w:tabs>
        <w:rPr>
          <w:noProof/>
        </w:rPr>
      </w:pPr>
      <w:r>
        <w:rPr>
          <w:noProof/>
        </w:rPr>
        <w:t>SharePoint Server 2013, 27</w:t>
      </w:r>
    </w:p>
    <w:p w:rsidR="001A65F8" w:rsidRDefault="001A65F8">
      <w:pPr>
        <w:pStyle w:val="Index1"/>
        <w:tabs>
          <w:tab w:val="right" w:pos="5030"/>
        </w:tabs>
        <w:rPr>
          <w:noProof/>
        </w:rPr>
      </w:pPr>
      <w:r>
        <w:rPr>
          <w:noProof/>
        </w:rPr>
        <w:t>Skype for Business 2015, 23, 84</w:t>
      </w:r>
    </w:p>
    <w:p w:rsidR="001A65F8" w:rsidRDefault="001A65F8">
      <w:pPr>
        <w:pStyle w:val="Index1"/>
        <w:tabs>
          <w:tab w:val="right" w:pos="5030"/>
        </w:tabs>
        <w:rPr>
          <w:noProof/>
        </w:rPr>
      </w:pPr>
      <w:r>
        <w:rPr>
          <w:noProof/>
        </w:rPr>
        <w:t>Skype for Business Server 2015, 28</w:t>
      </w:r>
    </w:p>
    <w:p w:rsidR="001A65F8" w:rsidRDefault="001A65F8">
      <w:pPr>
        <w:pStyle w:val="Index1"/>
        <w:tabs>
          <w:tab w:val="right" w:pos="5030"/>
        </w:tabs>
        <w:rPr>
          <w:noProof/>
        </w:rPr>
      </w:pPr>
      <w:r>
        <w:rPr>
          <w:noProof/>
        </w:rPr>
        <w:t>Skype за бизнеса онлайн (план 1), 29, 69</w:t>
      </w:r>
    </w:p>
    <w:p w:rsidR="001A65F8" w:rsidRDefault="001A65F8">
      <w:pPr>
        <w:pStyle w:val="Index1"/>
        <w:tabs>
          <w:tab w:val="right" w:pos="5030"/>
        </w:tabs>
        <w:rPr>
          <w:noProof/>
        </w:rPr>
      </w:pPr>
      <w:r>
        <w:rPr>
          <w:noProof/>
        </w:rPr>
        <w:t>Skype за бизнеса онлайн (план 2, 29</w:t>
      </w:r>
    </w:p>
    <w:p w:rsidR="001A65F8" w:rsidRDefault="001A65F8">
      <w:pPr>
        <w:pStyle w:val="Index1"/>
        <w:tabs>
          <w:tab w:val="right" w:pos="5030"/>
        </w:tabs>
        <w:rPr>
          <w:noProof/>
        </w:rPr>
      </w:pPr>
      <w:r>
        <w:rPr>
          <w:noProof/>
        </w:rPr>
        <w:t>Skype за бизнеса онлайн (план 2), 69</w:t>
      </w:r>
    </w:p>
    <w:p w:rsidR="001A65F8" w:rsidRDefault="001A65F8">
      <w:pPr>
        <w:pStyle w:val="Index1"/>
        <w:tabs>
          <w:tab w:val="right" w:pos="5030"/>
        </w:tabs>
        <w:rPr>
          <w:noProof/>
        </w:rPr>
      </w:pPr>
      <w:r>
        <w:rPr>
          <w:noProof/>
        </w:rPr>
        <w:t>SQL Parallel Data Warehouse, 82, 88</w:t>
      </w:r>
    </w:p>
    <w:p w:rsidR="001A65F8" w:rsidRDefault="001A65F8">
      <w:pPr>
        <w:pStyle w:val="Index1"/>
        <w:tabs>
          <w:tab w:val="right" w:pos="5030"/>
        </w:tabs>
        <w:rPr>
          <w:noProof/>
        </w:rPr>
      </w:pPr>
      <w:r>
        <w:rPr>
          <w:noProof/>
        </w:rPr>
        <w:t>SQL Server, 34, 35, 36, 40, 87, 88</w:t>
      </w:r>
    </w:p>
    <w:p w:rsidR="001A65F8" w:rsidRDefault="001A65F8">
      <w:pPr>
        <w:pStyle w:val="Index1"/>
        <w:tabs>
          <w:tab w:val="right" w:pos="5030"/>
        </w:tabs>
        <w:rPr>
          <w:noProof/>
        </w:rPr>
      </w:pPr>
      <w:r>
        <w:rPr>
          <w:noProof/>
        </w:rPr>
        <w:t>SQL Server 2008 R2, 32</w:t>
      </w:r>
    </w:p>
    <w:p w:rsidR="001A65F8" w:rsidRDefault="001A65F8">
      <w:pPr>
        <w:pStyle w:val="Index1"/>
        <w:tabs>
          <w:tab w:val="right" w:pos="5030"/>
        </w:tabs>
        <w:rPr>
          <w:noProof/>
        </w:rPr>
      </w:pPr>
      <w:r>
        <w:rPr>
          <w:noProof/>
        </w:rPr>
        <w:t>SQL Server 2012, 32</w:t>
      </w:r>
    </w:p>
    <w:p w:rsidR="001A65F8" w:rsidRDefault="001A65F8">
      <w:pPr>
        <w:pStyle w:val="Index1"/>
        <w:tabs>
          <w:tab w:val="right" w:pos="5030"/>
        </w:tabs>
        <w:rPr>
          <w:noProof/>
        </w:rPr>
      </w:pPr>
      <w:r>
        <w:rPr>
          <w:noProof/>
        </w:rPr>
        <w:t>SQL Server 2014 Business Intelligence, 32</w:t>
      </w:r>
    </w:p>
    <w:p w:rsidR="001A65F8" w:rsidRDefault="001A65F8">
      <w:pPr>
        <w:pStyle w:val="Index1"/>
        <w:tabs>
          <w:tab w:val="right" w:pos="5030"/>
        </w:tabs>
        <w:rPr>
          <w:noProof/>
        </w:rPr>
      </w:pPr>
      <w:r>
        <w:rPr>
          <w:noProof/>
        </w:rPr>
        <w:t>SQL Server 2014 Developer, 32</w:t>
      </w:r>
    </w:p>
    <w:p w:rsidR="001A65F8" w:rsidRDefault="001A65F8">
      <w:pPr>
        <w:pStyle w:val="Index1"/>
        <w:tabs>
          <w:tab w:val="right" w:pos="5030"/>
        </w:tabs>
        <w:rPr>
          <w:noProof/>
        </w:rPr>
      </w:pPr>
      <w:r>
        <w:rPr>
          <w:noProof/>
        </w:rPr>
        <w:t>SQL Server 2014 Enterprise, 31, 32</w:t>
      </w:r>
    </w:p>
    <w:p w:rsidR="001A65F8" w:rsidRDefault="001A65F8">
      <w:pPr>
        <w:pStyle w:val="Index1"/>
        <w:tabs>
          <w:tab w:val="right" w:pos="5030"/>
        </w:tabs>
        <w:rPr>
          <w:noProof/>
        </w:rPr>
      </w:pPr>
      <w:r>
        <w:rPr>
          <w:noProof/>
        </w:rPr>
        <w:t>SQL Server 2014 Enterprise Core, 31</w:t>
      </w:r>
    </w:p>
    <w:p w:rsidR="001A65F8" w:rsidRDefault="001A65F8">
      <w:pPr>
        <w:pStyle w:val="Index1"/>
        <w:tabs>
          <w:tab w:val="right" w:pos="5030"/>
        </w:tabs>
        <w:rPr>
          <w:noProof/>
        </w:rPr>
      </w:pPr>
      <w:r>
        <w:rPr>
          <w:noProof/>
        </w:rPr>
        <w:t>SQL Server 2014 Standard, 31</w:t>
      </w:r>
    </w:p>
    <w:p w:rsidR="001A65F8" w:rsidRDefault="001A65F8">
      <w:pPr>
        <w:pStyle w:val="Index1"/>
        <w:tabs>
          <w:tab w:val="right" w:pos="5030"/>
        </w:tabs>
        <w:rPr>
          <w:noProof/>
        </w:rPr>
      </w:pPr>
      <w:r>
        <w:rPr>
          <w:noProof/>
        </w:rPr>
        <w:t>SQL Server 2014 Standard Core, 31</w:t>
      </w:r>
    </w:p>
    <w:p w:rsidR="001A65F8" w:rsidRDefault="001A65F8">
      <w:pPr>
        <w:pStyle w:val="Index1"/>
        <w:tabs>
          <w:tab w:val="right" w:pos="5030"/>
        </w:tabs>
        <w:rPr>
          <w:noProof/>
        </w:rPr>
      </w:pPr>
      <w:r>
        <w:rPr>
          <w:noProof/>
        </w:rPr>
        <w:t>SQL Server Business Intelligence, 82, 88</w:t>
      </w:r>
    </w:p>
    <w:p w:rsidR="001A65F8" w:rsidRDefault="001A65F8">
      <w:pPr>
        <w:pStyle w:val="Index1"/>
        <w:tabs>
          <w:tab w:val="right" w:pos="5030"/>
        </w:tabs>
        <w:rPr>
          <w:noProof/>
        </w:rPr>
      </w:pPr>
      <w:r>
        <w:rPr>
          <w:noProof/>
        </w:rPr>
        <w:t>SQL Server Data Center, 82</w:t>
      </w:r>
    </w:p>
    <w:p w:rsidR="001A65F8" w:rsidRDefault="001A65F8">
      <w:pPr>
        <w:pStyle w:val="Index1"/>
        <w:tabs>
          <w:tab w:val="right" w:pos="5030"/>
        </w:tabs>
        <w:rPr>
          <w:noProof/>
        </w:rPr>
      </w:pPr>
      <w:r>
        <w:rPr>
          <w:noProof/>
        </w:rPr>
        <w:t>SQL Server Enterprise, 82, 88</w:t>
      </w:r>
    </w:p>
    <w:p w:rsidR="001A65F8" w:rsidRDefault="001A65F8">
      <w:pPr>
        <w:pStyle w:val="Index1"/>
        <w:tabs>
          <w:tab w:val="right" w:pos="5030"/>
        </w:tabs>
        <w:rPr>
          <w:noProof/>
        </w:rPr>
      </w:pPr>
      <w:r>
        <w:rPr>
          <w:noProof/>
        </w:rPr>
        <w:t>SQL Server Parallel Data Warehouse, 32</w:t>
      </w:r>
    </w:p>
    <w:p w:rsidR="001A65F8" w:rsidRDefault="001A65F8">
      <w:pPr>
        <w:pStyle w:val="Index1"/>
        <w:tabs>
          <w:tab w:val="right" w:pos="5030"/>
        </w:tabs>
        <w:rPr>
          <w:noProof/>
        </w:rPr>
      </w:pPr>
      <w:r>
        <w:rPr>
          <w:noProof/>
        </w:rPr>
        <w:t>SQL Server Standard, 82, 88</w:t>
      </w:r>
    </w:p>
    <w:p w:rsidR="001A65F8" w:rsidRDefault="001A65F8">
      <w:pPr>
        <w:pStyle w:val="Index1"/>
        <w:tabs>
          <w:tab w:val="right" w:pos="5030"/>
        </w:tabs>
        <w:rPr>
          <w:noProof/>
        </w:rPr>
      </w:pPr>
      <w:r>
        <w:rPr>
          <w:noProof/>
        </w:rPr>
        <w:t>SQL Server за управление на склада за паралелни данни, 32</w:t>
      </w:r>
    </w:p>
    <w:p w:rsidR="001A65F8" w:rsidRDefault="001A65F8">
      <w:pPr>
        <w:pStyle w:val="Index1"/>
        <w:tabs>
          <w:tab w:val="right" w:pos="5030"/>
        </w:tabs>
        <w:rPr>
          <w:noProof/>
        </w:rPr>
      </w:pPr>
      <w:r>
        <w:rPr>
          <w:noProof/>
        </w:rPr>
        <w:t>System Center 2012, 34, 88</w:t>
      </w:r>
    </w:p>
    <w:p w:rsidR="001A65F8" w:rsidRDefault="001A65F8">
      <w:pPr>
        <w:pStyle w:val="Index1"/>
        <w:tabs>
          <w:tab w:val="right" w:pos="5030"/>
        </w:tabs>
        <w:rPr>
          <w:noProof/>
        </w:rPr>
      </w:pPr>
      <w:r>
        <w:rPr>
          <w:noProof/>
        </w:rPr>
        <w:t>System Center 2012 Client Management Suite, 35</w:t>
      </w:r>
    </w:p>
    <w:p w:rsidR="001A65F8" w:rsidRDefault="001A65F8">
      <w:pPr>
        <w:pStyle w:val="Index1"/>
        <w:tabs>
          <w:tab w:val="right" w:pos="5030"/>
        </w:tabs>
        <w:rPr>
          <w:noProof/>
        </w:rPr>
      </w:pPr>
      <w:r>
        <w:rPr>
          <w:noProof/>
        </w:rPr>
        <w:t>System Center 2012 Configuration Manager, 36</w:t>
      </w:r>
    </w:p>
    <w:p w:rsidR="001A65F8" w:rsidRDefault="001A65F8">
      <w:pPr>
        <w:pStyle w:val="Index1"/>
        <w:tabs>
          <w:tab w:val="right" w:pos="5030"/>
        </w:tabs>
        <w:rPr>
          <w:noProof/>
        </w:rPr>
      </w:pPr>
      <w:r>
        <w:rPr>
          <w:noProof/>
        </w:rPr>
        <w:t>System Center 2012 R2 Client Management Suite, 35</w:t>
      </w:r>
    </w:p>
    <w:p w:rsidR="001A65F8" w:rsidRDefault="001A65F8">
      <w:pPr>
        <w:pStyle w:val="Index1"/>
        <w:tabs>
          <w:tab w:val="right" w:pos="5030"/>
        </w:tabs>
        <w:rPr>
          <w:noProof/>
        </w:rPr>
      </w:pPr>
      <w:r>
        <w:rPr>
          <w:noProof/>
        </w:rPr>
        <w:t>System Center 2012 R2 Endpoint Protection, 71</w:t>
      </w:r>
    </w:p>
    <w:p w:rsidR="001A65F8" w:rsidRDefault="001A65F8">
      <w:pPr>
        <w:pStyle w:val="Index1"/>
        <w:tabs>
          <w:tab w:val="right" w:pos="5030"/>
        </w:tabs>
        <w:rPr>
          <w:noProof/>
        </w:rPr>
      </w:pPr>
      <w:r>
        <w:rPr>
          <w:noProof/>
        </w:rPr>
        <w:t>System Center Configuration Manager Server 2007 R2, 36</w:t>
      </w:r>
    </w:p>
    <w:p w:rsidR="001A65F8" w:rsidRDefault="001A65F8">
      <w:pPr>
        <w:pStyle w:val="Index1"/>
        <w:tabs>
          <w:tab w:val="right" w:pos="5030"/>
        </w:tabs>
        <w:rPr>
          <w:noProof/>
        </w:rPr>
      </w:pPr>
      <w:r>
        <w:rPr>
          <w:noProof/>
        </w:rPr>
        <w:t>System Center Data Protection Manager 2010, 36</w:t>
      </w:r>
    </w:p>
    <w:p w:rsidR="001A65F8" w:rsidRDefault="001A65F8">
      <w:pPr>
        <w:pStyle w:val="Index1"/>
        <w:tabs>
          <w:tab w:val="right" w:pos="5030"/>
        </w:tabs>
        <w:rPr>
          <w:noProof/>
        </w:rPr>
      </w:pPr>
      <w:r>
        <w:rPr>
          <w:noProof/>
        </w:rPr>
        <w:t>System Center Datacenter, 87, 88</w:t>
      </w:r>
    </w:p>
    <w:p w:rsidR="001A65F8" w:rsidRDefault="001A65F8">
      <w:pPr>
        <w:pStyle w:val="Index1"/>
        <w:tabs>
          <w:tab w:val="right" w:pos="5030"/>
        </w:tabs>
        <w:rPr>
          <w:noProof/>
        </w:rPr>
      </w:pPr>
      <w:r>
        <w:rPr>
          <w:noProof/>
        </w:rPr>
        <w:t>System Center Global Service Monitor, 35</w:t>
      </w:r>
    </w:p>
    <w:p w:rsidR="001A65F8" w:rsidRDefault="001A65F8">
      <w:pPr>
        <w:pStyle w:val="Index1"/>
        <w:tabs>
          <w:tab w:val="right" w:pos="5030"/>
        </w:tabs>
        <w:rPr>
          <w:noProof/>
        </w:rPr>
      </w:pPr>
      <w:r>
        <w:rPr>
          <w:noProof/>
        </w:rPr>
        <w:t>System Center Operation Manager 2007 R2, 37</w:t>
      </w:r>
    </w:p>
    <w:p w:rsidR="001A65F8" w:rsidRDefault="001A65F8">
      <w:pPr>
        <w:pStyle w:val="Index1"/>
        <w:tabs>
          <w:tab w:val="right" w:pos="5030"/>
        </w:tabs>
        <w:rPr>
          <w:noProof/>
        </w:rPr>
      </w:pPr>
      <w:r>
        <w:rPr>
          <w:noProof/>
        </w:rPr>
        <w:t>System Center Server Management Suite, 37</w:t>
      </w:r>
    </w:p>
    <w:p w:rsidR="001A65F8" w:rsidRDefault="001A65F8">
      <w:pPr>
        <w:pStyle w:val="Index1"/>
        <w:tabs>
          <w:tab w:val="right" w:pos="5030"/>
        </w:tabs>
        <w:rPr>
          <w:noProof/>
        </w:rPr>
      </w:pPr>
      <w:r>
        <w:rPr>
          <w:noProof/>
        </w:rPr>
        <w:t>System Center Service Manager 2010, 37</w:t>
      </w:r>
    </w:p>
    <w:p w:rsidR="001A65F8" w:rsidRDefault="001A65F8">
      <w:pPr>
        <w:pStyle w:val="Index1"/>
        <w:tabs>
          <w:tab w:val="right" w:pos="5030"/>
        </w:tabs>
        <w:rPr>
          <w:noProof/>
        </w:rPr>
      </w:pPr>
      <w:r>
        <w:rPr>
          <w:noProof/>
        </w:rPr>
        <w:t>System Center Standard, 18, 87, 88</w:t>
      </w:r>
    </w:p>
    <w:p w:rsidR="001A65F8" w:rsidRDefault="001A65F8">
      <w:pPr>
        <w:pStyle w:val="Index1"/>
        <w:tabs>
          <w:tab w:val="right" w:pos="5030"/>
        </w:tabs>
        <w:rPr>
          <w:noProof/>
        </w:rPr>
      </w:pPr>
      <w:r>
        <w:rPr>
          <w:noProof/>
        </w:rPr>
        <w:t>VDI, 37</w:t>
      </w:r>
    </w:p>
    <w:p w:rsidR="001A65F8" w:rsidRDefault="001A65F8">
      <w:pPr>
        <w:pStyle w:val="Index1"/>
        <w:tabs>
          <w:tab w:val="right" w:pos="5030"/>
        </w:tabs>
        <w:rPr>
          <w:noProof/>
        </w:rPr>
      </w:pPr>
      <w:r>
        <w:rPr>
          <w:noProof/>
        </w:rPr>
        <w:t>Visio 2013 Professional, 23</w:t>
      </w:r>
    </w:p>
    <w:p w:rsidR="001A65F8" w:rsidRDefault="001A65F8">
      <w:pPr>
        <w:pStyle w:val="Index1"/>
        <w:tabs>
          <w:tab w:val="right" w:pos="5030"/>
        </w:tabs>
        <w:rPr>
          <w:noProof/>
        </w:rPr>
      </w:pPr>
      <w:r>
        <w:rPr>
          <w:noProof/>
        </w:rPr>
        <w:lastRenderedPageBreak/>
        <w:t>Visio 2013 Standard, 23</w:t>
      </w:r>
    </w:p>
    <w:p w:rsidR="001A65F8" w:rsidRDefault="001A65F8">
      <w:pPr>
        <w:pStyle w:val="Index1"/>
        <w:tabs>
          <w:tab w:val="right" w:pos="5030"/>
        </w:tabs>
        <w:rPr>
          <w:noProof/>
        </w:rPr>
      </w:pPr>
      <w:r>
        <w:rPr>
          <w:noProof/>
        </w:rPr>
        <w:t>Visio Pro за Office 365, 24, 62</w:t>
      </w:r>
    </w:p>
    <w:p w:rsidR="001A65F8" w:rsidRDefault="001A65F8">
      <w:pPr>
        <w:pStyle w:val="Index1"/>
        <w:tabs>
          <w:tab w:val="right" w:pos="5030"/>
        </w:tabs>
        <w:rPr>
          <w:noProof/>
        </w:rPr>
      </w:pPr>
      <w:r>
        <w:rPr>
          <w:noProof/>
        </w:rPr>
        <w:t>Visio Pro за Office 365, 62</w:t>
      </w:r>
    </w:p>
    <w:p w:rsidR="001A65F8" w:rsidRDefault="001A65F8">
      <w:pPr>
        <w:pStyle w:val="Index1"/>
        <w:tabs>
          <w:tab w:val="right" w:pos="5030"/>
        </w:tabs>
        <w:rPr>
          <w:noProof/>
        </w:rPr>
      </w:pPr>
      <w:r>
        <w:rPr>
          <w:noProof/>
        </w:rPr>
        <w:t>Visio Professional, 62, 88</w:t>
      </w:r>
    </w:p>
    <w:p w:rsidR="001A65F8" w:rsidRDefault="001A65F8">
      <w:pPr>
        <w:pStyle w:val="Index1"/>
        <w:tabs>
          <w:tab w:val="right" w:pos="5030"/>
        </w:tabs>
        <w:rPr>
          <w:noProof/>
        </w:rPr>
      </w:pPr>
      <w:r>
        <w:rPr>
          <w:noProof/>
        </w:rPr>
        <w:t>Visio Professional 2010, 84</w:t>
      </w:r>
    </w:p>
    <w:p w:rsidR="001A65F8" w:rsidRDefault="001A65F8">
      <w:pPr>
        <w:pStyle w:val="Index1"/>
        <w:tabs>
          <w:tab w:val="right" w:pos="5030"/>
        </w:tabs>
        <w:rPr>
          <w:noProof/>
        </w:rPr>
      </w:pPr>
      <w:r>
        <w:rPr>
          <w:noProof/>
        </w:rPr>
        <w:t>Visio Professional 2013, HUP, 84</w:t>
      </w:r>
    </w:p>
    <w:p w:rsidR="001A65F8" w:rsidRDefault="001A65F8">
      <w:pPr>
        <w:pStyle w:val="Index1"/>
        <w:tabs>
          <w:tab w:val="right" w:pos="5030"/>
        </w:tabs>
        <w:rPr>
          <w:noProof/>
        </w:rPr>
      </w:pPr>
      <w:r>
        <w:rPr>
          <w:noProof/>
        </w:rPr>
        <w:t>Visio Standard, 82, 88</w:t>
      </w:r>
    </w:p>
    <w:p w:rsidR="001A65F8" w:rsidRDefault="001A65F8">
      <w:pPr>
        <w:pStyle w:val="Index1"/>
        <w:tabs>
          <w:tab w:val="right" w:pos="5030"/>
        </w:tabs>
        <w:rPr>
          <w:noProof/>
        </w:rPr>
      </w:pPr>
      <w:r>
        <w:rPr>
          <w:noProof/>
        </w:rPr>
        <w:t>Visio Standard 2010, 84</w:t>
      </w:r>
    </w:p>
    <w:p w:rsidR="001A65F8" w:rsidRDefault="001A65F8">
      <w:pPr>
        <w:pStyle w:val="Index1"/>
        <w:tabs>
          <w:tab w:val="right" w:pos="5030"/>
        </w:tabs>
        <w:rPr>
          <w:noProof/>
        </w:rPr>
      </w:pPr>
      <w:r>
        <w:rPr>
          <w:noProof/>
        </w:rPr>
        <w:t>Visual Studio 2013, 37</w:t>
      </w:r>
    </w:p>
    <w:p w:rsidR="001A65F8" w:rsidRDefault="001A65F8">
      <w:pPr>
        <w:pStyle w:val="Index1"/>
        <w:tabs>
          <w:tab w:val="right" w:pos="5030"/>
        </w:tabs>
        <w:rPr>
          <w:noProof/>
        </w:rPr>
      </w:pPr>
      <w:r>
        <w:rPr>
          <w:noProof/>
        </w:rPr>
        <w:t>Visual Studio Enterprise 2015 с MSDN, 37</w:t>
      </w:r>
    </w:p>
    <w:p w:rsidR="001A65F8" w:rsidRDefault="001A65F8">
      <w:pPr>
        <w:pStyle w:val="Index1"/>
        <w:tabs>
          <w:tab w:val="right" w:pos="5030"/>
        </w:tabs>
        <w:rPr>
          <w:noProof/>
        </w:rPr>
      </w:pPr>
      <w:r>
        <w:rPr>
          <w:noProof/>
        </w:rPr>
        <w:t>Visual Studio Enterprise с MSDN, 82, 89</w:t>
      </w:r>
    </w:p>
    <w:p w:rsidR="001A65F8" w:rsidRDefault="001A65F8">
      <w:pPr>
        <w:pStyle w:val="Index1"/>
        <w:tabs>
          <w:tab w:val="right" w:pos="5030"/>
        </w:tabs>
        <w:rPr>
          <w:noProof/>
        </w:rPr>
      </w:pPr>
      <w:r>
        <w:rPr>
          <w:noProof/>
        </w:rPr>
        <w:t>Visual Studio Professional 2015, 37</w:t>
      </w:r>
    </w:p>
    <w:p w:rsidR="001A65F8" w:rsidRDefault="001A65F8">
      <w:pPr>
        <w:pStyle w:val="Index1"/>
        <w:tabs>
          <w:tab w:val="right" w:pos="5030"/>
        </w:tabs>
        <w:rPr>
          <w:noProof/>
        </w:rPr>
      </w:pPr>
      <w:r>
        <w:rPr>
          <w:noProof/>
        </w:rPr>
        <w:t>Visual Studio Professional 2015 с MSDN, 37</w:t>
      </w:r>
    </w:p>
    <w:p w:rsidR="001A65F8" w:rsidRDefault="001A65F8">
      <w:pPr>
        <w:pStyle w:val="Index1"/>
        <w:tabs>
          <w:tab w:val="right" w:pos="5030"/>
        </w:tabs>
        <w:rPr>
          <w:noProof/>
        </w:rPr>
      </w:pPr>
      <w:r>
        <w:rPr>
          <w:noProof/>
        </w:rPr>
        <w:t>Visual Studio Professional с MSDN, 82, 89</w:t>
      </w:r>
    </w:p>
    <w:p w:rsidR="001A65F8" w:rsidRDefault="001A65F8">
      <w:pPr>
        <w:pStyle w:val="Index1"/>
        <w:tabs>
          <w:tab w:val="right" w:pos="5030"/>
        </w:tabs>
        <w:rPr>
          <w:noProof/>
        </w:rPr>
      </w:pPr>
      <w:r>
        <w:rPr>
          <w:noProof/>
        </w:rPr>
        <w:t>Visual Studio Team Foundation Server 2015 с технологията SQL Server 2014, 39</w:t>
      </w:r>
    </w:p>
    <w:p w:rsidR="001A65F8" w:rsidRDefault="001A65F8">
      <w:pPr>
        <w:pStyle w:val="Index1"/>
        <w:tabs>
          <w:tab w:val="right" w:pos="5030"/>
        </w:tabs>
        <w:rPr>
          <w:noProof/>
        </w:rPr>
      </w:pPr>
      <w:r>
        <w:rPr>
          <w:noProof/>
        </w:rPr>
        <w:t>Visual Studio Test Professional 2015 с MSDN, 37</w:t>
      </w:r>
    </w:p>
    <w:p w:rsidR="001A65F8" w:rsidRDefault="001A65F8">
      <w:pPr>
        <w:pStyle w:val="Index1"/>
        <w:tabs>
          <w:tab w:val="right" w:pos="5030"/>
        </w:tabs>
        <w:rPr>
          <w:noProof/>
        </w:rPr>
      </w:pPr>
      <w:r>
        <w:rPr>
          <w:noProof/>
        </w:rPr>
        <w:t>Visual Studio Test Professional с MSDN, 82, 89</w:t>
      </w:r>
    </w:p>
    <w:p w:rsidR="001A65F8" w:rsidRDefault="001A65F8">
      <w:pPr>
        <w:pStyle w:val="Index1"/>
        <w:tabs>
          <w:tab w:val="right" w:pos="5030"/>
        </w:tabs>
        <w:rPr>
          <w:noProof/>
        </w:rPr>
      </w:pPr>
      <w:r>
        <w:rPr>
          <w:noProof/>
        </w:rPr>
        <w:t>Windows 10, 30</w:t>
      </w:r>
    </w:p>
    <w:p w:rsidR="001A65F8" w:rsidRDefault="001A65F8">
      <w:pPr>
        <w:pStyle w:val="Index1"/>
        <w:tabs>
          <w:tab w:val="right" w:pos="5030"/>
        </w:tabs>
        <w:rPr>
          <w:noProof/>
        </w:rPr>
      </w:pPr>
      <w:r>
        <w:rPr>
          <w:noProof/>
        </w:rPr>
        <w:t>Windows 10, 30</w:t>
      </w:r>
    </w:p>
    <w:p w:rsidR="001A65F8" w:rsidRDefault="001A65F8">
      <w:pPr>
        <w:pStyle w:val="Index1"/>
        <w:tabs>
          <w:tab w:val="right" w:pos="5030"/>
        </w:tabs>
        <w:rPr>
          <w:noProof/>
        </w:rPr>
      </w:pPr>
      <w:r>
        <w:rPr>
          <w:noProof/>
        </w:rPr>
        <w:t>Windows 10 IoT Enterprise, 41</w:t>
      </w:r>
    </w:p>
    <w:p w:rsidR="001A65F8" w:rsidRDefault="001A65F8">
      <w:pPr>
        <w:pStyle w:val="Index1"/>
        <w:tabs>
          <w:tab w:val="right" w:pos="5030"/>
        </w:tabs>
        <w:rPr>
          <w:noProof/>
        </w:rPr>
      </w:pPr>
      <w:r>
        <w:rPr>
          <w:noProof/>
        </w:rPr>
        <w:t>Windows 2000 Professional за вградени системи, 41</w:t>
      </w:r>
    </w:p>
    <w:p w:rsidR="001A65F8" w:rsidRDefault="001A65F8">
      <w:pPr>
        <w:pStyle w:val="Index1"/>
        <w:tabs>
          <w:tab w:val="right" w:pos="5030"/>
        </w:tabs>
        <w:rPr>
          <w:noProof/>
        </w:rPr>
      </w:pPr>
      <w:r>
        <w:rPr>
          <w:noProof/>
        </w:rPr>
        <w:t>Windows 7, 30, 41</w:t>
      </w:r>
    </w:p>
    <w:p w:rsidR="001A65F8" w:rsidRDefault="001A65F8">
      <w:pPr>
        <w:pStyle w:val="Index1"/>
        <w:tabs>
          <w:tab w:val="right" w:pos="5030"/>
        </w:tabs>
        <w:rPr>
          <w:noProof/>
        </w:rPr>
      </w:pPr>
      <w:r>
        <w:rPr>
          <w:noProof/>
        </w:rPr>
        <w:t>Windows 7 Professional за вградени системи, 41</w:t>
      </w:r>
    </w:p>
    <w:p w:rsidR="001A65F8" w:rsidRDefault="001A65F8">
      <w:pPr>
        <w:pStyle w:val="Index1"/>
        <w:tabs>
          <w:tab w:val="right" w:pos="5030"/>
        </w:tabs>
        <w:rPr>
          <w:noProof/>
        </w:rPr>
      </w:pPr>
      <w:r>
        <w:rPr>
          <w:noProof/>
        </w:rPr>
        <w:t>Windows 7 Ultimate за вградени системи, 41</w:t>
      </w:r>
    </w:p>
    <w:p w:rsidR="001A65F8" w:rsidRDefault="001A65F8">
      <w:pPr>
        <w:pStyle w:val="Index1"/>
        <w:tabs>
          <w:tab w:val="right" w:pos="5030"/>
        </w:tabs>
        <w:rPr>
          <w:noProof/>
        </w:rPr>
      </w:pPr>
      <w:r>
        <w:rPr>
          <w:noProof/>
        </w:rPr>
        <w:t>Windows 8, 30</w:t>
      </w:r>
    </w:p>
    <w:p w:rsidR="001A65F8" w:rsidRDefault="001A65F8">
      <w:pPr>
        <w:pStyle w:val="Index1"/>
        <w:tabs>
          <w:tab w:val="right" w:pos="5030"/>
        </w:tabs>
        <w:rPr>
          <w:noProof/>
        </w:rPr>
      </w:pPr>
      <w:r>
        <w:rPr>
          <w:noProof/>
        </w:rPr>
        <w:t>Windows 8.1, 30, 40</w:t>
      </w:r>
    </w:p>
    <w:p w:rsidR="001A65F8" w:rsidRDefault="001A65F8">
      <w:pPr>
        <w:pStyle w:val="Index1"/>
        <w:tabs>
          <w:tab w:val="right" w:pos="5030"/>
        </w:tabs>
        <w:rPr>
          <w:noProof/>
        </w:rPr>
      </w:pPr>
      <w:r>
        <w:rPr>
          <w:noProof/>
        </w:rPr>
        <w:t>Windows Embedded 2009, 42</w:t>
      </w:r>
    </w:p>
    <w:p w:rsidR="001A65F8" w:rsidRDefault="001A65F8">
      <w:pPr>
        <w:pStyle w:val="Index1"/>
        <w:tabs>
          <w:tab w:val="right" w:pos="5030"/>
        </w:tabs>
        <w:rPr>
          <w:noProof/>
        </w:rPr>
      </w:pPr>
      <w:r>
        <w:rPr>
          <w:noProof/>
        </w:rPr>
        <w:t>Windows Embedded 8 Standard, 42</w:t>
      </w:r>
    </w:p>
    <w:p w:rsidR="001A65F8" w:rsidRDefault="001A65F8">
      <w:pPr>
        <w:pStyle w:val="Index1"/>
        <w:tabs>
          <w:tab w:val="right" w:pos="5030"/>
        </w:tabs>
        <w:rPr>
          <w:noProof/>
        </w:rPr>
      </w:pPr>
      <w:r>
        <w:rPr>
          <w:noProof/>
        </w:rPr>
        <w:t>Windows Embedded 8 Standard Enterprise Kit (Пакет от 100), 40</w:t>
      </w:r>
    </w:p>
    <w:p w:rsidR="001A65F8" w:rsidRDefault="001A65F8">
      <w:pPr>
        <w:pStyle w:val="Index1"/>
        <w:tabs>
          <w:tab w:val="right" w:pos="5030"/>
        </w:tabs>
        <w:rPr>
          <w:noProof/>
        </w:rPr>
      </w:pPr>
      <w:r>
        <w:rPr>
          <w:noProof/>
        </w:rPr>
        <w:t>Windows Embedded 8 и 8.1 Industry Retail, 42</w:t>
      </w:r>
    </w:p>
    <w:p w:rsidR="001A65F8" w:rsidRDefault="001A65F8">
      <w:pPr>
        <w:pStyle w:val="Index1"/>
        <w:tabs>
          <w:tab w:val="right" w:pos="5030"/>
        </w:tabs>
        <w:rPr>
          <w:noProof/>
        </w:rPr>
      </w:pPr>
      <w:r>
        <w:rPr>
          <w:noProof/>
        </w:rPr>
        <w:t>Windows Embedded 8.1 Industry, 40</w:t>
      </w:r>
    </w:p>
    <w:p w:rsidR="001A65F8" w:rsidRDefault="001A65F8">
      <w:pPr>
        <w:pStyle w:val="Index1"/>
        <w:tabs>
          <w:tab w:val="right" w:pos="5030"/>
        </w:tabs>
        <w:rPr>
          <w:noProof/>
        </w:rPr>
      </w:pPr>
      <w:r>
        <w:rPr>
          <w:noProof/>
        </w:rPr>
        <w:t>Windows Embedded 8/8.1 Industry Pro, 41</w:t>
      </w:r>
    </w:p>
    <w:p w:rsidR="001A65F8" w:rsidRDefault="001A65F8">
      <w:pPr>
        <w:pStyle w:val="Index1"/>
        <w:tabs>
          <w:tab w:val="right" w:pos="5030"/>
        </w:tabs>
        <w:rPr>
          <w:noProof/>
        </w:rPr>
      </w:pPr>
      <w:r>
        <w:rPr>
          <w:noProof/>
        </w:rPr>
        <w:t>Windows Embedded 8/8.1 Pro, 41</w:t>
      </w:r>
    </w:p>
    <w:p w:rsidR="001A65F8" w:rsidRDefault="001A65F8">
      <w:pPr>
        <w:pStyle w:val="Index1"/>
        <w:tabs>
          <w:tab w:val="right" w:pos="5030"/>
        </w:tabs>
        <w:rPr>
          <w:noProof/>
        </w:rPr>
      </w:pPr>
      <w:r>
        <w:rPr>
          <w:noProof/>
        </w:rPr>
        <w:t>Windows Embedded for Point of Service, 42</w:t>
      </w:r>
    </w:p>
    <w:p w:rsidR="001A65F8" w:rsidRDefault="001A65F8">
      <w:pPr>
        <w:pStyle w:val="Index1"/>
        <w:tabs>
          <w:tab w:val="right" w:pos="5030"/>
        </w:tabs>
        <w:rPr>
          <w:noProof/>
        </w:rPr>
      </w:pPr>
      <w:r>
        <w:rPr>
          <w:noProof/>
        </w:rPr>
        <w:t>Windows Embedded POSReady 2009, 42</w:t>
      </w:r>
    </w:p>
    <w:p w:rsidR="001A65F8" w:rsidRDefault="001A65F8">
      <w:pPr>
        <w:pStyle w:val="Index1"/>
        <w:tabs>
          <w:tab w:val="right" w:pos="5030"/>
        </w:tabs>
        <w:rPr>
          <w:noProof/>
        </w:rPr>
      </w:pPr>
      <w:r>
        <w:rPr>
          <w:noProof/>
        </w:rPr>
        <w:t>Windows Embedded POSReady 7, 42</w:t>
      </w:r>
    </w:p>
    <w:p w:rsidR="001A65F8" w:rsidRDefault="001A65F8">
      <w:pPr>
        <w:pStyle w:val="Index1"/>
        <w:tabs>
          <w:tab w:val="right" w:pos="5030"/>
        </w:tabs>
        <w:rPr>
          <w:noProof/>
        </w:rPr>
      </w:pPr>
      <w:r>
        <w:rPr>
          <w:noProof/>
        </w:rPr>
        <w:t>Windows Embedded POSReady 7 Pro, 42</w:t>
      </w:r>
    </w:p>
    <w:p w:rsidR="001A65F8" w:rsidRDefault="001A65F8">
      <w:pPr>
        <w:pStyle w:val="Index1"/>
        <w:tabs>
          <w:tab w:val="right" w:pos="5030"/>
        </w:tabs>
        <w:rPr>
          <w:noProof/>
        </w:rPr>
      </w:pPr>
      <w:r>
        <w:rPr>
          <w:noProof/>
        </w:rPr>
        <w:t>Windows Embedded Standard 7, 42</w:t>
      </w:r>
    </w:p>
    <w:p w:rsidR="001A65F8" w:rsidRDefault="001A65F8">
      <w:pPr>
        <w:pStyle w:val="Index1"/>
        <w:tabs>
          <w:tab w:val="right" w:pos="5030"/>
        </w:tabs>
        <w:rPr>
          <w:noProof/>
        </w:rPr>
      </w:pPr>
      <w:r>
        <w:rPr>
          <w:noProof/>
        </w:rPr>
        <w:t>Windows HPC Server, 50</w:t>
      </w:r>
    </w:p>
    <w:p w:rsidR="001A65F8" w:rsidRDefault="001A65F8">
      <w:pPr>
        <w:pStyle w:val="Index1"/>
        <w:tabs>
          <w:tab w:val="right" w:pos="5030"/>
        </w:tabs>
        <w:rPr>
          <w:noProof/>
        </w:rPr>
      </w:pPr>
      <w:r>
        <w:rPr>
          <w:noProof/>
        </w:rPr>
        <w:t>Windows MultiPoint Server 2011, 47</w:t>
      </w:r>
    </w:p>
    <w:p w:rsidR="001A65F8" w:rsidRDefault="001A65F8">
      <w:pPr>
        <w:pStyle w:val="Index1"/>
        <w:tabs>
          <w:tab w:val="right" w:pos="5030"/>
        </w:tabs>
        <w:rPr>
          <w:noProof/>
        </w:rPr>
      </w:pPr>
      <w:r>
        <w:rPr>
          <w:noProof/>
        </w:rPr>
        <w:t>Windows MultiPoint Server 2012 Premium, 47</w:t>
      </w:r>
    </w:p>
    <w:p w:rsidR="001A65F8" w:rsidRDefault="001A65F8">
      <w:pPr>
        <w:pStyle w:val="Index1"/>
        <w:tabs>
          <w:tab w:val="right" w:pos="5030"/>
        </w:tabs>
        <w:rPr>
          <w:noProof/>
        </w:rPr>
      </w:pPr>
      <w:r>
        <w:rPr>
          <w:noProof/>
        </w:rPr>
        <w:t>Windows MultiPoint Server 2012 Premium с ЛКД за Windows MultiPoint Server 2012 (5 клиента), 47</w:t>
      </w:r>
    </w:p>
    <w:p w:rsidR="001A65F8" w:rsidRDefault="001A65F8">
      <w:pPr>
        <w:pStyle w:val="Index1"/>
        <w:tabs>
          <w:tab w:val="right" w:pos="5030"/>
        </w:tabs>
        <w:rPr>
          <w:noProof/>
        </w:rPr>
      </w:pPr>
      <w:r>
        <w:rPr>
          <w:noProof/>
        </w:rPr>
        <w:t>Windows MultiPoint Server 2012 Premium с ЛКД за Windows MultiPoint Server 2012 (5 клиента) с ЛКД за Windows Server 2012 (5 клиента), 47</w:t>
      </w:r>
    </w:p>
    <w:p w:rsidR="001A65F8" w:rsidRDefault="001A65F8">
      <w:pPr>
        <w:pStyle w:val="Index1"/>
        <w:tabs>
          <w:tab w:val="right" w:pos="5030"/>
        </w:tabs>
        <w:rPr>
          <w:noProof/>
        </w:rPr>
      </w:pPr>
      <w:r>
        <w:rPr>
          <w:noProof/>
        </w:rPr>
        <w:t>Windows MultiPoint Server 2012 Standard, 47</w:t>
      </w:r>
    </w:p>
    <w:p w:rsidR="001A65F8" w:rsidRDefault="001A65F8">
      <w:pPr>
        <w:pStyle w:val="Index1"/>
        <w:tabs>
          <w:tab w:val="right" w:pos="5030"/>
        </w:tabs>
        <w:rPr>
          <w:noProof/>
        </w:rPr>
      </w:pPr>
      <w:r>
        <w:rPr>
          <w:noProof/>
        </w:rPr>
        <w:t>Windows Server, 88, 89</w:t>
      </w:r>
    </w:p>
    <w:p w:rsidR="001A65F8" w:rsidRDefault="001A65F8">
      <w:pPr>
        <w:pStyle w:val="Index1"/>
        <w:tabs>
          <w:tab w:val="right" w:pos="5030"/>
        </w:tabs>
        <w:rPr>
          <w:noProof/>
        </w:rPr>
      </w:pPr>
      <w:r>
        <w:rPr>
          <w:noProof/>
        </w:rPr>
        <w:t>Windows Server 2008, 48</w:t>
      </w:r>
    </w:p>
    <w:p w:rsidR="001A65F8" w:rsidRDefault="001A65F8">
      <w:pPr>
        <w:pStyle w:val="Index1"/>
        <w:tabs>
          <w:tab w:val="right" w:pos="5030"/>
        </w:tabs>
        <w:rPr>
          <w:noProof/>
        </w:rPr>
      </w:pPr>
      <w:r>
        <w:rPr>
          <w:noProof/>
        </w:rPr>
        <w:t>Windows Server 2008 R2 Enterprise, 17</w:t>
      </w:r>
    </w:p>
    <w:p w:rsidR="001A65F8" w:rsidRDefault="001A65F8">
      <w:pPr>
        <w:pStyle w:val="Index1"/>
        <w:tabs>
          <w:tab w:val="right" w:pos="5030"/>
        </w:tabs>
        <w:rPr>
          <w:noProof/>
        </w:rPr>
      </w:pPr>
      <w:r>
        <w:rPr>
          <w:noProof/>
        </w:rPr>
        <w:t>Windows Server 2012, 47, 48</w:t>
      </w:r>
    </w:p>
    <w:p w:rsidR="001A65F8" w:rsidRDefault="001A65F8">
      <w:pPr>
        <w:pStyle w:val="Index1"/>
        <w:tabs>
          <w:tab w:val="right" w:pos="5030"/>
        </w:tabs>
        <w:rPr>
          <w:noProof/>
        </w:rPr>
      </w:pPr>
      <w:r>
        <w:rPr>
          <w:noProof/>
        </w:rPr>
        <w:t>Windows Server 2012 CAL, 48</w:t>
      </w:r>
    </w:p>
    <w:p w:rsidR="001A65F8" w:rsidRDefault="001A65F8">
      <w:pPr>
        <w:pStyle w:val="Index1"/>
        <w:tabs>
          <w:tab w:val="right" w:pos="5030"/>
        </w:tabs>
        <w:rPr>
          <w:noProof/>
        </w:rPr>
      </w:pPr>
      <w:r>
        <w:rPr>
          <w:noProof/>
        </w:rPr>
        <w:t>Windows Server 2012 R2 Datacenter, 48</w:t>
      </w:r>
    </w:p>
    <w:p w:rsidR="001A65F8" w:rsidRDefault="001A65F8">
      <w:pPr>
        <w:pStyle w:val="Index1"/>
        <w:tabs>
          <w:tab w:val="right" w:pos="5030"/>
        </w:tabs>
        <w:rPr>
          <w:noProof/>
        </w:rPr>
      </w:pPr>
      <w:r>
        <w:rPr>
          <w:noProof/>
        </w:rPr>
        <w:t>Windows Server 2012 R2 Essentials, 48</w:t>
      </w:r>
    </w:p>
    <w:p w:rsidR="001A65F8" w:rsidRDefault="001A65F8">
      <w:pPr>
        <w:pStyle w:val="Index1"/>
        <w:tabs>
          <w:tab w:val="right" w:pos="5030"/>
        </w:tabs>
        <w:rPr>
          <w:noProof/>
        </w:rPr>
      </w:pPr>
      <w:r>
        <w:rPr>
          <w:noProof/>
        </w:rPr>
        <w:t>Windows Server 2012 R2 Standard, 48</w:t>
      </w:r>
    </w:p>
    <w:p w:rsidR="001A65F8" w:rsidRDefault="001A65F8">
      <w:pPr>
        <w:pStyle w:val="Index1"/>
        <w:tabs>
          <w:tab w:val="right" w:pos="5030"/>
        </w:tabs>
        <w:rPr>
          <w:noProof/>
        </w:rPr>
      </w:pPr>
      <w:r>
        <w:rPr>
          <w:noProof/>
        </w:rPr>
        <w:lastRenderedPageBreak/>
        <w:t>Windows Server Datacenter, 82, 87, 89</w:t>
      </w:r>
    </w:p>
    <w:p w:rsidR="001A65F8" w:rsidRDefault="001A65F8">
      <w:pPr>
        <w:pStyle w:val="Index1"/>
        <w:tabs>
          <w:tab w:val="right" w:pos="5030"/>
        </w:tabs>
        <w:rPr>
          <w:noProof/>
        </w:rPr>
      </w:pPr>
      <w:r>
        <w:rPr>
          <w:noProof/>
        </w:rPr>
        <w:t>Windows Server Enterprise, 50, 82</w:t>
      </w:r>
    </w:p>
    <w:p w:rsidR="001A65F8" w:rsidRDefault="001A65F8">
      <w:pPr>
        <w:pStyle w:val="Index1"/>
        <w:tabs>
          <w:tab w:val="right" w:pos="5030"/>
        </w:tabs>
        <w:rPr>
          <w:noProof/>
        </w:rPr>
      </w:pPr>
      <w:r>
        <w:rPr>
          <w:noProof/>
        </w:rPr>
        <w:t>Windows Server HPC, 50</w:t>
      </w:r>
    </w:p>
    <w:p w:rsidR="001A65F8" w:rsidRDefault="001A65F8">
      <w:pPr>
        <w:pStyle w:val="Index1"/>
        <w:tabs>
          <w:tab w:val="right" w:pos="5030"/>
        </w:tabs>
        <w:rPr>
          <w:noProof/>
        </w:rPr>
      </w:pPr>
      <w:r>
        <w:rPr>
          <w:noProof/>
        </w:rPr>
        <w:t>Windows Server Standard, 17, 82, 87, 89</w:t>
      </w:r>
    </w:p>
    <w:p w:rsidR="001A65F8" w:rsidRDefault="001A65F8">
      <w:pPr>
        <w:pStyle w:val="Index1"/>
        <w:tabs>
          <w:tab w:val="right" w:pos="5030"/>
        </w:tabs>
        <w:rPr>
          <w:noProof/>
        </w:rPr>
      </w:pPr>
      <w:r>
        <w:rPr>
          <w:noProof/>
        </w:rPr>
        <w:t>Windows Server Standard, 18</w:t>
      </w:r>
    </w:p>
    <w:p w:rsidR="001A65F8" w:rsidRDefault="001A65F8">
      <w:pPr>
        <w:pStyle w:val="Index1"/>
        <w:tabs>
          <w:tab w:val="right" w:pos="5030"/>
        </w:tabs>
        <w:rPr>
          <w:noProof/>
        </w:rPr>
      </w:pPr>
      <w:r>
        <w:rPr>
          <w:noProof/>
        </w:rPr>
        <w:t>Windows Server за системи, базирани на Itanium, 50</w:t>
      </w:r>
    </w:p>
    <w:p w:rsidR="001A65F8" w:rsidRDefault="001A65F8">
      <w:pPr>
        <w:pStyle w:val="Index1"/>
        <w:tabs>
          <w:tab w:val="right" w:pos="5030"/>
        </w:tabs>
        <w:rPr>
          <w:noProof/>
        </w:rPr>
      </w:pPr>
      <w:r>
        <w:rPr>
          <w:noProof/>
        </w:rPr>
        <w:t>Windows Small Business Server, 50</w:t>
      </w:r>
    </w:p>
    <w:p w:rsidR="001A65F8" w:rsidRDefault="001A65F8">
      <w:pPr>
        <w:pStyle w:val="Index1"/>
        <w:tabs>
          <w:tab w:val="right" w:pos="5030"/>
        </w:tabs>
        <w:rPr>
          <w:noProof/>
        </w:rPr>
      </w:pPr>
      <w:r>
        <w:rPr>
          <w:noProof/>
        </w:rPr>
        <w:t>Windows Small Business Server 2008, 51</w:t>
      </w:r>
    </w:p>
    <w:p w:rsidR="001A65F8" w:rsidRDefault="001A65F8">
      <w:pPr>
        <w:pStyle w:val="Index1"/>
        <w:tabs>
          <w:tab w:val="right" w:pos="5030"/>
        </w:tabs>
        <w:rPr>
          <w:noProof/>
        </w:rPr>
      </w:pPr>
      <w:r>
        <w:rPr>
          <w:noProof/>
        </w:rPr>
        <w:t>Windows Virtual Desktop Access, 40</w:t>
      </w:r>
    </w:p>
    <w:p w:rsidR="001A65F8" w:rsidRDefault="001A65F8">
      <w:pPr>
        <w:pStyle w:val="Index1"/>
        <w:tabs>
          <w:tab w:val="right" w:pos="5030"/>
        </w:tabs>
        <w:rPr>
          <w:noProof/>
        </w:rPr>
      </w:pPr>
      <w:r>
        <w:rPr>
          <w:noProof/>
        </w:rPr>
        <w:t>Windows Vista, 31, 41</w:t>
      </w:r>
    </w:p>
    <w:p w:rsidR="001A65F8" w:rsidRDefault="001A65F8">
      <w:pPr>
        <w:pStyle w:val="Index1"/>
        <w:tabs>
          <w:tab w:val="right" w:pos="5030"/>
        </w:tabs>
        <w:rPr>
          <w:noProof/>
        </w:rPr>
      </w:pPr>
      <w:r>
        <w:rPr>
          <w:noProof/>
        </w:rPr>
        <w:t>Windows Vista Business за вградени системи, 41</w:t>
      </w:r>
    </w:p>
    <w:p w:rsidR="001A65F8" w:rsidRDefault="001A65F8">
      <w:pPr>
        <w:pStyle w:val="Index1"/>
        <w:tabs>
          <w:tab w:val="right" w:pos="5030"/>
        </w:tabs>
        <w:rPr>
          <w:noProof/>
        </w:rPr>
      </w:pPr>
      <w:r>
        <w:rPr>
          <w:noProof/>
        </w:rPr>
        <w:t>Windows Vista Ultimate за вградени системи, 41</w:t>
      </w:r>
    </w:p>
    <w:p w:rsidR="001A65F8" w:rsidRDefault="001A65F8">
      <w:pPr>
        <w:pStyle w:val="Index1"/>
        <w:tabs>
          <w:tab w:val="right" w:pos="5030"/>
        </w:tabs>
        <w:rPr>
          <w:noProof/>
        </w:rPr>
      </w:pPr>
      <w:r>
        <w:rPr>
          <w:noProof/>
        </w:rPr>
        <w:t>Windows XP, 41</w:t>
      </w:r>
    </w:p>
    <w:p w:rsidR="001A65F8" w:rsidRDefault="001A65F8">
      <w:pPr>
        <w:pStyle w:val="Index1"/>
        <w:tabs>
          <w:tab w:val="right" w:pos="5030"/>
        </w:tabs>
        <w:rPr>
          <w:noProof/>
        </w:rPr>
      </w:pPr>
      <w:r>
        <w:rPr>
          <w:noProof/>
        </w:rPr>
        <w:t>Windows XP Embedded, 42</w:t>
      </w:r>
    </w:p>
    <w:p w:rsidR="001A65F8" w:rsidRDefault="001A65F8">
      <w:pPr>
        <w:pStyle w:val="Index1"/>
        <w:tabs>
          <w:tab w:val="right" w:pos="5030"/>
        </w:tabs>
        <w:rPr>
          <w:noProof/>
        </w:rPr>
      </w:pPr>
      <w:r>
        <w:rPr>
          <w:noProof/>
        </w:rPr>
        <w:t>Windows XP Professional за вградени системи, 41</w:t>
      </w:r>
    </w:p>
    <w:p w:rsidR="001A65F8" w:rsidRDefault="001A65F8">
      <w:pPr>
        <w:pStyle w:val="Index1"/>
        <w:tabs>
          <w:tab w:val="right" w:pos="5030"/>
        </w:tabs>
        <w:rPr>
          <w:noProof/>
        </w:rPr>
      </w:pPr>
      <w:r>
        <w:rPr>
          <w:noProof/>
        </w:rPr>
        <w:t>Word 2010, 84</w:t>
      </w:r>
    </w:p>
    <w:p w:rsidR="001A65F8" w:rsidRDefault="001A65F8">
      <w:pPr>
        <w:pStyle w:val="Index1"/>
        <w:tabs>
          <w:tab w:val="right" w:pos="5030"/>
        </w:tabs>
        <w:rPr>
          <w:noProof/>
        </w:rPr>
      </w:pPr>
      <w:r>
        <w:rPr>
          <w:noProof/>
        </w:rPr>
        <w:t>Word 2013, 23</w:t>
      </w:r>
    </w:p>
    <w:p w:rsidR="001A65F8" w:rsidRDefault="001A65F8">
      <w:pPr>
        <w:pStyle w:val="Index1"/>
        <w:tabs>
          <w:tab w:val="right" w:pos="5030"/>
        </w:tabs>
        <w:rPr>
          <w:noProof/>
        </w:rPr>
      </w:pPr>
      <w:r>
        <w:rPr>
          <w:noProof/>
        </w:rPr>
        <w:t>Word 2016 for Mac, 24</w:t>
      </w:r>
    </w:p>
    <w:p w:rsidR="001A65F8" w:rsidRDefault="001A65F8">
      <w:pPr>
        <w:pStyle w:val="Index1"/>
        <w:tabs>
          <w:tab w:val="right" w:pos="5030"/>
        </w:tabs>
        <w:rPr>
          <w:noProof/>
        </w:rPr>
      </w:pPr>
      <w:r>
        <w:rPr>
          <w:noProof/>
        </w:rPr>
        <w:t>Work at Home for Mac 2016, 24</w:t>
      </w:r>
    </w:p>
    <w:p w:rsidR="001A65F8" w:rsidRDefault="001A65F8">
      <w:pPr>
        <w:pStyle w:val="Index1"/>
        <w:tabs>
          <w:tab w:val="right" w:pos="5030"/>
        </w:tabs>
        <w:rPr>
          <w:noProof/>
        </w:rPr>
      </w:pPr>
      <w:r>
        <w:rPr>
          <w:noProof/>
        </w:rPr>
        <w:t>Yammer, 21</w:t>
      </w:r>
    </w:p>
    <w:p w:rsidR="001A65F8" w:rsidRDefault="001A65F8">
      <w:pPr>
        <w:pStyle w:val="Index1"/>
        <w:tabs>
          <w:tab w:val="right" w:pos="5030"/>
        </w:tabs>
        <w:rPr>
          <w:noProof/>
        </w:rPr>
      </w:pPr>
      <w:r>
        <w:rPr>
          <w:noProof/>
        </w:rPr>
        <w:t>Yammer Enterprise, 72</w:t>
      </w:r>
    </w:p>
    <w:p w:rsidR="001A65F8" w:rsidRDefault="001A65F8">
      <w:pPr>
        <w:pStyle w:val="Index1"/>
        <w:tabs>
          <w:tab w:val="right" w:pos="5030"/>
        </w:tabs>
        <w:rPr>
          <w:noProof/>
        </w:rPr>
      </w:pPr>
      <w:r>
        <w:rPr>
          <w:noProof/>
        </w:rPr>
        <w:t>Абонамент за Windows Companion, 44</w:t>
      </w:r>
    </w:p>
    <w:p w:rsidR="001A65F8" w:rsidRDefault="001A65F8">
      <w:pPr>
        <w:pStyle w:val="Index1"/>
        <w:tabs>
          <w:tab w:val="right" w:pos="5030"/>
        </w:tabs>
        <w:rPr>
          <w:noProof/>
        </w:rPr>
      </w:pPr>
      <w:r>
        <w:rPr>
          <w:noProof/>
        </w:rPr>
        <w:t>Архивиране с Exchange Online за Exchange Online, 67</w:t>
      </w:r>
    </w:p>
    <w:p w:rsidR="001A65F8" w:rsidRDefault="001A65F8">
      <w:pPr>
        <w:pStyle w:val="Index1"/>
        <w:tabs>
          <w:tab w:val="right" w:pos="5030"/>
        </w:tabs>
        <w:rPr>
          <w:noProof/>
        </w:rPr>
      </w:pPr>
      <w:r>
        <w:rPr>
          <w:noProof/>
        </w:rPr>
        <w:t>Архивиране с Exchange Online за Exchange Server, 15, 67</w:t>
      </w:r>
    </w:p>
    <w:p w:rsidR="001A65F8" w:rsidRDefault="001A65F8">
      <w:pPr>
        <w:pStyle w:val="Index1"/>
        <w:tabs>
          <w:tab w:val="right" w:pos="5030"/>
        </w:tabs>
        <w:rPr>
          <w:noProof/>
        </w:rPr>
      </w:pPr>
      <w:r>
        <w:rPr>
          <w:noProof/>
        </w:rPr>
        <w:t>Базов ЛКД, 55, 65, 82, 88</w:t>
      </w:r>
    </w:p>
    <w:p w:rsidR="001A65F8" w:rsidRDefault="001A65F8">
      <w:pPr>
        <w:pStyle w:val="Index1"/>
        <w:tabs>
          <w:tab w:val="right" w:pos="5030"/>
        </w:tabs>
        <w:rPr>
          <w:noProof/>
        </w:rPr>
      </w:pPr>
      <w:r>
        <w:rPr>
          <w:noProof/>
        </w:rPr>
        <w:t>Базов ЛКД пакет, 15</w:t>
      </w:r>
    </w:p>
    <w:p w:rsidR="001A65F8" w:rsidRDefault="001A65F8">
      <w:pPr>
        <w:pStyle w:val="Index1"/>
        <w:tabs>
          <w:tab w:val="right" w:pos="5030"/>
        </w:tabs>
        <w:rPr>
          <w:noProof/>
        </w:rPr>
      </w:pPr>
      <w:r>
        <w:rPr>
          <w:noProof/>
        </w:rPr>
        <w:t>Базови ЛКД, 36</w:t>
      </w:r>
    </w:p>
    <w:p w:rsidR="001A65F8" w:rsidRDefault="001A65F8">
      <w:pPr>
        <w:pStyle w:val="Index1"/>
        <w:tabs>
          <w:tab w:val="right" w:pos="5030"/>
        </w:tabs>
        <w:rPr>
          <w:noProof/>
        </w:rPr>
      </w:pPr>
      <w:r>
        <w:rPr>
          <w:noProof/>
        </w:rPr>
        <w:t>Ваучери за изпит по Microsoft Learning MCP 1, 70</w:t>
      </w:r>
    </w:p>
    <w:p w:rsidR="001A65F8" w:rsidRDefault="001A65F8">
      <w:pPr>
        <w:pStyle w:val="Index1"/>
        <w:tabs>
          <w:tab w:val="right" w:pos="5030"/>
        </w:tabs>
        <w:rPr>
          <w:noProof/>
        </w:rPr>
      </w:pPr>
      <w:r>
        <w:rPr>
          <w:noProof/>
        </w:rPr>
        <w:t>Ваучери за изпит по Microsoft Learning MCP 30, 70</w:t>
      </w:r>
    </w:p>
    <w:p w:rsidR="001A65F8" w:rsidRDefault="001A65F8">
      <w:pPr>
        <w:pStyle w:val="Index1"/>
        <w:tabs>
          <w:tab w:val="right" w:pos="5030"/>
        </w:tabs>
        <w:rPr>
          <w:noProof/>
        </w:rPr>
      </w:pPr>
      <w:r>
        <w:rPr>
          <w:noProof/>
        </w:rPr>
        <w:t>Възстановяване на сайтове на Azure, 89</w:t>
      </w:r>
    </w:p>
    <w:p w:rsidR="001A65F8" w:rsidRDefault="001A65F8">
      <w:pPr>
        <w:pStyle w:val="Index1"/>
        <w:tabs>
          <w:tab w:val="right" w:pos="5030"/>
        </w:tabs>
        <w:rPr>
          <w:noProof/>
        </w:rPr>
      </w:pPr>
      <w:r>
        <w:rPr>
          <w:noProof/>
        </w:rPr>
        <w:t>Възстановяване на сайтове на Microsoft Azure, 55</w:t>
      </w:r>
    </w:p>
    <w:p w:rsidR="001A65F8" w:rsidRDefault="001A65F8">
      <w:pPr>
        <w:pStyle w:val="Index1"/>
        <w:tabs>
          <w:tab w:val="right" w:pos="5030"/>
        </w:tabs>
        <w:rPr>
          <w:noProof/>
        </w:rPr>
      </w:pPr>
      <w:r>
        <w:rPr>
          <w:noProof/>
        </w:rPr>
        <w:t>Външен конектор за Microsoft Identity Manager 2016, 22</w:t>
      </w:r>
    </w:p>
    <w:p w:rsidR="001A65F8" w:rsidRDefault="001A65F8">
      <w:pPr>
        <w:pStyle w:val="Index1"/>
        <w:tabs>
          <w:tab w:val="right" w:pos="5030"/>
        </w:tabs>
        <w:rPr>
          <w:noProof/>
        </w:rPr>
      </w:pPr>
      <w:r>
        <w:rPr>
          <w:noProof/>
        </w:rPr>
        <w:t>Външен конектор за Windows Server 2012, 48</w:t>
      </w:r>
    </w:p>
    <w:p w:rsidR="001A65F8" w:rsidRDefault="001A65F8">
      <w:pPr>
        <w:pStyle w:val="Index1"/>
        <w:tabs>
          <w:tab w:val="right" w:pos="5030"/>
        </w:tabs>
        <w:rPr>
          <w:noProof/>
        </w:rPr>
      </w:pPr>
      <w:r>
        <w:rPr>
          <w:noProof/>
        </w:rPr>
        <w:t>Външен конектор за услугите за отдалечен работен плот за Windows Server 2012, 48</w:t>
      </w:r>
    </w:p>
    <w:p w:rsidR="001A65F8" w:rsidRDefault="001A65F8">
      <w:pPr>
        <w:pStyle w:val="Index1"/>
        <w:tabs>
          <w:tab w:val="right" w:pos="5030"/>
        </w:tabs>
        <w:rPr>
          <w:noProof/>
        </w:rPr>
      </w:pPr>
      <w:r>
        <w:rPr>
          <w:noProof/>
        </w:rPr>
        <w:t>Външни конектори за Услуги за управление на правата на достъп в Active Directory на Windows Server 2012, 48</w:t>
      </w:r>
    </w:p>
    <w:p w:rsidR="001A65F8" w:rsidRDefault="001A65F8">
      <w:pPr>
        <w:pStyle w:val="Index1"/>
        <w:tabs>
          <w:tab w:val="right" w:pos="5030"/>
        </w:tabs>
        <w:rPr>
          <w:noProof/>
        </w:rPr>
      </w:pPr>
      <w:r>
        <w:rPr>
          <w:noProof/>
        </w:rPr>
        <w:t>Добавка Azure Rights Management, 65</w:t>
      </w:r>
    </w:p>
    <w:p w:rsidR="001A65F8" w:rsidRDefault="001A65F8">
      <w:pPr>
        <w:pStyle w:val="Index1"/>
        <w:tabs>
          <w:tab w:val="right" w:pos="5030"/>
        </w:tabs>
        <w:rPr>
          <w:noProof/>
        </w:rPr>
      </w:pPr>
      <w:r>
        <w:rPr>
          <w:noProof/>
        </w:rPr>
        <w:t>Добавка Exchange Online (план 1), 65, 67</w:t>
      </w:r>
    </w:p>
    <w:p w:rsidR="001A65F8" w:rsidRDefault="001A65F8">
      <w:pPr>
        <w:pStyle w:val="Index1"/>
        <w:tabs>
          <w:tab w:val="right" w:pos="5030"/>
        </w:tabs>
        <w:rPr>
          <w:noProof/>
        </w:rPr>
      </w:pPr>
      <w:r>
        <w:rPr>
          <w:noProof/>
        </w:rPr>
        <w:t>Добавка Lync Voice за Корпоративен пакет за облак, 58</w:t>
      </w:r>
    </w:p>
    <w:p w:rsidR="001A65F8" w:rsidRDefault="001A65F8">
      <w:pPr>
        <w:pStyle w:val="Index1"/>
        <w:tabs>
          <w:tab w:val="right" w:pos="5030"/>
        </w:tabs>
        <w:rPr>
          <w:noProof/>
        </w:rPr>
      </w:pPr>
      <w:r>
        <w:rPr>
          <w:noProof/>
        </w:rPr>
        <w:t>Добавка Microsoft Intune, 59</w:t>
      </w:r>
    </w:p>
    <w:p w:rsidR="001A65F8" w:rsidRDefault="001A65F8">
      <w:pPr>
        <w:pStyle w:val="Index1"/>
        <w:tabs>
          <w:tab w:val="right" w:pos="5030"/>
        </w:tabs>
        <w:rPr>
          <w:noProof/>
        </w:rPr>
      </w:pPr>
      <w:r>
        <w:rPr>
          <w:noProof/>
        </w:rPr>
        <w:t>Добавка Microsoft Social Engagement Professional, 61</w:t>
      </w:r>
    </w:p>
    <w:p w:rsidR="001A65F8" w:rsidRDefault="001A65F8">
      <w:pPr>
        <w:pStyle w:val="Index1"/>
        <w:tabs>
          <w:tab w:val="right" w:pos="5030"/>
        </w:tabs>
        <w:rPr>
          <w:noProof/>
        </w:rPr>
      </w:pPr>
      <w:r>
        <w:rPr>
          <w:noProof/>
        </w:rPr>
        <w:t>Добавка Office 365 Enterprise E1, E3, 64</w:t>
      </w:r>
    </w:p>
    <w:p w:rsidR="001A65F8" w:rsidRDefault="001A65F8">
      <w:pPr>
        <w:pStyle w:val="Index1"/>
        <w:tabs>
          <w:tab w:val="right" w:pos="5030"/>
        </w:tabs>
        <w:rPr>
          <w:noProof/>
        </w:rPr>
      </w:pPr>
      <w:r>
        <w:rPr>
          <w:noProof/>
        </w:rPr>
        <w:t>Добавка Office 365 Enterprise E3, E4 без ProPlus, 64</w:t>
      </w:r>
    </w:p>
    <w:p w:rsidR="001A65F8" w:rsidRDefault="001A65F8">
      <w:pPr>
        <w:pStyle w:val="Index1"/>
        <w:tabs>
          <w:tab w:val="right" w:pos="5030"/>
        </w:tabs>
        <w:rPr>
          <w:noProof/>
        </w:rPr>
      </w:pPr>
      <w:r>
        <w:rPr>
          <w:noProof/>
        </w:rPr>
        <w:t>Добавка Office 365 Enterprise E4, 64</w:t>
      </w:r>
    </w:p>
    <w:p w:rsidR="001A65F8" w:rsidRDefault="001A65F8">
      <w:pPr>
        <w:pStyle w:val="Index1"/>
        <w:tabs>
          <w:tab w:val="right" w:pos="5030"/>
        </w:tabs>
        <w:rPr>
          <w:noProof/>
        </w:rPr>
      </w:pPr>
      <w:r>
        <w:rPr>
          <w:noProof/>
        </w:rPr>
        <w:t>Добавка Office 365 Midsize Business, 65</w:t>
      </w:r>
    </w:p>
    <w:p w:rsidR="001A65F8" w:rsidRDefault="001A65F8">
      <w:pPr>
        <w:pStyle w:val="Index1"/>
        <w:tabs>
          <w:tab w:val="right" w:pos="5030"/>
        </w:tabs>
        <w:rPr>
          <w:noProof/>
        </w:rPr>
      </w:pPr>
      <w:r>
        <w:rPr>
          <w:noProof/>
        </w:rPr>
        <w:t>Добавка SharePoint Online (план 1), 68</w:t>
      </w:r>
    </w:p>
    <w:p w:rsidR="001A65F8" w:rsidRDefault="001A65F8">
      <w:pPr>
        <w:pStyle w:val="Index1"/>
        <w:tabs>
          <w:tab w:val="right" w:pos="5030"/>
        </w:tabs>
        <w:rPr>
          <w:noProof/>
        </w:rPr>
      </w:pPr>
      <w:r>
        <w:rPr>
          <w:noProof/>
        </w:rPr>
        <w:t>Добавка Skype за бизнеса онлайн (план 1), 65, 69</w:t>
      </w:r>
    </w:p>
    <w:p w:rsidR="001A65F8" w:rsidRDefault="001A65F8">
      <w:pPr>
        <w:pStyle w:val="Index1"/>
        <w:tabs>
          <w:tab w:val="right" w:pos="5030"/>
        </w:tabs>
        <w:rPr>
          <w:noProof/>
        </w:rPr>
      </w:pPr>
      <w:r>
        <w:rPr>
          <w:noProof/>
        </w:rPr>
        <w:t>Добавка за Operations Management Suite Datacenter Edition, 57</w:t>
      </w:r>
    </w:p>
    <w:p w:rsidR="001A65F8" w:rsidRDefault="001A65F8">
      <w:pPr>
        <w:pStyle w:val="Index1"/>
        <w:tabs>
          <w:tab w:val="right" w:pos="5030"/>
        </w:tabs>
        <w:rPr>
          <w:noProof/>
        </w:rPr>
      </w:pPr>
      <w:r>
        <w:rPr>
          <w:noProof/>
        </w:rPr>
        <w:t>Добавка за Operations Management Suite Standard Edition, 57</w:t>
      </w:r>
    </w:p>
    <w:p w:rsidR="001A65F8" w:rsidRDefault="001A65F8">
      <w:pPr>
        <w:pStyle w:val="Index1"/>
        <w:tabs>
          <w:tab w:val="right" w:pos="5030"/>
        </w:tabs>
        <w:rPr>
          <w:noProof/>
        </w:rPr>
      </w:pPr>
      <w:r>
        <w:rPr>
          <w:noProof/>
        </w:rPr>
        <w:t>Добавка за Потребител за SA за Windows (ЛА), 40</w:t>
      </w:r>
    </w:p>
    <w:p w:rsidR="001A65F8" w:rsidRDefault="001A65F8">
      <w:pPr>
        <w:pStyle w:val="Index1"/>
        <w:tabs>
          <w:tab w:val="right" w:pos="5030"/>
        </w:tabs>
        <w:rPr>
          <w:noProof/>
        </w:rPr>
      </w:pPr>
      <w:r>
        <w:rPr>
          <w:noProof/>
        </w:rPr>
        <w:t>Добавка Корпоративен пакет за мобилност, 55</w:t>
      </w:r>
    </w:p>
    <w:p w:rsidR="001A65F8" w:rsidRDefault="001A65F8">
      <w:pPr>
        <w:pStyle w:val="Index1"/>
        <w:tabs>
          <w:tab w:val="right" w:pos="5030"/>
        </w:tabs>
        <w:rPr>
          <w:noProof/>
        </w:rPr>
      </w:pPr>
      <w:r>
        <w:rPr>
          <w:noProof/>
        </w:rPr>
        <w:t>Добавка Корпоративен пакет за облак, 58</w:t>
      </w:r>
    </w:p>
    <w:p w:rsidR="001A65F8" w:rsidRDefault="001A65F8">
      <w:pPr>
        <w:pStyle w:val="Index1"/>
        <w:tabs>
          <w:tab w:val="right" w:pos="5030"/>
        </w:tabs>
        <w:rPr>
          <w:noProof/>
        </w:rPr>
      </w:pPr>
      <w:r>
        <w:rPr>
          <w:noProof/>
        </w:rPr>
        <w:t>Допълнителен корпоративен ЛКД за Microsoft Dynamics AX 2012 R3, 19</w:t>
      </w:r>
    </w:p>
    <w:p w:rsidR="001A65F8" w:rsidRDefault="001A65F8">
      <w:pPr>
        <w:pStyle w:val="Index1"/>
        <w:tabs>
          <w:tab w:val="right" w:pos="5030"/>
        </w:tabs>
        <w:rPr>
          <w:noProof/>
        </w:rPr>
      </w:pPr>
      <w:r>
        <w:rPr>
          <w:noProof/>
        </w:rPr>
        <w:t>Допълнителен ЛКД за Microsoft Dynamics CRM 2015 Basic, 20</w:t>
      </w:r>
    </w:p>
    <w:p w:rsidR="001A65F8" w:rsidRDefault="001A65F8">
      <w:pPr>
        <w:pStyle w:val="Index1"/>
        <w:tabs>
          <w:tab w:val="right" w:pos="5030"/>
        </w:tabs>
        <w:rPr>
          <w:noProof/>
        </w:rPr>
      </w:pPr>
      <w:r>
        <w:rPr>
          <w:noProof/>
        </w:rPr>
        <w:lastRenderedPageBreak/>
        <w:t>Допълнителен ЛКД за Microsoft Dynamics CRM 2015 Professional, 20</w:t>
      </w:r>
    </w:p>
    <w:p w:rsidR="001A65F8" w:rsidRDefault="001A65F8">
      <w:pPr>
        <w:pStyle w:val="Index1"/>
        <w:tabs>
          <w:tab w:val="right" w:pos="5030"/>
        </w:tabs>
        <w:rPr>
          <w:noProof/>
        </w:rPr>
      </w:pPr>
      <w:r>
        <w:rPr>
          <w:noProof/>
        </w:rPr>
        <w:t>Допълнителен ЛКД за Microsoft Dynamics CRM Basic, 60</w:t>
      </w:r>
    </w:p>
    <w:p w:rsidR="001A65F8" w:rsidRDefault="001A65F8">
      <w:pPr>
        <w:pStyle w:val="Index1"/>
        <w:tabs>
          <w:tab w:val="right" w:pos="5030"/>
        </w:tabs>
        <w:rPr>
          <w:noProof/>
        </w:rPr>
      </w:pPr>
      <w:r>
        <w:rPr>
          <w:noProof/>
        </w:rPr>
        <w:t>Допълнителен ЛКД за Microsoft Dynamics CRM Professional, 60</w:t>
      </w:r>
    </w:p>
    <w:p w:rsidR="001A65F8" w:rsidRDefault="001A65F8">
      <w:pPr>
        <w:pStyle w:val="Index1"/>
        <w:tabs>
          <w:tab w:val="right" w:pos="5030"/>
        </w:tabs>
        <w:rPr>
          <w:noProof/>
        </w:rPr>
      </w:pPr>
      <w:r>
        <w:rPr>
          <w:noProof/>
        </w:rPr>
        <w:t>Допълнителен ЛКД за определена задача за Microsoft Dynamics AX 2012 R3, 19</w:t>
      </w:r>
    </w:p>
    <w:p w:rsidR="001A65F8" w:rsidRDefault="001A65F8">
      <w:pPr>
        <w:pStyle w:val="Index1"/>
        <w:tabs>
          <w:tab w:val="right" w:pos="5030"/>
        </w:tabs>
        <w:rPr>
          <w:noProof/>
        </w:rPr>
      </w:pPr>
      <w:r>
        <w:rPr>
          <w:noProof/>
        </w:rPr>
        <w:t>Допълнителен непроизводствен екземпляр на Microsoft Dynamics CRM Online, 59</w:t>
      </w:r>
    </w:p>
    <w:p w:rsidR="001A65F8" w:rsidRDefault="001A65F8">
      <w:pPr>
        <w:pStyle w:val="Index1"/>
        <w:tabs>
          <w:tab w:val="right" w:pos="5030"/>
        </w:tabs>
        <w:rPr>
          <w:noProof/>
        </w:rPr>
      </w:pPr>
      <w:r>
        <w:rPr>
          <w:noProof/>
        </w:rPr>
        <w:t>Допълнителен непроизводствен екземпляр на Microsoft Dynamics Marketing Enterprise, 60</w:t>
      </w:r>
    </w:p>
    <w:p w:rsidR="001A65F8" w:rsidRDefault="001A65F8">
      <w:pPr>
        <w:pStyle w:val="Index1"/>
        <w:tabs>
          <w:tab w:val="right" w:pos="5030"/>
        </w:tabs>
        <w:rPr>
          <w:noProof/>
        </w:rPr>
      </w:pPr>
      <w:r>
        <w:rPr>
          <w:noProof/>
        </w:rPr>
        <w:t>Допълнителен производствен екземпляр на Microsoft Dynamics CRM Online, 59</w:t>
      </w:r>
    </w:p>
    <w:p w:rsidR="001A65F8" w:rsidRDefault="001A65F8">
      <w:pPr>
        <w:pStyle w:val="Index1"/>
        <w:tabs>
          <w:tab w:val="right" w:pos="5030"/>
        </w:tabs>
        <w:rPr>
          <w:noProof/>
        </w:rPr>
      </w:pPr>
      <w:r>
        <w:rPr>
          <w:noProof/>
        </w:rPr>
        <w:t>Допълнителен производствен екземпляр на Microsoft Dynamics Marketing Enterprise, 60</w:t>
      </w:r>
    </w:p>
    <w:p w:rsidR="001A65F8" w:rsidRDefault="001A65F8">
      <w:pPr>
        <w:pStyle w:val="Index1"/>
        <w:tabs>
          <w:tab w:val="right" w:pos="5030"/>
        </w:tabs>
        <w:rPr>
          <w:noProof/>
        </w:rPr>
      </w:pPr>
      <w:r>
        <w:rPr>
          <w:noProof/>
        </w:rPr>
        <w:t>Допълнителен функционален ЛКД за Microsoft Dynamics AX 2012 R3, 19</w:t>
      </w:r>
    </w:p>
    <w:p w:rsidR="001A65F8" w:rsidRDefault="001A65F8">
      <w:pPr>
        <w:pStyle w:val="Index1"/>
        <w:tabs>
          <w:tab w:val="right" w:pos="5030"/>
        </w:tabs>
        <w:rPr>
          <w:noProof/>
        </w:rPr>
      </w:pPr>
      <w:r>
        <w:rPr>
          <w:noProof/>
        </w:rPr>
        <w:t>Допълнителни записи за Parature Enterprise, 61</w:t>
      </w:r>
    </w:p>
    <w:p w:rsidR="001A65F8" w:rsidRDefault="001A65F8">
      <w:pPr>
        <w:pStyle w:val="Index1"/>
        <w:tabs>
          <w:tab w:val="right" w:pos="5030"/>
        </w:tabs>
        <w:rPr>
          <w:noProof/>
        </w:rPr>
      </w:pPr>
      <w:r>
        <w:rPr>
          <w:noProof/>
        </w:rPr>
        <w:t>Допълнителни отдели за Parature Enterprise, 62</w:t>
      </w:r>
    </w:p>
    <w:p w:rsidR="001A65F8" w:rsidRDefault="001A65F8">
      <w:pPr>
        <w:pStyle w:val="Index1"/>
        <w:tabs>
          <w:tab w:val="right" w:pos="5030"/>
        </w:tabs>
        <w:rPr>
          <w:noProof/>
        </w:rPr>
      </w:pPr>
      <w:r>
        <w:rPr>
          <w:noProof/>
        </w:rPr>
        <w:t>Допълнителни прегледи на страници за Parature Enterprise, 61</w:t>
      </w:r>
    </w:p>
    <w:p w:rsidR="001A65F8" w:rsidRDefault="001A65F8">
      <w:pPr>
        <w:pStyle w:val="Index1"/>
        <w:tabs>
          <w:tab w:val="right" w:pos="5030"/>
        </w:tabs>
        <w:rPr>
          <w:noProof/>
        </w:rPr>
      </w:pPr>
      <w:r>
        <w:rPr>
          <w:noProof/>
        </w:rPr>
        <w:t>Допълнителни публикации за Microsoft Social Engagement Professional, 61</w:t>
      </w:r>
    </w:p>
    <w:p w:rsidR="001A65F8" w:rsidRDefault="001A65F8">
      <w:pPr>
        <w:pStyle w:val="Index1"/>
        <w:tabs>
          <w:tab w:val="right" w:pos="5030"/>
        </w:tabs>
        <w:rPr>
          <w:noProof/>
        </w:rPr>
      </w:pPr>
      <w:r>
        <w:rPr>
          <w:noProof/>
        </w:rPr>
        <w:t>Допълнителни съобщения за Microsoft Dynamics Marketing Enterprise, 60</w:t>
      </w:r>
    </w:p>
    <w:p w:rsidR="001A65F8" w:rsidRDefault="001A65F8">
      <w:pPr>
        <w:pStyle w:val="Index1"/>
        <w:tabs>
          <w:tab w:val="right" w:pos="5030"/>
        </w:tabs>
        <w:rPr>
          <w:noProof/>
        </w:rPr>
      </w:pPr>
      <w:r>
        <w:rPr>
          <w:noProof/>
        </w:rPr>
        <w:t>Допълнително място за съхранение за Microsoft Dynamics CRM Online, 59</w:t>
      </w:r>
    </w:p>
    <w:p w:rsidR="001A65F8" w:rsidRDefault="001A65F8">
      <w:pPr>
        <w:pStyle w:val="Index1"/>
        <w:tabs>
          <w:tab w:val="right" w:pos="5030"/>
        </w:tabs>
        <w:rPr>
          <w:noProof/>
        </w:rPr>
      </w:pPr>
      <w:r>
        <w:rPr>
          <w:noProof/>
        </w:rPr>
        <w:t>Допълнително място за съхранение за Microsoft Dynamics CRM Online EDU, 59</w:t>
      </w:r>
    </w:p>
    <w:p w:rsidR="001A65F8" w:rsidRDefault="001A65F8">
      <w:pPr>
        <w:pStyle w:val="Index1"/>
        <w:tabs>
          <w:tab w:val="right" w:pos="5030"/>
        </w:tabs>
        <w:rPr>
          <w:noProof/>
        </w:rPr>
      </w:pPr>
      <w:r>
        <w:rPr>
          <w:noProof/>
        </w:rPr>
        <w:t>Допълнително място за съхранение за Microsoft Dynamics Marketing Enterprise, 60</w:t>
      </w:r>
    </w:p>
    <w:p w:rsidR="001A65F8" w:rsidRDefault="001A65F8">
      <w:pPr>
        <w:pStyle w:val="Index1"/>
        <w:tabs>
          <w:tab w:val="right" w:pos="5030"/>
        </w:tabs>
        <w:rPr>
          <w:noProof/>
        </w:rPr>
      </w:pPr>
      <w:r>
        <w:rPr>
          <w:noProof/>
        </w:rPr>
        <w:t>Допълнително място за съхранение на файлове за Parature Enterprise, 62</w:t>
      </w:r>
    </w:p>
    <w:p w:rsidR="001A65F8" w:rsidRDefault="001A65F8">
      <w:pPr>
        <w:pStyle w:val="Index1"/>
        <w:tabs>
          <w:tab w:val="right" w:pos="5030"/>
        </w:tabs>
        <w:rPr>
          <w:noProof/>
        </w:rPr>
      </w:pPr>
      <w:r>
        <w:rPr>
          <w:noProof/>
        </w:rPr>
        <w:t>за Потребител, 40</w:t>
      </w:r>
    </w:p>
    <w:p w:rsidR="001A65F8" w:rsidRDefault="001A65F8">
      <w:pPr>
        <w:pStyle w:val="Index1"/>
        <w:tabs>
          <w:tab w:val="right" w:pos="5030"/>
        </w:tabs>
        <w:rPr>
          <w:noProof/>
        </w:rPr>
      </w:pPr>
      <w:r>
        <w:rPr>
          <w:noProof/>
        </w:rPr>
        <w:t>Издание Windows Live на Forefront Identity Manager 2010, 18</w:t>
      </w:r>
    </w:p>
    <w:p w:rsidR="001A65F8" w:rsidRDefault="001A65F8">
      <w:pPr>
        <w:pStyle w:val="Index1"/>
        <w:tabs>
          <w:tab w:val="right" w:pos="5030"/>
        </w:tabs>
        <w:rPr>
          <w:noProof/>
        </w:rPr>
      </w:pPr>
      <w:r>
        <w:rPr>
          <w:noProof/>
        </w:rPr>
        <w:t>Клиентски лиценз за управление за System Center 2012 R2 Configuration Manager, 36</w:t>
      </w:r>
    </w:p>
    <w:p w:rsidR="001A65F8" w:rsidRDefault="001A65F8">
      <w:pPr>
        <w:pStyle w:val="Index1"/>
        <w:tabs>
          <w:tab w:val="right" w:pos="5030"/>
        </w:tabs>
        <w:rPr>
          <w:noProof/>
        </w:rPr>
      </w:pPr>
      <w:r>
        <w:rPr>
          <w:noProof/>
        </w:rPr>
        <w:t>Клиентски лиценз за управление на Advanced Threat Analytics 2016 за OSE, 13</w:t>
      </w:r>
    </w:p>
    <w:p w:rsidR="001A65F8" w:rsidRDefault="001A65F8">
      <w:pPr>
        <w:pStyle w:val="Index1"/>
        <w:tabs>
          <w:tab w:val="right" w:pos="5030"/>
        </w:tabs>
        <w:rPr>
          <w:noProof/>
        </w:rPr>
      </w:pPr>
      <w:r>
        <w:rPr>
          <w:noProof/>
        </w:rPr>
        <w:t>Клиентски лиценз за управление на Advanced Threat Analytics 2016 за Потребител, 13</w:t>
      </w:r>
    </w:p>
    <w:p w:rsidR="001A65F8" w:rsidRDefault="001A65F8">
      <w:pPr>
        <w:pStyle w:val="Index1"/>
        <w:tabs>
          <w:tab w:val="right" w:pos="5030"/>
        </w:tabs>
        <w:rPr>
          <w:noProof/>
        </w:rPr>
      </w:pPr>
      <w:r>
        <w:rPr>
          <w:noProof/>
        </w:rPr>
        <w:t>Корпоративен ЛКД, 55, 59, 65, 67, 82, 88</w:t>
      </w:r>
    </w:p>
    <w:p w:rsidR="001A65F8" w:rsidRDefault="001A65F8">
      <w:pPr>
        <w:pStyle w:val="Index1"/>
        <w:tabs>
          <w:tab w:val="right" w:pos="5030"/>
        </w:tabs>
        <w:rPr>
          <w:noProof/>
        </w:rPr>
      </w:pPr>
      <w:r>
        <w:rPr>
          <w:noProof/>
        </w:rPr>
        <w:t>Корпоративен ЛКД за Exchange с Услуги, 67</w:t>
      </w:r>
    </w:p>
    <w:p w:rsidR="001A65F8" w:rsidRDefault="001A65F8">
      <w:pPr>
        <w:pStyle w:val="Index1"/>
        <w:tabs>
          <w:tab w:val="right" w:pos="5030"/>
        </w:tabs>
        <w:rPr>
          <w:noProof/>
        </w:rPr>
      </w:pPr>
      <w:r>
        <w:rPr>
          <w:noProof/>
        </w:rPr>
        <w:t>Корпоративен ЛКД за Microsoft Dynamics AX, 82</w:t>
      </w:r>
    </w:p>
    <w:p w:rsidR="001A65F8" w:rsidRDefault="001A65F8">
      <w:pPr>
        <w:pStyle w:val="Index1"/>
        <w:tabs>
          <w:tab w:val="right" w:pos="5030"/>
        </w:tabs>
        <w:rPr>
          <w:noProof/>
        </w:rPr>
      </w:pPr>
      <w:r>
        <w:rPr>
          <w:noProof/>
        </w:rPr>
        <w:t>Корпоративен ЛКД за Microsoft Dynamics AX 2012 R3, 19</w:t>
      </w:r>
    </w:p>
    <w:p w:rsidR="001A65F8" w:rsidRDefault="001A65F8">
      <w:pPr>
        <w:pStyle w:val="Index1"/>
        <w:tabs>
          <w:tab w:val="right" w:pos="5030"/>
        </w:tabs>
        <w:rPr>
          <w:noProof/>
        </w:rPr>
      </w:pPr>
      <w:r>
        <w:rPr>
          <w:noProof/>
        </w:rPr>
        <w:t>Корпоративен ЛКД пакет, 15</w:t>
      </w:r>
    </w:p>
    <w:p w:rsidR="001A65F8" w:rsidRDefault="001A65F8">
      <w:pPr>
        <w:pStyle w:val="Index1"/>
        <w:tabs>
          <w:tab w:val="right" w:pos="5030"/>
        </w:tabs>
        <w:rPr>
          <w:noProof/>
        </w:rPr>
      </w:pPr>
      <w:r>
        <w:rPr>
          <w:noProof/>
        </w:rPr>
        <w:t>Корпоративен пакет за мобилност, 16, 55, 58</w:t>
      </w:r>
    </w:p>
    <w:p w:rsidR="001A65F8" w:rsidRDefault="001A65F8">
      <w:pPr>
        <w:pStyle w:val="Index1"/>
        <w:tabs>
          <w:tab w:val="right" w:pos="5030"/>
        </w:tabs>
        <w:rPr>
          <w:noProof/>
        </w:rPr>
      </w:pPr>
      <w:r>
        <w:rPr>
          <w:noProof/>
        </w:rPr>
        <w:t>Корпоративен пакет за мобилност, 55</w:t>
      </w:r>
    </w:p>
    <w:p w:rsidR="001A65F8" w:rsidRDefault="001A65F8">
      <w:pPr>
        <w:pStyle w:val="Index1"/>
        <w:tabs>
          <w:tab w:val="right" w:pos="5030"/>
        </w:tabs>
        <w:rPr>
          <w:noProof/>
        </w:rPr>
      </w:pPr>
      <w:r>
        <w:rPr>
          <w:noProof/>
        </w:rPr>
        <w:t>Корпоративен пакет за мобилност, 58</w:t>
      </w:r>
    </w:p>
    <w:p w:rsidR="001A65F8" w:rsidRDefault="001A65F8">
      <w:pPr>
        <w:pStyle w:val="Index1"/>
        <w:tabs>
          <w:tab w:val="right" w:pos="5030"/>
        </w:tabs>
        <w:rPr>
          <w:noProof/>
        </w:rPr>
      </w:pPr>
      <w:r>
        <w:rPr>
          <w:noProof/>
        </w:rPr>
        <w:t>Корпоративен пакет за облак, 58</w:t>
      </w:r>
    </w:p>
    <w:p w:rsidR="001A65F8" w:rsidRDefault="001A65F8">
      <w:pPr>
        <w:pStyle w:val="Index1"/>
        <w:tabs>
          <w:tab w:val="right" w:pos="5030"/>
        </w:tabs>
        <w:rPr>
          <w:noProof/>
        </w:rPr>
      </w:pPr>
      <w:r>
        <w:rPr>
          <w:noProof/>
        </w:rPr>
        <w:t>Корпоративен пакет за облак, 58</w:t>
      </w:r>
    </w:p>
    <w:p w:rsidR="001A65F8" w:rsidRDefault="001A65F8">
      <w:pPr>
        <w:pStyle w:val="Index1"/>
        <w:tabs>
          <w:tab w:val="right" w:pos="5030"/>
        </w:tabs>
        <w:rPr>
          <w:noProof/>
        </w:rPr>
      </w:pPr>
      <w:r>
        <w:rPr>
          <w:noProof/>
        </w:rPr>
        <w:t>Корпоративни ЛКД, 36</w:t>
      </w:r>
    </w:p>
    <w:p w:rsidR="001A65F8" w:rsidRDefault="001A65F8">
      <w:pPr>
        <w:pStyle w:val="Index1"/>
        <w:tabs>
          <w:tab w:val="right" w:pos="5030"/>
        </w:tabs>
        <w:rPr>
          <w:noProof/>
        </w:rPr>
      </w:pPr>
      <w:r>
        <w:rPr>
          <w:noProof/>
        </w:rPr>
        <w:t>ЛА за Потребител за Exchange Online (план 1), 26</w:t>
      </w:r>
    </w:p>
    <w:p w:rsidR="001A65F8" w:rsidRDefault="001A65F8">
      <w:pPr>
        <w:pStyle w:val="Index1"/>
        <w:tabs>
          <w:tab w:val="right" w:pos="5030"/>
        </w:tabs>
        <w:rPr>
          <w:noProof/>
        </w:rPr>
      </w:pPr>
      <w:r>
        <w:rPr>
          <w:noProof/>
        </w:rPr>
        <w:t>ЛА за Потребител за Exchange Online (план 2, 26</w:t>
      </w:r>
    </w:p>
    <w:p w:rsidR="001A65F8" w:rsidRDefault="001A65F8">
      <w:pPr>
        <w:pStyle w:val="Index1"/>
        <w:tabs>
          <w:tab w:val="right" w:pos="5030"/>
        </w:tabs>
        <w:rPr>
          <w:noProof/>
        </w:rPr>
      </w:pPr>
      <w:r>
        <w:rPr>
          <w:noProof/>
        </w:rPr>
        <w:t>Лиценз за сайт за изпитване по Microsoft Learning MOS 500, 70</w:t>
      </w:r>
    </w:p>
    <w:p w:rsidR="001A65F8" w:rsidRDefault="001A65F8">
      <w:pPr>
        <w:pStyle w:val="Index1"/>
        <w:tabs>
          <w:tab w:val="right" w:pos="5030"/>
        </w:tabs>
        <w:rPr>
          <w:noProof/>
        </w:rPr>
      </w:pPr>
      <w:r>
        <w:rPr>
          <w:noProof/>
        </w:rPr>
        <w:t>Лиценз за сайт за изпитване по Microsoft Learning MTA 250, 70</w:t>
      </w:r>
    </w:p>
    <w:p w:rsidR="001A65F8" w:rsidRDefault="001A65F8">
      <w:pPr>
        <w:pStyle w:val="Index1"/>
        <w:tabs>
          <w:tab w:val="right" w:pos="5030"/>
        </w:tabs>
        <w:rPr>
          <w:noProof/>
        </w:rPr>
      </w:pPr>
      <w:r>
        <w:rPr>
          <w:noProof/>
        </w:rPr>
        <w:t>ЛКД за Exchange Server Enterprise 2013, 25</w:t>
      </w:r>
    </w:p>
    <w:p w:rsidR="001A65F8" w:rsidRDefault="001A65F8">
      <w:pPr>
        <w:pStyle w:val="Index1"/>
        <w:tabs>
          <w:tab w:val="right" w:pos="5030"/>
        </w:tabs>
        <w:rPr>
          <w:noProof/>
        </w:rPr>
      </w:pPr>
      <w:r>
        <w:rPr>
          <w:noProof/>
        </w:rPr>
        <w:t>ЛКД за Exchange Server Standard 2013, 25</w:t>
      </w:r>
    </w:p>
    <w:p w:rsidR="001A65F8" w:rsidRDefault="001A65F8">
      <w:pPr>
        <w:pStyle w:val="Index1"/>
        <w:tabs>
          <w:tab w:val="right" w:pos="5030"/>
        </w:tabs>
        <w:rPr>
          <w:noProof/>
        </w:rPr>
      </w:pPr>
      <w:r>
        <w:rPr>
          <w:noProof/>
        </w:rPr>
        <w:lastRenderedPageBreak/>
        <w:t>ЛКД за Microsoft Dynamics CRM, 82</w:t>
      </w:r>
    </w:p>
    <w:p w:rsidR="001A65F8" w:rsidRDefault="001A65F8">
      <w:pPr>
        <w:pStyle w:val="Index1"/>
        <w:tabs>
          <w:tab w:val="right" w:pos="5030"/>
        </w:tabs>
        <w:rPr>
          <w:noProof/>
        </w:rPr>
      </w:pPr>
      <w:r>
        <w:rPr>
          <w:noProof/>
        </w:rPr>
        <w:t>ЛКД за Microsoft Dynamics CRM 2015 Basic, 20</w:t>
      </w:r>
    </w:p>
    <w:p w:rsidR="001A65F8" w:rsidRDefault="001A65F8">
      <w:pPr>
        <w:pStyle w:val="Index1"/>
        <w:tabs>
          <w:tab w:val="right" w:pos="5030"/>
        </w:tabs>
        <w:rPr>
          <w:noProof/>
        </w:rPr>
      </w:pPr>
      <w:r>
        <w:rPr>
          <w:noProof/>
        </w:rPr>
        <w:t>ЛКД за Microsoft Dynamics CRM 2015 Essentials, 20</w:t>
      </w:r>
    </w:p>
    <w:p w:rsidR="001A65F8" w:rsidRDefault="001A65F8">
      <w:pPr>
        <w:pStyle w:val="Index1"/>
        <w:tabs>
          <w:tab w:val="right" w:pos="5030"/>
        </w:tabs>
        <w:rPr>
          <w:noProof/>
        </w:rPr>
      </w:pPr>
      <w:r>
        <w:rPr>
          <w:noProof/>
        </w:rPr>
        <w:t>ЛКД за Microsoft Dynamics CRM 2015 Professional, 20</w:t>
      </w:r>
    </w:p>
    <w:p w:rsidR="001A65F8" w:rsidRDefault="001A65F8">
      <w:pPr>
        <w:pStyle w:val="Index1"/>
        <w:tabs>
          <w:tab w:val="right" w:pos="5030"/>
        </w:tabs>
        <w:rPr>
          <w:noProof/>
        </w:rPr>
      </w:pPr>
      <w:r>
        <w:rPr>
          <w:noProof/>
        </w:rPr>
        <w:t>ЛКД за Microsoft Dynamics CRM Basic, 60</w:t>
      </w:r>
    </w:p>
    <w:p w:rsidR="001A65F8" w:rsidRDefault="001A65F8">
      <w:pPr>
        <w:pStyle w:val="Index1"/>
        <w:tabs>
          <w:tab w:val="right" w:pos="5030"/>
        </w:tabs>
        <w:rPr>
          <w:noProof/>
        </w:rPr>
      </w:pPr>
      <w:r>
        <w:rPr>
          <w:noProof/>
        </w:rPr>
        <w:t>ЛКД за Microsoft Dynamics CRM Essential, 60</w:t>
      </w:r>
    </w:p>
    <w:p w:rsidR="001A65F8" w:rsidRDefault="001A65F8">
      <w:pPr>
        <w:pStyle w:val="Index1"/>
        <w:tabs>
          <w:tab w:val="right" w:pos="5030"/>
        </w:tabs>
        <w:rPr>
          <w:noProof/>
        </w:rPr>
      </w:pPr>
      <w:r>
        <w:rPr>
          <w:noProof/>
        </w:rPr>
        <w:t>ЛКД за Microsoft Dynamics CRM Professional, 60, 61</w:t>
      </w:r>
    </w:p>
    <w:p w:rsidR="001A65F8" w:rsidRDefault="001A65F8">
      <w:pPr>
        <w:pStyle w:val="Index1"/>
        <w:tabs>
          <w:tab w:val="right" w:pos="5030"/>
        </w:tabs>
        <w:rPr>
          <w:noProof/>
        </w:rPr>
      </w:pPr>
      <w:r>
        <w:rPr>
          <w:noProof/>
        </w:rPr>
        <w:t>ЛКД за Microsoft Identity Manager 2016, 22</w:t>
      </w:r>
    </w:p>
    <w:p w:rsidR="001A65F8" w:rsidRDefault="001A65F8">
      <w:pPr>
        <w:pStyle w:val="Index1"/>
        <w:tabs>
          <w:tab w:val="right" w:pos="5030"/>
        </w:tabs>
        <w:rPr>
          <w:noProof/>
        </w:rPr>
      </w:pPr>
      <w:r>
        <w:rPr>
          <w:noProof/>
        </w:rPr>
        <w:t>ЛКД за Project Server 2013, 26</w:t>
      </w:r>
    </w:p>
    <w:p w:rsidR="001A65F8" w:rsidRDefault="001A65F8">
      <w:pPr>
        <w:pStyle w:val="Index1"/>
        <w:tabs>
          <w:tab w:val="right" w:pos="5030"/>
        </w:tabs>
        <w:rPr>
          <w:noProof/>
        </w:rPr>
      </w:pPr>
      <w:r>
        <w:rPr>
          <w:noProof/>
        </w:rPr>
        <w:t>ЛКД за SharePoint Server 2013 Enterprise, 27</w:t>
      </w:r>
    </w:p>
    <w:p w:rsidR="001A65F8" w:rsidRDefault="001A65F8">
      <w:pPr>
        <w:pStyle w:val="Index1"/>
        <w:tabs>
          <w:tab w:val="right" w:pos="5030"/>
        </w:tabs>
        <w:rPr>
          <w:noProof/>
        </w:rPr>
      </w:pPr>
      <w:r>
        <w:rPr>
          <w:noProof/>
        </w:rPr>
        <w:t>ЛКД за SharePoint Server 2013 Standard, 27</w:t>
      </w:r>
    </w:p>
    <w:p w:rsidR="001A65F8" w:rsidRDefault="001A65F8">
      <w:pPr>
        <w:pStyle w:val="Index1"/>
        <w:tabs>
          <w:tab w:val="right" w:pos="5030"/>
        </w:tabs>
        <w:rPr>
          <w:noProof/>
        </w:rPr>
      </w:pPr>
      <w:r>
        <w:rPr>
          <w:noProof/>
        </w:rPr>
        <w:t>ЛКД за Skype за бизнеса сървър 2015 Enterprise, 28</w:t>
      </w:r>
    </w:p>
    <w:p w:rsidR="001A65F8" w:rsidRDefault="001A65F8">
      <w:pPr>
        <w:pStyle w:val="Index1"/>
        <w:tabs>
          <w:tab w:val="right" w:pos="5030"/>
        </w:tabs>
        <w:rPr>
          <w:noProof/>
        </w:rPr>
      </w:pPr>
      <w:r>
        <w:rPr>
          <w:noProof/>
        </w:rPr>
        <w:t>ЛКД за Skype за бизнеса сървър 2015 Plus, 28</w:t>
      </w:r>
    </w:p>
    <w:p w:rsidR="001A65F8" w:rsidRDefault="001A65F8">
      <w:pPr>
        <w:pStyle w:val="Index1"/>
        <w:tabs>
          <w:tab w:val="right" w:pos="5030"/>
        </w:tabs>
        <w:rPr>
          <w:noProof/>
        </w:rPr>
      </w:pPr>
      <w:r>
        <w:rPr>
          <w:noProof/>
        </w:rPr>
        <w:t>ЛКД за Skype за бизнеса сървър 2015 Standard, 28</w:t>
      </w:r>
    </w:p>
    <w:p w:rsidR="001A65F8" w:rsidRDefault="001A65F8">
      <w:pPr>
        <w:pStyle w:val="Index1"/>
        <w:tabs>
          <w:tab w:val="right" w:pos="5030"/>
        </w:tabs>
        <w:rPr>
          <w:noProof/>
        </w:rPr>
      </w:pPr>
      <w:r>
        <w:rPr>
          <w:noProof/>
        </w:rPr>
        <w:t>ЛКД за SQL Server 2014, 32</w:t>
      </w:r>
    </w:p>
    <w:p w:rsidR="001A65F8" w:rsidRDefault="001A65F8">
      <w:pPr>
        <w:pStyle w:val="Index1"/>
        <w:tabs>
          <w:tab w:val="right" w:pos="5030"/>
        </w:tabs>
        <w:rPr>
          <w:noProof/>
        </w:rPr>
      </w:pPr>
      <w:r>
        <w:rPr>
          <w:noProof/>
        </w:rPr>
        <w:t>ЛКД за Visual Studio Team Foundation Server 2015, 39</w:t>
      </w:r>
    </w:p>
    <w:p w:rsidR="001A65F8" w:rsidRDefault="001A65F8">
      <w:pPr>
        <w:pStyle w:val="Index1"/>
        <w:tabs>
          <w:tab w:val="right" w:pos="5030"/>
        </w:tabs>
        <w:rPr>
          <w:noProof/>
        </w:rPr>
      </w:pPr>
      <w:r>
        <w:rPr>
          <w:noProof/>
        </w:rPr>
        <w:t>ЛКД за Windows MultiPoint Server 2012, 47</w:t>
      </w:r>
    </w:p>
    <w:p w:rsidR="001A65F8" w:rsidRDefault="001A65F8">
      <w:pPr>
        <w:pStyle w:val="Index1"/>
        <w:tabs>
          <w:tab w:val="right" w:pos="5030"/>
        </w:tabs>
        <w:rPr>
          <w:noProof/>
        </w:rPr>
      </w:pPr>
      <w:r>
        <w:rPr>
          <w:noProof/>
        </w:rPr>
        <w:t>ЛКД за Windows MultiPoint Server 2012 с ЛКД за Windows Server 2012, 47</w:t>
      </w:r>
    </w:p>
    <w:p w:rsidR="001A65F8" w:rsidRDefault="001A65F8">
      <w:pPr>
        <w:pStyle w:val="Index1"/>
        <w:tabs>
          <w:tab w:val="right" w:pos="5030"/>
        </w:tabs>
        <w:rPr>
          <w:noProof/>
        </w:rPr>
      </w:pPr>
      <w:r>
        <w:rPr>
          <w:noProof/>
        </w:rPr>
        <w:t>ЛКД за Windows Server 2012, 47</w:t>
      </w:r>
    </w:p>
    <w:p w:rsidR="001A65F8" w:rsidRDefault="001A65F8">
      <w:pPr>
        <w:pStyle w:val="Index1"/>
        <w:tabs>
          <w:tab w:val="right" w:pos="5030"/>
        </w:tabs>
        <w:rPr>
          <w:noProof/>
        </w:rPr>
      </w:pPr>
      <w:r>
        <w:rPr>
          <w:noProof/>
        </w:rPr>
        <w:t>ЛКД за определена задача за Microsoft Dynamics AX, 82</w:t>
      </w:r>
    </w:p>
    <w:p w:rsidR="001A65F8" w:rsidRDefault="001A65F8">
      <w:pPr>
        <w:pStyle w:val="Index1"/>
        <w:tabs>
          <w:tab w:val="right" w:pos="5030"/>
        </w:tabs>
        <w:rPr>
          <w:noProof/>
        </w:rPr>
      </w:pPr>
      <w:r>
        <w:rPr>
          <w:noProof/>
        </w:rPr>
        <w:t>ЛКД за определена задача за Microsoft Dynamics AX 2012 R3, 19</w:t>
      </w:r>
    </w:p>
    <w:p w:rsidR="001A65F8" w:rsidRDefault="001A65F8">
      <w:pPr>
        <w:pStyle w:val="Index1"/>
        <w:tabs>
          <w:tab w:val="right" w:pos="5030"/>
        </w:tabs>
        <w:rPr>
          <w:noProof/>
        </w:rPr>
      </w:pPr>
      <w:r>
        <w:rPr>
          <w:noProof/>
        </w:rPr>
        <w:t>ЛКД за самообслужване за Microsoft Dynamics AX 2012 R3, 19</w:t>
      </w:r>
    </w:p>
    <w:p w:rsidR="001A65F8" w:rsidRDefault="001A65F8">
      <w:pPr>
        <w:pStyle w:val="Index1"/>
        <w:tabs>
          <w:tab w:val="right" w:pos="5030"/>
        </w:tabs>
        <w:rPr>
          <w:noProof/>
        </w:rPr>
      </w:pPr>
      <w:r>
        <w:rPr>
          <w:noProof/>
        </w:rPr>
        <w:t>ЛКД за Услуги за отдалечен работен плот за Windows Server 2012, 48</w:t>
      </w:r>
    </w:p>
    <w:p w:rsidR="001A65F8" w:rsidRDefault="001A65F8">
      <w:pPr>
        <w:pStyle w:val="Index1"/>
        <w:tabs>
          <w:tab w:val="right" w:pos="5030"/>
        </w:tabs>
        <w:rPr>
          <w:noProof/>
        </w:rPr>
      </w:pPr>
      <w:r>
        <w:rPr>
          <w:noProof/>
        </w:rPr>
        <w:t>ЛКД за Услуги за управление на правата на достъп в Active Directory на Windows Server 2012, 47, 48</w:t>
      </w:r>
    </w:p>
    <w:p w:rsidR="001A65F8" w:rsidRDefault="001A65F8">
      <w:pPr>
        <w:pStyle w:val="Index1"/>
        <w:tabs>
          <w:tab w:val="right" w:pos="5030"/>
        </w:tabs>
        <w:rPr>
          <w:noProof/>
        </w:rPr>
      </w:pPr>
      <w:r>
        <w:rPr>
          <w:noProof/>
        </w:rPr>
        <w:t>ЛКД за Устройства за Project Server 2013, 23</w:t>
      </w:r>
    </w:p>
    <w:p w:rsidR="001A65F8" w:rsidRDefault="001A65F8">
      <w:pPr>
        <w:pStyle w:val="Index1"/>
        <w:tabs>
          <w:tab w:val="right" w:pos="5030"/>
        </w:tabs>
        <w:rPr>
          <w:noProof/>
        </w:rPr>
      </w:pPr>
      <w:r>
        <w:rPr>
          <w:noProof/>
        </w:rPr>
        <w:t>ЛКД пакет за Windows Small Business Server 2011, 50</w:t>
      </w:r>
    </w:p>
    <w:p w:rsidR="001A65F8" w:rsidRDefault="001A65F8">
      <w:pPr>
        <w:pStyle w:val="Index1"/>
        <w:tabs>
          <w:tab w:val="right" w:pos="5030"/>
        </w:tabs>
        <w:rPr>
          <w:noProof/>
        </w:rPr>
      </w:pPr>
      <w:r>
        <w:rPr>
          <w:noProof/>
        </w:rPr>
        <w:t>ЛКД пакет за Добавка за Windows Small Business Server 2011 Premium, 50</w:t>
      </w:r>
    </w:p>
    <w:p w:rsidR="001A65F8" w:rsidRDefault="001A65F8">
      <w:pPr>
        <w:pStyle w:val="Index1"/>
        <w:tabs>
          <w:tab w:val="right" w:pos="5030"/>
        </w:tabs>
        <w:rPr>
          <w:noProof/>
        </w:rPr>
      </w:pPr>
      <w:r>
        <w:rPr>
          <w:noProof/>
        </w:rPr>
        <w:t>Междинно изтегляне на Windows 8.1 Enterprise, 40</w:t>
      </w:r>
    </w:p>
    <w:p w:rsidR="001A65F8" w:rsidRDefault="001A65F8">
      <w:pPr>
        <w:pStyle w:val="Index1"/>
        <w:tabs>
          <w:tab w:val="right" w:pos="5030"/>
        </w:tabs>
        <w:rPr>
          <w:noProof/>
        </w:rPr>
      </w:pPr>
      <w:r>
        <w:rPr>
          <w:noProof/>
        </w:rPr>
        <w:t>Месечен абонамент за 100 000 транзакции за използване на вътрешния сайт на Картите на Bing, 69</w:t>
      </w:r>
    </w:p>
    <w:p w:rsidR="001A65F8" w:rsidRDefault="001A65F8">
      <w:pPr>
        <w:pStyle w:val="Index1"/>
        <w:tabs>
          <w:tab w:val="right" w:pos="5030"/>
        </w:tabs>
        <w:rPr>
          <w:noProof/>
        </w:rPr>
      </w:pPr>
      <w:r>
        <w:rPr>
          <w:noProof/>
        </w:rPr>
        <w:t>Месечен абонамент за 100 000 транзакции за използване на публичния сайт на Картите на Bing, 70</w:t>
      </w:r>
    </w:p>
    <w:p w:rsidR="001A65F8" w:rsidRDefault="001A65F8">
      <w:pPr>
        <w:pStyle w:val="Index1"/>
        <w:tabs>
          <w:tab w:val="right" w:pos="5030"/>
        </w:tabs>
        <w:rPr>
          <w:noProof/>
        </w:rPr>
      </w:pPr>
      <w:r>
        <w:rPr>
          <w:noProof/>
        </w:rPr>
        <w:t>Месечен абонамент за 250 000 (и повече) транзакции за използване на вътрешния сайт на Картите на Bing, 69</w:t>
      </w:r>
    </w:p>
    <w:p w:rsidR="001A65F8" w:rsidRDefault="001A65F8">
      <w:pPr>
        <w:pStyle w:val="Index1"/>
        <w:tabs>
          <w:tab w:val="right" w:pos="5030"/>
        </w:tabs>
        <w:rPr>
          <w:noProof/>
        </w:rPr>
      </w:pPr>
      <w:r>
        <w:rPr>
          <w:noProof/>
        </w:rPr>
        <w:t>Месечен абонамент за 420 000 (и повече) транзакции за използване на публичния сайт на Картите на Bing, 70</w:t>
      </w:r>
    </w:p>
    <w:p w:rsidR="001A65F8" w:rsidRDefault="001A65F8">
      <w:pPr>
        <w:pStyle w:val="Index1"/>
        <w:tabs>
          <w:tab w:val="right" w:pos="5030"/>
        </w:tabs>
        <w:rPr>
          <w:noProof/>
        </w:rPr>
      </w:pPr>
      <w:r>
        <w:rPr>
          <w:noProof/>
        </w:rPr>
        <w:t>Месечен абонамент за познат потребител за Картите на Bing, 69</w:t>
      </w:r>
    </w:p>
    <w:p w:rsidR="001A65F8" w:rsidRDefault="001A65F8">
      <w:pPr>
        <w:pStyle w:val="Index1"/>
        <w:tabs>
          <w:tab w:val="right" w:pos="5030"/>
        </w:tabs>
        <w:rPr>
          <w:noProof/>
        </w:rPr>
      </w:pPr>
      <w:r>
        <w:rPr>
          <w:noProof/>
        </w:rPr>
        <w:t>Месечен абонамент за познат потребител за Картите на Bing версия Light, 69</w:t>
      </w:r>
    </w:p>
    <w:p w:rsidR="001A65F8" w:rsidRDefault="001A65F8">
      <w:pPr>
        <w:pStyle w:val="Index1"/>
        <w:tabs>
          <w:tab w:val="right" w:pos="5030"/>
        </w:tabs>
        <w:rPr>
          <w:noProof/>
        </w:rPr>
      </w:pPr>
      <w:r>
        <w:rPr>
          <w:noProof/>
        </w:rPr>
        <w:t>Месечен абонамент за познати 5000 потребители за Картите на Bing, 69</w:t>
      </w:r>
    </w:p>
    <w:p w:rsidR="001A65F8" w:rsidRDefault="001A65F8">
      <w:pPr>
        <w:pStyle w:val="Index1"/>
        <w:tabs>
          <w:tab w:val="right" w:pos="5030"/>
        </w:tabs>
        <w:rPr>
          <w:noProof/>
        </w:rPr>
      </w:pPr>
      <w:r>
        <w:rPr>
          <w:noProof/>
        </w:rPr>
        <w:t>Месечен абонамент за познати 5000 потребители за Картите на Bing версия Light, 69</w:t>
      </w:r>
    </w:p>
    <w:p w:rsidR="001A65F8" w:rsidRDefault="001A65F8">
      <w:pPr>
        <w:pStyle w:val="Index1"/>
        <w:tabs>
          <w:tab w:val="right" w:pos="5030"/>
        </w:tabs>
        <w:rPr>
          <w:noProof/>
        </w:rPr>
      </w:pPr>
      <w:r>
        <w:rPr>
          <w:noProof/>
        </w:rPr>
        <w:t>Месечен абонамент за потребител, проследяван по актив, за Картите на Bing, 69</w:t>
      </w:r>
    </w:p>
    <w:p w:rsidR="001A65F8" w:rsidRDefault="001A65F8">
      <w:pPr>
        <w:pStyle w:val="Index1"/>
        <w:tabs>
          <w:tab w:val="right" w:pos="5030"/>
        </w:tabs>
        <w:rPr>
          <w:noProof/>
        </w:rPr>
      </w:pPr>
      <w:r>
        <w:rPr>
          <w:noProof/>
        </w:rPr>
        <w:t>Месечен абонамент на база корпоративна такса за Картите на Bing, 69</w:t>
      </w:r>
    </w:p>
    <w:p w:rsidR="001A65F8" w:rsidRDefault="001A65F8">
      <w:pPr>
        <w:pStyle w:val="Index1"/>
        <w:tabs>
          <w:tab w:val="right" w:pos="5030"/>
        </w:tabs>
        <w:rPr>
          <w:noProof/>
        </w:rPr>
      </w:pPr>
      <w:r>
        <w:rPr>
          <w:noProof/>
        </w:rPr>
        <w:t>Месечен абонамент на база такса за Управление на активи на Картите на Bing за платформа Windows, 70</w:t>
      </w:r>
    </w:p>
    <w:p w:rsidR="001A65F8" w:rsidRDefault="001A65F8">
      <w:pPr>
        <w:pStyle w:val="Index1"/>
        <w:tabs>
          <w:tab w:val="right" w:pos="5030"/>
        </w:tabs>
        <w:rPr>
          <w:noProof/>
        </w:rPr>
      </w:pPr>
      <w:r>
        <w:rPr>
          <w:noProof/>
        </w:rPr>
        <w:t>Мост за Базов ЛКД за Корпоративен пакет за мобилност от SA, 15</w:t>
      </w:r>
    </w:p>
    <w:p w:rsidR="001A65F8" w:rsidRDefault="001A65F8">
      <w:pPr>
        <w:pStyle w:val="Index1"/>
        <w:tabs>
          <w:tab w:val="right" w:pos="5030"/>
        </w:tabs>
        <w:rPr>
          <w:noProof/>
        </w:rPr>
      </w:pPr>
      <w:r>
        <w:rPr>
          <w:noProof/>
        </w:rPr>
        <w:t>Мост за Базов ЛКД пакет за Microsoft Intune, 15, 88</w:t>
      </w:r>
    </w:p>
    <w:p w:rsidR="001A65F8" w:rsidRDefault="001A65F8">
      <w:pPr>
        <w:pStyle w:val="Index1"/>
        <w:tabs>
          <w:tab w:val="right" w:pos="5030"/>
        </w:tabs>
        <w:rPr>
          <w:noProof/>
        </w:rPr>
      </w:pPr>
      <w:r>
        <w:rPr>
          <w:noProof/>
        </w:rPr>
        <w:t>Мост за Базов ЛКД пакет за Office 365, 15, 55, 66, 88</w:t>
      </w:r>
    </w:p>
    <w:p w:rsidR="001A65F8" w:rsidRDefault="001A65F8">
      <w:pPr>
        <w:pStyle w:val="Index1"/>
        <w:tabs>
          <w:tab w:val="right" w:pos="5030"/>
        </w:tabs>
        <w:rPr>
          <w:noProof/>
        </w:rPr>
      </w:pPr>
      <w:r>
        <w:rPr>
          <w:noProof/>
        </w:rPr>
        <w:lastRenderedPageBreak/>
        <w:t>Мост за Базов ЛКД пакет за Office 365 и Microsoft Intune, 15, 55, 88</w:t>
      </w:r>
    </w:p>
    <w:p w:rsidR="001A65F8" w:rsidRDefault="001A65F8">
      <w:pPr>
        <w:pStyle w:val="Index1"/>
        <w:tabs>
          <w:tab w:val="right" w:pos="5030"/>
        </w:tabs>
        <w:rPr>
          <w:noProof/>
        </w:rPr>
      </w:pPr>
      <w:r>
        <w:rPr>
          <w:noProof/>
        </w:rPr>
        <w:t>Мост за Базов ЛКД пакет за Office 365 от ЛА, 15</w:t>
      </w:r>
    </w:p>
    <w:p w:rsidR="001A65F8" w:rsidRDefault="001A65F8">
      <w:pPr>
        <w:pStyle w:val="Index1"/>
        <w:tabs>
          <w:tab w:val="right" w:pos="5030"/>
        </w:tabs>
        <w:rPr>
          <w:noProof/>
        </w:rPr>
      </w:pPr>
      <w:r>
        <w:rPr>
          <w:noProof/>
        </w:rPr>
        <w:t>Мост за Базов ЛКД пакет за Корпоративен пакет за мобилност, 88</w:t>
      </w:r>
    </w:p>
    <w:p w:rsidR="001A65F8" w:rsidRDefault="001A65F8">
      <w:pPr>
        <w:pStyle w:val="Index1"/>
        <w:tabs>
          <w:tab w:val="right" w:pos="5030"/>
        </w:tabs>
        <w:rPr>
          <w:noProof/>
        </w:rPr>
      </w:pPr>
      <w:r>
        <w:rPr>
          <w:noProof/>
        </w:rPr>
        <w:t>Мост за Корпоративен ЛКД за Office 365, 66</w:t>
      </w:r>
    </w:p>
    <w:p w:rsidR="001A65F8" w:rsidRDefault="001A65F8">
      <w:pPr>
        <w:pStyle w:val="Index1"/>
        <w:tabs>
          <w:tab w:val="right" w:pos="5030"/>
        </w:tabs>
        <w:rPr>
          <w:noProof/>
        </w:rPr>
      </w:pPr>
      <w:r>
        <w:rPr>
          <w:noProof/>
        </w:rPr>
        <w:t>Мост за Корпоративен ЛКД за Корпоративен пакет за мобилност от SA, 15</w:t>
      </w:r>
    </w:p>
    <w:p w:rsidR="001A65F8" w:rsidRDefault="001A65F8">
      <w:pPr>
        <w:pStyle w:val="Index1"/>
        <w:tabs>
          <w:tab w:val="right" w:pos="5030"/>
        </w:tabs>
        <w:rPr>
          <w:noProof/>
        </w:rPr>
      </w:pPr>
      <w:r>
        <w:rPr>
          <w:noProof/>
        </w:rPr>
        <w:t>Мост за Корпоративен ЛКД пакет за Microsoft Intune, 15, 88</w:t>
      </w:r>
    </w:p>
    <w:p w:rsidR="001A65F8" w:rsidRDefault="001A65F8">
      <w:pPr>
        <w:pStyle w:val="Index1"/>
        <w:tabs>
          <w:tab w:val="right" w:pos="5030"/>
        </w:tabs>
        <w:rPr>
          <w:noProof/>
        </w:rPr>
      </w:pPr>
      <w:r>
        <w:rPr>
          <w:noProof/>
        </w:rPr>
        <w:t>Мост за Корпоративен ЛКД пакет за Office 365, 15, 55, 88</w:t>
      </w:r>
    </w:p>
    <w:p w:rsidR="001A65F8" w:rsidRDefault="001A65F8">
      <w:pPr>
        <w:pStyle w:val="Index1"/>
        <w:tabs>
          <w:tab w:val="right" w:pos="5030"/>
        </w:tabs>
        <w:rPr>
          <w:noProof/>
        </w:rPr>
      </w:pPr>
      <w:r>
        <w:rPr>
          <w:noProof/>
        </w:rPr>
        <w:t>Мост за Корпоративен ЛКД пакет за Office 365 и Microsoft Intune, 15, 55, 88</w:t>
      </w:r>
    </w:p>
    <w:p w:rsidR="001A65F8" w:rsidRDefault="001A65F8">
      <w:pPr>
        <w:pStyle w:val="Index1"/>
        <w:tabs>
          <w:tab w:val="right" w:pos="5030"/>
        </w:tabs>
        <w:rPr>
          <w:noProof/>
        </w:rPr>
      </w:pPr>
      <w:r>
        <w:rPr>
          <w:noProof/>
        </w:rPr>
        <w:t>Мост за Корпоративен ЛКД пакет за Office 365 от SA, 15</w:t>
      </w:r>
    </w:p>
    <w:p w:rsidR="001A65F8" w:rsidRDefault="001A65F8">
      <w:pPr>
        <w:pStyle w:val="Index1"/>
        <w:tabs>
          <w:tab w:val="right" w:pos="5030"/>
        </w:tabs>
        <w:rPr>
          <w:noProof/>
        </w:rPr>
      </w:pPr>
      <w:r>
        <w:rPr>
          <w:noProof/>
        </w:rPr>
        <w:t>Мост за Корпоративен ЛКД пакет за Корпоративен пакет за мобилност, 88</w:t>
      </w:r>
    </w:p>
    <w:p w:rsidR="001A65F8" w:rsidRDefault="001A65F8">
      <w:pPr>
        <w:pStyle w:val="Index1"/>
        <w:tabs>
          <w:tab w:val="right" w:pos="5030"/>
        </w:tabs>
        <w:rPr>
          <w:noProof/>
        </w:rPr>
      </w:pPr>
      <w:r>
        <w:rPr>
          <w:noProof/>
        </w:rPr>
        <w:t>Надстройка до Windows 10 Education (за Устройство), 40</w:t>
      </w:r>
    </w:p>
    <w:p w:rsidR="001A65F8" w:rsidRDefault="001A65F8">
      <w:pPr>
        <w:pStyle w:val="Index1"/>
        <w:tabs>
          <w:tab w:val="right" w:pos="5030"/>
        </w:tabs>
        <w:rPr>
          <w:noProof/>
        </w:rPr>
      </w:pPr>
      <w:r>
        <w:rPr>
          <w:noProof/>
        </w:rPr>
        <w:t>Надстройка до Windows 10 Enterprise LTSB, 40</w:t>
      </w:r>
    </w:p>
    <w:p w:rsidR="001A65F8" w:rsidRDefault="001A65F8">
      <w:pPr>
        <w:pStyle w:val="Index1"/>
        <w:tabs>
          <w:tab w:val="right" w:pos="5030"/>
        </w:tabs>
        <w:rPr>
          <w:noProof/>
        </w:rPr>
      </w:pPr>
      <w:r>
        <w:rPr>
          <w:noProof/>
        </w:rPr>
        <w:t>Надстройка до Windows 10 Pro, 40</w:t>
      </w:r>
    </w:p>
    <w:p w:rsidR="001A65F8" w:rsidRDefault="001A65F8">
      <w:pPr>
        <w:pStyle w:val="Index1"/>
        <w:tabs>
          <w:tab w:val="right" w:pos="5030"/>
        </w:tabs>
        <w:rPr>
          <w:noProof/>
        </w:rPr>
      </w:pPr>
      <w:r>
        <w:rPr>
          <w:noProof/>
        </w:rPr>
        <w:t>Надстройка до и SA за Windows 8.1 Enterprise за Потребител (, 58</w:t>
      </w:r>
    </w:p>
    <w:p w:rsidR="001A65F8" w:rsidRDefault="001A65F8">
      <w:pPr>
        <w:pStyle w:val="Index1"/>
        <w:tabs>
          <w:tab w:val="right" w:pos="5030"/>
        </w:tabs>
        <w:rPr>
          <w:noProof/>
        </w:rPr>
      </w:pPr>
      <w:r>
        <w:rPr>
          <w:noProof/>
        </w:rPr>
        <w:t>Поддръжка на Azure Active тип Professional Direct, 54</w:t>
      </w:r>
    </w:p>
    <w:p w:rsidR="001A65F8" w:rsidRDefault="001A65F8">
      <w:pPr>
        <w:pStyle w:val="Index1"/>
        <w:tabs>
          <w:tab w:val="right" w:pos="5030"/>
        </w:tabs>
        <w:rPr>
          <w:noProof/>
        </w:rPr>
      </w:pPr>
      <w:r>
        <w:rPr>
          <w:noProof/>
        </w:rPr>
        <w:t>Поддръжка на Azure Active тип Standard, 54</w:t>
      </w:r>
    </w:p>
    <w:p w:rsidR="001A65F8" w:rsidRDefault="001A65F8">
      <w:pPr>
        <w:pStyle w:val="Index1"/>
        <w:tabs>
          <w:tab w:val="right" w:pos="5030"/>
        </w:tabs>
        <w:rPr>
          <w:noProof/>
        </w:rPr>
      </w:pPr>
      <w:r>
        <w:rPr>
          <w:noProof/>
        </w:rPr>
        <w:t>Поддръжка на Microsoft Dynamics CRM Online тип Professional Direct, 59</w:t>
      </w:r>
    </w:p>
    <w:p w:rsidR="001A65F8" w:rsidRDefault="001A65F8">
      <w:pPr>
        <w:pStyle w:val="Index1"/>
        <w:tabs>
          <w:tab w:val="right" w:pos="5030"/>
        </w:tabs>
        <w:rPr>
          <w:noProof/>
        </w:rPr>
      </w:pPr>
      <w:r>
        <w:rPr>
          <w:noProof/>
        </w:rPr>
        <w:t>Поддръжка тип Direct за Microsoft Social Engagement Professional, 61</w:t>
      </w:r>
    </w:p>
    <w:p w:rsidR="001A65F8" w:rsidRDefault="001A65F8">
      <w:pPr>
        <w:pStyle w:val="Index1"/>
        <w:tabs>
          <w:tab w:val="right" w:pos="5030"/>
        </w:tabs>
        <w:rPr>
          <w:noProof/>
        </w:rPr>
      </w:pPr>
      <w:r>
        <w:rPr>
          <w:noProof/>
        </w:rPr>
        <w:t>Поддръжка тип Professional Direct EDU за Microsoft Dynamics CRM Online, 59</w:t>
      </w:r>
    </w:p>
    <w:p w:rsidR="001A65F8" w:rsidRDefault="001A65F8">
      <w:pPr>
        <w:pStyle w:val="Index1"/>
        <w:tabs>
          <w:tab w:val="right" w:pos="5030"/>
        </w:tabs>
        <w:rPr>
          <w:noProof/>
        </w:rPr>
      </w:pPr>
      <w:r>
        <w:rPr>
          <w:noProof/>
        </w:rPr>
        <w:t>Поддръжка тип Professional Direct за Microsoft Dynamics Marketing Enterprise, 60</w:t>
      </w:r>
    </w:p>
    <w:p w:rsidR="001A65F8" w:rsidRDefault="001A65F8">
      <w:pPr>
        <w:pStyle w:val="Index1"/>
        <w:tabs>
          <w:tab w:val="right" w:pos="5030"/>
        </w:tabs>
        <w:rPr>
          <w:noProof/>
        </w:rPr>
      </w:pPr>
      <w:r>
        <w:rPr>
          <w:noProof/>
        </w:rPr>
        <w:t>Поддръжка тип Professional Direct за Parature, 62</w:t>
      </w:r>
    </w:p>
    <w:p w:rsidR="001A65F8" w:rsidRDefault="001A65F8">
      <w:pPr>
        <w:pStyle w:val="Index1"/>
        <w:tabs>
          <w:tab w:val="right" w:pos="5030"/>
        </w:tabs>
        <w:rPr>
          <w:noProof/>
        </w:rPr>
      </w:pPr>
      <w:r>
        <w:rPr>
          <w:noProof/>
        </w:rPr>
        <w:t>Права за наемане за Office Professional Plus, 30</w:t>
      </w:r>
    </w:p>
    <w:p w:rsidR="001A65F8" w:rsidRDefault="001A65F8">
      <w:pPr>
        <w:pStyle w:val="Index1"/>
        <w:tabs>
          <w:tab w:val="right" w:pos="5030"/>
        </w:tabs>
        <w:rPr>
          <w:noProof/>
        </w:rPr>
      </w:pPr>
      <w:r>
        <w:rPr>
          <w:noProof/>
        </w:rPr>
        <w:lastRenderedPageBreak/>
        <w:t>Права за наемане за Office Standard, 30</w:t>
      </w:r>
    </w:p>
    <w:p w:rsidR="001A65F8" w:rsidRDefault="001A65F8">
      <w:pPr>
        <w:pStyle w:val="Index1"/>
        <w:tabs>
          <w:tab w:val="right" w:pos="5030"/>
        </w:tabs>
        <w:rPr>
          <w:noProof/>
        </w:rPr>
      </w:pPr>
      <w:r>
        <w:rPr>
          <w:noProof/>
        </w:rPr>
        <w:t>Права за наемане за Windows, 30</w:t>
      </w:r>
    </w:p>
    <w:p w:rsidR="001A65F8" w:rsidRDefault="001A65F8">
      <w:pPr>
        <w:pStyle w:val="Index1"/>
        <w:tabs>
          <w:tab w:val="right" w:pos="5030"/>
        </w:tabs>
        <w:rPr>
          <w:noProof/>
        </w:rPr>
      </w:pPr>
      <w:r>
        <w:rPr>
          <w:noProof/>
        </w:rPr>
        <w:t>Права за наемане за Windows Pro, 30</w:t>
      </w:r>
    </w:p>
    <w:p w:rsidR="001A65F8" w:rsidRDefault="001A65F8">
      <w:pPr>
        <w:pStyle w:val="Index1"/>
        <w:tabs>
          <w:tab w:val="right" w:pos="5030"/>
        </w:tabs>
        <w:rPr>
          <w:noProof/>
        </w:rPr>
      </w:pPr>
      <w:r>
        <w:rPr>
          <w:noProof/>
        </w:rPr>
        <w:t>Работа от дома за Office Professional Plus 2013, 23</w:t>
      </w:r>
    </w:p>
    <w:p w:rsidR="001A65F8" w:rsidRDefault="001A65F8">
      <w:pPr>
        <w:pStyle w:val="Index1"/>
        <w:tabs>
          <w:tab w:val="right" w:pos="5030"/>
        </w:tabs>
        <w:rPr>
          <w:noProof/>
        </w:rPr>
      </w:pPr>
      <w:r>
        <w:rPr>
          <w:noProof/>
        </w:rPr>
        <w:t>Работа от дома за Office Standard 2013, 23</w:t>
      </w:r>
    </w:p>
    <w:p w:rsidR="001A65F8" w:rsidRDefault="001A65F8">
      <w:pPr>
        <w:pStyle w:val="Index1"/>
        <w:tabs>
          <w:tab w:val="right" w:pos="5030"/>
        </w:tabs>
        <w:rPr>
          <w:noProof/>
        </w:rPr>
      </w:pPr>
      <w:r>
        <w:rPr>
          <w:noProof/>
        </w:rPr>
        <w:t>Разработчик на SQL Server 2012 за управление на склада за паралелни данни, 32</w:t>
      </w:r>
    </w:p>
    <w:p w:rsidR="001A65F8" w:rsidRDefault="001A65F8">
      <w:pPr>
        <w:pStyle w:val="Index1"/>
        <w:tabs>
          <w:tab w:val="right" w:pos="5030"/>
        </w:tabs>
        <w:rPr>
          <w:noProof/>
        </w:rPr>
      </w:pPr>
      <w:r>
        <w:rPr>
          <w:noProof/>
        </w:rPr>
        <w:t>Разширена поддръжка EDU за Microsoft Dynamics CRM Online, 59</w:t>
      </w:r>
    </w:p>
    <w:p w:rsidR="001A65F8" w:rsidRDefault="001A65F8">
      <w:pPr>
        <w:pStyle w:val="Index1"/>
        <w:tabs>
          <w:tab w:val="right" w:pos="5030"/>
        </w:tabs>
        <w:rPr>
          <w:noProof/>
        </w:rPr>
      </w:pPr>
      <w:r>
        <w:rPr>
          <w:noProof/>
        </w:rPr>
        <w:t>Разширена поддръжка за Microsoft Dynamics Marketing Enterprise, 60</w:t>
      </w:r>
    </w:p>
    <w:p w:rsidR="001A65F8" w:rsidRDefault="001A65F8">
      <w:pPr>
        <w:pStyle w:val="Index1"/>
        <w:tabs>
          <w:tab w:val="right" w:pos="5030"/>
        </w:tabs>
        <w:rPr>
          <w:noProof/>
        </w:rPr>
      </w:pPr>
      <w:r>
        <w:rPr>
          <w:noProof/>
        </w:rPr>
        <w:t>Разширена поддръжка за Microsoft Social Engagement Professional, 61</w:t>
      </w:r>
    </w:p>
    <w:p w:rsidR="001A65F8" w:rsidRDefault="001A65F8">
      <w:pPr>
        <w:pStyle w:val="Index1"/>
        <w:tabs>
          <w:tab w:val="right" w:pos="5030"/>
        </w:tabs>
        <w:rPr>
          <w:noProof/>
        </w:rPr>
      </w:pPr>
      <w:r>
        <w:rPr>
          <w:noProof/>
        </w:rPr>
        <w:t>Разширена поддръжка за Parature, 62</w:t>
      </w:r>
    </w:p>
    <w:p w:rsidR="001A65F8" w:rsidRDefault="001A65F8">
      <w:pPr>
        <w:pStyle w:val="Index1"/>
        <w:tabs>
          <w:tab w:val="right" w:pos="5030"/>
        </w:tabs>
        <w:rPr>
          <w:noProof/>
        </w:rPr>
      </w:pPr>
      <w:r>
        <w:rPr>
          <w:noProof/>
        </w:rPr>
        <w:t>Разширена поддръжка на Microsoft Dynamics CRM Online, 59</w:t>
      </w:r>
    </w:p>
    <w:p w:rsidR="001A65F8" w:rsidRDefault="001A65F8">
      <w:pPr>
        <w:pStyle w:val="Index1"/>
        <w:tabs>
          <w:tab w:val="right" w:pos="5030"/>
        </w:tabs>
        <w:rPr>
          <w:noProof/>
        </w:rPr>
      </w:pPr>
      <w:r>
        <w:rPr>
          <w:noProof/>
        </w:rPr>
        <w:t>Сървърен лиценз за управление за System Center 2012 Datacenter, 82</w:t>
      </w:r>
    </w:p>
    <w:p w:rsidR="001A65F8" w:rsidRDefault="001A65F8">
      <w:pPr>
        <w:pStyle w:val="Index1"/>
        <w:tabs>
          <w:tab w:val="right" w:pos="5030"/>
        </w:tabs>
        <w:rPr>
          <w:noProof/>
        </w:rPr>
      </w:pPr>
      <w:r>
        <w:rPr>
          <w:noProof/>
        </w:rPr>
        <w:t>Сървърен лиценз за управление за System Center 2012 R2 Datacenter, 34</w:t>
      </w:r>
    </w:p>
    <w:p w:rsidR="001A65F8" w:rsidRDefault="001A65F8">
      <w:pPr>
        <w:pStyle w:val="Index1"/>
        <w:tabs>
          <w:tab w:val="right" w:pos="5030"/>
        </w:tabs>
        <w:rPr>
          <w:noProof/>
        </w:rPr>
      </w:pPr>
      <w:r>
        <w:rPr>
          <w:noProof/>
        </w:rPr>
        <w:t>Сървърен лиценз за управление за System Center 2012 R2 Standard, 34</w:t>
      </w:r>
    </w:p>
    <w:p w:rsidR="001A65F8" w:rsidRDefault="001A65F8">
      <w:pPr>
        <w:pStyle w:val="Index1"/>
        <w:tabs>
          <w:tab w:val="right" w:pos="5030"/>
        </w:tabs>
        <w:rPr>
          <w:noProof/>
        </w:rPr>
      </w:pPr>
      <w:r>
        <w:rPr>
          <w:noProof/>
        </w:rPr>
        <w:t>Сървърен Лиценз за управление за System Center 2012 Standard, 82</w:t>
      </w:r>
    </w:p>
    <w:p w:rsidR="001A65F8" w:rsidRDefault="001A65F8">
      <w:pPr>
        <w:pStyle w:val="Index1"/>
        <w:tabs>
          <w:tab w:val="right" w:pos="5030"/>
        </w:tabs>
        <w:rPr>
          <w:noProof/>
        </w:rPr>
      </w:pPr>
      <w:r>
        <w:rPr>
          <w:noProof/>
        </w:rPr>
        <w:t>Търговско използване на Office Home &amp; Student 2013 RT, 23</w:t>
      </w:r>
    </w:p>
    <w:p w:rsidR="001A65F8" w:rsidRDefault="001A65F8">
      <w:pPr>
        <w:pStyle w:val="Index1"/>
        <w:tabs>
          <w:tab w:val="right" w:pos="5030"/>
        </w:tabs>
        <w:rPr>
          <w:noProof/>
        </w:rPr>
      </w:pPr>
      <w:r>
        <w:rPr>
          <w:noProof/>
        </w:rPr>
        <w:t>Управление на активи на Картите на Bing за Windows за Европа или Северна Америка, 70</w:t>
      </w:r>
    </w:p>
    <w:p w:rsidR="001A65F8" w:rsidRDefault="001A65F8">
      <w:pPr>
        <w:pStyle w:val="Index1"/>
        <w:tabs>
          <w:tab w:val="right" w:pos="5030"/>
        </w:tabs>
        <w:rPr>
          <w:noProof/>
        </w:rPr>
      </w:pPr>
      <w:r>
        <w:rPr>
          <w:noProof/>
        </w:rPr>
        <w:t>Услуга за импортиране за Office 365, 67</w:t>
      </w:r>
    </w:p>
    <w:p w:rsidR="001A65F8" w:rsidRDefault="001A65F8">
      <w:pPr>
        <w:pStyle w:val="Index1"/>
        <w:tabs>
          <w:tab w:val="right" w:pos="5030"/>
        </w:tabs>
        <w:rPr>
          <w:noProof/>
        </w:rPr>
      </w:pPr>
      <w:r>
        <w:rPr>
          <w:noProof/>
        </w:rPr>
        <w:t>Услугите в платформата Microsoft Azure, 90</w:t>
      </w:r>
    </w:p>
    <w:p w:rsidR="001A65F8" w:rsidRDefault="001A65F8">
      <w:pPr>
        <w:pStyle w:val="Index1"/>
        <w:tabs>
          <w:tab w:val="right" w:pos="5030"/>
        </w:tabs>
        <w:rPr>
          <w:noProof/>
        </w:rPr>
      </w:pPr>
      <w:r>
        <w:rPr>
          <w:noProof/>
        </w:rPr>
        <w:t>Услугите на Microsoft Azure, 89</w:t>
      </w:r>
    </w:p>
    <w:p w:rsidR="001A65F8" w:rsidRDefault="001A65F8">
      <w:pPr>
        <w:pStyle w:val="Index1"/>
        <w:tabs>
          <w:tab w:val="right" w:pos="5030"/>
        </w:tabs>
        <w:rPr>
          <w:noProof/>
        </w:rPr>
      </w:pPr>
      <w:r>
        <w:rPr>
          <w:noProof/>
        </w:rPr>
        <w:t>Функционален ЛКД за Microsoft Dynamics AX, 82</w:t>
      </w:r>
    </w:p>
    <w:p w:rsidR="001A65F8" w:rsidRDefault="001A65F8">
      <w:pPr>
        <w:pStyle w:val="Index1"/>
        <w:tabs>
          <w:tab w:val="right" w:pos="5030"/>
        </w:tabs>
        <w:rPr>
          <w:noProof/>
        </w:rPr>
      </w:pPr>
      <w:r>
        <w:rPr>
          <w:noProof/>
        </w:rPr>
        <w:t>Функционален ЛКД за Microsoft Dynamics AX 2012 R3, 19</w:t>
      </w:r>
    </w:p>
    <w:p w:rsidR="001A65F8" w:rsidRDefault="001A65F8">
      <w:pPr>
        <w:pStyle w:val="ProductList-Body"/>
        <w:rPr>
          <w:noProof/>
        </w:rPr>
        <w:sectPr w:rsidR="001A65F8" w:rsidSect="001A65F8">
          <w:type w:val="continuous"/>
          <w:pgSz w:w="12240" w:h="15840" w:code="1"/>
          <w:pgMar w:top="1170" w:right="720" w:bottom="720" w:left="720" w:header="432" w:footer="288" w:gutter="0"/>
          <w:cols w:num="2" w:space="720"/>
        </w:sectPr>
      </w:pPr>
    </w:p>
    <w:p w:rsidR="0065027B" w:rsidRDefault="001A65F8">
      <w:pPr>
        <w:pStyle w:val="ProductList-Body"/>
        <w:sectPr w:rsidR="0065027B" w:rsidSect="001A65F8">
          <w:type w:val="continuous"/>
          <w:pgSz w:w="12240" w:h="15840" w:code="1"/>
          <w:pgMar w:top="1170" w:right="720" w:bottom="720" w:left="720" w:header="432" w:footer="288" w:gutter="0"/>
          <w:cols w:num="2" w:space="360"/>
        </w:sectPr>
      </w:pPr>
      <w:r>
        <w:lastRenderedPageBreak/>
        <w:fldChar w:fldCharType="end"/>
      </w:r>
    </w:p>
    <w:p w:rsidR="0065027B" w:rsidRDefault="0065027B">
      <w:pPr>
        <w:pStyle w:val="ProductList-Body"/>
      </w:pPr>
    </w:p>
    <w:sectPr w:rsidR="0065027B"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7A46" w:rsidRDefault="00A37A46" w:rsidP="007C7D4D">
      <w:pPr>
        <w:spacing w:after="0"/>
      </w:pPr>
      <w:r>
        <w:separator/>
      </w:r>
    </w:p>
    <w:p w:rsidR="00A37A46" w:rsidRDefault="00A37A46"/>
  </w:endnote>
  <w:endnote w:type="continuationSeparator" w:id="0">
    <w:p w:rsidR="00A37A46" w:rsidRDefault="00A37A46" w:rsidP="007C7D4D">
      <w:pPr>
        <w:spacing w:after="0"/>
      </w:pPr>
      <w:r>
        <w:continuationSeparator/>
      </w:r>
    </w:p>
    <w:p w:rsidR="00A37A46" w:rsidRDefault="00A37A46"/>
  </w:endnote>
  <w:endnote w:type="continuationNotice" w:id="1">
    <w:p w:rsidR="00A37A46" w:rsidRDefault="00A37A4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2C70" w:rsidRDefault="00A52C70">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52C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2C70" w:rsidRDefault="00A37A46">
          <w:pPr>
            <w:pStyle w:val="PURFooterText"/>
            <w:jc w:val="center"/>
          </w:pPr>
          <w:hyperlink w:anchor="_Sec842">
            <w:r w:rsidR="00A52C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1">
            <w:r w:rsidR="00A52C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6">
            <w:r w:rsidR="00A52C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7">
            <w:r w:rsidR="00A52C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8">
            <w:r w:rsidR="00A52C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9">
            <w:r w:rsidR="00A52C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91">
            <w:r w:rsidR="00A52C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4">
            <w:r w:rsidR="00A52C70">
              <w:rPr>
                <w:color w:val="00467F"/>
                <w:u w:val="single"/>
              </w:rPr>
              <w:t>Показалец</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52C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2C70" w:rsidRDefault="00A37A46">
          <w:pPr>
            <w:pStyle w:val="PURFooterText"/>
            <w:jc w:val="center"/>
          </w:pPr>
          <w:hyperlink w:anchor="_Sec842">
            <w:r w:rsidR="00A52C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1">
            <w:r w:rsidR="00A52C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6">
            <w:r w:rsidR="00A52C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7">
            <w:r w:rsidR="00A52C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8">
            <w:r w:rsidR="00A52C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9">
            <w:r w:rsidR="00A52C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91">
            <w:r w:rsidR="00A52C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4">
            <w:r w:rsidR="00A52C70">
              <w:rPr>
                <w:color w:val="00467F"/>
                <w:u w:val="single"/>
              </w:rPr>
              <w:t>Показалец</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52C7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2C70" w:rsidRDefault="00A37A46">
          <w:pPr>
            <w:pStyle w:val="PURFooterText"/>
            <w:jc w:val="center"/>
          </w:pPr>
          <w:hyperlink w:anchor="_Sec842">
            <w:r w:rsidR="00A52C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1">
            <w:r w:rsidR="00A52C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6">
            <w:r w:rsidR="00A52C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7">
            <w:r w:rsidR="00A52C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8">
            <w:r w:rsidR="00A52C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9">
            <w:r w:rsidR="00A52C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91">
            <w:r w:rsidR="00A52C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4">
            <w:r w:rsidR="00A52C70">
              <w:rPr>
                <w:color w:val="00467F"/>
                <w:u w:val="single"/>
              </w:rPr>
              <w:t>Показалец</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52C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2">
            <w:r w:rsidR="00A52C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2C70" w:rsidRDefault="00A37A46">
          <w:pPr>
            <w:pStyle w:val="PURFooterText"/>
            <w:jc w:val="center"/>
          </w:pPr>
          <w:hyperlink w:anchor="_Sec531">
            <w:r w:rsidR="00A52C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6">
            <w:r w:rsidR="00A52C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7">
            <w:r w:rsidR="00A52C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8">
            <w:r w:rsidR="00A52C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9">
            <w:r w:rsidR="00A52C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91">
            <w:r w:rsidR="00A52C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4">
            <w:r w:rsidR="00A52C70">
              <w:rPr>
                <w:color w:val="00467F"/>
                <w:u w:val="single"/>
              </w:rPr>
              <w:t>Показалец</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52C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2">
            <w:r w:rsidR="00A52C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1">
            <w:r w:rsidR="00A52C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2C70" w:rsidRDefault="00A37A46">
          <w:pPr>
            <w:pStyle w:val="PURFooterText"/>
            <w:jc w:val="center"/>
          </w:pPr>
          <w:hyperlink w:anchor="_Sec536">
            <w:r w:rsidR="00A52C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7">
            <w:r w:rsidR="00A52C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8">
            <w:r w:rsidR="00A52C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9">
            <w:r w:rsidR="00A52C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91">
            <w:r w:rsidR="00A52C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4">
            <w:r w:rsidR="00A52C70">
              <w:rPr>
                <w:color w:val="00467F"/>
                <w:u w:val="single"/>
              </w:rPr>
              <w:t>Показалец</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52C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2">
            <w:r w:rsidR="00A52C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1">
            <w:r w:rsidR="00A52C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6">
            <w:r w:rsidR="00A52C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2C70" w:rsidRDefault="00A37A46">
          <w:pPr>
            <w:pStyle w:val="PURFooterText"/>
            <w:jc w:val="center"/>
          </w:pPr>
          <w:hyperlink w:anchor="_Sec547">
            <w:r w:rsidR="00A52C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8">
            <w:r w:rsidR="00A52C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9">
            <w:r w:rsidR="00A52C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91">
            <w:r w:rsidR="00A52C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4">
            <w:r w:rsidR="00A52C70">
              <w:rPr>
                <w:color w:val="00467F"/>
                <w:u w:val="single"/>
              </w:rPr>
              <w:t>Показалец</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52C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2">
            <w:r w:rsidR="00A52C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1">
            <w:r w:rsidR="00A52C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6">
            <w:r w:rsidR="00A52C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7">
            <w:r w:rsidR="00A52C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2C70" w:rsidRDefault="00A37A46">
          <w:pPr>
            <w:pStyle w:val="PURFooterText"/>
            <w:jc w:val="center"/>
          </w:pPr>
          <w:hyperlink w:anchor="_Sec548">
            <w:r w:rsidR="00A52C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9">
            <w:r w:rsidR="00A52C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91">
            <w:r w:rsidR="00A52C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4">
            <w:r w:rsidR="00A52C70">
              <w:rPr>
                <w:color w:val="00467F"/>
                <w:u w:val="single"/>
              </w:rPr>
              <w:t>Показалец</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52C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2">
            <w:r w:rsidR="00A52C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1">
            <w:r w:rsidR="00A52C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6">
            <w:r w:rsidR="00A52C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7">
            <w:r w:rsidR="00A52C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8">
            <w:r w:rsidR="00A52C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2C70" w:rsidRDefault="00A37A46">
          <w:pPr>
            <w:pStyle w:val="PURFooterText"/>
            <w:jc w:val="center"/>
          </w:pPr>
          <w:hyperlink w:anchor="_Sec549">
            <w:r w:rsidR="00A52C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91">
            <w:r w:rsidR="00A52C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4">
            <w:r w:rsidR="00A52C70">
              <w:rPr>
                <w:color w:val="00467F"/>
                <w:u w:val="single"/>
              </w:rPr>
              <w:t>Показалец</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52C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2">
            <w:r w:rsidR="00A52C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1">
            <w:r w:rsidR="00A52C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6">
            <w:r w:rsidR="00A52C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7">
            <w:r w:rsidR="00A52C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8">
            <w:r w:rsidR="00A52C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9">
            <w:r w:rsidR="00A52C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2C70" w:rsidRDefault="00A37A46">
          <w:pPr>
            <w:pStyle w:val="PURFooterText"/>
            <w:jc w:val="center"/>
          </w:pPr>
          <w:hyperlink w:anchor="_Sec591">
            <w:r w:rsidR="00A52C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4">
            <w:r w:rsidR="00A52C70">
              <w:rPr>
                <w:color w:val="00467F"/>
                <w:u w:val="single"/>
              </w:rPr>
              <w:t>Показалец</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52C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2">
            <w:r w:rsidR="00A52C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1">
            <w:r w:rsidR="00A52C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6">
            <w:r w:rsidR="00A52C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7">
            <w:r w:rsidR="00A52C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8">
            <w:r w:rsidR="00A52C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9">
            <w:r w:rsidR="00A52C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91">
            <w:r w:rsidR="00A52C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2C70" w:rsidRDefault="00A37A46">
          <w:pPr>
            <w:pStyle w:val="PURFooterText"/>
            <w:jc w:val="center"/>
          </w:pPr>
          <w:hyperlink w:anchor="_Sec844">
            <w:r w:rsidR="00A52C70">
              <w:rPr>
                <w:color w:val="00467F"/>
                <w:u w:val="single"/>
              </w:rPr>
              <w:t>Показалец</w:t>
            </w:r>
          </w:hyperlink>
        </w:p>
      </w:tc>
    </w:tr>
  </w:tbl>
  <w:p w:rsidR="00A52C70" w:rsidRDefault="00A52C70"/>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52C7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842">
            <w:r w:rsidR="00A52C70">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1">
            <w:r w:rsidR="00A52C70">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36">
            <w:r w:rsidR="00A52C70">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7">
            <w:r w:rsidR="00A52C70">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8">
            <w:r w:rsidR="00A52C70">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49">
            <w:r w:rsidR="00A52C70">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52C70" w:rsidRDefault="00A37A46">
          <w:pPr>
            <w:pStyle w:val="PURFooterText"/>
            <w:jc w:val="center"/>
          </w:pPr>
          <w:hyperlink w:anchor="_Sec591">
            <w:r w:rsidR="00A52C70">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52C70" w:rsidRDefault="00A52C7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52C70" w:rsidRDefault="00A37A46">
          <w:pPr>
            <w:pStyle w:val="PURFooterText"/>
            <w:jc w:val="center"/>
          </w:pPr>
          <w:hyperlink w:anchor="_Sec844">
            <w:r w:rsidR="00A52C70">
              <w:rPr>
                <w:color w:val="00467F"/>
                <w:u w:val="single"/>
              </w:rPr>
              <w:t>Показалец</w:t>
            </w:r>
          </w:hyperlink>
        </w:p>
      </w:tc>
    </w:tr>
  </w:tbl>
  <w:p w:rsidR="00A52C70" w:rsidRDefault="00A52C7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7A46" w:rsidRDefault="00A37A46" w:rsidP="007C7D4D">
      <w:pPr>
        <w:spacing w:after="0"/>
      </w:pPr>
      <w:r>
        <w:separator/>
      </w:r>
    </w:p>
    <w:p w:rsidR="00A37A46" w:rsidRDefault="00A37A46"/>
  </w:footnote>
  <w:footnote w:type="continuationSeparator" w:id="0">
    <w:p w:rsidR="00A37A46" w:rsidRDefault="00A37A46" w:rsidP="007C7D4D">
      <w:pPr>
        <w:spacing w:after="0"/>
      </w:pPr>
      <w:r>
        <w:continuationSeparator/>
      </w:r>
    </w:p>
    <w:p w:rsidR="00A37A46" w:rsidRDefault="00A37A46"/>
  </w:footnote>
  <w:footnote w:type="continuationNotice" w:id="1">
    <w:p w:rsidR="00A37A46" w:rsidRDefault="00A37A4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A52C70">
      <w:tc>
        <w:tcPr>
          <w:tcW w:w="8440" w:type="dxa"/>
        </w:tcPr>
        <w:p w:rsidR="00A52C70" w:rsidRDefault="00A52C70">
          <w:pPr>
            <w:pStyle w:val="PURHeaderText"/>
          </w:pPr>
          <w:r>
            <w:t>Условия за продукти за корпоративно лицензиране от Microsoft (български (Bulgarian), септември 2015 г.)</w:t>
          </w:r>
        </w:p>
      </w:tc>
      <w:tc>
        <w:tcPr>
          <w:tcW w:w="3680" w:type="dxa"/>
        </w:tcPr>
        <w:p w:rsidR="00A52C70" w:rsidRDefault="00A52C70">
          <w:pPr>
            <w:pStyle w:val="PURHeaderText"/>
            <w:jc w:val="right"/>
          </w:pPr>
          <w:r>
            <w:fldChar w:fldCharType="begin"/>
          </w:r>
          <w:r>
            <w:instrText xml:space="preserve"> PAGE \* MERGEFORMAT </w:instrText>
          </w:r>
          <w:r>
            <w:fldChar w:fldCharType="separate"/>
          </w:r>
          <w:r w:rsidR="0009129D">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A52C70">
      <w:tc>
        <w:tcPr>
          <w:tcW w:w="8440" w:type="dxa"/>
        </w:tcPr>
        <w:p w:rsidR="00A52C70" w:rsidRDefault="00A52C70">
          <w:pPr>
            <w:pStyle w:val="PURHeaderText"/>
          </w:pPr>
          <w:r>
            <w:t>Условия за продукти за корпоративно лицензиране от Microsoft (български (Bulgarian), септември 2015 г.)</w:t>
          </w:r>
        </w:p>
      </w:tc>
      <w:tc>
        <w:tcPr>
          <w:tcW w:w="3680" w:type="dxa"/>
        </w:tcPr>
        <w:p w:rsidR="00A52C70" w:rsidRDefault="00A52C70">
          <w:pPr>
            <w:pStyle w:val="PURHeaderText"/>
            <w:jc w:val="right"/>
          </w:pPr>
          <w:r>
            <w:fldChar w:fldCharType="begin"/>
          </w:r>
          <w:r>
            <w:instrText xml:space="preserve"> PAGE \* MERGEFORMAT </w:instrText>
          </w:r>
          <w:r>
            <w:fldChar w:fldCharType="separate"/>
          </w:r>
          <w:r w:rsidR="0009129D">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52C70">
      <w:tc>
        <w:tcPr>
          <w:tcW w:w="8440" w:type="dxa"/>
        </w:tcPr>
        <w:p w:rsidR="00A52C70" w:rsidRDefault="00A52C70">
          <w:pPr>
            <w:pStyle w:val="PURHeaderText"/>
          </w:pPr>
          <w:r>
            <w:t>Условия за продукти за корпоративно лицензиране от Microsoft (български (Bulgarian), септември 2015 г.)</w:t>
          </w:r>
        </w:p>
      </w:tc>
      <w:tc>
        <w:tcPr>
          <w:tcW w:w="3680" w:type="dxa"/>
        </w:tcPr>
        <w:p w:rsidR="00A52C70" w:rsidRDefault="00A52C7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A52C70">
      <w:tc>
        <w:tcPr>
          <w:tcW w:w="8440" w:type="dxa"/>
        </w:tcPr>
        <w:p w:rsidR="00A52C70" w:rsidRDefault="00A52C70">
          <w:pPr>
            <w:pStyle w:val="PURHeaderText"/>
          </w:pPr>
          <w:r>
            <w:t>Условия за продукти за корпоративно лицензиране от Microsoft (български (Bulgarian), септември 2015 г.)</w:t>
          </w:r>
        </w:p>
      </w:tc>
      <w:tc>
        <w:tcPr>
          <w:tcW w:w="3680" w:type="dxa"/>
        </w:tcPr>
        <w:p w:rsidR="00A52C70" w:rsidRDefault="00A52C70">
          <w:pPr>
            <w:pStyle w:val="PURHeaderText"/>
            <w:jc w:val="right"/>
          </w:pPr>
          <w:r>
            <w:fldChar w:fldCharType="begin"/>
          </w:r>
          <w:r>
            <w:instrText xml:space="preserve"> PAGE \* MERGEFORMAT </w:instrText>
          </w:r>
          <w:r>
            <w:fldChar w:fldCharType="separate"/>
          </w:r>
          <w:r w:rsidR="0009129D">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7"/>
      <w:gridCol w:w="3263"/>
    </w:tblGrid>
    <w:tr w:rsidR="00A52C70">
      <w:tc>
        <w:tcPr>
          <w:tcW w:w="8440" w:type="dxa"/>
        </w:tcPr>
        <w:p w:rsidR="00A52C70" w:rsidRDefault="00A52C70">
          <w:pPr>
            <w:pStyle w:val="PURHeaderText"/>
          </w:pPr>
          <w:r>
            <w:t>Условия за продукти за корпоративно лицензиране от Microsoft (български (Bulgarian), септември 2015 г.)</w:t>
          </w:r>
        </w:p>
      </w:tc>
      <w:tc>
        <w:tcPr>
          <w:tcW w:w="3680" w:type="dxa"/>
        </w:tcPr>
        <w:p w:rsidR="00A52C70" w:rsidRDefault="00A52C70">
          <w:pPr>
            <w:pStyle w:val="PURHeaderText"/>
            <w:jc w:val="right"/>
          </w:pPr>
          <w:r>
            <w:fldChar w:fldCharType="begin"/>
          </w:r>
          <w:r>
            <w:instrText xml:space="preserve"> PAGE \* MERGEFORMAT </w:instrText>
          </w:r>
          <w:r>
            <w:fldChar w:fldCharType="separate"/>
          </w:r>
          <w:r w:rsidR="0009129D">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A52C70">
      <w:tc>
        <w:tcPr>
          <w:tcW w:w="8440" w:type="dxa"/>
        </w:tcPr>
        <w:p w:rsidR="00A52C70" w:rsidRDefault="00A52C70">
          <w:pPr>
            <w:pStyle w:val="PURHeaderText"/>
          </w:pPr>
          <w:r>
            <w:t>Условия за продукти за корпоративно лицензиране от Microsoft (български (Bulgarian), септември 2015 г.)</w:t>
          </w:r>
        </w:p>
      </w:tc>
      <w:tc>
        <w:tcPr>
          <w:tcW w:w="3680" w:type="dxa"/>
        </w:tcPr>
        <w:p w:rsidR="00A52C70" w:rsidRDefault="00A52C70">
          <w:pPr>
            <w:pStyle w:val="PURHeaderText"/>
            <w:jc w:val="right"/>
          </w:pPr>
          <w:r>
            <w:fldChar w:fldCharType="begin"/>
          </w:r>
          <w:r>
            <w:instrText xml:space="preserve"> PAGE \* MERGEFORMAT </w:instrText>
          </w:r>
          <w:r>
            <w:fldChar w:fldCharType="separate"/>
          </w:r>
          <w:r w:rsidR="0009129D">
            <w:rPr>
              <w:noProof/>
            </w:rPr>
            <w:t>48</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A52C70">
      <w:tc>
        <w:tcPr>
          <w:tcW w:w="8440" w:type="dxa"/>
        </w:tcPr>
        <w:p w:rsidR="00A52C70" w:rsidRDefault="00A52C70">
          <w:pPr>
            <w:pStyle w:val="PURHeaderText"/>
          </w:pPr>
          <w:r>
            <w:t>Условия за продукти за корпоративно лицензиране от Microsoft (български (Bulgarian), септември 2015 г.)</w:t>
          </w:r>
        </w:p>
      </w:tc>
      <w:tc>
        <w:tcPr>
          <w:tcW w:w="3680" w:type="dxa"/>
        </w:tcPr>
        <w:p w:rsidR="00A52C70" w:rsidRDefault="00A52C70">
          <w:pPr>
            <w:pStyle w:val="PURHeaderText"/>
            <w:jc w:val="right"/>
          </w:pPr>
          <w:r>
            <w:fldChar w:fldCharType="begin"/>
          </w:r>
          <w:r>
            <w:instrText xml:space="preserve"> PAGE \* MERGEFORMAT </w:instrText>
          </w:r>
          <w:r>
            <w:fldChar w:fldCharType="separate"/>
          </w:r>
          <w:r w:rsidR="0009129D">
            <w:rPr>
              <w:noProof/>
            </w:rPr>
            <w:t>57</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A52C70">
      <w:tc>
        <w:tcPr>
          <w:tcW w:w="8440" w:type="dxa"/>
        </w:tcPr>
        <w:p w:rsidR="00A52C70" w:rsidRDefault="00A52C70">
          <w:pPr>
            <w:pStyle w:val="PURHeaderText"/>
          </w:pPr>
          <w:r>
            <w:t>Условия за продукти за корпоративно лицензиране от Microsoft (български (Bulgarian), септември 2015 г.)</w:t>
          </w:r>
        </w:p>
      </w:tc>
      <w:tc>
        <w:tcPr>
          <w:tcW w:w="3680" w:type="dxa"/>
        </w:tcPr>
        <w:p w:rsidR="00A52C70" w:rsidRDefault="00A52C70">
          <w:pPr>
            <w:pStyle w:val="PURHeaderText"/>
            <w:jc w:val="right"/>
          </w:pPr>
          <w:r>
            <w:fldChar w:fldCharType="begin"/>
          </w:r>
          <w:r>
            <w:instrText xml:space="preserve"> PAGE \* MERGEFORMAT </w:instrText>
          </w:r>
          <w:r>
            <w:fldChar w:fldCharType="separate"/>
          </w:r>
          <w:r w:rsidR="00446938">
            <w:rPr>
              <w:noProof/>
            </w:rPr>
            <w:t>78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A52C70">
      <w:tc>
        <w:tcPr>
          <w:tcW w:w="8440" w:type="dxa"/>
        </w:tcPr>
        <w:p w:rsidR="00A52C70" w:rsidRDefault="00A52C70">
          <w:pPr>
            <w:pStyle w:val="PURHeaderText"/>
          </w:pPr>
          <w:r>
            <w:t>Условия за продукти за корпоративно лицензиране от Microsoft (български (Bulgarian), септември 2015 г.)</w:t>
          </w:r>
        </w:p>
      </w:tc>
      <w:tc>
        <w:tcPr>
          <w:tcW w:w="3680" w:type="dxa"/>
        </w:tcPr>
        <w:p w:rsidR="00A52C70" w:rsidRDefault="00A52C70">
          <w:pPr>
            <w:pStyle w:val="PURHeaderText"/>
            <w:jc w:val="right"/>
          </w:pPr>
          <w:r>
            <w:fldChar w:fldCharType="begin"/>
          </w:r>
          <w:r>
            <w:instrText xml:space="preserve"> PAGE \* MERGEFORMAT </w:instrText>
          </w:r>
          <w:r>
            <w:fldChar w:fldCharType="separate"/>
          </w:r>
          <w:r w:rsidR="00446938">
            <w:rPr>
              <w:noProof/>
            </w:rPr>
            <w:t>98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1"/>
      <w:gridCol w:w="3269"/>
    </w:tblGrid>
    <w:tr w:rsidR="00A52C70">
      <w:tc>
        <w:tcPr>
          <w:tcW w:w="8440" w:type="dxa"/>
        </w:tcPr>
        <w:p w:rsidR="00A52C70" w:rsidRDefault="00A52C70">
          <w:pPr>
            <w:pStyle w:val="PURHeaderText"/>
          </w:pPr>
          <w:r>
            <w:t>Условия за продукти за корпоративно лицензиране от Microsoft (български (Bulgarian), септември 2015 г.)</w:t>
          </w:r>
        </w:p>
      </w:tc>
      <w:tc>
        <w:tcPr>
          <w:tcW w:w="3680" w:type="dxa"/>
        </w:tcPr>
        <w:p w:rsidR="00A52C70" w:rsidRDefault="00A52C70">
          <w:pPr>
            <w:pStyle w:val="PURHeaderText"/>
            <w:jc w:val="right"/>
          </w:pPr>
          <w:r>
            <w:fldChar w:fldCharType="begin"/>
          </w:r>
          <w:r>
            <w:instrText xml:space="preserve"> PAGE \* MERGEFORMAT </w:instrText>
          </w:r>
          <w:r>
            <w:fldChar w:fldCharType="separate"/>
          </w:r>
          <w:r w:rsidR="00446938">
            <w:rPr>
              <w:noProof/>
            </w:rPr>
            <w:t>103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52C70">
      <w:tc>
        <w:tcPr>
          <w:tcW w:w="8440" w:type="dxa"/>
        </w:tcPr>
        <w:p w:rsidR="00A52C70" w:rsidRDefault="00A52C70">
          <w:pPr>
            <w:pStyle w:val="PURHeaderText"/>
          </w:pPr>
          <w:r>
            <w:t>Условия за продукти за корпоративно лицензиране от Microsoft (български (Bulgarian), септември 2015 г.)</w:t>
          </w:r>
        </w:p>
      </w:tc>
      <w:tc>
        <w:tcPr>
          <w:tcW w:w="3680" w:type="dxa"/>
        </w:tcPr>
        <w:p w:rsidR="00A52C70" w:rsidRDefault="00A52C7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C1696"/>
    <w:multiLevelType w:val="multilevel"/>
    <w:tmpl w:val="6602B9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6206F1"/>
    <w:multiLevelType w:val="multilevel"/>
    <w:tmpl w:val="F63C1E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432B4"/>
    <w:multiLevelType w:val="multilevel"/>
    <w:tmpl w:val="9E1E4E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294EFE"/>
    <w:multiLevelType w:val="multilevel"/>
    <w:tmpl w:val="5DE6B5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D4246F"/>
    <w:multiLevelType w:val="multilevel"/>
    <w:tmpl w:val="E93420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B7C71"/>
    <w:multiLevelType w:val="multilevel"/>
    <w:tmpl w:val="B07E60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9839D5"/>
    <w:multiLevelType w:val="multilevel"/>
    <w:tmpl w:val="AE5A56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BB671F"/>
    <w:multiLevelType w:val="multilevel"/>
    <w:tmpl w:val="D01A0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C24DDA"/>
    <w:multiLevelType w:val="multilevel"/>
    <w:tmpl w:val="F92A505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BA6A1D"/>
    <w:multiLevelType w:val="multilevel"/>
    <w:tmpl w:val="6C0A2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6D7D68"/>
    <w:multiLevelType w:val="multilevel"/>
    <w:tmpl w:val="90324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9E0D70"/>
    <w:multiLevelType w:val="multilevel"/>
    <w:tmpl w:val="5D6A34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0A1C16"/>
    <w:multiLevelType w:val="multilevel"/>
    <w:tmpl w:val="63B207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194AD9"/>
    <w:multiLevelType w:val="multilevel"/>
    <w:tmpl w:val="35DE02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943B64"/>
    <w:multiLevelType w:val="multilevel"/>
    <w:tmpl w:val="4AB0C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1B0F05"/>
    <w:multiLevelType w:val="multilevel"/>
    <w:tmpl w:val="C56428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125D0D"/>
    <w:multiLevelType w:val="multilevel"/>
    <w:tmpl w:val="FD2AE7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E038F8"/>
    <w:multiLevelType w:val="multilevel"/>
    <w:tmpl w:val="99D87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4C45AE"/>
    <w:multiLevelType w:val="multilevel"/>
    <w:tmpl w:val="DE1692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2A00DE"/>
    <w:multiLevelType w:val="multilevel"/>
    <w:tmpl w:val="D84458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C23278"/>
    <w:multiLevelType w:val="multilevel"/>
    <w:tmpl w:val="E702C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E556F9"/>
    <w:multiLevelType w:val="multilevel"/>
    <w:tmpl w:val="D32015E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0B6096"/>
    <w:multiLevelType w:val="multilevel"/>
    <w:tmpl w:val="3C26FD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280B46"/>
    <w:multiLevelType w:val="multilevel"/>
    <w:tmpl w:val="3C1EC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CD5167"/>
    <w:multiLevelType w:val="multilevel"/>
    <w:tmpl w:val="32FEA0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0F742D"/>
    <w:multiLevelType w:val="multilevel"/>
    <w:tmpl w:val="6100C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C95043"/>
    <w:multiLevelType w:val="multilevel"/>
    <w:tmpl w:val="E736C2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D7A0759"/>
    <w:multiLevelType w:val="multilevel"/>
    <w:tmpl w:val="27BCAC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EE73B07"/>
    <w:multiLevelType w:val="multilevel"/>
    <w:tmpl w:val="74C895F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04C327A"/>
    <w:multiLevelType w:val="multilevel"/>
    <w:tmpl w:val="739465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F153B5"/>
    <w:multiLevelType w:val="multilevel"/>
    <w:tmpl w:val="FA923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CE39B7"/>
    <w:multiLevelType w:val="multilevel"/>
    <w:tmpl w:val="A8A2EA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E0450C"/>
    <w:multiLevelType w:val="multilevel"/>
    <w:tmpl w:val="3A146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B64A81"/>
    <w:multiLevelType w:val="multilevel"/>
    <w:tmpl w:val="FDFE90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D61122"/>
    <w:multiLevelType w:val="multilevel"/>
    <w:tmpl w:val="1116F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5B70DD"/>
    <w:multiLevelType w:val="multilevel"/>
    <w:tmpl w:val="558A1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626827"/>
    <w:multiLevelType w:val="multilevel"/>
    <w:tmpl w:val="B7FCE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673C37"/>
    <w:multiLevelType w:val="multilevel"/>
    <w:tmpl w:val="75301B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EE1EC4"/>
    <w:multiLevelType w:val="multilevel"/>
    <w:tmpl w:val="FEE4F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FB2E9E"/>
    <w:multiLevelType w:val="multilevel"/>
    <w:tmpl w:val="2D6E52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5104A4"/>
    <w:multiLevelType w:val="multilevel"/>
    <w:tmpl w:val="921E0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54358D"/>
    <w:multiLevelType w:val="multilevel"/>
    <w:tmpl w:val="3F60D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1F1011"/>
    <w:multiLevelType w:val="multilevel"/>
    <w:tmpl w:val="3782E0E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0D7590"/>
    <w:multiLevelType w:val="multilevel"/>
    <w:tmpl w:val="AA8422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522530"/>
    <w:multiLevelType w:val="multilevel"/>
    <w:tmpl w:val="ACCA6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DB13AB"/>
    <w:multiLevelType w:val="multilevel"/>
    <w:tmpl w:val="70909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E71D8D"/>
    <w:multiLevelType w:val="multilevel"/>
    <w:tmpl w:val="AD900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A97266"/>
    <w:multiLevelType w:val="multilevel"/>
    <w:tmpl w:val="F0361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26"/>
  </w:num>
  <w:num w:numId="4">
    <w:abstractNumId w:val="10"/>
  </w:num>
  <w:num w:numId="5">
    <w:abstractNumId w:val="20"/>
  </w:num>
  <w:num w:numId="6">
    <w:abstractNumId w:val="24"/>
  </w:num>
  <w:num w:numId="7">
    <w:abstractNumId w:val="41"/>
  </w:num>
  <w:num w:numId="8">
    <w:abstractNumId w:val="22"/>
  </w:num>
  <w:num w:numId="9">
    <w:abstractNumId w:val="5"/>
  </w:num>
  <w:num w:numId="10">
    <w:abstractNumId w:val="39"/>
  </w:num>
  <w:num w:numId="11">
    <w:abstractNumId w:val="28"/>
  </w:num>
  <w:num w:numId="12">
    <w:abstractNumId w:val="7"/>
  </w:num>
  <w:num w:numId="13">
    <w:abstractNumId w:val="3"/>
  </w:num>
  <w:num w:numId="14">
    <w:abstractNumId w:val="13"/>
  </w:num>
  <w:num w:numId="15">
    <w:abstractNumId w:val="31"/>
  </w:num>
  <w:num w:numId="16">
    <w:abstractNumId w:val="12"/>
  </w:num>
  <w:num w:numId="17">
    <w:abstractNumId w:val="37"/>
  </w:num>
  <w:num w:numId="18">
    <w:abstractNumId w:val="21"/>
  </w:num>
  <w:num w:numId="19">
    <w:abstractNumId w:val="9"/>
  </w:num>
  <w:num w:numId="20">
    <w:abstractNumId w:val="47"/>
  </w:num>
  <w:num w:numId="21">
    <w:abstractNumId w:val="2"/>
  </w:num>
  <w:num w:numId="22">
    <w:abstractNumId w:val="25"/>
  </w:num>
  <w:num w:numId="23">
    <w:abstractNumId w:val="44"/>
  </w:num>
  <w:num w:numId="24">
    <w:abstractNumId w:val="34"/>
  </w:num>
  <w:num w:numId="25">
    <w:abstractNumId w:val="23"/>
  </w:num>
  <w:num w:numId="26">
    <w:abstractNumId w:val="18"/>
  </w:num>
  <w:num w:numId="27">
    <w:abstractNumId w:val="4"/>
  </w:num>
  <w:num w:numId="28">
    <w:abstractNumId w:val="43"/>
  </w:num>
  <w:num w:numId="29">
    <w:abstractNumId w:val="6"/>
  </w:num>
  <w:num w:numId="30">
    <w:abstractNumId w:val="17"/>
  </w:num>
  <w:num w:numId="31">
    <w:abstractNumId w:val="19"/>
  </w:num>
  <w:num w:numId="32">
    <w:abstractNumId w:val="46"/>
  </w:num>
  <w:num w:numId="33">
    <w:abstractNumId w:val="30"/>
  </w:num>
  <w:num w:numId="34">
    <w:abstractNumId w:val="36"/>
  </w:num>
  <w:num w:numId="35">
    <w:abstractNumId w:val="45"/>
  </w:num>
  <w:num w:numId="36">
    <w:abstractNumId w:val="38"/>
  </w:num>
  <w:num w:numId="37">
    <w:abstractNumId w:val="49"/>
  </w:num>
  <w:num w:numId="38">
    <w:abstractNumId w:val="14"/>
  </w:num>
  <w:num w:numId="39">
    <w:abstractNumId w:val="33"/>
  </w:num>
  <w:num w:numId="40">
    <w:abstractNumId w:val="42"/>
  </w:num>
  <w:num w:numId="41">
    <w:abstractNumId w:val="0"/>
  </w:num>
  <w:num w:numId="42">
    <w:abstractNumId w:val="11"/>
  </w:num>
  <w:num w:numId="43">
    <w:abstractNumId w:val="16"/>
  </w:num>
  <w:num w:numId="44">
    <w:abstractNumId w:val="1"/>
  </w:num>
  <w:num w:numId="45">
    <w:abstractNumId w:val="15"/>
  </w:num>
  <w:num w:numId="46">
    <w:abstractNumId w:val="40"/>
  </w:num>
  <w:num w:numId="47">
    <w:abstractNumId w:val="48"/>
  </w:num>
  <w:num w:numId="48">
    <w:abstractNumId w:val="35"/>
  </w:num>
  <w:num w:numId="49">
    <w:abstractNumId w:val="8"/>
  </w:num>
  <w:num w:numId="50">
    <w:abstractNumId w:val="3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KsMlxkOJgIspB1X0vC1mwH7wh5Ra/7J6YhrcwE9HlLuNo55shS5CllbqElk0Jss/vv+dE76FHlYLjjqoF5gxQ==" w:salt="VuuNBFvDzIR2bCwXBnb0y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129D"/>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65F8"/>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682E"/>
    <w:rsid w:val="00391025"/>
    <w:rsid w:val="0039140A"/>
    <w:rsid w:val="00391629"/>
    <w:rsid w:val="00396D3A"/>
    <w:rsid w:val="00397B24"/>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3AA0"/>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4693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027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30B6"/>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7A46"/>
    <w:rsid w:val="00A4285B"/>
    <w:rsid w:val="00A4310E"/>
    <w:rsid w:val="00A4331F"/>
    <w:rsid w:val="00A43AD8"/>
    <w:rsid w:val="00A44A15"/>
    <w:rsid w:val="00A45DC8"/>
    <w:rsid w:val="00A50954"/>
    <w:rsid w:val="00A52C70"/>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73F0"/>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3F64"/>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576E"/>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C5BAAF-E54A-4C11-9DDD-DE899E77D64E}">
  <ds:schemaRefs>
    <ds:schemaRef ds:uri="http://schemas.openxmlformats.org/officeDocument/2006/bibliography"/>
  </ds:schemaRefs>
</ds:datastoreItem>
</file>

<file path=customXml/itemProps2.xml><?xml version="1.0" encoding="utf-8"?>
<ds:datastoreItem xmlns:ds="http://schemas.openxmlformats.org/officeDocument/2006/customXml" ds:itemID="{A891DBCD-61D6-4CD2-BB16-A219573FC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102678</Words>
  <Characters>585270</Characters>
  <Application>Microsoft Office Word</Application>
  <DocSecurity>8</DocSecurity>
  <Lines>4877</Lines>
  <Paragraphs>1373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2015-08-30T16:12:00Z</dcterms:created>
  <dcterms:modified xsi:type="dcterms:W3CDTF">2015-09-01T17:09:00Z</dcterms:modified>
</cp:coreProperties>
</file>