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580CB6" w:rsidRDefault="00580CB6">
      <w:pPr>
        <w:pStyle w:val="PURBody"/>
        <w:shd w:val="clear" w:color="auto" w:fill="00188F"/>
        <w:tabs>
          <w:tab w:val="clear" w:pos="360"/>
        </w:tabs>
        <w:ind w:right="7920" w:firstLine="360"/>
        <w:rPr>
          <w:color w:val="FFFFFF"/>
          <w:sz w:val="6"/>
          <w:szCs w:val="6"/>
        </w:rPr>
      </w:pPr>
    </w:p>
    <w:p w:rsidR="00580CB6" w:rsidRDefault="002F36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580CB6" w:rsidRDefault="002F36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580CB6" w:rsidRDefault="00580CB6">
      <w:pPr>
        <w:pStyle w:val="PURBody"/>
        <w:shd w:val="clear" w:color="auto" w:fill="00188F"/>
        <w:tabs>
          <w:tab w:val="clear" w:pos="360"/>
        </w:tabs>
        <w:spacing w:after="0"/>
        <w:ind w:right="7920" w:firstLine="360"/>
        <w:rPr>
          <w:color w:val="FFFFFF" w:themeColor="background1"/>
          <w:szCs w:val="18"/>
        </w:rPr>
      </w:pPr>
    </w:p>
    <w:p w:rsidR="00580CB6" w:rsidRDefault="00580CB6">
      <w:pPr>
        <w:pStyle w:val="PURBody"/>
        <w:shd w:val="clear" w:color="auto" w:fill="00188F"/>
        <w:tabs>
          <w:tab w:val="clear" w:pos="360"/>
        </w:tabs>
        <w:spacing w:after="0"/>
        <w:ind w:right="7920" w:firstLine="360"/>
        <w:rPr>
          <w:color w:val="FFFFFF" w:themeColor="background1"/>
          <w:szCs w:val="18"/>
        </w:rPr>
      </w:pPr>
    </w:p>
    <w:p w:rsidR="00580CB6" w:rsidRDefault="00580CB6">
      <w:pPr>
        <w:pStyle w:val="PURBody"/>
        <w:shd w:val="clear" w:color="auto" w:fill="00188F"/>
        <w:tabs>
          <w:tab w:val="clear" w:pos="360"/>
        </w:tabs>
        <w:spacing w:after="0"/>
        <w:ind w:right="7920" w:firstLine="360"/>
        <w:rPr>
          <w:color w:val="FFFFFF" w:themeColor="background1"/>
          <w:szCs w:val="18"/>
        </w:rPr>
      </w:pPr>
    </w:p>
    <w:p w:rsidR="00580CB6" w:rsidRDefault="00580CB6">
      <w:pPr>
        <w:pStyle w:val="PURBody"/>
        <w:shd w:val="clear" w:color="auto" w:fill="00188F"/>
        <w:tabs>
          <w:tab w:val="clear" w:pos="360"/>
        </w:tabs>
        <w:spacing w:after="0"/>
        <w:ind w:right="7920" w:firstLine="360"/>
        <w:rPr>
          <w:color w:val="FFFFFF" w:themeColor="background1"/>
          <w:szCs w:val="18"/>
        </w:rPr>
      </w:pPr>
    </w:p>
    <w:p w:rsidR="00580CB6" w:rsidRDefault="00580CB6">
      <w:pPr>
        <w:pStyle w:val="PURBody"/>
        <w:shd w:val="clear" w:color="auto" w:fill="00188F"/>
        <w:tabs>
          <w:tab w:val="clear" w:pos="360"/>
        </w:tabs>
        <w:spacing w:after="0"/>
        <w:ind w:right="7920" w:firstLine="360"/>
        <w:rPr>
          <w:color w:val="FFFFFF" w:themeColor="background1"/>
          <w:szCs w:val="18"/>
        </w:rPr>
      </w:pPr>
    </w:p>
    <w:p w:rsidR="00580CB6" w:rsidRDefault="00580CB6">
      <w:pPr>
        <w:pStyle w:val="PURBody"/>
        <w:shd w:val="clear" w:color="auto" w:fill="0072C6"/>
        <w:tabs>
          <w:tab w:val="clear" w:pos="360"/>
        </w:tabs>
        <w:ind w:right="1800" w:firstLine="360"/>
        <w:rPr>
          <w:sz w:val="72"/>
          <w:szCs w:val="72"/>
        </w:rPr>
      </w:pPr>
    </w:p>
    <w:p w:rsidR="00580CB6" w:rsidRDefault="00580CB6">
      <w:pPr>
        <w:pStyle w:val="PURBody"/>
        <w:shd w:val="clear" w:color="auto" w:fill="0072C6"/>
        <w:tabs>
          <w:tab w:val="clear" w:pos="360"/>
          <w:tab w:val="left" w:pos="180"/>
        </w:tabs>
        <w:ind w:right="1800" w:firstLine="360"/>
        <w:rPr>
          <w:color w:val="FFFFFF" w:themeColor="background1"/>
          <w:sz w:val="72"/>
          <w:szCs w:val="72"/>
        </w:rPr>
      </w:pPr>
    </w:p>
    <w:p w:rsidR="00580CB6" w:rsidRDefault="002F36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580CB6" w:rsidRDefault="002F36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d'agost de 2017</w:t>
      </w:r>
    </w:p>
    <w:p w:rsidR="00580CB6" w:rsidRDefault="00580CB6">
      <w:pPr>
        <w:pStyle w:val="PURBody"/>
        <w:shd w:val="clear" w:color="auto" w:fill="0072C6"/>
        <w:tabs>
          <w:tab w:val="clear" w:pos="360"/>
        </w:tabs>
        <w:spacing w:after="0" w:line="230" w:lineRule="auto"/>
        <w:ind w:right="1800" w:firstLine="360"/>
        <w:rPr>
          <w:color w:val="FFFFFF" w:themeColor="background1"/>
          <w:sz w:val="96"/>
          <w:szCs w:val="96"/>
        </w:rPr>
      </w:pPr>
    </w:p>
    <w:p w:rsidR="00580CB6" w:rsidRDefault="002F36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80CB6" w:rsidRDefault="00580CB6">
      <w:pPr>
        <w:sectPr w:rsidR="00580CB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80CB6" w:rsidRDefault="002F3630">
      <w:pPr>
        <w:pStyle w:val="ProductList-SectionHeading"/>
        <w:pageBreakBefore/>
      </w:pPr>
      <w:bookmarkStart w:id="0" w:name="_Sec842"/>
      <w:r>
        <w:lastRenderedPageBreak/>
        <w:t>Índex de Continguts</w:t>
      </w:r>
    </w:p>
    <w:p w:rsidR="00580CB6" w:rsidRDefault="00580CB6">
      <w:pPr>
        <w:pStyle w:val="ProductList-Body"/>
      </w:pPr>
    </w:p>
    <w:p w:rsidR="00580CB6" w:rsidRDefault="00580CB6">
      <w:pPr>
        <w:sectPr w:rsidR="00580CB6">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CA3878" w:rsidRDefault="002F363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71501" w:history="1">
        <w:r w:rsidR="00CA3878" w:rsidRPr="00BF27FB">
          <w:rPr>
            <w:rStyle w:val="Hyperlink"/>
            <w:noProof/>
          </w:rPr>
          <w:t>Introducció</w:t>
        </w:r>
        <w:r w:rsidR="00CA3878">
          <w:rPr>
            <w:noProof/>
          </w:rPr>
          <w:tab/>
        </w:r>
        <w:r w:rsidR="00CA3878">
          <w:rPr>
            <w:noProof/>
          </w:rPr>
          <w:fldChar w:fldCharType="begin"/>
        </w:r>
        <w:r w:rsidR="00CA3878">
          <w:rPr>
            <w:noProof/>
          </w:rPr>
          <w:instrText xml:space="preserve"> PAGEREF _Toc488771501 \h </w:instrText>
        </w:r>
        <w:r w:rsidR="00CA3878">
          <w:rPr>
            <w:noProof/>
          </w:rPr>
        </w:r>
        <w:r w:rsidR="00CA3878">
          <w:rPr>
            <w:noProof/>
          </w:rPr>
          <w:fldChar w:fldCharType="separate"/>
        </w:r>
        <w:r w:rsidR="00CA3878">
          <w:rPr>
            <w:noProof/>
          </w:rPr>
          <w:t>4</w:t>
        </w:r>
        <w:r w:rsidR="00CA3878">
          <w:rPr>
            <w:noProof/>
          </w:rPr>
          <w:fldChar w:fldCharType="end"/>
        </w:r>
      </w:hyperlink>
    </w:p>
    <w:p w:rsidR="00CA3878" w:rsidRDefault="00CA3878">
      <w:pPr>
        <w:pStyle w:val="TOC2"/>
        <w:rPr>
          <w:rFonts w:eastAsiaTheme="minorEastAsia"/>
          <w:smallCaps w:val="0"/>
          <w:sz w:val="22"/>
        </w:rPr>
      </w:pPr>
      <w:hyperlink w:anchor="_Toc488771502" w:history="1">
        <w:r w:rsidRPr="00BF27FB">
          <w:rPr>
            <w:rStyle w:val="Hyperlink"/>
          </w:rPr>
          <w:t>Quant a aquest document</w:t>
        </w:r>
        <w:r>
          <w:tab/>
        </w:r>
        <w:r>
          <w:fldChar w:fldCharType="begin"/>
        </w:r>
        <w:r>
          <w:instrText xml:space="preserve"> PAGEREF _Toc488771502 \h </w:instrText>
        </w:r>
        <w:r>
          <w:fldChar w:fldCharType="separate"/>
        </w:r>
        <w:r>
          <w:t>4</w:t>
        </w:r>
        <w:r>
          <w:fldChar w:fldCharType="end"/>
        </w:r>
      </w:hyperlink>
    </w:p>
    <w:p w:rsidR="00CA3878" w:rsidRDefault="00CA3878">
      <w:pPr>
        <w:pStyle w:val="TOC2"/>
        <w:rPr>
          <w:rFonts w:eastAsiaTheme="minorEastAsia"/>
          <w:smallCaps w:val="0"/>
          <w:sz w:val="22"/>
        </w:rPr>
      </w:pPr>
      <w:hyperlink w:anchor="_Toc488771503" w:history="1">
        <w:r w:rsidRPr="00BF27FB">
          <w:rPr>
            <w:rStyle w:val="Hyperlink"/>
          </w:rPr>
          <w:t>Contingut d'aquest Document</w:t>
        </w:r>
        <w:r>
          <w:tab/>
        </w:r>
        <w:r>
          <w:fldChar w:fldCharType="begin"/>
        </w:r>
        <w:r>
          <w:instrText xml:space="preserve"> PAGEREF _Toc488771503 \h </w:instrText>
        </w:r>
        <w:r>
          <w:fldChar w:fldCharType="separate"/>
        </w:r>
        <w:r>
          <w:t>4</w:t>
        </w:r>
        <w:r>
          <w:fldChar w:fldCharType="end"/>
        </w:r>
      </w:hyperlink>
    </w:p>
    <w:p w:rsidR="00CA3878" w:rsidRDefault="00CA3878">
      <w:pPr>
        <w:pStyle w:val="TOC2"/>
        <w:rPr>
          <w:rFonts w:eastAsiaTheme="minorEastAsia"/>
          <w:smallCaps w:val="0"/>
          <w:sz w:val="22"/>
        </w:rPr>
      </w:pPr>
      <w:hyperlink w:anchor="_Toc488771504" w:history="1">
        <w:r w:rsidRPr="00BF27FB">
          <w:rPr>
            <w:rStyle w:val="Hyperlink"/>
          </w:rPr>
          <w:t>Navegació a una Entrada de Productes</w:t>
        </w:r>
        <w:r>
          <w:tab/>
        </w:r>
        <w:r>
          <w:fldChar w:fldCharType="begin"/>
        </w:r>
        <w:r>
          <w:instrText xml:space="preserve"> PAGEREF _Toc488771504 \h </w:instrText>
        </w:r>
        <w:r>
          <w:fldChar w:fldCharType="separate"/>
        </w:r>
        <w:r>
          <w:t>4</w:t>
        </w:r>
        <w:r>
          <w:fldChar w:fldCharType="end"/>
        </w:r>
      </w:hyperlink>
    </w:p>
    <w:p w:rsidR="00CA3878" w:rsidRDefault="00CA3878">
      <w:pPr>
        <w:pStyle w:val="TOC2"/>
        <w:rPr>
          <w:rFonts w:eastAsiaTheme="minorEastAsia"/>
          <w:smallCaps w:val="0"/>
          <w:sz w:val="22"/>
        </w:rPr>
      </w:pPr>
      <w:hyperlink w:anchor="_Toc488771505" w:history="1">
        <w:r w:rsidRPr="00BF27FB">
          <w:rPr>
            <w:rStyle w:val="Hyperlink"/>
          </w:rPr>
          <w:t>Aclariments i Resum dels Canvis d'aquest Document</w:t>
        </w:r>
        <w:r>
          <w:tab/>
        </w:r>
        <w:r>
          <w:fldChar w:fldCharType="begin"/>
        </w:r>
        <w:r>
          <w:instrText xml:space="preserve"> PAGEREF _Toc488771505 \h </w:instrText>
        </w:r>
        <w:r>
          <w:fldChar w:fldCharType="separate"/>
        </w:r>
        <w:r>
          <w:t>5</w:t>
        </w:r>
        <w:r>
          <w:fldChar w:fldCharType="end"/>
        </w:r>
      </w:hyperlink>
    </w:p>
    <w:p w:rsidR="00CA3878" w:rsidRDefault="00CA3878">
      <w:pPr>
        <w:pStyle w:val="TOC1"/>
        <w:rPr>
          <w:rFonts w:eastAsiaTheme="minorEastAsia"/>
          <w:b w:val="0"/>
          <w:caps w:val="0"/>
          <w:noProof/>
          <w:sz w:val="22"/>
          <w:szCs w:val="22"/>
        </w:rPr>
      </w:pPr>
      <w:hyperlink w:anchor="_Toc488771506" w:history="1">
        <w:r w:rsidRPr="00BF27FB">
          <w:rPr>
            <w:rStyle w:val="Hyperlink"/>
            <w:noProof/>
          </w:rPr>
          <w:t>Termes de Llicència</w:t>
        </w:r>
        <w:r>
          <w:rPr>
            <w:noProof/>
          </w:rPr>
          <w:tab/>
        </w:r>
        <w:r>
          <w:rPr>
            <w:noProof/>
          </w:rPr>
          <w:fldChar w:fldCharType="begin"/>
        </w:r>
        <w:r>
          <w:rPr>
            <w:noProof/>
          </w:rPr>
          <w:instrText xml:space="preserve"> PAGEREF _Toc488771506 \h </w:instrText>
        </w:r>
        <w:r>
          <w:rPr>
            <w:noProof/>
          </w:rPr>
        </w:r>
        <w:r>
          <w:rPr>
            <w:noProof/>
          </w:rPr>
          <w:fldChar w:fldCharType="separate"/>
        </w:r>
        <w:r>
          <w:rPr>
            <w:noProof/>
          </w:rPr>
          <w:t>6</w:t>
        </w:r>
        <w:r>
          <w:rPr>
            <w:noProof/>
          </w:rPr>
          <w:fldChar w:fldCharType="end"/>
        </w:r>
      </w:hyperlink>
    </w:p>
    <w:p w:rsidR="00CA3878" w:rsidRDefault="00CA3878">
      <w:pPr>
        <w:pStyle w:val="TOC2"/>
        <w:rPr>
          <w:rFonts w:eastAsiaTheme="minorEastAsia"/>
          <w:smallCaps w:val="0"/>
          <w:sz w:val="22"/>
        </w:rPr>
      </w:pPr>
      <w:hyperlink w:anchor="_Toc488771507" w:history="1">
        <w:r w:rsidRPr="00BF27FB">
          <w:rPr>
            <w:rStyle w:val="Hyperlink"/>
          </w:rPr>
          <w:t>Termes de Llicència Universal</w:t>
        </w:r>
        <w:r>
          <w:tab/>
        </w:r>
        <w:r>
          <w:fldChar w:fldCharType="begin"/>
        </w:r>
        <w:r>
          <w:instrText xml:space="preserve"> PAGEREF _Toc488771507 \h </w:instrText>
        </w:r>
        <w:r>
          <w:fldChar w:fldCharType="separate"/>
        </w:r>
        <w:r>
          <w:t>6</w:t>
        </w:r>
        <w:r>
          <w:fldChar w:fldCharType="end"/>
        </w:r>
      </w:hyperlink>
    </w:p>
    <w:p w:rsidR="00CA3878" w:rsidRDefault="00CA3878">
      <w:pPr>
        <w:pStyle w:val="TOC2"/>
        <w:rPr>
          <w:rFonts w:eastAsiaTheme="minorEastAsia"/>
          <w:smallCaps w:val="0"/>
          <w:sz w:val="22"/>
        </w:rPr>
      </w:pPr>
      <w:hyperlink w:anchor="_Toc488771508" w:history="1">
        <w:r w:rsidRPr="00BF27FB">
          <w:rPr>
            <w:rStyle w:val="Hyperlink"/>
          </w:rPr>
          <w:t>Termes del Model de Llicència</w:t>
        </w:r>
        <w:r>
          <w:tab/>
        </w:r>
        <w:r>
          <w:fldChar w:fldCharType="begin"/>
        </w:r>
        <w:r>
          <w:instrText xml:space="preserve"> PAGEREF _Toc488771508 \h </w:instrText>
        </w:r>
        <w:r>
          <w:fldChar w:fldCharType="separate"/>
        </w:r>
        <w:r>
          <w:t>8</w:t>
        </w:r>
        <w:r>
          <w:fldChar w:fldCharType="end"/>
        </w:r>
      </w:hyperlink>
    </w:p>
    <w:p w:rsidR="00CA3878" w:rsidRDefault="00CA3878">
      <w:pPr>
        <w:pStyle w:val="TOC3"/>
        <w:rPr>
          <w:rFonts w:eastAsiaTheme="minorEastAsia"/>
          <w:smallCaps w:val="0"/>
          <w:sz w:val="22"/>
        </w:rPr>
      </w:pPr>
      <w:hyperlink w:anchor="_Toc488771509" w:history="1">
        <w:r w:rsidRPr="00BF27FB">
          <w:rPr>
            <w:rStyle w:val="Hyperlink"/>
          </w:rPr>
          <w:t>Aplicacions de Sobretaula</w:t>
        </w:r>
        <w:r>
          <w:tab/>
        </w:r>
        <w:r>
          <w:fldChar w:fldCharType="begin"/>
        </w:r>
        <w:r>
          <w:instrText xml:space="preserve"> PAGEREF _Toc488771509 \h </w:instrText>
        </w:r>
        <w:r>
          <w:fldChar w:fldCharType="separate"/>
        </w:r>
        <w:r>
          <w:t>9</w:t>
        </w:r>
        <w:r>
          <w:fldChar w:fldCharType="end"/>
        </w:r>
      </w:hyperlink>
    </w:p>
    <w:p w:rsidR="00CA3878" w:rsidRDefault="00CA3878">
      <w:pPr>
        <w:pStyle w:val="TOC3"/>
        <w:rPr>
          <w:rFonts w:eastAsiaTheme="minorEastAsia"/>
          <w:smallCaps w:val="0"/>
          <w:sz w:val="22"/>
        </w:rPr>
      </w:pPr>
      <w:hyperlink w:anchor="_Toc488771510" w:history="1">
        <w:r w:rsidRPr="00BF27FB">
          <w:rPr>
            <w:rStyle w:val="Hyperlink"/>
          </w:rPr>
          <w:t>Sistemes Operatius de Sobretaula</w:t>
        </w:r>
        <w:r>
          <w:tab/>
        </w:r>
        <w:r>
          <w:fldChar w:fldCharType="begin"/>
        </w:r>
        <w:r>
          <w:instrText xml:space="preserve"> PAGEREF _Toc488771510 \h </w:instrText>
        </w:r>
        <w:r>
          <w:fldChar w:fldCharType="separate"/>
        </w:r>
        <w:r>
          <w:t>9</w:t>
        </w:r>
        <w:r>
          <w:fldChar w:fldCharType="end"/>
        </w:r>
      </w:hyperlink>
    </w:p>
    <w:p w:rsidR="00CA3878" w:rsidRDefault="00CA3878">
      <w:pPr>
        <w:pStyle w:val="TOC3"/>
        <w:rPr>
          <w:rFonts w:eastAsiaTheme="minorEastAsia"/>
          <w:smallCaps w:val="0"/>
          <w:sz w:val="22"/>
        </w:rPr>
      </w:pPr>
      <w:hyperlink w:anchor="_Toc488771511" w:history="1">
        <w:r w:rsidRPr="00BF27FB">
          <w:rPr>
            <w:rStyle w:val="Hyperlink"/>
          </w:rPr>
          <w:t>Per Core/CAL</w:t>
        </w:r>
        <w:r>
          <w:tab/>
        </w:r>
        <w:r>
          <w:fldChar w:fldCharType="begin"/>
        </w:r>
        <w:r>
          <w:instrText xml:space="preserve"> PAGEREF _Toc488771511 \h </w:instrText>
        </w:r>
        <w:r>
          <w:fldChar w:fldCharType="separate"/>
        </w:r>
        <w:r>
          <w:t>9</w:t>
        </w:r>
        <w:r>
          <w:fldChar w:fldCharType="end"/>
        </w:r>
      </w:hyperlink>
    </w:p>
    <w:p w:rsidR="00CA3878" w:rsidRDefault="00CA3878">
      <w:pPr>
        <w:pStyle w:val="TOC3"/>
        <w:rPr>
          <w:rFonts w:eastAsiaTheme="minorEastAsia"/>
          <w:smallCaps w:val="0"/>
          <w:sz w:val="22"/>
        </w:rPr>
      </w:pPr>
      <w:hyperlink w:anchor="_Toc488771512" w:history="1">
        <w:r w:rsidRPr="00BF27FB">
          <w:rPr>
            <w:rStyle w:val="Hyperlink"/>
          </w:rPr>
          <w:t>Servidor/CAL</w:t>
        </w:r>
        <w:r>
          <w:tab/>
        </w:r>
        <w:r>
          <w:fldChar w:fldCharType="begin"/>
        </w:r>
        <w:r>
          <w:instrText xml:space="preserve"> PAGEREF _Toc488771512 \h </w:instrText>
        </w:r>
        <w:r>
          <w:fldChar w:fldCharType="separate"/>
        </w:r>
        <w:r>
          <w:t>10</w:t>
        </w:r>
        <w:r>
          <w:fldChar w:fldCharType="end"/>
        </w:r>
      </w:hyperlink>
    </w:p>
    <w:p w:rsidR="00CA3878" w:rsidRDefault="00CA3878">
      <w:pPr>
        <w:pStyle w:val="TOC3"/>
        <w:rPr>
          <w:rFonts w:eastAsiaTheme="minorEastAsia"/>
          <w:smallCaps w:val="0"/>
          <w:sz w:val="22"/>
        </w:rPr>
      </w:pPr>
      <w:hyperlink w:anchor="_Toc488771513" w:history="1">
        <w:r w:rsidRPr="00BF27FB">
          <w:rPr>
            <w:rStyle w:val="Hyperlink"/>
          </w:rPr>
          <w:t>Per Core</w:t>
        </w:r>
        <w:r>
          <w:tab/>
        </w:r>
        <w:r>
          <w:fldChar w:fldCharType="begin"/>
        </w:r>
        <w:r>
          <w:instrText xml:space="preserve"> PAGEREF _Toc488771513 \h </w:instrText>
        </w:r>
        <w:r>
          <w:fldChar w:fldCharType="separate"/>
        </w:r>
        <w:r>
          <w:t>10</w:t>
        </w:r>
        <w:r>
          <w:fldChar w:fldCharType="end"/>
        </w:r>
      </w:hyperlink>
    </w:p>
    <w:p w:rsidR="00CA3878" w:rsidRDefault="00CA3878">
      <w:pPr>
        <w:pStyle w:val="TOC3"/>
        <w:rPr>
          <w:rFonts w:eastAsiaTheme="minorEastAsia"/>
          <w:smallCaps w:val="0"/>
          <w:sz w:val="22"/>
        </w:rPr>
      </w:pPr>
      <w:hyperlink w:anchor="_Toc488771514" w:history="1">
        <w:r w:rsidRPr="00BF27FB">
          <w:rPr>
            <w:rStyle w:val="Hyperlink"/>
          </w:rPr>
          <w:t>Servidors de Gestió</w:t>
        </w:r>
        <w:r>
          <w:tab/>
        </w:r>
        <w:r>
          <w:fldChar w:fldCharType="begin"/>
        </w:r>
        <w:r>
          <w:instrText xml:space="preserve"> PAGEREF _Toc488771514 \h </w:instrText>
        </w:r>
        <w:r>
          <w:fldChar w:fldCharType="separate"/>
        </w:r>
        <w:r>
          <w:t>10</w:t>
        </w:r>
        <w:r>
          <w:fldChar w:fldCharType="end"/>
        </w:r>
      </w:hyperlink>
    </w:p>
    <w:p w:rsidR="00CA3878" w:rsidRDefault="00CA3878">
      <w:pPr>
        <w:pStyle w:val="TOC3"/>
        <w:rPr>
          <w:rFonts w:eastAsiaTheme="minorEastAsia"/>
          <w:smallCaps w:val="0"/>
          <w:sz w:val="22"/>
        </w:rPr>
      </w:pPr>
      <w:hyperlink w:anchor="_Toc488771515" w:history="1">
        <w:r w:rsidRPr="00BF27FB">
          <w:rPr>
            <w:rStyle w:val="Hyperlink"/>
          </w:rPr>
          <w:t>Servidors Especialitzats</w:t>
        </w:r>
        <w:r>
          <w:tab/>
        </w:r>
        <w:r>
          <w:fldChar w:fldCharType="begin"/>
        </w:r>
        <w:r>
          <w:instrText xml:space="preserve"> PAGEREF _Toc488771515 \h </w:instrText>
        </w:r>
        <w:r>
          <w:fldChar w:fldCharType="separate"/>
        </w:r>
        <w:r>
          <w:t>11</w:t>
        </w:r>
        <w:r>
          <w:fldChar w:fldCharType="end"/>
        </w:r>
      </w:hyperlink>
    </w:p>
    <w:p w:rsidR="00CA3878" w:rsidRDefault="00CA3878">
      <w:pPr>
        <w:pStyle w:val="TOC3"/>
        <w:rPr>
          <w:rFonts w:eastAsiaTheme="minorEastAsia"/>
          <w:smallCaps w:val="0"/>
          <w:sz w:val="22"/>
        </w:rPr>
      </w:pPr>
      <w:hyperlink w:anchor="_Toc488771516" w:history="1">
        <w:r w:rsidRPr="00BF27FB">
          <w:rPr>
            <w:rStyle w:val="Hyperlink"/>
          </w:rPr>
          <w:t>Eines de Desenvolupador</w:t>
        </w:r>
        <w:r>
          <w:tab/>
        </w:r>
        <w:r>
          <w:fldChar w:fldCharType="begin"/>
        </w:r>
        <w:r>
          <w:instrText xml:space="preserve"> PAGEREF _Toc488771516 \h </w:instrText>
        </w:r>
        <w:r>
          <w:fldChar w:fldCharType="separate"/>
        </w:r>
        <w:r>
          <w:t>11</w:t>
        </w:r>
        <w:r>
          <w:fldChar w:fldCharType="end"/>
        </w:r>
      </w:hyperlink>
    </w:p>
    <w:p w:rsidR="00CA3878" w:rsidRDefault="00CA3878">
      <w:pPr>
        <w:pStyle w:val="TOC1"/>
        <w:rPr>
          <w:rFonts w:eastAsiaTheme="minorEastAsia"/>
          <w:b w:val="0"/>
          <w:caps w:val="0"/>
          <w:noProof/>
          <w:sz w:val="22"/>
          <w:szCs w:val="22"/>
        </w:rPr>
      </w:pPr>
      <w:hyperlink w:anchor="_Toc488771517" w:history="1">
        <w:r w:rsidRPr="00BF27FB">
          <w:rPr>
            <w:rStyle w:val="Hyperlink"/>
            <w:noProof/>
          </w:rPr>
          <w:t>Programari</w:t>
        </w:r>
        <w:r>
          <w:rPr>
            <w:noProof/>
          </w:rPr>
          <w:tab/>
        </w:r>
        <w:r>
          <w:rPr>
            <w:noProof/>
          </w:rPr>
          <w:fldChar w:fldCharType="begin"/>
        </w:r>
        <w:r>
          <w:rPr>
            <w:noProof/>
          </w:rPr>
          <w:instrText xml:space="preserve"> PAGEREF _Toc488771517 \h </w:instrText>
        </w:r>
        <w:r>
          <w:rPr>
            <w:noProof/>
          </w:rPr>
        </w:r>
        <w:r>
          <w:rPr>
            <w:noProof/>
          </w:rPr>
          <w:fldChar w:fldCharType="separate"/>
        </w:r>
        <w:r>
          <w:rPr>
            <w:noProof/>
          </w:rPr>
          <w:t>13</w:t>
        </w:r>
        <w:r>
          <w:rPr>
            <w:noProof/>
          </w:rPr>
          <w:fldChar w:fldCharType="end"/>
        </w:r>
      </w:hyperlink>
    </w:p>
    <w:p w:rsidR="00CA3878" w:rsidRDefault="00CA3878">
      <w:pPr>
        <w:pStyle w:val="TOC2"/>
        <w:rPr>
          <w:rFonts w:eastAsiaTheme="minorEastAsia"/>
          <w:smallCaps w:val="0"/>
          <w:sz w:val="22"/>
        </w:rPr>
      </w:pPr>
      <w:hyperlink w:anchor="_Toc488771518" w:history="1">
        <w:r w:rsidRPr="00BF27FB">
          <w:rPr>
            <w:rStyle w:val="Hyperlink"/>
          </w:rPr>
          <w:t>Advanced Threat Analytics</w:t>
        </w:r>
        <w:r>
          <w:tab/>
        </w:r>
        <w:r>
          <w:fldChar w:fldCharType="begin"/>
        </w:r>
        <w:r>
          <w:instrText xml:space="preserve"> PAGEREF _Toc488771518 \h </w:instrText>
        </w:r>
        <w:r>
          <w:fldChar w:fldCharType="separate"/>
        </w:r>
        <w:r>
          <w:t>13</w:t>
        </w:r>
        <w:r>
          <w:fldChar w:fldCharType="end"/>
        </w:r>
      </w:hyperlink>
    </w:p>
    <w:p w:rsidR="00CA3878" w:rsidRDefault="00CA3878">
      <w:pPr>
        <w:pStyle w:val="TOC2"/>
        <w:rPr>
          <w:rFonts w:eastAsiaTheme="minorEastAsia"/>
          <w:smallCaps w:val="0"/>
          <w:sz w:val="22"/>
        </w:rPr>
      </w:pPr>
      <w:hyperlink w:anchor="_Toc488771519" w:history="1">
        <w:r w:rsidRPr="00BF27FB">
          <w:rPr>
            <w:rStyle w:val="Hyperlink"/>
          </w:rPr>
          <w:t>BizTalk</w:t>
        </w:r>
        <w:r>
          <w:tab/>
        </w:r>
        <w:r>
          <w:fldChar w:fldCharType="begin"/>
        </w:r>
        <w:r>
          <w:instrText xml:space="preserve"> PAGEREF _Toc488771519 \h </w:instrText>
        </w:r>
        <w:r>
          <w:fldChar w:fldCharType="separate"/>
        </w:r>
        <w:r>
          <w:t>13</w:t>
        </w:r>
        <w:r>
          <w:fldChar w:fldCharType="end"/>
        </w:r>
      </w:hyperlink>
    </w:p>
    <w:p w:rsidR="00CA3878" w:rsidRDefault="00CA3878">
      <w:pPr>
        <w:pStyle w:val="TOC2"/>
        <w:rPr>
          <w:rFonts w:eastAsiaTheme="minorEastAsia"/>
          <w:smallCaps w:val="0"/>
          <w:sz w:val="22"/>
        </w:rPr>
      </w:pPr>
      <w:hyperlink w:anchor="_Toc488771520" w:history="1">
        <w:r w:rsidRPr="00BF27FB">
          <w:rPr>
            <w:rStyle w:val="Hyperlink"/>
          </w:rPr>
          <w:t>CAL Suites</w:t>
        </w:r>
        <w:r>
          <w:tab/>
        </w:r>
        <w:r>
          <w:fldChar w:fldCharType="begin"/>
        </w:r>
        <w:r>
          <w:instrText xml:space="preserve"> PAGEREF _Toc488771520 \h </w:instrText>
        </w:r>
        <w:r>
          <w:fldChar w:fldCharType="separate"/>
        </w:r>
        <w:r>
          <w:t>15</w:t>
        </w:r>
        <w:r>
          <w:fldChar w:fldCharType="end"/>
        </w:r>
      </w:hyperlink>
    </w:p>
    <w:p w:rsidR="00CA3878" w:rsidRDefault="00CA3878">
      <w:pPr>
        <w:pStyle w:val="TOC2"/>
        <w:rPr>
          <w:rFonts w:eastAsiaTheme="minorEastAsia"/>
          <w:smallCaps w:val="0"/>
          <w:sz w:val="22"/>
        </w:rPr>
      </w:pPr>
      <w:hyperlink w:anchor="_Toc488771521" w:history="1">
        <w:r w:rsidRPr="00BF27FB">
          <w:rPr>
            <w:rStyle w:val="Hyperlink"/>
          </w:rPr>
          <w:t>Core Infrastructure Server (CIS) Suite</w:t>
        </w:r>
        <w:r>
          <w:tab/>
        </w:r>
        <w:r>
          <w:fldChar w:fldCharType="begin"/>
        </w:r>
        <w:r>
          <w:instrText xml:space="preserve"> PAGEREF _Toc488771521 \h </w:instrText>
        </w:r>
        <w:r>
          <w:fldChar w:fldCharType="separate"/>
        </w:r>
        <w:r>
          <w:t>16</w:t>
        </w:r>
        <w:r>
          <w:fldChar w:fldCharType="end"/>
        </w:r>
      </w:hyperlink>
    </w:p>
    <w:p w:rsidR="00CA3878" w:rsidRDefault="00CA3878">
      <w:pPr>
        <w:pStyle w:val="TOC2"/>
        <w:rPr>
          <w:rFonts w:eastAsiaTheme="minorEastAsia"/>
          <w:smallCaps w:val="0"/>
          <w:sz w:val="22"/>
        </w:rPr>
      </w:pPr>
      <w:hyperlink w:anchor="_Toc488771522" w:history="1">
        <w:r w:rsidRPr="00BF27FB">
          <w:rPr>
            <w:rStyle w:val="Hyperlink"/>
          </w:rPr>
          <w:t>Forefront</w:t>
        </w:r>
        <w:r>
          <w:tab/>
        </w:r>
        <w:r>
          <w:fldChar w:fldCharType="begin"/>
        </w:r>
        <w:r>
          <w:instrText xml:space="preserve"> PAGEREF _Toc488771522 \h </w:instrText>
        </w:r>
        <w:r>
          <w:fldChar w:fldCharType="separate"/>
        </w:r>
        <w:r>
          <w:t>18</w:t>
        </w:r>
        <w:r>
          <w:fldChar w:fldCharType="end"/>
        </w:r>
      </w:hyperlink>
    </w:p>
    <w:p w:rsidR="00CA3878" w:rsidRDefault="00CA3878">
      <w:pPr>
        <w:pStyle w:val="TOC2"/>
        <w:rPr>
          <w:rFonts w:eastAsiaTheme="minorEastAsia"/>
          <w:smallCaps w:val="0"/>
          <w:sz w:val="22"/>
        </w:rPr>
      </w:pPr>
      <w:hyperlink w:anchor="_Toc488771523" w:history="1">
        <w:r w:rsidRPr="00BF27FB">
          <w:rPr>
            <w:rStyle w:val="Hyperlink"/>
          </w:rPr>
          <w:t>R Server</w:t>
        </w:r>
        <w:r>
          <w:tab/>
        </w:r>
        <w:r>
          <w:fldChar w:fldCharType="begin"/>
        </w:r>
        <w:r>
          <w:instrText xml:space="preserve"> PAGEREF _Toc488771523 \h </w:instrText>
        </w:r>
        <w:r>
          <w:fldChar w:fldCharType="separate"/>
        </w:r>
        <w:r>
          <w:t>19</w:t>
        </w:r>
        <w:r>
          <w:fldChar w:fldCharType="end"/>
        </w:r>
      </w:hyperlink>
    </w:p>
    <w:p w:rsidR="00CA3878" w:rsidRDefault="00CA3878">
      <w:pPr>
        <w:pStyle w:val="TOC2"/>
        <w:rPr>
          <w:rFonts w:eastAsiaTheme="minorEastAsia"/>
          <w:smallCaps w:val="0"/>
          <w:sz w:val="22"/>
        </w:rPr>
      </w:pPr>
      <w:hyperlink w:anchor="_Toc488771524" w:history="1">
        <w:r w:rsidRPr="00BF27FB">
          <w:rPr>
            <w:rStyle w:val="Hyperlink"/>
          </w:rPr>
          <w:t>Microsoft Dynamics 365 Local</w:t>
        </w:r>
        <w:r>
          <w:tab/>
        </w:r>
        <w:r>
          <w:fldChar w:fldCharType="begin"/>
        </w:r>
        <w:r>
          <w:instrText xml:space="preserve"> PAGEREF _Toc488771524 \h </w:instrText>
        </w:r>
        <w:r>
          <w:fldChar w:fldCharType="separate"/>
        </w:r>
        <w:r>
          <w:t>19</w:t>
        </w:r>
        <w:r>
          <w:fldChar w:fldCharType="end"/>
        </w:r>
      </w:hyperlink>
    </w:p>
    <w:p w:rsidR="00CA3878" w:rsidRDefault="00CA3878">
      <w:pPr>
        <w:pStyle w:val="TOC2"/>
        <w:rPr>
          <w:rFonts w:eastAsiaTheme="minorEastAsia"/>
          <w:smallCaps w:val="0"/>
          <w:sz w:val="22"/>
        </w:rPr>
      </w:pPr>
      <w:hyperlink w:anchor="_Toc488771525" w:history="1">
        <w:r w:rsidRPr="00BF27FB">
          <w:rPr>
            <w:rStyle w:val="Hyperlink"/>
          </w:rPr>
          <w:t>Microsoft Identity Manager</w:t>
        </w:r>
        <w:r>
          <w:tab/>
        </w:r>
        <w:r>
          <w:fldChar w:fldCharType="begin"/>
        </w:r>
        <w:r>
          <w:instrText xml:space="preserve"> PAGEREF _Toc488771525 \h </w:instrText>
        </w:r>
        <w:r>
          <w:fldChar w:fldCharType="separate"/>
        </w:r>
        <w:r>
          <w:t>22</w:t>
        </w:r>
        <w:r>
          <w:fldChar w:fldCharType="end"/>
        </w:r>
      </w:hyperlink>
    </w:p>
    <w:p w:rsidR="00CA3878" w:rsidRDefault="00CA3878">
      <w:pPr>
        <w:pStyle w:val="TOC2"/>
        <w:rPr>
          <w:rFonts w:eastAsiaTheme="minorEastAsia"/>
          <w:smallCaps w:val="0"/>
          <w:sz w:val="22"/>
        </w:rPr>
      </w:pPr>
      <w:hyperlink w:anchor="_Toc488771526" w:history="1">
        <w:r w:rsidRPr="00BF27FB">
          <w:rPr>
            <w:rStyle w:val="Hyperlink"/>
          </w:rPr>
          <w:t>Aplicacions de l'Office</w:t>
        </w:r>
        <w:r>
          <w:tab/>
        </w:r>
        <w:r>
          <w:fldChar w:fldCharType="begin"/>
        </w:r>
        <w:r>
          <w:instrText xml:space="preserve"> PAGEREF _Toc488771526 \h </w:instrText>
        </w:r>
        <w:r>
          <w:fldChar w:fldCharType="separate"/>
        </w:r>
        <w:r>
          <w:t>22</w:t>
        </w:r>
        <w:r>
          <w:fldChar w:fldCharType="end"/>
        </w:r>
      </w:hyperlink>
    </w:p>
    <w:p w:rsidR="00CA3878" w:rsidRDefault="00CA3878">
      <w:pPr>
        <w:pStyle w:val="TOC3"/>
        <w:rPr>
          <w:rFonts w:eastAsiaTheme="minorEastAsia"/>
          <w:smallCaps w:val="0"/>
          <w:sz w:val="22"/>
        </w:rPr>
      </w:pPr>
      <w:hyperlink w:anchor="_Toc488771527" w:history="1">
        <w:r w:rsidRPr="00BF27FB">
          <w:rPr>
            <w:rStyle w:val="Hyperlink"/>
          </w:rPr>
          <w:t>Aplicacions de Sobretaula de l'Office</w:t>
        </w:r>
        <w:r>
          <w:tab/>
        </w:r>
        <w:r>
          <w:fldChar w:fldCharType="begin"/>
        </w:r>
        <w:r>
          <w:instrText xml:space="preserve"> PAGEREF _Toc488771527 \h </w:instrText>
        </w:r>
        <w:r>
          <w:fldChar w:fldCharType="separate"/>
        </w:r>
        <w:r>
          <w:t>22</w:t>
        </w:r>
        <w:r>
          <w:fldChar w:fldCharType="end"/>
        </w:r>
      </w:hyperlink>
    </w:p>
    <w:p w:rsidR="00CA3878" w:rsidRDefault="00CA3878">
      <w:pPr>
        <w:pStyle w:val="TOC3"/>
        <w:rPr>
          <w:rFonts w:eastAsiaTheme="minorEastAsia"/>
          <w:smallCaps w:val="0"/>
          <w:sz w:val="22"/>
        </w:rPr>
      </w:pPr>
      <w:hyperlink w:anchor="_Toc488771528" w:history="1">
        <w:r w:rsidRPr="00BF27FB">
          <w:rPr>
            <w:rStyle w:val="Hyperlink"/>
          </w:rPr>
          <w:t>Office for Mac</w:t>
        </w:r>
        <w:r>
          <w:tab/>
        </w:r>
        <w:r>
          <w:fldChar w:fldCharType="begin"/>
        </w:r>
        <w:r>
          <w:instrText xml:space="preserve"> PAGEREF _Toc488771528 \h </w:instrText>
        </w:r>
        <w:r>
          <w:fldChar w:fldCharType="separate"/>
        </w:r>
        <w:r>
          <w:t>24</w:t>
        </w:r>
        <w:r>
          <w:fldChar w:fldCharType="end"/>
        </w:r>
      </w:hyperlink>
    </w:p>
    <w:p w:rsidR="00CA3878" w:rsidRDefault="00CA3878">
      <w:pPr>
        <w:pStyle w:val="TOC2"/>
        <w:rPr>
          <w:rFonts w:eastAsiaTheme="minorEastAsia"/>
          <w:smallCaps w:val="0"/>
          <w:sz w:val="22"/>
        </w:rPr>
      </w:pPr>
      <w:hyperlink w:anchor="_Toc488771529" w:history="1">
        <w:r w:rsidRPr="00BF27FB">
          <w:rPr>
            <w:rStyle w:val="Hyperlink"/>
          </w:rPr>
          <w:t>Office Servers</w:t>
        </w:r>
        <w:r>
          <w:tab/>
        </w:r>
        <w:r>
          <w:fldChar w:fldCharType="begin"/>
        </w:r>
        <w:r>
          <w:instrText xml:space="preserve"> PAGEREF _Toc488771529 \h </w:instrText>
        </w:r>
        <w:r>
          <w:fldChar w:fldCharType="separate"/>
        </w:r>
        <w:r>
          <w:t>25</w:t>
        </w:r>
        <w:r>
          <w:fldChar w:fldCharType="end"/>
        </w:r>
      </w:hyperlink>
    </w:p>
    <w:p w:rsidR="00CA3878" w:rsidRDefault="00CA3878">
      <w:pPr>
        <w:pStyle w:val="TOC3"/>
        <w:rPr>
          <w:rFonts w:eastAsiaTheme="minorEastAsia"/>
          <w:smallCaps w:val="0"/>
          <w:sz w:val="22"/>
        </w:rPr>
      </w:pPr>
      <w:hyperlink w:anchor="_Toc488771530" w:history="1">
        <w:r w:rsidRPr="00BF27FB">
          <w:rPr>
            <w:rStyle w:val="Hyperlink"/>
          </w:rPr>
          <w:t>Exchange Server</w:t>
        </w:r>
        <w:r>
          <w:tab/>
        </w:r>
        <w:r>
          <w:fldChar w:fldCharType="begin"/>
        </w:r>
        <w:r>
          <w:instrText xml:space="preserve"> PAGEREF _Toc488771530 \h </w:instrText>
        </w:r>
        <w:r>
          <w:fldChar w:fldCharType="separate"/>
        </w:r>
        <w:r>
          <w:t>25</w:t>
        </w:r>
        <w:r>
          <w:fldChar w:fldCharType="end"/>
        </w:r>
      </w:hyperlink>
    </w:p>
    <w:p w:rsidR="00CA3878" w:rsidRDefault="00CA3878">
      <w:pPr>
        <w:pStyle w:val="TOC3"/>
        <w:rPr>
          <w:rFonts w:eastAsiaTheme="minorEastAsia"/>
          <w:smallCaps w:val="0"/>
          <w:sz w:val="22"/>
        </w:rPr>
      </w:pPr>
      <w:hyperlink w:anchor="_Toc488771531" w:history="1">
        <w:r w:rsidRPr="00BF27FB">
          <w:rPr>
            <w:rStyle w:val="Hyperlink"/>
          </w:rPr>
          <w:t>Project Server</w:t>
        </w:r>
        <w:r>
          <w:tab/>
        </w:r>
        <w:r>
          <w:fldChar w:fldCharType="begin"/>
        </w:r>
        <w:r>
          <w:instrText xml:space="preserve"> PAGEREF _Toc488771531 \h </w:instrText>
        </w:r>
        <w:r>
          <w:fldChar w:fldCharType="separate"/>
        </w:r>
        <w:r>
          <w:t>26</w:t>
        </w:r>
        <w:r>
          <w:fldChar w:fldCharType="end"/>
        </w:r>
      </w:hyperlink>
    </w:p>
    <w:p w:rsidR="00CA3878" w:rsidRDefault="00CA3878">
      <w:pPr>
        <w:pStyle w:val="TOC3"/>
        <w:rPr>
          <w:rFonts w:eastAsiaTheme="minorEastAsia"/>
          <w:smallCaps w:val="0"/>
          <w:sz w:val="22"/>
        </w:rPr>
      </w:pPr>
      <w:hyperlink w:anchor="_Toc488771532" w:history="1">
        <w:r w:rsidRPr="00BF27FB">
          <w:rPr>
            <w:rStyle w:val="Hyperlink"/>
          </w:rPr>
          <w:t>SharePoint Server</w:t>
        </w:r>
        <w:r>
          <w:tab/>
        </w:r>
        <w:r>
          <w:fldChar w:fldCharType="begin"/>
        </w:r>
        <w:r>
          <w:instrText xml:space="preserve"> PAGEREF _Toc488771532 \h </w:instrText>
        </w:r>
        <w:r>
          <w:fldChar w:fldCharType="separate"/>
        </w:r>
        <w:r>
          <w:t>27</w:t>
        </w:r>
        <w:r>
          <w:fldChar w:fldCharType="end"/>
        </w:r>
      </w:hyperlink>
    </w:p>
    <w:p w:rsidR="00CA3878" w:rsidRDefault="00CA3878">
      <w:pPr>
        <w:pStyle w:val="TOC3"/>
        <w:rPr>
          <w:rFonts w:eastAsiaTheme="minorEastAsia"/>
          <w:smallCaps w:val="0"/>
          <w:sz w:val="22"/>
        </w:rPr>
      </w:pPr>
      <w:hyperlink w:anchor="_Toc488771533" w:history="1">
        <w:r w:rsidRPr="00BF27FB">
          <w:rPr>
            <w:rStyle w:val="Hyperlink"/>
          </w:rPr>
          <w:t>Skype for Business Server</w:t>
        </w:r>
        <w:r>
          <w:tab/>
        </w:r>
        <w:r>
          <w:fldChar w:fldCharType="begin"/>
        </w:r>
        <w:r>
          <w:instrText xml:space="preserve"> PAGEREF _Toc488771533 \h </w:instrText>
        </w:r>
        <w:r>
          <w:fldChar w:fldCharType="separate"/>
        </w:r>
        <w:r>
          <w:t>28</w:t>
        </w:r>
        <w:r>
          <w:fldChar w:fldCharType="end"/>
        </w:r>
      </w:hyperlink>
    </w:p>
    <w:p w:rsidR="00CA3878" w:rsidRDefault="00CA3878">
      <w:pPr>
        <w:pStyle w:val="TOC2"/>
        <w:rPr>
          <w:rFonts w:eastAsiaTheme="minorEastAsia"/>
          <w:smallCaps w:val="0"/>
          <w:sz w:val="22"/>
        </w:rPr>
      </w:pPr>
      <w:hyperlink w:anchor="_Toc488771534" w:history="1">
        <w:r w:rsidRPr="00BF27FB">
          <w:rPr>
            <w:rStyle w:val="Hyperlink"/>
          </w:rPr>
          <w:t>SQL Server</w:t>
        </w:r>
        <w:r>
          <w:tab/>
        </w:r>
        <w:r>
          <w:fldChar w:fldCharType="begin"/>
        </w:r>
        <w:r>
          <w:instrText xml:space="preserve"> PAGEREF _Toc488771534 \h </w:instrText>
        </w:r>
        <w:r>
          <w:fldChar w:fldCharType="separate"/>
        </w:r>
        <w:r>
          <w:t>29</w:t>
        </w:r>
        <w:r>
          <w:fldChar w:fldCharType="end"/>
        </w:r>
      </w:hyperlink>
    </w:p>
    <w:p w:rsidR="00CA3878" w:rsidRDefault="00CA3878">
      <w:pPr>
        <w:pStyle w:val="TOC2"/>
        <w:rPr>
          <w:rFonts w:eastAsiaTheme="minorEastAsia"/>
          <w:smallCaps w:val="0"/>
          <w:sz w:val="22"/>
        </w:rPr>
      </w:pPr>
      <w:hyperlink w:anchor="_Toc488771535" w:history="1">
        <w:r w:rsidRPr="00BF27FB">
          <w:rPr>
            <w:rStyle w:val="Hyperlink"/>
          </w:rPr>
          <w:t>System Center</w:t>
        </w:r>
        <w:r>
          <w:tab/>
        </w:r>
        <w:r>
          <w:fldChar w:fldCharType="begin"/>
        </w:r>
        <w:r>
          <w:instrText xml:space="preserve"> PAGEREF _Toc488771535 \h </w:instrText>
        </w:r>
        <w:r>
          <w:fldChar w:fldCharType="separate"/>
        </w:r>
        <w:r>
          <w:t>31</w:t>
        </w:r>
        <w:r>
          <w:fldChar w:fldCharType="end"/>
        </w:r>
      </w:hyperlink>
    </w:p>
    <w:p w:rsidR="00CA3878" w:rsidRDefault="00CA3878">
      <w:pPr>
        <w:pStyle w:val="TOC3"/>
        <w:rPr>
          <w:rFonts w:eastAsiaTheme="minorEastAsia"/>
          <w:smallCaps w:val="0"/>
          <w:sz w:val="22"/>
        </w:rPr>
      </w:pPr>
      <w:hyperlink w:anchor="_Toc488771536" w:history="1">
        <w:r w:rsidRPr="00BF27FB">
          <w:rPr>
            <w:rStyle w:val="Hyperlink"/>
          </w:rPr>
          <w:t>System Center Server</w:t>
        </w:r>
        <w:r>
          <w:tab/>
        </w:r>
        <w:r>
          <w:fldChar w:fldCharType="begin"/>
        </w:r>
        <w:r>
          <w:instrText xml:space="preserve"> PAGEREF _Toc488771536 \h </w:instrText>
        </w:r>
        <w:r>
          <w:fldChar w:fldCharType="separate"/>
        </w:r>
        <w:r>
          <w:t>31</w:t>
        </w:r>
        <w:r>
          <w:fldChar w:fldCharType="end"/>
        </w:r>
      </w:hyperlink>
    </w:p>
    <w:p w:rsidR="00CA3878" w:rsidRDefault="00CA3878">
      <w:pPr>
        <w:pStyle w:val="TOC3"/>
        <w:rPr>
          <w:rFonts w:eastAsiaTheme="minorEastAsia"/>
          <w:smallCaps w:val="0"/>
          <w:sz w:val="22"/>
        </w:rPr>
      </w:pPr>
      <w:hyperlink w:anchor="_Toc488771537" w:history="1">
        <w:r w:rsidRPr="00BF27FB">
          <w:rPr>
            <w:rStyle w:val="Hyperlink"/>
          </w:rPr>
          <w:t>System Center Configuration Manager</w:t>
        </w:r>
        <w:r>
          <w:tab/>
        </w:r>
        <w:r>
          <w:fldChar w:fldCharType="begin"/>
        </w:r>
        <w:r>
          <w:instrText xml:space="preserve"> PAGEREF _Toc488771537 \h </w:instrText>
        </w:r>
        <w:r>
          <w:fldChar w:fldCharType="separate"/>
        </w:r>
        <w:r>
          <w:t>32</w:t>
        </w:r>
        <w:r>
          <w:fldChar w:fldCharType="end"/>
        </w:r>
      </w:hyperlink>
    </w:p>
    <w:p w:rsidR="00CA3878" w:rsidRDefault="00CA3878">
      <w:pPr>
        <w:pStyle w:val="TOC3"/>
        <w:rPr>
          <w:rFonts w:eastAsiaTheme="minorEastAsia"/>
          <w:smallCaps w:val="0"/>
          <w:sz w:val="22"/>
        </w:rPr>
      </w:pPr>
      <w:hyperlink w:anchor="_Toc488771538" w:history="1">
        <w:r w:rsidRPr="00BF27FB">
          <w:rPr>
            <w:rStyle w:val="Hyperlink"/>
          </w:rPr>
          <w:t>System Center Data Protection Manager</w:t>
        </w:r>
        <w:r>
          <w:tab/>
        </w:r>
        <w:r>
          <w:fldChar w:fldCharType="begin"/>
        </w:r>
        <w:r>
          <w:instrText xml:space="preserve"> PAGEREF _Toc488771538 \h </w:instrText>
        </w:r>
        <w:r>
          <w:fldChar w:fldCharType="separate"/>
        </w:r>
        <w:r>
          <w:t>33</w:t>
        </w:r>
        <w:r>
          <w:fldChar w:fldCharType="end"/>
        </w:r>
      </w:hyperlink>
    </w:p>
    <w:p w:rsidR="00CA3878" w:rsidRDefault="00CA3878">
      <w:pPr>
        <w:pStyle w:val="TOC3"/>
        <w:rPr>
          <w:rFonts w:eastAsiaTheme="minorEastAsia"/>
          <w:smallCaps w:val="0"/>
          <w:sz w:val="22"/>
        </w:rPr>
      </w:pPr>
      <w:hyperlink w:anchor="_Toc488771539" w:history="1">
        <w:r w:rsidRPr="00BF27FB">
          <w:rPr>
            <w:rStyle w:val="Hyperlink"/>
          </w:rPr>
          <w:t>System Center Endpoint Protection</w:t>
        </w:r>
        <w:r>
          <w:tab/>
        </w:r>
        <w:r>
          <w:fldChar w:fldCharType="begin"/>
        </w:r>
        <w:r>
          <w:instrText xml:space="preserve"> PAGEREF _Toc488771539 \h </w:instrText>
        </w:r>
        <w:r>
          <w:fldChar w:fldCharType="separate"/>
        </w:r>
        <w:r>
          <w:t>34</w:t>
        </w:r>
        <w:r>
          <w:fldChar w:fldCharType="end"/>
        </w:r>
      </w:hyperlink>
    </w:p>
    <w:p w:rsidR="00CA3878" w:rsidRDefault="00CA3878">
      <w:pPr>
        <w:pStyle w:val="TOC3"/>
        <w:rPr>
          <w:rFonts w:eastAsiaTheme="minorEastAsia"/>
          <w:smallCaps w:val="0"/>
          <w:sz w:val="22"/>
        </w:rPr>
      </w:pPr>
      <w:hyperlink w:anchor="_Toc488771540" w:history="1">
        <w:r w:rsidRPr="00BF27FB">
          <w:rPr>
            <w:rStyle w:val="Hyperlink"/>
          </w:rPr>
          <w:t>System Center Operations Manager</w:t>
        </w:r>
        <w:r>
          <w:tab/>
        </w:r>
        <w:r>
          <w:fldChar w:fldCharType="begin"/>
        </w:r>
        <w:r>
          <w:instrText xml:space="preserve"> PAGEREF _Toc488771540 \h </w:instrText>
        </w:r>
        <w:r>
          <w:fldChar w:fldCharType="separate"/>
        </w:r>
        <w:r>
          <w:t>35</w:t>
        </w:r>
        <w:r>
          <w:fldChar w:fldCharType="end"/>
        </w:r>
      </w:hyperlink>
    </w:p>
    <w:p w:rsidR="00CA3878" w:rsidRDefault="00CA3878">
      <w:pPr>
        <w:pStyle w:val="TOC3"/>
        <w:rPr>
          <w:rFonts w:eastAsiaTheme="minorEastAsia"/>
          <w:smallCaps w:val="0"/>
          <w:sz w:val="22"/>
        </w:rPr>
      </w:pPr>
      <w:hyperlink w:anchor="_Toc488771541" w:history="1">
        <w:r w:rsidRPr="00BF27FB">
          <w:rPr>
            <w:rStyle w:val="Hyperlink"/>
          </w:rPr>
          <w:t>System Center Orchestrator</w:t>
        </w:r>
        <w:r>
          <w:tab/>
        </w:r>
        <w:r>
          <w:fldChar w:fldCharType="begin"/>
        </w:r>
        <w:r>
          <w:instrText xml:space="preserve"> PAGEREF _Toc488771541 \h </w:instrText>
        </w:r>
        <w:r>
          <w:fldChar w:fldCharType="separate"/>
        </w:r>
        <w:r>
          <w:t>35</w:t>
        </w:r>
        <w:r>
          <w:fldChar w:fldCharType="end"/>
        </w:r>
      </w:hyperlink>
    </w:p>
    <w:p w:rsidR="00CA3878" w:rsidRDefault="00CA3878">
      <w:pPr>
        <w:pStyle w:val="TOC3"/>
        <w:rPr>
          <w:rFonts w:eastAsiaTheme="minorEastAsia"/>
          <w:smallCaps w:val="0"/>
          <w:sz w:val="22"/>
        </w:rPr>
      </w:pPr>
      <w:hyperlink w:anchor="_Toc488771542" w:history="1">
        <w:r w:rsidRPr="00BF27FB">
          <w:rPr>
            <w:rStyle w:val="Hyperlink"/>
          </w:rPr>
          <w:t>System Center Service Manager</w:t>
        </w:r>
        <w:r>
          <w:tab/>
        </w:r>
        <w:r>
          <w:fldChar w:fldCharType="begin"/>
        </w:r>
        <w:r>
          <w:instrText xml:space="preserve"> PAGEREF _Toc488771542 \h </w:instrText>
        </w:r>
        <w:r>
          <w:fldChar w:fldCharType="separate"/>
        </w:r>
        <w:r>
          <w:t>36</w:t>
        </w:r>
        <w:r>
          <w:fldChar w:fldCharType="end"/>
        </w:r>
      </w:hyperlink>
    </w:p>
    <w:p w:rsidR="00CA3878" w:rsidRDefault="00CA3878">
      <w:pPr>
        <w:pStyle w:val="TOC2"/>
        <w:rPr>
          <w:rFonts w:eastAsiaTheme="minorEastAsia"/>
          <w:smallCaps w:val="0"/>
          <w:sz w:val="22"/>
        </w:rPr>
      </w:pPr>
      <w:hyperlink w:anchor="_Toc488771543" w:history="1">
        <w:r w:rsidRPr="00BF27FB">
          <w:rPr>
            <w:rStyle w:val="Hyperlink"/>
          </w:rPr>
          <w:t>Conjunt d'Infraestructura d'escriptori virtual (VDI)</w:t>
        </w:r>
        <w:r>
          <w:tab/>
        </w:r>
        <w:r>
          <w:fldChar w:fldCharType="begin"/>
        </w:r>
        <w:r>
          <w:instrText xml:space="preserve"> PAGEREF _Toc488771543 \h </w:instrText>
        </w:r>
        <w:r>
          <w:fldChar w:fldCharType="separate"/>
        </w:r>
        <w:r>
          <w:t>37</w:t>
        </w:r>
        <w:r>
          <w:fldChar w:fldCharType="end"/>
        </w:r>
      </w:hyperlink>
    </w:p>
    <w:p w:rsidR="00CA3878" w:rsidRDefault="00CA3878">
      <w:pPr>
        <w:pStyle w:val="TOC2"/>
        <w:rPr>
          <w:rFonts w:eastAsiaTheme="minorEastAsia"/>
          <w:smallCaps w:val="0"/>
          <w:sz w:val="22"/>
        </w:rPr>
      </w:pPr>
      <w:hyperlink w:anchor="_Toc488771544" w:history="1">
        <w:r w:rsidRPr="00BF27FB">
          <w:rPr>
            <w:rStyle w:val="Hyperlink"/>
          </w:rPr>
          <w:t>Visual Studio</w:t>
        </w:r>
        <w:r>
          <w:tab/>
        </w:r>
        <w:r>
          <w:fldChar w:fldCharType="begin"/>
        </w:r>
        <w:r>
          <w:instrText xml:space="preserve"> PAGEREF _Toc488771544 \h </w:instrText>
        </w:r>
        <w:r>
          <w:fldChar w:fldCharType="separate"/>
        </w:r>
        <w:r>
          <w:t>37</w:t>
        </w:r>
        <w:r>
          <w:fldChar w:fldCharType="end"/>
        </w:r>
      </w:hyperlink>
    </w:p>
    <w:p w:rsidR="00CA3878" w:rsidRDefault="00CA3878">
      <w:pPr>
        <w:pStyle w:val="TOC3"/>
        <w:rPr>
          <w:rFonts w:eastAsiaTheme="minorEastAsia"/>
          <w:smallCaps w:val="0"/>
          <w:sz w:val="22"/>
        </w:rPr>
      </w:pPr>
      <w:hyperlink w:anchor="_Toc488771545" w:history="1">
        <w:r w:rsidRPr="00BF27FB">
          <w:rPr>
            <w:rStyle w:val="Hyperlink"/>
          </w:rPr>
          <w:t>Visual Studio</w:t>
        </w:r>
        <w:r>
          <w:tab/>
        </w:r>
        <w:r>
          <w:fldChar w:fldCharType="begin"/>
        </w:r>
        <w:r>
          <w:instrText xml:space="preserve"> PAGEREF _Toc488771545 \h </w:instrText>
        </w:r>
        <w:r>
          <w:fldChar w:fldCharType="separate"/>
        </w:r>
        <w:r>
          <w:t>37</w:t>
        </w:r>
        <w:r>
          <w:fldChar w:fldCharType="end"/>
        </w:r>
      </w:hyperlink>
    </w:p>
    <w:p w:rsidR="00CA3878" w:rsidRDefault="00CA3878">
      <w:pPr>
        <w:pStyle w:val="TOC3"/>
        <w:rPr>
          <w:rFonts w:eastAsiaTheme="minorEastAsia"/>
          <w:smallCaps w:val="0"/>
          <w:sz w:val="22"/>
        </w:rPr>
      </w:pPr>
      <w:hyperlink w:anchor="_Toc488771546" w:history="1">
        <w:r w:rsidRPr="00BF27FB">
          <w:rPr>
            <w:rStyle w:val="Hyperlink"/>
          </w:rPr>
          <w:t>Visual Studio Team Foundation Server</w:t>
        </w:r>
        <w:r>
          <w:tab/>
        </w:r>
        <w:r>
          <w:fldChar w:fldCharType="begin"/>
        </w:r>
        <w:r>
          <w:instrText xml:space="preserve"> PAGEREF _Toc488771546 \h </w:instrText>
        </w:r>
        <w:r>
          <w:fldChar w:fldCharType="separate"/>
        </w:r>
        <w:r>
          <w:t>39</w:t>
        </w:r>
        <w:r>
          <w:fldChar w:fldCharType="end"/>
        </w:r>
      </w:hyperlink>
    </w:p>
    <w:p w:rsidR="00CA3878" w:rsidRDefault="00CA3878">
      <w:pPr>
        <w:pStyle w:val="TOC2"/>
        <w:rPr>
          <w:rFonts w:eastAsiaTheme="minorEastAsia"/>
          <w:smallCaps w:val="0"/>
          <w:sz w:val="22"/>
        </w:rPr>
      </w:pPr>
      <w:hyperlink w:anchor="_Toc488771547" w:history="1">
        <w:r w:rsidRPr="00BF27FB">
          <w:rPr>
            <w:rStyle w:val="Hyperlink"/>
          </w:rPr>
          <w:t>Windows</w:t>
        </w:r>
        <w:r>
          <w:tab/>
        </w:r>
        <w:r>
          <w:fldChar w:fldCharType="begin"/>
        </w:r>
        <w:r>
          <w:instrText xml:space="preserve"> PAGEREF _Toc488771547 \h </w:instrText>
        </w:r>
        <w:r>
          <w:fldChar w:fldCharType="separate"/>
        </w:r>
        <w:r>
          <w:t>40</w:t>
        </w:r>
        <w:r>
          <w:fldChar w:fldCharType="end"/>
        </w:r>
      </w:hyperlink>
    </w:p>
    <w:p w:rsidR="00CA3878" w:rsidRDefault="00CA3878">
      <w:pPr>
        <w:pStyle w:val="TOC3"/>
        <w:rPr>
          <w:rFonts w:eastAsiaTheme="minorEastAsia"/>
          <w:smallCaps w:val="0"/>
          <w:sz w:val="22"/>
        </w:rPr>
      </w:pPr>
      <w:hyperlink w:anchor="_Toc488771548" w:history="1">
        <w:r w:rsidRPr="00BF27FB">
          <w:rPr>
            <w:rStyle w:val="Hyperlink"/>
          </w:rPr>
          <w:t>Sistema Operatiu de Sobretaula Windows</w:t>
        </w:r>
        <w:r>
          <w:tab/>
        </w:r>
        <w:r>
          <w:fldChar w:fldCharType="begin"/>
        </w:r>
        <w:r>
          <w:instrText xml:space="preserve"> PAGEREF _Toc488771548 \h </w:instrText>
        </w:r>
        <w:r>
          <w:fldChar w:fldCharType="separate"/>
        </w:r>
        <w:r>
          <w:t>40</w:t>
        </w:r>
        <w:r>
          <w:fldChar w:fldCharType="end"/>
        </w:r>
      </w:hyperlink>
    </w:p>
    <w:p w:rsidR="00CA3878" w:rsidRDefault="00CA3878">
      <w:pPr>
        <w:pStyle w:val="TOC2"/>
        <w:rPr>
          <w:rFonts w:eastAsiaTheme="minorEastAsia"/>
          <w:smallCaps w:val="0"/>
          <w:sz w:val="22"/>
        </w:rPr>
      </w:pPr>
      <w:hyperlink w:anchor="_Toc488771549" w:history="1">
        <w:r w:rsidRPr="00BF27FB">
          <w:rPr>
            <w:rStyle w:val="Hyperlink"/>
          </w:rPr>
          <w:t>Windows Server</w:t>
        </w:r>
        <w:r>
          <w:tab/>
        </w:r>
        <w:r>
          <w:fldChar w:fldCharType="begin"/>
        </w:r>
        <w:r>
          <w:instrText xml:space="preserve"> PAGEREF _Toc488771549 \h </w:instrText>
        </w:r>
        <w:r>
          <w:fldChar w:fldCharType="separate"/>
        </w:r>
        <w:r>
          <w:t>48</w:t>
        </w:r>
        <w:r>
          <w:fldChar w:fldCharType="end"/>
        </w:r>
      </w:hyperlink>
    </w:p>
    <w:p w:rsidR="00CA3878" w:rsidRDefault="00CA3878">
      <w:pPr>
        <w:pStyle w:val="TOC3"/>
        <w:rPr>
          <w:rFonts w:eastAsiaTheme="minorEastAsia"/>
          <w:smallCaps w:val="0"/>
          <w:sz w:val="22"/>
        </w:rPr>
      </w:pPr>
      <w:hyperlink w:anchor="_Toc488771550" w:history="1">
        <w:r w:rsidRPr="00BF27FB">
          <w:rPr>
            <w:rStyle w:val="Hyperlink"/>
          </w:rPr>
          <w:t>Windows MultiPoint Server</w:t>
        </w:r>
        <w:r>
          <w:tab/>
        </w:r>
        <w:r>
          <w:fldChar w:fldCharType="begin"/>
        </w:r>
        <w:r>
          <w:instrText xml:space="preserve"> PAGEREF _Toc488771550 \h </w:instrText>
        </w:r>
        <w:r>
          <w:fldChar w:fldCharType="separate"/>
        </w:r>
        <w:r>
          <w:t>48</w:t>
        </w:r>
        <w:r>
          <w:fldChar w:fldCharType="end"/>
        </w:r>
      </w:hyperlink>
    </w:p>
    <w:p w:rsidR="00CA3878" w:rsidRDefault="00CA3878">
      <w:pPr>
        <w:pStyle w:val="TOC3"/>
        <w:rPr>
          <w:rFonts w:eastAsiaTheme="minorEastAsia"/>
          <w:smallCaps w:val="0"/>
          <w:sz w:val="22"/>
        </w:rPr>
      </w:pPr>
      <w:hyperlink w:anchor="_Toc488771551" w:history="1">
        <w:r w:rsidRPr="00BF27FB">
          <w:rPr>
            <w:rStyle w:val="Hyperlink"/>
          </w:rPr>
          <w:t>Windows Server</w:t>
        </w:r>
        <w:r>
          <w:tab/>
        </w:r>
        <w:r>
          <w:fldChar w:fldCharType="begin"/>
        </w:r>
        <w:r>
          <w:instrText xml:space="preserve"> PAGEREF _Toc488771551 \h </w:instrText>
        </w:r>
        <w:r>
          <w:fldChar w:fldCharType="separate"/>
        </w:r>
        <w:r>
          <w:t>49</w:t>
        </w:r>
        <w:r>
          <w:fldChar w:fldCharType="end"/>
        </w:r>
      </w:hyperlink>
    </w:p>
    <w:p w:rsidR="00CA3878" w:rsidRDefault="00CA3878">
      <w:pPr>
        <w:pStyle w:val="TOC1"/>
        <w:rPr>
          <w:rFonts w:eastAsiaTheme="minorEastAsia"/>
          <w:b w:val="0"/>
          <w:caps w:val="0"/>
          <w:noProof/>
          <w:sz w:val="22"/>
          <w:szCs w:val="22"/>
        </w:rPr>
      </w:pPr>
      <w:hyperlink w:anchor="_Toc488771552" w:history="1">
        <w:r w:rsidRPr="00BF27FB">
          <w:rPr>
            <w:rStyle w:val="Hyperlink"/>
            <w:noProof/>
          </w:rPr>
          <w:t>Serveis Online</w:t>
        </w:r>
        <w:r>
          <w:rPr>
            <w:noProof/>
          </w:rPr>
          <w:tab/>
        </w:r>
        <w:r>
          <w:rPr>
            <w:noProof/>
          </w:rPr>
          <w:fldChar w:fldCharType="begin"/>
        </w:r>
        <w:r>
          <w:rPr>
            <w:noProof/>
          </w:rPr>
          <w:instrText xml:space="preserve"> PAGEREF _Toc488771552 \h </w:instrText>
        </w:r>
        <w:r>
          <w:rPr>
            <w:noProof/>
          </w:rPr>
        </w:r>
        <w:r>
          <w:rPr>
            <w:noProof/>
          </w:rPr>
          <w:fldChar w:fldCharType="separate"/>
        </w:r>
        <w:r>
          <w:rPr>
            <w:noProof/>
          </w:rPr>
          <w:t>52</w:t>
        </w:r>
        <w:r>
          <w:rPr>
            <w:noProof/>
          </w:rPr>
          <w:fldChar w:fldCharType="end"/>
        </w:r>
      </w:hyperlink>
    </w:p>
    <w:p w:rsidR="00CA3878" w:rsidRDefault="00CA3878">
      <w:pPr>
        <w:pStyle w:val="TOC2"/>
        <w:rPr>
          <w:rFonts w:eastAsiaTheme="minorEastAsia"/>
          <w:smallCaps w:val="0"/>
          <w:sz w:val="22"/>
        </w:rPr>
      </w:pPr>
      <w:hyperlink w:anchor="_Toc488771553" w:history="1">
        <w:r w:rsidRPr="00BF27FB">
          <w:rPr>
            <w:rStyle w:val="Hyperlink"/>
          </w:rPr>
          <w:t>Disponibilitat Regional dels Serveis Online</w:t>
        </w:r>
        <w:r>
          <w:tab/>
        </w:r>
        <w:r>
          <w:fldChar w:fldCharType="begin"/>
        </w:r>
        <w:r>
          <w:instrText xml:space="preserve"> PAGEREF _Toc488771553 \h </w:instrText>
        </w:r>
        <w:r>
          <w:fldChar w:fldCharType="separate"/>
        </w:r>
        <w:r>
          <w:t>52</w:t>
        </w:r>
        <w:r>
          <w:fldChar w:fldCharType="end"/>
        </w:r>
      </w:hyperlink>
    </w:p>
    <w:p w:rsidR="00CA3878" w:rsidRDefault="00CA3878">
      <w:pPr>
        <w:pStyle w:val="TOC2"/>
        <w:rPr>
          <w:rFonts w:eastAsiaTheme="minorEastAsia"/>
          <w:smallCaps w:val="0"/>
          <w:sz w:val="22"/>
        </w:rPr>
      </w:pPr>
      <w:hyperlink w:anchor="_Toc488771554" w:history="1">
        <w:r w:rsidRPr="00BF27FB">
          <w:rPr>
            <w:rStyle w:val="Hyperlink"/>
          </w:rPr>
          <w:t>Regles d'Adquisició dels Serveis Online</w:t>
        </w:r>
        <w:r>
          <w:tab/>
        </w:r>
        <w:r>
          <w:fldChar w:fldCharType="begin"/>
        </w:r>
        <w:r>
          <w:instrText xml:space="preserve"> PAGEREF _Toc488771554 \h </w:instrText>
        </w:r>
        <w:r>
          <w:fldChar w:fldCharType="separate"/>
        </w:r>
        <w:r>
          <w:t>52</w:t>
        </w:r>
        <w:r>
          <w:fldChar w:fldCharType="end"/>
        </w:r>
      </w:hyperlink>
    </w:p>
    <w:p w:rsidR="00CA3878" w:rsidRDefault="00CA3878">
      <w:pPr>
        <w:pStyle w:val="TOC2"/>
        <w:rPr>
          <w:rFonts w:eastAsiaTheme="minorEastAsia"/>
          <w:smallCaps w:val="0"/>
          <w:sz w:val="22"/>
        </w:rPr>
      </w:pPr>
      <w:hyperlink w:anchor="_Toc488771555" w:history="1">
        <w:r w:rsidRPr="00BF27FB">
          <w:rPr>
            <w:rStyle w:val="Hyperlink"/>
          </w:rPr>
          <w:t>Pròrroga dels Serveis Online</w:t>
        </w:r>
        <w:r>
          <w:tab/>
        </w:r>
        <w:r>
          <w:fldChar w:fldCharType="begin"/>
        </w:r>
        <w:r>
          <w:instrText xml:space="preserve"> PAGEREF _Toc488771555 \h </w:instrText>
        </w:r>
        <w:r>
          <w:fldChar w:fldCharType="separate"/>
        </w:r>
        <w:r>
          <w:t>52</w:t>
        </w:r>
        <w:r>
          <w:fldChar w:fldCharType="end"/>
        </w:r>
      </w:hyperlink>
    </w:p>
    <w:p w:rsidR="00CA3878" w:rsidRDefault="00CA3878">
      <w:pPr>
        <w:pStyle w:val="TOC2"/>
        <w:rPr>
          <w:rFonts w:eastAsiaTheme="minorEastAsia"/>
          <w:smallCaps w:val="0"/>
          <w:sz w:val="22"/>
        </w:rPr>
      </w:pPr>
      <w:hyperlink w:anchor="_Toc488771556" w:history="1">
        <w:r w:rsidRPr="00BF27FB">
          <w:rPr>
            <w:rStyle w:val="Hyperlink"/>
          </w:rPr>
          <w:t>Serveis del Microsoft Azure</w:t>
        </w:r>
        <w:r>
          <w:tab/>
        </w:r>
        <w:r>
          <w:fldChar w:fldCharType="begin"/>
        </w:r>
        <w:r>
          <w:instrText xml:space="preserve"> PAGEREF _Toc488771556 \h </w:instrText>
        </w:r>
        <w:r>
          <w:fldChar w:fldCharType="separate"/>
        </w:r>
        <w:r>
          <w:t>52</w:t>
        </w:r>
        <w:r>
          <w:fldChar w:fldCharType="end"/>
        </w:r>
      </w:hyperlink>
    </w:p>
    <w:p w:rsidR="00CA3878" w:rsidRDefault="00CA3878">
      <w:pPr>
        <w:pStyle w:val="TOC3"/>
        <w:rPr>
          <w:rFonts w:eastAsiaTheme="minorEastAsia"/>
          <w:smallCaps w:val="0"/>
          <w:sz w:val="22"/>
        </w:rPr>
      </w:pPr>
      <w:hyperlink w:anchor="_Toc488771557" w:history="1">
        <w:r w:rsidRPr="00BF27FB">
          <w:rPr>
            <w:rStyle w:val="Hyperlink"/>
          </w:rPr>
          <w:t>Serveis del Microsoft Azure</w:t>
        </w:r>
        <w:r>
          <w:tab/>
        </w:r>
        <w:r>
          <w:fldChar w:fldCharType="begin"/>
        </w:r>
        <w:r>
          <w:instrText xml:space="preserve"> PAGEREF _Toc488771557 \h </w:instrText>
        </w:r>
        <w:r>
          <w:fldChar w:fldCharType="separate"/>
        </w:r>
        <w:r>
          <w:t>54</w:t>
        </w:r>
        <w:r>
          <w:fldChar w:fldCharType="end"/>
        </w:r>
      </w:hyperlink>
    </w:p>
    <w:p w:rsidR="00CA3878" w:rsidRDefault="00CA3878">
      <w:pPr>
        <w:pStyle w:val="TOC3"/>
        <w:rPr>
          <w:rFonts w:eastAsiaTheme="minorEastAsia"/>
          <w:smallCaps w:val="0"/>
          <w:sz w:val="22"/>
        </w:rPr>
      </w:pPr>
      <w:hyperlink w:anchor="_Toc488771558" w:history="1">
        <w:r w:rsidRPr="00BF27FB">
          <w:rPr>
            <w:rStyle w:val="Hyperlink"/>
          </w:rPr>
          <w:t>Plans d'Infraestructura del Microsoft Azure</w:t>
        </w:r>
        <w:r>
          <w:tab/>
        </w:r>
        <w:r>
          <w:fldChar w:fldCharType="begin"/>
        </w:r>
        <w:r>
          <w:instrText xml:space="preserve"> PAGEREF _Toc488771558 \h </w:instrText>
        </w:r>
        <w:r>
          <w:fldChar w:fldCharType="separate"/>
        </w:r>
        <w:r>
          <w:t>54</w:t>
        </w:r>
        <w:r>
          <w:fldChar w:fldCharType="end"/>
        </w:r>
      </w:hyperlink>
    </w:p>
    <w:p w:rsidR="00CA3878" w:rsidRDefault="00CA3878">
      <w:pPr>
        <w:pStyle w:val="TOC3"/>
        <w:rPr>
          <w:rFonts w:eastAsiaTheme="minorEastAsia"/>
          <w:smallCaps w:val="0"/>
          <w:sz w:val="22"/>
        </w:rPr>
      </w:pPr>
      <w:hyperlink w:anchor="_Toc488771559" w:history="1">
        <w:r w:rsidRPr="00BF27FB">
          <w:rPr>
            <w:rStyle w:val="Hyperlink"/>
          </w:rPr>
          <w:t>Plans d'Assistència Tècnica del Microsoft Azure</w:t>
        </w:r>
        <w:r>
          <w:tab/>
        </w:r>
        <w:r>
          <w:fldChar w:fldCharType="begin"/>
        </w:r>
        <w:r>
          <w:instrText xml:space="preserve"> PAGEREF _Toc488771559 \h </w:instrText>
        </w:r>
        <w:r>
          <w:fldChar w:fldCharType="separate"/>
        </w:r>
        <w:r>
          <w:t>56</w:t>
        </w:r>
        <w:r>
          <w:fldChar w:fldCharType="end"/>
        </w:r>
      </w:hyperlink>
    </w:p>
    <w:p w:rsidR="00CA3878" w:rsidRDefault="00CA3878">
      <w:pPr>
        <w:pStyle w:val="TOC3"/>
        <w:rPr>
          <w:rFonts w:eastAsiaTheme="minorEastAsia"/>
          <w:smallCaps w:val="0"/>
          <w:sz w:val="22"/>
        </w:rPr>
      </w:pPr>
      <w:hyperlink w:anchor="_Toc488771560" w:history="1">
        <w:r w:rsidRPr="00BF27FB">
          <w:rPr>
            <w:rStyle w:val="Hyperlink"/>
          </w:rPr>
          <w:t>Plans d'Usuari del Microsoft Azure</w:t>
        </w:r>
        <w:r>
          <w:tab/>
        </w:r>
        <w:r>
          <w:fldChar w:fldCharType="begin"/>
        </w:r>
        <w:r>
          <w:instrText xml:space="preserve"> PAGEREF _Toc488771560 \h </w:instrText>
        </w:r>
        <w:r>
          <w:fldChar w:fldCharType="separate"/>
        </w:r>
        <w:r>
          <w:t>56</w:t>
        </w:r>
        <w:r>
          <w:fldChar w:fldCharType="end"/>
        </w:r>
      </w:hyperlink>
    </w:p>
    <w:p w:rsidR="00CA3878" w:rsidRDefault="00CA3878">
      <w:pPr>
        <w:pStyle w:val="TOC2"/>
        <w:rPr>
          <w:rFonts w:eastAsiaTheme="minorEastAsia"/>
          <w:smallCaps w:val="0"/>
          <w:sz w:val="22"/>
        </w:rPr>
      </w:pPr>
      <w:hyperlink w:anchor="_Toc488771561" w:history="1">
        <w:r w:rsidRPr="00BF27FB">
          <w:rPr>
            <w:rStyle w:val="Hyperlink"/>
          </w:rPr>
          <w:t>Microsoft 365</w:t>
        </w:r>
        <w:r>
          <w:tab/>
        </w:r>
        <w:r>
          <w:fldChar w:fldCharType="begin"/>
        </w:r>
        <w:r>
          <w:instrText xml:space="preserve"> PAGEREF _Toc488771561 \h </w:instrText>
        </w:r>
        <w:r>
          <w:fldChar w:fldCharType="separate"/>
        </w:r>
        <w:r>
          <w:t>57</w:t>
        </w:r>
        <w:r>
          <w:fldChar w:fldCharType="end"/>
        </w:r>
      </w:hyperlink>
    </w:p>
    <w:p w:rsidR="00CA3878" w:rsidRDefault="00CA3878">
      <w:pPr>
        <w:pStyle w:val="TOC2"/>
        <w:rPr>
          <w:rFonts w:eastAsiaTheme="minorEastAsia"/>
          <w:smallCaps w:val="0"/>
          <w:sz w:val="22"/>
        </w:rPr>
      </w:pPr>
      <w:hyperlink w:anchor="_Toc488771562" w:history="1">
        <w:r w:rsidRPr="00BF27FB">
          <w:rPr>
            <w:rStyle w:val="Hyperlink"/>
          </w:rPr>
          <w:t>Enterprise Mobility + Security</w:t>
        </w:r>
        <w:r>
          <w:tab/>
        </w:r>
        <w:r>
          <w:fldChar w:fldCharType="begin"/>
        </w:r>
        <w:r>
          <w:instrText xml:space="preserve"> PAGEREF _Toc488771562 \h </w:instrText>
        </w:r>
        <w:r>
          <w:fldChar w:fldCharType="separate"/>
        </w:r>
        <w:r>
          <w:t>58</w:t>
        </w:r>
        <w:r>
          <w:fldChar w:fldCharType="end"/>
        </w:r>
      </w:hyperlink>
    </w:p>
    <w:p w:rsidR="00CA3878" w:rsidRDefault="00CA3878">
      <w:pPr>
        <w:pStyle w:val="TOC2"/>
        <w:rPr>
          <w:rFonts w:eastAsiaTheme="minorEastAsia"/>
          <w:smallCaps w:val="0"/>
          <w:sz w:val="22"/>
        </w:rPr>
      </w:pPr>
      <w:hyperlink w:anchor="_Toc488771563" w:history="1">
        <w:r w:rsidRPr="00BF27FB">
          <w:rPr>
            <w:rStyle w:val="Hyperlink"/>
          </w:rPr>
          <w:t>Serveis del Microsoft Dynamics 365</w:t>
        </w:r>
        <w:r>
          <w:tab/>
        </w:r>
        <w:r>
          <w:fldChar w:fldCharType="begin"/>
        </w:r>
        <w:r>
          <w:instrText xml:space="preserve"> PAGEREF _Toc488771563 \h </w:instrText>
        </w:r>
        <w:r>
          <w:fldChar w:fldCharType="separate"/>
        </w:r>
        <w:r>
          <w:t>59</w:t>
        </w:r>
        <w:r>
          <w:fldChar w:fldCharType="end"/>
        </w:r>
      </w:hyperlink>
    </w:p>
    <w:p w:rsidR="00CA3878" w:rsidRDefault="00CA3878">
      <w:pPr>
        <w:pStyle w:val="TOC2"/>
        <w:rPr>
          <w:rFonts w:eastAsiaTheme="minorEastAsia"/>
          <w:smallCaps w:val="0"/>
          <w:sz w:val="22"/>
        </w:rPr>
      </w:pPr>
      <w:hyperlink w:anchor="_Toc488771564" w:history="1">
        <w:r w:rsidRPr="00BF27FB">
          <w:rPr>
            <w:rStyle w:val="Hyperlink"/>
          </w:rPr>
          <w:t>Serveis de l'Office 365</w:t>
        </w:r>
        <w:r>
          <w:tab/>
        </w:r>
        <w:r>
          <w:fldChar w:fldCharType="begin"/>
        </w:r>
        <w:r>
          <w:instrText xml:space="preserve"> PAGEREF _Toc488771564 \h </w:instrText>
        </w:r>
        <w:r>
          <w:fldChar w:fldCharType="separate"/>
        </w:r>
        <w:r>
          <w:t>62</w:t>
        </w:r>
        <w:r>
          <w:fldChar w:fldCharType="end"/>
        </w:r>
      </w:hyperlink>
    </w:p>
    <w:p w:rsidR="00CA3878" w:rsidRDefault="00CA3878">
      <w:pPr>
        <w:pStyle w:val="TOC3"/>
        <w:rPr>
          <w:rFonts w:eastAsiaTheme="minorEastAsia"/>
          <w:smallCaps w:val="0"/>
          <w:sz w:val="22"/>
        </w:rPr>
      </w:pPr>
      <w:hyperlink w:anchor="_Toc488771565" w:history="1">
        <w:r w:rsidRPr="00BF27FB">
          <w:rPr>
            <w:rStyle w:val="Hyperlink"/>
          </w:rPr>
          <w:t>Aplicacions de l'Office 365</w:t>
        </w:r>
        <w:r>
          <w:tab/>
        </w:r>
        <w:r>
          <w:fldChar w:fldCharType="begin"/>
        </w:r>
        <w:r>
          <w:instrText xml:space="preserve"> PAGEREF _Toc488771565 \h </w:instrText>
        </w:r>
        <w:r>
          <w:fldChar w:fldCharType="separate"/>
        </w:r>
        <w:r>
          <w:t>62</w:t>
        </w:r>
        <w:r>
          <w:fldChar w:fldCharType="end"/>
        </w:r>
      </w:hyperlink>
    </w:p>
    <w:p w:rsidR="00CA3878" w:rsidRDefault="00CA3878">
      <w:pPr>
        <w:pStyle w:val="TOC3"/>
        <w:rPr>
          <w:rFonts w:eastAsiaTheme="minorEastAsia"/>
          <w:smallCaps w:val="0"/>
          <w:sz w:val="22"/>
        </w:rPr>
      </w:pPr>
      <w:hyperlink w:anchor="_Toc488771566" w:history="1">
        <w:r w:rsidRPr="00BF27FB">
          <w:rPr>
            <w:rStyle w:val="Hyperlink"/>
          </w:rPr>
          <w:t>Conjunts de productes de l'Office 365</w:t>
        </w:r>
        <w:r>
          <w:tab/>
        </w:r>
        <w:r>
          <w:fldChar w:fldCharType="begin"/>
        </w:r>
        <w:r>
          <w:instrText xml:space="preserve"> PAGEREF _Toc488771566 \h </w:instrText>
        </w:r>
        <w:r>
          <w:fldChar w:fldCharType="separate"/>
        </w:r>
        <w:r>
          <w:t>63</w:t>
        </w:r>
        <w:r>
          <w:fldChar w:fldCharType="end"/>
        </w:r>
      </w:hyperlink>
    </w:p>
    <w:p w:rsidR="00CA3878" w:rsidRDefault="00CA3878">
      <w:pPr>
        <w:pStyle w:val="TOC3"/>
        <w:rPr>
          <w:rFonts w:eastAsiaTheme="minorEastAsia"/>
          <w:smallCaps w:val="0"/>
          <w:sz w:val="22"/>
        </w:rPr>
      </w:pPr>
      <w:hyperlink w:anchor="_Toc488771567" w:history="1">
        <w:r w:rsidRPr="00BF27FB">
          <w:rPr>
            <w:rStyle w:val="Hyperlink"/>
          </w:rPr>
          <w:t>Administració de Seguretat Avançada de l'Office 365</w:t>
        </w:r>
        <w:r>
          <w:tab/>
        </w:r>
        <w:r>
          <w:fldChar w:fldCharType="begin"/>
        </w:r>
        <w:r>
          <w:instrText xml:space="preserve"> PAGEREF _Toc488771567 \h </w:instrText>
        </w:r>
        <w:r>
          <w:fldChar w:fldCharType="separate"/>
        </w:r>
        <w:r>
          <w:t>66</w:t>
        </w:r>
        <w:r>
          <w:fldChar w:fldCharType="end"/>
        </w:r>
      </w:hyperlink>
    </w:p>
    <w:p w:rsidR="00CA3878" w:rsidRDefault="00CA3878">
      <w:pPr>
        <w:pStyle w:val="TOC3"/>
        <w:rPr>
          <w:rFonts w:eastAsiaTheme="minorEastAsia"/>
          <w:smallCaps w:val="0"/>
          <w:sz w:val="22"/>
        </w:rPr>
      </w:pPr>
      <w:hyperlink w:anchor="_Toc488771568" w:history="1">
        <w:r w:rsidRPr="00BF27FB">
          <w:rPr>
            <w:rStyle w:val="Hyperlink"/>
          </w:rPr>
          <w:t>Microsoft MyAnalytics</w:t>
        </w:r>
        <w:r>
          <w:tab/>
        </w:r>
        <w:r>
          <w:fldChar w:fldCharType="begin"/>
        </w:r>
        <w:r>
          <w:instrText xml:space="preserve"> PAGEREF _Toc488771568 \h </w:instrText>
        </w:r>
        <w:r>
          <w:fldChar w:fldCharType="separate"/>
        </w:r>
        <w:r>
          <w:t>66</w:t>
        </w:r>
        <w:r>
          <w:fldChar w:fldCharType="end"/>
        </w:r>
      </w:hyperlink>
    </w:p>
    <w:p w:rsidR="00CA3878" w:rsidRDefault="00CA3878">
      <w:pPr>
        <w:pStyle w:val="TOC3"/>
        <w:rPr>
          <w:rFonts w:eastAsiaTheme="minorEastAsia"/>
          <w:smallCaps w:val="0"/>
          <w:sz w:val="22"/>
        </w:rPr>
      </w:pPr>
      <w:hyperlink w:anchor="_Toc488771569" w:history="1">
        <w:r w:rsidRPr="00BF27FB">
          <w:rPr>
            <w:rStyle w:val="Hyperlink"/>
          </w:rPr>
          <w:t>Office 365 Advanced Compliance</w:t>
        </w:r>
        <w:r>
          <w:tab/>
        </w:r>
        <w:r>
          <w:fldChar w:fldCharType="begin"/>
        </w:r>
        <w:r>
          <w:instrText xml:space="preserve"> PAGEREF _Toc488771569 \h </w:instrText>
        </w:r>
        <w:r>
          <w:fldChar w:fldCharType="separate"/>
        </w:r>
        <w:r>
          <w:t>67</w:t>
        </w:r>
        <w:r>
          <w:fldChar w:fldCharType="end"/>
        </w:r>
      </w:hyperlink>
    </w:p>
    <w:p w:rsidR="00CA3878" w:rsidRDefault="00CA3878">
      <w:pPr>
        <w:pStyle w:val="TOC3"/>
        <w:rPr>
          <w:rFonts w:eastAsiaTheme="minorEastAsia"/>
          <w:smallCaps w:val="0"/>
          <w:sz w:val="22"/>
        </w:rPr>
      </w:pPr>
      <w:hyperlink w:anchor="_Toc488771570" w:history="1">
        <w:r w:rsidRPr="00BF27FB">
          <w:rPr>
            <w:rStyle w:val="Hyperlink"/>
          </w:rPr>
          <w:t>Exchange Online</w:t>
        </w:r>
        <w:r>
          <w:tab/>
        </w:r>
        <w:r>
          <w:fldChar w:fldCharType="begin"/>
        </w:r>
        <w:r>
          <w:instrText xml:space="preserve"> PAGEREF _Toc488771570 \h </w:instrText>
        </w:r>
        <w:r>
          <w:fldChar w:fldCharType="separate"/>
        </w:r>
        <w:r>
          <w:t>67</w:t>
        </w:r>
        <w:r>
          <w:fldChar w:fldCharType="end"/>
        </w:r>
      </w:hyperlink>
    </w:p>
    <w:p w:rsidR="00CA3878" w:rsidRDefault="00CA3878">
      <w:pPr>
        <w:pStyle w:val="TOC3"/>
        <w:rPr>
          <w:rFonts w:eastAsiaTheme="minorEastAsia"/>
          <w:smallCaps w:val="0"/>
          <w:sz w:val="22"/>
        </w:rPr>
      </w:pPr>
      <w:hyperlink w:anchor="_Toc488771571" w:history="1">
        <w:r w:rsidRPr="00BF27FB">
          <w:rPr>
            <w:rStyle w:val="Hyperlink"/>
          </w:rPr>
          <w:t>OneDrive for Business</w:t>
        </w:r>
        <w:r>
          <w:tab/>
        </w:r>
        <w:r>
          <w:fldChar w:fldCharType="begin"/>
        </w:r>
        <w:r>
          <w:instrText xml:space="preserve"> PAGEREF _Toc488771571 \h </w:instrText>
        </w:r>
        <w:r>
          <w:fldChar w:fldCharType="separate"/>
        </w:r>
        <w:r>
          <w:t>67</w:t>
        </w:r>
        <w:r>
          <w:fldChar w:fldCharType="end"/>
        </w:r>
      </w:hyperlink>
    </w:p>
    <w:p w:rsidR="00CA3878" w:rsidRDefault="00CA3878">
      <w:pPr>
        <w:pStyle w:val="TOC3"/>
        <w:rPr>
          <w:rFonts w:eastAsiaTheme="minorEastAsia"/>
          <w:smallCaps w:val="0"/>
          <w:sz w:val="22"/>
        </w:rPr>
      </w:pPr>
      <w:hyperlink w:anchor="_Toc488771572" w:history="1">
        <w:r w:rsidRPr="00BF27FB">
          <w:rPr>
            <w:rStyle w:val="Hyperlink"/>
          </w:rPr>
          <w:t>Project Online</w:t>
        </w:r>
        <w:r>
          <w:tab/>
        </w:r>
        <w:r>
          <w:fldChar w:fldCharType="begin"/>
        </w:r>
        <w:r>
          <w:instrText xml:space="preserve"> PAGEREF _Toc488771572 \h </w:instrText>
        </w:r>
        <w:r>
          <w:fldChar w:fldCharType="separate"/>
        </w:r>
        <w:r>
          <w:t>68</w:t>
        </w:r>
        <w:r>
          <w:fldChar w:fldCharType="end"/>
        </w:r>
      </w:hyperlink>
    </w:p>
    <w:p w:rsidR="00CA3878" w:rsidRDefault="00CA3878">
      <w:pPr>
        <w:pStyle w:val="TOC3"/>
        <w:rPr>
          <w:rFonts w:eastAsiaTheme="minorEastAsia"/>
          <w:smallCaps w:val="0"/>
          <w:sz w:val="22"/>
        </w:rPr>
      </w:pPr>
      <w:hyperlink w:anchor="_Toc488771573" w:history="1">
        <w:r w:rsidRPr="00BF27FB">
          <w:rPr>
            <w:rStyle w:val="Hyperlink"/>
          </w:rPr>
          <w:t>SharePoint Online</w:t>
        </w:r>
        <w:r>
          <w:tab/>
        </w:r>
        <w:r>
          <w:fldChar w:fldCharType="begin"/>
        </w:r>
        <w:r>
          <w:instrText xml:space="preserve"> PAGEREF _Toc488771573 \h </w:instrText>
        </w:r>
        <w:r>
          <w:fldChar w:fldCharType="separate"/>
        </w:r>
        <w:r>
          <w:t>69</w:t>
        </w:r>
        <w:r>
          <w:fldChar w:fldCharType="end"/>
        </w:r>
      </w:hyperlink>
    </w:p>
    <w:p w:rsidR="00CA3878" w:rsidRDefault="00CA3878">
      <w:pPr>
        <w:pStyle w:val="TOC3"/>
        <w:rPr>
          <w:rFonts w:eastAsiaTheme="minorEastAsia"/>
          <w:smallCaps w:val="0"/>
          <w:sz w:val="22"/>
        </w:rPr>
      </w:pPr>
      <w:hyperlink w:anchor="_Toc488771574" w:history="1">
        <w:r w:rsidRPr="00BF27FB">
          <w:rPr>
            <w:rStyle w:val="Hyperlink"/>
          </w:rPr>
          <w:t>Skype for Business Online</w:t>
        </w:r>
        <w:r>
          <w:tab/>
        </w:r>
        <w:r>
          <w:fldChar w:fldCharType="begin"/>
        </w:r>
        <w:r>
          <w:instrText xml:space="preserve"> PAGEREF _Toc488771574 \h </w:instrText>
        </w:r>
        <w:r>
          <w:fldChar w:fldCharType="separate"/>
        </w:r>
        <w:r>
          <w:t>69</w:t>
        </w:r>
        <w:r>
          <w:fldChar w:fldCharType="end"/>
        </w:r>
      </w:hyperlink>
    </w:p>
    <w:p w:rsidR="00CA3878" w:rsidRDefault="00CA3878">
      <w:pPr>
        <w:pStyle w:val="TOC3"/>
        <w:rPr>
          <w:rFonts w:eastAsiaTheme="minorEastAsia"/>
          <w:smallCaps w:val="0"/>
          <w:sz w:val="22"/>
        </w:rPr>
      </w:pPr>
      <w:hyperlink w:anchor="_Toc488771575" w:history="1">
        <w:r w:rsidRPr="00BF27FB">
          <w:rPr>
            <w:rStyle w:val="Hyperlink"/>
          </w:rPr>
          <w:t>Workplace Analytics</w:t>
        </w:r>
        <w:r>
          <w:tab/>
        </w:r>
        <w:r>
          <w:fldChar w:fldCharType="begin"/>
        </w:r>
        <w:r>
          <w:instrText xml:space="preserve"> PAGEREF _Toc488771575 \h </w:instrText>
        </w:r>
        <w:r>
          <w:fldChar w:fldCharType="separate"/>
        </w:r>
        <w:r>
          <w:t>70</w:t>
        </w:r>
        <w:r>
          <w:fldChar w:fldCharType="end"/>
        </w:r>
      </w:hyperlink>
    </w:p>
    <w:p w:rsidR="00CA3878" w:rsidRDefault="00CA3878">
      <w:pPr>
        <w:pStyle w:val="TOC2"/>
        <w:rPr>
          <w:rFonts w:eastAsiaTheme="minorEastAsia"/>
          <w:smallCaps w:val="0"/>
          <w:sz w:val="22"/>
        </w:rPr>
      </w:pPr>
      <w:hyperlink w:anchor="_Toc488771576" w:history="1">
        <w:r w:rsidRPr="00BF27FB">
          <w:rPr>
            <w:rStyle w:val="Hyperlink"/>
          </w:rPr>
          <w:t>Altres Serveis Online</w:t>
        </w:r>
        <w:r>
          <w:tab/>
        </w:r>
        <w:r>
          <w:fldChar w:fldCharType="begin"/>
        </w:r>
        <w:r>
          <w:instrText xml:space="preserve"> PAGEREF _Toc488771576 \h </w:instrText>
        </w:r>
        <w:r>
          <w:fldChar w:fldCharType="separate"/>
        </w:r>
        <w:r>
          <w:t>70</w:t>
        </w:r>
        <w:r>
          <w:fldChar w:fldCharType="end"/>
        </w:r>
      </w:hyperlink>
    </w:p>
    <w:p w:rsidR="00CA3878" w:rsidRDefault="00CA3878">
      <w:pPr>
        <w:pStyle w:val="TOC3"/>
        <w:rPr>
          <w:rFonts w:eastAsiaTheme="minorEastAsia"/>
          <w:smallCaps w:val="0"/>
          <w:sz w:val="22"/>
        </w:rPr>
      </w:pPr>
      <w:hyperlink w:anchor="_Toc488771577" w:history="1">
        <w:r w:rsidRPr="00BF27FB">
          <w:rPr>
            <w:rStyle w:val="Hyperlink"/>
          </w:rPr>
          <w:t>Mapes del Bing</w:t>
        </w:r>
        <w:r>
          <w:tab/>
        </w:r>
        <w:r>
          <w:fldChar w:fldCharType="begin"/>
        </w:r>
        <w:r>
          <w:instrText xml:space="preserve"> PAGEREF _Toc488771577 \h </w:instrText>
        </w:r>
        <w:r>
          <w:fldChar w:fldCharType="separate"/>
        </w:r>
        <w:r>
          <w:t>70</w:t>
        </w:r>
        <w:r>
          <w:fldChar w:fldCharType="end"/>
        </w:r>
      </w:hyperlink>
    </w:p>
    <w:p w:rsidR="00CA3878" w:rsidRDefault="00CA3878">
      <w:pPr>
        <w:pStyle w:val="TOC3"/>
        <w:rPr>
          <w:rFonts w:eastAsiaTheme="minorEastAsia"/>
          <w:smallCaps w:val="0"/>
          <w:sz w:val="22"/>
        </w:rPr>
      </w:pPr>
      <w:hyperlink w:anchor="_Toc488771578" w:history="1">
        <w:r w:rsidRPr="00BF27FB">
          <w:rPr>
            <w:rStyle w:val="Hyperlink"/>
          </w:rPr>
          <w:t>Plataforma d'aplicacions empresarial</w:t>
        </w:r>
        <w:r>
          <w:tab/>
        </w:r>
        <w:r>
          <w:fldChar w:fldCharType="begin"/>
        </w:r>
        <w:r>
          <w:instrText xml:space="preserve"> PAGEREF _Toc488771578 \h </w:instrText>
        </w:r>
        <w:r>
          <w:fldChar w:fldCharType="separate"/>
        </w:r>
        <w:r>
          <w:t>71</w:t>
        </w:r>
        <w:r>
          <w:fldChar w:fldCharType="end"/>
        </w:r>
      </w:hyperlink>
    </w:p>
    <w:p w:rsidR="00CA3878" w:rsidRDefault="00CA3878">
      <w:pPr>
        <w:pStyle w:val="TOC3"/>
        <w:rPr>
          <w:rFonts w:eastAsiaTheme="minorEastAsia"/>
          <w:smallCaps w:val="0"/>
          <w:sz w:val="22"/>
        </w:rPr>
      </w:pPr>
      <w:hyperlink w:anchor="_Toc488771579" w:history="1">
        <w:r w:rsidRPr="00BF27FB">
          <w:rPr>
            <w:rStyle w:val="Hyperlink"/>
          </w:rPr>
          <w:t>Kaizala</w:t>
        </w:r>
        <w:r>
          <w:tab/>
        </w:r>
        <w:r>
          <w:fldChar w:fldCharType="begin"/>
        </w:r>
        <w:r>
          <w:instrText xml:space="preserve"> PAGEREF _Toc488771579 \h </w:instrText>
        </w:r>
        <w:r>
          <w:fldChar w:fldCharType="separate"/>
        </w:r>
        <w:r>
          <w:t>72</w:t>
        </w:r>
        <w:r>
          <w:fldChar w:fldCharType="end"/>
        </w:r>
      </w:hyperlink>
    </w:p>
    <w:p w:rsidR="00CA3878" w:rsidRDefault="00CA3878">
      <w:pPr>
        <w:pStyle w:val="TOC3"/>
        <w:rPr>
          <w:rFonts w:eastAsiaTheme="minorEastAsia"/>
          <w:smallCaps w:val="0"/>
          <w:sz w:val="22"/>
        </w:rPr>
      </w:pPr>
      <w:hyperlink w:anchor="_Toc488771580" w:history="1">
        <w:r w:rsidRPr="00BF27FB">
          <w:rPr>
            <w:rStyle w:val="Hyperlink"/>
          </w:rPr>
          <w:t>Seguretat d'aplicació del núvol de Microsoft</w:t>
        </w:r>
        <w:r>
          <w:tab/>
        </w:r>
        <w:r>
          <w:fldChar w:fldCharType="begin"/>
        </w:r>
        <w:r>
          <w:instrText xml:space="preserve"> PAGEREF _Toc488771580 \h </w:instrText>
        </w:r>
        <w:r>
          <w:fldChar w:fldCharType="separate"/>
        </w:r>
        <w:r>
          <w:t>72</w:t>
        </w:r>
        <w:r>
          <w:fldChar w:fldCharType="end"/>
        </w:r>
      </w:hyperlink>
    </w:p>
    <w:p w:rsidR="00CA3878" w:rsidRDefault="00CA3878">
      <w:pPr>
        <w:pStyle w:val="TOC3"/>
        <w:rPr>
          <w:rFonts w:eastAsiaTheme="minorEastAsia"/>
          <w:smallCaps w:val="0"/>
          <w:sz w:val="22"/>
        </w:rPr>
      </w:pPr>
      <w:hyperlink w:anchor="_Toc488771581" w:history="1">
        <w:r w:rsidRPr="00BF27FB">
          <w:rPr>
            <w:rStyle w:val="Hyperlink"/>
          </w:rPr>
          <w:t>Microsoft Intune</w:t>
        </w:r>
        <w:r>
          <w:tab/>
        </w:r>
        <w:r>
          <w:fldChar w:fldCharType="begin"/>
        </w:r>
        <w:r>
          <w:instrText xml:space="preserve"> PAGEREF _Toc488771581 \h </w:instrText>
        </w:r>
        <w:r>
          <w:fldChar w:fldCharType="separate"/>
        </w:r>
        <w:r>
          <w:t>72</w:t>
        </w:r>
        <w:r>
          <w:fldChar w:fldCharType="end"/>
        </w:r>
      </w:hyperlink>
    </w:p>
    <w:p w:rsidR="00CA3878" w:rsidRDefault="00CA3878">
      <w:pPr>
        <w:pStyle w:val="TOC3"/>
        <w:rPr>
          <w:rFonts w:eastAsiaTheme="minorEastAsia"/>
          <w:smallCaps w:val="0"/>
          <w:sz w:val="22"/>
        </w:rPr>
      </w:pPr>
      <w:hyperlink w:anchor="_Toc488771582" w:history="1">
        <w:r w:rsidRPr="00BF27FB">
          <w:rPr>
            <w:rStyle w:val="Hyperlink"/>
          </w:rPr>
          <w:t>Microsoft Learning</w:t>
        </w:r>
        <w:r>
          <w:tab/>
        </w:r>
        <w:r>
          <w:fldChar w:fldCharType="begin"/>
        </w:r>
        <w:r>
          <w:instrText xml:space="preserve"> PAGEREF _Toc488771582 \h </w:instrText>
        </w:r>
        <w:r>
          <w:fldChar w:fldCharType="separate"/>
        </w:r>
        <w:r>
          <w:t>73</w:t>
        </w:r>
        <w:r>
          <w:fldChar w:fldCharType="end"/>
        </w:r>
      </w:hyperlink>
    </w:p>
    <w:p w:rsidR="00CA3878" w:rsidRDefault="00CA3878">
      <w:pPr>
        <w:pStyle w:val="TOC3"/>
        <w:rPr>
          <w:rFonts w:eastAsiaTheme="minorEastAsia"/>
          <w:smallCaps w:val="0"/>
          <w:sz w:val="22"/>
        </w:rPr>
      </w:pPr>
      <w:hyperlink w:anchor="_Toc488771583" w:history="1">
        <w:r w:rsidRPr="00BF27FB">
          <w:rPr>
            <w:rStyle w:val="Hyperlink"/>
          </w:rPr>
          <w:t>Minecraft: Education Edition</w:t>
        </w:r>
        <w:r>
          <w:tab/>
        </w:r>
        <w:r>
          <w:fldChar w:fldCharType="begin"/>
        </w:r>
        <w:r>
          <w:instrText xml:space="preserve"> PAGEREF _Toc488771583 \h </w:instrText>
        </w:r>
        <w:r>
          <w:fldChar w:fldCharType="separate"/>
        </w:r>
        <w:r>
          <w:t>74</w:t>
        </w:r>
        <w:r>
          <w:fldChar w:fldCharType="end"/>
        </w:r>
      </w:hyperlink>
    </w:p>
    <w:p w:rsidR="00CA3878" w:rsidRDefault="00CA3878">
      <w:pPr>
        <w:pStyle w:val="TOC1"/>
        <w:rPr>
          <w:rFonts w:eastAsiaTheme="minorEastAsia"/>
          <w:b w:val="0"/>
          <w:caps w:val="0"/>
          <w:noProof/>
          <w:sz w:val="22"/>
          <w:szCs w:val="22"/>
        </w:rPr>
      </w:pPr>
      <w:hyperlink w:anchor="_Toc488771584" w:history="1">
        <w:r w:rsidRPr="00BF27FB">
          <w:rPr>
            <w:rStyle w:val="Hyperlink"/>
            <w:noProof/>
          </w:rPr>
          <w:t>Glossari</w:t>
        </w:r>
        <w:r>
          <w:rPr>
            <w:noProof/>
          </w:rPr>
          <w:tab/>
        </w:r>
        <w:r>
          <w:rPr>
            <w:noProof/>
          </w:rPr>
          <w:fldChar w:fldCharType="begin"/>
        </w:r>
        <w:r>
          <w:rPr>
            <w:noProof/>
          </w:rPr>
          <w:instrText xml:space="preserve"> PAGEREF _Toc488771584 \h </w:instrText>
        </w:r>
        <w:r>
          <w:rPr>
            <w:noProof/>
          </w:rPr>
        </w:r>
        <w:r>
          <w:rPr>
            <w:noProof/>
          </w:rPr>
          <w:fldChar w:fldCharType="separate"/>
        </w:r>
        <w:r>
          <w:rPr>
            <w:noProof/>
          </w:rPr>
          <w:t>75</w:t>
        </w:r>
        <w:r>
          <w:rPr>
            <w:noProof/>
          </w:rPr>
          <w:fldChar w:fldCharType="end"/>
        </w:r>
      </w:hyperlink>
    </w:p>
    <w:p w:rsidR="00CA3878" w:rsidRDefault="00CA3878">
      <w:pPr>
        <w:pStyle w:val="TOC2"/>
        <w:rPr>
          <w:rFonts w:eastAsiaTheme="minorEastAsia"/>
          <w:smallCaps w:val="0"/>
          <w:sz w:val="22"/>
        </w:rPr>
      </w:pPr>
      <w:hyperlink w:anchor="_Toc488771585" w:history="1">
        <w:r w:rsidRPr="00BF27FB">
          <w:rPr>
            <w:rStyle w:val="Hyperlink"/>
          </w:rPr>
          <w:t>Atributs</w:t>
        </w:r>
        <w:r>
          <w:tab/>
        </w:r>
        <w:r>
          <w:fldChar w:fldCharType="begin"/>
        </w:r>
        <w:r>
          <w:instrText xml:space="preserve"> PAGEREF _Toc488771585 \h </w:instrText>
        </w:r>
        <w:r>
          <w:fldChar w:fldCharType="separate"/>
        </w:r>
        <w:r>
          <w:t>75</w:t>
        </w:r>
        <w:r>
          <w:fldChar w:fldCharType="end"/>
        </w:r>
      </w:hyperlink>
    </w:p>
    <w:p w:rsidR="00CA3878" w:rsidRDefault="00CA3878">
      <w:pPr>
        <w:pStyle w:val="TOC2"/>
        <w:rPr>
          <w:rFonts w:eastAsiaTheme="minorEastAsia"/>
          <w:smallCaps w:val="0"/>
          <w:sz w:val="22"/>
        </w:rPr>
      </w:pPr>
      <w:hyperlink w:anchor="_Toc488771586" w:history="1">
        <w:r w:rsidRPr="00BF27FB">
          <w:rPr>
            <w:rStyle w:val="Hyperlink"/>
          </w:rPr>
          <w:t>Valors de cel·la</w:t>
        </w:r>
        <w:r>
          <w:tab/>
        </w:r>
        <w:r>
          <w:fldChar w:fldCharType="begin"/>
        </w:r>
        <w:r>
          <w:instrText xml:space="preserve"> PAGEREF _Toc488771586 \h </w:instrText>
        </w:r>
        <w:r>
          <w:fldChar w:fldCharType="separate"/>
        </w:r>
        <w:r>
          <w:t>76</w:t>
        </w:r>
        <w:r>
          <w:fldChar w:fldCharType="end"/>
        </w:r>
      </w:hyperlink>
    </w:p>
    <w:p w:rsidR="00CA3878" w:rsidRDefault="00CA3878">
      <w:pPr>
        <w:pStyle w:val="TOC2"/>
        <w:rPr>
          <w:rFonts w:eastAsiaTheme="minorEastAsia"/>
          <w:smallCaps w:val="0"/>
          <w:sz w:val="22"/>
        </w:rPr>
      </w:pPr>
      <w:hyperlink w:anchor="_Toc488771587" w:history="1">
        <w:r w:rsidRPr="00BF27FB">
          <w:rPr>
            <w:rStyle w:val="Hyperlink"/>
          </w:rPr>
          <w:t>Títols de Columna</w:t>
        </w:r>
        <w:r>
          <w:tab/>
        </w:r>
        <w:r>
          <w:fldChar w:fldCharType="begin"/>
        </w:r>
        <w:r>
          <w:instrText xml:space="preserve"> PAGEREF _Toc488771587 \h </w:instrText>
        </w:r>
        <w:r>
          <w:fldChar w:fldCharType="separate"/>
        </w:r>
        <w:r>
          <w:t>76</w:t>
        </w:r>
        <w:r>
          <w:fldChar w:fldCharType="end"/>
        </w:r>
      </w:hyperlink>
    </w:p>
    <w:p w:rsidR="00CA3878" w:rsidRDefault="00CA3878">
      <w:pPr>
        <w:pStyle w:val="TOC2"/>
        <w:rPr>
          <w:rFonts w:eastAsiaTheme="minorEastAsia"/>
          <w:smallCaps w:val="0"/>
          <w:sz w:val="22"/>
        </w:rPr>
      </w:pPr>
      <w:hyperlink w:anchor="_Toc488771588" w:history="1">
        <w:r w:rsidRPr="00BF27FB">
          <w:rPr>
            <w:rStyle w:val="Hyperlink"/>
          </w:rPr>
          <w:t>Definicions</w:t>
        </w:r>
        <w:r>
          <w:tab/>
        </w:r>
        <w:r>
          <w:fldChar w:fldCharType="begin"/>
        </w:r>
        <w:r>
          <w:instrText xml:space="preserve"> PAGEREF _Toc488771588 \h </w:instrText>
        </w:r>
        <w:r>
          <w:fldChar w:fldCharType="separate"/>
        </w:r>
        <w:r>
          <w:t>77</w:t>
        </w:r>
        <w:r>
          <w:fldChar w:fldCharType="end"/>
        </w:r>
      </w:hyperlink>
    </w:p>
    <w:p w:rsidR="00CA3878" w:rsidRDefault="00CA3878">
      <w:pPr>
        <w:pStyle w:val="TOC1"/>
        <w:rPr>
          <w:rFonts w:eastAsiaTheme="minorEastAsia"/>
          <w:b w:val="0"/>
          <w:caps w:val="0"/>
          <w:noProof/>
          <w:sz w:val="22"/>
          <w:szCs w:val="22"/>
        </w:rPr>
      </w:pPr>
      <w:hyperlink w:anchor="_Toc488771589" w:history="1">
        <w:r w:rsidRPr="00BF27FB">
          <w:rPr>
            <w:rStyle w:val="Hyperlink"/>
            <w:noProof/>
          </w:rPr>
          <w:t>Apèndix A: Llicències Equivalents a CAL/ML</w:t>
        </w:r>
        <w:r>
          <w:rPr>
            <w:noProof/>
          </w:rPr>
          <w:tab/>
        </w:r>
        <w:r>
          <w:rPr>
            <w:noProof/>
          </w:rPr>
          <w:fldChar w:fldCharType="begin"/>
        </w:r>
        <w:r>
          <w:rPr>
            <w:noProof/>
          </w:rPr>
          <w:instrText xml:space="preserve"> PAGEREF _Toc488771589 \h </w:instrText>
        </w:r>
        <w:r>
          <w:rPr>
            <w:noProof/>
          </w:rPr>
        </w:r>
        <w:r>
          <w:rPr>
            <w:noProof/>
          </w:rPr>
          <w:fldChar w:fldCharType="separate"/>
        </w:r>
        <w:r>
          <w:rPr>
            <w:noProof/>
          </w:rPr>
          <w:t>80</w:t>
        </w:r>
        <w:r>
          <w:rPr>
            <w:noProof/>
          </w:rPr>
          <w:fldChar w:fldCharType="end"/>
        </w:r>
      </w:hyperlink>
    </w:p>
    <w:p w:rsidR="00CA3878" w:rsidRDefault="00CA3878">
      <w:pPr>
        <w:pStyle w:val="TOC1"/>
        <w:rPr>
          <w:rFonts w:eastAsiaTheme="minorEastAsia"/>
          <w:b w:val="0"/>
          <w:caps w:val="0"/>
          <w:noProof/>
          <w:sz w:val="22"/>
          <w:szCs w:val="22"/>
        </w:rPr>
      </w:pPr>
      <w:hyperlink w:anchor="_Toc488771590" w:history="1">
        <w:r w:rsidRPr="00BF27FB">
          <w:rPr>
            <w:rStyle w:val="Hyperlink"/>
            <w:noProof/>
          </w:rPr>
          <w:t>Apèndix B: Software Assurance</w:t>
        </w:r>
        <w:r>
          <w:rPr>
            <w:noProof/>
          </w:rPr>
          <w:tab/>
        </w:r>
        <w:r>
          <w:rPr>
            <w:noProof/>
          </w:rPr>
          <w:fldChar w:fldCharType="begin"/>
        </w:r>
        <w:r>
          <w:rPr>
            <w:noProof/>
          </w:rPr>
          <w:instrText xml:space="preserve"> PAGEREF _Toc488771590 \h </w:instrText>
        </w:r>
        <w:r>
          <w:rPr>
            <w:noProof/>
          </w:rPr>
        </w:r>
        <w:r>
          <w:rPr>
            <w:noProof/>
          </w:rPr>
          <w:fldChar w:fldCharType="separate"/>
        </w:r>
        <w:r>
          <w:rPr>
            <w:noProof/>
          </w:rPr>
          <w:t>81</w:t>
        </w:r>
        <w:r>
          <w:rPr>
            <w:noProof/>
          </w:rPr>
          <w:fldChar w:fldCharType="end"/>
        </w:r>
      </w:hyperlink>
    </w:p>
    <w:p w:rsidR="00CA3878" w:rsidRDefault="00CA3878">
      <w:pPr>
        <w:pStyle w:val="TOC2"/>
        <w:rPr>
          <w:rFonts w:eastAsiaTheme="minorEastAsia"/>
          <w:smallCaps w:val="0"/>
          <w:sz w:val="22"/>
        </w:rPr>
      </w:pPr>
      <w:hyperlink w:anchor="_Toc488771591" w:history="1">
        <w:r w:rsidRPr="00BF27FB">
          <w:rPr>
            <w:rStyle w:val="Hyperlink"/>
          </w:rPr>
          <w:t>Adquisició de Software Assurance</w:t>
        </w:r>
        <w:r>
          <w:tab/>
        </w:r>
        <w:r>
          <w:fldChar w:fldCharType="begin"/>
        </w:r>
        <w:r>
          <w:instrText xml:space="preserve"> PAGEREF _Toc488771591 \h </w:instrText>
        </w:r>
        <w:r>
          <w:fldChar w:fldCharType="separate"/>
        </w:r>
        <w:r>
          <w:t>81</w:t>
        </w:r>
        <w:r>
          <w:fldChar w:fldCharType="end"/>
        </w:r>
      </w:hyperlink>
    </w:p>
    <w:p w:rsidR="00CA3878" w:rsidRDefault="00CA3878">
      <w:pPr>
        <w:pStyle w:val="TOC2"/>
        <w:rPr>
          <w:rFonts w:eastAsiaTheme="minorEastAsia"/>
          <w:smallCaps w:val="0"/>
          <w:sz w:val="22"/>
        </w:rPr>
      </w:pPr>
      <w:hyperlink w:anchor="_Toc488771592" w:history="1">
        <w:r w:rsidRPr="00BF27FB">
          <w:rPr>
            <w:rStyle w:val="Hyperlink"/>
          </w:rPr>
          <w:t>Pròrroga de Software Assurance</w:t>
        </w:r>
        <w:r>
          <w:tab/>
        </w:r>
        <w:r>
          <w:fldChar w:fldCharType="begin"/>
        </w:r>
        <w:r>
          <w:instrText xml:space="preserve"> PAGEREF _Toc488771592 \h </w:instrText>
        </w:r>
        <w:r>
          <w:fldChar w:fldCharType="separate"/>
        </w:r>
        <w:r>
          <w:t>81</w:t>
        </w:r>
        <w:r>
          <w:fldChar w:fldCharType="end"/>
        </w:r>
      </w:hyperlink>
    </w:p>
    <w:p w:rsidR="00CA3878" w:rsidRDefault="00CA3878">
      <w:pPr>
        <w:pStyle w:val="TOC2"/>
        <w:rPr>
          <w:rFonts w:eastAsiaTheme="minorEastAsia"/>
          <w:smallCaps w:val="0"/>
          <w:sz w:val="22"/>
        </w:rPr>
      </w:pPr>
      <w:hyperlink w:anchor="_Toc488771593" w:history="1">
        <w:r w:rsidRPr="00BF27FB">
          <w:rPr>
            <w:rStyle w:val="Hyperlink"/>
          </w:rPr>
          <w:t>Llicència de Migració per a Productes al Final de la Vida o Interromputs</w:t>
        </w:r>
        <w:r>
          <w:tab/>
        </w:r>
        <w:r>
          <w:fldChar w:fldCharType="begin"/>
        </w:r>
        <w:r>
          <w:instrText xml:space="preserve"> PAGEREF _Toc488771593 \h </w:instrText>
        </w:r>
        <w:r>
          <w:fldChar w:fldCharType="separate"/>
        </w:r>
        <w:r>
          <w:t>82</w:t>
        </w:r>
        <w:r>
          <w:fldChar w:fldCharType="end"/>
        </w:r>
      </w:hyperlink>
    </w:p>
    <w:p w:rsidR="00CA3878" w:rsidRDefault="00CA3878">
      <w:pPr>
        <w:pStyle w:val="TOC2"/>
        <w:rPr>
          <w:rFonts w:eastAsiaTheme="minorEastAsia"/>
          <w:smallCaps w:val="0"/>
          <w:sz w:val="22"/>
        </w:rPr>
      </w:pPr>
      <w:hyperlink w:anchor="_Toc488771594" w:history="1">
        <w:r w:rsidRPr="00BF27FB">
          <w:rPr>
            <w:rStyle w:val="Hyperlink"/>
          </w:rPr>
          <w:t>Beneficis de Software Assurance</w:t>
        </w:r>
        <w:r>
          <w:tab/>
        </w:r>
        <w:r>
          <w:fldChar w:fldCharType="begin"/>
        </w:r>
        <w:r>
          <w:instrText xml:space="preserve"> PAGEREF _Toc488771594 \h </w:instrText>
        </w:r>
        <w:r>
          <w:fldChar w:fldCharType="separate"/>
        </w:r>
        <w:r>
          <w:t>82</w:t>
        </w:r>
        <w:r>
          <w:fldChar w:fldCharType="end"/>
        </w:r>
      </w:hyperlink>
    </w:p>
    <w:p w:rsidR="00CA3878" w:rsidRDefault="00CA3878">
      <w:pPr>
        <w:pStyle w:val="TOC1"/>
        <w:rPr>
          <w:rFonts w:eastAsiaTheme="minorEastAsia"/>
          <w:b w:val="0"/>
          <w:caps w:val="0"/>
          <w:noProof/>
          <w:sz w:val="22"/>
          <w:szCs w:val="22"/>
        </w:rPr>
      </w:pPr>
      <w:hyperlink w:anchor="_Toc488771595" w:history="1">
        <w:r w:rsidRPr="00BF27FB">
          <w:rPr>
            <w:rStyle w:val="Hyperlink"/>
            <w:noProof/>
          </w:rPr>
          <w:t>Apèndix C: Serveis Professionals</w:t>
        </w:r>
        <w:r>
          <w:rPr>
            <w:noProof/>
          </w:rPr>
          <w:tab/>
        </w:r>
        <w:r>
          <w:rPr>
            <w:noProof/>
          </w:rPr>
          <w:fldChar w:fldCharType="begin"/>
        </w:r>
        <w:r>
          <w:rPr>
            <w:noProof/>
          </w:rPr>
          <w:instrText xml:space="preserve"> PAGEREF _Toc488771595 \h </w:instrText>
        </w:r>
        <w:r>
          <w:rPr>
            <w:noProof/>
          </w:rPr>
        </w:r>
        <w:r>
          <w:rPr>
            <w:noProof/>
          </w:rPr>
          <w:fldChar w:fldCharType="separate"/>
        </w:r>
        <w:r>
          <w:rPr>
            <w:noProof/>
          </w:rPr>
          <w:t>93</w:t>
        </w:r>
        <w:r>
          <w:rPr>
            <w:noProof/>
          </w:rPr>
          <w:fldChar w:fldCharType="end"/>
        </w:r>
      </w:hyperlink>
    </w:p>
    <w:p w:rsidR="00CA3878" w:rsidRDefault="00CA3878">
      <w:pPr>
        <w:pStyle w:val="TOC2"/>
        <w:rPr>
          <w:rFonts w:eastAsiaTheme="minorEastAsia"/>
          <w:smallCaps w:val="0"/>
          <w:sz w:val="22"/>
        </w:rPr>
      </w:pPr>
      <w:hyperlink w:anchor="_Toc488771596" w:history="1">
        <w:r w:rsidRPr="00BF27FB">
          <w:rPr>
            <w:rStyle w:val="Hyperlink"/>
          </w:rPr>
          <w:t>Ofertes d'Assistència Tècnica Premier de Microsoft</w:t>
        </w:r>
        <w:r>
          <w:tab/>
        </w:r>
        <w:r>
          <w:fldChar w:fldCharType="begin"/>
        </w:r>
        <w:r>
          <w:instrText xml:space="preserve"> PAGEREF _Toc488771596 \h </w:instrText>
        </w:r>
        <w:r>
          <w:fldChar w:fldCharType="separate"/>
        </w:r>
        <w:r>
          <w:t>93</w:t>
        </w:r>
        <w:r>
          <w:fldChar w:fldCharType="end"/>
        </w:r>
      </w:hyperlink>
    </w:p>
    <w:p w:rsidR="00CA3878" w:rsidRDefault="00CA3878">
      <w:pPr>
        <w:pStyle w:val="TOC2"/>
        <w:rPr>
          <w:rFonts w:eastAsiaTheme="minorEastAsia"/>
          <w:smallCaps w:val="0"/>
          <w:sz w:val="22"/>
        </w:rPr>
      </w:pPr>
      <w:hyperlink w:anchor="_Toc488771597" w:history="1">
        <w:r w:rsidRPr="00BF27FB">
          <w:rPr>
            <w:rStyle w:val="Hyperlink"/>
          </w:rPr>
          <w:t>Ofertes de Serveis d'Assessorament Digital de Microsoft</w:t>
        </w:r>
        <w:r>
          <w:tab/>
        </w:r>
        <w:r>
          <w:fldChar w:fldCharType="begin"/>
        </w:r>
        <w:r>
          <w:instrText xml:space="preserve"> PAGEREF _Toc488771597 \h </w:instrText>
        </w:r>
        <w:r>
          <w:fldChar w:fldCharType="separate"/>
        </w:r>
        <w:r>
          <w:t>94</w:t>
        </w:r>
        <w:r>
          <w:fldChar w:fldCharType="end"/>
        </w:r>
      </w:hyperlink>
    </w:p>
    <w:p w:rsidR="00CA3878" w:rsidRDefault="00CA3878">
      <w:pPr>
        <w:pStyle w:val="TOC2"/>
        <w:rPr>
          <w:rFonts w:eastAsiaTheme="minorEastAsia"/>
          <w:smallCaps w:val="0"/>
          <w:sz w:val="22"/>
        </w:rPr>
      </w:pPr>
      <w:hyperlink w:anchor="_Toc488771598" w:history="1">
        <w:r w:rsidRPr="00BF27FB">
          <w:rPr>
            <w:rStyle w:val="Hyperlink"/>
          </w:rPr>
          <w:t>Ofertes del Sales Productivity Accelerator</w:t>
        </w:r>
        <w:r>
          <w:tab/>
        </w:r>
        <w:r>
          <w:fldChar w:fldCharType="begin"/>
        </w:r>
        <w:r>
          <w:instrText xml:space="preserve"> PAGEREF _Toc488771598 \h </w:instrText>
        </w:r>
        <w:r>
          <w:fldChar w:fldCharType="separate"/>
        </w:r>
        <w:r>
          <w:t>94</w:t>
        </w:r>
        <w:r>
          <w:fldChar w:fldCharType="end"/>
        </w:r>
      </w:hyperlink>
    </w:p>
    <w:p w:rsidR="00CA3878" w:rsidRDefault="00CA3878">
      <w:pPr>
        <w:pStyle w:val="TOC1"/>
        <w:rPr>
          <w:rFonts w:eastAsiaTheme="minorEastAsia"/>
          <w:b w:val="0"/>
          <w:caps w:val="0"/>
          <w:noProof/>
          <w:sz w:val="22"/>
          <w:szCs w:val="22"/>
        </w:rPr>
      </w:pPr>
      <w:hyperlink w:anchor="_Toc488771599" w:history="1">
        <w:r w:rsidRPr="00BF27FB">
          <w:rPr>
            <w:rStyle w:val="Hyperlink"/>
            <w:noProof/>
          </w:rPr>
          <w:t>Apèndix D: Termes Complementaris del Contracte del Programa</w:t>
        </w:r>
        <w:r>
          <w:rPr>
            <w:noProof/>
          </w:rPr>
          <w:tab/>
        </w:r>
        <w:r>
          <w:rPr>
            <w:noProof/>
          </w:rPr>
          <w:fldChar w:fldCharType="begin"/>
        </w:r>
        <w:r>
          <w:rPr>
            <w:noProof/>
          </w:rPr>
          <w:instrText xml:space="preserve"> PAGEREF _Toc488771599 \h </w:instrText>
        </w:r>
        <w:r>
          <w:rPr>
            <w:noProof/>
          </w:rPr>
        </w:r>
        <w:r>
          <w:rPr>
            <w:noProof/>
          </w:rPr>
          <w:fldChar w:fldCharType="separate"/>
        </w:r>
        <w:r>
          <w:rPr>
            <w:noProof/>
          </w:rPr>
          <w:t>96</w:t>
        </w:r>
        <w:r>
          <w:rPr>
            <w:noProof/>
          </w:rPr>
          <w:fldChar w:fldCharType="end"/>
        </w:r>
      </w:hyperlink>
    </w:p>
    <w:p w:rsidR="00CA3878" w:rsidRDefault="00CA3878">
      <w:pPr>
        <w:pStyle w:val="TOC2"/>
        <w:rPr>
          <w:rFonts w:eastAsiaTheme="minorEastAsia"/>
          <w:smallCaps w:val="0"/>
          <w:sz w:val="22"/>
        </w:rPr>
      </w:pPr>
      <w:hyperlink w:anchor="_Toc488771600" w:history="1">
        <w:r w:rsidRPr="00BF27FB">
          <w:rPr>
            <w:rStyle w:val="Hyperlink"/>
          </w:rPr>
          <w:t>Termes Complementaris del Programa Select Plus</w:t>
        </w:r>
        <w:r>
          <w:tab/>
        </w:r>
        <w:r>
          <w:fldChar w:fldCharType="begin"/>
        </w:r>
        <w:r>
          <w:instrText xml:space="preserve"> PAGEREF _Toc488771600 \h </w:instrText>
        </w:r>
        <w:r>
          <w:fldChar w:fldCharType="separate"/>
        </w:r>
        <w:r>
          <w:t>96</w:t>
        </w:r>
        <w:r>
          <w:fldChar w:fldCharType="end"/>
        </w:r>
      </w:hyperlink>
    </w:p>
    <w:p w:rsidR="00CA3878" w:rsidRDefault="00CA3878">
      <w:pPr>
        <w:pStyle w:val="TOC2"/>
        <w:rPr>
          <w:rFonts w:eastAsiaTheme="minorEastAsia"/>
          <w:smallCaps w:val="0"/>
          <w:sz w:val="22"/>
        </w:rPr>
      </w:pPr>
      <w:hyperlink w:anchor="_Toc488771601" w:history="1">
        <w:r w:rsidRPr="00BF27FB">
          <w:rPr>
            <w:rStyle w:val="Hyperlink"/>
          </w:rPr>
          <w:t>Definició de Gestió per a Dispositius Qualificats</w:t>
        </w:r>
        <w:r>
          <w:tab/>
        </w:r>
        <w:r>
          <w:fldChar w:fldCharType="begin"/>
        </w:r>
        <w:r>
          <w:instrText xml:space="preserve"> PAGEREF _Toc488771601 \h </w:instrText>
        </w:r>
        <w:r>
          <w:fldChar w:fldCharType="separate"/>
        </w:r>
        <w:r>
          <w:t>96</w:t>
        </w:r>
        <w:r>
          <w:fldChar w:fldCharType="end"/>
        </w:r>
      </w:hyperlink>
    </w:p>
    <w:p w:rsidR="00CA3878" w:rsidRDefault="00CA3878">
      <w:pPr>
        <w:pStyle w:val="TOC2"/>
        <w:rPr>
          <w:rFonts w:eastAsiaTheme="minorEastAsia"/>
          <w:smallCaps w:val="0"/>
          <w:sz w:val="22"/>
        </w:rPr>
      </w:pPr>
      <w:hyperlink w:anchor="_Toc488771602" w:history="1">
        <w:r w:rsidRPr="00BF27FB">
          <w:rPr>
            <w:rStyle w:val="Hyperlink"/>
          </w:rPr>
          <w:t>Serveis Online dels Programes Open</w:t>
        </w:r>
        <w:r>
          <w:tab/>
        </w:r>
        <w:r>
          <w:fldChar w:fldCharType="begin"/>
        </w:r>
        <w:r>
          <w:instrText xml:space="preserve"> PAGEREF _Toc488771602 \h </w:instrText>
        </w:r>
        <w:r>
          <w:fldChar w:fldCharType="separate"/>
        </w:r>
        <w:r>
          <w:t>96</w:t>
        </w:r>
        <w:r>
          <w:fldChar w:fldCharType="end"/>
        </w:r>
      </w:hyperlink>
    </w:p>
    <w:p w:rsidR="00CA3878" w:rsidRDefault="00CA3878">
      <w:pPr>
        <w:pStyle w:val="TOC2"/>
        <w:rPr>
          <w:rFonts w:eastAsiaTheme="minorEastAsia"/>
          <w:smallCaps w:val="0"/>
          <w:sz w:val="22"/>
        </w:rPr>
      </w:pPr>
      <w:hyperlink w:anchor="_Toc488771603" w:history="1">
        <w:r w:rsidRPr="00BF27FB">
          <w:rPr>
            <w:rStyle w:val="Hyperlink"/>
          </w:rPr>
          <w:t>Termes Complementaris per als Serveis Professionals: Contractes Anteriors</w:t>
        </w:r>
        <w:r>
          <w:tab/>
        </w:r>
        <w:r>
          <w:fldChar w:fldCharType="begin"/>
        </w:r>
        <w:r>
          <w:instrText xml:space="preserve"> PAGEREF _Toc488771603 \h </w:instrText>
        </w:r>
        <w:r>
          <w:fldChar w:fldCharType="separate"/>
        </w:r>
        <w:r>
          <w:t>96</w:t>
        </w:r>
        <w:r>
          <w:fldChar w:fldCharType="end"/>
        </w:r>
      </w:hyperlink>
    </w:p>
    <w:p w:rsidR="00CA3878" w:rsidRDefault="00CA3878">
      <w:pPr>
        <w:pStyle w:val="TOC1"/>
        <w:rPr>
          <w:rFonts w:eastAsiaTheme="minorEastAsia"/>
          <w:b w:val="0"/>
          <w:caps w:val="0"/>
          <w:noProof/>
          <w:sz w:val="22"/>
          <w:szCs w:val="22"/>
        </w:rPr>
      </w:pPr>
      <w:hyperlink w:anchor="_Toc488771604" w:history="1">
        <w:r w:rsidRPr="00BF27FB">
          <w:rPr>
            <w:rStyle w:val="Hyperlink"/>
            <w:noProof/>
          </w:rPr>
          <w:t>Apèndix E: Promocions</w:t>
        </w:r>
        <w:r>
          <w:rPr>
            <w:noProof/>
          </w:rPr>
          <w:tab/>
        </w:r>
        <w:r>
          <w:rPr>
            <w:noProof/>
          </w:rPr>
          <w:fldChar w:fldCharType="begin"/>
        </w:r>
        <w:r>
          <w:rPr>
            <w:noProof/>
          </w:rPr>
          <w:instrText xml:space="preserve"> PAGEREF _Toc488771604 \h </w:instrText>
        </w:r>
        <w:r>
          <w:rPr>
            <w:noProof/>
          </w:rPr>
        </w:r>
        <w:r>
          <w:rPr>
            <w:noProof/>
          </w:rPr>
          <w:fldChar w:fldCharType="separate"/>
        </w:r>
        <w:r>
          <w:rPr>
            <w:noProof/>
          </w:rPr>
          <w:t>98</w:t>
        </w:r>
        <w:r>
          <w:rPr>
            <w:noProof/>
          </w:rPr>
          <w:fldChar w:fldCharType="end"/>
        </w:r>
      </w:hyperlink>
    </w:p>
    <w:p w:rsidR="00CA3878" w:rsidRDefault="00CA3878">
      <w:pPr>
        <w:pStyle w:val="TOC2"/>
        <w:rPr>
          <w:rFonts w:eastAsiaTheme="minorEastAsia"/>
          <w:smallCaps w:val="0"/>
          <w:sz w:val="22"/>
        </w:rPr>
      </w:pPr>
      <w:hyperlink w:anchor="_Toc488771605" w:history="1">
        <w:r w:rsidRPr="00BF27FB">
          <w:rPr>
            <w:rStyle w:val="Hyperlink"/>
          </w:rPr>
          <w:t>Promoció de Capacitat de Càlcul de l'Azure</w:t>
        </w:r>
        <w:r>
          <w:tab/>
        </w:r>
        <w:r>
          <w:fldChar w:fldCharType="begin"/>
        </w:r>
        <w:r>
          <w:instrText xml:space="preserve"> PAGEREF _Toc488771605 \h </w:instrText>
        </w:r>
        <w:r>
          <w:fldChar w:fldCharType="separate"/>
        </w:r>
        <w:r>
          <w:t>98</w:t>
        </w:r>
        <w:r>
          <w:fldChar w:fldCharType="end"/>
        </w:r>
      </w:hyperlink>
    </w:p>
    <w:p w:rsidR="00CA3878" w:rsidRDefault="00CA3878">
      <w:pPr>
        <w:pStyle w:val="TOC2"/>
        <w:rPr>
          <w:rFonts w:eastAsiaTheme="minorEastAsia"/>
          <w:smallCaps w:val="0"/>
          <w:sz w:val="22"/>
        </w:rPr>
      </w:pPr>
      <w:hyperlink w:anchor="_Toc488771606" w:history="1">
        <w:r w:rsidRPr="00BF27FB">
          <w:rPr>
            <w:rStyle w:val="Hyperlink"/>
          </w:rPr>
          <w:t>Promoció de Canvi del Windows 10 S al Windows 10</w:t>
        </w:r>
        <w:r>
          <w:tab/>
        </w:r>
        <w:r>
          <w:fldChar w:fldCharType="begin"/>
        </w:r>
        <w:r>
          <w:instrText xml:space="preserve"> PAGEREF _Toc488771606 \h </w:instrText>
        </w:r>
        <w:r>
          <w:fldChar w:fldCharType="separate"/>
        </w:r>
        <w:r>
          <w:t>98</w:t>
        </w:r>
        <w:r>
          <w:fldChar w:fldCharType="end"/>
        </w:r>
      </w:hyperlink>
    </w:p>
    <w:p w:rsidR="00CA3878" w:rsidRDefault="00CA3878">
      <w:pPr>
        <w:pStyle w:val="TOC1"/>
        <w:rPr>
          <w:rFonts w:eastAsiaTheme="minorEastAsia"/>
          <w:b w:val="0"/>
          <w:caps w:val="0"/>
          <w:noProof/>
          <w:sz w:val="22"/>
          <w:szCs w:val="22"/>
        </w:rPr>
      </w:pPr>
      <w:hyperlink w:anchor="_Toc488771607" w:history="1">
        <w:r w:rsidRPr="00BF27FB">
          <w:rPr>
            <w:rStyle w:val="Hyperlink"/>
            <w:noProof/>
          </w:rPr>
          <w:t>Apèndix F: Termes de la Matriu d'Emmagatzematge</w:t>
        </w:r>
        <w:r>
          <w:rPr>
            <w:noProof/>
          </w:rPr>
          <w:tab/>
        </w:r>
        <w:r>
          <w:rPr>
            <w:noProof/>
          </w:rPr>
          <w:fldChar w:fldCharType="begin"/>
        </w:r>
        <w:r>
          <w:rPr>
            <w:noProof/>
          </w:rPr>
          <w:instrText xml:space="preserve"> PAGEREF _Toc488771607 \h </w:instrText>
        </w:r>
        <w:r>
          <w:rPr>
            <w:noProof/>
          </w:rPr>
        </w:r>
        <w:r>
          <w:rPr>
            <w:noProof/>
          </w:rPr>
          <w:fldChar w:fldCharType="separate"/>
        </w:r>
        <w:r>
          <w:rPr>
            <w:noProof/>
          </w:rPr>
          <w:t>99</w:t>
        </w:r>
        <w:r>
          <w:rPr>
            <w:noProof/>
          </w:rPr>
          <w:fldChar w:fldCharType="end"/>
        </w:r>
      </w:hyperlink>
    </w:p>
    <w:p w:rsidR="00CA3878" w:rsidRDefault="00CA3878">
      <w:pPr>
        <w:pStyle w:val="TOC2"/>
        <w:rPr>
          <w:rFonts w:eastAsiaTheme="minorEastAsia"/>
          <w:smallCaps w:val="0"/>
          <w:sz w:val="22"/>
        </w:rPr>
      </w:pPr>
      <w:hyperlink w:anchor="_Toc488771608" w:history="1">
        <w:r w:rsidRPr="00BF27FB">
          <w:rPr>
            <w:rStyle w:val="Hyperlink"/>
          </w:rPr>
          <w:t>Disponibilitat</w:t>
        </w:r>
        <w:r>
          <w:tab/>
        </w:r>
        <w:r>
          <w:fldChar w:fldCharType="begin"/>
        </w:r>
        <w:r>
          <w:instrText xml:space="preserve"> PAGEREF _Toc488771608 \h </w:instrText>
        </w:r>
        <w:r>
          <w:fldChar w:fldCharType="separate"/>
        </w:r>
        <w:r>
          <w:t>99</w:t>
        </w:r>
        <w:r>
          <w:fldChar w:fldCharType="end"/>
        </w:r>
      </w:hyperlink>
    </w:p>
    <w:p w:rsidR="00CA3878" w:rsidRDefault="00CA3878">
      <w:pPr>
        <w:pStyle w:val="TOC2"/>
        <w:rPr>
          <w:rFonts w:eastAsiaTheme="minorEastAsia"/>
          <w:smallCaps w:val="0"/>
          <w:sz w:val="22"/>
        </w:rPr>
      </w:pPr>
      <w:hyperlink w:anchor="_Toc488771609" w:history="1">
        <w:r w:rsidRPr="00BF27FB">
          <w:rPr>
            <w:rStyle w:val="Hyperlink"/>
          </w:rPr>
          <w:t>Enviament i Titularitat</w:t>
        </w:r>
        <w:r>
          <w:tab/>
        </w:r>
        <w:r>
          <w:fldChar w:fldCharType="begin"/>
        </w:r>
        <w:r>
          <w:instrText xml:space="preserve"> PAGEREF _Toc488771609 \h </w:instrText>
        </w:r>
        <w:r>
          <w:fldChar w:fldCharType="separate"/>
        </w:r>
        <w:r>
          <w:t>99</w:t>
        </w:r>
        <w:r>
          <w:fldChar w:fldCharType="end"/>
        </w:r>
      </w:hyperlink>
    </w:p>
    <w:p w:rsidR="00CA3878" w:rsidRDefault="00CA3878">
      <w:pPr>
        <w:pStyle w:val="TOC2"/>
        <w:rPr>
          <w:rFonts w:eastAsiaTheme="minorEastAsia"/>
          <w:smallCaps w:val="0"/>
          <w:sz w:val="22"/>
        </w:rPr>
      </w:pPr>
      <w:hyperlink w:anchor="_Toc488771610" w:history="1">
        <w:r w:rsidRPr="00BF27FB">
          <w:rPr>
            <w:rStyle w:val="Hyperlink"/>
          </w:rPr>
          <w:t>Programari de la Matriu d'Emmagatzematge:</w:t>
        </w:r>
        <w:r>
          <w:tab/>
        </w:r>
        <w:r>
          <w:fldChar w:fldCharType="begin"/>
        </w:r>
        <w:r>
          <w:instrText xml:space="preserve"> PAGEREF _Toc488771610 \h </w:instrText>
        </w:r>
        <w:r>
          <w:fldChar w:fldCharType="separate"/>
        </w:r>
        <w:r>
          <w:t>99</w:t>
        </w:r>
        <w:r>
          <w:fldChar w:fldCharType="end"/>
        </w:r>
      </w:hyperlink>
    </w:p>
    <w:p w:rsidR="00CA3878" w:rsidRDefault="00CA3878">
      <w:pPr>
        <w:pStyle w:val="TOC2"/>
        <w:rPr>
          <w:rFonts w:eastAsiaTheme="minorEastAsia"/>
          <w:smallCaps w:val="0"/>
          <w:sz w:val="22"/>
        </w:rPr>
      </w:pPr>
      <w:hyperlink w:anchor="_Toc488771611" w:history="1">
        <w:r w:rsidRPr="00BF27FB">
          <w:rPr>
            <w:rStyle w:val="Hyperlink"/>
          </w:rPr>
          <w:t>Garantia de Maquinari Limitada</w:t>
        </w:r>
        <w:r>
          <w:tab/>
        </w:r>
        <w:r>
          <w:fldChar w:fldCharType="begin"/>
        </w:r>
        <w:r>
          <w:instrText xml:space="preserve"> PAGEREF _Toc488771611 \h </w:instrText>
        </w:r>
        <w:r>
          <w:fldChar w:fldCharType="separate"/>
        </w:r>
        <w:r>
          <w:t>99</w:t>
        </w:r>
        <w:r>
          <w:fldChar w:fldCharType="end"/>
        </w:r>
      </w:hyperlink>
    </w:p>
    <w:p w:rsidR="00CA3878" w:rsidRDefault="00CA3878">
      <w:pPr>
        <w:pStyle w:val="TOC2"/>
        <w:rPr>
          <w:rFonts w:eastAsiaTheme="minorEastAsia"/>
          <w:smallCaps w:val="0"/>
          <w:sz w:val="22"/>
        </w:rPr>
      </w:pPr>
      <w:hyperlink w:anchor="_Toc488771612" w:history="1">
        <w:r w:rsidRPr="00BF27FB">
          <w:rPr>
            <w:rStyle w:val="Hyperlink"/>
          </w:rPr>
          <w:t>Indemnització. Defensa de reclamacions de tercers</w:t>
        </w:r>
        <w:r>
          <w:tab/>
        </w:r>
        <w:r>
          <w:fldChar w:fldCharType="begin"/>
        </w:r>
        <w:r>
          <w:instrText xml:space="preserve"> PAGEREF _Toc488771612 \h </w:instrText>
        </w:r>
        <w:r>
          <w:fldChar w:fldCharType="separate"/>
        </w:r>
        <w:r>
          <w:t>100</w:t>
        </w:r>
        <w:r>
          <w:fldChar w:fldCharType="end"/>
        </w:r>
      </w:hyperlink>
    </w:p>
    <w:p w:rsidR="00CA3878" w:rsidRDefault="00CA3878">
      <w:pPr>
        <w:pStyle w:val="TOC2"/>
        <w:rPr>
          <w:rFonts w:eastAsiaTheme="minorEastAsia"/>
          <w:smallCaps w:val="0"/>
          <w:sz w:val="22"/>
        </w:rPr>
      </w:pPr>
      <w:hyperlink w:anchor="_Toc488771613" w:history="1">
        <w:r w:rsidRPr="00BF27FB">
          <w:rPr>
            <w:rStyle w:val="Hyperlink"/>
          </w:rPr>
          <w:t>Limitació de Responsabilitat</w:t>
        </w:r>
        <w:r>
          <w:tab/>
        </w:r>
        <w:r>
          <w:fldChar w:fldCharType="begin"/>
        </w:r>
        <w:r>
          <w:instrText xml:space="preserve"> PAGEREF _Toc488771613 \h </w:instrText>
        </w:r>
        <w:r>
          <w:fldChar w:fldCharType="separate"/>
        </w:r>
        <w:r>
          <w:t>100</w:t>
        </w:r>
        <w:r>
          <w:fldChar w:fldCharType="end"/>
        </w:r>
      </w:hyperlink>
    </w:p>
    <w:p w:rsidR="00CA3878" w:rsidRDefault="00CA3878">
      <w:pPr>
        <w:pStyle w:val="TOC2"/>
        <w:rPr>
          <w:rFonts w:eastAsiaTheme="minorEastAsia"/>
          <w:smallCaps w:val="0"/>
          <w:sz w:val="22"/>
        </w:rPr>
      </w:pPr>
      <w:hyperlink w:anchor="_Toc488771614" w:history="1">
        <w:r w:rsidRPr="00BF27FB">
          <w:rPr>
            <w:rStyle w:val="Hyperlink"/>
          </w:rPr>
          <w:t>Lleis de Control d'Exportacions dels EUA</w:t>
        </w:r>
        <w:r>
          <w:tab/>
        </w:r>
        <w:r>
          <w:fldChar w:fldCharType="begin"/>
        </w:r>
        <w:r>
          <w:instrText xml:space="preserve"> PAGEREF _Toc488771614 \h </w:instrText>
        </w:r>
        <w:r>
          <w:fldChar w:fldCharType="separate"/>
        </w:r>
        <w:r>
          <w:t>100</w:t>
        </w:r>
        <w:r>
          <w:fldChar w:fldCharType="end"/>
        </w:r>
      </w:hyperlink>
    </w:p>
    <w:p w:rsidR="00CA3878" w:rsidRDefault="00CA3878">
      <w:pPr>
        <w:pStyle w:val="TOC2"/>
        <w:rPr>
          <w:rFonts w:eastAsiaTheme="minorEastAsia"/>
          <w:smallCaps w:val="0"/>
          <w:sz w:val="22"/>
        </w:rPr>
      </w:pPr>
      <w:hyperlink w:anchor="_Toc488771615" w:history="1">
        <w:r w:rsidRPr="00BF27FB">
          <w:rPr>
            <w:rStyle w:val="Hyperlink"/>
          </w:rPr>
          <w:t>Recopilació d'Informació de Diagnòstic</w:t>
        </w:r>
        <w:r>
          <w:tab/>
        </w:r>
        <w:r>
          <w:fldChar w:fldCharType="begin"/>
        </w:r>
        <w:r>
          <w:instrText xml:space="preserve"> PAGEREF _Toc488771615 \h </w:instrText>
        </w:r>
        <w:r>
          <w:fldChar w:fldCharType="separate"/>
        </w:r>
        <w:r>
          <w:t>100</w:t>
        </w:r>
        <w:r>
          <w:fldChar w:fldCharType="end"/>
        </w:r>
      </w:hyperlink>
    </w:p>
    <w:p w:rsidR="00CA3878" w:rsidRDefault="00CA3878">
      <w:pPr>
        <w:pStyle w:val="TOC2"/>
        <w:rPr>
          <w:rFonts w:eastAsiaTheme="minorEastAsia"/>
          <w:smallCaps w:val="0"/>
          <w:sz w:val="22"/>
        </w:rPr>
      </w:pPr>
      <w:hyperlink w:anchor="_Toc488771616" w:history="1">
        <w:r w:rsidRPr="00BF27FB">
          <w:rPr>
            <w:rStyle w:val="Hyperlink"/>
          </w:rPr>
          <w:t>Ús governamental</w:t>
        </w:r>
        <w:r>
          <w:tab/>
        </w:r>
        <w:r>
          <w:fldChar w:fldCharType="begin"/>
        </w:r>
        <w:r>
          <w:instrText xml:space="preserve"> PAGEREF _Toc488771616 \h </w:instrText>
        </w:r>
        <w:r>
          <w:fldChar w:fldCharType="separate"/>
        </w:r>
        <w:r>
          <w:t>100</w:t>
        </w:r>
        <w:r>
          <w:fldChar w:fldCharType="end"/>
        </w:r>
      </w:hyperlink>
    </w:p>
    <w:p w:rsidR="00CA3878" w:rsidRDefault="00CA3878">
      <w:pPr>
        <w:pStyle w:val="TOC1"/>
        <w:rPr>
          <w:rFonts w:eastAsiaTheme="minorEastAsia"/>
          <w:b w:val="0"/>
          <w:caps w:val="0"/>
          <w:noProof/>
          <w:sz w:val="22"/>
          <w:szCs w:val="22"/>
        </w:rPr>
      </w:pPr>
      <w:hyperlink w:anchor="_Toc488771617" w:history="1">
        <w:r w:rsidRPr="00BF27FB">
          <w:rPr>
            <w:rStyle w:val="Hyperlink"/>
            <w:noProof/>
          </w:rPr>
          <w:t>Apèndix G: Premium Assurance</w:t>
        </w:r>
        <w:r>
          <w:rPr>
            <w:noProof/>
          </w:rPr>
          <w:tab/>
        </w:r>
        <w:r>
          <w:rPr>
            <w:noProof/>
          </w:rPr>
          <w:fldChar w:fldCharType="begin"/>
        </w:r>
        <w:r>
          <w:rPr>
            <w:noProof/>
          </w:rPr>
          <w:instrText xml:space="preserve"> PAGEREF _Toc488771617 \h </w:instrText>
        </w:r>
        <w:r>
          <w:rPr>
            <w:noProof/>
          </w:rPr>
        </w:r>
        <w:r>
          <w:rPr>
            <w:noProof/>
          </w:rPr>
          <w:fldChar w:fldCharType="separate"/>
        </w:r>
        <w:r>
          <w:rPr>
            <w:noProof/>
          </w:rPr>
          <w:t>101</w:t>
        </w:r>
        <w:r>
          <w:rPr>
            <w:noProof/>
          </w:rPr>
          <w:fldChar w:fldCharType="end"/>
        </w:r>
      </w:hyperlink>
    </w:p>
    <w:p w:rsidR="00CA3878" w:rsidRDefault="00CA3878">
      <w:pPr>
        <w:pStyle w:val="TOC1"/>
        <w:rPr>
          <w:rFonts w:eastAsiaTheme="minorEastAsia"/>
          <w:b w:val="0"/>
          <w:caps w:val="0"/>
          <w:noProof/>
          <w:sz w:val="22"/>
          <w:szCs w:val="22"/>
        </w:rPr>
      </w:pPr>
      <w:hyperlink w:anchor="_Toc488771618" w:history="1">
        <w:r w:rsidRPr="00BF27FB">
          <w:rPr>
            <w:rStyle w:val="Hyperlink"/>
            <w:noProof/>
          </w:rPr>
          <w:t>Índex</w:t>
        </w:r>
        <w:r>
          <w:rPr>
            <w:noProof/>
          </w:rPr>
          <w:tab/>
        </w:r>
        <w:r>
          <w:rPr>
            <w:noProof/>
          </w:rPr>
          <w:fldChar w:fldCharType="begin"/>
        </w:r>
        <w:r>
          <w:rPr>
            <w:noProof/>
          </w:rPr>
          <w:instrText xml:space="preserve"> PAGEREF _Toc488771618 \h </w:instrText>
        </w:r>
        <w:r>
          <w:rPr>
            <w:noProof/>
          </w:rPr>
        </w:r>
        <w:r>
          <w:rPr>
            <w:noProof/>
          </w:rPr>
          <w:fldChar w:fldCharType="separate"/>
        </w:r>
        <w:r>
          <w:rPr>
            <w:noProof/>
          </w:rPr>
          <w:t>103</w:t>
        </w:r>
        <w:r>
          <w:rPr>
            <w:noProof/>
          </w:rPr>
          <w:fldChar w:fldCharType="end"/>
        </w:r>
      </w:hyperlink>
    </w:p>
    <w:p w:rsidR="00580CB6" w:rsidRDefault="002F3630">
      <w:pPr>
        <w:pStyle w:val="ProductList-Body"/>
        <w:sectPr w:rsidR="00580CB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80CB6" w:rsidRDefault="00580CB6">
      <w:pPr>
        <w:pStyle w:val="ProductList-Body"/>
      </w:pPr>
    </w:p>
    <w:p w:rsidR="00580CB6" w:rsidRDefault="00580CB6">
      <w:pPr>
        <w:sectPr w:rsidR="00580CB6">
          <w:headerReference w:type="default" r:id="rId20"/>
          <w:footerReference w:type="default" r:id="rId21"/>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2" w:name="_Sec531"/>
      <w:bookmarkEnd w:id="0"/>
      <w:r>
        <w:lastRenderedPageBreak/>
        <w:t>Introducció</w:t>
      </w:r>
      <w:r>
        <w:fldChar w:fldCharType="begin"/>
      </w:r>
      <w:r>
        <w:instrText xml:space="preserve"> TC "</w:instrText>
      </w:r>
      <w:bookmarkStart w:id="3" w:name="_Toc488771501"/>
      <w:r>
        <w:instrText>Introducció</w:instrText>
      </w:r>
      <w:bookmarkEnd w:id="3"/>
      <w:r>
        <w:instrText>" \l 1</w:instrText>
      </w:r>
      <w:r>
        <w:fldChar w:fldCharType="end"/>
      </w:r>
    </w:p>
    <w:p w:rsidR="00580CB6" w:rsidRDefault="00580CB6">
      <w:pPr>
        <w:pStyle w:val="ProductList-Body"/>
      </w:pPr>
    </w:p>
    <w:p w:rsidR="00580CB6" w:rsidRDefault="002F3630">
      <w:pPr>
        <w:pStyle w:val="ProductList-Offering1Heading"/>
        <w:outlineLvl w:val="1"/>
      </w:pPr>
      <w:bookmarkStart w:id="4" w:name="_Sec532"/>
      <w:r>
        <w:t>Quant a aquest document</w:t>
      </w:r>
      <w:bookmarkEnd w:id="4"/>
      <w:r>
        <w:fldChar w:fldCharType="begin"/>
      </w:r>
      <w:r>
        <w:instrText xml:space="preserve"> TC "</w:instrText>
      </w:r>
      <w:bookmarkStart w:id="5" w:name="_Toc488771502"/>
      <w:r>
        <w:instrText>Quant a aquest document</w:instrText>
      </w:r>
      <w:bookmarkEnd w:id="5"/>
      <w:r>
        <w:instrText>" \l 2</w:instrText>
      </w:r>
      <w:r>
        <w:fldChar w:fldCharType="end"/>
      </w:r>
    </w:p>
    <w:p w:rsidR="00580CB6" w:rsidRDefault="002F3630">
      <w:pPr>
        <w:pStyle w:val="ProductList-Body"/>
      </w:pPr>
      <w:r>
        <w:t>A partir de l'1 de juliol de 2015, els Termes dels Productes substitueixen els documents Llistat de Productes i Drets d'Ús dels Productes (PUR). Totes les referències al Llistat de Productes i als PUR dels contractes de llic</w:t>
      </w:r>
      <w:r>
        <w:t xml:space="preserve">ències per volum del Client estan relacionades amb les seccions aplicables dels Termes dels Productes. Els Termes dels Productes descriuen la disponibilitat dels Productes i els Serveis Professionals als Programes de Llicències per Volum de Microsoft (que </w:t>
      </w:r>
      <w:r>
        <w:t>anteriorment es transmetien al Llistat de Productes), així com els drets d'ús dels Productes de Programari (que anteriorment es transmetien als PUR). Els termes del servei dels Serveis Online als quals es fa referència en aquest document estan publicats al</w:t>
      </w:r>
      <w:r>
        <w:t xml:space="preserve">s Termes dels Serveis Online (OST) a </w:t>
      </w:r>
      <w:hyperlink r:id="rId22">
        <w:r>
          <w:rPr>
            <w:color w:val="00467F"/>
            <w:u w:val="single"/>
          </w:rPr>
          <w:t>http://go.microsoft.com/?linkid=9840733</w:t>
        </w:r>
      </w:hyperlink>
      <w:r>
        <w:t>.</w:t>
      </w:r>
    </w:p>
    <w:p w:rsidR="00580CB6" w:rsidRDefault="00580CB6">
      <w:pPr>
        <w:pStyle w:val="ProductList-Body"/>
      </w:pPr>
    </w:p>
    <w:p w:rsidR="00580CB6" w:rsidRDefault="002F3630">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incloses les versions anteriors</w:t>
      </w:r>
      <w:r>
        <w:t xml:space="preserve">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w:t>
      </w:r>
      <w:r>
        <w:t>obre la disponibilitat regional dels productes i els Serveis Professionals de Microsoft, els clients poden posar-se en contacte amb el seu revenedor o el seu gestor de comptes de Microsoft.</w:t>
      </w:r>
    </w:p>
    <w:p w:rsidR="00580CB6" w:rsidRDefault="002F3630">
      <w:pPr>
        <w:pStyle w:val="ProductList-Offering1Heading"/>
        <w:outlineLvl w:val="1"/>
      </w:pPr>
      <w:bookmarkStart w:id="6" w:name="_Sec533"/>
      <w:r>
        <w:t>Contingut d'aquest Document</w:t>
      </w:r>
      <w:bookmarkEnd w:id="6"/>
      <w:r>
        <w:fldChar w:fldCharType="begin"/>
      </w:r>
      <w:r>
        <w:instrText xml:space="preserve"> TC "</w:instrText>
      </w:r>
      <w:bookmarkStart w:id="7" w:name="_Toc488771503"/>
      <w:r>
        <w:instrText>Contingut d'aquest Document</w:instrText>
      </w:r>
      <w:bookmarkEnd w:id="7"/>
      <w:r>
        <w:instrText>" \l 2</w:instrText>
      </w:r>
      <w:r>
        <w:fldChar w:fldCharType="end"/>
      </w:r>
    </w:p>
    <w:p w:rsidR="00580CB6" w:rsidRDefault="002F3630">
      <w:pPr>
        <w:pStyle w:val="ProductList-Body"/>
      </w:pPr>
      <w:r>
        <w:t xml:space="preserve">Els Termes dels Productes inclouen les seccions següents: </w:t>
      </w:r>
    </w:p>
    <w:p w:rsidR="00580CB6" w:rsidRDefault="002F3630" w:rsidP="00AB3F06">
      <w:pPr>
        <w:pStyle w:val="ProductList-Bullet"/>
        <w:numPr>
          <w:ilvl w:val="0"/>
          <w:numId w:val="3"/>
        </w:numPr>
      </w:pPr>
      <w:hyperlink w:anchor="_Sec531">
        <w:r>
          <w:rPr>
            <w:color w:val="00467F"/>
            <w:u w:val="single"/>
          </w:rPr>
          <w:t>Introducció</w:t>
        </w:r>
      </w:hyperlink>
      <w:r>
        <w:t xml:space="preserve">, que inclou un llistat dels canvis recents. </w:t>
      </w:r>
    </w:p>
    <w:p w:rsidR="00580CB6" w:rsidRDefault="002F3630" w:rsidP="00AB3F06">
      <w:pPr>
        <w:pStyle w:val="ProductList-Bullet"/>
        <w:numPr>
          <w:ilvl w:val="0"/>
          <w:numId w:val="3"/>
        </w:numPr>
      </w:pPr>
      <w:hyperlink w:anchor="_Sec536">
        <w:r>
          <w:rPr>
            <w:color w:val="00467F"/>
            <w:u w:val="single"/>
          </w:rPr>
          <w:t>Termes de Llicència</w:t>
        </w:r>
      </w:hyperlink>
      <w:r>
        <w:t>, on es mostren els Termes de Llicència Universal i els Ter</w:t>
      </w:r>
      <w:r>
        <w:t xml:space="preserve">mes del Model de Llicència aplicables als Productes del Programari. </w:t>
      </w:r>
    </w:p>
    <w:p w:rsidR="00580CB6" w:rsidRDefault="002F3630" w:rsidP="00AB3F06">
      <w:pPr>
        <w:pStyle w:val="ProductList-Bullet"/>
        <w:numPr>
          <w:ilvl w:val="0"/>
          <w:numId w:val="3"/>
        </w:numPr>
      </w:pPr>
      <w:hyperlink w:anchor="_Sec547">
        <w:r>
          <w:rPr>
            <w:color w:val="00467F"/>
            <w:u w:val="single"/>
          </w:rPr>
          <w:t>Productes del Programari</w:t>
        </w:r>
      </w:hyperlink>
      <w:r>
        <w:t xml:space="preserve">, on s'indiquen totes les Entrades de Productes del Programari. </w:t>
      </w:r>
    </w:p>
    <w:p w:rsidR="00580CB6" w:rsidRDefault="002F3630" w:rsidP="00AB3F06">
      <w:pPr>
        <w:pStyle w:val="ProductList-Bullet"/>
        <w:numPr>
          <w:ilvl w:val="0"/>
          <w:numId w:val="3"/>
        </w:numPr>
      </w:pPr>
      <w:hyperlink w:anchor="_Sec548">
        <w:r>
          <w:rPr>
            <w:color w:val="00467F"/>
            <w:u w:val="single"/>
          </w:rPr>
          <w:t>Productes dels Serveis Online</w:t>
        </w:r>
      </w:hyperlink>
      <w:r>
        <w:t>, on s'in</w:t>
      </w:r>
      <w:r>
        <w:t xml:space="preserve">diquen totes les Entrades de Productes dels Serveis Online. </w:t>
      </w:r>
    </w:p>
    <w:p w:rsidR="00580CB6" w:rsidRDefault="002F3630" w:rsidP="00AB3F06">
      <w:pPr>
        <w:pStyle w:val="ProductList-Bullet"/>
        <w:numPr>
          <w:ilvl w:val="0"/>
          <w:numId w:val="3"/>
        </w:numPr>
      </w:pPr>
      <w:hyperlink w:anchor="_Sec549">
        <w:r>
          <w:rPr>
            <w:color w:val="00467F"/>
            <w:u w:val="single"/>
          </w:rPr>
          <w:t>Glossari</w:t>
        </w:r>
      </w:hyperlink>
      <w:r>
        <w:t>, on es defineixen els termes Atributs, Valors de Cel·la, Capçaleres de Columna i altres termes escrits amb majúscules que s'utilitzen als Termes dels Produc</w:t>
      </w:r>
      <w:r>
        <w:t xml:space="preserve">tes. </w:t>
      </w:r>
    </w:p>
    <w:p w:rsidR="00580CB6" w:rsidRDefault="002F3630" w:rsidP="00AB3F06">
      <w:pPr>
        <w:pStyle w:val="ProductList-Bullet"/>
        <w:numPr>
          <w:ilvl w:val="0"/>
          <w:numId w:val="3"/>
        </w:numPr>
      </w:pPr>
      <w:r>
        <w:t xml:space="preserve">Els apèndixs següents: </w:t>
      </w:r>
    </w:p>
    <w:p w:rsidR="00580CB6" w:rsidRDefault="002F3630" w:rsidP="00AB3F06">
      <w:pPr>
        <w:pStyle w:val="ProductList-Bullet"/>
        <w:numPr>
          <w:ilvl w:val="1"/>
          <w:numId w:val="3"/>
        </w:numPr>
      </w:pPr>
      <w:hyperlink w:anchor="_Sec591">
        <w:r>
          <w:rPr>
            <w:color w:val="00467F"/>
            <w:u w:val="single"/>
          </w:rPr>
          <w:t>Apèndix A: Taula de Llicències Equivalents a CAL/ML</w:t>
        </w:r>
      </w:hyperlink>
      <w:r>
        <w:t xml:space="preserve">, que identifica les Llicències CAL suite i de subscripció als Serveis Online disponibles que proporcionen accés als Productes de Servidor. </w:t>
      </w:r>
    </w:p>
    <w:p w:rsidR="00580CB6" w:rsidRDefault="002F3630" w:rsidP="00AB3F06">
      <w:pPr>
        <w:pStyle w:val="ProductList-Bullet"/>
        <w:numPr>
          <w:ilvl w:val="1"/>
          <w:numId w:val="3"/>
        </w:numPr>
      </w:pPr>
      <w:hyperlink w:anchor="_Sec564">
        <w:r>
          <w:rPr>
            <w:color w:val="00467F"/>
            <w:u w:val="single"/>
          </w:rPr>
          <w:t>Apèndix B: Software Assurance</w:t>
        </w:r>
      </w:hyperlink>
      <w:r>
        <w:t xml:space="preserve">, que descriu les regles d'adquisició d'SA i de beneficis addicionals disponibles per als clients d'SA. </w:t>
      </w:r>
    </w:p>
    <w:p w:rsidR="00580CB6" w:rsidRDefault="002F3630" w:rsidP="00AB3F06">
      <w:pPr>
        <w:pStyle w:val="ProductList-Bullet"/>
        <w:numPr>
          <w:ilvl w:val="1"/>
          <w:numId w:val="3"/>
        </w:numPr>
      </w:pPr>
      <w:hyperlink w:anchor="_Sec562">
        <w:r>
          <w:rPr>
            <w:color w:val="00467F"/>
            <w:u w:val="single"/>
          </w:rPr>
          <w:t>Apèndix C: Serveis Professionals</w:t>
        </w:r>
      </w:hyperlink>
      <w:r>
        <w:t>, que mostra un llistat dels Serve</w:t>
      </w:r>
      <w:r>
        <w:t xml:space="preserve">is Professionals que s'ofereixen a través de les Llicències per Volum de Microsoft. </w:t>
      </w:r>
    </w:p>
    <w:p w:rsidR="00580CB6" w:rsidRDefault="002F3630" w:rsidP="00AB3F06">
      <w:pPr>
        <w:pStyle w:val="ProductList-Bullet"/>
        <w:numPr>
          <w:ilvl w:val="1"/>
          <w:numId w:val="3"/>
        </w:numPr>
      </w:pPr>
      <w:hyperlink w:anchor="_Sec563">
        <w:r>
          <w:rPr>
            <w:color w:val="00467F"/>
            <w:u w:val="single"/>
          </w:rPr>
          <w:t>Apèndix D: Termes Complementaris del Contracte del Programa</w:t>
        </w:r>
      </w:hyperlink>
      <w:r>
        <w:t xml:space="preserve">, que proporcionen termes addicionals dels Contractes del Programa de Llicències per Volum de Microsoft. </w:t>
      </w:r>
    </w:p>
    <w:p w:rsidR="00580CB6" w:rsidRDefault="002F3630" w:rsidP="00AB3F06">
      <w:pPr>
        <w:pStyle w:val="ProductList-Bullet"/>
        <w:numPr>
          <w:ilvl w:val="1"/>
          <w:numId w:val="3"/>
        </w:numPr>
      </w:pPr>
      <w:hyperlink w:anchor="_Sec572">
        <w:r>
          <w:rPr>
            <w:color w:val="00467F"/>
            <w:u w:val="single"/>
          </w:rPr>
          <w:t>Apèndix E: Promocions de Productes</w:t>
        </w:r>
      </w:hyperlink>
      <w:r>
        <w:t>, on s'enumeren les promocions de Productes que no apareixen de cap altra manera al Ll</w:t>
      </w:r>
      <w:r>
        <w:t xml:space="preserve">istat de Preus. </w:t>
      </w:r>
    </w:p>
    <w:p w:rsidR="00580CB6" w:rsidRDefault="002F3630" w:rsidP="00AB3F06">
      <w:pPr>
        <w:pStyle w:val="ProductList-Bullet"/>
        <w:numPr>
          <w:ilvl w:val="1"/>
          <w:numId w:val="3"/>
        </w:numPr>
      </w:pPr>
      <w:hyperlink w:anchor="_Sec899">
        <w:r>
          <w:rPr>
            <w:color w:val="00467F"/>
            <w:u w:val="single"/>
          </w:rPr>
          <w:t>Apèndix F: Termes de la Matriu d'Emmagatzematge</w:t>
        </w:r>
      </w:hyperlink>
      <w:r>
        <w:t xml:space="preserve">, que proporcionen termes addicionals per als dispositius de Matriu d'Emmagatzematge. </w:t>
      </w:r>
    </w:p>
    <w:p w:rsidR="00580CB6" w:rsidRDefault="002F3630" w:rsidP="00AB3F06">
      <w:pPr>
        <w:pStyle w:val="ProductList-Bullet"/>
        <w:numPr>
          <w:ilvl w:val="1"/>
          <w:numId w:val="3"/>
        </w:numPr>
      </w:pPr>
      <w:hyperlink w:anchor="_Sec1205">
        <w:r>
          <w:rPr>
            <w:color w:val="00467F"/>
            <w:u w:val="single"/>
          </w:rPr>
          <w:t>Apèndix G: Premium Assurance</w:t>
        </w:r>
      </w:hyperlink>
      <w:r>
        <w:t>, que descriu le</w:t>
      </w:r>
      <w:r>
        <w:t>s regles d'adquisició de Premium Assurance i de beneficis addicionals disponibles per als clients de Premium Assurance.</w:t>
      </w:r>
    </w:p>
    <w:p w:rsidR="00580CB6" w:rsidRDefault="002F3630" w:rsidP="00AB3F06">
      <w:pPr>
        <w:pStyle w:val="ProductList-Bullet"/>
        <w:numPr>
          <w:ilvl w:val="0"/>
          <w:numId w:val="3"/>
        </w:numPr>
      </w:pPr>
      <w:hyperlink w:anchor="_Sec844">
        <w:r>
          <w:rPr>
            <w:color w:val="00467F"/>
            <w:u w:val="single"/>
          </w:rPr>
          <w:t>Índex</w:t>
        </w:r>
      </w:hyperlink>
      <w:r>
        <w:t>, on s'enumeren tots els Productes als quals es fa referència als Termes dels Productes i s'identific</w:t>
      </w:r>
      <w:r>
        <w:t>a on es troben.</w:t>
      </w:r>
    </w:p>
    <w:p w:rsidR="00580CB6" w:rsidRDefault="002F3630">
      <w:pPr>
        <w:pStyle w:val="ProductList-Offering1Heading"/>
        <w:outlineLvl w:val="1"/>
      </w:pPr>
      <w:bookmarkStart w:id="8" w:name="_Sec534"/>
      <w:r>
        <w:t>Navegació a una Entrada de Productes</w:t>
      </w:r>
      <w:bookmarkEnd w:id="8"/>
      <w:r>
        <w:fldChar w:fldCharType="begin"/>
      </w:r>
      <w:r>
        <w:instrText xml:space="preserve"> TC "</w:instrText>
      </w:r>
      <w:bookmarkStart w:id="9" w:name="_Toc488771504"/>
      <w:r>
        <w:instrText>Navegació a una Entrada de Productes</w:instrText>
      </w:r>
      <w:bookmarkEnd w:id="9"/>
      <w:r>
        <w:instrText>" \l 2</w:instrText>
      </w:r>
      <w:r>
        <w:fldChar w:fldCharType="end"/>
      </w:r>
    </w:p>
    <w:p w:rsidR="00580CB6" w:rsidRDefault="002F3630">
      <w:pPr>
        <w:pStyle w:val="ProductList-Body"/>
      </w:pPr>
      <w:r>
        <w:t>Cada Entrada de Productes de Programari inclou quatre seccions: Disponibilitat del Programa, Condicions del Producte, Drets d'Ús i Software Assurance.</w:t>
      </w:r>
    </w:p>
    <w:p w:rsidR="00580CB6" w:rsidRDefault="002F3630">
      <w:pPr>
        <w:pStyle w:val="ProductList-Body"/>
      </w:pPr>
      <w:r>
        <w:t>Cad</w:t>
      </w:r>
      <w:r>
        <w:t xml:space="preserve">a Entrada de Productes de Serveis Online inclou dues seccions: Disponibilitat del Programa i Condicions del Producte. </w:t>
      </w:r>
    </w:p>
    <w:p w:rsidR="00580CB6" w:rsidRDefault="00580CB6">
      <w:pPr>
        <w:pStyle w:val="ProductList-Body"/>
      </w:pPr>
    </w:p>
    <w:p w:rsidR="00580CB6" w:rsidRDefault="002F3630">
      <w:pPr>
        <w:pStyle w:val="ProductList-Body"/>
      </w:pPr>
      <w:r>
        <w:rPr>
          <w:b/>
          <w:color w:val="00188F"/>
        </w:rPr>
        <w:t xml:space="preserve">1. La Disponibilitat del Programa </w:t>
      </w:r>
      <w:r>
        <w:t>identifica, de cada Producte, el tipus d'oferta, el recompte de punts (si escau) i la disponibilitat a</w:t>
      </w:r>
      <w:r>
        <w:t>ls programes de llicències per volum.</w:t>
      </w:r>
    </w:p>
    <w:p w:rsidR="00580CB6" w:rsidRDefault="002F363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580CB6" w:rsidRDefault="00580CB6">
      <w:pPr>
        <w:pStyle w:val="ProductList-Body"/>
      </w:pPr>
    </w:p>
    <w:p w:rsidR="00580CB6" w:rsidRDefault="002F3630">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580CB6" w:rsidRDefault="002F363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580CB6" w:rsidRDefault="00580CB6">
      <w:pPr>
        <w:pStyle w:val="ProductList-Body"/>
      </w:pPr>
    </w:p>
    <w:p w:rsidR="00580CB6" w:rsidRDefault="002F3630">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w:t>
      </w:r>
      <w:r>
        <w:t xml:space="preserve"> de llicències per volum del Client als “Drets d'Ús dels Productes” es refereixen als termes que s'inclouen a la secció Drets d'Ús de cada Entrada de Productes de Programari. Els Termes dels Serveis Online són als OST.</w:t>
      </w:r>
    </w:p>
    <w:p w:rsidR="00580CB6" w:rsidRDefault="002F363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580CB6" w:rsidRDefault="00580CB6">
      <w:pPr>
        <w:pStyle w:val="ProductList-Body"/>
      </w:pPr>
    </w:p>
    <w:p w:rsidR="00580CB6" w:rsidRDefault="002F3630">
      <w:pPr>
        <w:pStyle w:val="ProductList-Body"/>
      </w:pPr>
      <w:r>
        <w:rPr>
          <w:b/>
          <w:color w:val="00188F"/>
        </w:rPr>
        <w:t xml:space="preserve">4. Software Assurance </w:t>
      </w:r>
      <w:r>
        <w:t>identifica e</w:t>
      </w:r>
      <w:r>
        <w:t>ls termes i condicions associats a la cobertura d'SA.</w:t>
      </w:r>
    </w:p>
    <w:p w:rsidR="00580CB6" w:rsidRDefault="002F363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580CB6" w:rsidRDefault="002F363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88771505"/>
      <w:r>
        <w:instrText>Aclariments i Resum dels Canvis d'aquest Document</w:instrText>
      </w:r>
      <w:bookmarkEnd w:id="11"/>
      <w:r>
        <w:instrText>" \l 2</w:instrText>
      </w:r>
      <w:r>
        <w:fldChar w:fldCharType="end"/>
      </w:r>
    </w:p>
    <w:p w:rsidR="00580CB6" w:rsidRDefault="002F3630">
      <w:pPr>
        <w:pStyle w:val="ProductList-Body"/>
      </w:pPr>
      <w:r>
        <w:t>Més avall s'inclouen les addicions i supressions, entre altres canvis, recents dels Term</w:t>
      </w:r>
      <w:r>
        <w:t>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6"/>
        <w:gridCol w:w="5404"/>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Supressions</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2"/>
      </w:pPr>
      <w:r>
        <w:t>Programari</w:t>
      </w:r>
    </w:p>
    <w:p w:rsidR="00580CB6" w:rsidRDefault="00580CB6">
      <w:pPr>
        <w:pStyle w:val="ProductList-Body"/>
      </w:pPr>
    </w:p>
    <w:p w:rsidR="00580CB6" w:rsidRDefault="002F3630">
      <w:pPr>
        <w:pStyle w:val="ProductList-Body"/>
      </w:pPr>
      <w:hyperlink w:anchor="_Sec610">
        <w:r>
          <w:rPr>
            <w:color w:val="00467F"/>
            <w:u w:val="single"/>
          </w:rPr>
          <w:t>Microsoft Dynamics 365 Local</w:t>
        </w:r>
      </w:hyperlink>
      <w:r>
        <w:t>: s'han suprimit els drets de migració per als clients del Microsoft Dynamics AX amb Software Assurance i s'ha afegit una referència als Termes dels Productes de juliol de 2017 a la cel·la Drets de Migració de la taula d'atributs de la Secció 4 per indicar</w:t>
      </w:r>
      <w:r>
        <w:t xml:space="preserve"> on es troba aquesta informació.</w:t>
      </w:r>
    </w:p>
    <w:p w:rsidR="00580CB6" w:rsidRDefault="002F3630">
      <w:pPr>
        <w:pStyle w:val="ProductList-Body"/>
      </w:pPr>
      <w:hyperlink w:anchor="_Sec813">
        <w:r>
          <w:rPr>
            <w:color w:val="00467F"/>
            <w:u w:val="single"/>
          </w:rPr>
          <w:t>Sistema Operatiu de Sobretaula Windows</w:t>
        </w:r>
      </w:hyperlink>
      <w:r>
        <w:t>: s'ha incorporat un</w:t>
      </w:r>
      <w:r>
        <w:t xml:space="preserve"> dret d'ús nou que permet que els clients amb el Windows 10 Enterprise E3/E5 o el VDA E3/E5 per SL d'Usuari que utilitzen l'activació basada en l'Azure AD instal·lin l'Actualització per a creatius del Windows 10 o el programari de la Branca Actual posterio</w:t>
      </w:r>
      <w:r>
        <w:t>r en una màquina virtual que s'executi al Microsoft Azure o en un servidor compartit amb un Soci d'Allotjament de Diversos Inquilins Qualificat.</w:t>
      </w:r>
    </w:p>
    <w:p w:rsidR="00580CB6" w:rsidRDefault="00580CB6">
      <w:pPr>
        <w:pStyle w:val="ProductList-Body"/>
      </w:pPr>
    </w:p>
    <w:p w:rsidR="00580CB6" w:rsidRDefault="002F3630">
      <w:pPr>
        <w:pStyle w:val="ProductList-ClauseHeading"/>
        <w:outlineLvl w:val="2"/>
      </w:pPr>
      <w:r>
        <w:t>Serveis Online</w:t>
      </w:r>
    </w:p>
    <w:p w:rsidR="00580CB6" w:rsidRDefault="00580CB6">
      <w:pPr>
        <w:pStyle w:val="ProductList-Body"/>
      </w:pPr>
    </w:p>
    <w:p w:rsidR="00580CB6" w:rsidRDefault="002F3630">
      <w:pPr>
        <w:pStyle w:val="ProductList-Body"/>
      </w:pPr>
      <w:hyperlink w:anchor="_Sec629">
        <w:r>
          <w:rPr>
            <w:color w:val="00467F"/>
            <w:u w:val="single"/>
          </w:rPr>
          <w:t>Microsoft 365</w:t>
        </w:r>
      </w:hyperlink>
      <w:r>
        <w:t>: s'ha canviat el nom del Secure Productive Enterprise per Microsoft 365.</w:t>
      </w:r>
    </w:p>
    <w:p w:rsidR="00580CB6" w:rsidRDefault="002F3630">
      <w:pPr>
        <w:pStyle w:val="ProductList-Body"/>
      </w:pPr>
      <w:hyperlink w:anchor="_Sec634">
        <w:r>
          <w:rPr>
            <w:color w:val="00467F"/>
            <w:u w:val="single"/>
          </w:rPr>
          <w:t>Conjunts de productes de l'Office 365</w:t>
        </w:r>
      </w:hyperlink>
      <w:r>
        <w:t>: s'ha canviat el nom del Pla de l'Office 365 Enterprise K (Quiosc) per Office 365 Enterprise F (FirstLine).</w:t>
      </w:r>
    </w:p>
    <w:p w:rsidR="00580CB6" w:rsidRDefault="00580CB6">
      <w:pPr>
        <w:pStyle w:val="ProductList-Body"/>
      </w:pP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580CB6">
      <w:pPr>
        <w:sectPr w:rsidR="00580CB6">
          <w:headerReference w:type="default" r:id="rId29"/>
          <w:footerReference w:type="default" r:id="rId30"/>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88771506"/>
      <w:r>
        <w:instrText>Termes de Llicència</w:instrText>
      </w:r>
      <w:bookmarkEnd w:id="13"/>
      <w:r>
        <w:instrText>" \l 1</w:instrText>
      </w:r>
      <w:r>
        <w:fldChar w:fldCharType="end"/>
      </w:r>
    </w:p>
    <w:p w:rsidR="00580CB6" w:rsidRDefault="002F3630">
      <w:pPr>
        <w:pStyle w:val="ProductList-Body"/>
      </w:pPr>
      <w:r>
        <w:t>Totes les instàncies dels “Drets d'Ús dels Productes” al contracte de llicències per volum del Client fan referència als termes que s'identifiquen a la secció “Drets d'Ús” de cada Ent</w:t>
      </w:r>
      <w:r>
        <w:t>rada de Productes. Per a cada Producte, inclou els Termes de Llicència Universal, els Termes del Model de Llicència aplicables i els Termes de Llicència Específics del Producte de la secció Entrada de Productes.</w:t>
      </w:r>
    </w:p>
    <w:p w:rsidR="00580CB6" w:rsidRDefault="00580CB6">
      <w:pPr>
        <w:pStyle w:val="ProductList-Body"/>
      </w:pPr>
    </w:p>
    <w:p w:rsidR="00580CB6" w:rsidRDefault="002F3630">
      <w:pPr>
        <w:pStyle w:val="ProductList-Body"/>
      </w:pPr>
      <w:r>
        <w:t>Per als Serveis Online, les referències als</w:t>
      </w:r>
      <w:r>
        <w:t xml:space="preserve"> “Drets d'Ús dels Productes” del contracte de llicències per volum del Client fan referència als OST. Si un Producte de programari inclou programari i serveis online, els serveis online es regiran pels termes dels OST i tot el programari es regirà per aque</w:t>
      </w:r>
      <w:r>
        <w:t>sts Termes de llicència.</w:t>
      </w:r>
    </w:p>
    <w:p w:rsidR="00580CB6" w:rsidRDefault="002F3630">
      <w:pPr>
        <w:pStyle w:val="ProductList-OfferingGroupHeading"/>
        <w:outlineLvl w:val="1"/>
      </w:pPr>
      <w:bookmarkStart w:id="14" w:name="_Sec537"/>
      <w:r>
        <w:t>Termes de Llicència Universal</w:t>
      </w:r>
      <w:bookmarkEnd w:id="14"/>
      <w:r>
        <w:fldChar w:fldCharType="begin"/>
      </w:r>
      <w:r>
        <w:instrText xml:space="preserve"> TC "</w:instrText>
      </w:r>
      <w:bookmarkStart w:id="15" w:name="_Toc488771507"/>
      <w:r>
        <w:instrText>Termes de Llicència Universal</w:instrText>
      </w:r>
      <w:bookmarkEnd w:id="15"/>
      <w:r>
        <w:instrText>" \l 2</w:instrText>
      </w:r>
      <w:r>
        <w:fldChar w:fldCharType="end"/>
      </w:r>
    </w:p>
    <w:p w:rsidR="00580CB6" w:rsidRDefault="002F3630">
      <w:pPr>
        <w:pStyle w:val="ProductList-Body"/>
      </w:pPr>
      <w:r>
        <w:t xml:space="preserve">Els Termes de Llicència Universal s'apliquen a tots els Productes de programari llicenciats a través de les Llicències per Volum de Microsoft (excepte en els casos que s'indiquen específicament als Termes del Model de Llicència i/o als Termes de Llicència </w:t>
      </w:r>
      <w:r>
        <w:t>Específics del Producte).</w:t>
      </w:r>
    </w:p>
    <w:p w:rsidR="00580CB6" w:rsidRDefault="00580CB6">
      <w:pPr>
        <w:pStyle w:val="ProductList-Body"/>
      </w:pPr>
    </w:p>
    <w:p w:rsidR="00580CB6" w:rsidRDefault="002F3630">
      <w:pPr>
        <w:pStyle w:val="ProductList-ClauseHeading"/>
        <w:outlineLvl w:val="2"/>
      </w:pPr>
      <w:r>
        <w:t>1. Definicions</w:t>
      </w:r>
    </w:p>
    <w:p w:rsidR="00580CB6" w:rsidRDefault="002F3630">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580CB6" w:rsidRDefault="00580CB6">
      <w:pPr>
        <w:pStyle w:val="ProductList-Body"/>
      </w:pPr>
    </w:p>
    <w:p w:rsidR="00580CB6" w:rsidRDefault="002F3630">
      <w:pPr>
        <w:pStyle w:val="ProductList-ClauseHeading"/>
        <w:outlineLvl w:val="2"/>
      </w:pPr>
      <w:r>
        <w:t xml:space="preserve">2. Drets d'Ús del </w:t>
      </w:r>
      <w:r>
        <w:t>Client</w:t>
      </w:r>
    </w:p>
    <w:p w:rsidR="00580CB6" w:rsidRDefault="002F3630">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580CB6" w:rsidRDefault="00580CB6">
      <w:pPr>
        <w:pStyle w:val="ProductList-Body"/>
      </w:pPr>
    </w:p>
    <w:p w:rsidR="00580CB6" w:rsidRDefault="002F3630">
      <w:pPr>
        <w:pStyle w:val="ProductList-ClauseHeading"/>
        <w:outlineLvl w:val="2"/>
      </w:pPr>
      <w:r>
        <w:t>3. Drets d'Ús d'Altres Versions i Versions Inferiors</w:t>
      </w:r>
    </w:p>
    <w:p w:rsidR="00580CB6" w:rsidRDefault="002F3630">
      <w:pPr>
        <w:pStyle w:val="ProductList-Body"/>
      </w:pPr>
      <w:r>
        <w:t xml:space="preserve">Per qualsevol </w:t>
      </w:r>
      <w:r>
        <w:t xml:space="preserve">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w:t>
      </w:r>
      <w:r>
        <w:t xml:space="preserve">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w:instrText>
      </w:r>
      <w:r>
        <w:instrText xml:space="preserve">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w:t>
      </w:r>
      <w:r>
        <w:t xml:space="preserve"> continuen aplicant els drets d'ús de la versió llicenciada. Les llicències de versions anteriors i versions inferiors no compleixen els requisits de llicències d'un Producte.</w:t>
      </w:r>
    </w:p>
    <w:p w:rsidR="00580CB6" w:rsidRDefault="00580CB6">
      <w:pPr>
        <w:pStyle w:val="ProductList-Body"/>
      </w:pPr>
    </w:p>
    <w:p w:rsidR="00580CB6" w:rsidRDefault="002F3630">
      <w:pPr>
        <w:pStyle w:val="ProductList-ClauseHeading"/>
        <w:outlineLvl w:val="2"/>
      </w:pPr>
      <w:r>
        <w:t>4. Programari de Tercers</w:t>
      </w:r>
    </w:p>
    <w:p w:rsidR="00580CB6" w:rsidRDefault="002F3630">
      <w:pPr>
        <w:pStyle w:val="ProductList-Body"/>
      </w:pPr>
      <w:r>
        <w:t>El programari pot contenir programes o components prop</w:t>
      </w:r>
      <w:r>
        <w:t>ietat de tercers que estiguin llicenciats en virtut de termes diferents presentats al Client durant la instal·lació o en el fitxer “ThirdPartyNotices” que acompanya el programari. El programari també pot contenir programes de codi obert de tercers que Micr</w:t>
      </w:r>
      <w:r>
        <w:t>osoft, no el tercer, llicenciï al Client en virtut dels termes de llicència de Microsoft.</w:t>
      </w:r>
    </w:p>
    <w:p w:rsidR="00580CB6" w:rsidRDefault="00580CB6">
      <w:pPr>
        <w:pStyle w:val="ProductList-Body"/>
      </w:pPr>
    </w:p>
    <w:p w:rsidR="00580CB6" w:rsidRDefault="002F3630">
      <w:pPr>
        <w:pStyle w:val="ProductList-ClauseHeading"/>
        <w:outlineLvl w:val="2"/>
      </w:pPr>
      <w:r>
        <w:t>5. Codi de Versió Preliminar, Actualitzacions o Complements i Funcionalitat Addicional</w:t>
      </w:r>
    </w:p>
    <w:p w:rsidR="00580CB6" w:rsidRDefault="002F3630">
      <w:pPr>
        <w:pStyle w:val="ProductList-Body"/>
      </w:pPr>
      <w:r>
        <w:t>Microsoft pot oferir actualitzacions o complements dels Productes. El client p</w:t>
      </w:r>
      <w:r>
        <w:t>ot utilitzar les actualitzacions o els complements dels Productes, el codi de la versió preliminar, la funcionalitat addicional i els serveis de complements opcionals dels Productes, subjecte als termes específics (si escau) que els acompanyin. Alguns Prod</w:t>
      </w:r>
      <w:r>
        <w:t>uctes necessiten actualitzacions automàtiques, tal com es descriu als Termes de Llicència Específics del Producte.</w:t>
      </w:r>
    </w:p>
    <w:p w:rsidR="00580CB6" w:rsidRDefault="00580CB6">
      <w:pPr>
        <w:pStyle w:val="ProductList-Body"/>
      </w:pPr>
    </w:p>
    <w:p w:rsidR="00580CB6" w:rsidRDefault="002F3630">
      <w:pPr>
        <w:pStyle w:val="ProductList-ClauseHeading"/>
        <w:outlineLvl w:val="2"/>
      </w:pPr>
      <w:r>
        <w:t>6. Restriccions</w:t>
      </w:r>
    </w:p>
    <w:p w:rsidR="00580CB6" w:rsidRDefault="002F3630">
      <w:pPr>
        <w:pStyle w:val="ProductList-Body"/>
      </w:pPr>
      <w:r>
        <w:t>El client no pot (i no té llicència per) utilitzar els Productes per oferir serveis d'allotjament comercial a tercers, evita</w:t>
      </w:r>
      <w:r>
        <w:t xml:space="preserve">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w:instrText>
      </w:r>
      <w:r>
        <w:instrText xml:space="preserve">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w:t>
      </w:r>
      <w:r>
        <w:t xml:space="preserve"> Microsoft ho permeti expressament. Els drets per accedir al programari en qualsevol dispositiu no atorguen al Client cap dret per implementar patents de Microsoft ni cap altra propietat intel·lectual i industrial de Microsoft al dispositiu pròpiament ni e</w:t>
      </w:r>
      <w:r>
        <w:t>n cap altre programari o dispositiu.</w:t>
      </w:r>
    </w:p>
    <w:p w:rsidR="00580CB6" w:rsidRDefault="00580CB6">
      <w:pPr>
        <w:pStyle w:val="ProductList-Body"/>
      </w:pPr>
    </w:p>
    <w:p w:rsidR="00580CB6" w:rsidRDefault="002F3630">
      <w:pPr>
        <w:pStyle w:val="ProductList-ClauseHeading"/>
        <w:outlineLvl w:val="2"/>
      </w:pPr>
      <w:r>
        <w:t>7. Software Assurance</w:t>
      </w:r>
    </w:p>
    <w:p w:rsidR="00580CB6" w:rsidRDefault="002F3630">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580CB6" w:rsidRDefault="00580CB6">
      <w:pPr>
        <w:pStyle w:val="ProductList-Body"/>
      </w:pPr>
    </w:p>
    <w:p w:rsidR="00580CB6" w:rsidRDefault="002F3630">
      <w:pPr>
        <w:pStyle w:val="ProductList-ClauseHeading"/>
        <w:outlineLvl w:val="2"/>
      </w:pPr>
      <w:r>
        <w:t>8. Subcontractació de la Gestió de Programari</w:t>
      </w:r>
    </w:p>
    <w:p w:rsidR="00580CB6" w:rsidRDefault="002F3630">
      <w:pPr>
        <w:pStyle w:val="ProductList-Body"/>
      </w:pPr>
      <w:r>
        <w:t>El client pot instal·lar i utilitzar còpies llicenciades del</w:t>
      </w:r>
      <w:r>
        <w:t xml:space="preserve">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w:t>
      </w:r>
      <w:r>
        <w:t>altres dispositius es dediquin completament a l'ús del Client. El client és responsable de totes les obligacions en virtut del seu contracte de llicències per volum, independentment de la ubicació física del maquinari on s'utilitza el programari.</w:t>
      </w:r>
    </w:p>
    <w:p w:rsidR="00580CB6" w:rsidRDefault="00580CB6">
      <w:pPr>
        <w:pStyle w:val="ProductList-Body"/>
      </w:pPr>
    </w:p>
    <w:p w:rsidR="00580CB6" w:rsidRDefault="002F3630">
      <w:pPr>
        <w:pStyle w:val="ProductList-ClauseHeading"/>
        <w:outlineLvl w:val="2"/>
      </w:pPr>
      <w:r>
        <w:t>9. Assig</w:t>
      </w:r>
      <w:r>
        <w:t>nació i Reassignació de Llicències</w:t>
      </w:r>
    </w:p>
    <w:p w:rsidR="00580CB6" w:rsidRDefault="002F3630">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w:instrText>
      </w:r>
      <w:r>
        <w:instrText xml:space="preserve">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w:instrText>
      </w:r>
      <w:r>
        <w:instrText xml:space="preserve">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w:t>
      </w:r>
      <w:r>
        <w:t xml:space="preserve">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w:instrText>
      </w:r>
      <w:r>
        <w:instrText xml:space="preserve">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w:t>
      </w:r>
      <w:r>
        <w:t xml:space="preserve">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w:t>
      </w:r>
      <w:r>
        <w:t xml:space="preserve">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w:t>
      </w:r>
      <w:r>
        <w:t>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580CB6" w:rsidRDefault="00580CB6">
      <w:pPr>
        <w:pStyle w:val="ProductList-Body"/>
      </w:pPr>
    </w:p>
    <w:p w:rsidR="00580CB6" w:rsidRDefault="002F3630">
      <w:pPr>
        <w:pStyle w:val="ProductList-ClauseHeading"/>
        <w:outlineLvl w:val="2"/>
      </w:pPr>
      <w:r>
        <w:t>10. Mesures Tècniques</w:t>
      </w:r>
    </w:p>
    <w:p w:rsidR="00580CB6" w:rsidRDefault="002F3630">
      <w:pPr>
        <w:pStyle w:val="ProductList-Body"/>
      </w:pPr>
      <w:r>
        <w:t xml:space="preserve">Microsoft pot </w:t>
      </w:r>
      <w:r>
        <w:t>utilitzar mesures tècniques per aplicar condicions que restringeixin l'ús per part del Client de determinades versions del Producte i que pot verificar el compliment d'aquestes condicions segons el que s'estableix al contracte de llicències per volum del C</w:t>
      </w:r>
      <w:r>
        <w:t>lient. Algunes Productes estan protegits amb mesures tecnològiques i cal que s'activin o validin, així com amb una clau de producte per instal·lar-los o accedir-hi.</w:t>
      </w:r>
    </w:p>
    <w:p w:rsidR="00580CB6" w:rsidRDefault="00580CB6">
      <w:pPr>
        <w:pStyle w:val="ProductList-Body"/>
      </w:pPr>
    </w:p>
    <w:p w:rsidR="00580CB6" w:rsidRDefault="002F3630">
      <w:pPr>
        <w:pStyle w:val="ProductList-SubClauseHeading"/>
        <w:outlineLvl w:val="3"/>
      </w:pPr>
      <w:r>
        <w:t>10.1 Activació i validació</w:t>
      </w:r>
    </w:p>
    <w:p w:rsidR="00580CB6" w:rsidRDefault="002F3630">
      <w:pPr>
        <w:pStyle w:val="ProductList-BodyIndented"/>
      </w:pPr>
      <w:r>
        <w:t>L'activació o validació correcta verifica que un Producte de pr</w:t>
      </w:r>
      <w:r>
        <w:t>ogramari s'ha instal·lat correctament, que la clau de producte no és robada i que no s'han fet canvis en les funcions de validació, llicències o activació del programari. El dret del client d'utilitzar el programari després del moment especificat al Produc</w:t>
      </w:r>
      <w:r>
        <w:t>te de programari pot ser limitat si no s'activa. El client no té llicència per continuar utilitzant el programari si no ha pogut d'activar-la correctament. Tots els dispositius que no s'hagin activat amb un Servei de Gestió de Claus (KMS) han d'utilitzar u</w:t>
      </w:r>
      <w:r>
        <w:t>na Clau d'Activació Múltiple (MAK) o l'Activació basada en l'Azure AD. El client no pot eludir l'activació o la validació.</w:t>
      </w:r>
    </w:p>
    <w:p w:rsidR="00580CB6" w:rsidRDefault="00580CB6">
      <w:pPr>
        <w:pStyle w:val="ProductList-BodyIndented"/>
      </w:pPr>
    </w:p>
    <w:p w:rsidR="00580CB6" w:rsidRDefault="002F3630">
      <w:pPr>
        <w:pStyle w:val="ProductList-SubClauseHeading"/>
        <w:outlineLvl w:val="3"/>
      </w:pPr>
      <w:r>
        <w:t>10.2 Claus de Producte</w:t>
      </w:r>
    </w:p>
    <w:p w:rsidR="00580CB6" w:rsidRDefault="002F3630">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w:t>
      </w:r>
      <w:r>
        <w:t xml:space="preserve"> pot revelar les claus de producte a tercers. El client no pot proporcionar accés no protegit a les màquines de servei de gestió de claus (KMS) a través d'una xarxa no controlada. En el cas d'ús no autoritzat o revelació de claus de producte o claus KMS, M</w:t>
      </w:r>
      <w:r>
        <w:t>icrosoft pot impedir activacions posteriors, desactivar o bloquejar claus de producte perquè no es pugui activar o validar i prendre altres mesures adequades.</w:t>
      </w:r>
    </w:p>
    <w:p w:rsidR="00580CB6" w:rsidRDefault="00580CB6">
      <w:pPr>
        <w:pStyle w:val="ProductList-BodyIndented"/>
      </w:pPr>
    </w:p>
    <w:p w:rsidR="00580CB6" w:rsidRDefault="002F3630">
      <w:pPr>
        <w:pStyle w:val="ProductList-ClauseHeading"/>
        <w:outlineLvl w:val="2"/>
      </w:pPr>
      <w:r>
        <w:t>11. Notificacions</w:t>
      </w:r>
    </w:p>
    <w:p w:rsidR="00580CB6" w:rsidRDefault="002F3630">
      <w:pPr>
        <w:pStyle w:val="ProductList-Body"/>
      </w:pPr>
      <w:r>
        <w:t>Quan s'indiqui a la secció Drets d'Ús de cada Entrada de Productes, s'aplicara</w:t>
      </w:r>
      <w:r>
        <w:t>n les notificacions següents:</w:t>
      </w:r>
    </w:p>
    <w:p w:rsidR="00580CB6" w:rsidRDefault="00580CB6">
      <w:pPr>
        <w:pStyle w:val="ProductList-Body"/>
      </w:pPr>
    </w:p>
    <w:p w:rsidR="00580CB6" w:rsidRDefault="002F3630">
      <w:pPr>
        <w:pStyle w:val="ProductList-SubClauseHeading"/>
        <w:outlineLvl w:val="3"/>
      </w:pPr>
      <w:r>
        <w:t>11. 1 Característiques basades en Internet</w:t>
      </w:r>
    </w:p>
    <w:p w:rsidR="00580CB6" w:rsidRDefault="002F3630">
      <w:pPr>
        <w:pStyle w:val="ProductList-BodyIndented"/>
      </w:pPr>
      <w:r>
        <w:t xml:space="preserve">Els Productes de Programari poden contenir característiques que es connectin i enviïn informació per Internet, sense notificació addicional al Client, als sistemes de Microsoft ni a </w:t>
      </w:r>
      <w:r>
        <w:t>les seves Filials i els seus proveïdors de serveis. L'ús d'aquesta informació es descriu a la declaració de privacitat disponible en cada Producte de programari.</w:t>
      </w:r>
    </w:p>
    <w:p w:rsidR="00580CB6" w:rsidRDefault="00580CB6">
      <w:pPr>
        <w:pStyle w:val="ProductList-BodyIndented"/>
      </w:pPr>
    </w:p>
    <w:p w:rsidR="00580CB6" w:rsidRDefault="002F3630">
      <w:pPr>
        <w:pStyle w:val="ProductList-SubClauseHeading"/>
        <w:outlineLvl w:val="3"/>
      </w:pPr>
      <w:r>
        <w:t>11.2 Mapes del Bing</w:t>
      </w:r>
    </w:p>
    <w:p w:rsidR="00580CB6" w:rsidRDefault="002F3630">
      <w:pPr>
        <w:pStyle w:val="ProductList-BodyIndented"/>
      </w:pPr>
      <w:r>
        <w:t>El Producte pot incloure l'ús dels Mapes del Bing. Tot el contingut que e</w:t>
      </w:r>
      <w:r>
        <w:t>s proporciona a través dels Mapes del Bing, inclosos els geocodis, només es pot utilitzar dins del producte a través del qual es proporciona el contingut. L'ús del client dels Mapes del Bing es regeix pels Termes de l'Usuari Final dels Mapes del Bing dispo</w:t>
      </w:r>
      <w:r>
        <w:t xml:space="preserve">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w:t>
        </w:r>
        <w:r>
          <w:rPr>
            <w:color w:val="00467F"/>
            <w:u w:val="single"/>
          </w:rPr>
          <w:t>com/fwlink/?LinkID=248686</w:t>
        </w:r>
      </w:hyperlink>
      <w:r>
        <w:t>.</w:t>
      </w:r>
    </w:p>
    <w:p w:rsidR="00580CB6" w:rsidRDefault="00580CB6">
      <w:pPr>
        <w:pStyle w:val="ProductList-BodyIndented"/>
      </w:pPr>
    </w:p>
    <w:p w:rsidR="00580CB6" w:rsidRDefault="002F3630">
      <w:pPr>
        <w:pStyle w:val="ProductList-SubClauseHeading"/>
        <w:outlineLvl w:val="3"/>
      </w:pPr>
      <w:r>
        <w:t>11.3 Estàndard Visual H.264/AVC, Estàndard de Vídeo VC-1 i Estàndard de Vídeo MPEG-4 Part 2</w:t>
      </w:r>
    </w:p>
    <w:p w:rsidR="00580CB6" w:rsidRDefault="002F3630">
      <w:pPr>
        <w:pStyle w:val="ProductList-BodyIndented"/>
      </w:pPr>
      <w:r>
        <w:t>Aquest programari pot incloure la tecnologia de compressió de vídeo H.264/AVC, VC-1 i MPEG-4 Part 2. MPEG LA, L.L.C. requereix aquesta n</w:t>
      </w:r>
      <w:r>
        <w:t>otificació: AQUEST PRODUCTE S'HA LLICENCIAT EN VIRTUT DE LES LLICÈNCIES DE LA CARTERA DE PATENTS DE VÍDEO AVC, VC-1 I MPEG-4 PART 2 PER A L'ÚS PERSONAL I NO COMERCIAL D'UN CONSUMIDOR PER (i) CODIFICAR VÍDEO DE CONFORMITAT AMB LES DISPOSICIONS ANTERIOR (“ES</w:t>
      </w:r>
      <w:r>
        <w:t>TÀNDARDS DE VÍDEO”) I/O (ii) DESCODIFICAR VÍDEO AVC, VC-1 I MPEG-4 PART 2 QUE HAGI CODIFICAT UN CONSUMIDOR EN UNA ACTIVITAT PERSONAL I NO COMERCIAL I/O S'HAGI OBTINGUT D'UN PROVEÏDOR DE VÍDEO AMB LLICÈNCIA PER PROPORCIONAR-LO. NO ES CONCEDEIX CAP LLICÈNCIA</w:t>
      </w:r>
      <w:r>
        <w:t xml:space="preserve"> NI N'HI HA CAP D'IMPLÍCITA PER A CAP ALTRE ÚS. S POT OBTENIR INFORMACIÓ ADDICIONAL D'MPEG LA, L.L.C. VEGEU </w:t>
      </w:r>
      <w:hyperlink r:id="rId33">
        <w:r>
          <w:rPr>
            <w:color w:val="00467F"/>
            <w:u w:val="single"/>
          </w:rPr>
          <w:t>www.mpegla.com</w:t>
        </w:r>
      </w:hyperlink>
      <w:r>
        <w:t xml:space="preserve">. Amb finalitats d'aclariment, aquesta notificació no limita ni inhibeix l'ús del programari </w:t>
      </w:r>
      <w:r>
        <w:t>per a usos empresarials normals que siguin personals per a l'empresa, que no inclouen (i) la redistribució del programari a tercers o (ii) la creació de contingut amb tecnologies conformes als ESTÀNDARDS DE VÍDEO per a la distribució a tercers.</w:t>
      </w:r>
    </w:p>
    <w:p w:rsidR="00580CB6" w:rsidRDefault="00580CB6">
      <w:pPr>
        <w:pStyle w:val="ProductList-BodyIndented"/>
      </w:pPr>
    </w:p>
    <w:p w:rsidR="00580CB6" w:rsidRDefault="002F3630">
      <w:pPr>
        <w:pStyle w:val="ProductList-ClauseHeading"/>
        <w:outlineLvl w:val="2"/>
      </w:pPr>
      <w:r>
        <w:t>12. Compon</w:t>
      </w:r>
      <w:r>
        <w:t>ents de Fonts, Imatges i Sons</w:t>
      </w:r>
    </w:p>
    <w:p w:rsidR="00580CB6" w:rsidRDefault="002F3630">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w:instrText>
      </w:r>
      <w:r>
        <w:instrText xml:space="preserve">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pot utilitzar les fonts incloses o instal·lades amb </w:t>
      </w:r>
      <w:r>
        <w:t>el programari per mostrar i imprimir contingut. El client només pot incrustar fonts en contingut en la mesura en què ho permeten les restriccions d'incrustació de les fonts i descarregar-les temporalment a una impressora o un altre dispositiu de sortida pe</w:t>
      </w:r>
      <w:r>
        <w:t>r imprimir contingut.</w:t>
      </w:r>
    </w:p>
    <w:p w:rsidR="00580CB6" w:rsidRDefault="00580CB6">
      <w:pPr>
        <w:pStyle w:val="ProductList-Body"/>
      </w:pPr>
    </w:p>
    <w:p w:rsidR="00580CB6" w:rsidRDefault="002F3630">
      <w:pPr>
        <w:pStyle w:val="ProductList-ClauseHeading"/>
        <w:outlineLvl w:val="2"/>
      </w:pPr>
      <w:r>
        <w:t>13. Tecnologies Incloses</w:t>
      </w:r>
    </w:p>
    <w:p w:rsidR="00580CB6" w:rsidRDefault="002F3630">
      <w:pPr>
        <w:pStyle w:val="ProductList-Body"/>
      </w:pPr>
      <w:r>
        <w:t>Els productes poden incloure altres components de tecnologia de Microsoft subjectes als seus propis termes de llicència, segons s'indica a la secció Drets d'Ús de cada Entrada de Productes. Si els termes inde</w:t>
      </w:r>
      <w:r>
        <w:t>pendents d'aquests components no s'inclouen als Termes de Llicència Específics del Producte, es poden trobar en una carpeta a part del directori d'instal·lació del Producte o a través de l'instal·lador unificat del Producte.</w:t>
      </w:r>
    </w:p>
    <w:p w:rsidR="00580CB6" w:rsidRDefault="00580CB6">
      <w:pPr>
        <w:pStyle w:val="ProductList-Body"/>
      </w:pPr>
    </w:p>
    <w:p w:rsidR="00580CB6" w:rsidRDefault="002F3630">
      <w:pPr>
        <w:pStyle w:val="ProductList-ClauseHeading"/>
        <w:outlineLvl w:val="2"/>
      </w:pPr>
      <w:r>
        <w:t>14. Proves de referència</w:t>
      </w:r>
    </w:p>
    <w:p w:rsidR="00580CB6" w:rsidRDefault="002F3630">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w:instrText>
      </w:r>
      <w:r>
        <w:instrText xml:space="preserve">tar programari de servidor." </w:instrText>
      </w:r>
      <w:r>
        <w:fldChar w:fldCharType="separate"/>
      </w:r>
      <w:r>
        <w:rPr>
          <w:color w:val="0563C1"/>
        </w:rPr>
        <w:t>Servidor</w:t>
      </w:r>
      <w:r>
        <w:fldChar w:fldCharType="end"/>
      </w:r>
      <w:r>
        <w:t xml:space="preserve"> o Microsoft Desktop Optimization Pack. Això no s'aplica al Windows Server.</w:t>
      </w:r>
    </w:p>
    <w:p w:rsidR="00580CB6" w:rsidRDefault="00580CB6">
      <w:pPr>
        <w:pStyle w:val="ProductList-Body"/>
      </w:pPr>
    </w:p>
    <w:p w:rsidR="00580CB6" w:rsidRDefault="002F3630">
      <w:pPr>
        <w:pStyle w:val="ProductList-ClauseHeading"/>
        <w:outlineLvl w:val="2"/>
      </w:pPr>
      <w:r>
        <w:t>15. Multiplexatge</w:t>
      </w:r>
    </w:p>
    <w:p w:rsidR="00580CB6" w:rsidRDefault="002F3630">
      <w:pPr>
        <w:pStyle w:val="ProductList-Body"/>
      </w:pPr>
      <w:r>
        <w:t xml:space="preserve">El multiplexatge o l'agrupació per reduir les connexions directes amb el programari no redueixen el nombre de </w:t>
      </w:r>
      <w:r>
        <w:fldChar w:fldCharType="begin"/>
      </w:r>
      <w:r>
        <w:instrText xml:space="preserve"> AutoTextLi</w:instrText>
      </w:r>
      <w:r>
        <w:instrText xml:space="preserve">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580CB6" w:rsidRDefault="00580CB6">
      <w:pPr>
        <w:pStyle w:val="ProductList-Body"/>
      </w:pPr>
    </w:p>
    <w:p w:rsidR="00580CB6" w:rsidRDefault="002F3630">
      <w:pPr>
        <w:pStyle w:val="ProductList-ClauseHeading"/>
        <w:outlineLvl w:val="2"/>
      </w:pPr>
      <w:r>
        <w:t>16. Drets Administratius i d'Assistència Tècnica</w:t>
      </w:r>
    </w:p>
    <w:p w:rsidR="00580CB6" w:rsidRDefault="002F3630">
      <w:pPr>
        <w:pStyle w:val="ProductList-Body"/>
      </w:pPr>
      <w:r>
        <w:t>El client pot permetre l'accés al programari de servidor</w:t>
      </w:r>
      <w:r>
        <w:t xml:space="preserve">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w:instrText>
      </w:r>
      <w:r>
        <w:instrText xml:space="preserve">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w:instrText>
      </w:r>
      <w:r>
        <w:instrText xml:space="preserve">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w:instrText>
      </w:r>
      <w:r>
        <w:instrText xml:space="preserve">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580CB6" w:rsidRDefault="00580CB6">
      <w:pPr>
        <w:pStyle w:val="ProductList-Body"/>
      </w:pPr>
    </w:p>
    <w:p w:rsidR="00580CB6" w:rsidRDefault="002F3630">
      <w:pPr>
        <w:pStyle w:val="ProductList-ClauseHeading"/>
        <w:outlineLvl w:val="2"/>
      </w:pPr>
      <w:r>
        <w:t>17. Codi Distribuïble</w:t>
      </w:r>
    </w:p>
    <w:p w:rsidR="00580CB6" w:rsidRDefault="002F3630">
      <w:pPr>
        <w:pStyle w:val="ProductList-Body"/>
      </w:pPr>
      <w:r>
        <w:t>El programari pot incloure codi que el Client pugui distribuir en programes que desenvol</w:t>
      </w:r>
      <w:r>
        <w:t xml:space="preserve">upi si compleix els termes següents. </w:t>
      </w:r>
    </w:p>
    <w:p w:rsidR="00580CB6" w:rsidRDefault="00580CB6">
      <w:pPr>
        <w:pStyle w:val="ProductList-Body"/>
      </w:pPr>
    </w:p>
    <w:p w:rsidR="00580CB6" w:rsidRDefault="002F3630">
      <w:pPr>
        <w:pStyle w:val="ProductList-SubClauseHeading"/>
        <w:outlineLvl w:val="3"/>
      </w:pPr>
      <w:r>
        <w:t>17.1 Dret d'Ús i Distribució</w:t>
      </w:r>
    </w:p>
    <w:p w:rsidR="00580CB6" w:rsidRDefault="002F3630">
      <w:pPr>
        <w:pStyle w:val="ProductList-BodyIndented"/>
      </w:pPr>
      <w:r>
        <w:t xml:space="preserve">El codi i els fitxers de text que s'indiquen a continuació són “Codi Distribuïble”. </w:t>
      </w:r>
    </w:p>
    <w:p w:rsidR="00580CB6" w:rsidRDefault="002F3630" w:rsidP="00AB3F06">
      <w:pPr>
        <w:pStyle w:val="ProductList-Bullet"/>
        <w:numPr>
          <w:ilvl w:val="1"/>
          <w:numId w:val="4"/>
        </w:numPr>
      </w:pPr>
      <w:r>
        <w:t>Fitxers REDIST.TXT: el client pot copiar i distribuir el formulari de codi d'objecte del codi que s'ind</w:t>
      </w:r>
      <w:r>
        <w:t>ica als fitxers REDIST.TXT i als fitxers OTHER-DIST.TXT, així com qualsevol codi marcat com a “Biblioteques del Silverlight”, “Biblioteques de Client” del Silverlight i “Biblioteques de Servidor” del Silverlight.</w:t>
      </w:r>
    </w:p>
    <w:p w:rsidR="00580CB6" w:rsidRDefault="002F3630" w:rsidP="00AB3F06">
      <w:pPr>
        <w:pStyle w:val="ProductList-Bullet"/>
        <w:numPr>
          <w:ilvl w:val="1"/>
          <w:numId w:val="4"/>
        </w:numPr>
      </w:pPr>
      <w:r>
        <w:t>Codi d'Exemple, Plantilles i Estils: el cli</w:t>
      </w:r>
      <w:r>
        <w:t>ent pot modificar, copiar i distribuir el formulari de codi font i d'objecte marcat com a “exemple”, “plantilla”, “estils simples” i “estils d'esbós”.</w:t>
      </w:r>
    </w:p>
    <w:p w:rsidR="00580CB6" w:rsidRDefault="002F3630" w:rsidP="00AB3F06">
      <w:pPr>
        <w:pStyle w:val="ProductList-Bullet"/>
        <w:numPr>
          <w:ilvl w:val="1"/>
          <w:numId w:val="4"/>
        </w:numPr>
      </w:pPr>
      <w:r>
        <w:t xml:space="preserve">Distribució de Tercers: el client pot permetre als distribuïdors dels seus programes copiar i distribuir </w:t>
      </w:r>
      <w:r>
        <w:t>el Codi Distribuïble com a part d'aquests programes.</w:t>
      </w:r>
    </w:p>
    <w:p w:rsidR="00580CB6" w:rsidRDefault="002F3630" w:rsidP="00AB3F06">
      <w:pPr>
        <w:pStyle w:val="ProductList-Bullet"/>
        <w:numPr>
          <w:ilvl w:val="1"/>
          <w:numId w:val="4"/>
        </w:numPr>
      </w:pPr>
      <w:r>
        <w:t>Biblioteca d'Imatges: El client pot copiar i distribuir imatges, gràfics i animacions de la Biblioteca d'Imatges tal com es descriu a la documentació del programari.</w:t>
      </w:r>
    </w:p>
    <w:p w:rsidR="00580CB6" w:rsidRDefault="00580CB6">
      <w:pPr>
        <w:pStyle w:val="ProductList-BodyIndented"/>
      </w:pPr>
    </w:p>
    <w:p w:rsidR="00580CB6" w:rsidRDefault="002F3630">
      <w:pPr>
        <w:pStyle w:val="ProductList-SubClauseHeading"/>
        <w:outlineLvl w:val="3"/>
      </w:pPr>
      <w:r>
        <w:t>17.2 Requisits de Distribució</w:t>
      </w:r>
    </w:p>
    <w:p w:rsidR="00580CB6" w:rsidRDefault="002F3630">
      <w:pPr>
        <w:pStyle w:val="ProductList-BodyIndented"/>
      </w:pPr>
      <w:r>
        <w:t xml:space="preserve">Si el </w:t>
      </w:r>
      <w:r>
        <w:t>Client distribueix qualsevol Codi Distribuïble. El client ha de:</w:t>
      </w:r>
    </w:p>
    <w:p w:rsidR="00580CB6" w:rsidRDefault="002F3630" w:rsidP="00AB3F06">
      <w:pPr>
        <w:pStyle w:val="ProductList-Bullet"/>
        <w:numPr>
          <w:ilvl w:val="1"/>
          <w:numId w:val="5"/>
        </w:numPr>
      </w:pPr>
      <w:r>
        <w:t>distribuir-lo únicament amb els programes del Client, quan els programes del Client proporcionen una funcionalitat principal significativa al Codi Distribuïble;</w:t>
      </w:r>
    </w:p>
    <w:p w:rsidR="00580CB6" w:rsidRDefault="002F3630" w:rsidP="00AB3F06">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580CB6" w:rsidRDefault="002F3630" w:rsidP="00AB3F06">
      <w:pPr>
        <w:pStyle w:val="ProductList-Bullet"/>
        <w:numPr>
          <w:ilvl w:val="1"/>
          <w:numId w:val="5"/>
        </w:numPr>
      </w:pPr>
      <w:r>
        <w:t>indemnitzar, defensar i eximir de respo</w:t>
      </w:r>
      <w:r>
        <w:t>nsabilitat Microsoft davant de qualsevol reclamació, inclosos els honoraris dels advocats, relacionada amb la distribució o l'ús dels programes del Client, excepte en la mesura en què qualsevol reclamació es basi exclusivament en el Codi Distribuïble inclò</w:t>
      </w:r>
      <w:r>
        <w:t>s als programes del Client.</w:t>
      </w:r>
    </w:p>
    <w:p w:rsidR="00580CB6" w:rsidRDefault="00580CB6">
      <w:pPr>
        <w:pStyle w:val="ProductList-BodyIndented"/>
      </w:pPr>
    </w:p>
    <w:p w:rsidR="00580CB6" w:rsidRDefault="002F3630">
      <w:pPr>
        <w:pStyle w:val="ProductList-SubClauseHeading"/>
        <w:outlineLvl w:val="3"/>
      </w:pPr>
      <w:r>
        <w:t>17.3 Limitacions de Distribució</w:t>
      </w:r>
    </w:p>
    <w:p w:rsidR="00580CB6" w:rsidRDefault="002F3630">
      <w:pPr>
        <w:pStyle w:val="ProductList-BodyIndented"/>
      </w:pPr>
      <w:r>
        <w:t>El client no pot:</w:t>
      </w:r>
    </w:p>
    <w:p w:rsidR="00580CB6" w:rsidRDefault="002F3630" w:rsidP="00AB3F06">
      <w:pPr>
        <w:pStyle w:val="ProductList-Bullet"/>
        <w:numPr>
          <w:ilvl w:val="1"/>
          <w:numId w:val="6"/>
        </w:numPr>
      </w:pPr>
      <w:r>
        <w:t>alterar cap avís de propietat intel·lectual, marca o patent del Codi Distribuïble;</w:t>
      </w:r>
    </w:p>
    <w:p w:rsidR="00580CB6" w:rsidRDefault="002F3630" w:rsidP="00AB3F06">
      <w:pPr>
        <w:pStyle w:val="ProductList-Bullet"/>
        <w:numPr>
          <w:ilvl w:val="1"/>
          <w:numId w:val="6"/>
        </w:numPr>
      </w:pPr>
      <w:r>
        <w:t>utilitzar les marques de Microsoft als noms dels programes del Client o de manera que suggereixi que els programes procedeixen o estiguin aprovats per Microsoft;</w:t>
      </w:r>
    </w:p>
    <w:p w:rsidR="00580CB6" w:rsidRDefault="002F3630" w:rsidP="00AB3F06">
      <w:pPr>
        <w:pStyle w:val="ProductList-Bullet"/>
        <w:numPr>
          <w:ilvl w:val="1"/>
          <w:numId w:val="6"/>
        </w:numPr>
      </w:pPr>
      <w:r>
        <w:t xml:space="preserve">distribuir Codi Distribuïble en o amb programes maliciosos o enganyosos o de manera il·legal; </w:t>
      </w:r>
      <w:r>
        <w:t>ni</w:t>
      </w:r>
    </w:p>
    <w:p w:rsidR="00580CB6" w:rsidRDefault="002F3630" w:rsidP="00AB3F06">
      <w:pPr>
        <w:pStyle w:val="ProductList-Bullet"/>
        <w:numPr>
          <w:ilvl w:val="1"/>
          <w:numId w:val="6"/>
        </w:numPr>
      </w:pPr>
      <w:r>
        <w:t>modificar o distribuir el codi font de cap Codi Distribuïble, de manera que alguna de les seves parts sigui subjecte a una Llicència Exclosa. Una Llicència Exclosa és una llicència que requereix, com a condició d'ús, modificació o distribució, que el co</w:t>
      </w:r>
      <w:r>
        <w:t xml:space="preserve">di es reveli o distribueixi en forma de codi font, o que altres tinguin el dret de modificar-lo. </w:t>
      </w:r>
    </w:p>
    <w:p w:rsidR="00580CB6" w:rsidRDefault="00580CB6">
      <w:pPr>
        <w:pStyle w:val="ProductList-BodyIndented"/>
      </w:pPr>
    </w:p>
    <w:p w:rsidR="00580CB6" w:rsidRDefault="002F3630">
      <w:pPr>
        <w:pStyle w:val="ProductList-ClauseHeading"/>
        <w:outlineLvl w:val="2"/>
      </w:pPr>
      <w:r>
        <w:t>18. Serveis de Software Plus</w:t>
      </w:r>
    </w:p>
    <w:p w:rsidR="00580CB6" w:rsidRDefault="002F3630">
      <w:pPr>
        <w:pStyle w:val="ProductList-Body"/>
      </w:pPr>
      <w:r>
        <w:t>Microsoft pot proporcionar serveis amb Productes a través de les característiques de programari que es connecten amb els sisteme</w:t>
      </w:r>
      <w:r>
        <w:t>s informàtics de Microsoft o del proveïdor de serveis a través d'Internet. Pot modificar o cancel·lar els serveis en qualsevol moment. El client no pot utilitzar els serveis de cap manera que pugui perjudicar-los o afectar l'ús que altres persones en facin</w:t>
      </w:r>
      <w:r>
        <w:t>. El client no pot utilitzar els serveis per intentar obtenir accés no autoritzat a cap servei, dada, compte o xarxa per cap mitjà.</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w:t>
              </w:r>
              <w:r>
                <w:rPr>
                  <w:color w:val="00467F"/>
                  <w:sz w:val="14"/>
                  <w:u w:val="single"/>
                </w:rPr>
                <w:t>x</w:t>
              </w:r>
            </w:hyperlink>
          </w:p>
        </w:tc>
      </w:tr>
    </w:tbl>
    <w:p w:rsidR="00580CB6" w:rsidRDefault="00580CB6">
      <w:pPr>
        <w:pStyle w:val="ProductList-Body"/>
      </w:pPr>
    </w:p>
    <w:p w:rsidR="00580CB6" w:rsidRDefault="002F3630">
      <w:pPr>
        <w:pStyle w:val="ProductList-OfferingGroupHeading"/>
        <w:outlineLvl w:val="1"/>
      </w:pPr>
      <w:bookmarkStart w:id="16" w:name="_Sec538"/>
      <w:r>
        <w:t>Termes del Model de Llicència</w:t>
      </w:r>
      <w:bookmarkEnd w:id="16"/>
      <w:r>
        <w:fldChar w:fldCharType="begin"/>
      </w:r>
      <w:r>
        <w:instrText xml:space="preserve"> TC "</w:instrText>
      </w:r>
      <w:bookmarkStart w:id="17" w:name="_Toc488771508"/>
      <w:r>
        <w:instrText>Termes del Model de Llicència</w:instrText>
      </w:r>
      <w:bookmarkEnd w:id="17"/>
      <w:r>
        <w:instrText>" \l 2</w:instrText>
      </w:r>
      <w:r>
        <w:fldChar w:fldCharType="end"/>
      </w:r>
    </w:p>
    <w:p w:rsidR="00580CB6" w:rsidRDefault="002F3630">
      <w:pPr>
        <w:pStyle w:val="ProductList-Body"/>
      </w:pPr>
      <w:r>
        <w:t>El Model de Llicència de cada Producte s'identifica a la secció Drets d'Ús d'Entrada de Productes. Els termes del Model de Llicència s'apliquen a tots els Productes de programari l</w:t>
      </w:r>
      <w:r>
        <w:t>licenciats en virtut del Model de Llicència, tal com s'especifica a la secció Entrada de Productes i subjecte a les excepcions i a altres termes inclosos als Termes de Llicència Específics del Producte.</w:t>
      </w:r>
    </w:p>
    <w:p w:rsidR="00580CB6" w:rsidRDefault="002F3630">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88771509"/>
      <w:r>
        <w:instrText>Aplicacions de Sobretau</w:instrText>
      </w:r>
      <w:r>
        <w:instrText>la</w:instrText>
      </w:r>
      <w:bookmarkEnd w:id="19"/>
      <w:r>
        <w:instrText>" \l 3</w:instrText>
      </w:r>
      <w:r>
        <w:fldChar w:fldCharType="end"/>
      </w:r>
    </w:p>
    <w:p w:rsidR="00580CB6" w:rsidRDefault="002F3630">
      <w:pPr>
        <w:pStyle w:val="ProductList-ClauseHeading"/>
        <w:outlineLvl w:val="3"/>
      </w:pPr>
      <w:r>
        <w:t>Llicència de Dispositiu</w:t>
      </w:r>
    </w:p>
    <w:p w:rsidR="00580CB6" w:rsidRDefault="002F3630" w:rsidP="00AB3F06">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w:instrText>
      </w:r>
      <w:r>
        <w:instrText xml:space="preserve">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580CB6" w:rsidRDefault="002F3630" w:rsidP="00AB3F06">
      <w:pPr>
        <w:pStyle w:val="ProductList-Bullet"/>
        <w:numPr>
          <w:ilvl w:val="0"/>
          <w:numId w:val="7"/>
        </w:numPr>
      </w:pPr>
      <w:r>
        <w:t>Tret que el Client llicenciï el programari com un Pr</w:t>
      </w:r>
      <w:r>
        <w:t>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w:instrText>
      </w:r>
      <w:r>
        <w:instrText xml:space="preserve">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w:instrText>
      </w:r>
      <w:r>
        <w:instrText xml:space="preserve">uinari es considera un dispositiu a part." </w:instrText>
      </w:r>
      <w:r>
        <w:fldChar w:fldCharType="separate"/>
      </w:r>
      <w:r>
        <w:rPr>
          <w:color w:val="0563C1"/>
        </w:rPr>
        <w:t>Dispositiu Llicenciat</w:t>
      </w:r>
      <w:r>
        <w:fldChar w:fldCharType="end"/>
      </w:r>
      <w:r>
        <w:t xml:space="preserve">. </w:t>
      </w:r>
    </w:p>
    <w:p w:rsidR="00580CB6" w:rsidRDefault="002F3630" w:rsidP="00AB3F06">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w:instrText>
      </w:r>
      <w:r>
        <w:instrText xml:space="preserve">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580CB6" w:rsidRDefault="002F3630" w:rsidP="00AB3F06">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w:instrText>
      </w:r>
      <w:r>
        <w:instrText xml:space="preserve">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w:t>
      </w:r>
      <w:r>
        <w:t xml:space="preserv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w:instrText>
      </w:r>
      <w:r>
        <w:instrText xml:space="preserve"> de maquinari es considera un dispositiu a part." </w:instrText>
      </w:r>
      <w:r>
        <w:fldChar w:fldCharType="separate"/>
      </w:r>
      <w:r>
        <w:rPr>
          <w:color w:val="0563C1"/>
        </w:rPr>
        <w:t>Dispositiu Llicenciat</w:t>
      </w:r>
      <w:r>
        <w:fldChar w:fldCharType="end"/>
      </w:r>
      <w:r>
        <w:t xml:space="preserve">. </w:t>
      </w:r>
    </w:p>
    <w:p w:rsidR="00580CB6" w:rsidRDefault="002F3630" w:rsidP="00AB3F06">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w:instrText>
      </w:r>
      <w:r>
        <w:instrText xml:space="preserve"> maquinari es considera un dispositiu a part." </w:instrText>
      </w:r>
      <w:r>
        <w:fldChar w:fldCharType="separate"/>
      </w:r>
      <w:r>
        <w:rPr>
          <w:color w:val="0563C1"/>
        </w:rPr>
        <w:t>Dispositiu Llicenciat</w:t>
      </w:r>
      <w:r>
        <w:fldChar w:fldCharType="end"/>
      </w:r>
      <w:r>
        <w:t>.</w:t>
      </w:r>
    </w:p>
    <w:p w:rsidR="00580CB6" w:rsidRDefault="00580CB6">
      <w:pPr>
        <w:pStyle w:val="ProductList-Body"/>
      </w:pPr>
    </w:p>
    <w:p w:rsidR="00580CB6" w:rsidRDefault="002F3630">
      <w:pPr>
        <w:pStyle w:val="ProductList-ClauseHeading"/>
        <w:outlineLvl w:val="3"/>
      </w:pPr>
      <w:r>
        <w:t>Elements multimèdia i plantilles</w:t>
      </w:r>
    </w:p>
    <w:p w:rsidR="00580CB6" w:rsidRDefault="002F3630">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w:t>
      </w:r>
      <w:r>
        <w:t>acions web de l'Office en projectes i documents. El Client no pot vendre, llicenciar ni distribuir còpies de cap element multimèdia per sí mateix ni com a producte si el valor principal del producte és l'element multimèdia.</w:t>
      </w:r>
    </w:p>
    <w:p w:rsidR="00580CB6" w:rsidRDefault="002F3630">
      <w:pPr>
        <w:pStyle w:val="ProductList-Offering2Heading"/>
        <w:outlineLvl w:val="2"/>
      </w:pPr>
      <w:bookmarkStart w:id="20" w:name="_Sec540"/>
      <w:r>
        <w:t>Sistemes Operatius de Sobretaula</w:t>
      </w:r>
      <w:bookmarkEnd w:id="20"/>
      <w:r>
        <w:fldChar w:fldCharType="begin"/>
      </w:r>
      <w:r>
        <w:instrText xml:space="preserve"> TC "</w:instrText>
      </w:r>
      <w:bookmarkStart w:id="21" w:name="_Toc488771510"/>
      <w:r>
        <w:instrText>Sistemes Operatius de Sobretaula</w:instrText>
      </w:r>
      <w:bookmarkEnd w:id="21"/>
      <w:r>
        <w:instrText>" \l 3</w:instrText>
      </w:r>
      <w:r>
        <w:fldChar w:fldCharType="end"/>
      </w:r>
    </w:p>
    <w:p w:rsidR="00580CB6" w:rsidRDefault="002F3630">
      <w:pPr>
        <w:pStyle w:val="ProductList-ClauseHeading"/>
        <w:outlineLvl w:val="3"/>
      </w:pPr>
      <w:r>
        <w:t>Llicència de Dispositiu</w:t>
      </w:r>
    </w:p>
    <w:p w:rsidR="00580CB6" w:rsidRDefault="002F3630" w:rsidP="00AB3F06">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w:instrText>
      </w:r>
      <w:r>
        <w:instrText xml:space="preserve">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w:instrText>
      </w:r>
      <w:r>
        <w:instrText xml:space="preserve">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w:instrText>
      </w:r>
      <w:r>
        <w:instrText xml:space="preserve">baixar, instal·lar i utilitzar un Producte, així com d'accedir-hi." </w:instrText>
      </w:r>
      <w:r>
        <w:fldChar w:fldCharType="separate"/>
      </w:r>
      <w:r>
        <w:rPr>
          <w:color w:val="0563C1"/>
        </w:rPr>
        <w:t>Llicència</w:t>
      </w:r>
      <w:r>
        <w:fldChar w:fldCharType="end"/>
      </w:r>
      <w:r>
        <w:t xml:space="preserve"> que adquireixi.</w:t>
      </w:r>
    </w:p>
    <w:p w:rsidR="00580CB6" w:rsidRDefault="002F3630" w:rsidP="00AB3F06">
      <w:pPr>
        <w:pStyle w:val="ProductList-Bullet"/>
        <w:numPr>
          <w:ilvl w:val="0"/>
          <w:numId w:val="8"/>
        </w:numPr>
      </w:pPr>
      <w:r>
        <w:t>El client pot utilitzar el programari en un màxim de dos processadors.</w:t>
      </w:r>
    </w:p>
    <w:p w:rsidR="00580CB6" w:rsidRDefault="002F3630" w:rsidP="00AB3F06">
      <w:pPr>
        <w:pStyle w:val="ProductList-Bullet"/>
        <w:numPr>
          <w:ilvl w:val="0"/>
          <w:numId w:val="8"/>
        </w:numPr>
      </w:pPr>
      <w:r>
        <w:t>Es permet l'ús local per a qualsevol usuari.</w:t>
      </w:r>
    </w:p>
    <w:p w:rsidR="00580CB6" w:rsidRDefault="002F3630" w:rsidP="00AB3F06">
      <w:pPr>
        <w:pStyle w:val="ProductList-Bullet"/>
        <w:numPr>
          <w:ilvl w:val="0"/>
          <w:numId w:val="8"/>
        </w:numPr>
      </w:pPr>
      <w:r>
        <w:t>L'ús remot és permès per a l'</w:t>
      </w:r>
      <w:r>
        <w:fldChar w:fldCharType="begin"/>
      </w:r>
      <w:r>
        <w:instrText xml:space="preserve"> AutoTextList </w:instrText>
      </w:r>
      <w:r>
        <w:instrText xml:space="preserve">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w:instrText>
      </w:r>
      <w:r>
        <w:instrText xml:space="preserve">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w:instrText>
      </w:r>
      <w:r>
        <w:instrText xml:space="preserve">"Dispositiu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w:instrText>
      </w:r>
      <w:r>
        <w:instrText xml:space="preserve">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580CB6" w:rsidRDefault="002F3630" w:rsidP="00AB3F06">
      <w:pPr>
        <w:pStyle w:val="ProductList-Bullet"/>
        <w:numPr>
          <w:ilvl w:val="0"/>
          <w:numId w:val="8"/>
        </w:numPr>
      </w:pPr>
      <w:r>
        <w:t>No</w:t>
      </w:r>
      <w:r>
        <w:t>més un usuari a la vegada pot accedir al programari i utilitzar-lo.</w:t>
      </w:r>
    </w:p>
    <w:p w:rsidR="00580CB6" w:rsidRDefault="002F3630" w:rsidP="00AB3F06">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w:instrText>
      </w:r>
      <w:r>
        <w:instrText xml:space="preserve">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580CB6" w:rsidRDefault="002F3630" w:rsidP="00AB3F06">
      <w:pPr>
        <w:pStyle w:val="ProductList-Bullet"/>
        <w:numPr>
          <w:ilvl w:val="0"/>
          <w:numId w:val="8"/>
        </w:numPr>
      </w:pPr>
      <w:r>
        <w:t>Es perm</w:t>
      </w:r>
      <w:r>
        <w:t>et un nombre il·limitat de connexions per a l'activació de KMS o una tecnologia similar.</w:t>
      </w:r>
    </w:p>
    <w:p w:rsidR="00580CB6" w:rsidRDefault="00580CB6">
      <w:pPr>
        <w:pStyle w:val="ProductList-Body"/>
      </w:pPr>
    </w:p>
    <w:p w:rsidR="00580CB6" w:rsidRDefault="002F3630">
      <w:pPr>
        <w:pStyle w:val="ProductList-ClauseHeading"/>
        <w:outlineLvl w:val="3"/>
      </w:pPr>
      <w:r>
        <w:t>Adobe Flash Player</w:t>
      </w:r>
    </w:p>
    <w:p w:rsidR="00580CB6" w:rsidRDefault="002F3630">
      <w:pPr>
        <w:pStyle w:val="ProductList-Body"/>
      </w:pPr>
      <w:r>
        <w:t>El programari pot incloure una versió de l'Adobe Flash Player. El client accepta que l'ús que faci de l'Adobe Flash Player es regeix pels termes de</w:t>
      </w:r>
      <w:r>
        <w:t xml:space="preserve"> llicència d'Adobe Systems Incorporated, que es poden consultar a </w:t>
      </w:r>
      <w:hyperlink r:id="rId34">
        <w:r>
          <w:rPr>
            <w:color w:val="00467F"/>
            <w:u w:val="single"/>
          </w:rPr>
          <w:t>http://go.microsoft.com/fwlink/?linkid=248532</w:t>
        </w:r>
      </w:hyperlink>
      <w:r>
        <w:t>. Adobe i Flash són marques registrades o marques d'Adobe Systems Incorporated a</w:t>
      </w:r>
      <w:r>
        <w:t>ls Estats Units i/o a altres països.</w:t>
      </w:r>
    </w:p>
    <w:p w:rsidR="00580CB6" w:rsidRDefault="002F3630">
      <w:pPr>
        <w:pStyle w:val="ProductList-Offering2Heading"/>
        <w:outlineLvl w:val="2"/>
      </w:pPr>
      <w:bookmarkStart w:id="22" w:name="_Sec541"/>
      <w:r>
        <w:t>Per Core/CAL</w:t>
      </w:r>
      <w:bookmarkEnd w:id="22"/>
      <w:r>
        <w:fldChar w:fldCharType="begin"/>
      </w:r>
      <w:r>
        <w:instrText xml:space="preserve"> TC "</w:instrText>
      </w:r>
      <w:bookmarkStart w:id="23" w:name="_Toc488771511"/>
      <w:r>
        <w:instrText>Per Core/CAL</w:instrText>
      </w:r>
      <w:bookmarkEnd w:id="23"/>
      <w:r>
        <w:instrText>" \l 3</w:instrText>
      </w:r>
      <w:r>
        <w:fldChar w:fldCharType="end"/>
      </w:r>
    </w:p>
    <w:p w:rsidR="00580CB6" w:rsidRDefault="002F3630">
      <w:pPr>
        <w:pStyle w:val="ProductList-ClauseHeading"/>
        <w:outlineLvl w:val="3"/>
      </w:pPr>
      <w:r>
        <w:t>Llicències de Servidor (per nucli)</w:t>
      </w:r>
    </w:p>
    <w:p w:rsidR="00580CB6" w:rsidRDefault="002F3630" w:rsidP="00AB3F06">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w:instrText>
      </w:r>
      <w:r>
        <w:instrText xml:space="preserve">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w:instrText>
      </w:r>
      <w:r>
        <w:instrText xml:space="preserve">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580CB6" w:rsidRDefault="002F3630" w:rsidP="00AB3F06">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w:instrText>
      </w:r>
      <w:r>
        <w:instrText xml:space="preserve">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w:instrText>
      </w:r>
      <w:r>
        <w:instrText xml:space="preserve">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w:instrText>
      </w:r>
      <w:r>
        <w:instrText xml:space="preserve">paç d'executar programari de servidor." </w:instrText>
      </w:r>
      <w:r>
        <w:fldChar w:fldCharType="separate"/>
      </w:r>
      <w:r>
        <w:rPr>
          <w:color w:val="0563C1"/>
        </w:rPr>
        <w:t>Servidor</w:t>
      </w:r>
      <w:r>
        <w:fldChar w:fldCharType="end"/>
      </w:r>
      <w:r>
        <w:t>.</w:t>
      </w:r>
    </w:p>
    <w:p w:rsidR="00580CB6" w:rsidRDefault="002F3630" w:rsidP="00AB3F06">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w:instrText>
      </w:r>
      <w:r>
        <w:instrText xml:space="preserve">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w:t>
      </w:r>
    </w:p>
    <w:p w:rsidR="00580CB6" w:rsidRDefault="002F3630" w:rsidP="00AB3F06">
      <w:pPr>
        <w:pStyle w:val="ProductList-Bullet"/>
        <w:numPr>
          <w:ilvl w:val="0"/>
          <w:numId w:val="9"/>
        </w:numPr>
      </w:pPr>
      <w:r>
        <w:t>Edició Standard:</w:t>
      </w:r>
    </w:p>
    <w:p w:rsidR="00580CB6" w:rsidRDefault="002F3630" w:rsidP="00AB3F06">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w:instrText>
      </w:r>
      <w:r>
        <w:instrText xml:space="preserve">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w:instrText>
      </w:r>
      <w:r>
        <w:instrText xml:space="preserve">er a aquesta definició, un blade o una partició de maquinari es considera un Servidor a part." </w:instrText>
      </w:r>
      <w:r>
        <w:fldChar w:fldCharType="separate"/>
      </w:r>
      <w:r>
        <w:rPr>
          <w:color w:val="0563C1"/>
        </w:rPr>
        <w:t>Servidor Llicenciat</w:t>
      </w:r>
      <w:r>
        <w:fldChar w:fldCharType="end"/>
      </w:r>
      <w:r>
        <w:t xml:space="preserve">. </w:t>
      </w:r>
    </w:p>
    <w:p w:rsidR="00580CB6" w:rsidRDefault="002F3630" w:rsidP="00AB3F06">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w:instrText>
      </w:r>
      <w:r>
        <w:instrText xml:space="preserv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w:instrText>
      </w:r>
      <w:r>
        <w:instrText>figurat per executar-se directament en un sistema de maquinari físic. La Instància del sistema operatiu utilitzada per executar programari de virtualització de maquinari o per proporcionar serveis de virtualització de maquinari es considera part de l'OSE F</w:instrText>
      </w:r>
      <w:r>
        <w:instrText xml:space="preserve">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w:instrText>
      </w:r>
      <w:r>
        <w:instrText xml:space="preserve">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w:instrText>
      </w:r>
      <w:r>
        <w:instrText>referència a un OSE que s'ha configurat per executar-se directament en un sistema de maquinari físic. La Instància del sistema operatiu utilitzada per executar programari de virtualització de maquinari o per proporcionar serveis de virtualització de maquin</w:instrText>
      </w:r>
      <w:r>
        <w:instrText xml:space="preserve">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580CB6" w:rsidRDefault="002F3630" w:rsidP="00AB3F06">
      <w:pPr>
        <w:pStyle w:val="ProductList-Bullet"/>
        <w:numPr>
          <w:ilvl w:val="1"/>
          <w:numId w:val="9"/>
        </w:numPr>
      </w:pPr>
      <w:r>
        <w:t>E</w:t>
      </w:r>
      <w:r>
        <w:t xml:space="preserv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w:instrText>
      </w:r>
      <w:r>
        <w:instrText xml:space="preserve">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w:t>
      </w:r>
      <w:r>
        <w:t xml:space="preserve">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w:instrText>
      </w:r>
      <w:r>
        <w:instrText xml:space="preserve">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w:instrText>
      </w:r>
      <w:r>
        <w:instrText xml:space="preserve">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2F3630" w:rsidP="00AB3F06">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w:t>
      </w:r>
      <w:r>
        <w:t xml:space="preserve">a peça de maquinari. </w:t>
      </w:r>
    </w:p>
    <w:p w:rsidR="00580CB6" w:rsidRDefault="002F3630" w:rsidP="00AB3F06">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w:instrText>
      </w:r>
      <w:r>
        <w:instrText xml:space="preserve">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w:instrText>
      </w:r>
      <w:r>
        <w:instrText xml:space="preserve">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w:t>
      </w:r>
      <w:r>
        <w:rPr>
          <w:color w:val="0563C1"/>
        </w:rPr>
        <w: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w:t>
      </w:r>
      <w:r>
        <w:t xml:space="preserve">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w:instrText>
      </w:r>
      <w:r>
        <w:instrText xml:space="preserve">stent." </w:instrText>
      </w:r>
      <w:r>
        <w:fldChar w:fldCharType="separate"/>
      </w:r>
      <w:r>
        <w:rPr>
          <w:color w:val="0563C1"/>
        </w:rPr>
        <w:t>Instància</w:t>
      </w:r>
      <w:r>
        <w:fldChar w:fldCharType="end"/>
      </w:r>
      <w:r>
        <w:t>.</w:t>
      </w:r>
    </w:p>
    <w:p w:rsidR="00580CB6" w:rsidRDefault="00580CB6">
      <w:pPr>
        <w:pStyle w:val="ProductList-Body"/>
      </w:pPr>
    </w:p>
    <w:p w:rsidR="00580CB6" w:rsidRDefault="002F3630">
      <w:pPr>
        <w:pStyle w:val="ProductList-ClauseHeading"/>
        <w:outlineLvl w:val="3"/>
      </w:pPr>
      <w:r>
        <w:t>Llicències d'Accés</w:t>
      </w:r>
    </w:p>
    <w:p w:rsidR="00580CB6" w:rsidRDefault="002F3630" w:rsidP="00AB3F06">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w:instrText>
      </w:r>
      <w:r>
        <w:instrText xml:space="preserve">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w:instrText>
      </w:r>
      <w:r>
        <w:instrText xml:space="preserve">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w:instrText>
      </w:r>
      <w:r>
        <w:instrText xml:space="preserv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580CB6" w:rsidRDefault="002F3630" w:rsidP="00AB3F06">
      <w:pPr>
        <w:pStyle w:val="ProductList-Bullet"/>
        <w:numPr>
          <w:ilvl w:val="0"/>
          <w:numId w:val="10"/>
        </w:numPr>
      </w:pPr>
      <w:r>
        <w:t xml:space="preserve">  Un altre </w:t>
      </w:r>
      <w:r>
        <w:fldChar w:fldCharType="begin"/>
      </w:r>
      <w:r>
        <w:instrText xml:space="preserve"> AutoTextList </w:instrText>
      </w:r>
      <w:r>
        <w:instrText xml:space="preserve">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580CB6" w:rsidRDefault="002F3630" w:rsidP="00AB3F06">
      <w:pPr>
        <w:pStyle w:val="ProductList-Bullet"/>
        <w:numPr>
          <w:ilvl w:val="0"/>
          <w:numId w:val="10"/>
        </w:numPr>
      </w:pPr>
      <w:r>
        <w:lastRenderedPageBreak/>
        <w:t xml:space="preserve">  No es necessiten llicèn</w:t>
      </w:r>
      <w:r>
        <w:t xml:space="preserve">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w:instrText>
      </w:r>
      <w:r>
        <w:instrText xml:space="preserve">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w:instrText>
      </w:r>
      <w:r>
        <w:instrText xml:space="preserve">a al Glossari)" </w:instrText>
      </w:r>
      <w:r>
        <w:fldChar w:fldCharType="separate"/>
      </w:r>
      <w:r>
        <w:rPr>
          <w:color w:val="0563C1"/>
        </w:rPr>
        <w:t>Càrrega de Treball HPC</w:t>
      </w:r>
      <w:r>
        <w:fldChar w:fldCharType="end"/>
      </w:r>
      <w:r>
        <w:t>.</w:t>
      </w:r>
    </w:p>
    <w:p w:rsidR="00580CB6" w:rsidRDefault="002F3630" w:rsidP="00AB3F0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w:instrText>
      </w:r>
      <w:r>
        <w:instrText xml:space="preserve">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w:instrText>
      </w:r>
      <w:r>
        <w:instrText xml:space="preserve">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w:instrText>
      </w:r>
      <w:r>
        <w:instrText xml:space="preserve">gurat per executar-se en un sistema de maquinari virtual." </w:instrText>
      </w:r>
      <w:r>
        <w:fldChar w:fldCharType="separate"/>
      </w:r>
      <w:r>
        <w:rPr>
          <w:color w:val="0563C1"/>
        </w:rPr>
        <w:t>OSE Virtuals</w:t>
      </w:r>
      <w:r>
        <w:fldChar w:fldCharType="end"/>
      </w:r>
      <w:r>
        <w:t>.</w:t>
      </w:r>
    </w:p>
    <w:p w:rsidR="00580CB6" w:rsidRDefault="002F3630">
      <w:pPr>
        <w:pStyle w:val="ProductList-Offering2Heading"/>
        <w:outlineLvl w:val="2"/>
      </w:pPr>
      <w:bookmarkStart w:id="24" w:name="_Sec542"/>
      <w:r>
        <w:t>Servidor/CAL</w:t>
      </w:r>
      <w:bookmarkEnd w:id="24"/>
      <w:r>
        <w:fldChar w:fldCharType="begin"/>
      </w:r>
      <w:r>
        <w:instrText xml:space="preserve"> TC "</w:instrText>
      </w:r>
      <w:bookmarkStart w:id="25" w:name="_Toc488771512"/>
      <w:r>
        <w:instrText>Servidor/CAL</w:instrText>
      </w:r>
      <w:bookmarkEnd w:id="25"/>
      <w:r>
        <w:instrText>" \l 3</w:instrText>
      </w:r>
      <w:r>
        <w:fldChar w:fldCharType="end"/>
      </w:r>
    </w:p>
    <w:p w:rsidR="00580CB6" w:rsidRDefault="002F3630">
      <w:pPr>
        <w:pStyle w:val="ProductList-ClauseHeading"/>
        <w:outlineLvl w:val="3"/>
      </w:pPr>
      <w:r>
        <w:t>Llicències de Servidor (per Instància)</w:t>
      </w:r>
    </w:p>
    <w:p w:rsidR="00580CB6" w:rsidRDefault="002F3630">
      <w:pPr>
        <w:pStyle w:val="ProductList-Body"/>
      </w:pPr>
      <w:r>
        <w:t xml:space="preserve">El client pot utilitzar una </w:t>
      </w:r>
      <w:r>
        <w:fldChar w:fldCharType="begin"/>
      </w:r>
      <w:r>
        <w:instrText xml:space="preserve"> AutoTextList   \s NoStyle \t "Instancia en Execució fa referència a una In</w:instrText>
      </w:r>
      <w:r>
        <w:instrText xml:space="preserve">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w:instrText>
      </w:r>
      <w:r>
        <w:instrText>ència a un OSE que s'ha configurat per executar-se directament en un sistema de maquinari físic. La Instància del sistema operatiu utilitzada per executar programari de virtualització de maquinari o per proporcionar serveis de virtualització de maquinari e</w:instrText>
      </w:r>
      <w:r>
        <w:instrText xml:space="preserv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w:instrText>
      </w:r>
      <w:r>
        <w:instrText xml:space="preserve">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w:instrText>
      </w:r>
      <w:r>
        <w:instrText xml:space="preserve">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580CB6" w:rsidRDefault="00580CB6">
      <w:pPr>
        <w:pStyle w:val="ProductList-Body"/>
      </w:pPr>
    </w:p>
    <w:p w:rsidR="00580CB6" w:rsidRDefault="002F3630">
      <w:pPr>
        <w:pStyle w:val="ProductList-ClauseHeading"/>
        <w:outlineLvl w:val="3"/>
      </w:pPr>
      <w:r>
        <w:t>Llicències d'Accés</w:t>
      </w:r>
    </w:p>
    <w:p w:rsidR="00580CB6" w:rsidRDefault="002F3630" w:rsidP="00AB3F06">
      <w:pPr>
        <w:pStyle w:val="ProductList-Bullet"/>
        <w:numPr>
          <w:ilvl w:val="0"/>
          <w:numId w:val="11"/>
        </w:numPr>
      </w:pPr>
      <w:r>
        <w:t xml:space="preserve">Excepte en la mesura en que aquí es descriu i s'esmenta als </w:t>
      </w:r>
      <w:r>
        <w:fldChar w:fldCharType="begin"/>
      </w:r>
      <w:r>
        <w:instrText xml:space="preserve"> AutoTextList   \s NoStyle \t "Term</w:instrText>
      </w:r>
      <w:r>
        <w:instrText xml:space="preserve">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es necessiten l</w:t>
      </w:r>
      <w:r>
        <w:t xml:space="preserve">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w:instrText>
      </w:r>
      <w:r>
        <w:instrText>lent a CAL fa referència a una SL d'Usuari o External Connector License identificada en la taula “Accés a Programari de Servidor” d'un Producte, o una CAL Suite o SL, segons s'identifiqui a la Taula de Llicències Equivalents. (Vegeu la definició completa a</w:instrText>
      </w:r>
      <w:r>
        <w:instrText xml:space="preserve">l Glossari)" </w:instrText>
      </w:r>
      <w:r>
        <w:fldChar w:fldCharType="separate"/>
      </w:r>
      <w:r>
        <w:rPr>
          <w:color w:val="0563C1"/>
        </w:rPr>
        <w:t>Llicències Equivalents a CAL</w:t>
      </w:r>
      <w:r>
        <w:fldChar w:fldCharType="end"/>
      </w:r>
      <w:r>
        <w:t xml:space="preserve"> per a qualsevol accés al programari de servidor.</w:t>
      </w:r>
    </w:p>
    <w:p w:rsidR="00580CB6" w:rsidRDefault="002F3630" w:rsidP="00AB3F06">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w:instrText>
      </w:r>
      <w:r>
        <w:instrText xml:space="preserve">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w:instrText>
      </w:r>
      <w:r>
        <w:instrText xml:space="preserve">positiu, segons escaigui. (Vegeu la definició completa al Glossari)" </w:instrText>
      </w:r>
      <w:r>
        <w:fldChar w:fldCharType="separate"/>
      </w:r>
      <w:r>
        <w:rPr>
          <w:color w:val="0563C1"/>
        </w:rPr>
        <w:t>CAL</w:t>
      </w:r>
      <w:r>
        <w:fldChar w:fldCharType="end"/>
      </w:r>
      <w:r>
        <w:t xml:space="preserve"> per accedir-hi. </w:t>
      </w:r>
    </w:p>
    <w:p w:rsidR="00580CB6" w:rsidRDefault="002F3630">
      <w:pPr>
        <w:pStyle w:val="ProductList-Offering2Heading"/>
        <w:outlineLvl w:val="2"/>
      </w:pPr>
      <w:bookmarkStart w:id="26" w:name="_Sec543"/>
      <w:r>
        <w:t>Per Core</w:t>
      </w:r>
      <w:bookmarkEnd w:id="26"/>
      <w:r>
        <w:fldChar w:fldCharType="begin"/>
      </w:r>
      <w:r>
        <w:instrText xml:space="preserve"> TC "</w:instrText>
      </w:r>
      <w:bookmarkStart w:id="27" w:name="_Toc488771513"/>
      <w:r>
        <w:instrText>Per Core</w:instrText>
      </w:r>
      <w:bookmarkEnd w:id="27"/>
      <w:r>
        <w:instrText>" \l 3</w:instrText>
      </w:r>
      <w:r>
        <w:fldChar w:fldCharType="end"/>
      </w:r>
    </w:p>
    <w:p w:rsidR="00580CB6" w:rsidRDefault="002F3630">
      <w:pPr>
        <w:pStyle w:val="ProductList-Body"/>
      </w:pPr>
      <w:r>
        <w:t xml:space="preserve">Per als Productes del Model de Llicència Per Core, el Client ha de triar les Llicències per </w:t>
      </w:r>
      <w:r>
        <w:fldChar w:fldCharType="begin"/>
      </w:r>
      <w:r>
        <w:instrText xml:space="preserve"> AutoTextList   \s NoStyle \t "Nucli Físi</w:instrText>
      </w:r>
      <w:r>
        <w:instrText xml:space="preserve">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w:instrText>
      </w:r>
      <w:r>
        <w:instrText xml:space="preserve">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580CB6" w:rsidRDefault="00580CB6">
      <w:pPr>
        <w:pStyle w:val="ProductList-Body"/>
      </w:pPr>
    </w:p>
    <w:p w:rsidR="00580CB6" w:rsidRDefault="002F3630">
      <w:pPr>
        <w:pStyle w:val="ProductList-ClauseHeading"/>
        <w:outlineLvl w:val="3"/>
      </w:pPr>
      <w:r>
        <w:t>Llicències de Servidor (per nucli): Llicències</w:t>
      </w:r>
      <w:r>
        <w:t xml:space="preserve"> per Nucli Físic en un Servidor</w:t>
      </w:r>
    </w:p>
    <w:p w:rsidR="00580CB6" w:rsidRDefault="002F3630" w:rsidP="00AB3F06">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w:instrText>
      </w:r>
      <w:r>
        <w:instrText xml:space="preserve">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w:instrText>
      </w:r>
      <w:r>
        <w:instrText xml:space="preserve">idor." </w:instrText>
      </w:r>
      <w:r>
        <w:fldChar w:fldCharType="separate"/>
      </w:r>
      <w:r>
        <w:rPr>
          <w:color w:val="0563C1"/>
        </w:rPr>
        <w:t>Servidor</w:t>
      </w:r>
      <w:r>
        <w:fldChar w:fldCharType="end"/>
      </w:r>
      <w:r>
        <w:t xml:space="preserve"> suficients com es descriu a continuació.</w:t>
      </w:r>
    </w:p>
    <w:p w:rsidR="00580CB6" w:rsidRDefault="002F3630" w:rsidP="00AB3F06">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w:instrText>
      </w:r>
      <w:r>
        <w:instrText xml:space="preserve">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w:instrText>
      </w:r>
      <w:r>
        <w:instrText xml:space="preserve"> Producte, així com d'accedir-hi." </w:instrText>
      </w:r>
      <w:r>
        <w:fldChar w:fldCharType="separate"/>
      </w:r>
      <w:r>
        <w:rPr>
          <w:color w:val="0563C1"/>
        </w:rPr>
        <w:t>Llicències</w:t>
      </w:r>
      <w:r>
        <w:fldChar w:fldCharType="end"/>
      </w:r>
      <w:r>
        <w:t xml:space="preserve"> per Processador Físic.</w:t>
      </w:r>
    </w:p>
    <w:p w:rsidR="00580CB6" w:rsidRDefault="002F3630" w:rsidP="00AB3F06">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w:instrText>
      </w:r>
      <w:r>
        <w:instrText xml:space="preserve">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w:instrText>
      </w:r>
      <w:r>
        <w:instrText xml:space="preserve">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w:instrText>
      </w:r>
      <w:r>
        <w:instrText>un OSE que s'ha configurat per executar-se directament en un sistema de maquinari físic. La Instància del sistema operatiu utilitzada per executar programari de virtualització de maquinari o per proporcionar serveis de virtualització de maquinari es consid</w:instrText>
      </w:r>
      <w:r>
        <w:instrText xml:space="preserve">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580CB6" w:rsidRDefault="002F3630" w:rsidP="00AB3F06">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w:instrText>
      </w:r>
      <w:r>
        <w:instrText xml:space="preserve">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w:instrText>
      </w:r>
      <w:r>
        <w:instrText xml:space="preserve">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w:instrText>
      </w:r>
      <w:r>
        <w:instrText xml:space="preserve">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2F3630" w:rsidP="00AB3F06">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w:instrText>
      </w:r>
      <w:r>
        <w:instrText xml:space="preserve">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w:instrText>
      </w:r>
      <w:r>
        <w:instrText xml:space="preserve">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w:instrText>
      </w:r>
      <w:r>
        <w:instrText xml:space="preserv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580CB6">
      <w:pPr>
        <w:pStyle w:val="ProductList-Body"/>
      </w:pPr>
    </w:p>
    <w:p w:rsidR="00580CB6" w:rsidRDefault="002F3630">
      <w:pPr>
        <w:pStyle w:val="ProductList-ClauseHeading"/>
        <w:outlineLvl w:val="3"/>
      </w:pPr>
      <w:r>
        <w:t>Llicències de Servidor (per nucli): Llicè</w:t>
      </w:r>
      <w:r>
        <w:t>ncies per OSE Virtual Individual</w:t>
      </w:r>
    </w:p>
    <w:p w:rsidR="00580CB6" w:rsidRDefault="002F3630" w:rsidP="00AB3F06">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w:t>
      </w:r>
      <w:r>
        <w:t xml:space="preserve">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w:instrText>
      </w:r>
      <w:r>
        <w:instrText xml:space="preserve">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w:instrText>
      </w:r>
      <w:r>
        <w:instrText xml:space="preserv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580CB6" w:rsidRDefault="002F3630" w:rsidP="00AB3F06">
      <w:pPr>
        <w:pStyle w:val="ProductList-Bullet"/>
        <w:numPr>
          <w:ilvl w:val="0"/>
          <w:numId w:val="13"/>
        </w:numPr>
      </w:pPr>
      <w:r>
        <w:t xml:space="preserve">El nombre de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w:instrText>
      </w:r>
      <w:r>
        <w:instrText xml:space="preserve">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subjecte a un mínim de</w:t>
      </w:r>
      <w:r>
        <w:t xml:space="preserv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w:t>
      </w:r>
    </w:p>
    <w:p w:rsidR="00580CB6" w:rsidRDefault="002F3630" w:rsidP="00AB3F06">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w:instrText>
      </w:r>
      <w:r>
        <w:instrText xml:space="preserve">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el Client necessitarà una Llicènc</w:t>
      </w:r>
      <w:r>
        <w:t xml:space="preserve">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580CB6" w:rsidRDefault="002F3630">
      <w:pPr>
        <w:pStyle w:val="ProductList-Offering2Heading"/>
        <w:outlineLvl w:val="2"/>
      </w:pPr>
      <w:bookmarkStart w:id="28" w:name="_Sec544"/>
      <w:r>
        <w:t>Servidors de Gestió</w:t>
      </w:r>
      <w:bookmarkEnd w:id="28"/>
      <w:r>
        <w:fldChar w:fldCharType="begin"/>
      </w:r>
      <w:r>
        <w:instrText xml:space="preserve"> TC "</w:instrText>
      </w:r>
      <w:bookmarkStart w:id="29" w:name="_Toc488771514"/>
      <w:r>
        <w:instrText>Servidors de Gestió</w:instrText>
      </w:r>
      <w:bookmarkEnd w:id="29"/>
      <w:r>
        <w:instrText>" \l 3</w:instrText>
      </w:r>
      <w:r>
        <w:fldChar w:fldCharType="end"/>
      </w:r>
    </w:p>
    <w:p w:rsidR="00580CB6" w:rsidRDefault="002F3630">
      <w:pPr>
        <w:pStyle w:val="ProductList-ClauseHeading"/>
        <w:outlineLvl w:val="3"/>
      </w:pPr>
      <w:r>
        <w:t>Llicències de Gestió</w:t>
      </w:r>
    </w:p>
    <w:p w:rsidR="00580CB6" w:rsidRDefault="002F3630">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580CB6" w:rsidRDefault="00580CB6">
      <w:pPr>
        <w:pStyle w:val="ProductList-Body"/>
      </w:pPr>
    </w:p>
    <w:p w:rsidR="00580CB6" w:rsidRDefault="002F3630">
      <w:pPr>
        <w:pStyle w:val="ProductList-ClauseHeading"/>
        <w:outlineLvl w:val="3"/>
      </w:pPr>
      <w:r>
        <w:t xml:space="preserve">Llicències </w:t>
      </w:r>
      <w:r>
        <w:t>de Gestió de Servidor (per nucli)</w:t>
      </w:r>
    </w:p>
    <w:p w:rsidR="00580CB6" w:rsidRDefault="002F3630" w:rsidP="00AB3F06">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w:instrText>
      </w:r>
      <w:r>
        <w:instrText xml:space="preserve">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w:t>
      </w:r>
      <w:r>
        <w:rPr>
          <w:color w:val="0563C1"/>
        </w:rPr>
        <w:t>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w:instrText>
      </w:r>
      <w:r>
        <w:instrText xml:space="preserve">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580CB6" w:rsidRDefault="002F3630" w:rsidP="00AB3F06">
      <w:pPr>
        <w:pStyle w:val="ProductList-Bullet"/>
        <w:numPr>
          <w:ilvl w:val="0"/>
          <w:numId w:val="14"/>
        </w:numPr>
      </w:pPr>
      <w:r>
        <w:t>El nom</w:t>
      </w:r>
      <w:r>
        <w:t xml:space="preserve">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w:instrText>
      </w:r>
      <w:r>
        <w:instrText xml:space="preserve">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w:instrText>
      </w:r>
      <w:r>
        <w:instrText xml:space="preserve">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w:instrText>
      </w:r>
      <w:r>
        <w:instrText xml:space="preserve">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w:instrText>
      </w:r>
      <w:r>
        <w:instrText xml:space="preserve">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80CB6" w:rsidRDefault="002F3630" w:rsidP="00AB3F06">
      <w:pPr>
        <w:pStyle w:val="ProductList-Bullet"/>
        <w:numPr>
          <w:ilvl w:val="0"/>
          <w:numId w:val="14"/>
        </w:numPr>
      </w:pPr>
      <w:r>
        <w:t>L'edició Datacenter permet l'ús del programari de servidor per Gestionar un nombre il·limita</w:t>
      </w:r>
      <w:r>
        <w:t>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w:instrText>
      </w:r>
      <w:r>
        <w:instrText xml:space="preserve">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w:instrText>
      </w:r>
      <w:r>
        <w:instrText xml:space="preserve">t." </w:instrText>
      </w:r>
      <w:r>
        <w:fldChar w:fldCharType="separate"/>
      </w:r>
      <w:r>
        <w:rPr>
          <w:color w:val="0563C1"/>
        </w:rPr>
        <w:t>Servidor Llicenciat</w:t>
      </w:r>
      <w:r>
        <w:fldChar w:fldCharType="end"/>
      </w:r>
      <w:r>
        <w:t>.</w:t>
      </w:r>
    </w:p>
    <w:p w:rsidR="00580CB6" w:rsidRDefault="002F3630" w:rsidP="00AB3F06">
      <w:pPr>
        <w:pStyle w:val="ProductList-Bullet"/>
        <w:numPr>
          <w:ilvl w:val="0"/>
          <w:numId w:val="14"/>
        </w:numPr>
      </w:pPr>
      <w:r>
        <w:t>Edició Standard:</w:t>
      </w:r>
    </w:p>
    <w:p w:rsidR="00580CB6" w:rsidRDefault="002F3630" w:rsidP="00AB3F06">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w:instrText>
      </w:r>
      <w:r>
        <w:instrText xml:space="preserve">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w:instrText>
      </w:r>
      <w:r>
        <w:instrText xml:space="preserve">nat una Llicència.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2F3630" w:rsidP="00AB3F06">
      <w:pPr>
        <w:pStyle w:val="ProductList-Bullet"/>
        <w:numPr>
          <w:ilvl w:val="1"/>
          <w:numId w:val="14"/>
        </w:numPr>
      </w:pPr>
      <w:r>
        <w:t>L'edició Standard permet la Gestió de l'</w:t>
      </w:r>
      <w:r>
        <w:fldChar w:fldCharType="begin"/>
      </w:r>
      <w:r>
        <w:instrText xml:space="preserve"> AutoTextList   \s NoStyle \t "OSE Físic fa referència a un OSE que s'ha conf</w:instrText>
      </w:r>
      <w:r>
        <w:instrText>igurat per executar-se directament en un sistema de maquinari físic. La Instància del sistema operatiu utilitzada per executar programari de virtualització de maquinari o per proporcionar serveis de virtualització de maquinari es considera part de l'OSE Fí</w:instrText>
      </w:r>
      <w:r>
        <w:instrText xml:space="preserve">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w:instrText>
      </w:r>
      <w:r>
        <w:instrText xml:space="preserve">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w:instrText>
      </w:r>
      <w:r>
        <w:instrText xml:space="preserve">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w:instrText>
      </w:r>
      <w:r>
        <w:instrText xml:space="preserve">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w:instrText>
      </w:r>
      <w:r>
        <w:instrText xml:space="preserve">referència a un OSE que s'ha configurat per executar-se en un sistema de maquinari virtual." </w:instrText>
      </w:r>
      <w:r>
        <w:fldChar w:fldCharType="separate"/>
      </w:r>
      <w:r>
        <w:rPr>
          <w:color w:val="0563C1"/>
        </w:rPr>
        <w:t>OSE Virtuals</w:t>
      </w:r>
      <w:r>
        <w:fldChar w:fldCharType="end"/>
      </w:r>
      <w:r>
        <w:t>.</w:t>
      </w:r>
    </w:p>
    <w:p w:rsidR="00580CB6" w:rsidRDefault="002F3630" w:rsidP="00AB3F06">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w:instrText>
      </w:r>
      <w:r>
        <w:instrText xml:space="preserve">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w:instrText>
      </w:r>
      <w:r>
        <w:instrText xml:space="preserve">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w:instrText>
      </w:r>
      <w:r>
        <w:instrText xml:space="preserve">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580CB6" w:rsidRDefault="002F3630" w:rsidP="00AB3F06">
      <w:pPr>
        <w:pStyle w:val="ProductList-Bullet"/>
        <w:numPr>
          <w:ilvl w:val="0"/>
          <w:numId w:val="14"/>
        </w:numPr>
      </w:pPr>
      <w:r>
        <w:t xml:space="preserve">  Els </w:t>
      </w:r>
      <w:r>
        <w:fldChar w:fldCharType="begin"/>
      </w:r>
      <w:r>
        <w:instrText xml:space="preserve"> AutoTextList   \s NoStyle \t "OSE fa referència a la totalitat o una </w:instrText>
      </w:r>
      <w:r>
        <w:instrText xml:space="preserve">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w:instrText>
      </w:r>
      <w:r>
        <w:instrText xml:space="preserve">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580CB6" w:rsidRDefault="00580CB6">
      <w:pPr>
        <w:pStyle w:val="ProductList-Body"/>
      </w:pPr>
    </w:p>
    <w:p w:rsidR="00580CB6" w:rsidRDefault="002F3630">
      <w:pPr>
        <w:pStyle w:val="ProductList-ClauseHeading"/>
        <w:outlineLvl w:val="3"/>
      </w:pPr>
      <w:r>
        <w:t>Llicències de Gestió de Client (per OSE o usuari)</w:t>
      </w:r>
    </w:p>
    <w:p w:rsidR="00580CB6" w:rsidRDefault="002F3630" w:rsidP="00AB3F06">
      <w:pPr>
        <w:pStyle w:val="ProductList-Bullet"/>
        <w:numPr>
          <w:ilvl w:val="0"/>
          <w:numId w:val="15"/>
        </w:numPr>
      </w:pPr>
      <w:r>
        <w:t>El client pot u</w:t>
      </w:r>
      <w:r>
        <w:t xml:space="preserve">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w:instrText>
      </w:r>
      <w:r>
        <w:instrText xml:space="preser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w:instrText>
      </w:r>
      <w:r>
        <w:instrText xml:space="preserve">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w:instrText>
      </w:r>
      <w:r>
        <w:instrText xml:space="preserve">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w:t>
      </w:r>
      <w:r>
        <w:t>a Llicència de Gestió de Client que ha adquirit.</w:t>
      </w:r>
    </w:p>
    <w:p w:rsidR="00580CB6" w:rsidRDefault="002F3630" w:rsidP="00AB3F06">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w:instrText>
      </w:r>
      <w:r>
        <w:instrText xml:space="preserve">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w:t>
      </w:r>
      <w:r>
        <w:rPr>
          <w:color w:val="0563C1"/>
        </w:rPr>
        <w:t>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w:instrText>
      </w:r>
      <w:r>
        <w:instrText xml:space="preserve">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580CB6" w:rsidRDefault="002F3630" w:rsidP="00AB3F06">
      <w:pPr>
        <w:pStyle w:val="ProductList-Bullet"/>
        <w:numPr>
          <w:ilvl w:val="0"/>
          <w:numId w:val="15"/>
        </w:numPr>
      </w:pPr>
      <w:r>
        <w:t xml:space="preserve">El nombre de Llicències de Gestió de Client necessàries depèn del tipus de </w:t>
      </w:r>
      <w:r>
        <w:fldChar w:fldCharType="begin"/>
      </w:r>
      <w:r>
        <w:instrText xml:space="preserve"> AutoTextList   \s </w:instrText>
      </w:r>
      <w:r>
        <w:instrText xml:space="preserve">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w:instrText>
      </w:r>
      <w:r>
        <w:instrText xml:space="preserve">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580CB6" w:rsidRDefault="002F3630" w:rsidP="00AB3F06">
      <w:pPr>
        <w:pStyle w:val="ProductList-Bullet"/>
        <w:numPr>
          <w:ilvl w:val="0"/>
          <w:numId w:val="15"/>
        </w:numPr>
      </w:pPr>
      <w:r>
        <w:t xml:space="preserve">La gestió d'un </w:t>
      </w:r>
      <w:r>
        <w:fldChar w:fldCharType="begin"/>
      </w:r>
      <w:r>
        <w:instrText xml:space="preserve"> AutoTextList   \s NoStyle \t "OSE fa referència a la totalitat o una part d'una </w:instrText>
      </w:r>
      <w:r>
        <w:instrText xml:space="preserve">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w:t>
      </w:r>
      <w:r>
        <w:t>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w:instrText>
      </w:r>
      <w:r>
        <w:instrText xml:space="preserve">ri)" </w:instrText>
      </w:r>
      <w:r>
        <w:fldChar w:fldCharType="separate"/>
      </w:r>
      <w:r>
        <w:rPr>
          <w:color w:val="0563C1"/>
        </w:rPr>
        <w:t>OSE</w:t>
      </w:r>
      <w:r>
        <w:fldChar w:fldCharType="end"/>
      </w:r>
      <w:r>
        <w:t xml:space="preserve"> o una Llicència de Gestió de Client d'Usuari per a cada usuari.</w:t>
      </w:r>
    </w:p>
    <w:p w:rsidR="00580CB6" w:rsidRDefault="00580CB6">
      <w:pPr>
        <w:pStyle w:val="ProductList-Body"/>
      </w:pPr>
    </w:p>
    <w:p w:rsidR="00580CB6" w:rsidRDefault="002F3630">
      <w:pPr>
        <w:pStyle w:val="ProductList-ClauseHeading"/>
        <w:outlineLvl w:val="3"/>
      </w:pPr>
      <w:r>
        <w:t>No necessiten Llicències de Gestió:</w:t>
      </w:r>
    </w:p>
    <w:p w:rsidR="00580CB6" w:rsidRDefault="002F3630" w:rsidP="00AB3F06">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w:instrText>
      </w:r>
      <w:r>
        <w:instrText xml:space="preserve">'una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w:instrText>
      </w:r>
      <w:r>
        <w:instrText xml:space="preserve">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580CB6" w:rsidRDefault="002F3630" w:rsidP="00AB3F06">
      <w:pPr>
        <w:pStyle w:val="ProductList-Bullet"/>
        <w:numPr>
          <w:ilvl w:val="0"/>
          <w:numId w:val="16"/>
        </w:numPr>
      </w:pPr>
      <w:r>
        <w:t>cap dels dispositius de la infraestructura de xarxa del Client que funcionen només per transmetre dades de la xarxa i no executen programari del Windows Server;</w:t>
      </w:r>
    </w:p>
    <w:p w:rsidR="00580CB6" w:rsidRDefault="002F3630" w:rsidP="00AB3F06">
      <w:pPr>
        <w:pStyle w:val="ProductList-Bullet"/>
        <w:numPr>
          <w:ilvl w:val="0"/>
          <w:numId w:val="16"/>
        </w:numPr>
      </w:pPr>
      <w:r>
        <w:t xml:space="preserve">la conversió dels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580CB6" w:rsidRDefault="002F3630" w:rsidP="00AB3F06">
      <w:pPr>
        <w:pStyle w:val="ProductList-Bullet"/>
        <w:numPr>
          <w:ilvl w:val="0"/>
          <w:numId w:val="16"/>
        </w:numPr>
      </w:pPr>
      <w:r>
        <w:t xml:space="preserve">cap dispositiu del qual només es supervisi o </w:t>
      </w:r>
      <w:r>
        <w:t>gestioni l'estat dels seus components de maquinari en relació amb la temperatura del sistema, la velocitat del ventilador, l'apagada i l'engegada, la reinicialització del sistema o la disponibilitat de la CPU.</w:t>
      </w:r>
    </w:p>
    <w:p w:rsidR="00580CB6" w:rsidRDefault="00580CB6">
      <w:pPr>
        <w:pStyle w:val="ProductList-Body"/>
      </w:pPr>
    </w:p>
    <w:p w:rsidR="00580CB6" w:rsidRDefault="002F3630">
      <w:pPr>
        <w:pStyle w:val="ProductList-ClauseHeading"/>
        <w:outlineLvl w:val="3"/>
      </w:pPr>
      <w:r>
        <w:t>Conjunts de dades</w:t>
      </w:r>
    </w:p>
    <w:p w:rsidR="00580CB6" w:rsidRDefault="002F3630">
      <w:pPr>
        <w:pStyle w:val="ProductList-Body"/>
      </w:pPr>
      <w:r>
        <w:t xml:space="preserve">El client no pot copiar ni </w:t>
      </w:r>
      <w:r>
        <w:t>distribuir cap conjunt de dades (ni cap part d'un conjunt de dades) inclòs en el programari.</w:t>
      </w:r>
    </w:p>
    <w:p w:rsidR="00580CB6" w:rsidRDefault="002F3630">
      <w:pPr>
        <w:pStyle w:val="ProductList-Offering2Heading"/>
        <w:outlineLvl w:val="2"/>
      </w:pPr>
      <w:bookmarkStart w:id="30" w:name="_Sec545"/>
      <w:r>
        <w:t>Servidors Especialitzats</w:t>
      </w:r>
      <w:bookmarkEnd w:id="30"/>
      <w:r>
        <w:fldChar w:fldCharType="begin"/>
      </w:r>
      <w:r>
        <w:instrText xml:space="preserve"> TC "</w:instrText>
      </w:r>
      <w:bookmarkStart w:id="31" w:name="_Toc488771515"/>
      <w:r>
        <w:instrText>Servidors Especialitzats</w:instrText>
      </w:r>
      <w:bookmarkEnd w:id="31"/>
      <w:r>
        <w:instrText>" \l 3</w:instrText>
      </w:r>
      <w:r>
        <w:fldChar w:fldCharType="end"/>
      </w:r>
    </w:p>
    <w:p w:rsidR="00580CB6" w:rsidRDefault="002F3630">
      <w:pPr>
        <w:pStyle w:val="ProductList-ClauseHeading"/>
        <w:outlineLvl w:val="3"/>
      </w:pPr>
      <w:r>
        <w:t>Llicències de Servidor (per Instància)</w:t>
      </w:r>
    </w:p>
    <w:p w:rsidR="00580CB6" w:rsidRDefault="002F3630">
      <w:pPr>
        <w:pStyle w:val="ProductList-Body"/>
      </w:pPr>
      <w:r>
        <w:t xml:space="preserve">El Client pot utilitzar una </w:t>
      </w:r>
      <w:r>
        <w:fldChar w:fldCharType="begin"/>
      </w:r>
      <w:r>
        <w:instrText xml:space="preserve"> AutoTextList   \s NoStyle \t "Ins</w:instrText>
      </w:r>
      <w:r>
        <w:instrText xml:space="preserve">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w:instrText>
      </w:r>
      <w:r>
        <w:instrText>tList   \s NoStyle \t "OSE Físic fa referència a un OSE que s'ha configurat per executar-se directament en un sistema de maquinari físic. La Instància del sistema operatiu utilitzada per executar programari de virtualització de maquinari o per proporcionar</w:instrText>
      </w:r>
      <w:r>
        <w:instrText xml:space="preserve">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w:instrText>
      </w:r>
      <w:r>
        <w:instrText xml:space="preserve">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w:t>
      </w:r>
      <w:r>
        <w:rPr>
          <w:color w:val="0563C1"/>
        </w:rPr>
        <w:t>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580CB6" w:rsidRDefault="002F3630">
      <w:pPr>
        <w:pStyle w:val="ProductList-Offering2Heading"/>
        <w:outlineLvl w:val="2"/>
      </w:pPr>
      <w:bookmarkStart w:id="32" w:name="_Sec546"/>
      <w:r>
        <w:t>Eines de Desenvolupador</w:t>
      </w:r>
      <w:bookmarkEnd w:id="32"/>
      <w:r>
        <w:fldChar w:fldCharType="begin"/>
      </w:r>
      <w:r>
        <w:instrText xml:space="preserve"> TC "</w:instrText>
      </w:r>
      <w:bookmarkStart w:id="33" w:name="_Toc488771516"/>
      <w:r>
        <w:instrText>Eines de Desenvolupador</w:instrText>
      </w:r>
      <w:bookmarkEnd w:id="33"/>
      <w:r>
        <w:instrText>" \l 3</w:instrText>
      </w:r>
      <w:r>
        <w:fldChar w:fldCharType="end"/>
      </w:r>
    </w:p>
    <w:p w:rsidR="00580CB6" w:rsidRDefault="002F3630">
      <w:pPr>
        <w:pStyle w:val="ProductList-ClauseHeading"/>
        <w:outlineLvl w:val="3"/>
      </w:pPr>
      <w:r>
        <w:t xml:space="preserve">Llicències </w:t>
      </w:r>
      <w:r>
        <w:t>d'Usuari</w:t>
      </w:r>
    </w:p>
    <w:p w:rsidR="00580CB6" w:rsidRDefault="002F3630" w:rsidP="00AB3F06">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w:t>
      </w:r>
      <w:r>
        <w:t xml:space="preserve">tiu destinat a l'ús del Client per cada Llicència d'Usuari que adquireixi. </w:t>
      </w:r>
    </w:p>
    <w:p w:rsidR="00580CB6" w:rsidRDefault="002F3630" w:rsidP="00AB3F06">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w:t>
      </w:r>
      <w:r>
        <w:t>b les finalitats d'avaluació, desenvolupament, proves i demostració dels programes del Client. Aquests drets inclouen l'ús del programari per simular un entorn d'usuari final a fi de diagnosticar problemes relacionats amb els seus programes.</w:t>
      </w:r>
    </w:p>
    <w:p w:rsidR="00580CB6" w:rsidRDefault="002F3630" w:rsidP="00AB3F06">
      <w:pPr>
        <w:pStyle w:val="ProductList-Bullet"/>
        <w:numPr>
          <w:ilvl w:val="0"/>
          <w:numId w:val="17"/>
        </w:numPr>
      </w:pPr>
      <w:r>
        <w:t xml:space="preserve">El programari </w:t>
      </w:r>
      <w:r>
        <w:t xml:space="preserve">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w:instrText>
      </w:r>
      <w:r>
        <w:instrText xml:space="preserve">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80CB6" w:rsidRDefault="00580CB6">
      <w:pPr>
        <w:pStyle w:val="ProductList-Body"/>
      </w:pPr>
    </w:p>
    <w:p w:rsidR="00580CB6" w:rsidRDefault="002F3630">
      <w:pPr>
        <w:pStyle w:val="ProductList-ClauseHeading"/>
        <w:outlineLvl w:val="3"/>
      </w:pPr>
      <w:r>
        <w:t>Termes de Llicència Addicionals per a Subscripcions al Visual Studio</w:t>
      </w:r>
    </w:p>
    <w:p w:rsidR="00580CB6" w:rsidRDefault="002F3630">
      <w:pPr>
        <w:pStyle w:val="ProductList-Body"/>
      </w:pPr>
      <w:r>
        <w:t>A més dels drets dels Termes del Model de Llicència, el Cli</w:t>
      </w:r>
      <w:r>
        <w:t xml:space="preserve">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w:t>
      </w:r>
      <w:r>
        <w:t>Studio, “Programari” significa el programari que es proporciona al nivell de subscripció del Client a través de les Descàrregues per a Subscriptors de Subscripcions al Visual Studio. No es pot utilitzar cap servei online que estigui disponible amb la Subsc</w:t>
      </w:r>
      <w:r>
        <w:t xml:space="preserve">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w:instrText>
      </w:r>
      <w:r>
        <w:instrText xml:space="preserve">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80CB6" w:rsidRDefault="00580CB6">
      <w:pPr>
        <w:pStyle w:val="ProductList-Body"/>
      </w:pPr>
    </w:p>
    <w:p w:rsidR="00580CB6" w:rsidRDefault="002F3630">
      <w:pPr>
        <w:pStyle w:val="ProductList-SubClauseHeading"/>
        <w:outlineLvl w:val="4"/>
      </w:pPr>
      <w:r>
        <w:t>Execució del Programari als Serveis de la Plataforma del Microsoft Azure</w:t>
      </w:r>
    </w:p>
    <w:p w:rsidR="00580CB6" w:rsidRDefault="002F3630" w:rsidP="00AB3F06">
      <w:pPr>
        <w:pStyle w:val="ProductList-Bullet"/>
        <w:numPr>
          <w:ilvl w:val="1"/>
          <w:numId w:val="18"/>
        </w:numPr>
      </w:pPr>
      <w:r>
        <w:t>L'</w:t>
      </w:r>
      <w:r>
        <w:fldChar w:fldCharType="begin"/>
      </w:r>
      <w:r>
        <w:instrText xml:space="preserve"> AutoTextList   \s NoStyle \t "Usuari Llicenc</w:instrText>
      </w:r>
      <w:r>
        <w:instrText xml:space="preserve">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rsidR="00580CB6" w:rsidRDefault="002F3630" w:rsidP="00AB3F06">
      <w:pPr>
        <w:pStyle w:val="ProductList-Bullet"/>
        <w:numPr>
          <w:ilvl w:val="1"/>
          <w:numId w:val="18"/>
        </w:numPr>
      </w:pPr>
      <w:r>
        <w:t>L'ús del Programari continua estan</w:t>
      </w:r>
      <w:r>
        <w:t>t subjecte als termes i condicions del contracte de llicències per volum del Client i als termes que s'inclouen amb el Programari.</w:t>
      </w:r>
    </w:p>
    <w:p w:rsidR="00580CB6" w:rsidRDefault="002F3630" w:rsidP="00AB3F06">
      <w:pPr>
        <w:pStyle w:val="ProductList-Bullet"/>
        <w:numPr>
          <w:ilvl w:val="1"/>
          <w:numId w:val="18"/>
        </w:numPr>
      </w:pPr>
      <w:r>
        <w:t>Els Termes del Model de Llicència d'Eines de Desenvolupador s'apliquen a l'ús del Programari i les ofertes de Desenvolupament</w:t>
      </w:r>
      <w:r>
        <w: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w:t>
      </w:r>
      <w:r>
        <w:t>Manager per a l'ús de producció als Serveis de la Plataforma Microsoft Azure.</w:t>
      </w:r>
    </w:p>
    <w:p w:rsidR="00580CB6" w:rsidRDefault="00580CB6">
      <w:pPr>
        <w:pStyle w:val="ProductList-BodyIndented"/>
      </w:pPr>
    </w:p>
    <w:p w:rsidR="00580CB6" w:rsidRDefault="002F3630">
      <w:pPr>
        <w:pStyle w:val="ProductList-SubClauseHeading"/>
        <w:outlineLvl w:val="4"/>
      </w:pPr>
      <w:r>
        <w:t>Requisits addicionals</w:t>
      </w:r>
    </w:p>
    <w:p w:rsidR="00580CB6" w:rsidRDefault="002F3630">
      <w:pPr>
        <w:pStyle w:val="ProductList-BodyIndented"/>
      </w:pPr>
      <w:r>
        <w:t>Per executar Programari als Serveis de la Plataforma Microsoft Azure, el Client ha d'activar la seva Subscripció al Visual Studio. Per fer-ho, cal que enll</w:t>
      </w:r>
      <w:r>
        <w:t>aci el seu compte de Microsoft a la Subscripció al Visual Studio.</w:t>
      </w:r>
    </w:p>
    <w:p w:rsidR="00580CB6" w:rsidRDefault="00580CB6">
      <w:pPr>
        <w:pStyle w:val="ProductList-BodyIndented"/>
      </w:pPr>
    </w:p>
    <w:p w:rsidR="00580CB6" w:rsidRDefault="002F3630">
      <w:pPr>
        <w:pStyle w:val="ProductList-SubClauseHeading"/>
        <w:outlineLvl w:val="4"/>
      </w:pPr>
      <w:r>
        <w:t>Proves d'acceptació i comentaris</w:t>
      </w:r>
    </w:p>
    <w:p w:rsidR="00580CB6" w:rsidRDefault="002F3630">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580CB6" w:rsidRDefault="00580CB6">
      <w:pPr>
        <w:pStyle w:val="ProductList-BodyIndented"/>
      </w:pPr>
    </w:p>
    <w:p w:rsidR="00580CB6" w:rsidRDefault="002F3630">
      <w:pPr>
        <w:pStyle w:val="ProductList-SubClauseHeading"/>
        <w:outlineLvl w:val="4"/>
      </w:pPr>
      <w:r>
        <w:t>Serveis d'Escriptori Remot del Win</w:t>
      </w:r>
      <w:r>
        <w:t>dows Server 2016</w:t>
      </w:r>
    </w:p>
    <w:p w:rsidR="00580CB6" w:rsidRDefault="002F3630">
      <w:pPr>
        <w:pStyle w:val="ProductList-BodyIndented"/>
      </w:pPr>
      <w:r>
        <w:t>Fins a 200 usuaris anònims a la vegada poden utilitzar la característica dels Serveis de l'Escriptori Remot del programari del Windows Server per accedir a demostracions en línia dels programes del Client.</w:t>
      </w:r>
    </w:p>
    <w:p w:rsidR="00580CB6" w:rsidRDefault="00580CB6">
      <w:pPr>
        <w:pStyle w:val="ProductList-BodyIndented"/>
      </w:pPr>
    </w:p>
    <w:p w:rsidR="00580CB6" w:rsidRDefault="002F3630">
      <w:pPr>
        <w:pStyle w:val="ProductList-SubClauseHeading"/>
        <w:outlineLvl w:val="4"/>
      </w:pPr>
      <w:r>
        <w:t>Producte del Windows Embedded</w:t>
      </w:r>
    </w:p>
    <w:p w:rsidR="00580CB6" w:rsidRDefault="002F3630">
      <w:pPr>
        <w:pStyle w:val="ProductList-BodyIndented"/>
      </w:pPr>
      <w:r>
        <w:t>Ca</w:t>
      </w:r>
      <w:r>
        <w:t>da Producte del Windows Embedded s'ha llicenciat en virtut dels termes que inclou, i també de les obligacions de Microsoft quant a la defensa de reclamacions per infracció de drets i violació de secrets empresarials. Aquests termes substitueixen els termes</w:t>
      </w:r>
      <w:r>
        <w:t xml:space="preserve">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w:t>
      </w:r>
      <w:r>
        <w:t>t de còpies del Producte del Windows Embedded llicenciat.</w:t>
      </w:r>
    </w:p>
    <w:p w:rsidR="00580CB6" w:rsidRDefault="00580CB6">
      <w:pPr>
        <w:pStyle w:val="ProductList-BodyIndented"/>
        <w:jc w:val="right"/>
      </w:pPr>
    </w:p>
    <w:tbl>
      <w:tblPr>
        <w:tblStyle w:val="PURTable0"/>
        <w:tblW w:w="0" w:type="dxa"/>
        <w:tblLook w:val="04A0" w:firstRow="1" w:lastRow="0" w:firstColumn="1" w:lastColumn="0" w:noHBand="0" w:noVBand="1"/>
      </w:tblPr>
      <w:tblGrid>
        <w:gridCol w:w="1044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Indented"/>
      </w:pPr>
    </w:p>
    <w:p w:rsidR="00580CB6" w:rsidRDefault="00580CB6">
      <w:pPr>
        <w:sectPr w:rsidR="00580CB6">
          <w:headerReference w:type="default" r:id="rId35"/>
          <w:footerReference w:type="default" r:id="rId36"/>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88771517"/>
      <w:r>
        <w:instrText>Programari</w:instrText>
      </w:r>
      <w:bookmarkEnd w:id="35"/>
      <w:r>
        <w:instrText>" \l 1</w:instrText>
      </w:r>
      <w:r>
        <w:fldChar w:fldCharType="end"/>
      </w:r>
    </w:p>
    <w:p w:rsidR="00580CB6" w:rsidRDefault="002F3630">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771518"/>
      <w:r>
        <w:instrText>Advanced Threat Analytics</w:instrText>
      </w:r>
      <w:bookmarkEnd w:id="37"/>
      <w:r>
        <w:instrText>" \l 2</w:instrText>
      </w:r>
      <w:r>
        <w:fldChar w:fldCharType="end"/>
      </w:r>
    </w:p>
    <w:p w:rsidR="00580CB6" w:rsidRDefault="002F363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FFFFFF"/>
              <w:right w:val="none" w:sz="4" w:space="0" w:color="6E6E6E"/>
            </w:tcBorders>
          </w:tcPr>
          <w:p w:rsidR="00580CB6" w:rsidRDefault="002F363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80CB6" w:rsidRDefault="002F36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0CB6" w:rsidRDefault="002F36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w:instrText>
            </w:r>
            <w:r>
              <w:instrText xml:space="preserve">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w:t>
            </w:r>
            <w:r>
              <w:rPr>
                <w:color w:val="404040"/>
              </w:rPr>
              <w:t>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Restriccions de Països</w:t>
      </w:r>
    </w:p>
    <w:p w:rsidR="00580CB6" w:rsidRDefault="002F3630">
      <w:pPr>
        <w:pStyle w:val="ProductList-Body"/>
      </w:pPr>
      <w:r>
        <w:t>El Client no pot baixar l'Advanced Threat Analytics 2016 per al seu ús o distribució a la República Popular de la Xina.</w:t>
      </w:r>
    </w:p>
    <w:p w:rsidR="00580CB6" w:rsidRDefault="002F363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Llicència Equivalent a Llicència de Gestió (vegeu l'</w:t>
            </w:r>
            <w:hyperlink w:anchor="_Sec591">
              <w:r>
                <w:rPr>
                  <w:color w:val="00467F"/>
                  <w:u w:val="single"/>
                </w:rPr>
                <w:t>Apèndix A</w:t>
              </w:r>
            </w:hyperlink>
            <w:r>
              <w:t>)</w:t>
            </w:r>
          </w:p>
        </w:tc>
      </w:tr>
    </w:tbl>
    <w:p w:rsidR="00580CB6" w:rsidRDefault="00580CB6">
      <w:pPr>
        <w:pStyle w:val="ProductList-Body"/>
      </w:pPr>
    </w:p>
    <w:p w:rsidR="00580CB6" w:rsidRDefault="002F3630">
      <w:pPr>
        <w:pStyle w:val="ProductList-ClauseHeading"/>
        <w:outlineLvl w:val="3"/>
      </w:pPr>
      <w:r>
        <w:t>3.2 Ús que requereix una Llicència de Gestió</w:t>
      </w:r>
    </w:p>
    <w:p w:rsidR="00580CB6" w:rsidRDefault="002F363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w:t>
      </w:r>
      <w:r>
        <w:t xml:space="preserve">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w:instrText>
      </w:r>
      <w:r>
        <w:instrText xml:space="preserve">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580CB6" w:rsidRDefault="00580CB6">
      <w:pPr>
        <w:pStyle w:val="ProductList-Body"/>
      </w:pPr>
    </w:p>
    <w:p w:rsidR="00580CB6" w:rsidRDefault="002F3630">
      <w:pPr>
        <w:pStyle w:val="ProductList-ClauseHeading"/>
        <w:outlineLvl w:val="3"/>
      </w:pPr>
      <w:r>
        <w:t>3.3 Biblioteques GNU Lesser General Public Lice</w:t>
      </w:r>
      <w:r>
        <w:t>nse</w:t>
      </w:r>
    </w:p>
    <w:p w:rsidR="00580CB6" w:rsidRDefault="002F363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w:t>
      </w:r>
      <w:r>
        <w:t>ioteques llicenciades en virtut de GNU Lesser General Public License que puguin estar incloses amb el programari o que aquest pugui haver enllaçat.</w:t>
      </w:r>
    </w:p>
    <w:p w:rsidR="00580CB6" w:rsidRDefault="002F36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w:instrText>
            </w:r>
            <w:r>
              <w:instrText xml:space="preserve">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w:instrText>
            </w:r>
            <w:r>
              <w:instrText xml:space="preserve">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w:t>
            </w:r>
            <w:r>
              <w:rPr>
                <w:color w:val="0563C1"/>
              </w:rPr>
              <w:t>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42" w:name="_Sec592"/>
      <w:r>
        <w:t>BizTalk</w:t>
      </w:r>
      <w:bookmarkEnd w:id="42"/>
      <w:r>
        <w:fldChar w:fldCharType="begin"/>
      </w:r>
      <w:r>
        <w:instrText xml:space="preserve"> TC "</w:instrText>
      </w:r>
      <w:bookmarkStart w:id="43" w:name="_Toc488771519"/>
      <w:r>
        <w:instrText>BizTalk</w:instrText>
      </w:r>
      <w:bookmarkEnd w:id="43"/>
      <w:r>
        <w:instrText>" \l 2</w:instrText>
      </w:r>
      <w:r>
        <w:fldChar w:fldCharType="end"/>
      </w:r>
    </w:p>
    <w:p w:rsidR="00580CB6" w:rsidRDefault="002F3630">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80CB6" w:rsidRDefault="002F36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0CB6" w:rsidRDefault="002F36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80CB6" w:rsidRDefault="002F36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6E6E6E"/>
              <w:right w:val="none" w:sz="4" w:space="0" w:color="6E6E6E"/>
            </w:tcBorders>
          </w:tcPr>
          <w:p w:rsidR="00580CB6" w:rsidRDefault="002F3630">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0CB6" w:rsidRDefault="00580C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80CB6" w:rsidRDefault="00580C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w:instrText>
            </w:r>
            <w:r>
              <w:instrText xml:space="preserve">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w:t>
            </w:r>
            <w:r>
              <w:rPr>
                <w:color w:val="404040"/>
              </w:rPr>
              <w:t>: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w:instrText>
            </w:r>
            <w:r>
              <w:instrText xml:space="preserve">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BizTalk Server Branch i Standard Edition</w:t>
      </w:r>
    </w:p>
    <w:p w:rsidR="00580CB6" w:rsidRDefault="002F3630">
      <w:pPr>
        <w:pStyle w:val="ProductList-SubClauseHeading"/>
        <w:outlineLvl w:val="4"/>
      </w:pPr>
      <w:r>
        <w:t>3.1.1 Limitació d'Ús</w:t>
      </w:r>
    </w:p>
    <w:p w:rsidR="00580CB6" w:rsidRDefault="002F3630">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w:instrText>
      </w:r>
      <w:r>
        <w:instrText xml:space="preserve">t   \s NoStyle \t "Servidor significa un sistema de maquinari físic capaç d'executar programari de servidor." </w:instrText>
      </w:r>
      <w:r>
        <w:fldChar w:fldCharType="separate"/>
      </w:r>
      <w:r>
        <w:rPr>
          <w:color w:val="0563C1"/>
        </w:rPr>
        <w:t>Servidor</w:t>
      </w:r>
      <w:r>
        <w:fldChar w:fldCharType="end"/>
      </w:r>
      <w:r>
        <w:t>.</w:t>
      </w:r>
    </w:p>
    <w:p w:rsidR="00580CB6" w:rsidRDefault="00580CB6">
      <w:pPr>
        <w:pStyle w:val="ProductList-BodyIndented"/>
      </w:pPr>
    </w:p>
    <w:p w:rsidR="00580CB6" w:rsidRDefault="002F3630">
      <w:pPr>
        <w:pStyle w:val="ProductList-SubClauseHeading"/>
        <w:outlineLvl w:val="4"/>
      </w:pPr>
      <w:r>
        <w:t>3.1.2 Office Web Component</w:t>
      </w:r>
    </w:p>
    <w:p w:rsidR="00580CB6" w:rsidRDefault="002F3630">
      <w:pPr>
        <w:pStyle w:val="ProductList-BodyIndented"/>
      </w:pPr>
      <w:r>
        <w:t>El client pot utilitzar l'Office Web Component només per visualitzar i imprimir còpies de text, imatges i</w:t>
      </w:r>
      <w:r>
        <w:t xml:space="preserve"> documents estàtics que s'hagin creat amb el programari. El client no necessita llicències a part per a les còpies del component. </w:t>
      </w:r>
    </w:p>
    <w:p w:rsidR="00580CB6" w:rsidRDefault="00580CB6">
      <w:pPr>
        <w:pStyle w:val="ProductList-BodyIndented"/>
      </w:pPr>
    </w:p>
    <w:p w:rsidR="00580CB6" w:rsidRDefault="002F3630">
      <w:pPr>
        <w:pStyle w:val="ProductList-ClauseHeading"/>
        <w:outlineLvl w:val="3"/>
      </w:pPr>
      <w:r>
        <w:t>3.2 BizTalk Server Branch Edition</w:t>
      </w:r>
    </w:p>
    <w:p w:rsidR="00580CB6" w:rsidRDefault="002F3630">
      <w:pPr>
        <w:pStyle w:val="ProductList-Body"/>
      </w:pPr>
      <w:r>
        <w:t xml:space="preserve">El client pot </w:t>
      </w:r>
      <w:r>
        <w:fldChar w:fldCharType="begin"/>
      </w:r>
      <w:r>
        <w:instrText xml:space="preserve"> AutoTextList   \s NoStyle \t "Executar Instàncies fa referència a una Instà</w:instrText>
      </w:r>
      <w:r>
        <w:instrText xml:space="preserve">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w:instrText>
      </w:r>
      <w:r>
        <w:instrText xml:space="preserve">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w:t>
      </w:r>
      <w:r>
        <w:t xml:space="preserve">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w:instrText>
      </w:r>
      <w:r>
        <w:instrText xml:space="preserve">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580CB6" w:rsidRDefault="002F3630" w:rsidP="00AB3F06">
      <w:pPr>
        <w:pStyle w:val="ProductList-Bullet"/>
        <w:numPr>
          <w:ilvl w:val="0"/>
          <w:numId w:val="19"/>
        </w:numPr>
      </w:pPr>
      <w:r>
        <w:t xml:space="preserve">actuï com a node central en un model de xarxes de “concentrador i ràdio”, </w:t>
      </w:r>
    </w:p>
    <w:p w:rsidR="00580CB6" w:rsidRDefault="002F3630" w:rsidP="00AB3F06">
      <w:pPr>
        <w:pStyle w:val="ProductList-Bullet"/>
        <w:numPr>
          <w:ilvl w:val="0"/>
          <w:numId w:val="19"/>
        </w:numPr>
      </w:pPr>
      <w:r>
        <w:t>centra</w:t>
      </w:r>
      <w:r>
        <w:t xml:space="preserve">litzi les comunicacions de tota l'empresa amb altres Servidors o dispositius; ni </w:t>
      </w:r>
    </w:p>
    <w:p w:rsidR="00580CB6" w:rsidRDefault="002F3630" w:rsidP="00AB3F06">
      <w:pPr>
        <w:pStyle w:val="ProductList-Bullet"/>
        <w:numPr>
          <w:ilvl w:val="0"/>
          <w:numId w:val="19"/>
        </w:numPr>
      </w:pPr>
      <w:r>
        <w:t>automatitzi els processos empresarials entre divisions, unitats de negoci o sucursals.</w:t>
      </w:r>
    </w:p>
    <w:p w:rsidR="00580CB6" w:rsidRDefault="00580CB6">
      <w:pPr>
        <w:pStyle w:val="ProductList-Body"/>
      </w:pPr>
    </w:p>
    <w:p w:rsidR="00580CB6" w:rsidRDefault="002F3630">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Esquemes i Plan</w:t>
            </w:r>
            <w:r>
              <w:t>tilles relacionats amb el BizTalk Server</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API d'Esdeveniments de BAM i Interceptors i Eines d'Administració</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Eines de Desenvolupament</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MQHelper.dll</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Adaptador de Recepció de SOAP</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UDDI</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2"/>
      </w:pPr>
      <w:bookmarkStart w:id="47" w:name="_Sec596"/>
      <w:r>
        <w:t>4. Software Assurance</w:t>
      </w:r>
      <w:bookmarkEnd w:id="47"/>
    </w:p>
    <w:p w:rsidR="00580CB6" w:rsidRDefault="00580CB6">
      <w:pPr>
        <w:pStyle w:val="ProductList-Body"/>
      </w:pPr>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w:instrText>
            </w:r>
            <w:r>
              <w:instrText xml:space="preserve">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w:instrText>
            </w:r>
            <w:r>
              <w:instrText xml:space="preserve">"Autoallotjament: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Totes </w:t>
            </w:r>
            <w:r>
              <w:t>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4.1 BizTalk Server 2013 R2 Enterprise: Virtualització sense Límits</w:t>
      </w:r>
    </w:p>
    <w:p w:rsidR="00580CB6" w:rsidRDefault="002F3630">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w:t>
      </w:r>
      <w:r>
        <w:t>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w:t>
      </w:r>
      <w:r>
        <w:rPr>
          <w:color w:val="0563C1"/>
        </w:rPr>
        <w:t>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88771520"/>
      <w:r>
        <w:instrText>CAL Suites</w:instrText>
      </w:r>
      <w:bookmarkEnd w:id="49"/>
      <w:r>
        <w:instrText>" \l 2</w:instrText>
      </w:r>
      <w:r>
        <w:fldChar w:fldCharType="end"/>
      </w:r>
    </w:p>
    <w:p w:rsidR="00580CB6" w:rsidRDefault="002F363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w:instrText>
            </w:r>
            <w:r>
              <w:instrText xml:space="preserve">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Core CAL Suite Bridge per a l'Office 365</w:t>
            </w:r>
            <w:r>
              <w:fldChar w:fldCharType="begin"/>
            </w:r>
            <w:r>
              <w:instrText xml:space="preserve"> XE "</w:instrText>
            </w:r>
            <w:r>
              <w:instrText xml:space="preserve">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Core CAL Suite Bridge per a l'Enterprise Mobility + Security</w:t>
            </w:r>
            <w:r>
              <w:fldChar w:fldCharType="begin"/>
            </w:r>
            <w:r>
              <w:instrText xml:space="preserve"> XE "</w:instrText>
            </w:r>
            <w:r>
              <w:instrText xml:space="preserve">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Enterprise CAL Suite</w:t>
            </w:r>
            <w:r>
              <w:fldChar w:fldCharType="begin"/>
            </w:r>
            <w:r>
              <w:instrText xml:space="preserve"> XE "</w:instrText>
            </w:r>
            <w:r>
              <w:instrText xml:space="preserve">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w:instrText>
            </w:r>
            <w:r>
              <w:instrText xml:space="preserve">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Enterprise CAL Suite Bridge per a l'Office 365 Basat en SA </w:t>
            </w:r>
            <w:r>
              <w:fldChar w:fldCharType="begin"/>
            </w:r>
            <w:r>
              <w:instrText xml:space="preserve"> XE "</w:instrText>
            </w:r>
            <w:r>
              <w:instrText xml:space="preserve">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Enterprise CAL Suite Bridge per a l'Office 365 i el Microsoft Intune </w:t>
            </w:r>
            <w:r>
              <w:fldChar w:fldCharType="begin"/>
            </w:r>
            <w:r>
              <w:instrText xml:space="preserve"> XE "</w:instrText>
            </w:r>
            <w:r>
              <w:instrText xml:space="preserve">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Enterprise CAL Suite Bridge per al Microsoft Intune </w:t>
            </w:r>
            <w:r>
              <w:fldChar w:fldCharType="begin"/>
            </w:r>
            <w:r>
              <w:instrText xml:space="preserve"> XE "</w:instrText>
            </w:r>
            <w:r>
              <w:instrText xml:space="preserve">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Enterprise CAL Bridge per a l'Enterprise Mobility + Security</w:t>
            </w:r>
            <w:r>
              <w:fldChar w:fldCharType="begin"/>
            </w:r>
            <w:r>
              <w:instrText xml:space="preserve"> XE "</w:instrText>
            </w:r>
            <w:r>
              <w:instrText xml:space="preserve">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580CB6">
      <w:pPr>
        <w:pStyle w:val="ProductList-Body"/>
      </w:pPr>
    </w:p>
    <w:p w:rsidR="00580CB6" w:rsidRDefault="002F3630">
      <w:pPr>
        <w:pStyle w:val="ProductList-Offering1SubSection"/>
        <w:outlineLvl w:val="2"/>
      </w:pPr>
      <w:bookmarkStart w:id="51" w:name="_Sec599"/>
      <w:r>
        <w:t xml:space="preserve">2. Condicions del </w:t>
      </w:r>
      <w:r>
        <w:t>Producte</w:t>
      </w:r>
      <w:bookmarkEnd w:id="51"/>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w:instrText>
            </w:r>
            <w:r>
              <w:instrText xml:space="preserve">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Procés per Determinar els Drets d'Ús Aplicables per a CAL Suites</w:t>
      </w:r>
    </w:p>
    <w:p w:rsidR="00580CB6" w:rsidRDefault="002F3630">
      <w:pPr>
        <w:pStyle w:val="ProductList-Body"/>
      </w:pPr>
      <w:r>
        <w:t>Una Llicència CAL Suite és independent de la versió i els dret</w:t>
      </w:r>
      <w:r>
        <w:t>s d'accés es determinen a través de l'estat de la seva cobertura d'SA. Si la cobertura d'SA caduca, els drets d'accés en virtut de les Llicències perpètues es determinen a partir dels drets d'ús en vigor per a les versions vigents abans de la caducitat.</w:t>
      </w:r>
    </w:p>
    <w:p w:rsidR="00580CB6" w:rsidRDefault="00580CB6">
      <w:pPr>
        <w:pStyle w:val="ProductList-Body"/>
      </w:pPr>
    </w:p>
    <w:p w:rsidR="00580CB6" w:rsidRDefault="002F3630">
      <w:pPr>
        <w:pStyle w:val="ProductList-ClauseHeading"/>
        <w:outlineLvl w:val="3"/>
      </w:pPr>
      <w:r>
        <w:t>2.2 Components de CAL Suite</w:t>
      </w:r>
    </w:p>
    <w:p w:rsidR="00580CB6" w:rsidRDefault="002F3630">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580CB6" w:rsidRDefault="00580CB6">
      <w:pPr>
        <w:pStyle w:val="ProductList-Body"/>
      </w:pPr>
    </w:p>
    <w:p w:rsidR="00580CB6" w:rsidRDefault="002F3630">
      <w:pPr>
        <w:pStyle w:val="ProductList-ClauseHeading"/>
        <w:outlineLvl w:val="3"/>
      </w:pPr>
      <w:r>
        <w:t>2.3 Serveis Online inclosos amb Enterprise CAL</w:t>
      </w:r>
      <w:r>
        <w:t xml:space="preserve"> Suite</w:t>
      </w:r>
    </w:p>
    <w:p w:rsidR="00580CB6" w:rsidRDefault="002F3630">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w:t>
      </w:r>
      <w:r>
        <w: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w:t>
      </w:r>
      <w:r>
        <w:t xml:space="preserve">Termes 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rsidR="00580CB6" w:rsidRDefault="00580CB6">
      <w:pPr>
        <w:pStyle w:val="ProductList-Body"/>
      </w:pPr>
    </w:p>
    <w:p w:rsidR="00580CB6" w:rsidRDefault="002F3630">
      <w:pPr>
        <w:pStyle w:val="ProductList-ClauseHeading"/>
        <w:outlineLvl w:val="3"/>
      </w:pPr>
      <w:r>
        <w:t>2.4 CAL Suite Bridge per a l'O365, per a l'O365 i l'Intune i per a l'Intune</w:t>
      </w:r>
    </w:p>
    <w:p w:rsidR="00580CB6" w:rsidRDefault="002F3630">
      <w:pPr>
        <w:pStyle w:val="ProductList-SubClauseHeading"/>
        <w:outlineLvl w:val="4"/>
      </w:pPr>
      <w:r>
        <w:t>2.4.1 Requisits de CAL Suite Bridges</w:t>
      </w:r>
    </w:p>
    <w:p w:rsidR="00580CB6" w:rsidRDefault="002F3630">
      <w:pPr>
        <w:pStyle w:val="ProductList-BodyIndented"/>
      </w:pPr>
      <w:r>
        <w:t>Pot ser que es necessiti un CAL Suite Bridge per a la substitució d'u</w:t>
      </w:r>
      <w:r>
        <w:t>na CAL Suite per una combinació de programari i Servei Online comparable. Si un necessita una CAL Suite Bridge, el nombre d'SL d'Usuari de CAL Suite Bridge ha de coincidir amb el nombre d'SL d'Usuari del Servei Online qualificat.</w:t>
      </w:r>
    </w:p>
    <w:p w:rsidR="00580CB6" w:rsidRDefault="00580CB6">
      <w:pPr>
        <w:pStyle w:val="ProductList-BodyIndented"/>
      </w:pPr>
    </w:p>
    <w:p w:rsidR="00580CB6" w:rsidRDefault="002F3630">
      <w:pPr>
        <w:pStyle w:val="ProductList-BodyIndented"/>
      </w:pPr>
      <w:r>
        <w:t>CAL Suite Bridge és un Pr</w:t>
      </w:r>
      <w:r>
        <w:t>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Serveis Online Qualificats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w:t>
            </w:r>
            <w:r>
              <w:t>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580CB6" w:rsidRDefault="002F3630">
            <w:pPr>
              <w:pStyle w:val="ProductList-TableBody"/>
            </w:pPr>
            <w:r>
              <w:t>Office 365 Enterprise E3 i Microsoft Intune</w:t>
            </w:r>
            <w:r>
              <w:fldChar w:fldCharType="begin"/>
            </w:r>
            <w:r>
              <w:instrText xml:space="preserve"> XE "Office 365 Enterprise E3 i Micr</w:instrText>
            </w:r>
            <w:r>
              <w:instrText xml:space="preserve">osoft Intune" </w:instrText>
            </w:r>
            <w:r>
              <w:fldChar w:fldCharType="end"/>
            </w:r>
            <w:r>
              <w:t>, o</w:t>
            </w:r>
          </w:p>
          <w:p w:rsidR="00580CB6" w:rsidRDefault="002F3630">
            <w:pPr>
              <w:pStyle w:val="ProductList-TableBody"/>
            </w:pPr>
            <w:r>
              <w:t>Office 365 Enterprise E5 i Microsoft Intune</w:t>
            </w:r>
            <w:r>
              <w:fldChar w:fldCharType="begin"/>
            </w:r>
            <w:r>
              <w:instrText xml:space="preserve"> XE "Office 365 Enterprise E5 i Microsoft Intune"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Intune</w:t>
            </w:r>
            <w:r>
              <w:fldChar w:fldCharType="begin"/>
            </w:r>
            <w:r>
              <w:instrText xml:space="preserve"> XE "Microsoft Intune"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 Bridge per a l'Enter</w:t>
            </w:r>
            <w:r>
              <w:t>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Mobility + Security E3</w:t>
            </w:r>
            <w:r>
              <w:fldChar w:fldCharType="begin"/>
            </w:r>
            <w:r>
              <w:instrText xml:space="preserve"> XE "Enterprise Mobility + Security E3" </w:instrText>
            </w:r>
            <w:r>
              <w:fldChar w:fldCharType="end"/>
            </w:r>
            <w:r>
              <w:t>, o bé</w:t>
            </w:r>
          </w:p>
          <w:p w:rsidR="00580CB6" w:rsidRDefault="002F3630">
            <w:pPr>
              <w:pStyle w:val="ProductList-TableBody"/>
            </w:pPr>
            <w:r>
              <w:t>Enterprise Mobility + Security E5</w:t>
            </w:r>
            <w:r>
              <w:fldChar w:fldCharType="begin"/>
            </w:r>
            <w:r>
              <w:instrText xml:space="preserve"> XE "Enterprise Mobility + Security E5"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w:t>
            </w:r>
            <w:r>
              <w:t>ise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E3</w:t>
            </w:r>
            <w:r>
              <w:fldChar w:fldCharType="begin"/>
            </w:r>
            <w:r>
              <w:instrText xml:space="preserve"> XE "Office 365 Enterprise E3" </w:instrText>
            </w:r>
            <w:r>
              <w:fldChar w:fldCharType="end"/>
            </w:r>
            <w:r>
              <w:t>, o</w:t>
            </w:r>
          </w:p>
          <w:p w:rsidR="00580CB6" w:rsidRDefault="002F3630">
            <w:pPr>
              <w:pStyle w:val="ProductList-TableBody"/>
            </w:pPr>
            <w:r>
              <w:t>Office 365 Enterprise E5</w:t>
            </w:r>
            <w:r>
              <w:fldChar w:fldCharType="begin"/>
            </w:r>
            <w:r>
              <w:instrText xml:space="preserve"> XE "Office 365 Enterprise E5"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580CB6" w:rsidRDefault="002F3630">
            <w:pPr>
              <w:pStyle w:val="ProductList-TableBody"/>
            </w:pPr>
            <w:r>
              <w:t>Office 365 Enterprise E5 i Microsoft Intune</w:t>
            </w:r>
            <w:r>
              <w:fldChar w:fldCharType="begin"/>
            </w:r>
            <w:r>
              <w:instrText xml:space="preserve"> XE "Office 365 Enterprise E5 i Microsoft Intune"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Intune</w:t>
            </w:r>
            <w:r>
              <w:fldChar w:fldCharType="begin"/>
            </w:r>
            <w:r>
              <w:instrText xml:space="preserve"> XE "Microsoft Intune" </w:instrText>
            </w:r>
            <w:r>
              <w:fldChar w:fldCharType="end"/>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Mobility + Security E3</w:t>
            </w:r>
            <w:r>
              <w:fldChar w:fldCharType="begin"/>
            </w:r>
            <w:r>
              <w:instrText xml:space="preserve"> XE "Enterprise Mobility + Security E3" </w:instrText>
            </w:r>
            <w:r>
              <w:fldChar w:fldCharType="end"/>
            </w:r>
            <w:r>
              <w:t>, o bé</w:t>
            </w:r>
          </w:p>
          <w:p w:rsidR="00580CB6" w:rsidRDefault="002F3630">
            <w:pPr>
              <w:pStyle w:val="ProductList-TableBody"/>
            </w:pPr>
            <w:r>
              <w:t>Enterprise Mobility +</w:t>
            </w:r>
            <w:r>
              <w:t xml:space="preserve"> Security E5</w:t>
            </w:r>
            <w:r>
              <w:fldChar w:fldCharType="begin"/>
            </w:r>
            <w:r>
              <w:instrText xml:space="preserve"> XE "Enterprise Mobility + Security E5" </w:instrText>
            </w:r>
            <w:r>
              <w:fldChar w:fldCharType="end"/>
            </w:r>
          </w:p>
        </w:tc>
      </w:tr>
    </w:tbl>
    <w:p w:rsidR="00580CB6" w:rsidRDefault="002F3630">
      <w:pPr>
        <w:pStyle w:val="ProductList-BodyIndented"/>
      </w:pPr>
      <w:r>
        <w:rPr>
          <w:i/>
        </w:rPr>
        <w:t>*Les SL d'Usuari Basades en SA de CAL Suite Bridge requereixen unes condicions de pagament complet amb SA actiu per a CAL Suite principal equivalent. També es pot adquirir una SL d'Usuari de CAL Suite</w:t>
      </w:r>
      <w:r>
        <w:rPr>
          <w:i/>
        </w:rPr>
        <w:t xml:space="preserve"> Bridge basada en SA en lloc de Llicències de Subscripció per als Productes si la Llicència de Subscripció es va adquirir almenys tres anys abans de l'adquisició de l'SL d'Usuari basada en SA.</w:t>
      </w:r>
    </w:p>
    <w:p w:rsidR="00580CB6" w:rsidRDefault="00580CB6">
      <w:pPr>
        <w:pStyle w:val="ProductList-BodyIndented"/>
      </w:pPr>
    </w:p>
    <w:p w:rsidR="00580CB6" w:rsidRDefault="002F3630">
      <w:pPr>
        <w:pStyle w:val="ProductList-SubClauseHeading"/>
        <w:outlineLvl w:val="4"/>
      </w:pPr>
      <w:r>
        <w:t>2.4.2 CAL Només per a Estudiants (Llicència Academic Open i Ac</w:t>
      </w:r>
      <w:r>
        <w:t>ademic Select)</w:t>
      </w:r>
    </w:p>
    <w:p w:rsidR="00580CB6" w:rsidRDefault="002F3630">
      <w:pPr>
        <w:pStyle w:val="ProductList-BodyIndented"/>
      </w:pPr>
      <w:r>
        <w:t>Les CAL només per a estudiants estan restringides per llicenciar PC que pertanyen a estudiants o institucions dedicats a un únic estudiant que no s'utilitzen en laboratoris ni aules.</w:t>
      </w:r>
    </w:p>
    <w:p w:rsidR="00580CB6" w:rsidRDefault="002F363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w:instrText>
            </w:r>
            <w:r>
              <w:instrText xml:space="preserve">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p w:rsidR="00580CB6" w:rsidRDefault="002F3630">
      <w:pPr>
        <w:pStyle w:val="ProductList-ClauseHeading"/>
        <w:outlineLvl w:val="3"/>
      </w:pPr>
      <w:r>
        <w:t>4.1 Drets d'Ús Ampliats per als Clients del Microsoft 365</w:t>
      </w:r>
    </w:p>
    <w:p w:rsidR="00580CB6" w:rsidRDefault="002F3630">
      <w:pPr>
        <w:pStyle w:val="ProductList-Body"/>
      </w:pPr>
      <w:r>
        <w:t>Per als clients qualificats, el Microsoft 365 o una combinació de l'Office 365 i l'Enterprise Mobility + Security propor</w:t>
      </w:r>
      <w:r>
        <w:t>cionen drets d'accés al servei dels components de l'Exchange Online Archiving per a l'Exchange Server. “Clients Qualificats” són clients d'Inscripció Enterprise o Inscripció Enterprise Subscription que tenen cobertura de Software Assurance activa per a Ent</w:t>
      </w:r>
      <w:r>
        <w:t>erprise CAL Suite en data de 30 de novembre de 2014.</w:t>
      </w:r>
    </w:p>
    <w:p w:rsidR="00580CB6" w:rsidRDefault="00580CB6">
      <w:pPr>
        <w:pStyle w:val="ProductList-Body"/>
      </w:pPr>
    </w:p>
    <w:p w:rsidR="00580CB6" w:rsidRDefault="002F3630">
      <w:pPr>
        <w:pStyle w:val="ProductList-Body"/>
      </w:pPr>
      <w:r>
        <w:t>Els Clients Qualificats llicenciats per al Microsoft 365 o la combinació de l'Office 365 i l'Enterprise Mobility + Security presenten el mateix accés a l'Exchange Online Archiving per a l'Exchange Serve</w:t>
      </w:r>
      <w:r>
        <w:t>r que l'Enterprise CAL Suite proporcionat.</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771521"/>
      <w:r>
        <w:instrText>Core Infrastructure Server (CIS) Suite</w:instrText>
      </w:r>
      <w:bookmarkEnd w:id="55"/>
      <w:r>
        <w:instrText>" \l 2</w:instrText>
      </w:r>
      <w:r>
        <w:fldChar w:fldCharType="end"/>
      </w:r>
    </w:p>
    <w:p w:rsidR="00580CB6" w:rsidRDefault="002F363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w:instrText>
            </w:r>
            <w:r>
              <w:instrText xml:space="preserve">\t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Core Infrastructure Server Suite Standard (16 paquets de Llicències Core)</w:t>
            </w:r>
            <w:r>
              <w:fldChar w:fldCharType="begin"/>
            </w:r>
            <w:r>
              <w:instrText xml:space="preserve"> XE "</w:instrText>
            </w:r>
            <w:r>
              <w:instrText xml:space="preserve">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Core Infrastru</w:t>
            </w:r>
            <w:r>
              <w:rPr>
                <w:color w:val="000000"/>
              </w:rPr>
              <w:t>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Complement Win</w:t>
            </w:r>
            <w:r>
              <w:rPr>
                <w:color w:val="000000"/>
              </w:rPr>
              <w:t>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bl>
    <w:p w:rsidR="00580CB6" w:rsidRDefault="002F3630">
      <w:pPr>
        <w:pStyle w:val="ProductList-Offering1SubSection"/>
        <w:outlineLvl w:val="2"/>
      </w:pPr>
      <w:bookmarkStart w:id="57" w:name="_Sec604"/>
      <w:r>
        <w:lastRenderedPageBreak/>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Programari Inclòs amb el CIS Suite Standard</w:t>
      </w:r>
    </w:p>
    <w:p w:rsidR="00580CB6" w:rsidRDefault="002F3630">
      <w:pPr>
        <w:pStyle w:val="ProductList-Body"/>
      </w:pPr>
      <w:r>
        <w:t>El CIS Suite Standard inclou les versions més recents del Windows Server Standard i el System Cent</w:t>
      </w:r>
      <w:r>
        <w:t>er Standard, disponibles durant la cobertura d'SA del Client.</w:t>
      </w:r>
    </w:p>
    <w:p w:rsidR="00580CB6" w:rsidRDefault="00580CB6">
      <w:pPr>
        <w:pStyle w:val="ProductList-Body"/>
      </w:pPr>
    </w:p>
    <w:p w:rsidR="00580CB6" w:rsidRDefault="002F3630">
      <w:pPr>
        <w:pStyle w:val="ProductList-ClauseHeading"/>
        <w:outlineLvl w:val="3"/>
      </w:pPr>
      <w:r>
        <w:t>2.2 Programari Inclòs amb el CIS Suite Datacenter</w:t>
      </w:r>
    </w:p>
    <w:p w:rsidR="00580CB6" w:rsidRDefault="002F3630">
      <w:pPr>
        <w:pStyle w:val="ProductList-Body"/>
      </w:pPr>
      <w:r>
        <w:t>El CIS Suite Datacenter inclou les versions més recents del Windows Server Datacenter i el System Center Datacenter, disponibles durant la cobe</w:t>
      </w:r>
      <w:r>
        <w:t>rtura d'SA del Client.</w:t>
      </w:r>
    </w:p>
    <w:p w:rsidR="00580CB6" w:rsidRDefault="002F363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Drets d'Ús Aplicables</w:t>
      </w:r>
    </w:p>
    <w:p w:rsidR="00580CB6" w:rsidRDefault="002F3630">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w:instrText>
      </w:r>
      <w:r>
        <w:instrText xml:space="preserve">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w:instrText>
      </w:r>
      <w:r>
        <w:instrText xml:space="preserve">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w:instrText>
      </w:r>
      <w:r>
        <w:instrText xml:space="preserv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w:t>
      </w:r>
      <w:r>
        <w:t xml:space="preserve">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w:instrText>
      </w:r>
      <w:r>
        <w:instrText xml:space="preserve">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w:instrText>
      </w:r>
      <w:r>
        <w:instrText xml:space="preserve">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w:instrText>
      </w:r>
      <w:r>
        <w:instrText xml:space="preserve">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w:instrText>
      </w:r>
      <w:r>
        <w:instrText xml:space="preserve">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580CB6">
      <w:pPr>
        <w:pStyle w:val="ProductList-Body"/>
      </w:pPr>
    </w:p>
    <w:p w:rsidR="00580CB6" w:rsidRDefault="002F3630">
      <w:pPr>
        <w:pStyle w:val="ProductList-ClauseHeading"/>
        <w:outlineLvl w:val="3"/>
      </w:pPr>
      <w:r>
        <w:t>3.2 Assignació</w:t>
      </w:r>
      <w:r>
        <w:t xml:space="preserve"> de Llicències de Servidor i Llicències de Gestió</w:t>
      </w:r>
    </w:p>
    <w:p w:rsidR="00580CB6" w:rsidRDefault="002F3630">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w:instrText>
      </w:r>
      <w:r>
        <w:instrText xml:space="preserve">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w:t>
      </w:r>
      <w:r>
        <w:t xml:space="preserve">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w:instrText>
      </w:r>
      <w:r>
        <w:instrText xml:space="preserve"> "Servidor significa un sistema de maquinari físic capaç d'executar programari de servidor." </w:instrText>
      </w:r>
      <w:r>
        <w:fldChar w:fldCharType="separate"/>
      </w:r>
      <w:r>
        <w:rPr>
          <w:color w:val="0563C1"/>
        </w:rPr>
        <w:t>Servidor</w:t>
      </w:r>
      <w:r>
        <w:fldChar w:fldCharType="end"/>
      </w:r>
      <w:r>
        <w:t>.</w:t>
      </w:r>
    </w:p>
    <w:p w:rsidR="00580CB6" w:rsidRDefault="00580CB6">
      <w:pPr>
        <w:pStyle w:val="ProductList-Body"/>
      </w:pPr>
    </w:p>
    <w:p w:rsidR="00580CB6" w:rsidRDefault="002F3630">
      <w:pPr>
        <w:pStyle w:val="ProductList-ClauseHeading"/>
        <w:outlineLvl w:val="3"/>
      </w:pPr>
      <w:r>
        <w:t>3.3 Termes addicionals</w:t>
      </w:r>
    </w:p>
    <w:p w:rsidR="00580CB6" w:rsidRDefault="002F3630">
      <w:pPr>
        <w:pStyle w:val="ProductList-Body"/>
      </w:pPr>
      <w:r>
        <w:t>El client pot executar una versió anterior o una edició inferior de qualsevol dels Productes individuals inclosos al CIS Suite</w:t>
      </w:r>
      <w:r>
        <w:t>, segons ho permetin els termes de llicència del Producte en aquests Termes dels Productes.</w:t>
      </w:r>
    </w:p>
    <w:p w:rsidR="00580CB6" w:rsidRDefault="00580CB6">
      <w:pPr>
        <w:pStyle w:val="ProductList-Body"/>
      </w:pPr>
    </w:p>
    <w:p w:rsidR="00580CB6" w:rsidRDefault="002F3630">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w:instrText>
      </w:r>
      <w:r>
        <w:instrText xml:space="preserve">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w:instrText>
      </w:r>
      <w:r>
        <w:instrText xml:space="preserve">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w:instrText>
      </w:r>
      <w:r>
        <w:instrText xml:space="preserve">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580CB6" w:rsidRDefault="002F36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w:instrText>
            </w:r>
            <w:r>
              <w:instrText xml:space="preserve">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w:instrText>
            </w:r>
            <w:r>
              <w:instrText xml:space="preserve">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w:t>
            </w:r>
            <w:r>
              <w:t>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w:instrText>
            </w:r>
            <w:r>
              <w:instrText xml:space="preserve">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w:t>
            </w:r>
            <w:hyperlink r:id="rId4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w:instrText>
            </w:r>
            <w:r>
              <w:instrText xml:space="preserve">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4.1 Benefici d'Ús Híbrid del Microsoft Azure</w:t>
      </w:r>
    </w:p>
    <w:p w:rsidR="00580CB6" w:rsidRDefault="002F3630">
      <w:pPr>
        <w:pStyle w:val="ProductList-Body"/>
      </w:pPr>
      <w:r>
        <w:t xml:space="preserve">Consulteu la </w:t>
      </w:r>
      <w:hyperlink w:anchor="_Sec624">
        <w:r>
          <w:rPr>
            <w:color w:val="00467F"/>
            <w:u w:val="single"/>
          </w:rPr>
          <w:t xml:space="preserve">Secció 7. Benefici d'Ús Híbrid del Microsoft Azure </w:t>
        </w:r>
      </w:hyperlink>
      <w:r>
        <w:t>de l'Entrada de Producte</w:t>
      </w:r>
      <w:r>
        <w:t>s del Microsoft Azure per implementar imatges del Windows Server al Microsoft Azure.</w:t>
      </w:r>
    </w:p>
    <w:p w:rsidR="00580CB6" w:rsidRDefault="00580CB6">
      <w:pPr>
        <w:pStyle w:val="ProductList-Body"/>
      </w:pPr>
    </w:p>
    <w:p w:rsidR="00580CB6" w:rsidRDefault="002F3630">
      <w:pPr>
        <w:pStyle w:val="ProductList-ClauseHeading"/>
        <w:outlineLvl w:val="3"/>
      </w:pPr>
      <w:r>
        <w:t>4.2 Nano Server</w:t>
      </w:r>
    </w:p>
    <w:p w:rsidR="00580CB6" w:rsidRDefault="002F3630">
      <w:pPr>
        <w:pStyle w:val="ProductList-Body"/>
      </w:pPr>
      <w:r>
        <w:t xml:space="preserve">Els Clients amb SA actiu en </w:t>
      </w:r>
      <w:r>
        <w:fldChar w:fldCharType="begin"/>
      </w:r>
      <w:r>
        <w:instrText xml:space="preserve"> AutoTextList   \s NoStyle \t "Llicència fa referència al dret de baixar, instal·lar i utilitzar un Producte, així com d'acced</w:instrText>
      </w:r>
      <w:r>
        <w:instrText xml:space="preserve">ir-hi." </w:instrText>
      </w:r>
      <w:r>
        <w:fldChar w:fldCharType="separate"/>
      </w:r>
      <w:r>
        <w:rPr>
          <w:color w:val="0563C1"/>
        </w:rPr>
        <w:t>Llicències</w:t>
      </w:r>
      <w:r>
        <w:fldChar w:fldCharType="end"/>
      </w:r>
      <w:r>
        <w:t xml:space="preserve"> del CIS Suite Standard o Datacenter poden instal·lar, utilitzar i Gestionar el Nano Server.</w:t>
      </w:r>
    </w:p>
    <w:p w:rsidR="00580CB6" w:rsidRDefault="00580CB6">
      <w:pPr>
        <w:pStyle w:val="ProductList-Body"/>
      </w:pPr>
    </w:p>
    <w:p w:rsidR="00580CB6" w:rsidRDefault="002F3630">
      <w:pPr>
        <w:pStyle w:val="ProductList-ClauseHeading"/>
        <w:outlineLvl w:val="3"/>
      </w:pPr>
      <w:r>
        <w:t>4.3 Drets del System Center Configuration Manager Current Branch</w:t>
      </w:r>
    </w:p>
    <w:p w:rsidR="00580CB6" w:rsidRDefault="002F3630">
      <w:pPr>
        <w:pStyle w:val="ProductList-Body"/>
      </w:pPr>
      <w:r>
        <w:t xml:space="preserve">Els Clients amb SA actiu en </w:t>
      </w:r>
      <w:r>
        <w:fldChar w:fldCharType="begin"/>
      </w:r>
      <w:r>
        <w:instrText xml:space="preserve"> AutoTextList   \s NoStyle \t "Llicència fa refe</w:instrText>
      </w:r>
      <w:r>
        <w:instrText xml:space="preserv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580CB6" w:rsidRDefault="00580CB6">
      <w:pPr>
        <w:pStyle w:val="ProductList-Body"/>
      </w:pPr>
    </w:p>
    <w:p w:rsidR="00580CB6" w:rsidRDefault="002F3630">
      <w:pPr>
        <w:pStyle w:val="ProductList-ClauseHeading"/>
        <w:outlineLvl w:val="3"/>
      </w:pPr>
      <w:r>
        <w:lastRenderedPageBreak/>
        <w:t>4.4 Drets i Beneficis de S</w:t>
      </w:r>
      <w:r>
        <w:t>oftware Assurance per a Llicències de Subscripció</w:t>
      </w:r>
    </w:p>
    <w:p w:rsidR="00580CB6" w:rsidRDefault="002F3630">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Llicències</w:t>
      </w:r>
      <w:r>
        <w:fldChar w:fldCharType="end"/>
      </w:r>
      <w:r>
        <w:t xml:space="preserve"> amb cobertura d'SA durant el període de la subscripció.</w:t>
      </w:r>
    </w:p>
    <w:p w:rsidR="00580CB6" w:rsidRDefault="00580CB6">
      <w:pPr>
        <w:pStyle w:val="ProductList-Body"/>
      </w:pPr>
    </w:p>
    <w:p w:rsidR="00580CB6" w:rsidRDefault="002F3630">
      <w:pPr>
        <w:pStyle w:val="ProductList-ClauseHeading"/>
        <w:outlineLvl w:val="3"/>
      </w:pPr>
      <w:r>
        <w:t>4.5 Inscripció Server and Cloud (SCE): dret de gestionar els OSE al Microsoft Azure en virtut de les Llicències del CIS Suite</w:t>
      </w:r>
    </w:p>
    <w:p w:rsidR="00580CB6" w:rsidRDefault="002F3630">
      <w:pPr>
        <w:pStyle w:val="ProductList-Body"/>
      </w:pPr>
      <w:r>
        <w:t>Els Cl</w:t>
      </w:r>
      <w:r>
        <w:t xml:space="preserve">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w:instrText>
      </w:r>
      <w:r>
        <w:instrText xml:space="preserve">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w:t>
      </w:r>
      <w:r>
        <w:t xml:space="preserve">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w:instrText>
      </w:r>
      <w:r>
        <w:instrText xml:space="preserve">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w:instrText>
      </w:r>
      <w:r>
        <w:instrText xml:space="preserv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580CB6" w:rsidRDefault="002F3630">
      <w:pPr>
        <w:pStyle w:val="ProductList-Body"/>
        <w:ind w:left="720"/>
      </w:pPr>
      <w:r>
        <w:t>• Instàncies de Màquines Virtuals del Windows Server (inclou Instàncies implementades al HUB de l'Azure)</w:t>
      </w:r>
    </w:p>
    <w:p w:rsidR="00580CB6" w:rsidRDefault="002F3630">
      <w:pPr>
        <w:pStyle w:val="ProductList-Body"/>
        <w:ind w:left="720"/>
      </w:pPr>
      <w:r>
        <w:t>• Instàncies de Serveis al Núvol (funció Web i funció Treballador)</w:t>
      </w:r>
    </w:p>
    <w:p w:rsidR="00580CB6" w:rsidRDefault="002F3630">
      <w:pPr>
        <w:pStyle w:val="ProductList-Body"/>
        <w:ind w:left="720"/>
      </w:pPr>
      <w:r>
        <w:t>• Comptes d'Emmagatzematge</w:t>
      </w:r>
    </w:p>
    <w:p w:rsidR="00580CB6" w:rsidRDefault="002F3630">
      <w:pPr>
        <w:pStyle w:val="ProductList-Body"/>
        <w:ind w:left="720"/>
      </w:pPr>
      <w:r>
        <w:t>• Bases de dades SQL</w:t>
      </w:r>
    </w:p>
    <w:p w:rsidR="00580CB6" w:rsidRDefault="002F3630">
      <w:pPr>
        <w:pStyle w:val="ProductList-Body"/>
        <w:ind w:left="720"/>
      </w:pPr>
      <w:r>
        <w:t>• Instàncies de llocs web</w:t>
      </w:r>
    </w:p>
    <w:p w:rsidR="00580CB6" w:rsidRDefault="00580CB6">
      <w:pPr>
        <w:pStyle w:val="ProductList-Body"/>
      </w:pPr>
    </w:p>
    <w:p w:rsidR="00580CB6" w:rsidRDefault="002F3630">
      <w:pPr>
        <w:pStyle w:val="ProductList-ClauseHeading"/>
        <w:outlineLvl w:val="3"/>
      </w:pPr>
      <w:r>
        <w:t>4.6 Oferta de Pròrroga de Software Assurance per al Windows Server i el System Center</w:t>
      </w:r>
    </w:p>
    <w:p w:rsidR="00580CB6" w:rsidRDefault="002F3630">
      <w:pPr>
        <w:pStyle w:val="ProductList-Body"/>
      </w:pPr>
      <w:r>
        <w:t xml:space="preserve">Els Clients que tinguin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w:instrText>
      </w:r>
      <w:r>
        <w:instrText xml:space="preserve">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Columna B</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Server Standard (2 paquets de Llicències Core) System Center Standard (2 paquets de Llicències C</w:t>
            </w:r>
            <w:r>
              <w:t>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Infrastructure Server Suite Standard (2 paquets de Llicències Core)</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Windows Server Datacenter (2 paquets de Llicències </w:t>
            </w:r>
            <w:r>
              <w:t>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Infrastructure Server Suite Datacenter (2 paquets de Llicèn</w:t>
            </w:r>
            <w:r>
              <w:t>cies Core)</w:t>
            </w:r>
          </w:p>
        </w:tc>
      </w:tr>
    </w:tbl>
    <w:p w:rsidR="00580CB6" w:rsidRDefault="002F3630">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580CB6" w:rsidRDefault="00580CB6">
      <w:pPr>
        <w:pStyle w:val="ProductList-Body"/>
      </w:pPr>
    </w:p>
    <w:p w:rsidR="00580CB6" w:rsidRDefault="002F3630">
      <w:pPr>
        <w:pStyle w:val="ProductList-ClauseHeading"/>
        <w:outlineLvl w:val="3"/>
      </w:pPr>
      <w:r>
        <w:t>4.7 Drets d'Ús i Concessions de Llicències Associats amb el Canvi del</w:t>
      </w:r>
      <w:r>
        <w:t xml:space="preserve"> Model de Llicències (Llicència Vàlida)</w:t>
      </w:r>
    </w:p>
    <w:p w:rsidR="00580CB6" w:rsidRDefault="002F3630">
      <w:pPr>
        <w:pStyle w:val="ProductList-Body"/>
      </w:pPr>
      <w:r>
        <w:t>El terme “Llicència Vàlida”, tal com es defineix als Drets de Migració del Core Infrastructure Suite publicats als Termes dels Productes d'octubre de 2016, s'ha actualitzat per incloure també les Llicències de proces</w:t>
      </w:r>
      <w:r>
        <w:t>sador del Core Infrastructure Suite amb SA que obtingui el Client a partir del 31 de desembre de 2016, en virtut d'una Inscripció nova o prorrogada amb Data d'Entrada en Vigor entre l'1 d'octubre i el 31 de desembre de 2016.</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60" w:name="_Sec862"/>
      <w:r>
        <w:t>Forefront</w:t>
      </w:r>
      <w:bookmarkEnd w:id="60"/>
      <w:r>
        <w:fldChar w:fldCharType="begin"/>
      </w:r>
      <w:r>
        <w:instrText xml:space="preserve"> TC "</w:instrText>
      </w:r>
      <w:bookmarkStart w:id="61" w:name="_Toc488771522"/>
      <w:r>
        <w:instrText>Forefront</w:instrText>
      </w:r>
      <w:bookmarkEnd w:id="61"/>
      <w:r>
        <w:instrText>" \l 2</w:instrText>
      </w:r>
      <w:r>
        <w:fldChar w:fldCharType="end"/>
      </w:r>
    </w:p>
    <w:p w:rsidR="00580CB6" w:rsidRDefault="002F363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BFBFBF"/>
              <w:bottom w:val="none" w:sz="4" w:space="0" w:color="BFBFBF"/>
              <w:right w:val="none" w:sz="4" w:space="0" w:color="6E6E6E"/>
            </w:tcBorders>
          </w:tcPr>
          <w:p w:rsidR="00580CB6" w:rsidRDefault="002F3630">
            <w:pPr>
              <w:pStyle w:val="ProductList-TableBody"/>
            </w:pPr>
            <w:r>
              <w:rPr>
                <w:color w:val="000000"/>
              </w:rPr>
              <w:t>Forefront Identity Man</w:t>
            </w:r>
            <w:r>
              <w:rPr>
                <w:color w:val="000000"/>
              </w:rPr>
              <w:t>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80CB6" w:rsidRDefault="002F36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2"/>
      </w:pPr>
      <w:bookmarkStart w:id="63" w:name="_Sec864"/>
      <w:r>
        <w:t xml:space="preserve">2. Condicions del </w:t>
      </w:r>
      <w:r>
        <w:t>Producte</w:t>
      </w:r>
      <w:bookmarkEnd w:id="63"/>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w:instrText>
            </w:r>
            <w:r>
              <w:instrText xml:space="preserv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w:instrText>
            </w:r>
            <w:r>
              <w:instrText xml:space="preserve">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Forefront Identity Manager 2010 – Windows Live Edition</w:t>
      </w:r>
    </w:p>
    <w:p w:rsidR="00580CB6" w:rsidRDefault="002F3630">
      <w:pPr>
        <w:pStyle w:val="ProductList-Body"/>
      </w:pPr>
      <w:r>
        <w:t>Forefront Identity Manager 2010 – Windows Live Edition és la pròxima versió de l'Identity Lifecycle Manager 2007 – Windows Live Edition.</w:t>
      </w:r>
    </w:p>
    <w:p w:rsidR="00580CB6" w:rsidRDefault="002F363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w:instrText>
            </w:r>
            <w:r>
              <w:instrText xml:space="preserve">'ús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w:instrText>
            </w:r>
            <w:r>
              <w:instrText xml:space="preserv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w:instrText>
            </w:r>
            <w:r>
              <w:instrText xml:space="preserve">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lastRenderedPageBreak/>
        <w:t>3.1 Importació de dades d'identitat: Forefront Identity Manager 2010 R2 Windows Live Edition</w:t>
      </w:r>
    </w:p>
    <w:p w:rsidR="00580CB6" w:rsidRDefault="002F3630">
      <w:pPr>
        <w:pStyle w:val="ProductList-Body"/>
      </w:pPr>
      <w:r>
        <w:t>El client pot utilitzar el programari per importar dades d'identitat i canvis en aquestes dades d'un o més orígen</w:t>
      </w:r>
      <w:r>
        <w:t>s de dades connectats, així com per facilitar la sincronització i la transmissió de les dades entre els orígens de dades connectats del Client i el servei del Microsoft Passport Network/Windows Live ID. El client no pot utilitzar el programari amb cap altr</w:t>
      </w:r>
      <w:r>
        <w:t>a finalitat.</w:t>
      </w:r>
    </w:p>
    <w:p w:rsidR="00580CB6" w:rsidRDefault="00580CB6">
      <w:pPr>
        <w:pStyle w:val="ProductList-Body"/>
      </w:pPr>
    </w:p>
    <w:p w:rsidR="00580CB6" w:rsidRDefault="002F3630">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CA3878" w:rsidRDefault="00CA3878" w:rsidP="00CA3878">
      <w:pPr>
        <w:pStyle w:val="ProductList-Offering1HeadingNoBorder"/>
        <w:outlineLvl w:val="1"/>
      </w:pPr>
      <w:bookmarkStart w:id="66" w:name="_Sec884"/>
      <w:bookmarkStart w:id="67" w:name="_Sec883"/>
      <w:r>
        <w:t>R Server</w:t>
      </w:r>
      <w:bookmarkEnd w:id="67"/>
      <w:r>
        <w:fldChar w:fldCharType="begin"/>
      </w:r>
      <w:r>
        <w:instrText xml:space="preserve"> TC "</w:instrText>
      </w:r>
      <w:bookmarkStart w:id="68" w:name="_Toc486087552"/>
      <w:bookmarkStart w:id="69" w:name="_Toc488771523"/>
      <w:r>
        <w:instrText>R Server</w:instrText>
      </w:r>
      <w:bookmarkEnd w:id="68"/>
      <w:bookmarkEnd w:id="69"/>
      <w:r>
        <w:instrText>" \l 2</w:instrText>
      </w:r>
      <w:r>
        <w:fldChar w:fldCharType="end"/>
      </w:r>
    </w:p>
    <w:p w:rsidR="00CA3878" w:rsidRDefault="00CA3878" w:rsidP="00CA3878">
      <w:pPr>
        <w:pStyle w:val="ProductList-Offering1SubSection"/>
        <w:outlineLvl w:val="2"/>
      </w:pPr>
      <w:r>
        <w:t>1. Disponibilitat del Programa</w:t>
      </w:r>
      <w:bookmarkEnd w:id="66"/>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A3878" w:rsidTr="006433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A3878" w:rsidRDefault="00CA3878" w:rsidP="0064333A">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A3878" w:rsidRDefault="00CA3878" w:rsidP="0064333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3878" w:rsidTr="0064333A">
        <w:tc>
          <w:tcPr>
            <w:tcW w:w="4160" w:type="dxa"/>
            <w:tcBorders>
              <w:top w:val="none" w:sz="4" w:space="0" w:color="FFFFFF"/>
              <w:left w:val="none" w:sz="4" w:space="0" w:color="FFFFFF"/>
              <w:bottom w:val="dashed" w:sz="4" w:space="0" w:color="BFBFBF"/>
              <w:right w:val="none" w:sz="4" w:space="0" w:color="FFFFFF"/>
            </w:tcBorders>
          </w:tcPr>
          <w:p w:rsidR="00CA3878" w:rsidRDefault="00CA3878" w:rsidP="0064333A">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A3878" w:rsidRDefault="00CA3878" w:rsidP="0064333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A3878" w:rsidRDefault="00CA3878" w:rsidP="0064333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A3878" w:rsidRDefault="00CA3878" w:rsidP="0064333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A3878" w:rsidRDefault="00CA3878" w:rsidP="006433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3878" w:rsidTr="0064333A">
        <w:tc>
          <w:tcPr>
            <w:tcW w:w="4160" w:type="dxa"/>
            <w:tcBorders>
              <w:top w:val="dashed" w:sz="4" w:space="0" w:color="BFBFBF"/>
              <w:left w:val="none" w:sz="4" w:space="0" w:color="FFFFFF"/>
              <w:bottom w:val="dashed" w:sz="4" w:space="0" w:color="BFBFBF"/>
              <w:right w:val="none" w:sz="4" w:space="0" w:color="FFFFFF"/>
            </w:tcBorders>
          </w:tcPr>
          <w:p w:rsidR="00CA3878" w:rsidRDefault="00CA3878" w:rsidP="0064333A">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A3878" w:rsidRDefault="00CA3878" w:rsidP="0064333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A3878" w:rsidRDefault="00CA3878" w:rsidP="0064333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A3878" w:rsidRDefault="00CA3878" w:rsidP="0064333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A3878" w:rsidRDefault="00CA3878" w:rsidP="006433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3878" w:rsidTr="0064333A">
        <w:tc>
          <w:tcPr>
            <w:tcW w:w="4160" w:type="dxa"/>
            <w:tcBorders>
              <w:top w:val="dashed" w:sz="4" w:space="0" w:color="BFBFBF"/>
              <w:left w:val="none" w:sz="4" w:space="0" w:color="FFFFFF"/>
              <w:bottom w:val="none" w:sz="4" w:space="0" w:color="BFBFBF"/>
              <w:right w:val="none" w:sz="4" w:space="0" w:color="FFFFFF"/>
            </w:tcBorders>
          </w:tcPr>
          <w:p w:rsidR="00CA3878" w:rsidRDefault="00CA3878" w:rsidP="0064333A">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A3878" w:rsidRDefault="00CA3878" w:rsidP="0064333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A3878" w:rsidRDefault="00CA3878" w:rsidP="0064333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A3878" w:rsidRDefault="00CA3878" w:rsidP="0064333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A3878" w:rsidRDefault="00CA3878" w:rsidP="006433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A3878" w:rsidRDefault="00CA3878" w:rsidP="0064333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CA3878" w:rsidRDefault="00CA3878" w:rsidP="00CA3878">
      <w:pPr>
        <w:pStyle w:val="ProductList-Offering1SubSection"/>
        <w:outlineLvl w:val="2"/>
      </w:pPr>
      <w:bookmarkStart w:id="70" w:name="_Sec885"/>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CA3878" w:rsidTr="006433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Edicions Inferiors: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Opció de Reducció: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Opció “True Up”: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p>
        </w:tc>
      </w:tr>
    </w:tbl>
    <w:p w:rsidR="00CA3878" w:rsidRDefault="00CA3878" w:rsidP="00CA3878">
      <w:pPr>
        <w:pStyle w:val="ProductList-Offering1SubSection"/>
        <w:outlineLvl w:val="2"/>
      </w:pPr>
      <w:bookmarkStart w:id="71" w:name="_Sec886"/>
      <w:r>
        <w:t>3. Drets d'Ús</w:t>
      </w:r>
      <w:bookmarkEnd w:id="71"/>
    </w:p>
    <w:tbl>
      <w:tblPr>
        <w:tblStyle w:val="PURTable"/>
        <w:tblW w:w="0" w:type="dxa"/>
        <w:tblLook w:val="04A0" w:firstRow="1" w:lastRow="0" w:firstColumn="1" w:lastColumn="0" w:noHBand="0" w:noVBand="1"/>
      </w:tblPr>
      <w:tblGrid>
        <w:gridCol w:w="3605"/>
        <w:gridCol w:w="3599"/>
        <w:gridCol w:w="3586"/>
      </w:tblGrid>
      <w:tr w:rsidR="00CA3878" w:rsidTr="006433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Programari Addicional: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Tecnologies Incloses: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p>
        </w:tc>
      </w:tr>
    </w:tbl>
    <w:p w:rsidR="00CA3878" w:rsidRDefault="00CA3878" w:rsidP="00CA3878">
      <w:pPr>
        <w:pStyle w:val="ProductList-Body"/>
      </w:pPr>
    </w:p>
    <w:p w:rsidR="00CA3878" w:rsidRDefault="00CA3878" w:rsidP="00CA3878">
      <w:pPr>
        <w:pStyle w:val="ProductList-ClauseHeading"/>
        <w:outlineLvl w:val="3"/>
      </w:pPr>
      <w:r>
        <w:t>3.1 Biblioteques GNU Lesser General Public License</w:t>
      </w:r>
    </w:p>
    <w:p w:rsidR="00CA3878" w:rsidRDefault="00CA3878" w:rsidP="00CA3878">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CA3878" w:rsidRDefault="00CA3878" w:rsidP="00CA3878">
      <w:pPr>
        <w:pStyle w:val="ProductList-Offering1SubSection"/>
        <w:outlineLvl w:val="2"/>
      </w:pPr>
      <w:bookmarkStart w:id="72" w:name="_Sec887"/>
      <w:r>
        <w:t>4. Software Assurance</w:t>
      </w:r>
      <w:bookmarkEnd w:id="72"/>
    </w:p>
    <w:tbl>
      <w:tblPr>
        <w:tblStyle w:val="PURTable"/>
        <w:tblW w:w="0" w:type="dxa"/>
        <w:tblLook w:val="04A0" w:firstRow="1" w:lastRow="0" w:firstColumn="1" w:lastColumn="0" w:noHBand="0" w:noVBand="1"/>
      </w:tblPr>
      <w:tblGrid>
        <w:gridCol w:w="3623"/>
        <w:gridCol w:w="3580"/>
        <w:gridCol w:w="3587"/>
      </w:tblGrid>
      <w:tr w:rsidR="00CA3878" w:rsidTr="006433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A3878" w:rsidRDefault="00CA3878" w:rsidP="0064333A">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tots</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r>
              <w:rPr>
                <w:color w:val="404040"/>
              </w:rPr>
              <w:t>Drets d'Itinerància: N/A</w:t>
            </w:r>
          </w:p>
        </w:tc>
      </w:tr>
      <w:tr w:rsidR="00CA3878" w:rsidTr="0064333A">
        <w:tc>
          <w:tcPr>
            <w:tcW w:w="4040" w:type="dxa"/>
            <w:tcBorders>
              <w:top w:val="single" w:sz="4" w:space="0" w:color="000000"/>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CA3878" w:rsidRDefault="00CA3878" w:rsidP="0064333A">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A3878" w:rsidRDefault="00CA3878" w:rsidP="0064333A">
            <w:pPr>
              <w:pStyle w:val="ProductList-TableBody"/>
            </w:pPr>
          </w:p>
        </w:tc>
      </w:tr>
    </w:tbl>
    <w:p w:rsidR="00CA3878" w:rsidRDefault="00CA3878" w:rsidP="00CA3878">
      <w:pPr>
        <w:pStyle w:val="ProductList-Body"/>
      </w:pPr>
    </w:p>
    <w:p w:rsidR="00CA3878" w:rsidRDefault="00CA3878" w:rsidP="00CA3878">
      <w:pPr>
        <w:pStyle w:val="ProductList-ClauseHeading"/>
        <w:outlineLvl w:val="3"/>
      </w:pPr>
      <w:r>
        <w:t>4.1 R Server per al Hadoop, R Server per al Linux i R Server per al Teradata DB</w:t>
      </w:r>
    </w:p>
    <w:p w:rsidR="00580CB6" w:rsidRDefault="00CA3878" w:rsidP="00CA3878">
      <w:pPr>
        <w:pStyle w:val="ProductList-Body"/>
      </w:pPr>
      <w:r>
        <w:t>Els clients que tinguin Servidors Llicenciats amb cobertura d'SA poden utilitzar les actualitzacions l'R Server disponibles després de desembre de 2016 de conformitat amb els drets d'ús de l'R Ser</w:t>
      </w:r>
      <w:r>
        <w:t>ver</w:t>
      </w:r>
      <w:r w:rsidR="002F3630">
        <w:t>.</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73" w:name="_Sec610"/>
      <w:r>
        <w:t>Microsoft Dynamics 365 Local</w:t>
      </w:r>
      <w:bookmarkEnd w:id="73"/>
      <w:r>
        <w:fldChar w:fldCharType="begin"/>
      </w:r>
      <w:r>
        <w:instrText xml:space="preserve"> TC "</w:instrText>
      </w:r>
      <w:bookmarkStart w:id="74" w:name="_Toc488771524"/>
      <w:r>
        <w:instrText>Microsoft Dynamics 365 Local</w:instrText>
      </w:r>
      <w:bookmarkEnd w:id="74"/>
      <w:r>
        <w:instrText>" \l 2</w:instrText>
      </w:r>
      <w:r>
        <w:fldChar w:fldCharType="end"/>
      </w:r>
    </w:p>
    <w:p w:rsidR="00580CB6" w:rsidRDefault="002F3630">
      <w:pPr>
        <w:pStyle w:val="ProductList-Offering1SubSection"/>
        <w:outlineLvl w:val="2"/>
      </w:pPr>
      <w:bookmarkStart w:id="75" w:name="_Sec679"/>
      <w:r>
        <w:lastRenderedPageBreak/>
        <w:t>1. Disponibilitat del Programa</w:t>
      </w:r>
      <w:bookmarkEnd w:id="75"/>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9F9F9F"/>
              <w:right w:val="none" w:sz="4" w:space="0" w:color="6E6E6E"/>
            </w:tcBorders>
          </w:tcPr>
          <w:p w:rsidR="00580CB6" w:rsidRDefault="002F3630">
            <w:pPr>
              <w:pStyle w:val="ProductList-TableBody"/>
            </w:pPr>
            <w:r>
              <w:t>CAL Local del Microsoft Dynamics 365 for Sales</w:t>
            </w:r>
            <w:r>
              <w:fldChar w:fldCharType="begin"/>
            </w:r>
            <w:r>
              <w:instrText xml:space="preserve"> XE "</w:instrText>
            </w:r>
            <w:r>
              <w:instrText xml:space="preserve">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9F9F9F"/>
              <w:left w:val="none" w:sz="4" w:space="0" w:color="6E6E6E"/>
              <w:bottom w:val="dashed" w:sz="4" w:space="0" w:color="BFBFBF"/>
              <w:right w:val="none" w:sz="4" w:space="0" w:color="6E6E6E"/>
            </w:tcBorders>
          </w:tcPr>
          <w:p w:rsidR="00580CB6" w:rsidRDefault="002F3630">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2"/>
      </w:pPr>
      <w:bookmarkStart w:id="76" w:name="_Sec735"/>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w:instrText>
            </w:r>
            <w:r>
              <w:instrText xml:space="preserve">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w:instrText>
            </w:r>
            <w:r>
              <w:instrText xml:space="preserve">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2"/>
      </w:pPr>
      <w:bookmarkStart w:id="77" w:name="_Sec790"/>
      <w:r>
        <w:t>3. Drets d'Ús</w:t>
      </w:r>
      <w:bookmarkEnd w:id="77"/>
    </w:p>
    <w:tbl>
      <w:tblPr>
        <w:tblStyle w:val="PURTable"/>
        <w:tblW w:w="0" w:type="dxa"/>
        <w:tblLook w:val="04A0" w:firstRow="1" w:lastRow="0" w:firstColumn="1" w:lastColumn="0" w:noHBand="0" w:noVBand="1"/>
      </w:tblPr>
      <w:tblGrid>
        <w:gridCol w:w="3620"/>
        <w:gridCol w:w="3590"/>
        <w:gridCol w:w="358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w:t>
            </w:r>
            <w:r>
              <w:t>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w:t>
            </w:r>
            <w:r>
              <w:t xml:space="preserve">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Accés a Programari de Servidor de la Llicència CAL Local del Microsoft Dynamics 365 for Team Members</w:t>
      </w:r>
    </w:p>
    <w:p w:rsidR="00580CB6" w:rsidRDefault="002F3630">
      <w:pPr>
        <w:pStyle w:val="ProductList-Body"/>
      </w:pPr>
      <w:r>
        <w:t>Accés a programari de servidor perquè els Membres de l'Equip en facin ús, excepte que l</w:t>
      </w:r>
      <w:r>
        <w:t>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Microsoft Dynamics 365 for Team Members, Enterprise Edition</w:t>
            </w:r>
            <w:r>
              <w:fldChar w:fldCharType="begin"/>
            </w:r>
            <w:r>
              <w:instrText xml:space="preserve"> XE "Microsoft Dynamics 365</w:instrText>
            </w:r>
            <w:r>
              <w:instrText xml:space="preserve"> for Team Members, Enterprise Edition" </w:instrText>
            </w:r>
            <w:r>
              <w:fldChar w:fldCharType="end"/>
            </w:r>
            <w:r>
              <w:t xml:space="preserve"> (SL d'Usuari)</w:t>
            </w:r>
          </w:p>
        </w:tc>
      </w:tr>
    </w:tbl>
    <w:p w:rsidR="00580CB6" w:rsidRDefault="00580CB6">
      <w:pPr>
        <w:pStyle w:val="ProductList-Body"/>
      </w:pPr>
    </w:p>
    <w:p w:rsidR="00580CB6" w:rsidRDefault="002F3630">
      <w:pPr>
        <w:pStyle w:val="ProductList-ClauseHeading"/>
        <w:outlineLvl w:val="3"/>
      </w:pPr>
      <w:r>
        <w:t>3.2 Accés a Programari de Servidor de la Llicència CAL Local del Microsoft Dynamics 365 for Sales</w:t>
      </w:r>
    </w:p>
    <w:p w:rsidR="00580CB6" w:rsidRDefault="002F3630">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Local del Microsoft Dynamics 365 for Sales (Dispositiu i Usuari)</w:t>
            </w:r>
          </w:p>
          <w:p w:rsidR="00580CB6" w:rsidRDefault="002F3630">
            <w:pPr>
              <w:pStyle w:val="ProductList-TableBody"/>
            </w:pPr>
            <w:r>
              <w:t>Llicència Equivalent a CAL (consulteu l'</w:t>
            </w:r>
            <w:hyperlink r:id="rId44">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Microsoft Dynamics 365 for Sales, Enterprise Edition</w:t>
            </w:r>
            <w:r>
              <w:fldChar w:fldCharType="begin"/>
            </w:r>
            <w:r>
              <w:instrText xml:space="preserve"> XE "Microsoft Dynamics 365 for Sales, Enterpris</w:instrText>
            </w:r>
            <w:r>
              <w:instrText xml:space="preserve">e Edition" </w:instrText>
            </w:r>
            <w:r>
              <w:fldChar w:fldCharType="end"/>
            </w:r>
            <w:r>
              <w:t xml:space="preserve"> (SL d'Usuari)</w:t>
            </w:r>
          </w:p>
        </w:tc>
      </w:tr>
    </w:tbl>
    <w:p w:rsidR="00580CB6" w:rsidRDefault="00580CB6">
      <w:pPr>
        <w:pStyle w:val="ProductList-Body"/>
      </w:pPr>
    </w:p>
    <w:p w:rsidR="00580CB6" w:rsidRDefault="002F3630">
      <w:pPr>
        <w:pStyle w:val="ProductList-ClauseHeading"/>
        <w:outlineLvl w:val="3"/>
      </w:pPr>
      <w:r>
        <w:t>3.3 Accés a Programari de Servidor de la Llicència CAL Local del Microsoft Dynamics 365 for Customer Service</w:t>
      </w:r>
    </w:p>
    <w:p w:rsidR="00580CB6" w:rsidRDefault="002F3630">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Local del Micros</w:t>
            </w:r>
            <w:r>
              <w:t>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3.4 Accés a Programari de Servidor de la Llicència CAL Local del Microsoft Dynamics 365 for Operations</w:t>
      </w:r>
    </w:p>
    <w:p w:rsidR="00580CB6" w:rsidRDefault="002F3630">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Llicència Equivalent a CAL (consulteu l'</w:t>
            </w:r>
            <w:hyperlink r:id="rId45">
              <w:r>
                <w:rPr>
                  <w:color w:val="00467F"/>
                  <w:u w:val="single"/>
                </w:rPr>
                <w:t>Apèndix A</w:t>
              </w:r>
            </w:hyperlink>
            <w:r>
              <w:t>)</w:t>
            </w:r>
          </w:p>
        </w:tc>
      </w:tr>
    </w:tbl>
    <w:p w:rsidR="00580CB6" w:rsidRDefault="00580CB6">
      <w:pPr>
        <w:pStyle w:val="ProductList-Body"/>
      </w:pPr>
    </w:p>
    <w:p w:rsidR="00580CB6" w:rsidRDefault="002F3630">
      <w:pPr>
        <w:pStyle w:val="ProductList-ClauseHeading"/>
        <w:outlineLvl w:val="3"/>
      </w:pPr>
      <w:r>
        <w:lastRenderedPageBreak/>
        <w:t>3.5 Accés a Programari de Servidor de la Llicència CAL Local d'Activitat del Microsoft Dynamics 365 for Op</w:t>
      </w:r>
      <w:r>
        <w:t>erations</w:t>
      </w:r>
    </w:p>
    <w:p w:rsidR="00580CB6" w:rsidRDefault="002F3630">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Activitat del Microsoft Dynamics 365 for Operations, Enterprise Edition</w:t>
            </w:r>
            <w:r>
              <w:fldChar w:fldCharType="begin"/>
            </w:r>
            <w:r>
              <w:instrText xml:space="preserve"> XE "Act</w:instrText>
            </w:r>
            <w:r>
              <w:instrText xml:space="preserve">ivitat del Microsoft Dynamics 365 for Operations, Enterprise Edition" </w:instrText>
            </w:r>
            <w:r>
              <w:fldChar w:fldCharType="end"/>
            </w:r>
            <w:r>
              <w:t xml:space="preserve"> (SL d'Usuari)</w:t>
            </w:r>
          </w:p>
        </w:tc>
      </w:tr>
    </w:tbl>
    <w:p w:rsidR="00580CB6" w:rsidRDefault="00580CB6">
      <w:pPr>
        <w:pStyle w:val="ProductList-Body"/>
      </w:pPr>
    </w:p>
    <w:p w:rsidR="00580CB6" w:rsidRDefault="002F3630">
      <w:pPr>
        <w:pStyle w:val="ProductList-ClauseHeading"/>
        <w:outlineLvl w:val="3"/>
      </w:pPr>
      <w:r>
        <w:t>3.6 Accés a Programari de Servidor de la Llicència CAL Local de Dispositiu del Microsoft Dynamics 365 for Operations</w:t>
      </w:r>
    </w:p>
    <w:p w:rsidR="00580CB6" w:rsidRDefault="002F3630">
      <w:pPr>
        <w:pStyle w:val="ProductList-Body"/>
      </w:pPr>
      <w:r>
        <w:t>Accés a programari de servidor per utilitzar-lo al</w:t>
      </w:r>
      <w:r>
        <w:t xml:space="preserve"> Dispositiu d'Operacions.</w:t>
      </w:r>
    </w:p>
    <w:tbl>
      <w:tblPr>
        <w:tblStyle w:val="PURTable"/>
        <w:tblW w:w="0" w:type="dxa"/>
        <w:tblLook w:val="04A0" w:firstRow="1" w:lastRow="0" w:firstColumn="1" w:lastColumn="0" w:noHBand="0" w:noVBand="1"/>
      </w:tblPr>
      <w:tblGrid>
        <w:gridCol w:w="3580"/>
        <w:gridCol w:w="3603"/>
        <w:gridCol w:w="360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Dispositiu del Microsoft Dynamics 365 for Operations, Enterprise Edition</w:t>
            </w:r>
            <w:r>
              <w:fldChar w:fldCharType="begin"/>
            </w:r>
            <w:r>
              <w:instrText xml:space="preserve"> XE "Dispositiu del Microsoft Dynamics 365 for Operations, En</w:instrText>
            </w:r>
            <w:r>
              <w:instrText xml:space="preserve">terprise Edition" </w:instrText>
            </w:r>
            <w:r>
              <w:fldChar w:fldCharType="end"/>
            </w:r>
            <w:r>
              <w:t xml:space="preserve"> (SL de Usuari)</w:t>
            </w:r>
          </w:p>
        </w:tc>
      </w:tr>
    </w:tbl>
    <w:p w:rsidR="00580CB6" w:rsidRDefault="00580CB6">
      <w:pPr>
        <w:pStyle w:val="ProductList-ClauseHeading"/>
        <w:outlineLvl w:val="3"/>
      </w:pPr>
    </w:p>
    <w:p w:rsidR="00580CB6" w:rsidRDefault="002F3630">
      <w:pPr>
        <w:pStyle w:val="ProductList-ClauseHeading"/>
        <w:outlineLvl w:val="3"/>
      </w:pPr>
      <w:r>
        <w:t>3.7 Drets d'ús del Dynamics 365 for Operations Server</w:t>
      </w:r>
    </w:p>
    <w:p w:rsidR="00580CB6" w:rsidRDefault="002F363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w:t>
      </w:r>
      <w:r>
        <w:rPr>
          <w:color w:val="000000"/>
        </w:rPr>
        <w:t>nts i utilitzar aquests treballs derivats, però només amb el programari i només per a finalitats internes del Client</w:t>
      </w:r>
      <w:r>
        <w:t>.</w:t>
      </w:r>
    </w:p>
    <w:p w:rsidR="00580CB6" w:rsidRDefault="00580CB6">
      <w:pPr>
        <w:pStyle w:val="ProductList-Body"/>
      </w:pPr>
    </w:p>
    <w:p w:rsidR="00580CB6" w:rsidRDefault="002F3630">
      <w:pPr>
        <w:pStyle w:val="ProductList-ClauseHeading"/>
        <w:outlineLvl w:val="3"/>
      </w:pPr>
      <w:r>
        <w:t>3.8 Drets d'ús del Dynamics 365 Local</w:t>
      </w:r>
    </w:p>
    <w:p w:rsidR="00580CB6" w:rsidRDefault="002F3630">
      <w:pPr>
        <w:pStyle w:val="ProductList-SubClauseHeading"/>
        <w:outlineLvl w:val="4"/>
      </w:pPr>
      <w:r>
        <w:t>3.8.1 Drets d'Ús de Servidor per a les CAL del Dynamics 365</w:t>
      </w:r>
    </w:p>
    <w:p w:rsidR="00580CB6" w:rsidRDefault="002F3630">
      <w:pPr>
        <w:pStyle w:val="ProductList-BodyIndented"/>
      </w:pPr>
      <w:r>
        <w:t>Els Clients amb Llicències CAL del Micr</w:t>
      </w:r>
      <w:r>
        <w:t>osoft Dynamics 365 poden instal·lar i utilitzar un nombre il·limitat de còpies del programari Microsoft Dynamics 365 Server corresponent en un servidor de xarxa o compartit. Aquest dret no s'aplica al Microsoft Dynamics 365 for Operations Server.</w:t>
      </w:r>
    </w:p>
    <w:p w:rsidR="00580CB6" w:rsidRDefault="00580CB6">
      <w:pPr>
        <w:pStyle w:val="ProductList-BodyIndented"/>
      </w:pPr>
    </w:p>
    <w:p w:rsidR="00580CB6" w:rsidRDefault="002F3630">
      <w:pPr>
        <w:pStyle w:val="ProductList-SubClauseHeading"/>
        <w:outlineLvl w:val="4"/>
      </w:pPr>
      <w:r>
        <w:t>3.8.2 El</w:t>
      </w:r>
      <w:r>
        <w:t>egibilitat de les Ofertes Qualificades</w:t>
      </w:r>
    </w:p>
    <w:p w:rsidR="00580CB6" w:rsidRDefault="002F3630">
      <w:pPr>
        <w:pStyle w:val="ProductList-BodyIndented"/>
      </w:pPr>
      <w:r>
        <w:t>Els clients que renovin un contracte amb Llicències CAL del Microsoft Dynamics CRM a partir de l'1 de novembre de 2016 poden adquirir Llicències d'Oferta Qualificada de CAL Local del Microsoft Dynamics 365 amb les ren</w:t>
      </w:r>
      <w:r>
        <w:t>ovacions de contracte que es realitzin abans del 31 d'octubre de 2019.</w:t>
      </w:r>
    </w:p>
    <w:p w:rsidR="00580CB6" w:rsidRDefault="00580CB6">
      <w:pPr>
        <w:pStyle w:val="ProductList-BodyIndented"/>
      </w:pPr>
    </w:p>
    <w:p w:rsidR="00580CB6" w:rsidRDefault="002F3630">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Mi</w:t>
            </w:r>
            <w:r>
              <w:t>crosoft Dynamics CRM 2016 Microsoft Office Outlook</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Extensions d'Informes del Microsoft Dynamics CRM per al Microsoft Dyn</w:t>
            </w:r>
            <w:r>
              <w:t>amics CRM 2016</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Dynamics Marketing Connector per al Microsoft Dynamics CRM (no per al Workgroup Server)</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2"/>
      </w:pPr>
      <w:bookmarkStart w:id="78" w:name="_Sec818"/>
      <w:r>
        <w:t>4. Software Assurance</w:t>
      </w:r>
      <w:bookmarkEnd w:id="78"/>
    </w:p>
    <w:tbl>
      <w:tblPr>
        <w:tblStyle w:val="PURTable"/>
        <w:tblW w:w="0" w:type="dxa"/>
        <w:tblLook w:val="04A0" w:firstRow="1" w:lastRow="0" w:firstColumn="1" w:lastColumn="0" w:noHBand="0" w:noVBand="1"/>
      </w:tblPr>
      <w:tblGrid>
        <w:gridCol w:w="3620"/>
        <w:gridCol w:w="3585"/>
        <w:gridCol w:w="358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w:instrText>
            </w:r>
            <w:r>
              <w:instrText xml:space="preserve">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w:instrText>
            </w:r>
            <w:r>
              <w:instrText xml:space="preserve">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w:instrText>
            </w:r>
            <w:r>
              <w:instrText xml:space="preserve">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w:instrText>
            </w:r>
            <w:r>
              <w:instrText>s per als clients d'SA, ja sigui per reassignar llicències fora de les cronologies estàndard o per utilitzar els Productes en servidors de diversos inquilins fora dels seus centres de dades; per obtenir més informació, consulteu la secció Mobilitat de Llic</w:instrText>
            </w:r>
            <w:r>
              <w:instrText xml:space="preserve">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w:instrText>
            </w:r>
            <w:r>
              <w:instrText xml:space="preserve">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4.1 Drets d'Ús de Servidor</w:t>
      </w:r>
    </w:p>
    <w:p w:rsidR="00580CB6" w:rsidRDefault="002F3630">
      <w:pPr>
        <w:pStyle w:val="ProductList-Body"/>
      </w:pPr>
      <w:r>
        <w:t>El Client pot utilitzar el Microsoft Dynamics CRM Server 2016 o qualsevol de les versions anteriors del programari de servidor en lloc del Microsoft Dyn</w:t>
      </w:r>
      <w:r>
        <w:t>amics 365 Server. El Client pot utilitzar el Microsoft Dynamics AX 2012 R3 o qualsevol de les versions anteriors del programari de servidor en lloc del Microsoft Dynamics 365 for Operations Server. Els clients amb Software Assurance en Llicències CAL del M</w:t>
      </w:r>
      <w:r>
        <w:t>icrosoft Dynamics 365 local poden utilitzar les noves versions del servidor local del Microsoft Dynamics 365 adquirides amb la compra de Llicències CAL o USL dels serveis del Dynamics 365.</w:t>
      </w:r>
    </w:p>
    <w:p w:rsidR="00580CB6" w:rsidRDefault="00580CB6">
      <w:pPr>
        <w:pStyle w:val="ProductList-Body"/>
      </w:pPr>
    </w:p>
    <w:p w:rsidR="00580CB6" w:rsidRDefault="002F3630">
      <w:pPr>
        <w:pStyle w:val="ProductList-ClauseHeading"/>
        <w:outlineLvl w:val="3"/>
      </w:pPr>
      <w:r>
        <w:t>4.2 Drets del Dynamics 365 for Operations Server</w:t>
      </w:r>
    </w:p>
    <w:p w:rsidR="00580CB6" w:rsidRDefault="002F3630">
      <w:pPr>
        <w:pStyle w:val="ProductList-Body"/>
      </w:pPr>
      <w:r>
        <w:t>Només poden utili</w:t>
      </w:r>
      <w:r>
        <w:t xml:space="preserve">tzar el Dynamics 365 for Operations Server els Clients que tinguin SA actiu o una llicència equivalent. Els Clients que deixin caducar la cobertura d'SA o la llicència equivalent hauran d'instal·lar el programari de servidor. Els Clients que tinguin drets </w:t>
      </w:r>
      <w:r>
        <w:t xml:space="preserve">perpetus poden instal·lar l'actualització més recent del programari Dynamics AX 2012 R3 Server o Commerce Server que estigui disponible en el moment de la caducitat. </w:t>
      </w:r>
    </w:p>
    <w:p w:rsidR="00580CB6" w:rsidRDefault="00580CB6">
      <w:pPr>
        <w:pStyle w:val="ProductList-Body"/>
      </w:pPr>
    </w:p>
    <w:p w:rsidR="00580CB6" w:rsidRDefault="002F3630">
      <w:pPr>
        <w:pStyle w:val="ProductList-ClauseHeading"/>
        <w:outlineLvl w:val="3"/>
      </w:pPr>
      <w:r>
        <w:t>4.3 Localització i actualitzacions</w:t>
      </w:r>
    </w:p>
    <w:p w:rsidR="00580CB6" w:rsidRDefault="002F3630">
      <w:pPr>
        <w:pStyle w:val="ProductList-Body"/>
      </w:pPr>
      <w:r>
        <w:t>El Client pot optar a rebre i utilitzar actualitzacio</w:t>
      </w:r>
      <w:r>
        <w:t xml:space="preserve">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w:instrText>
      </w:r>
      <w:r>
        <w:instrText xml:space="preserve">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w:instrText>
      </w:r>
      <w:r>
        <w:instrText xml:space="preserve">cés client, que es pot assignar per usuari o per dispositiu, segons escaigui. (Vegeu la definició completa al Glossari)" </w:instrText>
      </w:r>
      <w:r>
        <w:fldChar w:fldCharType="separate"/>
      </w:r>
      <w:r>
        <w:rPr>
          <w:color w:val="0563C1"/>
        </w:rPr>
        <w:t>CAL</w:t>
      </w:r>
      <w:r>
        <w:fldChar w:fldCharType="end"/>
      </w:r>
      <w:r>
        <w:t>.</w:t>
      </w:r>
    </w:p>
    <w:p w:rsidR="00580CB6" w:rsidRDefault="00580CB6">
      <w:pPr>
        <w:pStyle w:val="ProductList-Body"/>
      </w:pPr>
    </w:p>
    <w:p w:rsidR="00580CB6" w:rsidRDefault="002F3630">
      <w:pPr>
        <w:pStyle w:val="ProductList-ClauseHeading"/>
        <w:outlineLvl w:val="3"/>
      </w:pPr>
      <w:r>
        <w:lastRenderedPageBreak/>
        <w:t>4.4 Unified Service Desk (USD)</w:t>
      </w:r>
    </w:p>
    <w:p w:rsidR="00580CB6" w:rsidRDefault="002F3630">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w:instrText>
      </w:r>
      <w:r>
        <w:instrText xml:space="preserve">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w:t>
      </w:r>
      <w:r>
        <w:t xml:space="preserve">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580CB6" w:rsidRDefault="00580CB6">
      <w:pPr>
        <w:pStyle w:val="ProductList-Body"/>
      </w:pPr>
    </w:p>
    <w:p w:rsidR="00580CB6" w:rsidRDefault="002F3630">
      <w:pPr>
        <w:pStyle w:val="ProductList-ClauseHeading"/>
        <w:outlineLvl w:val="3"/>
      </w:pPr>
      <w:r>
        <w:t>4.5 Microsoft Dynami</w:t>
      </w:r>
      <w:r>
        <w:t>cs CustomerSource</w:t>
      </w:r>
    </w:p>
    <w:p w:rsidR="00580CB6" w:rsidRDefault="002F3630">
      <w:pPr>
        <w:pStyle w:val="ProductList-Body"/>
      </w:pPr>
      <w:r>
        <w:t xml:space="preserve">Els clients de la CAL Local del Microsoft Dynamics 365 amb SA actiu tindran accés al CustomerSource. </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8771525"/>
      <w:r>
        <w:instrText>Microsoft Identity Manager</w:instrText>
      </w:r>
      <w:bookmarkEnd w:id="80"/>
      <w:r>
        <w:instrText>" \l 2</w:instrText>
      </w:r>
      <w:r>
        <w:fldChar w:fldCharType="end"/>
      </w:r>
    </w:p>
    <w:p w:rsidR="00580CB6" w:rsidRDefault="002F3630">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w:instrText>
            </w:r>
            <w:r>
              <w:instrText xml:space="preserve">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BFBFBF"/>
              <w:bottom w:val="dashed" w:sz="4" w:space="0" w:color="BFBFBF"/>
              <w:right w:val="none" w:sz="4" w:space="0" w:color="6E6E6E"/>
            </w:tcBorders>
          </w:tcPr>
          <w:p w:rsidR="00580CB6" w:rsidRDefault="002F3630">
            <w:pPr>
              <w:pStyle w:val="ProductList-TableBody"/>
            </w:pPr>
            <w:r>
              <w:t>CAL del Microsoft Identity Manager 2016</w:t>
            </w:r>
            <w:r>
              <w:fldChar w:fldCharType="begin"/>
            </w:r>
            <w:r>
              <w:instrText xml:space="preserve"> XE "CAL del Microsoft Identity Manager 2016</w:instrText>
            </w:r>
            <w:r>
              <w:instrText xml:space="preserve">"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BFBFBF"/>
              <w:bottom w:val="none" w:sz="4" w:space="0" w:color="BFBFBF"/>
              <w:right w:val="none" w:sz="4" w:space="0" w:color="6E6E6E"/>
            </w:tcBorders>
          </w:tcPr>
          <w:p w:rsidR="00580CB6" w:rsidRDefault="002F363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w:instrText>
            </w:r>
            <w:r>
              <w:instrText xml:space="preserve">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w:t>
            </w:r>
            <w:r>
              <w:rPr>
                <w:color w:val="404040"/>
              </w:rPr>
              <w:t>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w:instrText>
            </w:r>
            <w:r>
              <w:instrText xml:space="preserve">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w:instrText>
            </w:r>
            <w:r>
              <w:instrText xml:space="preserve">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80CB6" w:rsidRDefault="00580CB6">
            <w:pPr>
              <w:pStyle w:val="ProductList-TableBody"/>
            </w:pPr>
          </w:p>
        </w:tc>
      </w:tr>
    </w:tbl>
    <w:p w:rsidR="00580CB6" w:rsidRDefault="002F363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85" w:name="_Sec611"/>
      <w:r>
        <w:t>Aplicacions de l'Office</w:t>
      </w:r>
      <w:bookmarkEnd w:id="85"/>
      <w:r>
        <w:fldChar w:fldCharType="begin"/>
      </w:r>
      <w:r>
        <w:instrText xml:space="preserve"> TC "</w:instrText>
      </w:r>
      <w:bookmarkStart w:id="86" w:name="_Toc488771526"/>
      <w:r>
        <w:instrText>Aplicacions de l'Office</w:instrText>
      </w:r>
      <w:bookmarkEnd w:id="86"/>
      <w:r>
        <w:instrText>" \l 2</w:instrText>
      </w:r>
      <w:r>
        <w:fldChar w:fldCharType="end"/>
      </w:r>
    </w:p>
    <w:p w:rsidR="00580CB6" w:rsidRDefault="002F3630">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88771527"/>
      <w:r>
        <w:instrText>Aplicacions de Sobretaula de l'Office</w:instrText>
      </w:r>
      <w:bookmarkEnd w:id="88"/>
      <w:r>
        <w:instrText>" \l 3</w:instrText>
      </w:r>
      <w:r>
        <w:fldChar w:fldCharType="end"/>
      </w:r>
    </w:p>
    <w:p w:rsidR="00580CB6" w:rsidRDefault="002F3630">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w:instrText>
            </w:r>
            <w:r>
              <w:instrText xml:space="preserve">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000000"/>
              <w:bottom w:val="dashed" w:sz="4" w:space="0" w:color="BFBFBF"/>
              <w:right w:val="single" w:sz="6" w:space="0" w:color="FFFFFF"/>
            </w:tcBorders>
          </w:tcPr>
          <w:p w:rsidR="00580CB6" w:rsidRDefault="002F36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Ús Comercial de l'Office Home &amp; Student 2013 RT</w:t>
            </w:r>
            <w:r>
              <w:fldChar w:fldCharType="begin"/>
            </w:r>
            <w:r>
              <w:instrText xml:space="preserve"> XE "</w:instrText>
            </w:r>
            <w:r>
              <w:instrText xml:space="preserve">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dashed" w:sz="4" w:space="0" w:color="BFBFBF"/>
              <w:right w:val="single" w:sz="6" w:space="0" w:color="FFFFFF"/>
            </w:tcBorders>
          </w:tcPr>
          <w:p w:rsidR="00580CB6" w:rsidRDefault="002F363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80CB6" w:rsidRDefault="00580C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000000"/>
              <w:bottom w:val="none" w:sz="4" w:space="0" w:color="BFBFBF"/>
              <w:right w:val="single" w:sz="6" w:space="0" w:color="FFFFFF"/>
            </w:tcBorders>
          </w:tcPr>
          <w:p w:rsidR="00580CB6" w:rsidRDefault="002F3630">
            <w:pPr>
              <w:pStyle w:val="ProductList-TableBody"/>
            </w:pPr>
            <w:r>
              <w:rPr>
                <w:color w:val="000000"/>
              </w:rPr>
              <w:t>Work at Home per a l'Office Professional Plus 2016</w:t>
            </w:r>
            <w:r>
              <w:fldChar w:fldCharType="begin"/>
            </w:r>
            <w:r>
              <w:instrText xml:space="preserve"> XE "</w:instrText>
            </w:r>
            <w:r>
              <w:instrText xml:space="preserve">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80CB6" w:rsidRDefault="002F36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80CB6" w:rsidRDefault="00580C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w:instrText>
            </w:r>
            <w:r>
              <w:instrText xml:space="preserve">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xml:space="preserve">: </w:t>
            </w:r>
            <w:r>
              <w:t>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Project Professional 2016</w:t>
      </w:r>
    </w:p>
    <w:p w:rsidR="00580CB6" w:rsidRDefault="002F3630">
      <w:pPr>
        <w:pStyle w:val="ProductList-Body"/>
      </w:pPr>
      <w:r>
        <w:t>Es considera que els clients que llicencien el Project Professional 2016 tenen una CAL de Dispositiu del Project Server 2016</w:t>
      </w:r>
      <w:r>
        <w:fldChar w:fldCharType="begin"/>
      </w:r>
      <w:r>
        <w:instrText xml:space="preserve"> XE "C</w:instrText>
      </w:r>
      <w:r>
        <w:instrText xml:space="preserve">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w:instrText>
      </w:r>
      <w:r>
        <w:instrText xml:space="preserve">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580CB6" w:rsidRDefault="00580CB6">
      <w:pPr>
        <w:pStyle w:val="ProductList-Body"/>
      </w:pPr>
    </w:p>
    <w:p w:rsidR="00580CB6" w:rsidRDefault="002F3630">
      <w:pPr>
        <w:pStyle w:val="ProductList-ClauseHeading"/>
        <w:outlineLvl w:val="4"/>
      </w:pPr>
      <w:r>
        <w:t>2.2 Work at Home</w:t>
      </w:r>
    </w:p>
    <w:p w:rsidR="00580CB6" w:rsidRDefault="002F3630">
      <w:pPr>
        <w:pStyle w:val="ProductList-Body"/>
      </w:pPr>
      <w:r>
        <w:t>Una llicència Work at Home és una Llic</w:t>
      </w:r>
      <w:r>
        <w:t xml:space="preserve">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w:t>
      </w:r>
      <w:r>
        <w:t>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w:t>
      </w:r>
      <w:r>
        <w:t>gramari en un dispositiu situat fora de les instal·lacions del Client o les seves Filials (per exemple, al domicili particular de l'usuari).</w:t>
      </w:r>
    </w:p>
    <w:p w:rsidR="00580CB6" w:rsidRDefault="00580CB6">
      <w:pPr>
        <w:pStyle w:val="ProductList-Body"/>
      </w:pPr>
    </w:p>
    <w:p w:rsidR="00580CB6" w:rsidRDefault="002F3630">
      <w:pPr>
        <w:pStyle w:val="ProductList-ClauseHeading"/>
        <w:outlineLvl w:val="4"/>
      </w:pPr>
      <w:r>
        <w:t>2.3 Independent de Plataforma</w:t>
      </w:r>
    </w:p>
    <w:p w:rsidR="00580CB6" w:rsidRDefault="002F363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Llicència independent de la </w:t>
      </w:r>
      <w:r>
        <w:t>plataforma permet al Client utilitzar, en lloc del Producte llicenciat, la versió més recent de cada versió de plataforma del Producte que es posi a disposició durant el termini de cobertura.</w:t>
      </w:r>
    </w:p>
    <w:p w:rsidR="00580CB6" w:rsidRDefault="00580CB6">
      <w:pPr>
        <w:pStyle w:val="ProductList-Body"/>
      </w:pPr>
    </w:p>
    <w:p w:rsidR="00580CB6" w:rsidRDefault="002F3630">
      <w:pPr>
        <w:pStyle w:val="ProductList-ClauseHeading"/>
        <w:outlineLvl w:val="4"/>
      </w:pPr>
      <w:r>
        <w:t>2.4 Versions Successores</w:t>
      </w:r>
    </w:p>
    <w:p w:rsidR="00580CB6" w:rsidRDefault="002F3630">
      <w:pPr>
        <w:pStyle w:val="ProductList-Body"/>
      </w:pPr>
      <w:r>
        <w:t>L'Skype for Business 2016 és la versió</w:t>
      </w:r>
      <w:r>
        <w:t xml:space="preserve"> successora del Lync 2013.</w:t>
      </w:r>
    </w:p>
    <w:p w:rsidR="00580CB6" w:rsidRDefault="00580CB6">
      <w:pPr>
        <w:pStyle w:val="ProductList-Body"/>
      </w:pPr>
    </w:p>
    <w:p w:rsidR="00580CB6" w:rsidRDefault="002F3630">
      <w:pPr>
        <w:pStyle w:val="ProductList-ClauseHeading"/>
        <w:outlineLvl w:val="4"/>
      </w:pPr>
      <w:r>
        <w:t>2.5 Office Online Server</w:t>
      </w:r>
    </w:p>
    <w:p w:rsidR="00580CB6" w:rsidRDefault="002F363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580CB6" w:rsidRDefault="002F3630">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w:instrText>
            </w:r>
            <w:r>
              <w:instrText xml:space="preserv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w:t>
            </w:r>
            <w:r>
              <w:rPr>
                <w:color w:val="404040"/>
              </w:rPr>
              <w:t>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w:instrText>
            </w:r>
            <w:r>
              <w:instrText xml:space="preserve">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w:t>
            </w:r>
            <w:r>
              <w:t xml:space="preserve">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Drets d'Ús Comercial de l'Office Home &amp; Student 2013 RT</w:t>
      </w:r>
    </w:p>
    <w:p w:rsidR="00580CB6" w:rsidRDefault="002F3630">
      <w:pPr>
        <w:pStyle w:val="ProductList-Body"/>
      </w:pPr>
      <w:r>
        <w:t xml:space="preserve">En assignar la </w:t>
      </w:r>
      <w:r>
        <w:fldChar w:fldCharType="begin"/>
      </w:r>
      <w:r>
        <w:instrText xml:space="preserve"> AutoTex</w:instrText>
      </w:r>
      <w:r>
        <w:instrText xml:space="preserve">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w:t>
      </w:r>
      <w:r>
        <w:t>gramari Office Home &amp; Student per a fins comercials, malgrat qualsevol disposició contrària als termes de llicència de l'Office Home &amp; Student 2013 RT.</w:t>
      </w:r>
    </w:p>
    <w:p w:rsidR="00580CB6" w:rsidRDefault="00580CB6">
      <w:pPr>
        <w:pStyle w:val="ProductList-Body"/>
      </w:pPr>
    </w:p>
    <w:p w:rsidR="00580CB6" w:rsidRDefault="002F3630">
      <w:pPr>
        <w:pStyle w:val="ProductList-ClauseHeading"/>
        <w:outlineLvl w:val="4"/>
      </w:pPr>
      <w:r>
        <w:t xml:space="preserve">3.2 Office Professional Plus 2016 i Office Standard 2016: Ús Comercial de l'Office Home &amp; Student 2013 </w:t>
      </w:r>
      <w:r>
        <w:t>RT</w:t>
      </w:r>
    </w:p>
    <w:p w:rsidR="00580CB6" w:rsidRDefault="002F363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w:instrText>
      </w:r>
      <w:r>
        <w:instrText xml:space="preserve">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w:t>
      </w:r>
      <w:r>
        <w:t>e Standard 2013 por utilitzar el programari llicenciat per separat en virtut de la llicència de l'Office Home &amp; Student 2013 RT per a fins comercials, malgrat qualsevol disposició contrària als termes de llicència de l'Office Home &amp; Student 2013 RT.</w:t>
      </w:r>
    </w:p>
    <w:p w:rsidR="00580CB6" w:rsidRDefault="002F3630">
      <w:pPr>
        <w:pStyle w:val="ProductList-Offering1SubSection"/>
        <w:outlineLvl w:val="3"/>
      </w:pPr>
      <w:bookmarkStart w:id="92" w:name="_Sec819"/>
      <w:r>
        <w:lastRenderedPageBreak/>
        <w:t>4. Sof</w:t>
      </w:r>
      <w:r>
        <w:t>tware Assurance</w:t>
      </w:r>
      <w:bookmarkEnd w:id="92"/>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w:instrText>
            </w:r>
            <w:r>
              <w:instrText xml:space="preserv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d'It</w:instrText>
            </w:r>
            <w:r>
              <w:instrText xml:space="preserve">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Drets Equivalents </w:t>
            </w:r>
            <w:r>
              <w:rPr>
                <w:color w:val="404040"/>
              </w:rPr>
              <w:t>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Project Professional 2016</w:t>
      </w:r>
    </w:p>
    <w:p w:rsidR="00580CB6" w:rsidRDefault="002F363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w:t>
      </w:r>
      <w:r>
        <w:t>roject Professional.</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93" w:name="_Sec680"/>
      <w:r>
        <w:t>Office for Mac</w:t>
      </w:r>
      <w:bookmarkEnd w:id="93"/>
      <w:r>
        <w:fldChar w:fldCharType="begin"/>
      </w:r>
      <w:r>
        <w:instrText xml:space="preserve"> TC "</w:instrText>
      </w:r>
      <w:bookmarkStart w:id="94" w:name="_Toc488771528"/>
      <w:r>
        <w:instrText>Office for Mac</w:instrText>
      </w:r>
      <w:bookmarkEnd w:id="94"/>
      <w:r>
        <w:instrText>" \l 3</w:instrText>
      </w:r>
      <w:r>
        <w:fldChar w:fldCharType="end"/>
      </w:r>
    </w:p>
    <w:p w:rsidR="00580CB6" w:rsidRDefault="002F3630">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w:instrText>
            </w:r>
            <w:r>
              <w:instrText xml:space="preserve">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w:instrText>
            </w:r>
            <w:r>
              <w:instrText xml:space="preserve">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w:instrText>
            </w:r>
            <w:r>
              <w:instrText xml:space="preserve">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Versions Successores</w:t>
      </w:r>
    </w:p>
    <w:p w:rsidR="00580CB6" w:rsidRDefault="002F3630">
      <w:pPr>
        <w:pStyle w:val="ProductList-Body"/>
      </w:pPr>
      <w:r>
        <w:t>L'Outlook per al Mac 2011 és la versió successora de l'Entourage per al Mac 2008. El Lync per al Mac 2011 és la ver</w:t>
      </w:r>
      <w:r>
        <w:t>sió successora del Communicator per al Mac 2011</w:t>
      </w:r>
      <w:r>
        <w:fldChar w:fldCharType="begin"/>
      </w:r>
      <w:r>
        <w:instrText xml:space="preserve"> XE "Communicator per al Mac 2011" </w:instrText>
      </w:r>
      <w:r>
        <w:fldChar w:fldCharType="end"/>
      </w:r>
      <w:r>
        <w:t>.</w:t>
      </w:r>
    </w:p>
    <w:p w:rsidR="00580CB6" w:rsidRDefault="00580CB6">
      <w:pPr>
        <w:pStyle w:val="ProductList-Body"/>
      </w:pPr>
    </w:p>
    <w:p w:rsidR="00580CB6" w:rsidRDefault="002F3630">
      <w:pPr>
        <w:pStyle w:val="ProductList-ClauseHeading"/>
        <w:outlineLvl w:val="4"/>
      </w:pPr>
      <w:r>
        <w:t>2.2 Work at Home</w:t>
      </w:r>
    </w:p>
    <w:p w:rsidR="00580CB6" w:rsidRDefault="002F3630">
      <w:pPr>
        <w:pStyle w:val="ProductList-Body"/>
      </w:pPr>
      <w:r>
        <w:t xml:space="preserve">Una Llicència Work at Home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w:t>
      </w:r>
      <w:r>
        <w:t xml:space="preserve">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w:t>
      </w:r>
      <w:r>
        <w:t xml:space="preserve"> en un dispositiu situat fora de les instal·lacions del Client o les seves Filials (per exemple, al domicili particular de l'usuari).</w:t>
      </w:r>
    </w:p>
    <w:p w:rsidR="00580CB6" w:rsidRDefault="00580CB6">
      <w:pPr>
        <w:pStyle w:val="ProductList-Body"/>
      </w:pPr>
    </w:p>
    <w:p w:rsidR="00580CB6" w:rsidRDefault="002F3630">
      <w:pPr>
        <w:pStyle w:val="ProductList-ClauseHeading"/>
        <w:outlineLvl w:val="4"/>
      </w:pPr>
      <w:r>
        <w:t>2.3 Independent de Plataforma</w:t>
      </w:r>
    </w:p>
    <w:p w:rsidR="00580CB6" w:rsidRDefault="002F363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w:instrText>
      </w:r>
      <w:r>
        <w:instrText xml:space="preserve">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w:t>
      </w:r>
      <w:r>
        <w:t>ma del Producte que es posi a disposició durant el termini de cobertura.</w:t>
      </w:r>
    </w:p>
    <w:p w:rsidR="00580CB6" w:rsidRDefault="00580CB6">
      <w:pPr>
        <w:pStyle w:val="ProductList-Body"/>
      </w:pPr>
    </w:p>
    <w:p w:rsidR="00580CB6" w:rsidRDefault="002F3630">
      <w:pPr>
        <w:pStyle w:val="ProductList-ClauseHeading"/>
        <w:outlineLvl w:val="4"/>
      </w:pPr>
      <w:r>
        <w:t>2.4 Office Online Server</w:t>
      </w:r>
    </w:p>
    <w:p w:rsidR="00580CB6" w:rsidRDefault="002F3630">
      <w:pPr>
        <w:pStyle w:val="ProductList-Body"/>
      </w:pPr>
      <w:r>
        <w:t>els clients que adquireixin llicències Standard de l'Office 2016 per al Mac abans de l'1 d'agost de 2016 poden utilitzar la funcionalitat d'edició que es des</w:t>
      </w:r>
      <w:r>
        <w:t xml:space="preserve">criu a la </w:t>
      </w:r>
      <w:hyperlink r:id="rId50">
        <w:r>
          <w:rPr>
            <w:color w:val="00467F"/>
            <w:u w:val="single"/>
          </w:rPr>
          <w:t>secció de l'Office Online de l'Apèndix B</w:t>
        </w:r>
      </w:hyperlink>
      <w:r>
        <w:t xml:space="preserve"> amb aquestes llicències. Aquest dret caduca l'1 d'agost de 2019.</w:t>
      </w:r>
    </w:p>
    <w:p w:rsidR="00580CB6" w:rsidRDefault="002F3630">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w:instrText>
            </w:r>
            <w:r>
              <w:instrText xml:space="preserve">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w:t>
            </w:r>
            <w:r>
              <w:rPr>
                <w:color w:val="0563C1"/>
              </w:rPr>
              <w:t>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w:instrText>
            </w:r>
            <w:r>
              <w:instrText xml:space="preserve">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w:instrText>
            </w:r>
            <w:r>
              <w:instrText xml:space="preserve">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3.1 Ús Comercial de l'Office </w:t>
      </w:r>
      <w:r>
        <w:t>Home &amp; Student 2013 RT</w:t>
      </w:r>
    </w:p>
    <w:p w:rsidR="00580CB6" w:rsidRDefault="002F363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w:instrText>
      </w:r>
      <w:r>
        <w:instrText xml:space="preserve">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w:t>
      </w:r>
      <w:r>
        <w:t>d por utilitzar el programari llicenciat per separat en virtut de la llicència de l'Office Home &amp; Student 2013 RT per a fins comercials, malgrat qualsevol disposició contrària als termes de llicència de l'Office Home &amp; Student 2013 RT.</w:t>
      </w:r>
    </w:p>
    <w:p w:rsidR="00580CB6" w:rsidRDefault="002F3630">
      <w:pPr>
        <w:pStyle w:val="ProductList-Offering1SubSection"/>
        <w:outlineLvl w:val="3"/>
      </w:pPr>
      <w:bookmarkStart w:id="98" w:name="_Sec821"/>
      <w:r>
        <w:t>4. Software Assuranc</w:t>
      </w:r>
      <w:r>
        <w:t>e</w:t>
      </w:r>
      <w:bookmarkEnd w:id="98"/>
    </w:p>
    <w:tbl>
      <w:tblPr>
        <w:tblStyle w:val="PURTable"/>
        <w:tblW w:w="0" w:type="dxa"/>
        <w:tblLook w:val="04A0" w:firstRow="1" w:lastRow="0" w:firstColumn="1" w:lastColumn="0" w:noHBand="0" w:noVBand="1"/>
      </w:tblPr>
      <w:tblGrid>
        <w:gridCol w:w="3613"/>
        <w:gridCol w:w="3601"/>
        <w:gridCol w:w="357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w:t>
            </w:r>
            <w:r>
              <w:rPr>
                <w:color w:val="0563C1"/>
              </w:rPr>
              <w:t>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w:instrText>
            </w:r>
            <w:r>
              <w:instrText xml:space="preserv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w:t>
              </w:r>
              <w:r>
                <w:rPr>
                  <w:color w:val="00467F"/>
                  <w:u w:val="single"/>
                </w:rPr>
                <w: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99" w:name="_Sec612"/>
      <w:r>
        <w:t>Office Servers</w:t>
      </w:r>
      <w:bookmarkEnd w:id="99"/>
      <w:r>
        <w:fldChar w:fldCharType="begin"/>
      </w:r>
      <w:r>
        <w:instrText xml:space="preserve"> TC "</w:instrText>
      </w:r>
      <w:bookmarkStart w:id="100" w:name="_Toc488771529"/>
      <w:r>
        <w:instrText>Office Servers</w:instrText>
      </w:r>
      <w:bookmarkEnd w:id="100"/>
      <w:r>
        <w:instrText>" \l 2</w:instrText>
      </w:r>
      <w:r>
        <w:fldChar w:fldCharType="end"/>
      </w:r>
    </w:p>
    <w:p w:rsidR="00580CB6" w:rsidRDefault="002F3630">
      <w:pPr>
        <w:pStyle w:val="ProductList-Offering2HeadingNoBorder"/>
        <w:outlineLvl w:val="2"/>
      </w:pPr>
      <w:bookmarkStart w:id="101" w:name="_Sec638"/>
      <w:r>
        <w:t>Exchange Server</w:t>
      </w:r>
      <w:bookmarkEnd w:id="101"/>
      <w:r>
        <w:fldChar w:fldCharType="begin"/>
      </w:r>
      <w:r>
        <w:instrText xml:space="preserve"> TC "</w:instrText>
      </w:r>
      <w:bookmarkStart w:id="102" w:name="_Toc488771530"/>
      <w:r>
        <w:instrText>Exchange Server</w:instrText>
      </w:r>
      <w:bookmarkEnd w:id="102"/>
      <w:r>
        <w:instrText>" \l 3</w:instrText>
      </w:r>
      <w:r>
        <w:fldChar w:fldCharType="end"/>
      </w:r>
    </w:p>
    <w:p w:rsidR="00580CB6" w:rsidRDefault="002F3630">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C</w:t>
            </w:r>
            <w:r>
              <w:t>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w:instrText>
            </w:r>
            <w:r>
              <w:instrText xml:space="preserve">'agrupació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"Edicions I</w:instrText>
            </w:r>
            <w:r>
              <w:instrText xml:space="preserve">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w:t>
            </w:r>
            <w:r>
              <w:rPr>
                <w:color w:val="0563C1"/>
              </w:rPr>
              <w:t>cions Inferiors</w:t>
            </w:r>
            <w:r>
              <w:fldChar w:fldCharType="end"/>
            </w:r>
            <w:r>
              <w:t>: d'Enterprise a Standard</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w:instrText>
            </w:r>
            <w:r>
              <w:instrText xml:space="preserve">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w:instrText>
            </w:r>
            <w:r>
              <w:instrText xml:space="preserve">amb el programari de servidor."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w:t>
            </w:r>
            <w:r>
              <w:rPr>
                <w:color w:val="0563C1"/>
              </w:rPr>
              <w:t>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0CB6" w:rsidRDefault="002F363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1 de l'Exchange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 de l'Exchange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2G de l'Exchange Online</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SubClauseHeading"/>
        <w:outlineLvl w:val="5"/>
      </w:pPr>
      <w:r>
        <w:t>3.1.1 Funcionalitat Addicional Associada amb l'Exchange Enterprise CAL</w:t>
      </w:r>
    </w:p>
    <w:p w:rsidR="00580CB6" w:rsidRDefault="002F3630">
      <w:pPr>
        <w:pStyle w:val="ProductList-BodyIndented"/>
      </w:pPr>
      <w:r>
        <w:t xml:space="preserve">Arxiu al Lloc, Retencions Aplicades (Indefinides, Basades en Consulta i amb Durada Definida), Protecció de la Informació i Compliment, Directives de Retenció Personalitzades, Registrament Diari Per Usuari/Llista de Distribució, Bústies de Correu de Llocs: </w:t>
      </w:r>
      <w:r>
        <w:t>Compliment, Prevenció de Pèrdua de Dades</w:t>
      </w:r>
    </w:p>
    <w:tbl>
      <w:tblPr>
        <w:tblStyle w:val="PURTable0"/>
        <w:tblW w:w="0" w:type="dxa"/>
        <w:tblLook w:val="04A0" w:firstRow="1" w:lastRow="0" w:firstColumn="1" w:lastColumn="0" w:noHBand="0" w:noVBand="1"/>
      </w:tblPr>
      <w:tblGrid>
        <w:gridCol w:w="3462"/>
        <w:gridCol w:w="3484"/>
        <w:gridCol w:w="34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2 de l'Exchange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2G de l'Exchange Online</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Indented"/>
      </w:pPr>
    </w:p>
    <w:p w:rsidR="00580CB6" w:rsidRDefault="002F3630">
      <w:pPr>
        <w:pStyle w:val="ProductList-ClauseHeading"/>
        <w:outlineLvl w:val="4"/>
      </w:pPr>
      <w:r>
        <w:lastRenderedPageBreak/>
        <w:t>3.2 Programari Addicional</w:t>
      </w:r>
    </w:p>
    <w:tbl>
      <w:tblPr>
        <w:tblStyle w:val="PURTable"/>
        <w:tblW w:w="0" w:type="dxa"/>
        <w:tblLook w:val="04A0" w:firstRow="1" w:lastRow="0" w:firstColumn="1" w:lastColumn="0" w:noHBand="0" w:noVBand="1"/>
      </w:tblPr>
      <w:tblGrid>
        <w:gridCol w:w="3650"/>
        <w:gridCol w:w="3570"/>
        <w:gridCol w:w="357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w:instrText>
            </w:r>
            <w:r>
              <w:instrText xml:space="preserve">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w:instrText>
            </w:r>
            <w:r>
              <w:instrText xml:space="preserve">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(External Connec</w:t>
            </w:r>
            <w:r>
              <w:t>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w:instrText>
            </w:r>
            <w:r>
              <w:instrText xml:space="preserv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Termes i Condicions Complementaris de l'Exchange Enterprise CAL amb Serveis 2016</w:t>
      </w:r>
    </w:p>
    <w:p w:rsidR="00580CB6" w:rsidRDefault="002F3630">
      <w:pPr>
        <w:pStyle w:val="ProductList-Body"/>
      </w:pPr>
      <w:r>
        <w:t>L'Enterprise CAL de l'Exchange Server amb cobertura d'SA activa inclou drets per a la Prevenció de la Pèrdua de dades i l'Exchange Online Protection. Per als clients amb Contractes de Negoci de Microsoft anteriors a octubre de 2010 i Inscripcions posterior</w:t>
      </w:r>
      <w:r>
        <w:t xml:space="preserve">s a juliol de 2011, els Termes Complementaris dels Serveis Online utilitzats amb el Programari (secció Contractes Anteriors de l'Apèndix A: Termes Complementaris del Contracte del Programa del Llistat de Productes de juny de 2015 que podeu trobar a </w:t>
      </w:r>
      <w:hyperlink r:id="rId53">
        <w:r>
          <w:rPr>
            <w:color w:val="00467F"/>
            <w:u w:val="single"/>
          </w:rPr>
          <w:t>http://go.microsoft.com/?linkid=9839207</w:t>
        </w:r>
      </w:hyperlink>
      <w:r>
        <w:t>) s'apliquen a l'adquisició i l'ús dels Serveis Online inclosos amb l'Exchange Enterprise CAL amb Serveis 2016.</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07" w:name="_Sec639"/>
      <w:r>
        <w:t>Project Server</w:t>
      </w:r>
      <w:bookmarkEnd w:id="107"/>
      <w:r>
        <w:fldChar w:fldCharType="begin"/>
      </w:r>
      <w:r>
        <w:instrText xml:space="preserve"> TC "</w:instrText>
      </w:r>
      <w:bookmarkStart w:id="108" w:name="_Toc488771531"/>
      <w:r>
        <w:instrText>Project Server</w:instrText>
      </w:r>
      <w:bookmarkEnd w:id="108"/>
      <w:r>
        <w:instrText>" \l 3</w:instrText>
      </w:r>
      <w:r>
        <w:fldChar w:fldCharType="end"/>
      </w:r>
    </w:p>
    <w:p w:rsidR="00580CB6" w:rsidRDefault="002F3630">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w:instrText>
            </w:r>
            <w:r>
              <w:instrText xml:space="preserve">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Termes de Llicència Esp</w:t>
            </w:r>
            <w:r>
              <w:rPr>
                <w:color w:val="404040"/>
              </w:rPr>
              <w:t>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w:t>
            </w:r>
            <w:r>
              <w:rPr>
                <w:color w:val="0563C1"/>
              </w:rPr>
              <w:t>ddicional</w:t>
            </w:r>
            <w:r>
              <w:fldChar w:fldCharType="end"/>
            </w:r>
            <w:r>
              <w:t>: sí</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w:instrText>
            </w:r>
            <w:r>
              <w:instrText xml:space="preserv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80CB6" w:rsidRDefault="002F3630">
            <w:pPr>
              <w:pStyle w:val="ProductList-TableBody"/>
            </w:pPr>
            <w:r>
              <w:t>SL d'Usuari del Project Online Essentials</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80CB6" w:rsidRDefault="002F3630">
            <w:pPr>
              <w:pStyle w:val="ProductList-TableBody"/>
            </w:pPr>
            <w:r>
              <w:t>SL d'Usuari del Project Online Premium</w:t>
            </w:r>
          </w:p>
        </w:tc>
      </w:tr>
    </w:tbl>
    <w:p w:rsidR="00580CB6" w:rsidRDefault="00580CB6">
      <w:pPr>
        <w:pStyle w:val="ProductList-Body"/>
      </w:pPr>
    </w:p>
    <w:p w:rsidR="00580CB6" w:rsidRDefault="002F3630">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112" w:name="_Sec822"/>
      <w:r>
        <w:t xml:space="preserve">4. </w:t>
      </w:r>
      <w:r>
        <w:t>Software Assurance</w:t>
      </w:r>
      <w:bookmarkEnd w:id="112"/>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w:instrText>
            </w:r>
            <w:r>
              <w:instrText xml:space="preserve">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w:instrText>
            </w:r>
            <w:r>
              <w:instrText xml:space="preserve">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w:instrText>
            </w:r>
            <w:r>
              <w:instrText>A, ja sigui per reassignar llicències fora de les cronologies estàndard o per utilitzar els Productes en servidors de diversos inquilins fora dels seus centres de dades; per obtenir més informació, consulteu la secció Mobilitat de Llicències de l'Apèndix B</w:instrText>
            </w:r>
            <w:r>
              <w:instrText xml:space="preserve">."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13" w:name="_Sec640"/>
      <w:r>
        <w:lastRenderedPageBreak/>
        <w:t>SharePoint Server</w:t>
      </w:r>
      <w:bookmarkEnd w:id="113"/>
      <w:r>
        <w:fldChar w:fldCharType="begin"/>
      </w:r>
      <w:r>
        <w:instrText xml:space="preserve"> TC "</w:instrText>
      </w:r>
      <w:bookmarkStart w:id="114" w:name="_Toc488771532"/>
      <w:r>
        <w:instrText>SharePoint Server</w:instrText>
      </w:r>
      <w:bookmarkEnd w:id="114"/>
      <w:r>
        <w:instrText>" \l 3</w:instrText>
      </w:r>
      <w:r>
        <w:fldChar w:fldCharType="end"/>
      </w:r>
    </w:p>
    <w:p w:rsidR="00580CB6" w:rsidRDefault="002F3630">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CAL del ShareP</w:t>
            </w:r>
            <w:r>
              <w:t>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5/</w:t>
            </w:r>
            <w:r>
              <w:rPr>
                <w:color w:val="000000"/>
              </w:rPr>
              <w:t>16</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w:instrText>
            </w:r>
            <w:r>
              <w:instrText xml:space="preserve">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w:instrText>
            </w:r>
            <w:r>
              <w:instrText xml:space="preserve">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w:instrText>
            </w:r>
            <w:r>
              <w:instrText xml:space="preserve">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w:instrText>
            </w:r>
            <w:r>
              <w:instrText xml:space="preserv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w:instrText>
            </w:r>
            <w:r>
              <w:instrText xml:space="preserve">dor que el Client pot utilitzar en qualsevol dispositiu juntament amb el programari de servidor." </w:instrText>
            </w:r>
            <w:r>
              <w:fldChar w:fldCharType="separate"/>
            </w:r>
            <w:r>
              <w:rPr>
                <w:color w:val="0563C1"/>
              </w:rPr>
              <w:t>Programari Addicional</w:t>
            </w:r>
            <w:r>
              <w:fldChar w:fldCharType="end"/>
            </w:r>
            <w:r>
              <w:t>: sí</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3.1 Accés al Programari de Servidor </w:t>
      </w:r>
      <w:r>
        <w:t>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2 del SharePoint Online</w:t>
            </w:r>
            <w:r>
              <w:fldChar w:fldCharType="begin"/>
            </w:r>
            <w:r>
              <w:instrText xml:space="preserve"> XE "Pla 2 del SharePoint Online" </w:instrText>
            </w:r>
            <w:r>
              <w:fldChar w:fldCharType="end"/>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w:t>
            </w:r>
            <w:r>
              <w:t>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1 o 2 del SharePoint Online</w:t>
            </w:r>
            <w:r>
              <w:fldChar w:fldCharType="begin"/>
            </w:r>
            <w:r>
              <w:instrText xml:space="preserve"> XE "</w:instrText>
            </w:r>
            <w:r>
              <w:instrText xml:space="preserve">Pla 1 o 2 del SharePoint Online" </w:instrText>
            </w:r>
            <w:r>
              <w:fldChar w:fldCharType="end"/>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2F3630">
            <w:pPr>
              <w:pStyle w:val="ProductList-TableBody"/>
            </w:pPr>
            <w:r>
              <w:t>SL d'Usuari del Pla 2 del SharePoint Online</w:t>
            </w:r>
          </w:p>
        </w:tc>
      </w:tr>
    </w:tbl>
    <w:p w:rsidR="00580CB6" w:rsidRDefault="00580CB6">
      <w:pPr>
        <w:pStyle w:val="ProductList-Body"/>
      </w:pPr>
    </w:p>
    <w:p w:rsidR="00580CB6" w:rsidRDefault="002F3630">
      <w:pPr>
        <w:pStyle w:val="ProductList-SubClauseHeading"/>
        <w:outlineLvl w:val="5"/>
      </w:pPr>
      <w:r>
        <w:t xml:space="preserve">3.2.1 Funcionalitat Addicional del SharePoint Server Associada amb l'Enterprise CAL del </w:t>
      </w:r>
      <w:r>
        <w:t>SharePoint</w:t>
      </w:r>
    </w:p>
    <w:p w:rsidR="00580CB6" w:rsidRDefault="002F363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w:t>
      </w:r>
      <w:r>
        <w:t>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Enterprise CAL del SharePoint Server</w:t>
            </w:r>
            <w:r>
              <w:t xml:space="preserve"> 2016</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2 del SharePoint Online</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Indented"/>
      </w:pPr>
    </w:p>
    <w:p w:rsidR="00580CB6" w:rsidRDefault="002F3630">
      <w:pPr>
        <w:pStyle w:val="ProductList-ClauseHeading"/>
        <w:outlineLvl w:val="4"/>
      </w:pPr>
      <w:r>
        <w:t>3.3 Renúncia de CAL per a Usuaris que Accedeixen a Contingut Disponible Públicament</w:t>
      </w:r>
    </w:p>
    <w:p w:rsidR="00580CB6" w:rsidRDefault="002F363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w:t>
      </w:r>
      <w:r>
        <w:t>ient posa a disposició públicament per als usuaris a través d'Internet (és a dir, on l'accés no està restringit a escenaris d'Intranet o Extranet).</w:t>
      </w:r>
    </w:p>
    <w:p w:rsidR="00580CB6" w:rsidRDefault="00580CB6">
      <w:pPr>
        <w:pStyle w:val="ProductList-Body"/>
      </w:pPr>
    </w:p>
    <w:p w:rsidR="00580CB6" w:rsidRDefault="002F3630">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w:instrText>
            </w:r>
            <w:r>
              <w:instrText>sponibles per als clients d'SA, ja sigui per reassignar llicències fora de les cronologies estàndard o per utilitzar els Productes en servidors de diversos inquilins fora dels seus centres de dades; per obtenir més informació, consulteu la secció Mobilitat</w:instrText>
            </w:r>
            <w:r>
              <w:instrText xml:space="preserve">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w:instrText>
            </w:r>
            <w:r>
              <w:instrText xml:space="preserve">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8771533"/>
      <w:r>
        <w:instrText>Skype for Business Server</w:instrText>
      </w:r>
      <w:bookmarkEnd w:id="120"/>
      <w:r>
        <w:instrText>" \l 3</w:instrText>
      </w:r>
      <w:r>
        <w:fldChar w:fldCharType="end"/>
      </w:r>
    </w:p>
    <w:p w:rsidR="00580CB6" w:rsidRDefault="002F3630">
      <w:pPr>
        <w:pStyle w:val="ProductList-Offering1SubSection"/>
        <w:outlineLvl w:val="3"/>
      </w:pPr>
      <w:bookmarkStart w:id="121" w:name="_Sec686"/>
      <w:r>
        <w:t>1. Disponibilitat del Programa</w:t>
      </w:r>
      <w:bookmarkEnd w:id="121"/>
    </w:p>
    <w:p w:rsidR="00580CB6" w:rsidRDefault="00580CB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FFFFFF"/>
              <w:right w:val="none" w:sz="4" w:space="0" w:color="6E6E6E"/>
            </w:tcBorders>
          </w:tcPr>
          <w:p w:rsidR="00580CB6" w:rsidRDefault="002F363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w:instrText>
            </w:r>
            <w:r>
              <w:instrText xml:space="preserve">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w:instrText>
            </w:r>
            <w:r>
              <w:instrText xml:space="preserve">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w:t>
            </w:r>
            <w:r>
              <w:rPr>
                <w:color w:val="404040"/>
              </w:rPr>
              <w:t>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Termes de Llicència Esp</w:t>
            </w:r>
            <w:r>
              <w:rPr>
                <w:color w:val="404040"/>
              </w:rPr>
              <w:t>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 xml:space="preserve">Programari </w:t>
            </w:r>
            <w:r>
              <w:rPr>
                <w:color w:val="0563C1"/>
              </w:rPr>
              <w:t>Addicional</w:t>
            </w:r>
            <w:r>
              <w:fldChar w:fldCharType="end"/>
            </w:r>
            <w:r>
              <w:t>: sí</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w:instrText>
            </w:r>
            <w:r>
              <w:instrText xml:space="preserve">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w:t>
            </w:r>
            <w:r>
              <w:t>el Windows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w:t>
              </w:r>
              <w:r>
                <w:rPr>
                  <w:color w:val="00467F"/>
                  <w:u w:val="single"/>
                </w:rPr>
                <w:t>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1 de l'Skype for Business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1G de l'Skype for Business Online</w:t>
            </w:r>
            <w:r>
              <w:fldChar w:fldCharType="begin"/>
            </w:r>
            <w:r>
              <w:instrText xml:space="preserve"> XE "</w:instrText>
            </w:r>
            <w:r>
              <w:instrText xml:space="preserve">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 de l'Skype for Business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2G de l'Skype for Business Online</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SubClauseHeading"/>
        <w:outlineLvl w:val="5"/>
      </w:pPr>
      <w:r>
        <w:t>3.1.1 Funcionalitat Addicional Associada amb l'Enterprise CAL de l'Skype for Business Server</w:t>
      </w:r>
    </w:p>
    <w:p w:rsidR="00580CB6" w:rsidRDefault="002F3630">
      <w:pPr>
        <w:pStyle w:val="ProductList-BodyIndented"/>
      </w:pPr>
      <w:r>
        <w:t>Àudio, Vídeo i Conferència Web, Ús Compartit de l'Escriptori, Sistemes de Sales i S</w:t>
      </w:r>
      <w:r>
        <w:t xml:space="preserve">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del Pla 2 de l'Skype for Business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Pla 2G de l'Skype for Business Online</w:t>
            </w:r>
          </w:p>
        </w:tc>
      </w:tr>
      <w:tr w:rsidR="00580C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0CB6" w:rsidRDefault="002F363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80CB6" w:rsidRDefault="002F3630">
            <w:pPr>
              <w:pStyle w:val="ProductList-TableBody"/>
            </w:pPr>
            <w:r>
              <w:t>SL d'Usuari del Live Meeting Professional</w:t>
            </w:r>
            <w:r>
              <w:fldChar w:fldCharType="begin"/>
            </w:r>
            <w:r>
              <w:instrText xml:space="preserve"> XE "Live Meeting Professional" </w:instrText>
            </w:r>
            <w:r>
              <w:fldChar w:fldCharType="end"/>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Indented"/>
      </w:pPr>
    </w:p>
    <w:p w:rsidR="00580CB6" w:rsidRDefault="002F3630">
      <w:pPr>
        <w:pStyle w:val="ProductList-SubClauseHeading"/>
        <w:outlineLvl w:val="5"/>
      </w:pPr>
      <w:r>
        <w:t>3.1.2 Funcionalitat Addicional Associada amb l'Skype for Business Server Plus CAL</w:t>
      </w:r>
    </w:p>
    <w:p w:rsidR="00580CB6" w:rsidRDefault="002F363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580CB6" w:rsidRDefault="002F3630">
            <w:pPr>
              <w:pStyle w:val="ProductList-TableBody"/>
            </w:pPr>
            <w:r>
              <w:t>SL d'Usuari CAL de l'Skype for Business Plus</w:t>
            </w:r>
          </w:p>
        </w:tc>
      </w:tr>
    </w:tbl>
    <w:p w:rsidR="00580CB6" w:rsidRDefault="00580CB6">
      <w:pPr>
        <w:pStyle w:val="ProductList-BodyIndented"/>
      </w:pPr>
    </w:p>
    <w:p w:rsidR="00580CB6" w:rsidRDefault="002F3630">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Funció de Servidor de Conferència d'Àudio/Vídeo</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Director</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Mediació</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Eina d'Administració de Xat de Grup del Microsoft Lync Server 2013</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w:t>
            </w:r>
            <w:r>
              <w:t>osoft Lync Web App</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Snap-in del PowerShell</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lastRenderedPageBreak/>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d'Aplicació de Sucursal amb Funcions de Supervivència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w:t>
            </w:r>
            <w:r>
              <w:t>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d'Interoperabilitat de Vídeo</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w:instrText>
            </w:r>
            <w:r>
              <w:instrText xml:space="preserve">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w:t>
            </w:r>
            <w:r>
              <w:rPr>
                <w:color w:val="0563C1"/>
              </w:rPr>
              <w:t>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w:instrText>
            </w:r>
            <w:r>
              <w:instrText xml:space="preserve">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125" w:name="_Sec614"/>
      <w:r>
        <w:t>SQL Server</w:t>
      </w:r>
      <w:bookmarkEnd w:id="125"/>
      <w:r>
        <w:fldChar w:fldCharType="begin"/>
      </w:r>
      <w:r>
        <w:instrText xml:space="preserve"> TC "</w:instrText>
      </w:r>
      <w:bookmarkStart w:id="126" w:name="_Toc488771534"/>
      <w:r>
        <w:instrText>SQL Server</w:instrText>
      </w:r>
      <w:bookmarkEnd w:id="126"/>
      <w:r>
        <w:instrText>" \l 2</w:instrText>
      </w:r>
      <w:r>
        <w:fldChar w:fldCharType="end"/>
      </w:r>
    </w:p>
    <w:p w:rsidR="00580CB6" w:rsidRDefault="002F3630">
      <w:pPr>
        <w:pStyle w:val="ProductList-Offering1SubSection"/>
        <w:outlineLvl w:val="2"/>
      </w:pPr>
      <w:bookmarkStart w:id="127" w:name="_Sec688"/>
      <w:r>
        <w:t>1. Disponibilitat del Programa</w:t>
      </w:r>
      <w:bookmarkEnd w:id="127"/>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SQL Server 2016 Standard Core</w:t>
            </w:r>
            <w:r>
              <w:fldChar w:fldCharType="begin"/>
            </w:r>
            <w:r>
              <w:instrText xml:space="preserve"> XE "SQL Server 2016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w:instrText>
            </w:r>
            <w:r>
              <w:instrText xml:space="preserv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SQL Server 2016 Enterprise Core</w:t>
            </w:r>
            <w:r>
              <w:fldChar w:fldCharType="begin"/>
            </w:r>
            <w:r>
              <w:instrText xml:space="preserve"> XE "SQL Server 2016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2B2B2"/>
              <w:left w:val="none" w:sz="4" w:space="0" w:color="6E6E6E"/>
              <w:bottom w:val="dashed" w:sz="4" w:space="0" w:color="BFBFBF"/>
              <w:right w:val="none" w:sz="4" w:space="0" w:color="6E6E6E"/>
            </w:tcBorders>
          </w:tcPr>
          <w:p w:rsidR="00580CB6" w:rsidRDefault="002F3630">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80CB6" w:rsidRDefault="002F363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rsidR="00580CB6" w:rsidRDefault="002F363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2B2B2"/>
              <w:left w:val="none" w:sz="4" w:space="0" w:color="6E6E6E"/>
              <w:bottom w:val="dashed" w:sz="4" w:space="0" w:color="BFBFBF"/>
              <w:right w:val="none" w:sz="4" w:space="0" w:color="6E6E6E"/>
            </w:tcBorders>
          </w:tcPr>
          <w:p w:rsidR="00580CB6" w:rsidRDefault="002F3630">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80CB6" w:rsidRDefault="002F363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bl>
    <w:p w:rsidR="00580CB6" w:rsidRDefault="002F3630">
      <w:pPr>
        <w:pStyle w:val="ProductList-Offering1SubSection"/>
        <w:outlineLvl w:val="2"/>
      </w:pPr>
      <w:bookmarkStart w:id="128" w:name="_Sec743"/>
      <w:r>
        <w:t>2. Condicions del Producte</w:t>
      </w:r>
      <w:bookmarkEnd w:id="128"/>
    </w:p>
    <w:tbl>
      <w:tblPr>
        <w:tblStyle w:val="PURTable"/>
        <w:tblW w:w="0" w:type="dxa"/>
        <w:tblLook w:val="04A0" w:firstRow="1" w:lastRow="0" w:firstColumn="1" w:lastColumn="0" w:noHBand="0" w:noVBand="1"/>
      </w:tblPr>
      <w:tblGrid>
        <w:gridCol w:w="3602"/>
        <w:gridCol w:w="3589"/>
        <w:gridCol w:w="359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w:t>
            </w:r>
            <w:r>
              <w:rPr>
                <w:color w:val="0563C1"/>
              </w:rPr>
              <w:t xml:space="preserve">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w:instrText>
            </w:r>
            <w:r>
              <w:instrText xml:space="preserve">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w:t>
            </w:r>
            <w:r>
              <w:rPr>
                <w:color w:val="404040"/>
              </w:rPr>
              <w:t>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w:t>
            </w:r>
            <w:r>
              <w:rPr>
                <w:color w:val="0563C1"/>
              </w:rPr>
              <w:t>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SQL Server 2016 Enterprise</w:t>
      </w:r>
    </w:p>
    <w:p w:rsidR="00580CB6" w:rsidRDefault="002F3630">
      <w:pPr>
        <w:pStyle w:val="ProductList-Body"/>
      </w:pPr>
      <w:r>
        <w:t xml:space="preserve">Les noves Llicències de </w:t>
      </w:r>
      <w:r>
        <w:fldChar w:fldCharType="begin"/>
      </w:r>
      <w:r>
        <w:instrText xml:space="preserve"> AutoTextList   \s NoStyle \t "Servidor significa un sistema de maquinari fís</w:instrText>
      </w:r>
      <w:r>
        <w:instrText xml:space="preserve">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6">
        <w:r>
          <w:rPr>
            <w:color w:val="00467F"/>
            <w:u w:val="single"/>
          </w:rPr>
          <w:t>Termes de Productes de juny de 2016</w:t>
        </w:r>
      </w:hyperlink>
      <w:r>
        <w:t xml:space="preserve"> per obtenir els Termes de Llicència.</w:t>
      </w:r>
    </w:p>
    <w:p w:rsidR="00580CB6" w:rsidRDefault="00580CB6">
      <w:pPr>
        <w:pStyle w:val="ProductList-Body"/>
      </w:pPr>
    </w:p>
    <w:p w:rsidR="00580CB6" w:rsidRDefault="002F3630">
      <w:pPr>
        <w:pStyle w:val="ProductList-ClauseHeading"/>
        <w:outlineLvl w:val="3"/>
      </w:pPr>
      <w:r>
        <w:t>2.2 Emmagatzematge de Dades Paral·leles de l’SQL Server</w:t>
      </w:r>
    </w:p>
    <w:p w:rsidR="00580CB6" w:rsidRDefault="002F3630">
      <w:pPr>
        <w:pStyle w:val="ProductList-Body"/>
      </w:pPr>
      <w:r>
        <w:t>L'Emmagatzematge de Dades Paral·leles de l'SQL Server és una opció d'imp</w:t>
      </w:r>
      <w:r>
        <w:t>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580CB6" w:rsidRDefault="00580CB6">
      <w:pPr>
        <w:pStyle w:val="ProductList-Body"/>
      </w:pPr>
    </w:p>
    <w:p w:rsidR="00580CB6" w:rsidRDefault="002F3630">
      <w:pPr>
        <w:pStyle w:val="ProductList-ClauseHeading"/>
        <w:outlineLvl w:val="3"/>
      </w:pPr>
      <w:r>
        <w:t xml:space="preserve">2.3 </w:t>
      </w:r>
      <w:r>
        <w:t>Muntatge Opcional d'Emmagatzematge de Dades Paral·leles de l'SQL Server sense l'Oracle Java</w:t>
      </w:r>
    </w:p>
    <w:p w:rsidR="00580CB6" w:rsidRDefault="002F3630">
      <w:pPr>
        <w:pStyle w:val="ProductList-Body"/>
      </w:pPr>
      <w:r>
        <w:t xml:space="preserve">Els clients poden adquirir un muntatge del producte amb l'Oracle Java o, si ho sol·liciten, sense l'Oracle Java. Per obtenir més informació, vegeu </w:t>
      </w:r>
      <w:hyperlink r:id="rId57">
        <w:r>
          <w:rPr>
            <w:color w:val="00467F"/>
            <w:u w:val="single"/>
          </w:rPr>
          <w:t>http://www.microsoft.com/en-us/sqlserver/solutions-technologies/data-warehousing/pdw.aspx</w:t>
        </w:r>
      </w:hyperlink>
      <w:r>
        <w:t>.</w:t>
      </w:r>
    </w:p>
    <w:p w:rsidR="00580CB6" w:rsidRDefault="002F3630">
      <w:pPr>
        <w:pStyle w:val="ProductList-Offering1SubSection"/>
        <w:outlineLvl w:val="2"/>
      </w:pPr>
      <w:bookmarkStart w:id="129" w:name="_Sec794"/>
      <w:r>
        <w:t>3. Drets d'Ús</w:t>
      </w:r>
      <w:bookmarkEnd w:id="129"/>
    </w:p>
    <w:tbl>
      <w:tblPr>
        <w:tblStyle w:val="PURTable"/>
        <w:tblW w:w="0" w:type="dxa"/>
        <w:tblLook w:val="04A0" w:firstRow="1" w:lastRow="0" w:firstColumn="1" w:lastColumn="0" w:noHBand="0" w:noVBand="1"/>
      </w:tblPr>
      <w:tblGrid>
        <w:gridCol w:w="3599"/>
        <w:gridCol w:w="3600"/>
        <w:gridCol w:w="359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w:instrText>
            </w:r>
            <w:r>
              <w:instrText xml:space="preserve">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w:instrText>
            </w:r>
            <w:r>
              <w:instrText xml:space="preserve">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w:t>
            </w:r>
            <w:r>
              <w:rPr>
                <w:color w:val="0563C1"/>
              </w:rPr>
              <w:t>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w:t>
            </w:r>
            <w:r>
              <w:t>icions de Servidor/CAL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80CB6" w:rsidRDefault="002F363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3.2 Actualitzacions automàtiques a versions anteriors de l'SQL Server</w:t>
      </w:r>
    </w:p>
    <w:p w:rsidR="00580CB6" w:rsidRDefault="002F3630">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w:t>
      </w:r>
      <w:r>
        <w:t>l'SQL Server 2012 (o components de qualsevol d'aquestes), aquest programari s'actualitzarà automàticament i substituirà determinats fitxers o funcions d'aquestes edicions per fitxers d'aquest programari. Aquesta funció no es pot desactivar. La supressió d'</w:t>
      </w:r>
      <w:r>
        <w:t xml:space="preserve">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w:instrText>
      </w:r>
      <w:r>
        <w:instrText xml:space="preserv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w:instrText>
      </w:r>
      <w:r>
        <w:instrText xml:space="preserve">yle \t "Servidor significa un sistema de maquinari físic capaç d'executar programari de servidor." </w:instrText>
      </w:r>
      <w:r>
        <w:fldChar w:fldCharType="separate"/>
      </w:r>
      <w:r>
        <w:rPr>
          <w:color w:val="0563C1"/>
        </w:rPr>
        <w:t>Servidor</w:t>
      </w:r>
      <w:r>
        <w:fldChar w:fldCharType="end"/>
      </w:r>
      <w:r>
        <w:t xml:space="preserve"> o dispositiu.</w:t>
      </w:r>
    </w:p>
    <w:p w:rsidR="00580CB6" w:rsidRDefault="00580CB6">
      <w:pPr>
        <w:pStyle w:val="ProductList-Body"/>
      </w:pPr>
    </w:p>
    <w:p w:rsidR="00580CB6" w:rsidRDefault="002F3630">
      <w:pPr>
        <w:pStyle w:val="ProductList-ClauseHeading"/>
        <w:outlineLvl w:val="3"/>
      </w:pPr>
      <w:r>
        <w:t>3.3 Instàncies en Execució de l'Edició Standard</w:t>
      </w:r>
    </w:p>
    <w:p w:rsidR="00580CB6" w:rsidRDefault="002F3630">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w:instrText>
      </w:r>
      <w:r>
        <w:instrText>configurat per executar-se directament en un sistema de maquinari físic. La Instància del sistema operatiu utilitzada per executar programari de virtualització de maquinari o per proporcionar serveis de virtualització de maquinari es considera part de l'OS</w:instrText>
      </w:r>
      <w:r>
        <w:instrText xml:space="preserve">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w:instrText>
      </w:r>
      <w:r>
        <w:instrText xml:space="preserve">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w:t>
      </w:r>
      <w:r>
        <w:t xml:space="preserv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w:instrText>
      </w:r>
      <w:r>
        <w:instrText xml:space="preserve">ta al Glossari)" </w:instrText>
      </w:r>
      <w:r>
        <w:fldChar w:fldCharType="separate"/>
      </w:r>
      <w:r>
        <w:rPr>
          <w:color w:val="0563C1"/>
        </w:rPr>
        <w:t>OSE</w:t>
      </w:r>
      <w:r>
        <w:fldChar w:fldCharType="end"/>
      </w:r>
      <w:r>
        <w:t>.</w:t>
      </w:r>
    </w:p>
    <w:p w:rsidR="00580CB6" w:rsidRDefault="00580CB6">
      <w:pPr>
        <w:pStyle w:val="ProductList-Body"/>
      </w:pPr>
    </w:p>
    <w:p w:rsidR="00580CB6" w:rsidRDefault="002F3630">
      <w:pPr>
        <w:pStyle w:val="ProductList-ClauseHeading"/>
        <w:outlineLvl w:val="3"/>
      </w:pPr>
      <w:r>
        <w:t>3.4 Servidors de Commutació per Error per a l'Emmagatzematge de Dades Paral·leles (PDW)</w:t>
      </w:r>
    </w:p>
    <w:p w:rsidR="00580CB6" w:rsidRDefault="002F3630">
      <w:pPr>
        <w:pStyle w:val="ProductList-Body"/>
      </w:pPr>
      <w:r>
        <w:t>L'Aplicació PDW es una única unitat formada per dos o més nodes de càlcul (Servidors Llicenciats), tot controlat per una única màquina virtual</w:t>
      </w:r>
      <w:r>
        <w:t xml:space="preserve">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tecnologia està integrada a l'aplicació, el que permet la commutació per erro</w:t>
      </w:r>
      <w:r>
        <w:t xml:space="preserve">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w:t>
      </w:r>
      <w:r>
        <w:t xml:space="preserve">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w:instrText>
      </w:r>
      <w:r>
        <w:instrText xml:space="preserve">ompleta al Glossari)" </w:instrText>
      </w:r>
      <w:r>
        <w:fldChar w:fldCharType="separate"/>
      </w:r>
      <w:r>
        <w:rPr>
          <w:color w:val="0563C1"/>
        </w:rPr>
        <w:t>OSE</w:t>
      </w:r>
      <w:r>
        <w:fldChar w:fldCharType="end"/>
      </w:r>
      <w:r>
        <w:t xml:space="preserve"> de commutació per error, ja que s'executa amb la tecnologia de l'aplicació PDW.</w:t>
      </w:r>
    </w:p>
    <w:p w:rsidR="00580CB6" w:rsidRDefault="00580CB6">
      <w:pPr>
        <w:pStyle w:val="ProductList-Body"/>
      </w:pPr>
    </w:p>
    <w:p w:rsidR="00580CB6" w:rsidRDefault="002F3630">
      <w:pPr>
        <w:pStyle w:val="ProductList-ClauseHeading"/>
        <w:outlineLvl w:val="3"/>
      </w:pPr>
      <w:r>
        <w:t>3.5 Ús del Servidor d'informes del Power BI: SQL Server Enterprise Edition</w:t>
      </w:r>
    </w:p>
    <w:p w:rsidR="00580CB6" w:rsidRDefault="002F3630">
      <w:pPr>
        <w:pStyle w:val="ProductList-Body"/>
      </w:pPr>
      <w:r>
        <w:t xml:space="preserve">El Client pot executar el programari del Servidor d'informes del Power </w:t>
      </w:r>
      <w:r>
        <w:t>BI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w:instrText>
      </w:r>
      <w:r>
        <w:instrText xml:space="preserve">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w:instrText>
      </w:r>
      <w:r>
        <w:instrText xml:space="preserve">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w:t>
      </w:r>
      <w:r>
        <w:t xml:space="preserve">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w:instrText>
      </w:r>
      <w:r>
        <w:instrText xml:space="preserve">mpleta al Glossari)" </w:instrText>
      </w:r>
      <w:r>
        <w:fldChar w:fldCharType="separate"/>
      </w:r>
      <w:r>
        <w:rPr>
          <w:color w:val="0563C1"/>
        </w:rPr>
        <w:t>OSE</w:t>
      </w:r>
      <w:r>
        <w:fldChar w:fldCharType="end"/>
      </w:r>
      <w:r>
        <w:t>. A més, l'ús està subjecte als termes aplicables del contracte de llicències per volum del Client. Es necessita una SL d'Usuari del Power BI Pro per publicar informes del Power BI compartits mitjançant el Servidor d'informes del</w:t>
      </w:r>
      <w:r>
        <w:t xml:space="preserve"> Power BI. Aquest dret caduca quan ho fa la cobertura d'SA del Client.  </w:t>
      </w:r>
    </w:p>
    <w:p w:rsidR="00580CB6" w:rsidRDefault="00580CB6">
      <w:pPr>
        <w:pStyle w:val="ProductList-Body"/>
      </w:pPr>
    </w:p>
    <w:p w:rsidR="00580CB6" w:rsidRDefault="002F3630">
      <w:pPr>
        <w:pStyle w:val="ProductList-ClauseHeading"/>
        <w:outlineLvl w:val="3"/>
      </w:pPr>
      <w:r>
        <w:t>3.6 Programari Addicional</w:t>
      </w:r>
    </w:p>
    <w:p w:rsidR="00580CB6" w:rsidRDefault="002F363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Compatibilitat amb Versions Anterior</w:t>
            </w:r>
            <w:r>
              <w:t>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Connectivitat de les Eines del Client</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Client de Nova Reproducció Distribuïda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Eines de Gestió (Completes)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Indented"/>
      </w:pPr>
    </w:p>
    <w:p w:rsidR="00580CB6" w:rsidRDefault="002F363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2"/>
      </w:pPr>
      <w:bookmarkStart w:id="130" w:name="_Sec826"/>
      <w:r>
        <w:t>4. Software Assura</w:t>
      </w:r>
      <w:r>
        <w:t>nce</w:t>
      </w:r>
      <w:bookmarkEnd w:id="130"/>
    </w:p>
    <w:tbl>
      <w:tblPr>
        <w:tblStyle w:val="PURTable"/>
        <w:tblW w:w="0" w:type="dxa"/>
        <w:tblLook w:val="04A0" w:firstRow="1" w:lastRow="0" w:firstColumn="1" w:lastColumn="0" w:noHBand="0" w:noVBand="1"/>
      </w:tblPr>
      <w:tblGrid>
        <w:gridCol w:w="3601"/>
        <w:gridCol w:w="3589"/>
        <w:gridCol w:w="360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 xml:space="preserve">Beneficis </w:t>
            </w:r>
            <w:r>
              <w:rPr>
                <w:color w:val="0563C1"/>
              </w:rPr>
              <w:t>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w:instrText>
            </w:r>
            <w:r>
              <w:instrText xml:space="preserv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Commutació per Error: benefici d'SA que permet al Client executar Instàncies de commutació per error</w:instrText>
            </w:r>
            <w:r>
              <w:instrText xml:space="preserve">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w:t>
            </w:r>
            <w:r>
              <w:t>le a l'Emmagatzematge de Dades Paral·leles)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w:instrText>
            </w:r>
            <w:r>
              <w:instrText xml:space="preserve">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w:instrText>
            </w:r>
            <w:r>
              <w:instrText xml:space="preserve">   \s NoStyle \t "Drets de Migració: el client pot fer l'actualització des de versions anteriors del programari o d'altres Productes en virtut dels termes especials publicats a l'Entrada de Productes o el Llistat de Productes, segons s'indiqui. (Vegeu la d</w:instrText>
            </w:r>
            <w:r>
              <w:instrText xml:space="preserve">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8">
              <w:r>
                <w:rPr>
                  <w:color w:val="00467F"/>
                  <w:u w:val="single"/>
                </w:rPr>
                <w:t>Termes dels Productes, juny de 2016</w:t>
              </w:r>
            </w:hyperlink>
          </w:p>
          <w:p w:rsidR="00580CB6" w:rsidRDefault="002F3630">
            <w:pPr>
              <w:pStyle w:val="ProductList-TableBody"/>
            </w:pPr>
            <w:hyperlink r:id="rId59">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w:instrText>
            </w:r>
            <w:r>
              <w:instrText xml:space="preserve">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 Drets Equivalents d'SA: Les SL de programari adquirides mitjançant una Inscri</w:instrText>
            </w:r>
            <w:r>
              <w:instrText xml:space="preserve">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URBreadcrumb"/>
      </w:pPr>
    </w:p>
    <w:p w:rsidR="00580CB6" w:rsidRDefault="002F3630">
      <w:pPr>
        <w:pStyle w:val="ProductList-ClauseHeading"/>
        <w:outlineLvl w:val="3"/>
      </w:pPr>
      <w:r>
        <w:t>4.1 SQL Server 2</w:t>
      </w:r>
      <w:r>
        <w:t>016 Enterprise Core: Virtualització sense Límits</w:t>
      </w:r>
    </w:p>
    <w:p w:rsidR="00580CB6" w:rsidRDefault="002F3630">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w:instrText>
      </w:r>
      <w:r>
        <w:instrText xml:space="preserve">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w:instrText>
      </w:r>
      <w:r>
        <w:instrText xml:space="preserve">,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w:t>
      </w:r>
      <w:r>
        <w:t xml:space="preserve">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80CB6" w:rsidRDefault="00580CB6">
      <w:pPr>
        <w:pStyle w:val="ProductList-Body"/>
      </w:pPr>
    </w:p>
    <w:p w:rsidR="00580CB6" w:rsidRDefault="002F3630">
      <w:pPr>
        <w:pStyle w:val="ProductList-ClauseHeading"/>
        <w:outlineLvl w:val="3"/>
      </w:pPr>
      <w:r>
        <w:t xml:space="preserve">4.2 SQL Server 2016 Enterprise Core: Actualitzacions de Característiques de l'Emmagatzematge de Dades </w:t>
      </w:r>
      <w:r>
        <w:t>Paral·leles</w:t>
      </w:r>
    </w:p>
    <w:p w:rsidR="00580CB6" w:rsidRDefault="002F3630">
      <w:pPr>
        <w:pStyle w:val="ProductList-Body"/>
      </w:pPr>
      <w:r>
        <w:t>Els clients amb cobertura d'SA poden optar a les versions de característiques de l'Emmagatzematge de Dades Paral·leles (com ara actualitzacions d'aplicacions) disponibles entre les principals versions dels productes.</w:t>
      </w:r>
    </w:p>
    <w:p w:rsidR="00580CB6" w:rsidRDefault="00580CB6">
      <w:pPr>
        <w:pStyle w:val="ProductList-Body"/>
      </w:pPr>
    </w:p>
    <w:p w:rsidR="00580CB6" w:rsidRDefault="002F3630">
      <w:pPr>
        <w:pStyle w:val="ProductList-ClauseHeading"/>
        <w:outlineLvl w:val="3"/>
      </w:pPr>
      <w:r>
        <w:lastRenderedPageBreak/>
        <w:t>4.3 Opció de Compra Comple</w:t>
      </w:r>
      <w:r>
        <w:t>ta de l'SQL Server en virtut de l'EAP (Enrollment for Application Platform)</w:t>
      </w:r>
    </w:p>
    <w:p w:rsidR="00580CB6" w:rsidRDefault="002F3630">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Llicències</w:t>
      </w:r>
      <w:r>
        <w:fldChar w:fldCharType="end"/>
      </w:r>
      <w:r>
        <w:t xml:space="preserve"> per nucli.</w:t>
      </w:r>
    </w:p>
    <w:p w:rsidR="00580CB6" w:rsidRDefault="00580CB6">
      <w:pPr>
        <w:pStyle w:val="ProductList-Body"/>
      </w:pPr>
    </w:p>
    <w:p w:rsidR="00CA3878" w:rsidRDefault="00CA3878" w:rsidP="00CA3878">
      <w:pPr>
        <w:pStyle w:val="ProductList-ClauseHeading"/>
        <w:outlineLvl w:val="3"/>
      </w:pPr>
      <w:r>
        <w:t>4.4 R Server per al Windows: SQL Server Enterprise Core i SQL Server Enterprise</w:t>
      </w:r>
    </w:p>
    <w:p w:rsidR="00580CB6" w:rsidRDefault="00CA3878" w:rsidP="00CA3878">
      <w:pPr>
        <w:pStyle w:val="ProductList-Body"/>
      </w:pPr>
      <w:r>
        <w:t>Només els clients amb servidors llicenciats per executar l'SQL Server Enterprise Core amb SA o l'SQL Server Enterprise amb SA poden utilitzar les actualitzacions de l'R Server per al Windows disponibles després de juny de 2016. Els clients poden utilitzar aquestes actualitzacions als Servidors Llicenciats de conformitat amb els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a utilitzar aquestes actualitzacions expira quan expira el seu SA.</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131" w:name="_Sec615"/>
      <w:r>
        <w:t>System Center</w:t>
      </w:r>
      <w:bookmarkEnd w:id="131"/>
      <w:r>
        <w:fldChar w:fldCharType="begin"/>
      </w:r>
      <w:r>
        <w:instrText xml:space="preserve"> TC "</w:instrText>
      </w:r>
      <w:bookmarkStart w:id="132" w:name="_Toc488771535"/>
      <w:r>
        <w:instrText>System Center</w:instrText>
      </w:r>
      <w:bookmarkEnd w:id="132"/>
      <w:r>
        <w:instrText>" \l 2</w:instrText>
      </w:r>
      <w:r>
        <w:fldChar w:fldCharType="end"/>
      </w:r>
    </w:p>
    <w:p w:rsidR="00580CB6" w:rsidRDefault="002F3630">
      <w:pPr>
        <w:pStyle w:val="ProductList-Offering2HeadingNoBorder"/>
        <w:outlineLvl w:val="2"/>
      </w:pPr>
      <w:bookmarkStart w:id="133" w:name="_Sec642"/>
      <w:r>
        <w:t>System Center Server</w:t>
      </w:r>
      <w:bookmarkEnd w:id="133"/>
      <w:r>
        <w:fldChar w:fldCharType="begin"/>
      </w:r>
      <w:r>
        <w:instrText xml:space="preserve"> TC "</w:instrText>
      </w:r>
      <w:bookmarkStart w:id="134" w:name="_Toc488771536"/>
      <w:r>
        <w:instrText>System Center Server</w:instrText>
      </w:r>
      <w:bookmarkEnd w:id="134"/>
      <w:r>
        <w:instrText>" \l 3</w:instrText>
      </w:r>
      <w:r>
        <w:fldChar w:fldCharType="end"/>
      </w:r>
    </w:p>
    <w:p w:rsidR="00580CB6" w:rsidRDefault="002F3630">
      <w:pPr>
        <w:pStyle w:val="ProductList-Offering1SubSection"/>
        <w:outlineLvl w:val="3"/>
      </w:pPr>
      <w:bookmarkStart w:id="135" w:name="_Sec689"/>
      <w:r>
        <w:t>1. Disponibilitat del Programa</w:t>
      </w:r>
      <w:bookmarkEnd w:id="135"/>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Llicència de Gestió de Servidor del System Center 2016 Datacenter (2 paquets de Llicències Core)</w:t>
            </w:r>
            <w:r>
              <w:fldChar w:fldCharType="begin"/>
            </w:r>
            <w:r>
              <w:instrText xml:space="preserve"> XE</w:instrText>
            </w:r>
            <w:r>
              <w:instrText xml:space="preserv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w:instrText>
            </w:r>
            <w:r>
              <w:instrText xml:space="preserve">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Llicència de Gestió de Servidor del System Center 2016 Standard (2 paquets de Llicències Core)</w:t>
            </w:r>
            <w:r>
              <w:fldChar w:fldCharType="begin"/>
            </w:r>
            <w:r>
              <w:instrText xml:space="preserve"> XE "</w:instrText>
            </w:r>
            <w:r>
              <w:instrText xml:space="preserve">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w:instrText>
            </w:r>
            <w:r>
              <w:instrText xml:space="preserve">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136" w:name="_Sec744"/>
      <w:r>
        <w:t>2. Condicions del Producte</w:t>
      </w:r>
      <w:bookmarkEnd w:id="136"/>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w:instrText>
            </w:r>
            <w:r>
              <w:instrText xml:space="preserve">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Offering1SubSection"/>
        <w:outlineLvl w:val="3"/>
      </w:pPr>
      <w:bookmarkStart w:id="137" w:name="_Sec797"/>
      <w:r>
        <w:t>3. Drets d'Ús</w:t>
      </w:r>
      <w:bookmarkEnd w:id="137"/>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3.2 Llicència de Gestió: System Center 2016 </w:t>
      </w:r>
      <w:r>
        <w:t>Datacenter</w:t>
      </w:r>
    </w:p>
    <w:tbl>
      <w:tblPr>
        <w:tblStyle w:val="PURTable"/>
        <w:tblW w:w="0" w:type="dxa"/>
        <w:tblLook w:val="04A0" w:firstRow="1" w:lastRow="0" w:firstColumn="1" w:lastColumn="0" w:noHBand="0" w:noVBand="1"/>
      </w:tblPr>
      <w:tblGrid>
        <w:gridCol w:w="3612"/>
        <w:gridCol w:w="3634"/>
        <w:gridCol w:w="354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3.3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w:instrText>
      </w:r>
      <w:r>
        <w:instrText xml:space="preserve">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w:instrText>
      </w:r>
      <w:r>
        <w:instrText xml:space="preserve">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w:t>
      </w:r>
      <w:r>
        <w:t>imitada d'admetre aquest Producte i qualsevol altre Producte que inclogui programari de base de dades de l'SQL Server.</w:t>
      </w:r>
    </w:p>
    <w:p w:rsidR="00580CB6" w:rsidRDefault="00580CB6">
      <w:pPr>
        <w:pStyle w:val="ProductList-Body"/>
      </w:pPr>
    </w:p>
    <w:p w:rsidR="00580CB6" w:rsidRDefault="002F3630">
      <w:pPr>
        <w:pStyle w:val="ProductList-ClauseHeading"/>
        <w:outlineLvl w:val="4"/>
      </w:pPr>
      <w:r>
        <w:t>3.4 Contenidors del Windows Server</w:t>
      </w:r>
    </w:p>
    <w:p w:rsidR="00580CB6" w:rsidRDefault="002F3630">
      <w:pPr>
        <w:pStyle w:val="ProductList-Body"/>
      </w:pPr>
      <w:r>
        <w:t>El Client pot Gestionar un nombre il·limitat d'</w:t>
      </w:r>
      <w:r>
        <w:fldChar w:fldCharType="begin"/>
      </w:r>
      <w:r>
        <w:instrText xml:space="preserve"> AutoTextList   \s NoStyle \t "OSE fa referència a la </w:instrText>
      </w:r>
      <w:r>
        <w:instrText xml:space="preserve">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w:instrText>
      </w:r>
      <w:r>
        <w:instrText xml:space="preserve">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w:instrText>
      </w:r>
      <w:r>
        <w:instrText xml:space="preserve">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80CB6" w:rsidRDefault="002F3630">
      <w:pPr>
        <w:pStyle w:val="ProductList-Offering1SubSection"/>
        <w:outlineLvl w:val="3"/>
      </w:pPr>
      <w:bookmarkStart w:id="138" w:name="_Sec869"/>
      <w:r>
        <w:lastRenderedPageBreak/>
        <w:t>4. Software Assurance</w:t>
      </w:r>
      <w:bookmarkEnd w:id="138"/>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w:instrText>
            </w:r>
            <w:r>
              <w:instrText xml:space="preserve">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w:instrText>
            </w:r>
            <w:r>
              <w:instrText xml:space="preserve">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w:instrText>
            </w:r>
            <w:r>
              <w:instrText xml:space="preserve">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Nano Server</w:t>
      </w:r>
    </w:p>
    <w:p w:rsidR="00580CB6" w:rsidRDefault="002F363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el Nano Server. </w:t>
      </w:r>
    </w:p>
    <w:p w:rsidR="00580CB6" w:rsidRDefault="00580CB6">
      <w:pPr>
        <w:pStyle w:val="ProductList-Body"/>
      </w:pPr>
    </w:p>
    <w:p w:rsidR="00580CB6" w:rsidRDefault="002F3630">
      <w:pPr>
        <w:pStyle w:val="ProductList-ClauseHeading"/>
        <w:outlineLvl w:val="4"/>
      </w:pPr>
      <w:r>
        <w:t>4.2 Drets del System Center Current Branch (si escau)</w:t>
      </w:r>
    </w:p>
    <w:p w:rsidR="00580CB6" w:rsidRDefault="002F3630">
      <w:pPr>
        <w:pStyle w:val="ProductList-Body"/>
      </w:pPr>
      <w:r>
        <w:t xml:space="preserve">Els Clients amb SA actiu en </w:t>
      </w:r>
      <w:r>
        <w:fldChar w:fldCharType="begin"/>
      </w:r>
      <w:r>
        <w:instrText xml:space="preserve"> AutoTextList   \s NoStyle \t "Llicència fa referència al dret de baixar, instal·lar i utilitzar un</w:instrText>
      </w:r>
      <w:r>
        <w:instrText xml:space="preserve">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580CB6" w:rsidRDefault="00580CB6">
      <w:pPr>
        <w:pStyle w:val="ProductList-ClauseHeading"/>
        <w:outlineLvl w:val="4"/>
      </w:pPr>
    </w:p>
    <w:p w:rsidR="00580CB6" w:rsidRDefault="002F3630">
      <w:pPr>
        <w:pStyle w:val="ProductList-ClauseHeading"/>
        <w:outlineLvl w:val="4"/>
      </w:pPr>
      <w:r>
        <w:t>4.3 System Center Global Service Monitor</w:t>
      </w:r>
    </w:p>
    <w:p w:rsidR="00580CB6" w:rsidRDefault="002F3630">
      <w:pPr>
        <w:pStyle w:val="ProductList-Body"/>
      </w:pPr>
      <w:r>
        <w:t>Els clients amb cobertura d'SA activa per a le</w:t>
      </w:r>
      <w:r>
        <w:t xml:space="preserv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w:instrText>
      </w:r>
      <w:r>
        <w:instrText xml:space="preserve">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w:instrText>
      </w:r>
      <w:r>
        <w:instrText xml:space="preserve">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w:instrText>
      </w:r>
      <w:r>
        <w:instrText xml:space="preserve">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L'Ús </w:t>
      </w:r>
      <w:r>
        <w:t>d'aquest Servei Online està subjecte als OST.</w:t>
      </w:r>
    </w:p>
    <w:p w:rsidR="00580CB6" w:rsidRDefault="00580CB6">
      <w:pPr>
        <w:pStyle w:val="ProductList-Body"/>
      </w:pPr>
    </w:p>
    <w:p w:rsidR="00580CB6" w:rsidRDefault="002F3630">
      <w:pPr>
        <w:pStyle w:val="ProductList-ClauseHeading"/>
        <w:outlineLvl w:val="4"/>
      </w:pPr>
      <w:r>
        <w:t>4.4 Drets d'Ús i Concessions de Llicències Associats amb el Canvi del Model de Llicències (Llicència Vàlida)</w:t>
      </w:r>
    </w:p>
    <w:p w:rsidR="00580CB6" w:rsidRDefault="002F3630">
      <w:pPr>
        <w:pStyle w:val="ProductList-Body"/>
      </w:pPr>
      <w:r>
        <w:t>El terme “Llicència Vàlida”, tal com es defineix als Drets de Migració del System Center publicats a</w:t>
      </w:r>
      <w:r>
        <w:t>ls Termes dels Productes d'octubre de 2016, s'ha actualitzat per incloure també les Llicències de processador del System Center amb SA que obtingui el Client a partir del 31 de desembre de 2016, en virtut d'una Inscripció nova o prorrogada amb Data d'Entra</w:t>
      </w:r>
      <w:r>
        <w:t>da en Vigor entre l'1 d'octubre i el 31 de desembre de 2016.</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39" w:name="_Sec644"/>
      <w:r>
        <w:t>System Center Configuration Manager</w:t>
      </w:r>
      <w:bookmarkEnd w:id="139"/>
      <w:r>
        <w:fldChar w:fldCharType="begin"/>
      </w:r>
      <w:r>
        <w:instrText xml:space="preserve"> TC "</w:instrText>
      </w:r>
      <w:bookmarkStart w:id="140" w:name="_Toc488771537"/>
      <w:r>
        <w:instrText>System Center Configuration Manager</w:instrText>
      </w:r>
      <w:bookmarkEnd w:id="140"/>
      <w:r>
        <w:instrText>" \l 3</w:instrText>
      </w:r>
      <w:r>
        <w:fldChar w:fldCharType="end"/>
      </w:r>
    </w:p>
    <w:p w:rsidR="00580CB6" w:rsidRDefault="002F3630">
      <w:pPr>
        <w:pStyle w:val="ProductList-Offering1SubSection"/>
        <w:outlineLvl w:val="3"/>
      </w:pPr>
      <w:bookmarkStart w:id="141" w:name="_Sec691"/>
      <w:r>
        <w:t>1. Disponibilitat del Programa</w:t>
      </w:r>
      <w:bookmarkEnd w:id="141"/>
    </w:p>
    <w:p w:rsidR="00580CB6" w:rsidRDefault="00580CB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Llicència de Gestió de Client del System Center Configuration Manager 1606</w:t>
            </w:r>
            <w:r>
              <w:fldChar w:fldCharType="begin"/>
            </w:r>
            <w:r>
              <w:instrText xml:space="preserve"> XE "</w:instrText>
            </w:r>
            <w:r>
              <w:instrText xml:space="preserve">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Llicència de Gestió de Client del System Center Configuration Manager 1606</w:t>
            </w:r>
            <w:r>
              <w:fldChar w:fldCharType="begin"/>
            </w:r>
            <w:r>
              <w:instrText xml:space="preserve"> XE "Llicència de Gestió de Client del Syst</w:instrText>
            </w:r>
            <w:r>
              <w:instrText xml:space="preserve">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42" w:name="_Sec746"/>
      <w:r>
        <w:t>2. Condicions del Producte</w:t>
      </w:r>
      <w:bookmarkEnd w:id="142"/>
    </w:p>
    <w:tbl>
      <w:tblPr>
        <w:tblStyle w:val="PURTable"/>
        <w:tblW w:w="0" w:type="dxa"/>
        <w:tblLook w:val="04A0" w:firstRow="1" w:lastRow="0" w:firstColumn="1" w:lastColumn="0" w:noHBand="0" w:noVBand="1"/>
      </w:tblPr>
      <w:tblGrid>
        <w:gridCol w:w="3614"/>
        <w:gridCol w:w="3591"/>
        <w:gridCol w:w="358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w:instrText>
            </w:r>
            <w:r>
              <w:instrText xml:space="preserve">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43" w:name="_Sec802"/>
      <w:r>
        <w:t>3. Drets d'Ús</w:t>
      </w:r>
      <w:bookmarkEnd w:id="143"/>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w:instrText>
            </w:r>
            <w:r>
              <w:instrText xml:space="preserve">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w:t>
            </w:r>
            <w:r>
              <w:rPr>
                <w:color w:val="0563C1"/>
              </w:rPr>
              <w:t xml:space="preserve">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Llic</w:t>
            </w:r>
            <w:r>
              <w:t>ència Equivalent a Llicència de Gestió (vegeu l'</w:t>
            </w:r>
            <w:hyperlink w:anchor="_Sec591">
              <w:r>
                <w:rPr>
                  <w:color w:val="00467F"/>
                  <w:u w:val="single"/>
                </w:rPr>
                <w:t>Apèndix A</w:t>
              </w:r>
            </w:hyperlink>
            <w:r>
              <w:t>)</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lastRenderedPageBreak/>
        <w:t>3.2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580CB6" w:rsidRDefault="002F3630">
      <w:pPr>
        <w:pStyle w:val="ProductList-Offering1SubSection"/>
        <w:outlineLvl w:val="3"/>
      </w:pPr>
      <w:bookmarkStart w:id="144" w:name="_Sec83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w:instrText>
            </w:r>
            <w:r>
              <w:instrText xml:space="preserve">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w:instrText>
            </w:r>
            <w:r>
              <w:instrText xml:space="preserve">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System Center Configuration Manager: Drets de VDI</w:t>
      </w:r>
    </w:p>
    <w:p w:rsidR="00580CB6" w:rsidRDefault="002F363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w:t>
      </w:r>
      <w:r>
        <w:t xml:space="preserve">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w:t>
      </w:r>
      <w:r>
        <w:t xml:space="preserve">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w:instrText>
      </w:r>
      <w:r>
        <w:instrText xml:space="preserve">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580CB6" w:rsidRDefault="00580CB6">
      <w:pPr>
        <w:pStyle w:val="ProductList-Body"/>
      </w:pPr>
    </w:p>
    <w:p w:rsidR="00580CB6" w:rsidRDefault="002F3630">
      <w:pPr>
        <w:pStyle w:val="ProductList-ClauseHeading"/>
        <w:outlineLvl w:val="4"/>
      </w:pPr>
      <w:r>
        <w:t>4.2 Drets del System Center Configuration M</w:t>
      </w:r>
      <w:r>
        <w:t>anager Current Branch</w:t>
      </w:r>
    </w:p>
    <w:p w:rsidR="00580CB6" w:rsidRDefault="002F3630">
      <w:pPr>
        <w:pStyle w:val="ProductList-Body"/>
      </w:pPr>
      <w:r>
        <w:t>Els Clients amb SA actiu en Llicències del System Center Configuration Manager, o Llicències equivalents a ML, poden instal·lar i utilitzar l'opció Current Branch del System Center Configuration Manager.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45" w:name="_Sec643"/>
      <w:r>
        <w:t>System Center Data Protection Manager</w:t>
      </w:r>
      <w:bookmarkEnd w:id="145"/>
      <w:r>
        <w:fldChar w:fldCharType="begin"/>
      </w:r>
      <w:r>
        <w:instrText xml:space="preserve"> TC "</w:instrText>
      </w:r>
      <w:bookmarkStart w:id="146" w:name="_Toc488771538"/>
      <w:r>
        <w:instrText>System Center Data Protection Manager</w:instrText>
      </w:r>
      <w:bookmarkEnd w:id="146"/>
      <w:r>
        <w:instrText>" \l 3</w:instrText>
      </w:r>
      <w:r>
        <w:fldChar w:fldCharType="end"/>
      </w:r>
    </w:p>
    <w:p w:rsidR="00580CB6" w:rsidRDefault="002F3630">
      <w:pPr>
        <w:pStyle w:val="ProductList-Offering1SubSection"/>
        <w:outlineLvl w:val="3"/>
      </w:pPr>
      <w:bookmarkStart w:id="147" w:name="_Sec690"/>
      <w:r>
        <w:t>1. Disponibilitat del Programa</w:t>
      </w:r>
      <w:bookmarkEnd w:id="147"/>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48" w:name="_Sec745"/>
      <w:r>
        <w:t>2. Condicions del Producte</w:t>
      </w:r>
      <w:bookmarkEnd w:id="148"/>
    </w:p>
    <w:tbl>
      <w:tblPr>
        <w:tblStyle w:val="PURTable"/>
        <w:tblW w:w="0" w:type="dxa"/>
        <w:tblLook w:val="04A0" w:firstRow="1" w:lastRow="0" w:firstColumn="1" w:lastColumn="0" w:noHBand="0" w:noVBand="1"/>
      </w:tblPr>
      <w:tblGrid>
        <w:gridCol w:w="3614"/>
        <w:gridCol w:w="3594"/>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w:instrText>
            </w:r>
            <w:r>
              <w:instrText xml:space="preserve">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w:instrText>
            </w:r>
            <w:r>
              <w:instrText xml:space="preserve">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49" w:name="_Sec801"/>
      <w:r>
        <w:t>3. Drets d'Ús</w:t>
      </w:r>
      <w:bookmarkEnd w:id="149"/>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w:instrText>
            </w:r>
            <w:r>
              <w:instrText xml:space="preserve">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3.2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80CB6" w:rsidRDefault="002F363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Drets del System Center Data Protection Manager Current Branch</w:t>
      </w:r>
    </w:p>
    <w:p w:rsidR="00580CB6" w:rsidRDefault="002F3630">
      <w:pPr>
        <w:pStyle w:val="ProductList-Body"/>
      </w:pPr>
      <w:r>
        <w:t xml:space="preserve">Els Clients amb SA actiu en Llicències del System Center Data Protection Manager, o una Llicència equivalent a ML, </w:t>
      </w:r>
      <w:r>
        <w:t>poden instal·lar i utilitzar l'opció Current Branch del System Center Data Protection Manager.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51" w:name="_Sec891"/>
      <w:r>
        <w:t>System Center Endpoint Protection</w:t>
      </w:r>
      <w:bookmarkEnd w:id="151"/>
      <w:r>
        <w:fldChar w:fldCharType="begin"/>
      </w:r>
      <w:r>
        <w:instrText xml:space="preserve"> TC "</w:instrText>
      </w:r>
      <w:bookmarkStart w:id="152" w:name="_Toc488771539"/>
      <w:r>
        <w:instrText>System Center Endpoint Protection</w:instrText>
      </w:r>
      <w:bookmarkEnd w:id="152"/>
      <w:r>
        <w:instrText>" \l 3</w:instrText>
      </w:r>
      <w:r>
        <w:fldChar w:fldCharType="end"/>
      </w:r>
    </w:p>
    <w:p w:rsidR="00580CB6" w:rsidRDefault="002F3630">
      <w:pPr>
        <w:pStyle w:val="ProductList-Offering1SubSection"/>
        <w:outlineLvl w:val="3"/>
      </w:pPr>
      <w:bookmarkStart w:id="153" w:name="_Sec892"/>
      <w:r>
        <w:t>1. Disponibilitat del Programa</w:t>
      </w:r>
      <w:bookmarkEnd w:id="153"/>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154" w:name="_Sec893"/>
      <w:r>
        <w:t>2. Condicions del Producte</w:t>
      </w:r>
      <w:bookmarkEnd w:id="154"/>
    </w:p>
    <w:tbl>
      <w:tblPr>
        <w:tblStyle w:val="PURTable"/>
        <w:tblW w:w="0" w:type="dxa"/>
        <w:tblLook w:val="04A0" w:firstRow="1" w:lastRow="0" w:firstColumn="1" w:lastColumn="0" w:noHBand="0" w:noVBand="1"/>
      </w:tblPr>
      <w:tblGrid>
        <w:gridCol w:w="3606"/>
        <w:gridCol w:w="3595"/>
        <w:gridCol w:w="358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w:instrText>
            </w:r>
            <w:r>
              <w:instrText xml:space="preserve">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(SA):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55" w:name="_Sec894"/>
      <w:r>
        <w:t>3. Drets d'Ús</w:t>
      </w:r>
      <w:bookmarkEnd w:id="155"/>
    </w:p>
    <w:tbl>
      <w:tblPr>
        <w:tblStyle w:val="PURTable"/>
        <w:tblW w:w="0" w:type="dxa"/>
        <w:tblLook w:val="04A0" w:firstRow="1" w:lastRow="0" w:firstColumn="1" w:lastColumn="0" w:noHBand="0" w:noVBand="1"/>
      </w:tblPr>
      <w:tblGrid>
        <w:gridCol w:w="3629"/>
        <w:gridCol w:w="3571"/>
        <w:gridCol w:w="359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w:instrText>
            </w:r>
            <w:r>
              <w:instrText xml:space="preserv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w:t>
            </w:r>
            <w:r>
              <w:rPr>
                <w:color w:val="404040"/>
              </w:rPr>
              <w:t>: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w:t>
              </w:r>
              <w:r>
                <w:rPr>
                  <w:color w:val="00467F"/>
                  <w:u w:val="single"/>
                </w:rPr>
                <w:t xml:space="preserve">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SL de Dispositiu i d'Usuari</w:t>
      </w:r>
    </w:p>
    <w:p w:rsidR="00580CB6" w:rsidRDefault="002F3630">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580CB6" w:rsidRDefault="00580CB6">
      <w:pPr>
        <w:pStyle w:val="ProductList-Body"/>
      </w:pPr>
    </w:p>
    <w:p w:rsidR="00580CB6" w:rsidRDefault="002F3630">
      <w:pPr>
        <w:pStyle w:val="ProductList-ClauseHeading"/>
        <w:outlineLvl w:val="4"/>
      </w:pPr>
      <w:r>
        <w:t>3.2 SL de Gestió de Servidor</w:t>
      </w:r>
    </w:p>
    <w:p w:rsidR="00580CB6" w:rsidRDefault="002F3630">
      <w:pPr>
        <w:pStyle w:val="ProductList-Body"/>
      </w:pPr>
      <w:r>
        <w:t>A més dels requisits d'SL d'Usuari, es necessiten Llicències de Gestió de Servidor per a cada Servidor en la quantitat especificada als termes de llicència del System Center 2016 Datacenter i Estàndard. Per a aquesta declaració</w:t>
      </w: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w:instrText>
      </w:r>
      <w:r>
        <w:instrText xml:space="preserve">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w:instrText>
      </w:r>
      <w:r>
        <w:instrText xml:space="preserve">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w:t>
      </w:r>
      <w:r>
        <w:t>ma operatiu de servidor.</w:t>
      </w:r>
    </w:p>
    <w:p w:rsidR="00580CB6" w:rsidRDefault="00580CB6">
      <w:pPr>
        <w:pStyle w:val="ProductList-Body"/>
      </w:pPr>
    </w:p>
    <w:p w:rsidR="00580CB6" w:rsidRDefault="002F3630">
      <w:pPr>
        <w:pStyle w:val="ProductList-ClauseHeading"/>
        <w:outlineLvl w:val="4"/>
      </w:pPr>
      <w:r>
        <w:t>3.3 Substitució de Motors de Detecció</w:t>
      </w:r>
    </w:p>
    <w:p w:rsidR="00580CB6" w:rsidRDefault="002F3630">
      <w:pPr>
        <w:pStyle w:val="ProductList-Body"/>
      </w:pPr>
      <w:r>
        <w:t>Microsoft pot substituir programari i fitxers comparables dels següents elements del Servei Online:</w:t>
      </w:r>
    </w:p>
    <w:p w:rsidR="00580CB6" w:rsidRDefault="002F3630" w:rsidP="00AB3F06">
      <w:pPr>
        <w:pStyle w:val="ProductList-Bullet"/>
        <w:numPr>
          <w:ilvl w:val="0"/>
          <w:numId w:val="20"/>
        </w:numPr>
      </w:pPr>
      <w:r>
        <w:t>programari antivirus i contra correu brossa; i</w:t>
      </w:r>
    </w:p>
    <w:p w:rsidR="00580CB6" w:rsidRDefault="002F3630" w:rsidP="00AB3F06">
      <w:pPr>
        <w:pStyle w:val="ProductList-Bullet"/>
        <w:numPr>
          <w:ilvl w:val="0"/>
          <w:numId w:val="20"/>
        </w:numPr>
      </w:pPr>
      <w:r>
        <w:t>fitxers de signatura i fitxers de dades de fi</w:t>
      </w:r>
      <w:r>
        <w:t>ltre de contingut.</w:t>
      </w:r>
    </w:p>
    <w:p w:rsidR="00580CB6" w:rsidRDefault="002F3630">
      <w:pPr>
        <w:pStyle w:val="ProductList-Offering1SubSection"/>
        <w:outlineLvl w:val="3"/>
      </w:pPr>
      <w:bookmarkStart w:id="156" w:name="_Sec895"/>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4.1 Drets del </w:t>
      </w:r>
      <w:r>
        <w:t>System Center Endpoint Protection Current Branch</w:t>
      </w:r>
    </w:p>
    <w:p w:rsidR="00580CB6" w:rsidRDefault="002F3630">
      <w:pPr>
        <w:pStyle w:val="ProductList-Body"/>
      </w:pPr>
      <w:r>
        <w:t>Els Clients amb SA actiu en Llicències del System Center Endpoint Protection, o una Llicència equivalent a ML, poden instal·lar i utilitzar l'opció Current Branch del System Center Endpoint Protection.</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57" w:name="_Sec1180"/>
      <w:r>
        <w:lastRenderedPageBreak/>
        <w:t>System Center Operations Manager</w:t>
      </w:r>
      <w:bookmarkEnd w:id="157"/>
      <w:r>
        <w:fldChar w:fldCharType="begin"/>
      </w:r>
      <w:r>
        <w:instrText xml:space="preserve"> TC "</w:instrText>
      </w:r>
      <w:bookmarkStart w:id="158" w:name="_Toc488771540"/>
      <w:r>
        <w:instrText>System Center Operations Manager</w:instrText>
      </w:r>
      <w:bookmarkEnd w:id="158"/>
      <w:r>
        <w:instrText>" \l 3</w:instrText>
      </w:r>
      <w:r>
        <w:fldChar w:fldCharType="end"/>
      </w:r>
    </w:p>
    <w:p w:rsidR="00580CB6" w:rsidRDefault="002F3630">
      <w:pPr>
        <w:pStyle w:val="ProductList-Offering1SubSection"/>
        <w:outlineLvl w:val="3"/>
      </w:pPr>
      <w:bookmarkStart w:id="159" w:name="_Sec1181"/>
      <w:r>
        <w:t>1. Disponibilitat del Programa</w:t>
      </w:r>
      <w:bookmarkEnd w:id="159"/>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60" w:name="_Sec1182"/>
      <w:r>
        <w:t>2. Condicions del Producte</w:t>
      </w:r>
      <w:bookmarkEnd w:id="160"/>
    </w:p>
    <w:tbl>
      <w:tblPr>
        <w:tblStyle w:val="PURTable"/>
        <w:tblW w:w="0" w:type="dxa"/>
        <w:tblLook w:val="04A0" w:firstRow="1" w:lastRow="0" w:firstColumn="1" w:lastColumn="0" w:noHBand="0" w:noVBand="1"/>
      </w:tblPr>
      <w:tblGrid>
        <w:gridCol w:w="3614"/>
        <w:gridCol w:w="3594"/>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w:t>
            </w:r>
            <w:r>
              <w:t xml:space="preserve">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61" w:name="_Sec1183"/>
      <w:r>
        <w:t>3. Drets d'Ús</w:t>
      </w:r>
      <w:bookmarkEnd w:id="161"/>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w:instrText>
            </w:r>
            <w:r>
              <w:instrText xml:space="preserve">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69">
              <w:r>
                <w:rPr>
                  <w:color w:val="00467F"/>
                  <w:u w:val="single"/>
                </w:rPr>
                <w:t>Característiques basades en Internet</w:t>
              </w:r>
            </w:hyperlink>
            <w:r>
              <w:t xml:space="preserve">, </w:t>
            </w:r>
            <w:hyperlink r:id="rId7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del System Center 2016 Operations Mana</w:t>
            </w:r>
            <w:r>
              <w:t>ger (Usuari o OSE)</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3.2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80CB6" w:rsidRDefault="002F3630">
      <w:pPr>
        <w:pStyle w:val="ProductList-Offering1SubSection"/>
        <w:outlineLvl w:val="3"/>
      </w:pPr>
      <w:bookmarkStart w:id="162" w:name="_Sec1184"/>
      <w:r>
        <w:t>4. Software Assurance</w:t>
      </w:r>
      <w:bookmarkEnd w:id="162"/>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Llistat de Productes, octubre de 2013</w:t>
              </w:r>
            </w:hyperlink>
            <w:r>
              <w:t xml:space="preserve">; </w:t>
            </w:r>
            <w:hyperlink r:id="rId7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Drets del System Center Operations Manager Current Branch</w:t>
      </w:r>
    </w:p>
    <w:p w:rsidR="00580CB6" w:rsidRDefault="002F3630">
      <w:pPr>
        <w:pStyle w:val="ProductList-Body"/>
      </w:pPr>
      <w:r>
        <w:t>Els Clients amb SA actiu en Llicències del System Center Operations Manager, o una Llicència equivalent a ML, poden inst</w:t>
      </w:r>
      <w:r>
        <w:t>al·lar i utilitzar l'opció Current Branch del System Center Operations Manager.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63" w:name="_Sec1185"/>
      <w:r>
        <w:t>System Center Orchestrator</w:t>
      </w:r>
      <w:bookmarkEnd w:id="163"/>
      <w:r>
        <w:fldChar w:fldCharType="begin"/>
      </w:r>
      <w:r>
        <w:instrText xml:space="preserve"> TC "</w:instrText>
      </w:r>
      <w:bookmarkStart w:id="164" w:name="_Toc488771541"/>
      <w:r>
        <w:instrText>System Center Orchestrator</w:instrText>
      </w:r>
      <w:bookmarkEnd w:id="164"/>
      <w:r>
        <w:instrText>" \l 3</w:instrText>
      </w:r>
      <w:r>
        <w:fldChar w:fldCharType="end"/>
      </w:r>
    </w:p>
    <w:p w:rsidR="00580CB6" w:rsidRDefault="002F3630">
      <w:pPr>
        <w:pStyle w:val="ProductList-Offering1SubSection"/>
        <w:outlineLvl w:val="3"/>
      </w:pPr>
      <w:bookmarkStart w:id="165" w:name="_Sec1186"/>
      <w:r>
        <w:t>1. Disponibilitat del Programa</w:t>
      </w:r>
      <w:bookmarkEnd w:id="165"/>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66" w:name="_Sec1187"/>
      <w:r>
        <w:t>2. Condicions del Producte</w:t>
      </w:r>
      <w:bookmarkEnd w:id="166"/>
    </w:p>
    <w:tbl>
      <w:tblPr>
        <w:tblStyle w:val="PURTable"/>
        <w:tblW w:w="0" w:type="dxa"/>
        <w:tblLook w:val="04A0" w:firstRow="1" w:lastRow="0" w:firstColumn="1" w:lastColumn="0" w:noHBand="0" w:noVBand="1"/>
      </w:tblPr>
      <w:tblGrid>
        <w:gridCol w:w="3614"/>
        <w:gridCol w:w="3594"/>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w:instrText>
            </w:r>
            <w:r>
              <w:instrText xml:space="preserve">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adquirir</w:instrText>
            </w:r>
            <w:r>
              <w:instrText xml:space="preserve">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67" w:name="_Sec1188"/>
      <w:r>
        <w:t>3. Drets d'Ús</w:t>
      </w:r>
      <w:bookmarkEnd w:id="167"/>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w:t>
              </w:r>
              <w:r>
                <w:rPr>
                  <w:color w:val="00467F"/>
                  <w:u w:val="single"/>
                </w:rPr>
                <w:t>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del System Center 2016 Orchestrator (U</w:t>
            </w:r>
            <w:r>
              <w:t>suari o OSE)</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3.2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80CB6" w:rsidRDefault="002F3630">
      <w:pPr>
        <w:pStyle w:val="ProductList-Offering1SubSection"/>
        <w:outlineLvl w:val="3"/>
      </w:pPr>
      <w:bookmarkStart w:id="168" w:name="_Sec1189"/>
      <w:r>
        <w:t>4. Software Assurance</w:t>
      </w:r>
      <w:bookmarkEnd w:id="168"/>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69" w:name="_Sec1190"/>
      <w:r>
        <w:t>System Center Service Manager</w:t>
      </w:r>
      <w:bookmarkEnd w:id="169"/>
      <w:r>
        <w:fldChar w:fldCharType="begin"/>
      </w:r>
      <w:r>
        <w:instrText xml:space="preserve"> TC "</w:instrText>
      </w:r>
      <w:bookmarkStart w:id="170" w:name="_Toc488771542"/>
      <w:r>
        <w:instrText>System Center Service Manager</w:instrText>
      </w:r>
      <w:bookmarkEnd w:id="170"/>
      <w:r>
        <w:instrText>" \l 3</w:instrText>
      </w:r>
      <w:r>
        <w:fldChar w:fldCharType="end"/>
      </w:r>
    </w:p>
    <w:p w:rsidR="00580CB6" w:rsidRDefault="002F3630">
      <w:pPr>
        <w:pStyle w:val="ProductList-Offering1SubSection"/>
        <w:outlineLvl w:val="3"/>
      </w:pPr>
      <w:bookmarkStart w:id="171" w:name="_Sec1191"/>
      <w:r>
        <w:t>1. Disponibilitat del Programa</w:t>
      </w:r>
      <w:bookmarkEnd w:id="171"/>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72" w:name="_Sec1192"/>
      <w:r>
        <w:t>2. Condicions del Producte</w:t>
      </w:r>
      <w:bookmarkEnd w:id="172"/>
    </w:p>
    <w:tbl>
      <w:tblPr>
        <w:tblStyle w:val="PURTable"/>
        <w:tblW w:w="0" w:type="dxa"/>
        <w:tblLook w:val="04A0" w:firstRow="1" w:lastRow="0" w:firstColumn="1" w:lastColumn="0" w:noHBand="0" w:noVBand="1"/>
      </w:tblPr>
      <w:tblGrid>
        <w:gridCol w:w="3614"/>
        <w:gridCol w:w="3594"/>
        <w:gridCol w:w="358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73" w:name="_Sec1193"/>
      <w:r>
        <w:t>3. Drets d'Ús</w:t>
      </w:r>
      <w:bookmarkEnd w:id="173"/>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w:t>
              </w:r>
              <w:r>
                <w:rPr>
                  <w:color w:val="00467F"/>
                  <w:u w:val="single"/>
                </w:rPr>
                <w:t>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Llicència del System Center 2016 Service Manager</w:t>
            </w:r>
            <w:r>
              <w:t xml:space="preserve"> (Usuari o OSE)</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lastRenderedPageBreak/>
        <w:t>3.2 Tecnologia de l'SQL Server</w:t>
      </w:r>
    </w:p>
    <w:p w:rsidR="00580CB6" w:rsidRDefault="002F363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80CB6" w:rsidRDefault="002F3630">
      <w:pPr>
        <w:pStyle w:val="ProductList-Offering1SubSection"/>
        <w:outlineLvl w:val="3"/>
      </w:pPr>
      <w:bookmarkStart w:id="174" w:name="_Sec1194"/>
      <w:r>
        <w:t>4. Software Assurance</w:t>
      </w:r>
      <w:bookmarkEnd w:id="174"/>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Drets del System Center Service Manager Current Branch</w:t>
      </w:r>
    </w:p>
    <w:p w:rsidR="00580CB6" w:rsidRDefault="002F3630">
      <w:pPr>
        <w:pStyle w:val="ProductList-Body"/>
      </w:pPr>
      <w:r>
        <w:t>Els Clients amb SA actiu en Llicències del System Center Service Manager, o una Llicència equivalent a ML, poden instal·lar</w:t>
      </w:r>
      <w:r>
        <w:t xml:space="preserve"> i utilitzar l'opció Current Branch del System Center Service Manager.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
        <w:outlineLvl w:val="1"/>
      </w:pPr>
      <w:bookmarkStart w:id="175" w:name="_Sec616"/>
      <w:r>
        <w:t>Conjunt d'Infraestructura d'escriptori virtual (VDI)</w:t>
      </w:r>
      <w:bookmarkEnd w:id="175"/>
      <w:r>
        <w:fldChar w:fldCharType="begin"/>
      </w:r>
      <w:r>
        <w:instrText xml:space="preserve"> TC "</w:instrText>
      </w:r>
      <w:bookmarkStart w:id="176" w:name="_Toc488771543"/>
      <w:r>
        <w:instrText>Conjunt d'Infraestructura d'escriptori virtual (VDI)</w:instrText>
      </w:r>
      <w:bookmarkEnd w:id="176"/>
      <w:r>
        <w:instrText>" \l 2</w:instrText>
      </w:r>
      <w:r>
        <w:fldChar w:fldCharType="end"/>
      </w:r>
    </w:p>
    <w:p w:rsidR="00580CB6" w:rsidRDefault="002F3630">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7">
        <w:r>
          <w:rPr>
            <w:color w:val="00467F"/>
            <w:u w:val="single"/>
          </w:rPr>
          <w:t>http://go.microsoft.com/?linkid=9839206</w:t>
        </w:r>
      </w:hyperlink>
      <w:r>
        <w:t xml:space="preserve"> i el Llistat de Productes de juny de 2015 </w:t>
      </w:r>
      <w:hyperlink r:id="rId88">
        <w:r>
          <w:rPr>
            <w:color w:val="00467F"/>
            <w:u w:val="single"/>
          </w:rPr>
          <w:t>http://go.microsoft.com/?linkid=9839207</w:t>
        </w:r>
      </w:hyperlink>
      <w:r>
        <w:t>.</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 xml:space="preserve">Índex de </w:t>
              </w:r>
              <w:r>
                <w:rPr>
                  <w:color w:val="00467F"/>
                  <w:sz w:val="14"/>
                  <w:u w:val="single"/>
                </w:rPr>
                <w:t>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177" w:name="_Sec617"/>
      <w:r>
        <w:t>Visual Studio</w:t>
      </w:r>
      <w:bookmarkEnd w:id="177"/>
      <w:r>
        <w:fldChar w:fldCharType="begin"/>
      </w:r>
      <w:r>
        <w:instrText xml:space="preserve"> TC "</w:instrText>
      </w:r>
      <w:bookmarkStart w:id="178" w:name="_Toc488771544"/>
      <w:r>
        <w:instrText>Visual Studio</w:instrText>
      </w:r>
      <w:bookmarkEnd w:id="178"/>
      <w:r>
        <w:instrText>" \l 2</w:instrText>
      </w:r>
      <w:r>
        <w:fldChar w:fldCharType="end"/>
      </w:r>
    </w:p>
    <w:p w:rsidR="00580CB6" w:rsidRDefault="002F3630">
      <w:pPr>
        <w:pStyle w:val="ProductList-Offering2HeadingNoBorder"/>
        <w:outlineLvl w:val="2"/>
      </w:pPr>
      <w:bookmarkStart w:id="179" w:name="_Sec649"/>
      <w:r>
        <w:t>Visual Studio</w:t>
      </w:r>
      <w:bookmarkEnd w:id="179"/>
      <w:r>
        <w:fldChar w:fldCharType="begin"/>
      </w:r>
      <w:r>
        <w:instrText xml:space="preserve"> TC "</w:instrText>
      </w:r>
      <w:bookmarkStart w:id="180" w:name="_Toc488771545"/>
      <w:r>
        <w:instrText>Visual Studio</w:instrText>
      </w:r>
      <w:bookmarkEnd w:id="180"/>
      <w:r>
        <w:instrText>" \l 3</w:instrText>
      </w:r>
      <w:r>
        <w:fldChar w:fldCharType="end"/>
      </w:r>
    </w:p>
    <w:p w:rsidR="00580CB6" w:rsidRDefault="002F3630">
      <w:pPr>
        <w:pStyle w:val="ProductList-Offering1SubSection"/>
        <w:outlineLvl w:val="3"/>
      </w:pPr>
      <w:bookmarkStart w:id="181" w:name="_Sec697"/>
      <w:r>
        <w:t>1. Disponibilitat del Programa</w:t>
      </w:r>
      <w:bookmarkEnd w:id="18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w:instrText>
            </w:r>
            <w:r>
              <w:instrText xml:space="preserve">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Visual Studio Professi</w:t>
            </w:r>
            <w:r>
              <w:rPr>
                <w:color w:val="000000"/>
              </w:rPr>
              <w:t>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al Visual Studio Test Professional 2017</w:t>
            </w:r>
            <w:r>
              <w:fldChar w:fldCharType="begin"/>
            </w:r>
            <w:r>
              <w:instrText xml:space="preserve"> XE "</w:instrText>
            </w:r>
            <w:r>
              <w:instrText xml:space="preserve">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w:instrText>
            </w:r>
            <w:r>
              <w:instrText xml:space="preserve">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w:instrText>
            </w:r>
            <w:r>
              <w:instrText xml:space="preserve">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182" w:name="_Sec752"/>
      <w:r>
        <w:t>2. Condicions del Producte</w:t>
      </w:r>
      <w:bookmarkEnd w:id="182"/>
    </w:p>
    <w:tbl>
      <w:tblPr>
        <w:tblStyle w:val="PURTable"/>
        <w:tblW w:w="0" w:type="dxa"/>
        <w:tblLook w:val="04A0" w:firstRow="1" w:lastRow="0" w:firstColumn="1" w:lastColumn="0" w:noHBand="0" w:noVBand="1"/>
      </w:tblPr>
      <w:tblGrid>
        <w:gridCol w:w="3601"/>
        <w:gridCol w:w="3590"/>
        <w:gridCol w:w="359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w:instrText>
            </w:r>
            <w:r>
              <w:instrText xml:space="preserve">\t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w:instrText>
            </w:r>
            <w:r>
              <w:instrText>xtList   \s NoStyle \t "Edicions Inferiors: edicions inferiors permeses que es corresponen amb edicions superiors especificades. El client pot utilitzar l'edició inferior permesa en lloc d'una edició de nivell superior llicenciada, segons ho permetin els T</w:instrText>
            </w:r>
            <w:r>
              <w:instrText xml:space="preserve">ermes de Llicència Universal." </w:instrText>
            </w:r>
            <w:r>
              <w:fldChar w:fldCharType="separate"/>
            </w:r>
            <w:r>
              <w:rPr>
                <w:color w:val="0563C1"/>
              </w:rPr>
              <w:t>Edicions Inferiors</w:t>
            </w:r>
            <w:r>
              <w:fldChar w:fldCharType="end"/>
            </w:r>
            <w:r>
              <w:t>: d'Enterprise a Professional</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w:instrText>
            </w:r>
            <w:r>
              <w:instrText xml:space="preserve">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2.1 Concessió de Llicències per a Desenvolupadors d’Emmagatzematge de Dades Paral·leles de l’SQL </w:t>
      </w:r>
      <w:r>
        <w:t>Server</w:t>
      </w:r>
    </w:p>
    <w:p w:rsidR="00580CB6" w:rsidRDefault="002F363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w:t>
      </w:r>
      <w:r>
        <w:t>udio Enterprise 2017 i la Subscripció al Visual Studio Test Professional 2017 tenen una Llicència per a Desenvolupador d'Emmagatzematge de Dades Paral·leles de l'SQL Server 2016.</w:t>
      </w:r>
    </w:p>
    <w:p w:rsidR="00580CB6" w:rsidRDefault="00580CB6">
      <w:pPr>
        <w:pStyle w:val="ProductList-Body"/>
      </w:pPr>
    </w:p>
    <w:p w:rsidR="00580CB6" w:rsidRDefault="002F3630">
      <w:pPr>
        <w:pStyle w:val="ProductList-ClauseHeading"/>
        <w:outlineLvl w:val="4"/>
      </w:pPr>
      <w:r>
        <w:t>2.2 Concessió de llicències per al Visual Studio Team Foundation Server 2017</w:t>
      </w:r>
    </w:p>
    <w:p w:rsidR="00580CB6" w:rsidRDefault="002F363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w:t>
      </w:r>
      <w:r>
        <w:t xml:space="preserv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w:t>
      </w:r>
      <w:r>
        <w:t xml:space="preserve">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w:instrText>
      </w:r>
      <w:r>
        <w:instrText xml:space="preserve">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580CB6" w:rsidRDefault="00580CB6">
      <w:pPr>
        <w:pStyle w:val="ProductList-Body"/>
      </w:pPr>
    </w:p>
    <w:p w:rsidR="00580CB6" w:rsidRDefault="002F3630">
      <w:pPr>
        <w:pStyle w:val="ProductList-ClauseHeading"/>
        <w:outlineLvl w:val="4"/>
      </w:pPr>
      <w:r>
        <w:t>2.3 Serveis de la Plataforma Microsoft Azure</w:t>
      </w:r>
    </w:p>
    <w:p w:rsidR="00580CB6" w:rsidRDefault="002F3630">
      <w:pPr>
        <w:pStyle w:val="ProductList-Body"/>
      </w:pPr>
      <w:r>
        <w:t>Els beneficis del Microsoft Azure no es poden combinar des de diverses Subscripcions al Visual Studio o Plataformes MSDN en un únic compte del Microsoft Azure.</w:t>
      </w:r>
    </w:p>
    <w:p w:rsidR="00580CB6" w:rsidRDefault="002F3630">
      <w:pPr>
        <w:pStyle w:val="ProductList-Offering1SubSection"/>
        <w:outlineLvl w:val="3"/>
      </w:pPr>
      <w:bookmarkStart w:id="183" w:name="_Sec810"/>
      <w:r>
        <w:lastRenderedPageBreak/>
        <w:t>3. Drets d'Ús</w:t>
      </w:r>
      <w:bookmarkEnd w:id="183"/>
    </w:p>
    <w:tbl>
      <w:tblPr>
        <w:tblStyle w:val="PURTable"/>
        <w:tblW w:w="0" w:type="dxa"/>
        <w:tblLook w:val="04A0" w:firstRow="1" w:lastRow="0" w:firstColumn="1" w:lastColumn="0" w:noHBand="0" w:noVBand="1"/>
      </w:tblPr>
      <w:tblGrid>
        <w:gridCol w:w="3626"/>
        <w:gridCol w:w="3568"/>
        <w:gridCol w:w="359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w:instrText>
            </w:r>
            <w:r>
              <w:instrText xml:space="preserve">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Microsoft inclosos en un Produc</w:instrText>
            </w:r>
            <w:r>
              <w:instrText xml:space="preserve">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w:t>
            </w:r>
            <w:r>
              <w:t>mponents del Microsoft Office, SDK del Microsoft Advertising</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w:t>
            </w:r>
            <w:r>
              <w:rPr>
                <w:color w:val="0563C1"/>
              </w:rPr>
              <w:t>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xml:space="preserve">: totes (excepte les Plataformes </w:t>
            </w:r>
            <w:r>
              <w:t>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Fitxer BUILDSERVER.TXT</w:t>
      </w:r>
    </w:p>
    <w:p w:rsidR="00580CB6" w:rsidRDefault="002F3630">
      <w:pPr>
        <w:pStyle w:val="ProductList-Body"/>
      </w:pPr>
      <w:r>
        <w:t xml:space="preserve">El client pot instal·lar còpies dels fitxers als Llistats del BuildServer que es troben a </w:t>
      </w:r>
      <w:hyperlink r:id="rId89">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580CB6" w:rsidRDefault="00580CB6">
      <w:pPr>
        <w:pStyle w:val="ProductList-Body"/>
      </w:pPr>
    </w:p>
    <w:p w:rsidR="00580CB6" w:rsidRDefault="002F3630">
      <w:pPr>
        <w:pStyle w:val="ProductList-ClauseHeading"/>
        <w:outlineLvl w:val="4"/>
      </w:pPr>
      <w:r>
        <w:t>3.2 Utilitats</w:t>
      </w:r>
    </w:p>
    <w:p w:rsidR="00580CB6" w:rsidRDefault="002F3630">
      <w:pPr>
        <w:pStyle w:val="ProductList-Body"/>
      </w:pPr>
      <w:r>
        <w:t xml:space="preserve">El client pot copiar i instal·lar les Utilitats que es mostren a </w:t>
      </w:r>
      <w:hyperlink r:id="rId90">
        <w:r>
          <w:rPr>
            <w:color w:val="00467F"/>
            <w:u w:val="single"/>
          </w:rPr>
          <w:t>http://go.microsoft.com/fwlink/?LinkId=286955</w:t>
        </w:r>
      </w:hyperlink>
      <w:r>
        <w:t xml:space="preserve"> que el Client rebi amb el programari en altres màquines de tercers només per dep</w:t>
      </w:r>
      <w:r>
        <w:t>urar i implementar programes i bases de dades del Client que ell mateix desenvolupi amb el programari. El Client ha de suprimir totes les Utilitats instal·lades en un dispositiu quan acabi de depurar el seu programa o 30 dies després d'instal·lar-les en aq</w:t>
      </w:r>
      <w:r>
        <w:t>uest dispositiu, el que passi abans. Microsoft no es fa responsable de cap ús de tercers ni de l'accés a les Utilitats que els Clients instal·lin en qualsevol dispositiu.</w:t>
      </w:r>
    </w:p>
    <w:p w:rsidR="00580CB6" w:rsidRDefault="00580CB6">
      <w:pPr>
        <w:pStyle w:val="ProductList-Body"/>
      </w:pPr>
    </w:p>
    <w:p w:rsidR="00580CB6" w:rsidRDefault="002F3630">
      <w:pPr>
        <w:pStyle w:val="ProductList-ClauseHeading"/>
        <w:outlineLvl w:val="4"/>
      </w:pPr>
      <w:r>
        <w:t>3.3 System Center – Virtual Machine Manager (SCVMM): Subscripció al Visual Studio En</w:t>
      </w:r>
      <w:r>
        <w:t>terprise i Subscripció al Visual Studio Test Professional</w:t>
      </w:r>
    </w:p>
    <w:p w:rsidR="00580CB6" w:rsidRDefault="002F3630">
      <w:pPr>
        <w:pStyle w:val="ProductList-Body"/>
      </w:pPr>
      <w:r>
        <w:t>Cada usuari llicenciat de la Subscripció al Visual Studio Enterprise o la Subscripció al Visual Studio Test Professional pot instal·lar i executar l'SCVMM amb el programari Visual Studio amb la fina</w:t>
      </w:r>
      <w:r>
        <w:t>litat de crear, implementar i gestionar entorns de laboratori. Un entorn de laboratori és un entorn de sistema operatiu virtual que s'utilitza només amb la finalitat de desenvolupar i provar programes del Client. El client no necessita Llicències de Gestió</w:t>
      </w:r>
      <w:r>
        <w:t xml:space="preserve"> per a aquest ús.</w:t>
      </w:r>
    </w:p>
    <w:p w:rsidR="00580CB6" w:rsidRDefault="00580CB6">
      <w:pPr>
        <w:pStyle w:val="ProductList-Body"/>
      </w:pPr>
    </w:p>
    <w:p w:rsidR="00580CB6" w:rsidRDefault="002F3630">
      <w:pPr>
        <w:pStyle w:val="ProductList-ClauseHeading"/>
        <w:outlineLvl w:val="4"/>
      </w:pPr>
      <w:r>
        <w:t>3.4 Office Professional Plus 2016: Subscripció al Visual Studio Enterprise</w:t>
      </w:r>
    </w:p>
    <w:p w:rsidR="00580CB6" w:rsidRDefault="002F3630">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w:t>
      </w:r>
      <w:r>
        <w:t xml:space="preserve">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w:t>
        </w:r>
        <w:r>
          <w:rPr>
            <w:color w:val="00467F"/>
            <w:u w:val="single"/>
          </w:rPr>
          <w:t xml:space="preserv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w:t>
      </w:r>
      <w:r>
        <w:rPr>
          <w:color w:val="0563C1"/>
        </w:rPr>
        <w:t>ciat</w:t>
      </w:r>
      <w:r>
        <w:fldChar w:fldCharType="end"/>
      </w:r>
      <w:r>
        <w:t xml:space="preserve"> faci d'aquest programari.</w:t>
      </w:r>
    </w:p>
    <w:p w:rsidR="00580CB6" w:rsidRDefault="00580CB6">
      <w:pPr>
        <w:pStyle w:val="ProductList-Body"/>
      </w:pPr>
    </w:p>
    <w:p w:rsidR="00580CB6" w:rsidRDefault="002F3630">
      <w:pPr>
        <w:pStyle w:val="ProductList-ClauseHeading"/>
        <w:outlineLvl w:val="4"/>
      </w:pPr>
      <w:r>
        <w:t>3.5 Biblioteques GNU Lesser General Public License</w:t>
      </w:r>
    </w:p>
    <w:p w:rsidR="00580CB6" w:rsidRDefault="002F363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w:t>
      </w:r>
      <w:r>
        <w:t xml:space="preserve"> GNU Lesser General Public License que puguin estar incloses amb el programari o que aquest pugui haver enllaçat.</w:t>
      </w:r>
    </w:p>
    <w:p w:rsidR="00580CB6" w:rsidRDefault="002F3630">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w:instrText>
            </w:r>
            <w:r>
              <w:instrText xml:space="preserve">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 xml:space="preserve">Termes del Productes, setembre de </w:t>
              </w:r>
              <w:r>
                <w:rPr>
                  <w:color w:val="00467F"/>
                  <w:u w:val="single"/>
                </w:rPr>
                <w:t>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w:instrText>
            </w:r>
            <w:r>
              <w:instrText xml:space="preserve">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4.1 Elegibilitat de Software Assurance</w:t>
      </w:r>
    </w:p>
    <w:p w:rsidR="00580CB6" w:rsidRDefault="002F3630">
      <w:pPr>
        <w:pStyle w:val="ProductList-Body"/>
      </w:pPr>
      <w:r>
        <w:t>Els Clients amb SA a punt de caducar en qualsevol Llicència de Subscripc</w:t>
      </w:r>
      <w:r>
        <w:t>ió al Visual Studio o una subscripció minorista activa corresponents a les ofertes del Visual Studio dels Termes dels Productes poden renovar la cobertura en virtut de qualsevol Llicència de Subscripció al Visual Studio. Quan es renova a un altre nivell de</w:t>
      </w:r>
      <w:r>
        <w:t xml:space="preserve"> Subscripció, els termes d'ús nous substitueixen els anteriors i el programari que no està inclòs a la nova Subscripció ja no es pot utilitzar. Les llicències de Migració a l'Edició Superior faciliten la renovació a una cobertura corresponent a una edició </w:t>
      </w:r>
      <w:r>
        <w:t>superior del Visual Studio (vegeu l'</w:t>
      </w:r>
      <w:hyperlink w:anchor="_Sec564">
        <w:r>
          <w:rPr>
            <w:color w:val="00467F"/>
            <w:u w:val="single"/>
          </w:rPr>
          <w:t>Apèndix B: Software Assurance</w:t>
        </w:r>
      </w:hyperlink>
      <w:r>
        <w:t>).</w:t>
      </w:r>
    </w:p>
    <w:p w:rsidR="00580CB6" w:rsidRDefault="00580CB6">
      <w:pPr>
        <w:pStyle w:val="ProductList-Body"/>
      </w:pPr>
    </w:p>
    <w:p w:rsidR="00580CB6" w:rsidRDefault="002F3630">
      <w:pPr>
        <w:pStyle w:val="ProductList-ClauseHeading"/>
        <w:outlineLvl w:val="4"/>
      </w:pPr>
      <w:r>
        <w:t>4.2 Drets Perpetus de Subscripció al Visual Studio</w:t>
      </w:r>
    </w:p>
    <w:p w:rsidR="00580CB6" w:rsidRDefault="002F3630">
      <w:pPr>
        <w:pStyle w:val="ProductList-Body"/>
      </w:pPr>
      <w:r>
        <w:t>Els drets del Client per utilitzar qualsevol programari llicenciat a través de la Subscripció al Visual Studio passen a ser perpetus quan el dret del Client d'utilitzar el Visual Studio també passar a ser-ho.</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w:t>
              </w:r>
              <w:r>
                <w:rPr>
                  <w:color w:val="00467F"/>
                  <w:sz w:val="14"/>
                  <w:u w:val="single"/>
                </w:rPr>
                <w:t>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185" w:name="_Sec650"/>
      <w:r>
        <w:lastRenderedPageBreak/>
        <w:t>Visual Studio Team Foundation Server</w:t>
      </w:r>
      <w:bookmarkEnd w:id="185"/>
      <w:r>
        <w:fldChar w:fldCharType="begin"/>
      </w:r>
      <w:r>
        <w:instrText xml:space="preserve"> TC "</w:instrText>
      </w:r>
      <w:bookmarkStart w:id="186" w:name="_Toc488771546"/>
      <w:r>
        <w:instrText>Visual Studio Team Foundation Server</w:instrText>
      </w:r>
      <w:bookmarkEnd w:id="186"/>
      <w:r>
        <w:instrText>" \l 3</w:instrText>
      </w:r>
      <w:r>
        <w:fldChar w:fldCharType="end"/>
      </w:r>
    </w:p>
    <w:p w:rsidR="00580CB6" w:rsidRDefault="002F3630">
      <w:pPr>
        <w:pStyle w:val="ProductList-Offering1SubSection"/>
        <w:outlineLvl w:val="3"/>
      </w:pPr>
      <w:bookmarkStart w:id="187" w:name="_Sec698"/>
      <w:r>
        <w:t>1. Disponibilitat del Programa</w:t>
      </w:r>
      <w:bookmarkEnd w:id="187"/>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w:instrText>
            </w:r>
            <w:r>
              <w:instrText xml:space="preserve">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80CB6" w:rsidRDefault="00580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80CB6" w:rsidRDefault="00580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188" w:name="_Sec753"/>
      <w:r>
        <w:t xml:space="preserve">2. Condicions </w:t>
      </w:r>
      <w:r>
        <w:t>del Producte</w:t>
      </w:r>
      <w:bookmarkEnd w:id="188"/>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w:instrText>
            </w:r>
            <w:r>
              <w:instrText xml:space="preserve">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w:instrText>
            </w:r>
            <w:r>
              <w:instrText xml:space="preserv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w:t>
            </w:r>
            <w:r>
              <w:rPr>
                <w:color w:val="404040"/>
              </w:rPr>
              <w:t>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 xml:space="preserve">Opció </w:t>
            </w:r>
            <w:r>
              <w:rPr>
                <w:color w:val="0563C1"/>
              </w:rPr>
              <w:t>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189" w:name="_Sec811"/>
      <w:r>
        <w:t>3. Drets d'Ús</w:t>
      </w:r>
      <w:bookmarkEnd w:id="189"/>
    </w:p>
    <w:tbl>
      <w:tblPr>
        <w:tblStyle w:val="PURTable"/>
        <w:tblW w:w="0" w:type="dxa"/>
        <w:tblLook w:val="04A0" w:firstRow="1" w:lastRow="0" w:firstColumn="1" w:lastColumn="0" w:noHBand="0" w:noVBand="1"/>
      </w:tblPr>
      <w:tblGrid>
        <w:gridCol w:w="3611"/>
        <w:gridCol w:w="3576"/>
        <w:gridCol w:w="360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w:t>
            </w:r>
            <w:r>
              <w:rPr>
                <w:color w:val="0563C1"/>
              </w:rPr>
              <w:t>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w:instrText>
            </w:r>
            <w:r>
              <w:instrText xml:space="preserve">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w:instrText>
            </w:r>
            <w:r>
              <w:instrText xml:space="preserve"> el Client pot utilitzar en qualsevol dispositiu juntament amb el programari de servidor." </w:instrText>
            </w:r>
            <w:r>
              <w:fldChar w:fldCharType="separate"/>
            </w:r>
            <w:r>
              <w:rPr>
                <w:color w:val="0563C1"/>
              </w:rPr>
              <w:t>Programari Addicional</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"Tecnologies Incloses: aquest terme fa referència a altres components de Micros</w:instrText>
            </w:r>
            <w:r>
              <w:instrText xml:space="preserve">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Usuari de pagament del Visual Studio Team Services</w:t>
            </w:r>
          </w:p>
        </w:tc>
      </w:tr>
    </w:tbl>
    <w:p w:rsidR="00580CB6" w:rsidRDefault="00580CB6">
      <w:pPr>
        <w:pStyle w:val="ProductList-Body"/>
      </w:pPr>
    </w:p>
    <w:p w:rsidR="00580CB6" w:rsidRDefault="002F3630">
      <w:pPr>
        <w:pStyle w:val="ProductList-SubClauseHeading"/>
        <w:outlineLvl w:val="5"/>
      </w:pPr>
      <w:r>
        <w:t>3.1.1 Funcionalitat Addicional</w:t>
      </w:r>
    </w:p>
    <w:p w:rsidR="00580CB6" w:rsidRDefault="002F3630">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Subscripció al Visual Studio Enterprise 2017</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580CB6" w:rsidRDefault="002F3630">
            <w:pPr>
              <w:pStyle w:val="ProductList-TableBody"/>
            </w:pPr>
            <w:r>
              <w:t>Extensió Test Manager del Visual Studio Team Services</w:t>
            </w:r>
          </w:p>
        </w:tc>
      </w:tr>
    </w:tbl>
    <w:p w:rsidR="00580CB6" w:rsidRDefault="00580CB6">
      <w:pPr>
        <w:pStyle w:val="ProductList-BodyIndented"/>
      </w:pPr>
    </w:p>
    <w:p w:rsidR="00580CB6" w:rsidRDefault="002F3630">
      <w:pPr>
        <w:pStyle w:val="ProductList-SubClauseHeading"/>
        <w:outlineLvl w:val="5"/>
      </w:pPr>
      <w:r>
        <w:t>3.1.2 Funcionalitat Addicional</w:t>
      </w:r>
    </w:p>
    <w:p w:rsidR="00580CB6" w:rsidRDefault="002F3630">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Extensió de la Gestió de Paquets del Visual Studio Team Services</w:t>
            </w:r>
          </w:p>
        </w:tc>
      </w:tr>
    </w:tbl>
    <w:p w:rsidR="00580CB6" w:rsidRDefault="00580CB6">
      <w:pPr>
        <w:pStyle w:val="ProductList-BodyIndented"/>
      </w:pPr>
    </w:p>
    <w:p w:rsidR="00580CB6" w:rsidRDefault="002F3630">
      <w:pPr>
        <w:pStyle w:val="ProductList-ClauseHeading"/>
        <w:outlineLvl w:val="4"/>
      </w:pPr>
      <w:r>
        <w:t xml:space="preserve">3.2 Ús que </w:t>
      </w:r>
      <w:r>
        <w:t>no requereix CAL</w:t>
      </w:r>
    </w:p>
    <w:p w:rsidR="00580CB6" w:rsidRDefault="002F363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w:t>
      </w:r>
      <w:r>
        <w:t>ure, editar o introduir elements de treball; accedir als Informes del Team Foundation Server; accedir al Visual Studio Team Services a través del Proxy del Team Foundation Server 2017; proporcionar aprovacions de fases com a part de la canalització de Gest</w:t>
      </w:r>
      <w:r>
        <w:t>ió de Versions; i accedir al Visual Studio Team Foundation Server a través d'una connexió agrupada des d'un altre servei o aplicació integrat.</w:t>
      </w:r>
    </w:p>
    <w:p w:rsidR="00580CB6" w:rsidRDefault="00580CB6">
      <w:pPr>
        <w:pStyle w:val="ProductList-Body"/>
      </w:pPr>
    </w:p>
    <w:p w:rsidR="00580CB6" w:rsidRDefault="002F3630">
      <w:pPr>
        <w:pStyle w:val="ProductList-ClauseHeading"/>
        <w:outlineLvl w:val="4"/>
      </w:pPr>
      <w:r>
        <w:t>3.3 Tecnologia de l'SQL Server</w:t>
      </w:r>
    </w:p>
    <w:p w:rsidR="00580CB6" w:rsidRDefault="002F3630">
      <w:pPr>
        <w:pStyle w:val="ProductList-Body"/>
      </w:pPr>
      <w:r>
        <w:t>El Client pot executar qualsevol nombre d'</w:t>
      </w:r>
      <w:r>
        <w:fldChar w:fldCharType="begin"/>
      </w:r>
      <w:r>
        <w:instrText xml:space="preserve"> AutoTextList   \s NoStyle \t "Instànci</w:instrText>
      </w:r>
      <w:r>
        <w:instrText xml:space="preserve">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w:t>
      </w:r>
      <w:r>
        <w:t xml:space="preserve"> al Producte en un OSE amb la finalitat limitada d'admetre aquest Producte i qualsevol altre Producte que inclogui programari de base de dades de l'SQL Server.</w:t>
      </w:r>
    </w:p>
    <w:p w:rsidR="00580CB6" w:rsidRDefault="00580CB6">
      <w:pPr>
        <w:pStyle w:val="ProductList-Body"/>
      </w:pPr>
    </w:p>
    <w:p w:rsidR="00580CB6" w:rsidRDefault="002F3630">
      <w:pPr>
        <w:pStyle w:val="ProductList-ClauseHeading"/>
        <w:outlineLvl w:val="4"/>
      </w:pPr>
      <w:r>
        <w:t>3.4 Biblioteques GNU Lesser General Public License</w:t>
      </w:r>
    </w:p>
    <w:p w:rsidR="00580CB6" w:rsidRDefault="002F3630">
      <w:pPr>
        <w:pStyle w:val="ProductList-Body"/>
      </w:pPr>
      <w:r>
        <w:t>L'</w:t>
      </w:r>
      <w:r>
        <w:fldChar w:fldCharType="begin"/>
      </w:r>
      <w:r>
        <w:instrText xml:space="preserve"> AutoTextList   \s NoStyle \t "Usuari Llic</w:instrText>
      </w:r>
      <w:r>
        <w:instrText xml:space="preserve">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w:t>
      </w:r>
      <w:r>
        <w:t>i Visual Studio Team Foundation Server només en la mesura necessària per depurar els canvis de les biblioteques llicenciades en virtut de GNU Lesser General Public License que puguin estar incloses amb el programari o que aquest pugui haver enllaçat.</w:t>
      </w:r>
    </w:p>
    <w:p w:rsidR="00580CB6" w:rsidRDefault="00580CB6">
      <w:pPr>
        <w:pStyle w:val="ProductList-Body"/>
      </w:pPr>
    </w:p>
    <w:p w:rsidR="00580CB6" w:rsidRDefault="002F3630">
      <w:pPr>
        <w:pStyle w:val="ProductList-ClauseHeading"/>
        <w:outlineLvl w:val="4"/>
      </w:pPr>
      <w:r>
        <w:t xml:space="preserve">3.5 </w:t>
      </w:r>
      <w:r>
        <w:t>Serveis de Compilació del Visual Studio Team Foundation Server</w:t>
      </w:r>
    </w:p>
    <w:p w:rsidR="00580CB6" w:rsidRDefault="002F3630">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w:t>
      </w:r>
      <w:r>
        <w:t>l Studio Enterprise, la Subscripció al Visual Studio Professional, el Visual Studio Enterprise (subscripció mensual o anual) o el Visual Studio Professional (subscripció mensual o anual), també pot instal·lar el programari Visual Studio i permetre'n l'accé</w:t>
      </w:r>
      <w:r>
        <w:t>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w:instrText>
      </w:r>
      <w:r>
        <w:instrText xml:space="preserve">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w:t>
      </w:r>
      <w:r>
        <w:t>am Foundation Server 2017.</w:t>
      </w:r>
    </w:p>
    <w:p w:rsidR="00580CB6" w:rsidRDefault="00580CB6">
      <w:pPr>
        <w:pStyle w:val="ProductList-Body"/>
      </w:pPr>
    </w:p>
    <w:p w:rsidR="00580CB6" w:rsidRDefault="002F3630">
      <w:pPr>
        <w:pStyle w:val="ProductList-ClauseHeading"/>
        <w:outlineLvl w:val="4"/>
      </w:pPr>
      <w:r>
        <w:lastRenderedPageBreak/>
        <w:t>3.6 Gestió de Versions</w:t>
      </w:r>
    </w:p>
    <w:p w:rsidR="00580CB6" w:rsidRDefault="002F3630">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580CB6" w:rsidRDefault="002F3630" w:rsidP="00AB3F06">
      <w:pPr>
        <w:pStyle w:val="ProductList-Bullet"/>
        <w:numPr>
          <w:ilvl w:val="0"/>
          <w:numId w:val="21"/>
        </w:numPr>
      </w:pPr>
      <w:r>
        <w:t xml:space="preserve">Subscripció al Visual Studio Enterprise </w:t>
      </w:r>
      <w:r>
        <w:t>2017</w:t>
      </w:r>
    </w:p>
    <w:p w:rsidR="00580CB6" w:rsidRDefault="002F3630" w:rsidP="00AB3F06">
      <w:pPr>
        <w:pStyle w:val="ProductList-Bullet"/>
        <w:numPr>
          <w:ilvl w:val="0"/>
          <w:numId w:val="21"/>
        </w:numPr>
      </w:pPr>
      <w:r>
        <w:t>Visual Studio Enterprise (subscripció mensual o anual)</w:t>
      </w:r>
    </w:p>
    <w:p w:rsidR="00580CB6" w:rsidRDefault="002F3630" w:rsidP="00AB3F06">
      <w:pPr>
        <w:pStyle w:val="ProductList-Bullet"/>
        <w:numPr>
          <w:ilvl w:val="0"/>
          <w:numId w:val="21"/>
        </w:numPr>
      </w:pPr>
      <w:r>
        <w:t>Canalització Privada de Compilació i Implementació del Team Services (instància de pagament)</w:t>
      </w:r>
    </w:p>
    <w:p w:rsidR="00580CB6" w:rsidRDefault="00580CB6">
      <w:pPr>
        <w:pStyle w:val="ProductList-Body"/>
      </w:pPr>
    </w:p>
    <w:p w:rsidR="00580CB6" w:rsidRDefault="002F3630">
      <w:pPr>
        <w:pStyle w:val="ProductList-ClauseHeading"/>
        <w:outlineLvl w:val="4"/>
      </w:pPr>
      <w:r>
        <w:t>3.7 Gestió de Paquets</w:t>
      </w:r>
    </w:p>
    <w:p w:rsidR="00580CB6" w:rsidRDefault="002F3630">
      <w:pPr>
        <w:pStyle w:val="ProductList-Body"/>
      </w:pPr>
      <w:r>
        <w:t>Cada Llicència del Visual Studio Team Foundation Server inclou el dret perquè fi</w:t>
      </w:r>
      <w:r>
        <w:t>ns a cinc usuaris o dispositius utilitzin la característica Gestió de Paquets.</w:t>
      </w:r>
    </w:p>
    <w:p w:rsidR="00580CB6" w:rsidRDefault="00580CB6">
      <w:pPr>
        <w:pStyle w:val="ProductList-Body"/>
      </w:pPr>
    </w:p>
    <w:p w:rsidR="00580CB6" w:rsidRDefault="002F3630">
      <w:pPr>
        <w:pStyle w:val="ProductList-ClauseHeading"/>
        <w:outlineLvl w:val="4"/>
      </w:pPr>
      <w:r>
        <w:t>3.8 Programari Addicional</w:t>
      </w:r>
    </w:p>
    <w:tbl>
      <w:tblPr>
        <w:tblStyle w:val="PURTable"/>
        <w:tblW w:w="0" w:type="dxa"/>
        <w:tblLook w:val="04A0" w:firstRow="1" w:lastRow="0" w:firstColumn="1" w:lastColumn="0" w:noHBand="0" w:noVBand="1"/>
      </w:tblPr>
      <w:tblGrid>
        <w:gridCol w:w="3628"/>
        <w:gridCol w:w="3628"/>
        <w:gridCol w:w="353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712"/>
        <w:gridCol w:w="3479"/>
        <w:gridCol w:w="3511"/>
        <w:gridCol w:w="88"/>
      </w:tblGrid>
      <w:tr w:rsidR="00580CB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w:instrText>
            </w:r>
            <w:r>
              <w:instrText xml:space="preserve">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3">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 d'allotjament condicional; per obtenir més informació, co</w:instrText>
            </w:r>
            <w:r>
              <w:instrText xml:space="preserve">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r w:rsidR="00580CB6">
        <w:tc>
          <w:tcPr>
            <w:tcW w:w="12240" w:type="dxa"/>
            <w:gridSpan w:val="4"/>
            <w:tcBorders>
              <w:top w:val="none" w:sz="4" w:space="0" w:color="6E6E6E"/>
              <w:left w:val="none" w:sz="4" w:space="0" w:color="6E6E6E"/>
              <w:bottom w:val="none" w:sz="4" w:space="0" w:color="6E6E6E"/>
              <w:right w:val="none" w:sz="4" w:space="0" w:color="6E6E6E"/>
            </w:tcBorders>
          </w:tcPr>
          <w:p w:rsidR="00580CB6" w:rsidRDefault="00580CB6">
            <w:pPr>
              <w:pStyle w:val="PURBreadcrumb"/>
            </w:pPr>
          </w:p>
          <w:tbl>
            <w:tblPr>
              <w:tblW w:w="0" w:type="dxa"/>
              <w:tblLook w:val="04A0" w:firstRow="1" w:lastRow="0" w:firstColumn="1" w:lastColumn="0" w:noHBand="0" w:noVBand="1"/>
            </w:tblPr>
            <w:tblGrid>
              <w:gridCol w:w="10674"/>
            </w:tblGrid>
            <w:tr w:rsidR="00580CB6">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TableBody"/>
            </w:pPr>
          </w:p>
        </w:tc>
      </w:tr>
    </w:tbl>
    <w:p w:rsidR="00580CB6" w:rsidRDefault="00580CB6">
      <w:pPr>
        <w:pStyle w:val="ProductList-Body"/>
      </w:pPr>
    </w:p>
    <w:p w:rsidR="00580CB6" w:rsidRDefault="002F3630">
      <w:pPr>
        <w:pStyle w:val="ProductList-OfferingGroupHeading"/>
        <w:outlineLvl w:val="1"/>
      </w:pPr>
      <w:bookmarkStart w:id="191" w:name="_Sec618"/>
      <w:r>
        <w:t>Windows</w:t>
      </w:r>
      <w:bookmarkEnd w:id="191"/>
      <w:r>
        <w:fldChar w:fldCharType="begin"/>
      </w:r>
      <w:r>
        <w:instrText xml:space="preserve"> TC "</w:instrText>
      </w:r>
      <w:bookmarkStart w:id="192" w:name="_Toc488771547"/>
      <w:r>
        <w:instrText>Windows</w:instrText>
      </w:r>
      <w:bookmarkEnd w:id="192"/>
      <w:r>
        <w:instrText>" \l 2</w:instrText>
      </w:r>
      <w:r>
        <w:fldChar w:fldCharType="end"/>
      </w:r>
    </w:p>
    <w:p w:rsidR="00580CB6" w:rsidRDefault="002F3630">
      <w:pPr>
        <w:pStyle w:val="ProductList-Offering2HeadingNoBorder"/>
        <w:outlineLvl w:val="2"/>
      </w:pPr>
      <w:bookmarkStart w:id="193" w:name="_Sec652"/>
      <w:r>
        <w:t>Sistema Operatiu de Sobretaula Windows</w:t>
      </w:r>
      <w:bookmarkEnd w:id="193"/>
      <w:r>
        <w:fldChar w:fldCharType="begin"/>
      </w:r>
      <w:r>
        <w:instrText xml:space="preserve"> TC "</w:instrText>
      </w:r>
      <w:bookmarkStart w:id="194" w:name="_Toc488771548"/>
      <w:r>
        <w:instrText>Sistema Operatiu de Sobretaula Windows</w:instrText>
      </w:r>
      <w:bookmarkEnd w:id="194"/>
      <w:r>
        <w:instrText>" \l 3</w:instrText>
      </w:r>
      <w:r>
        <w:fldChar w:fldCharType="end"/>
      </w:r>
    </w:p>
    <w:p w:rsidR="00580CB6" w:rsidRDefault="002F3630">
      <w:pPr>
        <w:pStyle w:val="ProductList-Offering1SubSection"/>
        <w:outlineLvl w:val="3"/>
      </w:pPr>
      <w:bookmarkStart w:id="195" w:name="_Sec700"/>
      <w:r>
        <w:t>1. Disponibilitat del Programa</w:t>
      </w:r>
      <w:bookmarkEnd w:id="195"/>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w:instrText>
            </w:r>
            <w:r>
              <w:instrText xml:space="preserve">\t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16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 xml:space="preserve">Windows 10 Enterprise E5 Per Usuari Basat en SA </w:t>
            </w:r>
            <w:r>
              <w:fldChar w:fldCharType="begin"/>
            </w:r>
            <w:r>
              <w:instrText xml:space="preserve"> XE "</w:instrText>
            </w:r>
            <w:r>
              <w:instrText xml:space="preserve">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Complement Windows 10 Education E5 Per Dispositiu (per a E3 per dispositiu)</w:t>
            </w:r>
            <w:r>
              <w:fldChar w:fldCharType="begin"/>
            </w:r>
            <w:r>
              <w:instrText xml:space="preserve"> XE "</w:instrText>
            </w:r>
            <w:r>
              <w:instrText xml:space="preserve">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Càrrega en paral·lel del Windows 8.1 Enterprise</w:t>
            </w:r>
            <w:r>
              <w:fldChar w:fldCharType="begin"/>
            </w:r>
            <w:r>
              <w:instrText xml:space="preserve"> XE "</w:instrText>
            </w:r>
            <w:r>
              <w:instrText xml:space="preserve">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Complement Windows 10 Enterprise E3 Per Usuari (per a E3 per dispositiu)</w:t>
            </w:r>
            <w:r>
              <w:fldChar w:fldCharType="begin"/>
            </w:r>
            <w:r>
              <w:instrText xml:space="preserve"> XE "</w:instrText>
            </w:r>
            <w:r>
              <w:instrText xml:space="preserve">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Virtual Desktop</w:t>
            </w:r>
            <w:r>
              <w:t xml:space="preserve">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 xml:space="preserve">Windows Virtual Desktop Access E5 Per Dispositiu </w:t>
            </w:r>
            <w:r>
              <w:fldChar w:fldCharType="begin"/>
            </w:r>
            <w:r>
              <w:instrText xml:space="preserve"> XE "</w:instrText>
            </w:r>
            <w:r>
              <w:instrText xml:space="preserve">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Virtual Desktop Access E5 Per Usuari</w:t>
            </w:r>
            <w:r>
              <w:fldChar w:fldCharType="begin"/>
            </w:r>
            <w:r>
              <w:instrText xml:space="preserve"> XE "</w:instrText>
            </w:r>
            <w:r>
              <w:instrText xml:space="preserve">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 xml:space="preserve">Canvi del Windows 10 S al Windows Pro </w:t>
            </w:r>
            <w:r>
              <w:fldChar w:fldCharType="begin"/>
            </w:r>
            <w:r>
              <w:instrText xml:space="preserve"> XE "</w:instrText>
            </w:r>
            <w:r>
              <w:instrText xml:space="preserve">Canvi del Windows 10 S al Windows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lastRenderedPageBreak/>
              <w:t>Complement Windows 10 User OLS Activation E3</w:t>
            </w:r>
            <w:r>
              <w:fldChar w:fldCharType="begin"/>
            </w:r>
            <w:r>
              <w:instrText xml:space="preserve"> XE "Complement Windows 10 User OLS Activation E3" </w:instrText>
            </w:r>
            <w:r>
              <w:fldChar w:fldCharType="end"/>
            </w:r>
            <w:r>
              <w:t xml:space="preserve"> (a E3 per Usuari) (SL)</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r w:rsidR="00580CB6">
        <w:tc>
          <w:tcPr>
            <w:tcW w:w="4160" w:type="dxa"/>
            <w:tcBorders>
              <w:top w:val="dashed" w:sz="4" w:space="0" w:color="BFBFBF"/>
              <w:left w:val="single" w:sz="9" w:space="0" w:color="FFFFFF"/>
              <w:bottom w:val="none" w:sz="4" w:space="0" w:color="BFBFBF"/>
              <w:right w:val="single" w:sz="9" w:space="0" w:color="FFFFFF"/>
            </w:tcBorders>
          </w:tcPr>
          <w:p w:rsidR="00580CB6" w:rsidRDefault="002F3630">
            <w:pPr>
              <w:pStyle w:val="ProductList-TableBody"/>
            </w:pPr>
            <w:r>
              <w:t>Complement Windows 10 User OLS Activation E5</w:t>
            </w:r>
            <w:r>
              <w:fldChar w:fldCharType="begin"/>
            </w:r>
            <w:r>
              <w:instrText xml:space="preserve"> XE "Complement Windows 10 User OLS Activation E5" </w:instrText>
            </w:r>
            <w:r>
              <w:fldChar w:fldCharType="end"/>
            </w:r>
            <w:r>
              <w:t xml:space="preserve"> (a E5 per Usuari) (SL)</w:t>
            </w: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196" w:name="_Sec755"/>
      <w:r>
        <w:t>2. Condicions del Producte</w:t>
      </w:r>
      <w:bookmarkEnd w:id="196"/>
    </w:p>
    <w:tbl>
      <w:tblPr>
        <w:tblStyle w:val="PURTable"/>
        <w:tblW w:w="0" w:type="dxa"/>
        <w:tblLook w:val="04A0" w:firstRow="1" w:lastRow="0" w:firstColumn="1" w:lastColumn="0" w:noHBand="0" w:noVBand="1"/>
      </w:tblPr>
      <w:tblGrid>
        <w:gridCol w:w="3595"/>
        <w:gridCol w:w="3582"/>
        <w:gridCol w:w="361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w:instrText>
            </w:r>
            <w:r>
              <w:instrText xml:space="preserve"> nivell superior llicenciada, segons ho permetin els Termes de Llicència Universal." </w:instrText>
            </w:r>
            <w:r>
              <w:fldChar w:fldCharType="separate"/>
            </w:r>
            <w:r>
              <w:rPr>
                <w:color w:val="0563C1"/>
              </w:rPr>
              <w:t>Edicions Inferiors</w:t>
            </w:r>
            <w:r>
              <w:fldChar w:fldCharType="end"/>
            </w:r>
            <w:r>
              <w:t>: Enterprise a Pro</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w:instrText>
            </w:r>
            <w:r>
              <w:instrText xml:space="preserve">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w:t>
            </w:r>
            <w:r>
              <w:rPr>
                <w:color w:val="404040"/>
              </w:rPr>
              <w:t>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w:instrText>
            </w:r>
            <w:r>
              <w:instrText xml:space="preserve">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 d'Ús de l'Estudiant: opció per a Institucions que llic</w:instrText>
            </w:r>
            <w:r>
              <w:instrText xml:space="preserve">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Sistemes Operatius (SO) Susceptibles d'Actualització</w:t>
      </w:r>
    </w:p>
    <w:p w:rsidR="00580CB6" w:rsidRDefault="002F3630">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t>
      </w:r>
      <w:r>
        <w:t xml:space="preserve">“Windows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w:instrText>
      </w:r>
      <w:r>
        <w:instrText xml:space="preserve">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w:t>
      </w:r>
      <w:r>
        <w:t xml:space="preserve">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w:instrText>
      </w:r>
      <w:r>
        <w:instrText xml:space="preserve">r un Producte, així com d'accedir-hi." </w:instrText>
      </w:r>
      <w:r>
        <w:fldChar w:fldCharType="separate"/>
      </w:r>
      <w:r>
        <w:rPr>
          <w:color w:val="0563C1"/>
        </w:rPr>
        <w:t>Llicència</w:t>
      </w:r>
      <w:r>
        <w:fldChar w:fldCharType="end"/>
      </w:r>
      <w:r>
        <w:t xml:space="preserve"> d'actualització s'adquireix sola o juntament amb SA. </w:t>
      </w:r>
    </w:p>
    <w:p w:rsidR="00580CB6" w:rsidRDefault="00580CB6">
      <w:pPr>
        <w:pStyle w:val="ProductList-Body"/>
      </w:pPr>
    </w:p>
    <w:p w:rsidR="00580CB6" w:rsidRDefault="002F3630">
      <w:pPr>
        <w:pStyle w:val="ProductList-SubClauseHeading"/>
        <w:outlineLvl w:val="5"/>
      </w:pPr>
      <w:r>
        <w:t>2.1.1 Taula de Sistemes Operatius (SO) Susceptibles d'Actualització</w:t>
      </w:r>
    </w:p>
    <w:p w:rsidR="00580CB6" w:rsidRDefault="002F3630">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Sistemes Operatius</w:t>
            </w:r>
            <w:r>
              <w:rPr>
                <w:color w:val="FFFFFF"/>
              </w:rPr>
              <w:t xml:space="preserve">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Contracte de Microsof</w:t>
            </w:r>
            <w:r>
              <w:rPr>
                <w:color w:val="FFFFFF"/>
              </w:rPr>
              <w:t>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Academic i Charity</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80CB6" w:rsidRDefault="00580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jc w:val="center"/>
            </w:pP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bl>
    <w:p w:rsidR="00580CB6" w:rsidRDefault="002F3630">
      <w:pPr>
        <w:pStyle w:val="ProductList-BodyIndented"/>
      </w:pPr>
      <w:r>
        <w:rPr>
          <w:i/>
          <w:vertAlign w:val="superscript"/>
        </w:rPr>
        <w:lastRenderedPageBreak/>
        <w:t>1</w:t>
      </w:r>
      <w:r>
        <w:rPr>
          <w:i/>
        </w:rPr>
        <w:t xml:space="preserve">També aplicable als Dispositius Qualificats que s'han adquirit per fusió o adquisició </w:t>
      </w:r>
    </w:p>
    <w:p w:rsidR="00580CB6" w:rsidRDefault="002F363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r>
        <w:rPr>
          <w:i/>
        </w:rPr>
        <w:t>.</w:t>
      </w:r>
    </w:p>
    <w:p w:rsidR="00580CB6" w:rsidRDefault="002F3630">
      <w:pPr>
        <w:pStyle w:val="ProductList-BodyIndented"/>
      </w:pPr>
      <w:r>
        <w:rPr>
          <w:i/>
          <w:vertAlign w:val="superscript"/>
        </w:rPr>
        <w:t>3</w:t>
      </w:r>
      <w:r>
        <w:rPr>
          <w:i/>
        </w:rPr>
        <w:t>No s'aplica a Academic, Charity i OV-CW.</w:t>
      </w:r>
    </w:p>
    <w:p w:rsidR="00580CB6" w:rsidRDefault="002F3630">
      <w:pPr>
        <w:pStyle w:val="ProductList-BodyIndented"/>
      </w:pPr>
      <w:r>
        <w:rPr>
          <w:i/>
          <w:vertAlign w:val="superscript"/>
        </w:rPr>
        <w:t>4</w:t>
      </w:r>
      <w:r>
        <w:rPr>
          <w:i/>
        </w:rPr>
        <w:t>N, K i KN són edicions especialitzades disponibles en mercats específics.</w:t>
      </w:r>
    </w:p>
    <w:p w:rsidR="00580CB6" w:rsidRDefault="002F3630">
      <w:pPr>
        <w:pStyle w:val="ProductList-BodyIndented"/>
      </w:pPr>
      <w:r>
        <w:rPr>
          <w:i/>
          <w:vertAlign w:val="superscript"/>
        </w:rPr>
        <w:t>5</w:t>
      </w:r>
      <w:r>
        <w:rPr>
          <w:i/>
        </w:rPr>
        <w:t>No inclou el Windows 10 Pro en Mode S (Windows 10S), excepte Academic i Charity.</w:t>
      </w:r>
    </w:p>
    <w:p w:rsidR="00580CB6" w:rsidRDefault="002F3630">
      <w:pPr>
        <w:pStyle w:val="ProductList-BodyIndented"/>
      </w:pPr>
      <w:r>
        <w:rPr>
          <w:i/>
          <w:vertAlign w:val="superscript"/>
        </w:rPr>
        <w:t>6</w:t>
      </w:r>
      <w:r>
        <w:rPr>
          <w:i/>
        </w:rPr>
        <w:t>Vegeu 2.1.2.1 a continuació per consultar les restricc</w:t>
      </w:r>
      <w:r>
        <w:rPr>
          <w:i/>
        </w:rPr>
        <w:t>ions d'ús</w:t>
      </w:r>
    </w:p>
    <w:p w:rsidR="00580CB6" w:rsidRDefault="00580CB6">
      <w:pPr>
        <w:pStyle w:val="ProductList-BodyIndented"/>
      </w:pPr>
    </w:p>
    <w:p w:rsidR="00580CB6" w:rsidRDefault="002F3630">
      <w:pPr>
        <w:pStyle w:val="ProductList-SubClauseHeading"/>
        <w:outlineLvl w:val="5"/>
      </w:pPr>
      <w:r>
        <w:t>2.1.2 Taula de Sistemes Operatius (SO) Susceptibles d'Actualització d'Ús Restringit</w:t>
      </w:r>
    </w:p>
    <w:p w:rsidR="00580CB6" w:rsidRDefault="002F3630">
      <w:pPr>
        <w:pStyle w:val="ProductList-BodyIndented"/>
      </w:pPr>
      <w:r>
        <w:t>Si el programari d'actualització està instal·lat en dispositius que executen qualsevol dels SO susceptibles d'actualització que s'indiquen a continuació (“SO Sus</w:t>
      </w:r>
      <w:r>
        <w:t xml:space="preserve">ceptibles d'Actualització amb Condicions”), s'aplicaran restriccions d'ús, que es detallen a sota de la taula de la secció Drets d'Ús. Les restriccions d'ús es mantenen als dispositius llicenciats amb el Windows Software Assurance o el Windows VDA malgrat </w:t>
      </w:r>
      <w:r>
        <w:t>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580CB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Academic i Charity</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8 i 8.1 Industry Retail</w:t>
            </w:r>
            <w:r>
              <w:fldChar w:fldCharType="begin"/>
            </w:r>
            <w:r>
              <w:instrText xml:space="preserve"> XE "Win</w:instrText>
            </w:r>
            <w:r>
              <w:instrText xml:space="preserve">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6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bl>
    <w:p w:rsidR="00580CB6" w:rsidRDefault="002F3630">
      <w:pPr>
        <w:pStyle w:val="ProductList-BodyIndented"/>
      </w:pPr>
      <w:r>
        <w:rPr>
          <w:i/>
          <w:vertAlign w:val="superscript"/>
        </w:rPr>
        <w:t>1</w:t>
      </w:r>
      <w:r>
        <w:rPr>
          <w:i/>
        </w:rPr>
        <w:t xml:space="preserve">També aplicable als Dispositius Qualificats que s'han adquirit per fusió o adquisició </w:t>
      </w:r>
    </w:p>
    <w:p w:rsidR="00580CB6" w:rsidRDefault="002F363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580CB6" w:rsidRDefault="002F3630">
      <w:pPr>
        <w:pStyle w:val="ProductList-BodyIndented"/>
      </w:pPr>
      <w:r>
        <w:rPr>
          <w:i/>
          <w:vertAlign w:val="superscript"/>
        </w:rPr>
        <w:t>3</w:t>
      </w:r>
      <w:r>
        <w:t>La columna també s'utilitza per indicar els SO qualificats acceptables per al disposi</w:t>
      </w:r>
      <w:r>
        <w:t>tiu principal d'un usuari si aquest s'ha llicenciat amb Windows SA per Usuari.</w:t>
      </w:r>
    </w:p>
    <w:p w:rsidR="00580CB6" w:rsidRDefault="002F3630">
      <w:pPr>
        <w:pStyle w:val="ProductList-BodyIndented"/>
      </w:pPr>
      <w:r>
        <w:rPr>
          <w:i/>
          <w:vertAlign w:val="superscript"/>
        </w:rPr>
        <w:t>4</w:t>
      </w:r>
      <w:r>
        <w:t>N, K i KN són edicions especialitzades disponibles en mercats específics.</w:t>
      </w:r>
    </w:p>
    <w:p w:rsidR="00580CB6" w:rsidRDefault="002F3630">
      <w:pPr>
        <w:pStyle w:val="ProductList-BodyIndented"/>
      </w:pPr>
      <w:r>
        <w:rPr>
          <w:i/>
          <w:vertAlign w:val="superscript"/>
        </w:rPr>
        <w:t>5</w:t>
      </w:r>
      <w:r>
        <w:rPr>
          <w:i/>
        </w:rPr>
        <w:t>La secció 2.1.2.2 no s'aplica al Windows 10 IoT Enterprise for Retail/Thin Clients</w:t>
      </w:r>
    </w:p>
    <w:p w:rsidR="00580CB6" w:rsidRDefault="00580CB6">
      <w:pPr>
        <w:pStyle w:val="ProductList-BodyIndented"/>
      </w:pPr>
    </w:p>
    <w:p w:rsidR="00580CB6" w:rsidRDefault="002F3630">
      <w:pPr>
        <w:pStyle w:val="ProductList-BodyIndented"/>
      </w:pPr>
      <w:r>
        <w:rPr>
          <w:b/>
        </w:rPr>
        <w:t>2.1.2.1 Restricci</w:t>
      </w:r>
      <w:r>
        <w:rPr>
          <w:b/>
        </w:rPr>
        <w:t>ons d'ús per als Sistemes Operatius Susceptibles d'Actualització amb Condicions</w:t>
      </w:r>
    </w:p>
    <w:p w:rsidR="00580CB6" w:rsidRDefault="002F3630">
      <w:pPr>
        <w:pStyle w:val="ProductList-BodyIndented"/>
      </w:pPr>
      <w:r>
        <w:t xml:space="preserve">Si el programari d'actualització està instal·lat en dispositius amb llicència i que executaven anteriorment qualsevol edició compatible d'un SO Susceptible d'Actualització amb </w:t>
      </w:r>
      <w:r>
        <w:t xml:space="preserve">Condicions, s'aplicaran les condicions següents:  </w:t>
      </w:r>
    </w:p>
    <w:p w:rsidR="00580CB6" w:rsidRDefault="002F3630" w:rsidP="00AB3F06">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580CB6" w:rsidRDefault="002F3630" w:rsidP="00AB3F06">
      <w:pPr>
        <w:pStyle w:val="ProductList-Bullet"/>
        <w:numPr>
          <w:ilvl w:val="1"/>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w:t>
      </w:r>
      <w:r>
        <w:t>os, antivirus o una protecció similar. Si el sistema del sector del Client té funcions d'escriptori, el Client ha de garantir que aquestes funcions: (1) només s'utilitzen de manera complementària a la funcionalitat del sector i (2) funcionen només quan est</w:t>
      </w:r>
      <w:r>
        <w:t xml:space="preserve">an integrats tècnicament amb l'Industry Program o utilitzen directives aplicades tècnicament o una arquitectura que només els permeti funcionar de manera conjunta amb l'Industry Program. Les “funcions d'escriptori”, segons l'ús que aquí se'n fa, inclouen: </w:t>
      </w:r>
      <w:r>
        <w:t>programari de correu electrònic, processament de textos, full de càlcul, base de dades, programació o finances personals. “Industry Program”, tal com s'utilitza aquí, és un dispositiu que només fa servir un programari específic per al sector o la tasca. El</w:t>
      </w:r>
      <w:r>
        <w:t xml:space="preserve"> dispositiu pot utilitzar protocols de Terminal Services per accedir a programari d'aquest tipus que s'executi en un servidor. El sistema del sector del client no es pot utilitzar amb la configuració implementada com a ordinador amb finalitats generals ni </w:t>
      </w:r>
      <w:r>
        <w:t xml:space="preserve">com a substitut comercial viable d'aquest sistema. </w:t>
      </w:r>
    </w:p>
    <w:p w:rsidR="00580CB6" w:rsidRDefault="002F3630" w:rsidP="00AB3F06">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w:t>
      </w:r>
      <w:r>
        <w:t>tzació amb una aplicació POS, i tots els usuaris finals han de tenir l'aplicació POS com a finalitat principal del programari. Una aplicació POS es programari que proporciona qualsevol de les funcions següents: processament de transaccions de vendes i serv</w:t>
      </w:r>
      <w:r>
        <w:t>eis, control i seguiment d'inventari, registre o transmissió d'informació de clients, funcions de gestió relacionades i subministrament d'informació directament i indirecta als clients sobre els productes i serveis disponibles.</w:t>
      </w:r>
    </w:p>
    <w:p w:rsidR="00580CB6" w:rsidRDefault="00580CB6">
      <w:pPr>
        <w:pStyle w:val="ProductList-BodyIndented"/>
      </w:pPr>
    </w:p>
    <w:p w:rsidR="00580CB6" w:rsidRDefault="002F3630">
      <w:pPr>
        <w:pStyle w:val="ProductList-BodyIndented"/>
      </w:pPr>
      <w:r>
        <w:rPr>
          <w:b/>
        </w:rPr>
        <w:t>2.1.2.2 Restricció d'Adquis</w:t>
      </w:r>
      <w:r>
        <w:rPr>
          <w:b/>
        </w:rPr>
        <w:t>ició de Software Assurance per als Sistemes Operatius Susceptibles d'Actualització amb Condicions</w:t>
      </w:r>
    </w:p>
    <w:p w:rsidR="00580CB6" w:rsidRDefault="002F3630">
      <w:pPr>
        <w:pStyle w:val="ProductList-BodyIndented"/>
      </w:pPr>
      <w:r>
        <w:t>Malgrat qualsevol disposició contrària de la Secció 4.1, SA no es pot adquirir per a dispositius llicenciats amb els Sistemes Operatius Susceptibles d'Actuali</w:t>
      </w:r>
      <w:r>
        <w:t>tzació amb Condicions. Aquesta restricció no s'aplica als dispositius llicenciats amb el Windows 10 IoT for Retail/Thin Clients.</w:t>
      </w:r>
    </w:p>
    <w:p w:rsidR="00580CB6" w:rsidRDefault="00580CB6">
      <w:pPr>
        <w:pStyle w:val="ProductList-SubClauseHeading"/>
        <w:outlineLvl w:val="5"/>
      </w:pPr>
    </w:p>
    <w:p w:rsidR="00580CB6" w:rsidRDefault="002F3630">
      <w:pPr>
        <w:pStyle w:val="ProductList-SubClauseHeading"/>
        <w:outlineLvl w:val="5"/>
      </w:pPr>
      <w:r>
        <w:t>2.1.3 Regles de SO susceptibles d'actualització per a les Llicències d'Actualització de VL del Windows</w:t>
      </w:r>
    </w:p>
    <w:p w:rsidR="00580CB6" w:rsidRDefault="002F3630" w:rsidP="00AB3F06">
      <w:pPr>
        <w:pStyle w:val="ProductList-Bullet"/>
        <w:numPr>
          <w:ilvl w:val="1"/>
          <w:numId w:val="23"/>
        </w:numPr>
      </w:pPr>
      <w:r>
        <w:t>El SO susceptible d'act</w:t>
      </w:r>
      <w:r>
        <w:t>ualització ha d'estar instal·lat al dispositiu al qual s'assignarà la Llicència d'Actualització de VL.</w:t>
      </w:r>
    </w:p>
    <w:p w:rsidR="00580CB6" w:rsidRDefault="002F3630" w:rsidP="00AB3F06">
      <w:pPr>
        <w:pStyle w:val="ProductList-Bullet"/>
        <w:numPr>
          <w:ilvl w:val="1"/>
          <w:numId w:val="23"/>
        </w:numPr>
      </w:pPr>
      <w:r>
        <w:t>Apple Macintosh només és un SO susceptible d'actualització si l'ha preinstal·lat el fabricant autoritzat abans de la venda inicial del dispositiu.</w:t>
      </w:r>
    </w:p>
    <w:p w:rsidR="00580CB6" w:rsidRDefault="002F3630" w:rsidP="00AB3F06">
      <w:pPr>
        <w:pStyle w:val="ProductList-Bullet"/>
        <w:numPr>
          <w:ilvl w:val="1"/>
          <w:numId w:val="23"/>
        </w:numPr>
      </w:pPr>
      <w:r>
        <w:t>Els cl</w:t>
      </w:r>
      <w:r>
        <w:t xml:space="preserve">ients han de suprimir el SO susceptible d'actualització del dispositiu per tal d'implementar la Llicència d'Actualització de VL, tret que també tinguin SA a la llicència d'Actualització de VL. </w:t>
      </w:r>
    </w:p>
    <w:p w:rsidR="00580CB6" w:rsidRDefault="002F3630" w:rsidP="00AB3F06">
      <w:pPr>
        <w:pStyle w:val="ProductList-Bullet"/>
        <w:numPr>
          <w:ilvl w:val="1"/>
          <w:numId w:val="23"/>
        </w:numPr>
      </w:pPr>
      <w:r>
        <w:t>Els clients d'Academic Select, Academic Open, CASA i Open Valu</w:t>
      </w:r>
      <w:r>
        <w:t>e Subscription – Education Solutions que adquireixin la Llicència d'actualització a través del Windows XP Starter Edition, el Windows Vista Starter Edition o el Windows 7 Starter Edition com a SO susceptible d'actualització renuncien a qualsevol dret de tr</w:t>
      </w:r>
      <w:r>
        <w:t>ansmetre la Llicència fora del país en què es va adquirir.</w:t>
      </w:r>
    </w:p>
    <w:p w:rsidR="00580CB6" w:rsidRDefault="00580CB6">
      <w:pPr>
        <w:pStyle w:val="ProductList-BodyIndented"/>
      </w:pPr>
    </w:p>
    <w:p w:rsidR="00580CB6" w:rsidRDefault="002F3630">
      <w:pPr>
        <w:pStyle w:val="ProductList-ClauseHeading"/>
        <w:outlineLvl w:val="4"/>
      </w:pPr>
      <w:r>
        <w:t>2.2 Actualització del Windows Enterprise (independentment de la versió) i el Windows Professional (independentment de la versió)</w:t>
      </w:r>
    </w:p>
    <w:p w:rsidR="00580CB6" w:rsidRDefault="002F3630">
      <w:pPr>
        <w:pStyle w:val="ProductList-Body"/>
      </w:pPr>
      <w:r>
        <w:t xml:space="preserve">Les </w:t>
      </w:r>
      <w:r>
        <w:fldChar w:fldCharType="begin"/>
      </w:r>
      <w:r>
        <w:instrText xml:space="preserve"> AutoTextList   \s NoStyle \t "Llicència fa referència al dret </w:instrText>
      </w:r>
      <w:r>
        <w:instrText xml:space="preserve">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w:t>
      </w:r>
      <w:r>
        <w:t xml:space="preserv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w:t>
      </w:r>
      <w:r>
        <w:t xml:space="preserve">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w:instrText>
      </w:r>
      <w:r>
        <w:instrText xml:space="preserve">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580CB6" w:rsidRDefault="00580CB6">
      <w:pPr>
        <w:pStyle w:val="ProductList-Body"/>
      </w:pPr>
    </w:p>
    <w:p w:rsidR="00580CB6" w:rsidRDefault="002F3630">
      <w:pPr>
        <w:pStyle w:val="ProductList-ClauseHeading"/>
        <w:outlineLvl w:val="4"/>
      </w:pPr>
      <w:r>
        <w:t>2.3 Substitució de Còpies amb el Windows 10</w:t>
      </w:r>
    </w:p>
    <w:p w:rsidR="00580CB6" w:rsidRDefault="002F3630">
      <w:pPr>
        <w:pStyle w:val="ProductList-Body"/>
      </w:pPr>
      <w:r>
        <w:t>S</w:t>
      </w:r>
      <w:r>
        <w:t xml:space="preserve">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w:instrText>
      </w:r>
      <w:r>
        <w:instrText xml:space="preserve">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580CB6" w:rsidRDefault="00580CB6">
      <w:pPr>
        <w:pStyle w:val="ProductList-Body"/>
      </w:pPr>
    </w:p>
    <w:p w:rsidR="00580CB6" w:rsidRDefault="002F3630">
      <w:pPr>
        <w:pStyle w:val="ProductList-ClauseHeading"/>
        <w:outlineLvl w:val="4"/>
      </w:pPr>
      <w:r>
        <w:t>2.4 Opcions de Subminist</w:t>
      </w:r>
      <w:r>
        <w:t>rament Regional</w:t>
      </w:r>
    </w:p>
    <w:p w:rsidR="00580CB6" w:rsidRDefault="002F3630">
      <w:pPr>
        <w:pStyle w:val="ProductList-SubClauseHeading"/>
        <w:outlineLvl w:val="5"/>
      </w:pPr>
      <w:r>
        <w:t>2.4.1 Versions N (Sense el Windows Media Player) del Microsoft Windows XP Professional, el Vista Business i el 7 Professional</w:t>
      </w:r>
    </w:p>
    <w:p w:rsidR="00580CB6" w:rsidRDefault="002F3630">
      <w:pPr>
        <w:pStyle w:val="ProductList-BodyIndented"/>
      </w:pPr>
      <w:r>
        <w:t>Els clients situats en un dels països de la Unió Europea (UE) o a l'Associació Europea de Lliure Comerç (EFTA) pod</w:t>
      </w:r>
      <w:r>
        <w:t>en optar a adquirir suports físics o baixar les versions N del Windows XP Professional, el Windows Vista Business i el Windows 7 Professional. Vegeu el Llistat de Productes de març de 2014 per obtenir informació sobre els criteris d'elegibilitat i els deta</w:t>
      </w:r>
      <w:r>
        <w:t xml:space="preserve">lls de subministrament: </w:t>
      </w:r>
      <w:hyperlink r:id="rId94">
        <w:r>
          <w:rPr>
            <w:color w:val="00467F"/>
            <w:u w:val="single"/>
          </w:rPr>
          <w:t>http://go.microsoft.com/?linkid=9839207</w:t>
        </w:r>
      </w:hyperlink>
      <w:r>
        <w:t>.</w:t>
      </w:r>
    </w:p>
    <w:p w:rsidR="00580CB6" w:rsidRDefault="00580CB6">
      <w:pPr>
        <w:pStyle w:val="ProductList-BodyIndented"/>
      </w:pPr>
    </w:p>
    <w:p w:rsidR="00580CB6" w:rsidRDefault="002F3630">
      <w:pPr>
        <w:pStyle w:val="ProductList-SubClauseHeading"/>
        <w:outlineLvl w:val="5"/>
      </w:pPr>
      <w:r>
        <w:t>2.4.2 Versions K i KN del Windows XP Professional, el Vista Business i el 7 Professional</w:t>
      </w:r>
    </w:p>
    <w:p w:rsidR="00580CB6" w:rsidRDefault="002F3630">
      <w:pPr>
        <w:pStyle w:val="ProductList-BodyIndented"/>
      </w:pPr>
      <w:r>
        <w:t>Els clients i les seves filials tenen suports físics i opcions de baixada específics per a Corea per utilitzar el Windows XP Professional, el Vista Business i el 7 Professional a Corea. Vegeu el Llistat de Productes de març de 2014 per obtenir informació s</w:t>
      </w:r>
      <w:r>
        <w:t xml:space="preserve">obre els requisits: </w:t>
      </w:r>
      <w:hyperlink r:id="rId95">
        <w:r>
          <w:rPr>
            <w:color w:val="00467F"/>
            <w:u w:val="single"/>
          </w:rPr>
          <w:t>http://go.microsoft.com/?linkid=9839207</w:t>
        </w:r>
      </w:hyperlink>
      <w:r>
        <w:t>.</w:t>
      </w:r>
    </w:p>
    <w:p w:rsidR="00580CB6" w:rsidRDefault="00580CB6">
      <w:pPr>
        <w:pStyle w:val="ProductList-BodyIndented"/>
      </w:pPr>
    </w:p>
    <w:p w:rsidR="00580CB6" w:rsidRDefault="002F3630">
      <w:pPr>
        <w:pStyle w:val="ProductList-SubClauseHeading"/>
        <w:outlineLvl w:val="5"/>
      </w:pPr>
      <w:r>
        <w:t>2.4.3 Windows 8/8.1 Pro KN i Windows 10 Pro KN</w:t>
      </w:r>
    </w:p>
    <w:p w:rsidR="00580CB6" w:rsidRDefault="002F3630">
      <w:pPr>
        <w:pStyle w:val="ProductList-BodyIndented"/>
      </w:pPr>
      <w:r>
        <w:t>Els clients ubicats a Corea que tinguin un contracte de llicències per volum actiu o una</w:t>
      </w:r>
      <w:r>
        <w:t xml:space="preserve"> inscripció amb Microsoft Operations Pte Ltd actius poden adquirir el suport físic per al Windows 8/8.1 Pro KN i el Windows 10 Pro KN per a la seva implementació i ús a Corea. No es permet cap altre ús.</w:t>
      </w:r>
    </w:p>
    <w:p w:rsidR="00580CB6" w:rsidRDefault="00580CB6">
      <w:pPr>
        <w:pStyle w:val="ProductList-BodyIndented"/>
      </w:pPr>
    </w:p>
    <w:p w:rsidR="00580CB6" w:rsidRDefault="002F3630">
      <w:pPr>
        <w:pStyle w:val="ProductList-SubClauseHeading"/>
        <w:outlineLvl w:val="5"/>
      </w:pPr>
      <w:r>
        <w:t xml:space="preserve">2.4.4 Windows 8/8.1 Pro N i Windows 10 Pro N (Sense </w:t>
      </w:r>
      <w:r>
        <w:t>el Windows Media Player)</w:t>
      </w:r>
    </w:p>
    <w:p w:rsidR="00580CB6" w:rsidRDefault="002F3630">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w:t>
      </w:r>
      <w:r>
        <w:t>) o l'Associació Europea de Lliure Comerç (EFTA). (A l'efecte d'Open License, un “contracte actiu” és un contracte associat a un Número d'Autorització d'Open License actiu.)</w:t>
      </w:r>
    </w:p>
    <w:p w:rsidR="00580CB6" w:rsidRDefault="00580CB6">
      <w:pPr>
        <w:pStyle w:val="ProductList-BodyIndented"/>
      </w:pPr>
    </w:p>
    <w:p w:rsidR="00580CB6" w:rsidRDefault="002F3630">
      <w:pPr>
        <w:pStyle w:val="ProductList-ClauseHeading"/>
        <w:outlineLvl w:val="4"/>
      </w:pPr>
      <w:r>
        <w:t>2.5 Windows Embedded 8 Standard Enterprise Kit</w:t>
      </w:r>
    </w:p>
    <w:p w:rsidR="00580CB6" w:rsidRDefault="002F3630">
      <w:pPr>
        <w:pStyle w:val="ProductList-Body"/>
      </w:pPr>
      <w:r>
        <w:t>L'ús de les característiques de pr</w:t>
      </w:r>
      <w:r>
        <w:t>ogramari que habilita el Windows Embedded 8 Standard Enterprise Kit està subjecte als termes de llicència del programari Windows Embedded 8 Standard subjacent. El dret d'utilitzar les característiques del programari caduca quan ho fa el dret d'utilitzar el</w:t>
      </w:r>
      <w:r>
        <w:t xml:space="preserve"> programari subjacent. La Llicència del Windows Embedded 8 Standard Enterprise Kit s'ha d'assignar permanentment a un únic dispositiu i no es pot transmetre a cap altre dispositiu.</w:t>
      </w:r>
    </w:p>
    <w:p w:rsidR="00580CB6" w:rsidRDefault="00580CB6">
      <w:pPr>
        <w:pStyle w:val="ProductList-Body"/>
      </w:pPr>
    </w:p>
    <w:p w:rsidR="00580CB6" w:rsidRDefault="002F3630">
      <w:pPr>
        <w:pStyle w:val="ProductList-ClauseHeading"/>
        <w:outlineLvl w:val="4"/>
      </w:pPr>
      <w:r>
        <w:t>2.6 Drets d'Instal·lació i Ús</w:t>
      </w:r>
    </w:p>
    <w:p w:rsidR="00580CB6" w:rsidRDefault="002F3630">
      <w:pPr>
        <w:pStyle w:val="ProductList-Body"/>
      </w:pPr>
      <w:r>
        <w:t>Per als clients llicenciats amb un contracte</w:t>
      </w:r>
      <w:r>
        <w:t xml:space="preserve"> de Microsoft Cloud:</w:t>
      </w:r>
    </w:p>
    <w:p w:rsidR="00580CB6" w:rsidRDefault="002F3630" w:rsidP="00AB3F06">
      <w:pPr>
        <w:pStyle w:val="ProductList-Bullet"/>
        <w:numPr>
          <w:ilvl w:val="0"/>
          <w:numId w:val="24"/>
        </w:numPr>
      </w:pPr>
      <w:r>
        <w:t>Cada usuari amb una SL d'usuari assignada pot activar el programari en un màxim de cinc dispositius a la vegada per executar una instància del programari a l'</w:t>
      </w:r>
      <w:r>
        <w:fldChar w:fldCharType="begin"/>
      </w:r>
      <w:r>
        <w:instrText xml:space="preserve"> AutoTextList   \s NoStyle \t "OSE Físic fa referència a un OSE que s'ha conf</w:instrText>
      </w:r>
      <w:r>
        <w:instrText>igurat per executar-se directament en un sistema de maquinari físic. La Instància del sistema operatiu utilitzada per executar programari de virtualització de maquinari o per proporcionar serveis de virtualització de maquinari es considera part de l'OSE Fí</w:instrText>
      </w:r>
      <w:r>
        <w:instrText xml:space="preserve">sic." </w:instrText>
      </w:r>
      <w:r>
        <w:fldChar w:fldCharType="separate"/>
      </w:r>
      <w:r>
        <w:rPr>
          <w:color w:val="0563C1"/>
        </w:rPr>
        <w:t>OSE Físic</w:t>
      </w:r>
      <w:r>
        <w:fldChar w:fldCharType="end"/>
      </w:r>
      <w:r>
        <w:t xml:space="preserve">. </w:t>
      </w:r>
    </w:p>
    <w:p w:rsidR="00580CB6" w:rsidRDefault="002F3630" w:rsidP="00AB3F06">
      <w:pPr>
        <w:pStyle w:val="ProductList-Bullet"/>
        <w:numPr>
          <w:ilvl w:val="0"/>
          <w:numId w:val="24"/>
        </w:numPr>
      </w:pPr>
      <w:r>
        <w:t>No s'aplica la secció 3.5.</w:t>
      </w:r>
    </w:p>
    <w:p w:rsidR="00580CB6" w:rsidRDefault="002F3630" w:rsidP="00AB3F06">
      <w:pPr>
        <w:pStyle w:val="ProductList-Bullet"/>
        <w:numPr>
          <w:ilvl w:val="0"/>
          <w:numId w:val="24"/>
        </w:numPr>
      </w:pPr>
      <w:r>
        <w:t xml:space="preserve">No s'aplica a la secció 4 a continuació. </w:t>
      </w:r>
    </w:p>
    <w:p w:rsidR="00580CB6" w:rsidRDefault="00580CB6">
      <w:pPr>
        <w:pStyle w:val="ProductList-Body"/>
      </w:pPr>
    </w:p>
    <w:p w:rsidR="00580CB6" w:rsidRDefault="002F3630">
      <w:pPr>
        <w:pStyle w:val="ProductList-ClauseHeading"/>
        <w:outlineLvl w:val="4"/>
      </w:pPr>
      <w:r>
        <w:t>2.7 Elegibilitat per a l'Adquisició de Llicències de Dret del Windows 10 Home al Pro per a E3/E5</w:t>
      </w:r>
    </w:p>
    <w:p w:rsidR="00580CB6" w:rsidRDefault="002F3630">
      <w:pPr>
        <w:pStyle w:val="ProductList-SubClauseHeading"/>
        <w:outlineLvl w:val="5"/>
      </w:pPr>
      <w:r>
        <w:t>2.7.1 Requisits Previs</w:t>
      </w:r>
    </w:p>
    <w:p w:rsidR="00580CB6" w:rsidRDefault="002F3630">
      <w:pPr>
        <w:pStyle w:val="ProductList-BodyIndented"/>
      </w:pPr>
      <w:r>
        <w:t>Malgrat les disposicions de la Secció 2.1.1 S</w:t>
      </w:r>
      <w:r>
        <w:t>istemes Operatius d'Actualització, els Clients d'Austràlia, Canadà, els EUA, Islàndia, Japó, Noruega, Nova Zelanda, Suïssa o qualsevol país de la Unió Europea poden optar a les Llicències de Dret del Windows 10 Home al Pro per als dispositius amb llicència</w:t>
      </w:r>
      <w:r>
        <w:t xml:space="preserve"> per al Windows Home versió 7 o posterior si han tingut una llicència continua per a algun dels productes següents des de l'1 de març de 2017:</w:t>
      </w:r>
    </w:p>
    <w:p w:rsidR="00580CB6" w:rsidRDefault="002F3630" w:rsidP="00AB3F06">
      <w:pPr>
        <w:pStyle w:val="ProductList-Bullet"/>
        <w:numPr>
          <w:ilvl w:val="1"/>
          <w:numId w:val="25"/>
        </w:numPr>
      </w:pPr>
      <w:r>
        <w:lastRenderedPageBreak/>
        <w:t xml:space="preserve">Windows 10 Enterprise E3 per Dispositiu amb SA actiu </w:t>
      </w:r>
    </w:p>
    <w:p w:rsidR="00580CB6" w:rsidRDefault="002F3630" w:rsidP="00AB3F06">
      <w:pPr>
        <w:pStyle w:val="ProductList-Bullet"/>
        <w:numPr>
          <w:ilvl w:val="1"/>
          <w:numId w:val="25"/>
        </w:numPr>
      </w:pPr>
      <w:r>
        <w:t xml:space="preserve">Windows 10 Enterprise E3/E5 per SL d'Usuari </w:t>
      </w:r>
    </w:p>
    <w:p w:rsidR="00580CB6" w:rsidRDefault="002F3630" w:rsidP="00AB3F06">
      <w:pPr>
        <w:pStyle w:val="ProductList-Bullet"/>
        <w:numPr>
          <w:ilvl w:val="1"/>
          <w:numId w:val="25"/>
        </w:numPr>
      </w:pPr>
      <w:r>
        <w:t>Windows 10 Ent</w:t>
      </w:r>
      <w:r>
        <w:t>erprise E5 per SL de dispositiu</w:t>
      </w:r>
    </w:p>
    <w:p w:rsidR="00580CB6" w:rsidRDefault="00580CB6">
      <w:pPr>
        <w:pStyle w:val="ProductList-BodyIndented"/>
      </w:pPr>
    </w:p>
    <w:p w:rsidR="00580CB6" w:rsidRDefault="002F3630">
      <w:pPr>
        <w:pStyle w:val="ProductList-SubClauseHeading"/>
        <w:outlineLvl w:val="5"/>
      </w:pPr>
      <w:r>
        <w:t>2.7.2 Requisits d'Adquisició</w:t>
      </w:r>
    </w:p>
    <w:p w:rsidR="00580CB6" w:rsidRDefault="002F3630">
      <w:pPr>
        <w:pStyle w:val="ProductList-BodyIndented"/>
      </w:pPr>
      <w:r>
        <w:t>Les Llicències de Dret del Windows 10 Home al Pro només estan disponibles com a compra única i totes les unitats han d'incloure's a la mateixa comanda. Es requereix que els usuaris adquireixin u</w:t>
      </w:r>
      <w:r>
        <w:t>na llicència per a cada dispositiu amb llicència per al Windows 10 Home i que compleixi almenys un d'aquests criteris:</w:t>
      </w:r>
    </w:p>
    <w:p w:rsidR="00580CB6" w:rsidRDefault="002F3630" w:rsidP="00AB3F06">
      <w:pPr>
        <w:pStyle w:val="ProductList-Bullet"/>
        <w:numPr>
          <w:ilvl w:val="1"/>
          <w:numId w:val="26"/>
        </w:numPr>
      </w:pPr>
      <w:r>
        <w:t xml:space="preserve">Té llicència per al Windows 10 Enterprise E3/E5 per dispositiu, o </w:t>
      </w:r>
    </w:p>
    <w:p w:rsidR="00580CB6" w:rsidRDefault="002F3630" w:rsidP="00AB3F06">
      <w:pPr>
        <w:pStyle w:val="ProductList-Bullet"/>
        <w:numPr>
          <w:ilvl w:val="1"/>
          <w:numId w:val="26"/>
        </w:numPr>
      </w:pPr>
      <w:r>
        <w:t xml:space="preserve">Té instal·lat el Pro o l'Enterprise i l'utilitza un Usuari Llicenciat </w:t>
      </w:r>
      <w:r>
        <w:t>del Windows 10 Enterprise E3/E5</w:t>
      </w:r>
    </w:p>
    <w:p w:rsidR="00580CB6" w:rsidRDefault="00580CB6">
      <w:pPr>
        <w:pStyle w:val="ProductList-BodyIndented"/>
      </w:pPr>
    </w:p>
    <w:p w:rsidR="00580CB6" w:rsidRDefault="002F3630">
      <w:pPr>
        <w:pStyle w:val="ProductList-SubClauseHeading"/>
        <w:outlineLvl w:val="5"/>
      </w:pPr>
      <w:r>
        <w:t>2.7.3 Restriccions de Llicència</w:t>
      </w:r>
    </w:p>
    <w:p w:rsidR="00580CB6" w:rsidRDefault="002F363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w:t>
      </w:r>
      <w:r>
        <w:t>ible d'actualització.</w:t>
      </w:r>
    </w:p>
    <w:p w:rsidR="00580CB6" w:rsidRDefault="00580CB6">
      <w:pPr>
        <w:pStyle w:val="ProductList-BodyIndented"/>
      </w:pPr>
    </w:p>
    <w:p w:rsidR="00580CB6" w:rsidRDefault="002F3630">
      <w:pPr>
        <w:pStyle w:val="ProductList-ClauseHeading"/>
        <w:outlineLvl w:val="4"/>
      </w:pPr>
      <w:r>
        <w:t>2.8 Idoneïtat per a l'Adquisició d'SL d'Usuari del Complement Windows 10 User OLS Activation E3/E5</w:t>
      </w:r>
    </w:p>
    <w:p w:rsidR="00580CB6" w:rsidRDefault="002F3630">
      <w:pPr>
        <w:pStyle w:val="ProductList-SubClauseHeading"/>
        <w:outlineLvl w:val="5"/>
      </w:pPr>
      <w:r>
        <w:t>2.8.1 Llicències Qualificades d'SL d'Usuari de Complement</w:t>
      </w:r>
    </w:p>
    <w:p w:rsidR="00580CB6" w:rsidRDefault="002F3630">
      <w:pPr>
        <w:pStyle w:val="ProductList-BodyIndented"/>
      </w:pPr>
      <w:r>
        <w:t>El Client ha de tenir una Inscripció Enterprise activa amb les Llicències Qu</w:t>
      </w:r>
      <w:r>
        <w:t>alificades corresponents.</w:t>
      </w:r>
    </w:p>
    <w:tbl>
      <w:tblPr>
        <w:tblStyle w:val="PURTable0"/>
        <w:tblW w:w="0" w:type="dxa"/>
        <w:tblLook w:val="04A0" w:firstRow="1" w:lastRow="0" w:firstColumn="1" w:lastColumn="0" w:noHBand="0" w:noVBand="1"/>
      </w:tblPr>
      <w:tblGrid>
        <w:gridCol w:w="5152"/>
        <w:gridCol w:w="5278"/>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Productes Qualificats</w:t>
            </w:r>
          </w:p>
        </w:tc>
        <w:tc>
          <w:tcPr>
            <w:tcW w:w="612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SL d'Usuari de Complement</w:t>
            </w:r>
          </w:p>
        </w:tc>
      </w:tr>
      <w:tr w:rsidR="00580CB6">
        <w:tc>
          <w:tcPr>
            <w:tcW w:w="6000" w:type="dxa"/>
            <w:tcBorders>
              <w:left w:val="single" w:sz="4" w:space="0" w:color="6E6E6E"/>
              <w:bottom w:val="single" w:sz="4" w:space="0" w:color="6E6E6E"/>
              <w:right w:val="single" w:sz="4" w:space="0" w:color="6E6E6E"/>
            </w:tcBorders>
          </w:tcPr>
          <w:p w:rsidR="00580CB6" w:rsidRDefault="002F3630">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rsidR="00580CB6" w:rsidRDefault="002F3630">
            <w:pPr>
              <w:pStyle w:val="ProductList-TableBody"/>
            </w:pPr>
            <w:r>
              <w:t>Windows 10 User OLS Activation E3</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Windows 10 User OLS Activation E5</w:t>
            </w:r>
          </w:p>
        </w:tc>
      </w:tr>
    </w:tbl>
    <w:p w:rsidR="00580CB6" w:rsidRDefault="00580CB6">
      <w:pPr>
        <w:pStyle w:val="ProductList-SubClauseHeading"/>
        <w:outlineLvl w:val="5"/>
      </w:pPr>
    </w:p>
    <w:p w:rsidR="00580CB6" w:rsidRDefault="002F3630">
      <w:pPr>
        <w:pStyle w:val="ProductList-SubClauseHeading"/>
        <w:outlineLvl w:val="5"/>
      </w:pPr>
      <w:r>
        <w:t xml:space="preserve">2.8.2 Restricció </w:t>
      </w:r>
      <w:r>
        <w:t>d'Adquisició d'SL d'Usuari de Complement</w:t>
      </w:r>
    </w:p>
    <w:p w:rsidR="00580CB6" w:rsidRDefault="002F3630">
      <w:pPr>
        <w:pStyle w:val="ProductList-BodyIndented"/>
      </w:pPr>
      <w:r>
        <w:t xml:space="preserve">Només es pot adquirir una SL d'Usuari de Complement per cada Llicència Qualificada. Els clients poden adquirir SL d'Usuari de Complement per a usuaris o usuaris de dispositius afegits a un recompte de dispositius o </w:t>
      </w:r>
      <w:r>
        <w:t>usuaris d'una Inscripció Enterprise entre dates “true up” (per exemple, abans de l'adquisició de les llicències qualificades), subjectes a la mateixa limitació d'una SL d'Usuari de Complement per Llicència Qualificada (o grup de Llicències Qualificades).</w:t>
      </w:r>
    </w:p>
    <w:p w:rsidR="00580CB6" w:rsidRDefault="00580CB6">
      <w:pPr>
        <w:pStyle w:val="ProductList-BodyIndented"/>
      </w:pPr>
    </w:p>
    <w:p w:rsidR="00580CB6" w:rsidRDefault="002F3630">
      <w:pPr>
        <w:pStyle w:val="ProductList-ClauseHeading"/>
        <w:outlineLvl w:val="4"/>
      </w:pPr>
      <w:r>
        <w:t>2.9 Canvi del Windows 10 S al Windows 10 Pro</w:t>
      </w:r>
    </w:p>
    <w:p w:rsidR="00580CB6" w:rsidRDefault="002F3630">
      <w:pPr>
        <w:pStyle w:val="ProductList-Body"/>
      </w:pPr>
      <w:r>
        <w:t>Malgrat les disposicions de la Secció 2.1 Sistemes Operatius Susceptibles d'Actualització, els Clients poden llicenciar el Canvi del Windows 10 S a Pro per als dispositius llicenciats amb el Windows 10 S.</w:t>
      </w:r>
    </w:p>
    <w:p w:rsidR="00580CB6" w:rsidRDefault="002F3630">
      <w:pPr>
        <w:pStyle w:val="ProductList-Offering1SubSection"/>
        <w:outlineLvl w:val="3"/>
      </w:pPr>
      <w:bookmarkStart w:id="197" w:name="_Sec813"/>
      <w:r>
        <w:t>3. Dre</w:t>
      </w:r>
      <w:r>
        <w:t>ts d'Ús</w:t>
      </w:r>
      <w:bookmarkEnd w:id="197"/>
    </w:p>
    <w:tbl>
      <w:tblPr>
        <w:tblStyle w:val="PURTable"/>
        <w:tblW w:w="0" w:type="dxa"/>
        <w:tblLook w:val="04A0" w:firstRow="1" w:lastRow="0" w:firstColumn="1" w:lastColumn="0" w:noHBand="0" w:noVBand="1"/>
      </w:tblPr>
      <w:tblGrid>
        <w:gridCol w:w="3615"/>
        <w:gridCol w:w="3578"/>
        <w:gridCol w:w="359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6">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w:instrText>
            </w:r>
            <w:r>
              <w:instrText xml:space="preserve">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w:t>
            </w:r>
            <w:r>
              <w:t>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Programari Addicional: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Assignació de Llicències</w:t>
      </w:r>
    </w:p>
    <w:p w:rsidR="00580CB6" w:rsidRDefault="002F3630">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w:t>
      </w:r>
      <w:r>
        <w:t xml:space="preserve"> VDA) és permanent, tret del que s'estableix a la secció Software Assurance següent. Consulteu la Secció 4. Software Assurance per conèixer el drets de reassignació de Llicències del Windows SA i el Windows VDA.</w:t>
      </w:r>
    </w:p>
    <w:p w:rsidR="00580CB6" w:rsidRDefault="00580CB6">
      <w:pPr>
        <w:pStyle w:val="ProductList-Body"/>
      </w:pPr>
    </w:p>
    <w:p w:rsidR="00580CB6" w:rsidRDefault="002F3630">
      <w:pPr>
        <w:pStyle w:val="ProductList-ClauseHeading"/>
        <w:outlineLvl w:val="4"/>
      </w:pPr>
      <w:r>
        <w:t>3.2 Activació basada en l'Azure AD del Wind</w:t>
      </w:r>
      <w:r>
        <w:t>ows 10</w:t>
      </w:r>
    </w:p>
    <w:p w:rsidR="00580CB6" w:rsidRDefault="002F3630">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w:instrText>
      </w:r>
      <w:r>
        <w:instrText xml:space="preserve">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fins a c</w:t>
      </w:r>
      <w:r>
        <w:t>inc dispositius a la vegada que utilitzin l'Actualització d'aniversari del Windows 10 Pro o l'Actualització per a creatius del Windows 10 Enterprise o posterior.</w:t>
      </w:r>
    </w:p>
    <w:p w:rsidR="00580CB6" w:rsidRDefault="00580CB6">
      <w:pPr>
        <w:pStyle w:val="ProductList-Body"/>
      </w:pPr>
    </w:p>
    <w:p w:rsidR="00580CB6" w:rsidRDefault="002F3630">
      <w:pPr>
        <w:pStyle w:val="ProductList-ClauseHeading"/>
        <w:outlineLvl w:val="4"/>
      </w:pPr>
      <w:r>
        <w:t>3.3 Aplicacions del Windows</w:t>
      </w:r>
    </w:p>
    <w:p w:rsidR="00580CB6" w:rsidRDefault="002F3630">
      <w:pPr>
        <w:pStyle w:val="ProductList-Body"/>
      </w:pPr>
      <w:r>
        <w:t xml:space="preserve">Llevat que uns altres termes es mostrin al Client o es presentin </w:t>
      </w:r>
      <w:r>
        <w:t xml:space="preserve">a la configuració de l'aplicació, el Client accepta que els serveis als quals accedeix des de l'aplicació del Windows es regeixen pel Contracte de Serveis de Microsoft, disponible a </w:t>
      </w:r>
      <w:hyperlink r:id="rId97">
        <w:r>
          <w:rPr>
            <w:color w:val="00467F"/>
            <w:u w:val="single"/>
          </w:rPr>
          <w:t>http://go</w:t>
        </w:r>
        <w:r>
          <w:rPr>
            <w:color w:val="00467F"/>
            <w:u w:val="single"/>
          </w:rPr>
          <w:t>.microsoft.com/fwlink/?linkid=246338</w:t>
        </w:r>
      </w:hyperlink>
      <w:r>
        <w:t xml:space="preserve"> o, per a les aplicacions del Windows que accedeixen als serveis de l'Xbox, els termes d'ús d'Xbox.com que es troben a </w:t>
      </w:r>
      <w:hyperlink r:id="rId98">
        <w:r>
          <w:rPr>
            <w:color w:val="00467F"/>
            <w:u w:val="single"/>
          </w:rPr>
          <w:t>http://xbox.com/legal/livetou</w:t>
        </w:r>
      </w:hyperlink>
      <w:r>
        <w:t>.</w:t>
      </w:r>
    </w:p>
    <w:p w:rsidR="00580CB6" w:rsidRDefault="00580CB6">
      <w:pPr>
        <w:pStyle w:val="ProductList-Body"/>
      </w:pPr>
    </w:p>
    <w:p w:rsidR="00580CB6" w:rsidRDefault="002F3630">
      <w:pPr>
        <w:pStyle w:val="ProductList-ClauseHeading"/>
        <w:outlineLvl w:val="4"/>
      </w:pPr>
      <w:r>
        <w:t xml:space="preserve">3.4 Windows 10 </w:t>
      </w:r>
      <w:r>
        <w:t>Mobile Enterprise</w:t>
      </w:r>
    </w:p>
    <w:p w:rsidR="00580CB6" w:rsidRDefault="002F3630">
      <w:pPr>
        <w:pStyle w:val="ProductList-Body"/>
      </w:pPr>
      <w:r>
        <w:t>Els Clients amb un Contracte Enterprise, un Contracte de Productes i Serveis de Microsoft o un Contracte Select Plus poden instal·lar i utilitzar el Windows 10 Mobile Enterprise durant el període del contracte.</w:t>
      </w:r>
    </w:p>
    <w:p w:rsidR="00580CB6" w:rsidRDefault="00580CB6">
      <w:pPr>
        <w:pStyle w:val="ProductList-Body"/>
      </w:pPr>
    </w:p>
    <w:p w:rsidR="00580CB6" w:rsidRDefault="002F3630">
      <w:pPr>
        <w:pStyle w:val="ProductList-ClauseHeading"/>
        <w:outlineLvl w:val="4"/>
      </w:pPr>
      <w:r>
        <w:lastRenderedPageBreak/>
        <w:t>3.5 Allotjament de Diverso</w:t>
      </w:r>
      <w:r>
        <w:t>s Inquilins del Windows 10</w:t>
      </w:r>
    </w:p>
    <w:p w:rsidR="00580CB6" w:rsidRDefault="002F3630">
      <w:pPr>
        <w:pStyle w:val="ProductList-Body"/>
      </w:pPr>
      <w:r>
        <w:t>Els clients amb el Windows 10 Enterprise E3/E5 o el VDA E3/E5 per SL d'Usuari que utilitzin l'activació basada en l'Azure AD poden instal·lar l'Actualització per a creatius del Windows 10 o el programari de la Branca Actual poste</w:t>
      </w:r>
      <w:r>
        <w:t xml:space="preserve">rior en una màquina virtual que s'executi al Microsoft Azure o en un servidor compartit amb un Soci d'Allotjament de Diversos Inquilins Qualificat identificat a </w:t>
      </w:r>
      <w:hyperlink r:id="rId99">
        <w:r>
          <w:rPr>
            <w:color w:val="00467F"/>
            <w:u w:val="single"/>
          </w:rPr>
          <w:t>www.micro</w:t>
        </w:r>
        <w:r>
          <w:rPr>
            <w:color w:val="00467F"/>
            <w:u w:val="single"/>
          </w:rPr>
          <w:t>soft.com/Qualified_MultiTenant_Hoster_Program</w:t>
        </w:r>
      </w:hyperlink>
      <w:r>
        <w:t>. Cada usuari llicenciat pot accedir a un màxim de quatre instàncies del programari.</w:t>
      </w:r>
    </w:p>
    <w:p w:rsidR="00580CB6" w:rsidRDefault="00580CB6">
      <w:pPr>
        <w:pStyle w:val="ProductList-Body"/>
      </w:pPr>
    </w:p>
    <w:p w:rsidR="00580CB6" w:rsidRDefault="002F3630">
      <w:pPr>
        <w:pStyle w:val="ProductList-Body"/>
      </w:pPr>
      <w:r>
        <w:t>En configurar les imatges al Microsoft Azure, els Clients han d'indicar que utilitzen l'allotjament de diversos inquilins per</w:t>
      </w:r>
      <w:r>
        <w:t xml:space="preserve"> al Windows 10 i complir els altres requisits de configuració de programari que disponibles a </w:t>
      </w:r>
      <w:hyperlink r:id="rId100">
        <w:r>
          <w:rPr>
            <w:color w:val="00467F"/>
            <w:u w:val="single"/>
          </w:rPr>
          <w:t>https://go.microsoft.com/fwlink/?linkid=846925</w:t>
        </w:r>
      </w:hyperlink>
      <w:r>
        <w:t xml:space="preserve">. Això no inclou el cost de les Màquines Virtuals </w:t>
      </w:r>
      <w:r>
        <w:t xml:space="preserve">de l'Azure. Els requisits de la implementació basada en associats estan disponibles a </w:t>
      </w:r>
      <w:hyperlink r:id="rId101">
        <w:r>
          <w:rPr>
            <w:color w:val="00467F"/>
            <w:u w:val="single"/>
          </w:rPr>
          <w:t>www.microsoft.com/Qualified_MultiTenant_Hoster_Program</w:t>
        </w:r>
      </w:hyperlink>
      <w:r>
        <w:t xml:space="preserve">. </w:t>
      </w:r>
    </w:p>
    <w:p w:rsidR="00580CB6" w:rsidRDefault="00580CB6">
      <w:pPr>
        <w:pStyle w:val="ProductList-Body"/>
      </w:pPr>
    </w:p>
    <w:p w:rsidR="00580CB6" w:rsidRDefault="002F3630">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w:instrText>
            </w:r>
            <w:r>
              <w:instrText xml:space="preserve">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2">
              <w:r>
                <w:rPr>
                  <w:color w:val="00467F"/>
                  <w:u w:val="single"/>
                </w:rPr>
                <w:t xml:space="preserve">Llistat de Productes, </w:t>
              </w:r>
              <w:r>
                <w:rPr>
                  <w:color w:val="00467F"/>
                  <w:u w:val="single"/>
                </w:rPr>
                <w:t>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d'Itinerància: benefici d'SA que concedeix a l'Usuari Principal d'un Dispositiu Llicenciat determinats drets d'ús i accés remot. (</w:instrText>
            </w:r>
            <w:r>
              <w:instrText xml:space="preserve">Vegeu la definició completa al Glossari)" </w:instrText>
            </w:r>
            <w:r>
              <w:fldChar w:fldCharType="separate"/>
            </w:r>
            <w:r>
              <w:rPr>
                <w:color w:val="0563C1"/>
              </w:rPr>
              <w:t>Drets d'Itinerància</w:t>
            </w:r>
            <w:r>
              <w:fldChar w:fldCharType="end"/>
            </w:r>
            <w:r>
              <w:t xml:space="preserve">: </w:t>
            </w:r>
            <w:hyperlink r:id="rId103">
              <w:r>
                <w:rPr>
                  <w:color w:val="00467F"/>
                  <w:u w:val="single"/>
                </w:rPr>
                <w:t>Febrer de 2016: Termes dels Productes</w:t>
              </w:r>
            </w:hyperlink>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4.1 Drets d'usuari addicionals per al </w:t>
      </w:r>
      <w:r>
        <w:t>Windows 10 Enterprise E3/E5 (Per Usuari i Per Dispositiu) i el Windows Virtual Desktop Access (VDA) E3/E5 (Per Usuari i Per Dispositiu) concedits a través d'SA</w:t>
      </w:r>
    </w:p>
    <w:p w:rsidR="00580CB6" w:rsidRDefault="002F3630">
      <w:pPr>
        <w:pStyle w:val="ProductList-Body"/>
      </w:pPr>
      <w:r>
        <w:t>“</w:t>
      </w:r>
      <w:r>
        <w:rPr>
          <w:b/>
          <w:color w:val="00188F"/>
        </w:rPr>
        <w:t>Programari</w:t>
      </w:r>
      <w:r>
        <w:t>”, tal com s'utilitza aquí, fa referència al Windows 10 Enterprise Current Branch o a</w:t>
      </w:r>
      <w:r>
        <w:t xml:space="preserve">l Windows Enterprise LTSB. </w:t>
      </w:r>
    </w:p>
    <w:p w:rsidR="00580CB6" w:rsidRDefault="002F3630">
      <w:pPr>
        <w:pStyle w:val="ProductList-Body"/>
      </w:pPr>
      <w:r>
        <w:t>“</w:t>
      </w:r>
      <w:r>
        <w:rPr>
          <w:b/>
          <w:color w:val="00188F"/>
        </w:rPr>
        <w:t>Dispositiu Llicenciat</w:t>
      </w:r>
      <w:r>
        <w:t>”, tal com s'utilitza aquí, fa referència al dispositiu al qual el Client assigna cobertura activa.</w:t>
      </w:r>
    </w:p>
    <w:p w:rsidR="00580CB6" w:rsidRDefault="002F3630">
      <w:pPr>
        <w:pStyle w:val="ProductList-Body"/>
      </w:pPr>
      <w:r>
        <w:t>“</w:t>
      </w:r>
      <w:r>
        <w:rPr>
          <w:b/>
          <w:color w:val="00188F"/>
        </w:rPr>
        <w:t>Usuari Llicenciat</w:t>
      </w:r>
      <w:r>
        <w:t>”, tal com s'utilitza aquí, fa referència a l'usuari al qual el Client assigna cobertura</w:t>
      </w:r>
      <w:r>
        <w:t xml:space="preserve"> activa. Si la Llicència d'usuari subjacent es transfereix d'una persona a una altra, l'usuari original de la Llicència deixa d'estar llicenciat.</w:t>
      </w:r>
    </w:p>
    <w:p w:rsidR="00580CB6" w:rsidRDefault="002F3630" w:rsidP="00AB3F06">
      <w:pPr>
        <w:pStyle w:val="ProductList-Bullet"/>
        <w:numPr>
          <w:ilvl w:val="0"/>
          <w:numId w:val="27"/>
        </w:numPr>
      </w:pPr>
      <w:r>
        <w:t>Qualsevol usuari d'un Dispositiu Llicenciat, o qualsevol dispositiu que utilitzi un Usuari Llicenciat, pot acc</w:t>
      </w:r>
      <w:r>
        <w:t>edir de manera remota a fins a quatre Instàncies del Programari que s'Executa en OSE Virtuals o una Instància del Programari que s'Executa en un OSE Físic als dispositius destinats a l'ús del Client.</w:t>
      </w:r>
    </w:p>
    <w:p w:rsidR="00580CB6" w:rsidRDefault="002F3630" w:rsidP="00AB3F06">
      <w:pPr>
        <w:pStyle w:val="ProductList-Bullet"/>
        <w:numPr>
          <w:ilvl w:val="0"/>
          <w:numId w:val="27"/>
        </w:numPr>
      </w:pPr>
      <w:r>
        <w:t>Consulteu a les seccions 2.1.2.1 i 2.1.2.2 les restricci</w:t>
      </w:r>
      <w:r>
        <w:t>ons d'ús dels Sistemes Operatius Susceptibles d'Actualització amb Condicions.</w:t>
      </w:r>
    </w:p>
    <w:p w:rsidR="00580CB6" w:rsidRDefault="002F3630" w:rsidP="00AB3F06">
      <w:pPr>
        <w:pStyle w:val="ProductList-Bullet"/>
        <w:numPr>
          <w:ilvl w:val="0"/>
          <w:numId w:val="27"/>
        </w:numPr>
      </w:pPr>
      <w:r>
        <w:t>El client pot crear i emmagatzemar una Instància del Programari en una o dues unitats USB a través del Windows to Go i utilitzar-les en Dispositius Llicenciats si s'han llicencia</w:t>
      </w:r>
      <w:r>
        <w:t>t per dispositiu o en qualsevol dispositiu els usuaris amb llicència per usuari.</w:t>
      </w:r>
    </w:p>
    <w:p w:rsidR="00580CB6" w:rsidRDefault="002F3630" w:rsidP="00AB3F06">
      <w:pPr>
        <w:pStyle w:val="ProductList-Bullet"/>
        <w:numPr>
          <w:ilvl w:val="0"/>
          <w:numId w:val="27"/>
        </w:numPr>
      </w:pPr>
      <w:r>
        <w:t>El client pot executar el Windows 10 Pro qualsevol versió anterior del Programari, en lloc de qualsevol Instància que es permeti en aquesta secció.</w:t>
      </w:r>
    </w:p>
    <w:p w:rsidR="00580CB6" w:rsidRDefault="002F3630" w:rsidP="00AB3F06">
      <w:pPr>
        <w:pStyle w:val="ProductList-Bullet"/>
        <w:numPr>
          <w:ilvl w:val="0"/>
          <w:numId w:val="27"/>
        </w:numPr>
      </w:pPr>
      <w:r>
        <w:t xml:space="preserve">El client no necessita una </w:t>
      </w:r>
      <w:r>
        <w:t>Llicència per accedir a les seves Instàncies permeses només per administrar el Programari.</w:t>
      </w:r>
    </w:p>
    <w:p w:rsidR="00580CB6" w:rsidRDefault="00580CB6">
      <w:pPr>
        <w:pStyle w:val="ProductList-Body"/>
      </w:pPr>
    </w:p>
    <w:p w:rsidR="00580CB6" w:rsidRDefault="002F3630">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580CB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80CB6" w:rsidRDefault="00580CB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0CB6" w:rsidRDefault="002F363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0CB6" w:rsidRDefault="002F3630">
            <w:pPr>
              <w:pStyle w:val="ProductList-TableBody"/>
              <w:jc w:val="center"/>
            </w:pPr>
            <w:r>
              <w:rPr>
                <w:color w:val="FFFFFF"/>
              </w:rPr>
              <w:t>Windows VDA</w:t>
            </w:r>
            <w:r>
              <w:rPr>
                <w:color w:val="FFFFFF"/>
              </w:rPr>
              <w:br/>
              <w:t>E3/E5</w:t>
            </w:r>
          </w:p>
        </w:tc>
      </w:tr>
      <w:tr w:rsidR="00580CB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80CB6" w:rsidRDefault="00580CB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D</w:t>
            </w:r>
            <w:r>
              <w:rPr>
                <w:color w:val="FFFFFF"/>
              </w:rPr>
              <w:t>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Usuari</w:t>
            </w:r>
          </w:p>
        </w:tc>
      </w:tr>
      <w:tr w:rsidR="00580CB6">
        <w:tc>
          <w:tcPr>
            <w:tcW w:w="80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w:instrText>
            </w:r>
            <w:r>
              <w:instrText xml:space="preserve">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w:instrText>
            </w:r>
            <w:r>
              <w:instrText>Style \t "OSE Físic fa referència a un OSE que s'ha configurat per executar-se directament en un sistema de maquinari físic. La Instància del sistema operatiu utilitzada per executar programari de virtualització de maquinari o per proporcionar serveis de v</w:instrText>
            </w:r>
            <w:r>
              <w:instrText xml:space="preserve">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w:instrText>
            </w:r>
            <w:r>
              <w:instrText xml:space="preserve">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w:instrText>
            </w:r>
            <w:r>
              <w:instrText xml:space="preserv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t>
            </w:r>
            <w:r>
              <w:t xml:space="preserve">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w:instrText>
            </w:r>
            <w:r>
              <w:instrText xml:space="preserve">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w:t>
            </w:r>
            <w:r>
              <w:t xml:space="preserve">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w:instrText>
            </w:r>
            <w:r>
              <w:instrText>\s NoStyle \t "OSE Físic fa referència a un OSE que s'ha configurat per executar-se directament en un sistema de maquinari físic. La Instància del sistema operatiu utilitzada per executar programari de virtualització de maquinari o per proporcionar serveis</w:instrText>
            </w:r>
            <w:r>
              <w:instrText xml:space="preserve">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w:t>
            </w:r>
            <w:r>
              <w:rPr>
                <w:color w:val="0563C1"/>
              </w:rPr>
              <w:t>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80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w:instrText>
            </w:r>
            <w:r>
              <w:instrText xml:space="preserve">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w:instrText>
            </w:r>
            <w:r>
              <w:instrText xml:space="preserve">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w:instrText>
            </w:r>
            <w:r>
              <w:instrText>gurat per executar-se directament en un sistema de maquinari físic. La Instància del sistema operatiu utilitzada per executar programari de virtualització de maquinari o per proporcionar serveis de virtualització de maquinari es considera part de l'OSE Fís</w:instrText>
            </w:r>
            <w:r>
              <w:instrText xml:space="preserve">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w:instrText>
            </w:r>
            <w:r>
              <w:instrText xml:space="preserve">'ha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w:instrText>
            </w:r>
            <w:r>
              <w:instrText xml:space="preserve">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w:instrText>
            </w:r>
            <w:r>
              <w:instrText xml:space="preserve">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w:instrText>
            </w:r>
            <w:r>
              <w:instrText xml:space="preserve">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w:instrText>
            </w:r>
            <w:r>
              <w:instrText xml:space="preserv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80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bl>
    <w:p w:rsidR="00580CB6" w:rsidRDefault="00580CB6">
      <w:pPr>
        <w:pStyle w:val="ProductList-Body"/>
      </w:pPr>
    </w:p>
    <w:p w:rsidR="00580CB6" w:rsidRDefault="002F3630">
      <w:pPr>
        <w:pStyle w:val="ProductList-SubClauseHeading"/>
        <w:outlineLvl w:val="5"/>
      </w:pPr>
      <w:r>
        <w:t>4.1.1 Drets del Windows 10 Enterprise Current Branch</w:t>
      </w:r>
    </w:p>
    <w:p w:rsidR="00580CB6" w:rsidRDefault="002F3630">
      <w:pPr>
        <w:pStyle w:val="ProductList-BodyIndented"/>
      </w:pPr>
      <w:r>
        <w:t>El Windows 10 Enterprise Current Branch només el poden utilitz</w:t>
      </w:r>
      <w:r>
        <w:t>ar els Clients amb llicències d'SA, del Windows 10 Enterprise E3/E5 o del VDA. Els Clients que permeten la caducitat de SA han de desinstal·lar el Windows 10 Enterprise Current Branch. Els clients que tenen drets perpetus per al Windows Enterprise poden in</w:t>
      </w:r>
      <w:r>
        <w:t>stal·lar la versió del Windows Enterprise LTSB actual en el moment de la caducitat.</w:t>
      </w:r>
    </w:p>
    <w:p w:rsidR="00580CB6" w:rsidRDefault="00580CB6">
      <w:pPr>
        <w:pStyle w:val="ProductList-BodyIndented"/>
      </w:pPr>
    </w:p>
    <w:p w:rsidR="00580CB6" w:rsidRDefault="002F3630">
      <w:pPr>
        <w:pStyle w:val="ProductList-ClauseHeading"/>
        <w:outlineLvl w:val="4"/>
      </w:pPr>
      <w:r>
        <w:t>4.2 Sistemes Operatius (SO) Susceptibles d'Actualització</w:t>
      </w:r>
    </w:p>
    <w:p w:rsidR="00580CB6" w:rsidRDefault="002F3630">
      <w:pPr>
        <w:pStyle w:val="ProductList-Body"/>
      </w:pPr>
      <w:r>
        <w:t>Cada dispositiu per al qual el Client adquireixi SA en el qual s'executarà l'Actualització del Windows 10 Enterpri</w:t>
      </w:r>
      <w:r>
        <w:t>se ha de tenir llicència per executar un dels SO susceptibles d'actualització que s'identifiquen pel tipus de programa a la taula de d'SO Susceptibles d'Actualització de la secció Condicions del Producte anterior.</w:t>
      </w:r>
    </w:p>
    <w:p w:rsidR="00580CB6" w:rsidRDefault="002F3630" w:rsidP="00AB3F06">
      <w:pPr>
        <w:pStyle w:val="ProductList-Bullet"/>
        <w:numPr>
          <w:ilvl w:val="0"/>
          <w:numId w:val="28"/>
        </w:numPr>
      </w:pPr>
      <w:r>
        <w:t>Els clients que van comprar anteriorment l</w:t>
      </w:r>
      <w:r>
        <w:t>'SA per al Windows Pro poden renovar-lo als dispositius amb cobertura sense necessitat d'adquirir una llicència d'Actualització del Windows Enterprise.</w:t>
      </w:r>
    </w:p>
    <w:p w:rsidR="00580CB6" w:rsidRDefault="002F3630" w:rsidP="00AB3F06">
      <w:pPr>
        <w:pStyle w:val="ProductList-Bullet"/>
        <w:numPr>
          <w:ilvl w:val="0"/>
          <w:numId w:val="28"/>
        </w:numPr>
      </w:pPr>
      <w:r>
        <w:lastRenderedPageBreak/>
        <w:t>Els clients que hagin adquirit prèviament l'Actualització i SA del Windows Pro podran continuar amb l'ad</w:t>
      </w:r>
      <w:r>
        <w:t>quisició de l'Actualització + SA del Pro fins que acabi la inscripció o el contracte.</w:t>
      </w:r>
    </w:p>
    <w:p w:rsidR="00580CB6" w:rsidRDefault="00580CB6">
      <w:pPr>
        <w:pStyle w:val="ProductList-Body"/>
      </w:pPr>
    </w:p>
    <w:p w:rsidR="00580CB6" w:rsidRDefault="002F3630">
      <w:pPr>
        <w:pStyle w:val="ProductList-ClauseHeading"/>
        <w:outlineLvl w:val="4"/>
      </w:pPr>
      <w:r>
        <w:t>4.3 Reassignació del Windows Software Assurance per Dispositiu</w:t>
      </w:r>
    </w:p>
    <w:p w:rsidR="00580CB6" w:rsidRDefault="002F3630">
      <w:pPr>
        <w:pStyle w:val="ProductList-Body"/>
      </w:pPr>
      <w:r>
        <w:t xml:space="preserve">Malgrat les regles d'Assignació de Llicències abans esmentades, el client pot reassignar la cobertura del </w:t>
      </w:r>
      <w:r>
        <w:t xml:space="preserve">Windows SA per dispositiu amb la llicència d'Actualització del Windows Enterprise associada del dispositiu original a un dispositiu substitut, però no a curt termini (per exemple, no dintre dels 90 dies posteriors a l'última assignació), sempre que (1) el </w:t>
      </w:r>
      <w:r>
        <w:t>Client hagi llicenciat i instal·lat al dispositiu substitut l'última versió d'un Sistema Operatiu Susceptible d'Actualització i el Client reassigni la Llicència subjacent del Windows Enterprise al mateix dispositiu substitut, i (2) el Client suprimeixi les</w:t>
      </w:r>
      <w:r>
        <w:t xml:space="preserve"> actualitzacions de sistema operatiu relacionades del dispositiu original. La Reassignació de llicències d'Actualització del Windows Enterprise només es pot fer juntament amb la reassignació de la cobertura activa del Windows Software Assurance per Disposi</w:t>
      </w:r>
      <w:r>
        <w:t xml:space="preserve">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580CB6" w:rsidRDefault="00580CB6">
      <w:pPr>
        <w:pStyle w:val="ProductList-Body"/>
      </w:pPr>
    </w:p>
    <w:p w:rsidR="00580CB6" w:rsidRDefault="002F3630">
      <w:pPr>
        <w:pStyle w:val="ProductList-ClauseHeading"/>
        <w:outlineLvl w:val="4"/>
      </w:pPr>
      <w:r>
        <w:t>4.4 Regles d'Assignació de Llicències del Windows 10 Enterprise Per Usuari</w:t>
      </w:r>
    </w:p>
    <w:p w:rsidR="00580CB6" w:rsidRDefault="002F3630">
      <w:pPr>
        <w:pStyle w:val="ProductList-SubClauseHeading"/>
        <w:outlineLvl w:val="5"/>
      </w:pPr>
      <w:r>
        <w:t>4.4.1 SL d'Usuari del Windows 10 Enterprise E3/E5</w:t>
      </w:r>
    </w:p>
    <w:p w:rsidR="00580CB6" w:rsidRDefault="002F3630">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w:instrText>
      </w:r>
      <w:r>
        <w:instrText xml:space="preserve">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w:t>
      </w:r>
      <w:r>
        <w:t>iu també ha de ser el dispositiu de treball principal de l'Usuari Principal.</w:t>
      </w:r>
    </w:p>
    <w:p w:rsidR="00580CB6" w:rsidRDefault="00580CB6">
      <w:pPr>
        <w:pStyle w:val="ProductList-BodyIndented"/>
      </w:pPr>
    </w:p>
    <w:p w:rsidR="00580CB6" w:rsidRDefault="002F3630">
      <w:pPr>
        <w:pStyle w:val="ProductList-SubClauseHeading"/>
        <w:outlineLvl w:val="5"/>
      </w:pPr>
      <w:r>
        <w:t>4.4.2 Complements d'Usuari del Windows 10 Enterprise E3/E5 i VDA</w:t>
      </w:r>
    </w:p>
    <w:p w:rsidR="00580CB6" w:rsidRDefault="002F3630">
      <w:pPr>
        <w:pStyle w:val="ProductList-BodyIndented"/>
      </w:pPr>
      <w:r>
        <w:t>L'</w:t>
      </w:r>
      <w:r>
        <w:fldChar w:fldCharType="begin"/>
      </w:r>
      <w:r>
        <w:instrText xml:space="preserve"> AutoTextList   \s NoStyle \t "Usuari Llicenciat fa referència a una persona única a qui s'ha assignat una Llic</w:instrText>
      </w:r>
      <w:r>
        <w:instrText xml:space="preserve">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w:t>
      </w:r>
      <w:r>
        <w:t>a d'SA activa per al Sistema Operatiu de Sobretaula Windows o cobertura del Windows VDA.</w:t>
      </w:r>
    </w:p>
    <w:p w:rsidR="00580CB6" w:rsidRDefault="00580CB6">
      <w:pPr>
        <w:pStyle w:val="ProductList-BodyIndented"/>
      </w:pPr>
    </w:p>
    <w:p w:rsidR="00580CB6" w:rsidRDefault="002F3630">
      <w:pPr>
        <w:pStyle w:val="ProductList-ClauseHeading"/>
        <w:outlineLvl w:val="4"/>
      </w:pPr>
      <w:r>
        <w:t>4.5 Windows 10 Enterprise i Windows VDA E3/E5, Complements i Migracions a una Edició Superior</w:t>
      </w:r>
    </w:p>
    <w:p w:rsidR="00580CB6" w:rsidRDefault="002F3630">
      <w:pPr>
        <w:pStyle w:val="ProductList-Body"/>
      </w:pPr>
      <w:r>
        <w:t>El Windows 10 Enterprise i el Windows VDA E3/E5, els Complements i les M</w:t>
      </w:r>
      <w:r>
        <w:t>igracions a una Edició Superior són Llicències de Subscripció que</w:t>
      </w:r>
    </w:p>
    <w:p w:rsidR="00580CB6" w:rsidRDefault="002F3630" w:rsidP="00AB3F06">
      <w:pPr>
        <w:pStyle w:val="ProductList-Bullet"/>
        <w:numPr>
          <w:ilvl w:val="0"/>
          <w:numId w:val="29"/>
        </w:numPr>
      </w:pPr>
      <w:r>
        <w:t>s'adquireixen juntament amb (i associades amb un dispositiu o un usuari llicenciat per a) el Sistema Operatiu de Sobretaula Windows amb cobertura d'SA (“Cobertura Qualificada”), el Windows E</w:t>
      </w:r>
      <w:r>
        <w:t xml:space="preserve">3 per usuari, o el VDA E3 per dispositiu o per usuari (“Llicència Qualificada”), i </w:t>
      </w:r>
    </w:p>
    <w:p w:rsidR="00580CB6" w:rsidRDefault="002F3630" w:rsidP="00AB3F06">
      <w:pPr>
        <w:pStyle w:val="ProductList-Bullet"/>
        <w:numPr>
          <w:ilvl w:val="0"/>
          <w:numId w:val="29"/>
        </w:numPr>
      </w:pPr>
      <w:r>
        <w:t>caduquen quan ho fa la Cobertura Qualificada o la Llicència Qualificada.</w:t>
      </w:r>
    </w:p>
    <w:p w:rsidR="00580CB6" w:rsidRDefault="002F3630">
      <w:pPr>
        <w:pStyle w:val="ProductList-Body"/>
      </w:pPr>
      <w:r>
        <w:t>A més de l'anterior, per al Windows 10 Enterprise i el Windows VDA E3/E5, els Complements Per Usuar</w:t>
      </w:r>
      <w:r>
        <w:t>i i les Migracions a una Edició Superior,</w:t>
      </w:r>
    </w:p>
    <w:p w:rsidR="00580CB6" w:rsidRDefault="002F3630" w:rsidP="00AB3F06">
      <w:pPr>
        <w:pStyle w:val="ProductList-Bullet"/>
        <w:numPr>
          <w:ilvl w:val="0"/>
          <w:numId w:val="30"/>
        </w:numPr>
      </w:pPr>
      <w:r>
        <w:t>el Client ha de cedir la llicència a l'Usuari Principal del Dispositiu Llicenciat (que també ha de ser el dispositiu de treball principal de l'Usuari Principal), i</w:t>
      </w:r>
    </w:p>
    <w:p w:rsidR="00580CB6" w:rsidRDefault="002F3630" w:rsidP="00AB3F06">
      <w:pPr>
        <w:pStyle w:val="ProductList-Bullet"/>
        <w:numPr>
          <w:ilvl w:val="0"/>
          <w:numId w:val="30"/>
        </w:numPr>
      </w:pPr>
      <w:r>
        <w:t>l'ús del programari Windows Enterprise està subjec</w:t>
      </w:r>
      <w:r>
        <w:t xml:space="preserve">te als Termes de Llicència del Windows Enterprise per Usuari o els Termes de Llicència del VDA per Usuari, associats amb la Cobertura Qualificada o la Llicència Qualificada, respectivament. </w:t>
      </w:r>
    </w:p>
    <w:p w:rsidR="00580CB6" w:rsidRDefault="002F3630">
      <w:pPr>
        <w:pStyle w:val="ProductList-Body"/>
      </w:pPr>
      <w:r>
        <w:t>Malgrat els drets de reassignació de la Llicència general, aquest</w:t>
      </w:r>
      <w:r>
        <w:t>es llicències de Complement i Migració a una Edició Superior es poden reassignar només als Usuaris Principals dels altres dispositius amb Cobertura Qualificada o Llicències Qualificades. El Windows 10 Enterprise o el Windows VDA E3/E5, els Complements o le</w:t>
      </w:r>
      <w:r>
        <w:t>s Migracions a una Edició Superior es poden adquirir en qualsevol quantitat fins al nombre total d'usuaris llicenciats amb el Windows 10 Enterprise E3, o de dispositius o usuaris llicenciats amb el Windows VDA E3, amb cobertura d'SA qualificada.</w:t>
      </w:r>
    </w:p>
    <w:p w:rsidR="00580CB6" w:rsidRDefault="00580CB6">
      <w:pPr>
        <w:pStyle w:val="ProductList-Body"/>
      </w:pPr>
    </w:p>
    <w:p w:rsidR="00580CB6" w:rsidRDefault="002F3630">
      <w:pPr>
        <w:pStyle w:val="ProductList-ClauseHeading"/>
        <w:outlineLvl w:val="4"/>
      </w:pPr>
      <w:r>
        <w:t>4.6 Inscr</w:t>
      </w:r>
      <w:r>
        <w:t>ipcions Enterprise en combinació amb cobertura VDA o SA Per Usuari o Per Dispositiu per al Windows</w:t>
      </w:r>
    </w:p>
    <w:p w:rsidR="00580CB6" w:rsidRDefault="002F3630">
      <w:pPr>
        <w:pStyle w:val="ProductList-Body"/>
      </w:pPr>
      <w:r>
        <w:t>Els clients que vulguin combinar les llicències Windows SA per Dispositiu i Windows SA Per Usuari ho poden fer si compleixen aquestes condicions:</w:t>
      </w:r>
    </w:p>
    <w:p w:rsidR="00580CB6" w:rsidRDefault="002F3630" w:rsidP="00AB3F06">
      <w:pPr>
        <w:pStyle w:val="ProductList-Bullet"/>
        <w:numPr>
          <w:ilvl w:val="0"/>
          <w:numId w:val="31"/>
        </w:numPr>
      </w:pPr>
      <w:r>
        <w:t>Tots els us</w:t>
      </w:r>
      <w:r>
        <w:t>uaris que utilitzen Dispositius Qualificats sense llicència tenen una llicència Windows SA per Usuari (SL d'Usuari o SL d'Usuari de Complement), i</w:t>
      </w:r>
    </w:p>
    <w:p w:rsidR="00580CB6" w:rsidRDefault="002F3630" w:rsidP="00AB3F06">
      <w:pPr>
        <w:pStyle w:val="ProductList-Bullet"/>
        <w:numPr>
          <w:ilvl w:val="0"/>
          <w:numId w:val="31"/>
        </w:numPr>
      </w:pPr>
      <w:r>
        <w:t>Tots els Dispositius Qualificats que utilitzen els usuaris sense llicència tenen una llicència Windows SA per</w:t>
      </w:r>
      <w:r>
        <w:t xml:space="preserve"> Dispositiu</w:t>
      </w:r>
    </w:p>
    <w:p w:rsidR="00580CB6" w:rsidRDefault="00580CB6">
      <w:pPr>
        <w:pStyle w:val="ProductList-Body"/>
      </w:pPr>
    </w:p>
    <w:p w:rsidR="00580CB6" w:rsidRDefault="002F3630">
      <w:pPr>
        <w:pStyle w:val="ProductList-ClauseHeading"/>
        <w:outlineLvl w:val="4"/>
      </w:pPr>
      <w:r>
        <w:t>4.7 Elegibilitat per a l'Adquisició d'SL del Windows 10 Enterprise Per Usuari Basades en SA</w:t>
      </w:r>
    </w:p>
    <w:p w:rsidR="00580CB6" w:rsidRDefault="002F3630">
      <w:pPr>
        <w:pStyle w:val="ProductList-SubClauseHeading"/>
        <w:outlineLvl w:val="5"/>
      </w:pPr>
      <w:r>
        <w:t>4.7.1 Contractes Enterprise</w:t>
      </w:r>
    </w:p>
    <w:p w:rsidR="00580CB6" w:rsidRDefault="002F3630">
      <w:pPr>
        <w:pStyle w:val="ProductList-BodyIndented"/>
      </w:pPr>
      <w:r>
        <w:t>Les SL d'Usuari basades en SA es poden adquirir en lloc d'SA per a les Llicències perpètues completament pagades amb SA act</w:t>
      </w:r>
      <w:r>
        <w:t>iu per als Productes Qualificats de la taula següent.</w:t>
      </w:r>
    </w:p>
    <w:tbl>
      <w:tblPr>
        <w:tblStyle w:val="PURTable0"/>
        <w:tblW w:w="0" w:type="dxa"/>
        <w:tblLook w:val="04A0" w:firstRow="1" w:lastRow="0" w:firstColumn="1" w:lastColumn="0" w:noHBand="0" w:noVBand="1"/>
      </w:tblPr>
      <w:tblGrid>
        <w:gridCol w:w="5200"/>
        <w:gridCol w:w="5230"/>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basada en SA corresponent</w:t>
            </w:r>
          </w:p>
        </w:tc>
      </w:tr>
      <w:tr w:rsidR="00580CB6">
        <w:tc>
          <w:tcPr>
            <w:tcW w:w="6120" w:type="dxa"/>
            <w:tcBorders>
              <w:top w:val="single" w:sz="4" w:space="0" w:color="000000"/>
              <w:left w:val="single" w:sz="4" w:space="0" w:color="000000"/>
              <w:bottom w:val="none" w:sz="4" w:space="0" w:color="000000"/>
              <w:right w:val="single" w:sz="4" w:space="0" w:color="000000"/>
            </w:tcBorders>
          </w:tcPr>
          <w:p w:rsidR="00580CB6" w:rsidRDefault="002F3630">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10 Enterprise E3 Per Usuari Basat en SA (SL)</w:t>
            </w:r>
            <w:r>
              <w:rPr>
                <w:vertAlign w:val="superscript"/>
              </w:rPr>
              <w:t>1</w:t>
            </w:r>
          </w:p>
        </w:tc>
      </w:tr>
      <w:tr w:rsidR="00580CB6">
        <w:tc>
          <w:tcPr>
            <w:tcW w:w="6120" w:type="dxa"/>
            <w:tcBorders>
              <w:top w:val="non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10 Enterprise E5 Per Usuari Basat en SA</w:t>
            </w:r>
            <w:r>
              <w:rPr>
                <w:vertAlign w:val="superscript"/>
              </w:rPr>
              <w:t>1</w:t>
            </w:r>
          </w:p>
        </w:tc>
      </w:tr>
    </w:tbl>
    <w:p w:rsidR="00580CB6" w:rsidRDefault="002F3630">
      <w:pPr>
        <w:pStyle w:val="ProductList-BodyIndented"/>
      </w:pPr>
      <w:r>
        <w:rPr>
          <w:i/>
          <w:vertAlign w:val="superscript"/>
        </w:rPr>
        <w:t>1</w:t>
      </w:r>
      <w:r>
        <w:rPr>
          <w:i/>
        </w:rPr>
        <w:t>Disponible per adquirir només en l'aniversari de la inscripció o en començar un nou període d'inscripció.</w:t>
      </w:r>
    </w:p>
    <w:p w:rsidR="00580CB6" w:rsidRDefault="00580CB6">
      <w:pPr>
        <w:pStyle w:val="ProductList-BodyIndented"/>
      </w:pPr>
    </w:p>
    <w:p w:rsidR="00580CB6" w:rsidRDefault="002F3630">
      <w:pPr>
        <w:pStyle w:val="ProductList-SubClauseHeading"/>
        <w:outlineLvl w:val="5"/>
      </w:pPr>
      <w:r>
        <w:t>4.7.2 Contractes d'Enterprise Subscription</w:t>
      </w:r>
    </w:p>
    <w:p w:rsidR="00580CB6" w:rsidRDefault="002F3630">
      <w:pPr>
        <w:pStyle w:val="ProductList-BodyIndented"/>
      </w:pPr>
      <w:r>
        <w:t>Es poden adquirir Llicències de Subscripció de Software Assurance per al Sistema Operatiu de Sobretaula Windows en la data d'aniversari de la inscripció del Client o al principi d'un nou període d'inscripció amb una SL d'Usuari del Microsoft 365 E3/E5 Basa</w:t>
      </w:r>
      <w:r>
        <w:t>t en SA. La Llicència de Subscripció s'ha d'haver adquirit com a mínim tres anys abans d'adquirir l'SL d'Usuari basada en SA.</w:t>
      </w:r>
    </w:p>
    <w:p w:rsidR="00580CB6" w:rsidRDefault="00580CB6">
      <w:pPr>
        <w:pStyle w:val="ProductList-BodyIndented"/>
      </w:pPr>
    </w:p>
    <w:p w:rsidR="00580CB6" w:rsidRDefault="002F3630">
      <w:pPr>
        <w:pStyle w:val="ProductList-ClauseHeading"/>
        <w:outlineLvl w:val="4"/>
      </w:pPr>
      <w:r>
        <w:t>4.8 Microsoft Desktop Optimization Pack (MDOP)</w:t>
      </w:r>
    </w:p>
    <w:p w:rsidR="00580CB6" w:rsidRDefault="002F3630">
      <w:pPr>
        <w:pStyle w:val="ProductList-Body"/>
      </w:pPr>
      <w:r>
        <w:t>El client pot instal·lar i utilitzar la funcionalitat de gestió de l'MDOP als altr</w:t>
      </w:r>
      <w:r>
        <w:t>es dispositiu del Client destinats a l'ús per gestionar programari al Dispositiu Llicenciat o als Dispositius de l'Usuari Llicenciat. El client també pot utilitzar el AGPM, el DaRT i l'UE-V per gestionar programari als servidors del seu domini, sempre i qu</w:t>
      </w:r>
      <w:r>
        <w:t>an els sistemes de sobretaula d'aquest domini tinguin llicència per utilitzar l'MDOP.</w:t>
      </w:r>
    </w:p>
    <w:p w:rsidR="00580CB6" w:rsidRDefault="00580CB6">
      <w:pPr>
        <w:pStyle w:val="ProductList-Body"/>
      </w:pPr>
    </w:p>
    <w:p w:rsidR="00580CB6" w:rsidRDefault="002F3630">
      <w:pPr>
        <w:pStyle w:val="ProductList-SubClauseHeading"/>
        <w:outlineLvl w:val="5"/>
      </w:pPr>
      <w:r>
        <w:t>4.8.1 Elegibilitat d'MDOP</w:t>
      </w:r>
    </w:p>
    <w:p w:rsidR="00580CB6" w:rsidRDefault="002F3630">
      <w:pPr>
        <w:pStyle w:val="ProductList-BodyIndented"/>
      </w:pPr>
      <w:r>
        <w:t>Els clients amb el següent tenen drets per utilitzar l'MDOP i no han d'adquirir l'MDOP per separat.</w:t>
      </w:r>
    </w:p>
    <w:p w:rsidR="00580CB6" w:rsidRDefault="002F3630" w:rsidP="00AB3F06">
      <w:pPr>
        <w:pStyle w:val="ProductList-Bullet"/>
        <w:numPr>
          <w:ilvl w:val="1"/>
          <w:numId w:val="32"/>
        </w:numPr>
      </w:pPr>
      <w:r>
        <w:t>SL del Windows Enterprise 10 E3/E5 per Usua</w:t>
      </w:r>
      <w:r>
        <w:t>ri;</w:t>
      </w:r>
    </w:p>
    <w:p w:rsidR="00580CB6" w:rsidRDefault="002F3630" w:rsidP="00AB3F06">
      <w:pPr>
        <w:pStyle w:val="ProductList-Bullet"/>
        <w:numPr>
          <w:ilvl w:val="1"/>
          <w:numId w:val="32"/>
        </w:numPr>
      </w:pPr>
      <w:r>
        <w:t>SL del Windows 10 Enterprise E5 per Dispositiu;</w:t>
      </w:r>
    </w:p>
    <w:p w:rsidR="00580CB6" w:rsidRDefault="002F3630" w:rsidP="00AB3F06">
      <w:pPr>
        <w:pStyle w:val="ProductList-Bullet"/>
        <w:numPr>
          <w:ilvl w:val="1"/>
          <w:numId w:val="32"/>
        </w:numPr>
      </w:pPr>
      <w:r>
        <w:t xml:space="preserve">SL del Windows 10 Enterprise VDA per Usuari; o </w:t>
      </w:r>
    </w:p>
    <w:p w:rsidR="00580CB6" w:rsidRDefault="002F3630" w:rsidP="00AB3F06">
      <w:pPr>
        <w:pStyle w:val="ProductList-Bullet"/>
        <w:numPr>
          <w:ilvl w:val="1"/>
          <w:numId w:val="32"/>
        </w:numPr>
      </w:pPr>
      <w:r>
        <w:t>Contracte amb data d'entrada en vigor d'1 d'agost de 2015 o posterior i el VDA per Dispositiu o el Windows 10 Enterprise E3 per Dispositiu.</w:t>
      </w:r>
    </w:p>
    <w:p w:rsidR="00580CB6" w:rsidRDefault="00580CB6">
      <w:pPr>
        <w:pStyle w:val="ProductList-BodyIndented"/>
      </w:pPr>
    </w:p>
    <w:p w:rsidR="00580CB6" w:rsidRDefault="002F3630">
      <w:pPr>
        <w:pStyle w:val="ProductList-ClauseHeading"/>
        <w:outlineLvl w:val="4"/>
      </w:pPr>
      <w:r>
        <w:t>4.9 Programes A</w:t>
      </w:r>
      <w:r>
        <w:t>cademic</w:t>
      </w:r>
    </w:p>
    <w:p w:rsidR="00580CB6" w:rsidRDefault="002F3630">
      <w:pPr>
        <w:pStyle w:val="ProductList-Body"/>
      </w:pPr>
      <w:r>
        <w:t>La informació següent s'aplica als clients de tots els Programes de Llicències per Volum Academic:</w:t>
      </w:r>
    </w:p>
    <w:p w:rsidR="00580CB6" w:rsidRDefault="002F3630">
      <w:pPr>
        <w:pStyle w:val="ProductList-SubClauseHeading"/>
        <w:outlineLvl w:val="5"/>
      </w:pPr>
      <w:r>
        <w:t>4.9.1 Drets per al Windows Enterprise LTSB</w:t>
      </w:r>
    </w:p>
    <w:p w:rsidR="00580CB6" w:rsidRDefault="002F3630">
      <w:pPr>
        <w:pStyle w:val="ProductList-BodyIndented"/>
      </w:pPr>
      <w:r>
        <w:t>Les Institucions Acadèmiques amb el Windows 10 Enterprise E3/E5 o el Windows 10 Education E3/E5 poden instal·lar el Windows 10 Enterprise LTSB en lloc de qualsevol llicència perpètua permesa.</w:t>
      </w:r>
    </w:p>
    <w:p w:rsidR="00580CB6" w:rsidRDefault="00580CB6">
      <w:pPr>
        <w:pStyle w:val="ProductList-BodyIndented"/>
      </w:pPr>
    </w:p>
    <w:p w:rsidR="00580CB6" w:rsidRDefault="002F3630">
      <w:pPr>
        <w:pStyle w:val="ProductList-SubClauseHeading"/>
        <w:outlineLvl w:val="5"/>
      </w:pPr>
      <w:r>
        <w:t xml:space="preserve">4.9.2 Drets per al Windows 10 Enterprise, el Windows 10 </w:t>
      </w:r>
      <w:r>
        <w:t>Education Edition o el Windows 10 Pro Education</w:t>
      </w:r>
    </w:p>
    <w:p w:rsidR="00580CB6" w:rsidRDefault="002F3630">
      <w:pPr>
        <w:pStyle w:val="ProductList-BodyIndented"/>
      </w:pPr>
      <w:r>
        <w:t>Les Institucions Acadèmiques amb Software Assurance per al Windows Enterprise o el Windows Education tenen drets per instal·lar i utilitzar el Windows 10 Enterprise, el Windows 10 Education o el Windows 10 Pr</w:t>
      </w:r>
      <w:r>
        <w:t>o Education.</w:t>
      </w:r>
    </w:p>
    <w:p w:rsidR="00580CB6" w:rsidRDefault="00580CB6">
      <w:pPr>
        <w:pStyle w:val="ProductList-BodyIndented"/>
      </w:pPr>
    </w:p>
    <w:p w:rsidR="00580CB6" w:rsidRDefault="002F3630">
      <w:pPr>
        <w:pStyle w:val="ProductList-SubClauseHeading"/>
        <w:outlineLvl w:val="5"/>
      </w:pPr>
      <w:r>
        <w:t>4.9.3 Drets per Canviar a una Versió Anterior</w:t>
      </w:r>
    </w:p>
    <w:p w:rsidR="00580CB6" w:rsidRDefault="002F3630">
      <w:pPr>
        <w:pStyle w:val="ProductList-BodyIndented"/>
      </w:pPr>
      <w:r>
        <w:t xml:space="preserve">Les Institucions Acadèmiques amb Software Assurance per al Windows Education tenen drets per canviar al Windows 8.1 Enterprise/Pro i versions anteriors del Windows 8.1 Enterprise/Pro, així com al </w:t>
      </w:r>
      <w:r>
        <w:t>Windows Embedded 8.1 Industry i versions anteriors del Windows Embedded 8.1 Industry.</w:t>
      </w:r>
    </w:p>
    <w:p w:rsidR="00580CB6" w:rsidRDefault="00580CB6">
      <w:pPr>
        <w:pStyle w:val="ProductList-BodyIndented"/>
      </w:pPr>
    </w:p>
    <w:p w:rsidR="00580CB6" w:rsidRDefault="002F3630">
      <w:pPr>
        <w:pStyle w:val="ProductList-SubClauseHeading"/>
        <w:outlineLvl w:val="5"/>
      </w:pPr>
      <w:r>
        <w:t>4.9.4 Elegibilitat d'MDOP</w:t>
      </w:r>
    </w:p>
    <w:p w:rsidR="00580CB6" w:rsidRDefault="002F3630">
      <w:pPr>
        <w:pStyle w:val="ProductList-BodyIndented"/>
      </w:pPr>
      <w:r>
        <w:t>Les Institucions Acadèmiques amb Software Assurance per al Windows Enterprise o el Windows Education tenen drets per instal·lar i utilitzar l'M</w:t>
      </w:r>
      <w:r>
        <w:t>DOP.</w:t>
      </w:r>
    </w:p>
    <w:p w:rsidR="00580CB6" w:rsidRDefault="00580CB6">
      <w:pPr>
        <w:pStyle w:val="ProductList-BodyIndented"/>
      </w:pPr>
    </w:p>
    <w:p w:rsidR="00580CB6" w:rsidRDefault="002F3630">
      <w:pPr>
        <w:pStyle w:val="ProductList-SubClauseHeading"/>
        <w:outlineLvl w:val="5"/>
      </w:pPr>
      <w:r>
        <w:t>4.9.5 Opció per a Estudiants del Windows To Go</w:t>
      </w:r>
    </w:p>
    <w:p w:rsidR="00580CB6" w:rsidRDefault="002F3630">
      <w:pPr>
        <w:pStyle w:val="ProductList-BodyIndented"/>
      </w:pPr>
      <w:r>
        <w:t xml:space="preserve">Es permet a les institucions acadèmiques que seleccionin l'Opció per a Estudiants un màxim d'una Instància del Windows To Go per dispositiu d'estudiant llicenciat mentre l'estudiant estigui inscrit a la </w:t>
      </w:r>
      <w:r>
        <w:t>institució.</w:t>
      </w:r>
    </w:p>
    <w:p w:rsidR="00580CB6" w:rsidRDefault="00580CB6">
      <w:pPr>
        <w:pStyle w:val="ProductList-BodyIndented"/>
      </w:pPr>
    </w:p>
    <w:p w:rsidR="00580CB6" w:rsidRDefault="002F3630">
      <w:pPr>
        <w:pStyle w:val="ProductList-ClauseHeading"/>
        <w:outlineLvl w:val="4"/>
      </w:pPr>
      <w:r>
        <w:t>4.10 Sistema Operatiu de Sobretaula Windows: drets per executar “Aplicacions HPC en Clúster”</w:t>
      </w:r>
    </w:p>
    <w:p w:rsidR="00580CB6" w:rsidRDefault="002F3630">
      <w:pPr>
        <w:pStyle w:val="ProductList-Body"/>
      </w:pPr>
      <w:r>
        <w:t xml:space="preserve">El client pot permetre l'ús simultani del programari en un </w:t>
      </w:r>
      <w:r>
        <w:fldChar w:fldCharType="begin"/>
      </w:r>
      <w:r>
        <w:instrText xml:space="preserve"> AutoTextList   \s NoStyle \t "Dispositiu Llicenciat fa referència a un sistema de maquinar</w:instrText>
      </w:r>
      <w:r>
        <w:instrText xml:space="preserve">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w:instrText>
      </w:r>
      <w:r>
        <w:instrText xml:space="preserve">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w:instrText>
      </w:r>
      <w:r>
        <w:instrText xml:space="preserve">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w:instrText>
      </w:r>
      <w:r>
        <w:instrText xml:space="preserve">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w:t>
      </w:r>
      <w:r>
        <w:rPr>
          <w:color w:val="0563C1"/>
        </w:rPr>
        <w:t>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w:instrText>
      </w:r>
      <w:r>
        <w:instrText xml:space="preserve">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w:t>
      </w:r>
      <w:r>
        <w:t>ts d'accés multiusuari o d'ús compartit de recursos similar.</w:t>
      </w:r>
    </w:p>
    <w:p w:rsidR="00580CB6" w:rsidRDefault="00580CB6">
      <w:pPr>
        <w:pStyle w:val="ProductList-Body"/>
      </w:pPr>
    </w:p>
    <w:p w:rsidR="00580CB6" w:rsidRDefault="002F3630">
      <w:pPr>
        <w:pStyle w:val="ProductList-ClauseHeading"/>
        <w:outlineLvl w:val="4"/>
      </w:pPr>
      <w:r>
        <w:t>4.11 Sistema Operatiu de Sobretaula Windows: Windows Thin PC</w:t>
      </w:r>
    </w:p>
    <w:p w:rsidR="00580CB6" w:rsidRDefault="002F3630">
      <w:pPr>
        <w:pStyle w:val="ProductList-Body"/>
      </w:pPr>
      <w:r>
        <w:t>El client pot utilitzar el programari Windows Thin PC en lloc del programari del Sistema Operatiu de Sobretaula Windows, però només p</w:t>
      </w:r>
      <w:r>
        <w:t>er executar els tipus d'aplicacions que s'indiquen a continuació.</w:t>
      </w:r>
    </w:p>
    <w:p w:rsidR="00580CB6" w:rsidRDefault="002F3630" w:rsidP="00AB3F06">
      <w:pPr>
        <w:pStyle w:val="ProductList-Bullet"/>
        <w:numPr>
          <w:ilvl w:val="0"/>
          <w:numId w:val="33"/>
        </w:numPr>
      </w:pPr>
      <w:r>
        <w:t xml:space="preserve">seguretat </w:t>
      </w:r>
    </w:p>
    <w:p w:rsidR="00580CB6" w:rsidRDefault="002F3630" w:rsidP="00AB3F06">
      <w:pPr>
        <w:pStyle w:val="ProductList-Bullet"/>
        <w:numPr>
          <w:ilvl w:val="0"/>
          <w:numId w:val="33"/>
        </w:numPr>
      </w:pPr>
      <w:r>
        <w:t xml:space="preserve">gestió </w:t>
      </w:r>
    </w:p>
    <w:p w:rsidR="00580CB6" w:rsidRDefault="002F3630" w:rsidP="00AB3F06">
      <w:pPr>
        <w:pStyle w:val="ProductList-Bullet"/>
        <w:numPr>
          <w:ilvl w:val="0"/>
          <w:numId w:val="33"/>
        </w:numPr>
      </w:pPr>
      <w:r>
        <w:t xml:space="preserve">emulació de terminal </w:t>
      </w:r>
    </w:p>
    <w:p w:rsidR="00580CB6" w:rsidRDefault="002F3630" w:rsidP="00AB3F06">
      <w:pPr>
        <w:pStyle w:val="ProductList-Bullet"/>
        <w:numPr>
          <w:ilvl w:val="0"/>
          <w:numId w:val="33"/>
        </w:numPr>
      </w:pPr>
      <w:r>
        <w:t xml:space="preserve">Escriptori Remot i tecnologies similars </w:t>
      </w:r>
    </w:p>
    <w:p w:rsidR="00580CB6" w:rsidRDefault="002F3630" w:rsidP="00AB3F06">
      <w:pPr>
        <w:pStyle w:val="ProductList-Bullet"/>
        <w:numPr>
          <w:ilvl w:val="0"/>
          <w:numId w:val="33"/>
        </w:numPr>
      </w:pPr>
      <w:r>
        <w:t xml:space="preserve">navegador web </w:t>
      </w:r>
    </w:p>
    <w:p w:rsidR="00580CB6" w:rsidRDefault="002F3630" w:rsidP="00AB3F06">
      <w:pPr>
        <w:pStyle w:val="ProductList-Bullet"/>
        <w:numPr>
          <w:ilvl w:val="0"/>
          <w:numId w:val="33"/>
        </w:numPr>
      </w:pPr>
      <w:r>
        <w:t xml:space="preserve">reproductor multimèdia </w:t>
      </w:r>
    </w:p>
    <w:p w:rsidR="00580CB6" w:rsidRDefault="002F3630" w:rsidP="00AB3F06">
      <w:pPr>
        <w:pStyle w:val="ProductList-Bullet"/>
        <w:numPr>
          <w:ilvl w:val="0"/>
          <w:numId w:val="33"/>
        </w:numPr>
      </w:pPr>
      <w:r>
        <w:t xml:space="preserve">client de missatgeria instantània </w:t>
      </w:r>
    </w:p>
    <w:p w:rsidR="00580CB6" w:rsidRDefault="002F3630" w:rsidP="00AB3F06">
      <w:pPr>
        <w:pStyle w:val="ProductList-Bullet"/>
        <w:numPr>
          <w:ilvl w:val="0"/>
          <w:numId w:val="33"/>
        </w:numPr>
      </w:pPr>
      <w:r>
        <w:t xml:space="preserve">visualitzadors de documents </w:t>
      </w:r>
    </w:p>
    <w:p w:rsidR="00580CB6" w:rsidRDefault="002F3630" w:rsidP="00AB3F06">
      <w:pPr>
        <w:pStyle w:val="ProductList-Bullet"/>
        <w:numPr>
          <w:ilvl w:val="0"/>
          <w:numId w:val="33"/>
        </w:numPr>
      </w:pPr>
      <w:r>
        <w:t>NET F</w:t>
      </w:r>
      <w:r>
        <w:t>ramework i Màquina Virtual Java</w:t>
      </w:r>
    </w:p>
    <w:p w:rsidR="00580CB6" w:rsidRDefault="002F3630">
      <w:pPr>
        <w:pStyle w:val="ProductList-Body"/>
      </w:pPr>
      <w:r>
        <w:t>El client pot utilitzar el programari en un dispositiu diferent d'aquell on es va instal·lar inicialment si transfereix la cobertura de Software Assurance corresponent a aquest altre dispositiu.</w:t>
      </w:r>
    </w:p>
    <w:p w:rsidR="00580CB6" w:rsidRDefault="00580CB6">
      <w:pPr>
        <w:pStyle w:val="ProductList-Body"/>
      </w:pPr>
    </w:p>
    <w:p w:rsidR="00580CB6" w:rsidRDefault="002F3630">
      <w:pPr>
        <w:pStyle w:val="ProductList-ClauseHeading"/>
        <w:outlineLvl w:val="4"/>
      </w:pPr>
      <w:r>
        <w:t xml:space="preserve">4.12 Software Assurance per </w:t>
      </w:r>
      <w:r>
        <w:t>al Windows Embedded Industry Enterprise</w:t>
      </w:r>
    </w:p>
    <w:p w:rsidR="00580CB6" w:rsidRDefault="002F3630">
      <w:pPr>
        <w:pStyle w:val="ProductList-Body"/>
      </w:pPr>
      <w:r>
        <w:t xml:space="preserve">Els clients amb Software Assurance per al Windows Embedded Industry Enterprise tenen els mateixos drets i restriccions que el Windows Software Assurance. </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199" w:name="_Sec619"/>
      <w:r>
        <w:lastRenderedPageBreak/>
        <w:t>Windows Server</w:t>
      </w:r>
      <w:bookmarkEnd w:id="199"/>
      <w:r>
        <w:fldChar w:fldCharType="begin"/>
      </w:r>
      <w:r>
        <w:instrText xml:space="preserve"> TC "</w:instrText>
      </w:r>
      <w:bookmarkStart w:id="200" w:name="_Toc488771549"/>
      <w:r>
        <w:instrText>Windows Server</w:instrText>
      </w:r>
      <w:bookmarkEnd w:id="200"/>
      <w:r>
        <w:instrText>" \l 2</w:instrText>
      </w:r>
      <w:r>
        <w:fldChar w:fldCharType="end"/>
      </w:r>
    </w:p>
    <w:p w:rsidR="00580CB6" w:rsidRDefault="002F3630">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88771550"/>
      <w:r>
        <w:instrText>Windows MultiPoint Server</w:instrText>
      </w:r>
      <w:bookmarkEnd w:id="202"/>
      <w:r>
        <w:instrText>" \l 3</w:instrText>
      </w:r>
      <w:r>
        <w:fldChar w:fldCharType="end"/>
      </w:r>
    </w:p>
    <w:p w:rsidR="00580CB6" w:rsidRDefault="002F3630">
      <w:pPr>
        <w:pStyle w:val="ProductList-Offering1SubSection"/>
        <w:outlineLvl w:val="3"/>
      </w:pPr>
      <w:bookmarkStart w:id="203" w:name="_Sec702"/>
      <w:r>
        <w:t>1. Disponibilitat del Programa</w:t>
      </w:r>
      <w:bookmarkEnd w:id="2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80CB6">
        <w:tc>
          <w:tcPr>
            <w:tcW w:w="4160" w:type="dxa"/>
            <w:tcBorders>
              <w:top w:val="single" w:sz="9" w:space="0" w:color="FFFFFF"/>
              <w:left w:val="single" w:sz="9" w:space="0" w:color="FFFFFF"/>
              <w:bottom w:val="none" w:sz="4" w:space="0" w:color="BFBFBF"/>
              <w:right w:val="single" w:sz="9" w:space="0" w:color="FFFFFF"/>
            </w:tcBorders>
          </w:tcPr>
          <w:p w:rsidR="00580CB6" w:rsidRDefault="002F36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80CB6" w:rsidRDefault="002F36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80CB6" w:rsidRDefault="002F36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80CB6" w:rsidRDefault="002F36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80CB6" w:rsidRDefault="002F36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204" w:name="_Sec757"/>
      <w:r>
        <w:t>2. Condicions del Producte</w:t>
      </w:r>
      <w:bookmarkEnd w:id="204"/>
    </w:p>
    <w:tbl>
      <w:tblPr>
        <w:tblStyle w:val="PURTable"/>
        <w:tblW w:w="0" w:type="dxa"/>
        <w:tblLook w:val="04A0" w:firstRow="1" w:lastRow="0" w:firstColumn="1" w:lastColumn="0" w:noHBand="0" w:noVBand="1"/>
      </w:tblPr>
      <w:tblGrid>
        <w:gridCol w:w="3609"/>
        <w:gridCol w:w="3597"/>
        <w:gridCol w:w="35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w:instrText>
            </w:r>
            <w:r>
              <w:instrText xml:space="preserve">: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Edicions Inferiors: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(SA):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205" w:name="_Sec800"/>
      <w:r>
        <w:t>3. Drets d'Ús</w:t>
      </w:r>
      <w:bookmarkEnd w:id="205"/>
    </w:p>
    <w:tbl>
      <w:tblPr>
        <w:tblStyle w:val="PURTable"/>
        <w:tblW w:w="0" w:type="dxa"/>
        <w:tblLook w:val="04A0" w:firstRow="1" w:lastRow="0" w:firstColumn="1" w:lastColumn="0" w:noHBand="0" w:noVBand="1"/>
      </w:tblPr>
      <w:tblGrid>
        <w:gridCol w:w="3629"/>
        <w:gridCol w:w="3571"/>
        <w:gridCol w:w="359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w:instrText>
            </w:r>
            <w:r>
              <w:instrText xml:space="preserve">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w:instrText>
            </w:r>
            <w:r>
              <w:instrText xml:space="preserve">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w:instrText>
            </w:r>
            <w:r>
              <w:instrText xml:space="preserve">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w:instrText>
            </w:r>
            <w:r>
              <w:instrText xml:space="preserve">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dels Serveis de l'Escriptori Remot del Windows Server 2016 i CAL del Windows Server 2016</w:t>
            </w:r>
            <w:r>
              <w:fldChar w:fldCharType="begin"/>
            </w:r>
            <w:r>
              <w:instrText xml:space="preserve"> XE "CAL del Windows Server </w:instrText>
            </w:r>
            <w:r>
              <w:instrText xml:space="preserve">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CAL dels Serveis de l'Escriptori Remot del Windows Server 2016 i Llicència Equivalent a CAL</w:t>
            </w:r>
          </w:p>
          <w:p w:rsidR="00580CB6" w:rsidRDefault="002F3630">
            <w:pPr>
              <w:pStyle w:val="ProductList-TableBody"/>
            </w:pPr>
            <w:r>
              <w:t>(consulteu l'</w:t>
            </w:r>
            <w:hyperlink w:anchor="_Sec591">
              <w:r>
                <w:rPr>
                  <w:color w:val="00467F"/>
                  <w:u w:val="single"/>
                </w:rPr>
                <w:t>Apèndix A</w:t>
              </w:r>
            </w:hyperlink>
            <w:r>
              <w:t>)</w:t>
            </w:r>
          </w:p>
        </w:tc>
      </w:tr>
    </w:tbl>
    <w:p w:rsidR="00580CB6" w:rsidRDefault="00580CB6">
      <w:pPr>
        <w:pStyle w:val="ProductList-Body"/>
      </w:pPr>
    </w:p>
    <w:p w:rsidR="00580CB6" w:rsidRDefault="002F3630">
      <w:pPr>
        <w:pStyle w:val="ProductList-SubClauseHeading"/>
        <w:outlineLvl w:val="5"/>
      </w:pPr>
      <w:r>
        <w:t>3.1.1 Funcionalitat Addicional Associada amb la CAL del Windows Server 2016 Active Directory Rights</w:t>
      </w:r>
      <w:r>
        <w:t xml:space="preserve"> Management Services</w:t>
      </w:r>
    </w:p>
    <w:p w:rsidR="00580CB6" w:rsidRDefault="002F3630">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Llicència</w:t>
            </w:r>
            <w:r>
              <w:t xml:space="preserve"> Equivalent a CAL (vegeu l'</w:t>
            </w:r>
            <w:hyperlink w:anchor="_Sec591">
              <w:r>
                <w:rPr>
                  <w:color w:val="00467F"/>
                  <w:u w:val="single"/>
                </w:rPr>
                <w:t>Apèndix A</w:t>
              </w:r>
            </w:hyperlink>
            <w:r>
              <w:t>)</w:t>
            </w:r>
          </w:p>
        </w:tc>
      </w:tr>
    </w:tbl>
    <w:p w:rsidR="00580CB6" w:rsidRDefault="00580CB6">
      <w:pPr>
        <w:pStyle w:val="ProductList-BodyIndented"/>
      </w:pPr>
    </w:p>
    <w:p w:rsidR="00580CB6" w:rsidRDefault="002F3630">
      <w:pPr>
        <w:pStyle w:val="ProductList-ClauseHeading"/>
        <w:outlineLvl w:val="4"/>
      </w:pPr>
      <w:r>
        <w:t>3.2 Instàncies en Execució del Programari</w:t>
      </w:r>
    </w:p>
    <w:p w:rsidR="00580CB6" w:rsidRDefault="002F3630">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w:instrText>
      </w:r>
      <w:r>
        <w:instrText xml:space="preserve">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w:instrText>
      </w:r>
      <w:r>
        <w:instrText xml:space="preserve"> un OSE que s'ha configurat per executar-se en un sistema de maquinari virtual." </w:instrText>
      </w:r>
      <w:r>
        <w:fldChar w:fldCharType="separate"/>
      </w:r>
      <w:r>
        <w:rPr>
          <w:color w:val="0563C1"/>
        </w:rPr>
        <w:t>OSE Virtual</w:t>
      </w:r>
      <w:r>
        <w:fldChar w:fldCharType="end"/>
      </w:r>
      <w:r>
        <w:t>.</w:t>
      </w:r>
    </w:p>
    <w:p w:rsidR="00580CB6" w:rsidRDefault="00580CB6">
      <w:pPr>
        <w:pStyle w:val="ProductList-Body"/>
      </w:pPr>
    </w:p>
    <w:p w:rsidR="00580CB6" w:rsidRDefault="002F3630">
      <w:pPr>
        <w:pStyle w:val="ProductList-ClauseHeading"/>
        <w:outlineLvl w:val="4"/>
      </w:pPr>
      <w:r>
        <w:t>3.3 Llicències d'Accés</w:t>
      </w:r>
    </w:p>
    <w:p w:rsidR="00580CB6" w:rsidRDefault="002F3630">
      <w:pPr>
        <w:pStyle w:val="ProductList-Body"/>
      </w:pPr>
      <w:r>
        <w:t xml:space="preserve">No es necessiten llicències </w:t>
      </w:r>
      <w:r>
        <w:fldChar w:fldCharType="begin"/>
      </w:r>
      <w:r>
        <w:instrText xml:space="preserve"> AutoTextList   \s NoStyle \t "CAL fa referència a una llicència d'accés client, que es pot assignar per us</w:instrText>
      </w:r>
      <w:r>
        <w:instrText xml:space="preserve">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w:instrText>
      </w:r>
      <w:r>
        <w:instrText xml:space="preserve">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w:instrText>
      </w:r>
      <w:r>
        <w:instrText xml:space="preserve">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580CB6" w:rsidRDefault="00580CB6">
      <w:pPr>
        <w:pStyle w:val="ProductList-Body"/>
      </w:pPr>
    </w:p>
    <w:p w:rsidR="00580CB6" w:rsidRDefault="002F3630">
      <w:pPr>
        <w:pStyle w:val="ProductList-ClauseHeading"/>
        <w:outlineLvl w:val="4"/>
      </w:pPr>
      <w:r>
        <w:t>3.4 Windows MultiPoint Server 2016 Connector</w:t>
      </w:r>
    </w:p>
    <w:p w:rsidR="00580CB6" w:rsidRDefault="002F3630">
      <w:pPr>
        <w:pStyle w:val="ProductList-Body"/>
      </w:pPr>
      <w:r>
        <w:t>El client pot instal·lar i utilitzar el programari Windows</w:t>
      </w:r>
      <w:r>
        <w:t xml:space="preserve"> Server 2016 MultiPoint Connector en qualsevol dispositiu llicenciat per accedir al Windows Server 2016. Pot utilitzar aquest programari només per accedir al programari MultiPoint Server. Si accedeix al programari de servidor des d'aquest dispositiu només </w:t>
      </w:r>
      <w:r>
        <w:t>per utilitzar el Tauler del MultiPoint, no necessita una CAL de Serveis d'Escriptori Remot.</w:t>
      </w:r>
    </w:p>
    <w:p w:rsidR="00580CB6" w:rsidRDefault="00580CB6">
      <w:pPr>
        <w:pStyle w:val="ProductList-Body"/>
      </w:pPr>
    </w:p>
    <w:p w:rsidR="00580CB6" w:rsidRDefault="002F3630">
      <w:pPr>
        <w:pStyle w:val="ProductList-ClauseHeading"/>
        <w:outlineLvl w:val="4"/>
      </w:pPr>
      <w:r>
        <w:t>3.5 Tipus d'Instal·lació</w:t>
      </w:r>
    </w:p>
    <w:p w:rsidR="00580CB6" w:rsidRDefault="002F3630">
      <w:pPr>
        <w:pStyle w:val="ProductList-Body"/>
      </w:pPr>
      <w:r>
        <w:t>El Client només pot instal·lar els Serveis de l'Escriptori Remot i implementar i utilitzar la funció MultiPoint Services.</w:t>
      </w:r>
    </w:p>
    <w:p w:rsidR="00580CB6" w:rsidRDefault="00580CB6">
      <w:pPr>
        <w:pStyle w:val="ProductList-Body"/>
      </w:pPr>
    </w:p>
    <w:p w:rsidR="00580CB6" w:rsidRDefault="002F3630">
      <w:pPr>
        <w:pStyle w:val="ProductList-ClauseHeading"/>
        <w:outlineLvl w:val="4"/>
      </w:pPr>
      <w:r>
        <w:t xml:space="preserve">3.6 Programari </w:t>
      </w:r>
      <w:r>
        <w:t>Addicional</w:t>
      </w:r>
    </w:p>
    <w:p w:rsidR="00580CB6" w:rsidRDefault="002F3630">
      <w:pPr>
        <w:pStyle w:val="ProductList-Body"/>
      </w:pPr>
      <w:r>
        <w:t xml:space="preserve">Per obtenir una llista del Programari Addicional, vegeu </w:t>
      </w:r>
      <w:hyperlink r:id="rId104">
        <w:r>
          <w:rPr>
            <w:color w:val="00467F"/>
            <w:u w:val="single"/>
          </w:rPr>
          <w:t>http://go.microsoft.com/fwlink/?LinkId=245856</w:t>
        </w:r>
      </w:hyperlink>
      <w:r>
        <w:t>.</w:t>
      </w:r>
    </w:p>
    <w:p w:rsidR="00580CB6" w:rsidRDefault="002F3630">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w:instrText>
            </w:r>
            <w:r>
              <w:instrText xml:space="preserve">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w:instrText>
            </w:r>
            <w:r>
              <w:instrText>ó de Desastres: drets disponibles per als clients d'SA per utilitzar programari amb finalitat de recuperació de desastres condicional; per obtenir més informació, consulteu la secció Servidors: Drets de Recuperació de Desastres de l'Apèndix B: Software Ass</w:instrText>
            </w:r>
            <w:r>
              <w:instrText xml:space="preserve">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05">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w:t>
            </w:r>
            <w:r>
              <w:rPr>
                <w:color w:val="404040"/>
              </w:rPr>
              <w:t>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07" w:name="_Sec655"/>
      <w:r>
        <w:t>Windows Server</w:t>
      </w:r>
      <w:bookmarkEnd w:id="207"/>
      <w:r>
        <w:fldChar w:fldCharType="begin"/>
      </w:r>
      <w:r>
        <w:instrText xml:space="preserve"> TC "</w:instrText>
      </w:r>
      <w:bookmarkStart w:id="208" w:name="_Toc488771551"/>
      <w:r>
        <w:instrText>Windows Server</w:instrText>
      </w:r>
      <w:bookmarkEnd w:id="208"/>
      <w:r>
        <w:instrText>" \l 3</w:instrText>
      </w:r>
      <w:r>
        <w:fldChar w:fldCharType="end"/>
      </w:r>
    </w:p>
    <w:p w:rsidR="00580CB6" w:rsidRDefault="002F3630">
      <w:pPr>
        <w:pStyle w:val="ProductList-Offering1SubSection"/>
        <w:outlineLvl w:val="3"/>
      </w:pPr>
      <w:bookmarkStart w:id="209" w:name="_Sec703"/>
      <w:r>
        <w:t>1. Disponibilitat del Programa</w:t>
      </w:r>
      <w:bookmarkEnd w:id="209"/>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80C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80CB6">
        <w:tc>
          <w:tcPr>
            <w:tcW w:w="416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CAL dels Serveis de l'Escriptori Remot del Windows Server 2016</w:t>
            </w:r>
            <w:r>
              <w:fldChar w:fldCharType="begin"/>
            </w:r>
            <w:r>
              <w:instrText xml:space="preserve"> XE "CAL dels Serveis de l'Escriptori Remot del Windows</w:instrText>
            </w:r>
            <w:r>
              <w:instrText xml:space="preserve">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External Connector del Windows Server 2016 Active Directory Rights Management Ser</w:t>
            </w:r>
            <w:r>
              <w:rPr>
                <w:color w:val="000000"/>
              </w:rPr>
              <w:t>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FBFBF"/>
              <w:left w:val="single" w:sz="9" w:space="0" w:color="FFFFFF"/>
              <w:bottom w:val="dashed" w:sz="4" w:space="0" w:color="B2B2B2"/>
              <w:right w:val="single" w:sz="9" w:space="0" w:color="FFFFFF"/>
            </w:tcBorders>
          </w:tcPr>
          <w:p w:rsidR="00580CB6" w:rsidRDefault="002F3630">
            <w:pPr>
              <w:pStyle w:val="ProductList-TableBody"/>
            </w:pPr>
            <w:r>
              <w:rPr>
                <w:color w:val="000000"/>
              </w:rPr>
              <w:t>W</w:t>
            </w:r>
            <w:r>
              <w:rPr>
                <w:color w:val="000000"/>
              </w:rPr>
              <w:t>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80CB6" w:rsidRDefault="002F363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80CB6" w:rsidRDefault="002F363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80CB6" w:rsidRDefault="002F363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80CB6" w:rsidRDefault="002F36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4160" w:type="dxa"/>
            <w:tcBorders>
              <w:top w:val="dashed" w:sz="4" w:space="0" w:color="B2B2B2"/>
              <w:left w:val="single" w:sz="9" w:space="0" w:color="FFFFFF"/>
              <w:bottom w:val="dashed" w:sz="4" w:space="0" w:color="BFBFBF"/>
              <w:right w:val="single" w:sz="9" w:space="0" w:color="FFFFFF"/>
            </w:tcBorders>
          </w:tcPr>
          <w:p w:rsidR="00580CB6" w:rsidRDefault="002F3630">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0CB6" w:rsidRDefault="002F363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r>
      <w:tr w:rsidR="00580CB6">
        <w:tc>
          <w:tcPr>
            <w:tcW w:w="4160" w:type="dxa"/>
            <w:tcBorders>
              <w:top w:val="dashed" w:sz="4" w:space="0" w:color="BFBFBF"/>
              <w:left w:val="single" w:sz="9" w:space="0" w:color="FFFFFF"/>
              <w:bottom w:val="none" w:sz="4" w:space="0" w:color="BFBFBF"/>
              <w:right w:val="single" w:sz="9" w:space="0" w:color="FFFFFF"/>
            </w:tcBorders>
          </w:tcPr>
          <w:p w:rsidR="00580CB6" w:rsidRDefault="002F3630">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80CB6" w:rsidRDefault="002F363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0CB6" w:rsidRDefault="00580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0CB6" w:rsidRDefault="00580CB6">
            <w:pPr>
              <w:pStyle w:val="ProductList-TableBody"/>
              <w:jc w:val="center"/>
            </w:pPr>
          </w:p>
        </w:tc>
      </w:tr>
    </w:tbl>
    <w:p w:rsidR="00580CB6" w:rsidRDefault="002F3630">
      <w:pPr>
        <w:pStyle w:val="ProductList-Offering1SubSection"/>
        <w:outlineLvl w:val="3"/>
      </w:pPr>
      <w:bookmarkStart w:id="210" w:name="_Sec758"/>
      <w:r>
        <w:t>2. Condicions del Producte</w:t>
      </w:r>
      <w:bookmarkEnd w:id="210"/>
    </w:p>
    <w:tbl>
      <w:tblPr>
        <w:tblStyle w:val="PURTable"/>
        <w:tblW w:w="0" w:type="dxa"/>
        <w:tblLook w:val="04A0" w:firstRow="1" w:lastRow="0" w:firstColumn="1" w:lastColumn="0" w:noHBand="0" w:noVBand="1"/>
      </w:tblPr>
      <w:tblGrid>
        <w:gridCol w:w="3596"/>
        <w:gridCol w:w="3584"/>
        <w:gridCol w:w="361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w:t>
            </w:r>
            <w:r>
              <w:rPr>
                <w:color w:val="404040"/>
              </w:rPr>
              <w:t>revi (SA):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w:t>
            </w:r>
            <w:r>
              <w:rPr>
                <w:color w:val="0563C1"/>
              </w:rPr>
              <w:t>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rPr>
                <w:color w:val="404040"/>
              </w:rPr>
              <w:t>Opció de Reducció: Productes Addicionals de Complements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2F3630">
      <w:pPr>
        <w:pStyle w:val="ProductList-Offering1SubSection"/>
        <w:outlineLvl w:val="3"/>
      </w:pPr>
      <w:bookmarkStart w:id="211" w:name="_Sec807"/>
      <w:r>
        <w:t>3. Drets d'Ús</w:t>
      </w:r>
      <w:bookmarkEnd w:id="211"/>
    </w:p>
    <w:tbl>
      <w:tblPr>
        <w:tblStyle w:val="PURTable"/>
        <w:tblW w:w="0" w:type="dxa"/>
        <w:tblLook w:val="04A0" w:firstRow="1" w:lastRow="0" w:firstColumn="1" w:lastColumn="0" w:noHBand="0" w:noVBand="1"/>
      </w:tblPr>
      <w:tblGrid>
        <w:gridCol w:w="3627"/>
        <w:gridCol w:w="3575"/>
        <w:gridCol w:w="358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totes les edicions (ex</w:t>
            </w:r>
            <w:r>
              <w:t xml:space="preserve">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 Llicència Específics del Producte: indica que els termes i condicions Específics del Producte que regeixen la implementació i l'ú</w:instrText>
            </w:r>
            <w:r>
              <w:instrText xml:space="preserve">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Client: indica si un Producte de servidor necessita llicències CAL perquè </w:instrText>
            </w:r>
            <w:r>
              <w:instrText xml:space="preserve">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"Requisits d'Accés d'Usuari Extern: indica els requisits de llicència específics o les opcions d'accés dels</w:instrText>
            </w:r>
            <w:r>
              <w:instrText xml:space="preserve">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Tecnologies Incloses: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r>
    </w:tbl>
    <w:p w:rsidR="00580CB6" w:rsidRDefault="00580CB6">
      <w:pPr>
        <w:pStyle w:val="ProductList-Body"/>
      </w:pPr>
    </w:p>
    <w:p w:rsidR="00580CB6" w:rsidRDefault="002F3630">
      <w:pPr>
        <w:pStyle w:val="ProductList-SubClauseHeading"/>
        <w:outlineLvl w:val="5"/>
      </w:pPr>
      <w:r>
        <w:t xml:space="preserve">3.1.1 </w:t>
      </w:r>
      <w:r>
        <w:t>Funcionalitat Addicional Associada amb la CAL dels Serveis de l'Escriptori Remot del Windows Server 2016</w:t>
      </w:r>
    </w:p>
    <w:p w:rsidR="00580CB6" w:rsidRDefault="002F363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lastRenderedPageBreak/>
              <w:t>Llicència d'Accés A</w:t>
            </w:r>
            <w:r>
              <w:t>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80CB6" w:rsidRDefault="002F3630">
            <w:pPr>
              <w:pStyle w:val="ProductList-TableBody"/>
            </w:pPr>
            <w:r>
              <w:t>SL d'Usuari dels Serveis de l'Escriptori Remot del Windows Server 2016</w:t>
            </w:r>
          </w:p>
        </w:tc>
      </w:tr>
    </w:tbl>
    <w:p w:rsidR="00580CB6" w:rsidRDefault="002F3630">
      <w:pPr>
        <w:pStyle w:val="ProductList-BodyIndented"/>
      </w:pPr>
      <w:r>
        <w:t>*També es necessita per utilitzar el Windows Server per allotjar una interfície gràfica d'usuari (amb la funcionalit</w:t>
      </w:r>
      <w:r>
        <w:t>at Serveis d'Escriptori Remot del Windows Server 2016 o una altra tecnologia).</w:t>
      </w:r>
    </w:p>
    <w:p w:rsidR="00580CB6" w:rsidRDefault="00580CB6">
      <w:pPr>
        <w:pStyle w:val="ProductList-BodyIndented"/>
      </w:pPr>
    </w:p>
    <w:p w:rsidR="00580CB6" w:rsidRDefault="002F3630">
      <w:pPr>
        <w:pStyle w:val="ProductList-SubClauseHeading"/>
        <w:outlineLvl w:val="5"/>
      </w:pPr>
      <w:r>
        <w:t>3.1.2 Funcionalitat Addicional Associada amb la CAL del Windows Server 2016 Rights Management Services</w:t>
      </w:r>
    </w:p>
    <w:p w:rsidR="00580CB6" w:rsidRDefault="002F363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 l'Azure Information Protection (P1 i P2)</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580C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r>
    </w:tbl>
    <w:p w:rsidR="00580CB6" w:rsidRDefault="00580CB6">
      <w:pPr>
        <w:pStyle w:val="ProductList-BodyIndented"/>
      </w:pPr>
    </w:p>
    <w:p w:rsidR="00580CB6" w:rsidRDefault="002F3630">
      <w:pPr>
        <w:pStyle w:val="ProductList-SubClauseHeading"/>
        <w:outlineLvl w:val="5"/>
      </w:pPr>
      <w:r>
        <w:t>3.1.3 Funcionalitat</w:t>
      </w:r>
      <w:r>
        <w:t xml:space="preserve"> Addicional Associada amb la CAL d'Usuari del Microsoft Identity Manager</w:t>
      </w:r>
    </w:p>
    <w:p w:rsidR="00580CB6" w:rsidRDefault="002F363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80CB6" w:rsidRDefault="002F363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80CB6" w:rsidRDefault="002F3630">
            <w:pPr>
              <w:pStyle w:val="ProductList-TableBody"/>
            </w:pPr>
            <w:r>
              <w:t>SL d'Usuari de l'Azure Active Directory Premium (P1 i P2</w:t>
            </w:r>
            <w:r>
              <w:t>)</w:t>
            </w:r>
          </w:p>
        </w:tc>
      </w:tr>
      <w:tr w:rsidR="00580C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0CB6" w:rsidRDefault="00580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0CB6" w:rsidRDefault="002F363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BodyIndented"/>
      </w:pPr>
      <w:r>
        <w:t xml:space="preserve">*També es necessita per a qualsevol persona de qui el programari emeti o gestioni informació d'identitat. </w:t>
      </w:r>
    </w:p>
    <w:p w:rsidR="00580CB6" w:rsidRDefault="00580CB6">
      <w:pPr>
        <w:pStyle w:val="ProductList-BodyIndented"/>
      </w:pPr>
    </w:p>
    <w:p w:rsidR="00580CB6" w:rsidRDefault="002F3630">
      <w:pPr>
        <w:pStyle w:val="ProductList-SubClauseHeading"/>
        <w:outlineLvl w:val="5"/>
      </w:pPr>
      <w:r>
        <w:t>3.1.4 Servei de sincronització</w:t>
      </w:r>
    </w:p>
    <w:p w:rsidR="00580CB6" w:rsidRDefault="002F3630">
      <w:pPr>
        <w:pStyle w:val="ProductList-BodyIndented"/>
      </w:pPr>
      <w:r>
        <w:t>Les CAL del Microsoft Identity Manager 2016 no són necessàries per a usuaris que només utilitzin el servei de sincronització del Microsoft Identity Manager.</w:t>
      </w:r>
    </w:p>
    <w:p w:rsidR="00580CB6" w:rsidRDefault="00580CB6">
      <w:pPr>
        <w:pStyle w:val="ProductList-BodyIndented"/>
      </w:pPr>
    </w:p>
    <w:p w:rsidR="00580CB6" w:rsidRDefault="002F363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Windows Server 2016 External Con</w:t>
            </w:r>
            <w:r>
              <w:t>nector</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SubClauseHeading"/>
        <w:outlineLvl w:val="5"/>
      </w:pPr>
      <w:r>
        <w:t>3.2.1 Funcionalitat Addicional Associada amb l'External Connector License dels Serveis de l'Escriptori Remot del Windows Server 2016</w:t>
      </w:r>
    </w:p>
    <w:p w:rsidR="00580CB6" w:rsidRDefault="002F363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BodyIndented"/>
      </w:pPr>
      <w:r>
        <w:rPr>
          <w:i/>
        </w:rPr>
        <w:t>*També es necessi</w:t>
      </w:r>
      <w:r>
        <w:rPr>
          <w:i/>
        </w:rPr>
        <w:t>ta per utilitzar el Windows Server per allotjar una interfície gràfica d'usuari (amb la funcionalitat Serveis d'Escriptori Remot del Windows Server 2016 o una altra tecnologia).</w:t>
      </w:r>
    </w:p>
    <w:p w:rsidR="00580CB6" w:rsidRDefault="00580CB6">
      <w:pPr>
        <w:pStyle w:val="ProductList-BodyIndented"/>
      </w:pPr>
    </w:p>
    <w:p w:rsidR="00580CB6" w:rsidRDefault="002F3630">
      <w:pPr>
        <w:pStyle w:val="ProductList-SubClauseHeading"/>
        <w:outlineLvl w:val="5"/>
      </w:pPr>
      <w:r>
        <w:t>3.2.2 Funcionalitat Addicional Associada amb l'External Connector License del</w:t>
      </w:r>
      <w:r>
        <w:t xml:space="preserve"> Windows Server 2016 Rights Management Services</w:t>
      </w:r>
    </w:p>
    <w:p w:rsidR="00580CB6" w:rsidRDefault="002F363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Indented"/>
      </w:pPr>
    </w:p>
    <w:p w:rsidR="00580CB6" w:rsidRDefault="002F3630">
      <w:pPr>
        <w:pStyle w:val="ProductList-SubClauseHeading"/>
        <w:outlineLvl w:val="5"/>
      </w:pPr>
      <w:r>
        <w:t>3.2.3 Funcionalitat Addicional Associada amb</w:t>
      </w:r>
      <w:r>
        <w:t xml:space="preserve"> l'External Connector License del Microsoft Identity Manager</w:t>
      </w:r>
    </w:p>
    <w:p w:rsidR="00580CB6" w:rsidRDefault="002F363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80CB6" w:rsidRDefault="002F363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BodyIndented"/>
      </w:pPr>
      <w:r>
        <w:rPr>
          <w:i/>
        </w:rPr>
        <w:t>*També es necessita per a qualsevol Usuari Extern per al qual el programari emeti o gestioni informació d'identitat (en absència de les CAL del Microsoft Identity Manager 2016).</w:t>
      </w:r>
    </w:p>
    <w:p w:rsidR="00580CB6" w:rsidRDefault="00580CB6">
      <w:pPr>
        <w:pStyle w:val="ProductList-BodyIndented"/>
      </w:pPr>
    </w:p>
    <w:p w:rsidR="00580CB6" w:rsidRDefault="002F3630">
      <w:pPr>
        <w:pStyle w:val="ProductList-ClauseHeading"/>
        <w:outlineLvl w:val="4"/>
      </w:pPr>
      <w:r>
        <w:t>3.3 Termes Addicionals del Windows Server 2016 Essentials</w:t>
      </w:r>
    </w:p>
    <w:p w:rsidR="00580CB6" w:rsidRDefault="002F3630">
      <w:pPr>
        <w:pStyle w:val="ProductList-SubClauseHeading"/>
        <w:outlineLvl w:val="5"/>
      </w:pPr>
      <w:r>
        <w:t>3.3.1 Limitacions s</w:t>
      </w:r>
      <w:r>
        <w:t>obre l'ús</w:t>
      </w:r>
    </w:p>
    <w:p w:rsidR="00580CB6" w:rsidRDefault="002F3630" w:rsidP="00AB3F06">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w:t>
      </w:r>
      <w:r>
        <w:t xml:space="preserve">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w:instrText>
      </w:r>
      <w:r>
        <w:instrText xml:space="preserve">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w:instrText>
      </w:r>
      <w:r>
        <w:instrText xml:space="preserve"> de maquinari virtual." </w:instrText>
      </w:r>
      <w:r>
        <w:fldChar w:fldCharType="separate"/>
      </w:r>
      <w:r>
        <w:rPr>
          <w:color w:val="0563C1"/>
        </w:rPr>
        <w:t>OSE Virtual</w:t>
      </w:r>
      <w:r>
        <w:fldChar w:fldCharType="end"/>
      </w:r>
      <w:r>
        <w:t>.</w:t>
      </w:r>
    </w:p>
    <w:p w:rsidR="00580CB6" w:rsidRDefault="002F3630" w:rsidP="00AB3F06">
      <w:pPr>
        <w:pStyle w:val="ProductList-Bullet"/>
        <w:numPr>
          <w:ilvl w:val="1"/>
          <w:numId w:val="34"/>
        </w:numPr>
      </w:pPr>
      <w:r>
        <w:t>El client ha d'executar el programari de servidor dins d'un domini on l'Active Directory del Servidor s'hagi configurat de la manera següent: (i) com el controlador de domini (un servidor únic que conté totes les fun</w:t>
      </w:r>
      <w:r>
        <w:t xml:space="preserve">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w:instrText>
      </w:r>
      <w:r>
        <w:instrText xml:space="preserve">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w:instrText>
      </w:r>
      <w:r>
        <w:instrText xml:space="preserve">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w:t>
      </w:r>
      <w:r>
        <w:t xml:space="preserve">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w:instrText>
      </w:r>
      <w:r>
        <w:instrText xml:space="preserv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w:t>
      </w:r>
      <w:r>
        <w:t xml:space="preserve"> aquesta Instància compleixi els requisits (I) a (iv) anteriors.</w:t>
      </w:r>
    </w:p>
    <w:p w:rsidR="00580CB6" w:rsidRDefault="00580CB6">
      <w:pPr>
        <w:pStyle w:val="ProductList-BodyIndented"/>
      </w:pPr>
    </w:p>
    <w:p w:rsidR="00580CB6" w:rsidRDefault="002F3630">
      <w:pPr>
        <w:pStyle w:val="ProductList-SubClauseHeading"/>
        <w:outlineLvl w:val="5"/>
      </w:pPr>
      <w:r>
        <w:t>3.3.2 Ús del Programari de Servidor</w:t>
      </w:r>
    </w:p>
    <w:p w:rsidR="00580CB6" w:rsidRDefault="002F3630">
      <w:pPr>
        <w:pStyle w:val="ProductList-BodyIndented"/>
      </w:pPr>
      <w:r>
        <w:t>Un Compte d'Usuari és un nom d'usuari únic que està associat a una contrasenya creada a través de la Consola del Windows Server 2016 Essentials. El client</w:t>
      </w:r>
      <w:r>
        <w:t xml:space="preserve"> pot utilitzar fins a 25 comptes d'usuari. Cada compte d'usuari permet a un usuari designat accedir al programari de servidor d'aquest servidor, així com utilitzar-lo. Pot reassignar un compte d'usuari d'un usuari a un altre, sempre i quan la reassignació </w:t>
      </w:r>
      <w:r>
        <w:t>no es produeixi en un termini de 90 dies des de la darrera reassignació.</w:t>
      </w:r>
    </w:p>
    <w:p w:rsidR="00580CB6" w:rsidRDefault="00580CB6">
      <w:pPr>
        <w:pStyle w:val="ProductList-BodyIndented"/>
      </w:pPr>
    </w:p>
    <w:p w:rsidR="00580CB6" w:rsidRDefault="002F3630">
      <w:pPr>
        <w:pStyle w:val="ProductList-SubClauseHeading"/>
        <w:outlineLvl w:val="5"/>
      </w:pPr>
      <w:r>
        <w:lastRenderedPageBreak/>
        <w:t>3.3.3 Connector del Windows Server 2016 Essentials</w:t>
      </w:r>
    </w:p>
    <w:p w:rsidR="00580CB6" w:rsidRDefault="002F3630">
      <w:pPr>
        <w:pStyle w:val="ProductList-BodyIndented"/>
      </w:pPr>
      <w:r>
        <w:t>El Client pot instal·lar i utilitzar el programari Windows Server 2016 Essentials Connector en un màxim de 50 dispositius en qualse</w:t>
      </w:r>
      <w:r>
        <w:t>vol moment. Només pot utilitzar aquest programari amb el programari de servidor.</w:t>
      </w:r>
    </w:p>
    <w:p w:rsidR="00580CB6" w:rsidRDefault="00580CB6">
      <w:pPr>
        <w:pStyle w:val="ProductList-BodyIndented"/>
      </w:pPr>
    </w:p>
    <w:p w:rsidR="00580CB6" w:rsidRDefault="002F3630">
      <w:pPr>
        <w:pStyle w:val="ProductList-SubClauseHeading"/>
        <w:outlineLvl w:val="5"/>
      </w:pPr>
      <w:r>
        <w:t>3.3.4 Accés al Windows Server 2016 Active Directory Rights Management Services</w:t>
      </w:r>
    </w:p>
    <w:p w:rsidR="00580CB6" w:rsidRDefault="002F3630">
      <w:pPr>
        <w:pStyle w:val="ProductList-BodyIndented"/>
      </w:pPr>
      <w:r>
        <w:t>El Client ha d'adquirir una CAL del Windows Server 2016 Active Directory Rights Management Serv</w:t>
      </w:r>
      <w:r>
        <w:t>ices per a cada Compte d'Usuari a través de la qual un usuari accedeixi directament o indirecta a la funcionalitat del Windows Server 2016 Active Directory Rights Management Services.</w:t>
      </w:r>
    </w:p>
    <w:p w:rsidR="00580CB6" w:rsidRDefault="00580CB6">
      <w:pPr>
        <w:pStyle w:val="ProductList-BodyIndented"/>
      </w:pPr>
    </w:p>
    <w:p w:rsidR="00580CB6" w:rsidRDefault="002F3630">
      <w:pPr>
        <w:pStyle w:val="ProductList-ClauseHeading"/>
        <w:outlineLvl w:val="4"/>
      </w:pPr>
      <w:r>
        <w:t xml:space="preserve">3.4 Contenidors del Windows Server amb el Windows Server 2016 Standard </w:t>
      </w:r>
      <w:r>
        <w:t>i Datacenter</w:t>
      </w:r>
    </w:p>
    <w:p w:rsidR="00580CB6" w:rsidRDefault="002F3630">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w:instrText>
      </w:r>
      <w:r>
        <w:instrText xml:space="preserve">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w:t>
      </w:r>
      <w:r>
        <w:rPr>
          <w:color w:val="0563C1"/>
        </w:rPr>
        <w:t xml:space="preserve">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w:instrText>
      </w:r>
      <w:r>
        <w:instrText xml:space="preserve">t." </w:instrText>
      </w:r>
      <w:r>
        <w:fldChar w:fldCharType="separate"/>
      </w:r>
      <w:r>
        <w:rPr>
          <w:color w:val="0563C1"/>
        </w:rPr>
        <w:t>Servidor Llicenciat</w:t>
      </w:r>
      <w:r>
        <w:fldChar w:fldCharType="end"/>
      </w:r>
      <w:r>
        <w:t>.</w:t>
      </w:r>
    </w:p>
    <w:p w:rsidR="00580CB6" w:rsidRDefault="00580CB6">
      <w:pPr>
        <w:pStyle w:val="ProductList-Body"/>
      </w:pPr>
    </w:p>
    <w:p w:rsidR="00580CB6" w:rsidRDefault="002F363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2F3630">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23"/>
        <w:gridCol w:w="3580"/>
        <w:gridCol w:w="3587"/>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80CB6" w:rsidRDefault="002F3630">
            <w:pPr>
              <w:pStyle w:val="ProductList-TableBody"/>
            </w:pPr>
            <w:r>
              <w:rPr>
                <w:color w:val="404040"/>
              </w:rPr>
              <w:t>Drets de Commutació per Error: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w:instrText>
            </w:r>
            <w:r>
              <w:instrText xml:space="preserve">el Llistat de Productes, segons s'indiqui. (Vegeu la definició completa al Glossari)" </w:instrText>
            </w:r>
            <w:r>
              <w:fldChar w:fldCharType="separate"/>
            </w:r>
            <w:r>
              <w:rPr>
                <w:color w:val="0563C1"/>
              </w:rPr>
              <w:t>Drets de Migració</w:t>
            </w:r>
            <w:r>
              <w:fldChar w:fldCharType="end"/>
            </w:r>
            <w:r>
              <w:t xml:space="preserve">: Vegeu els </w:t>
            </w:r>
            <w:hyperlink r:id="rId106">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w:t>
            </w:r>
            <w:r>
              <w:t>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7">
              <w:r>
                <w:rPr>
                  <w:color w:val="00467F"/>
                  <w:u w:val="single"/>
                </w:rPr>
                <w:t>Llistat de Productes, juny de 2015</w:t>
              </w:r>
            </w:hyperlink>
            <w:r>
              <w:t xml:space="preserve"> (Forefront</w:t>
            </w:r>
            <w:r>
              <w:t xml:space="preserve"> Identity Manager 2010 R2); </w:t>
            </w:r>
            <w:hyperlink r:id="rId10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0CB6" w:rsidRDefault="002F3630">
            <w:pPr>
              <w:pStyle w:val="ProductList-TableBody"/>
            </w:pPr>
            <w:r>
              <w:rPr>
                <w:color w:val="404040"/>
              </w:rPr>
              <w:t>Drets d'Itinerància: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"Autoallotjament: benefici d'SA que permet l'ús de Productes amb finalitat</w:instrText>
            </w:r>
            <w:r>
              <w:instrText xml:space="preserve">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0CB6" w:rsidRDefault="002F363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80CB6" w:rsidRDefault="00580CB6">
            <w:pPr>
              <w:pStyle w:val="ProductList-TableBody"/>
            </w:pPr>
          </w:p>
        </w:tc>
      </w:tr>
    </w:tbl>
    <w:p w:rsidR="00580CB6" w:rsidRDefault="00580CB6">
      <w:pPr>
        <w:pStyle w:val="ProductList-ClauseHeading"/>
        <w:outlineLvl w:val="4"/>
      </w:pPr>
    </w:p>
    <w:p w:rsidR="00580CB6" w:rsidRDefault="002F3630">
      <w:pPr>
        <w:pStyle w:val="ProductList-ClauseHeading"/>
        <w:outlineLvl w:val="4"/>
      </w:pPr>
      <w:r>
        <w:t xml:space="preserve">4.1 </w:t>
      </w:r>
      <w:r>
        <w:t>Benefici d'Ús Híbrid del Microsoft Azure</w:t>
      </w:r>
    </w:p>
    <w:p w:rsidR="00580CB6" w:rsidRDefault="002F3630">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580CB6" w:rsidRDefault="00580CB6">
      <w:pPr>
        <w:pStyle w:val="ProductList-Body"/>
      </w:pPr>
    </w:p>
    <w:p w:rsidR="00580CB6" w:rsidRDefault="002F3630">
      <w:pPr>
        <w:pStyle w:val="ProductList-ClauseHeading"/>
        <w:outlineLvl w:val="4"/>
      </w:pPr>
      <w:r>
        <w:t>4.2 Nano Se</w:t>
      </w:r>
      <w:r>
        <w:t>rver</w:t>
      </w:r>
    </w:p>
    <w:p w:rsidR="00580CB6" w:rsidRDefault="002F363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w:instrText>
      </w:r>
      <w:r>
        <w:instrText xml:space="preserve">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rsidR="00580CB6" w:rsidRDefault="00580CB6">
      <w:pPr>
        <w:pStyle w:val="ProductList-ClauseHeading"/>
        <w:outlineLvl w:val="4"/>
      </w:pPr>
    </w:p>
    <w:p w:rsidR="00580CB6" w:rsidRDefault="002F3630">
      <w:pPr>
        <w:pStyle w:val="ProductList-ClauseHeading"/>
        <w:outlineLvl w:val="4"/>
      </w:pPr>
      <w:r>
        <w:t>4.3 CAL d'Usuari i SL d'Usuari dels S</w:t>
      </w:r>
      <w:r>
        <w:t>erveis de L'Escriptori Remot (“RDS”): Drets Ampliats</w:t>
      </w:r>
    </w:p>
    <w:p w:rsidR="00580CB6" w:rsidRDefault="002F3630">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w:instrText>
      </w:r>
      <w:r>
        <w:instrText xml:space="preserve">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w:t>
      </w:r>
      <w:r>
        <w:t xml:space="preserve">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w:instrText>
      </w:r>
      <w:r>
        <w:instrText xml:space="preserve">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w:t>
      </w:r>
      <w:r>
        <w:t xml:space="preserve">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w:instrText>
      </w:r>
      <w:r>
        <w:instrText xml:space="preserve">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w:instrText>
      </w:r>
      <w:r>
        <w:instrText xml:space="preserve">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w:instrText>
      </w:r>
      <w:r>
        <w:instrText xml:space="preserve">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w:t>
      </w:r>
      <w:r>
        <w:t xml:space="preserv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w:instrText>
      </w:r>
      <w:r>
        <w:instrText xml:space="preserv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580CB6" w:rsidRDefault="00580CB6">
      <w:pPr>
        <w:pStyle w:val="ProductList-Body"/>
      </w:pPr>
    </w:p>
    <w:p w:rsidR="00580CB6" w:rsidRDefault="002F3630">
      <w:pPr>
        <w:pStyle w:val="ProductList-ClauseHeading"/>
        <w:outlineLvl w:val="4"/>
      </w:pPr>
      <w:r>
        <w:t>4.4 Dret</w:t>
      </w:r>
      <w:r>
        <w:t>s d'Ús i Concessions de Llicències Associats amb el Canvi del Model de Llicències (Llicència Vàlida)</w:t>
      </w:r>
    </w:p>
    <w:p w:rsidR="00580CB6" w:rsidRDefault="002F3630">
      <w:pPr>
        <w:pStyle w:val="ProductList-Body"/>
      </w:pPr>
      <w:r>
        <w:t>El terme “Llicència Vàlida”, tal com es defineix als Drets de Migració del Windows Server publicats als Termes dels Productes d'octubre de 2016, s'ha actua</w:t>
      </w:r>
      <w:r>
        <w:t>litzat per incloure també les Llicències de processador del Windows Server amb SA que obtingui el Client a partir del 31 de desembre de 2016, en virtut d'una Inscripció nova o prorrogada amb Data d'Entrada en Vigor entre l'1 d'octubre i el 31 de desembre d</w:t>
      </w:r>
      <w:r>
        <w:t>e 2016.</w:t>
      </w:r>
    </w:p>
    <w:p w:rsidR="00580CB6" w:rsidRDefault="00580CB6">
      <w:pPr>
        <w:pStyle w:val="PURBreadcrumb"/>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580CB6">
      <w:pPr>
        <w:sectPr w:rsidR="00580CB6">
          <w:headerReference w:type="default" r:id="rId109"/>
          <w:footerReference w:type="default" r:id="rId110"/>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213" w:name="_Sec548"/>
      <w:bookmarkEnd w:id="34"/>
      <w:r>
        <w:lastRenderedPageBreak/>
        <w:t>Serveis Online</w:t>
      </w:r>
      <w:r>
        <w:fldChar w:fldCharType="begin"/>
      </w:r>
      <w:r>
        <w:instrText xml:space="preserve"> TC "</w:instrText>
      </w:r>
      <w:bookmarkStart w:id="214" w:name="_Toc488771552"/>
      <w:r>
        <w:instrText>Serveis Online</w:instrText>
      </w:r>
      <w:bookmarkEnd w:id="214"/>
      <w:r>
        <w:instrText>" \l 1</w:instrText>
      </w:r>
      <w:r>
        <w:fldChar w:fldCharType="end"/>
      </w:r>
    </w:p>
    <w:p w:rsidR="00580CB6" w:rsidRDefault="002F3630">
      <w:pPr>
        <w:pStyle w:val="ProductList-Body"/>
      </w:pPr>
      <w:r>
        <w:t xml:space="preserve">L'adquisició i l'ús dels Serveis Online de Microsoft per part del client es regeixen pels Termes dels Productes i pels Termes dels Serveis Online de Microsoft (OST) que es troben a </w:t>
      </w:r>
      <w:hyperlink r:id="rId111">
        <w:r>
          <w:rPr>
            <w:color w:val="00467F"/>
            <w:u w:val="single"/>
          </w:rPr>
          <w:t>http://go.microsoft.com/?linkid=9840733</w:t>
        </w:r>
      </w:hyperlink>
      <w:r>
        <w:t xml:space="preserve"> i s'inclouen com a referència en aquest document.</w:t>
      </w:r>
    </w:p>
    <w:p w:rsidR="00580CB6" w:rsidRDefault="002F3630">
      <w:pPr>
        <w:pStyle w:val="ProductList-Offering1Heading"/>
        <w:outlineLvl w:val="1"/>
      </w:pPr>
      <w:bookmarkStart w:id="215" w:name="_Sec620"/>
      <w:r>
        <w:t>Disponibilitat Regional dels Serveis Online</w:t>
      </w:r>
      <w:bookmarkEnd w:id="215"/>
      <w:r>
        <w:fldChar w:fldCharType="begin"/>
      </w:r>
      <w:r>
        <w:instrText xml:space="preserve"> TC "</w:instrText>
      </w:r>
      <w:bookmarkStart w:id="216" w:name="_Toc488771553"/>
      <w:r>
        <w:instrText>Disponibilitat Regional dels Serveis Online</w:instrText>
      </w:r>
      <w:bookmarkEnd w:id="216"/>
      <w:r>
        <w:instrText>" \l 2</w:instrText>
      </w:r>
      <w:r>
        <w:fldChar w:fldCharType="end"/>
      </w:r>
    </w:p>
    <w:p w:rsidR="00580CB6" w:rsidRDefault="002F3630">
      <w:pPr>
        <w:pStyle w:val="ProductList-Body"/>
      </w:pPr>
      <w:r>
        <w:t xml:space="preserve">Visiteu </w:t>
      </w:r>
      <w:hyperlink r:id="rId112" w:anchor="international">
        <w:r>
          <w:rPr>
            <w:color w:val="00467F"/>
            <w:u w:val="single"/>
          </w:rPr>
          <w:t>http://www.microsoft.com/online/faq.aspx#international</w:t>
        </w:r>
      </w:hyperlink>
      <w:r>
        <w:t xml:space="preserve"> per obtenir una llista de països i regions en què estan disponibles els Serveis Online.</w:t>
      </w:r>
    </w:p>
    <w:p w:rsidR="00580CB6" w:rsidRDefault="002F3630">
      <w:pPr>
        <w:pStyle w:val="ProductList-Offering1Heading"/>
        <w:outlineLvl w:val="1"/>
      </w:pPr>
      <w:bookmarkStart w:id="217" w:name="_Sec621"/>
      <w:r>
        <w:t>Regles d'Adquisició dels Serveis On</w:t>
      </w:r>
      <w:r>
        <w:t>line</w:t>
      </w:r>
      <w:bookmarkEnd w:id="217"/>
      <w:r>
        <w:fldChar w:fldCharType="begin"/>
      </w:r>
      <w:r>
        <w:instrText xml:space="preserve"> TC "</w:instrText>
      </w:r>
      <w:bookmarkStart w:id="218" w:name="_Toc488771554"/>
      <w:r>
        <w:instrText>Regles d'Adquisició dels Serveis Online</w:instrText>
      </w:r>
      <w:bookmarkEnd w:id="218"/>
      <w:r>
        <w:instrText>" \l 2</w:instrText>
      </w:r>
      <w:r>
        <w:fldChar w:fldCharType="end"/>
      </w:r>
    </w:p>
    <w:p w:rsidR="00580CB6" w:rsidRDefault="002F3630">
      <w:pPr>
        <w:pStyle w:val="ProductList-Body"/>
      </w:pPr>
      <w:r>
        <w:t>Les regles següents s'apliquen a l'adquisició dels Serveis Online:</w:t>
      </w:r>
    </w:p>
    <w:p w:rsidR="00580CB6" w:rsidRDefault="002F3630" w:rsidP="00AB3F06">
      <w:pPr>
        <w:pStyle w:val="ProductList-Bullet"/>
        <w:numPr>
          <w:ilvl w:val="0"/>
          <w:numId w:val="35"/>
        </w:numPr>
      </w:pPr>
      <w:r>
        <w:t>Els termes de la subscripció varien segons el programa d'adquisició. En virtut del programa Contracte Enterprise, els termes de subs</w:t>
      </w:r>
      <w:r>
        <w:t>cripció dels Serveis Online diferents del Microsoft Azure han de coincidir en la data final amb la de la Inscripció del Client.</w:t>
      </w:r>
    </w:p>
    <w:p w:rsidR="00580CB6" w:rsidRDefault="002F3630" w:rsidP="00AB3F06">
      <w:pPr>
        <w:pStyle w:val="ProductList-Bullet"/>
        <w:numPr>
          <w:ilvl w:val="0"/>
          <w:numId w:val="35"/>
        </w:numPr>
      </w:pPr>
      <w:r>
        <w:t>Si el Client fa adquisicions addicionals d'un Servei Online, el final del termini de la subscripció de l'adquisició addicional h</w:t>
      </w:r>
      <w:r>
        <w:t>a d'estar en línia amb el terme de subscripció existent del Client per al mateix Servei Online.</w:t>
      </w:r>
    </w:p>
    <w:p w:rsidR="00580CB6" w:rsidRDefault="002F3630" w:rsidP="00AB3F06">
      <w:pPr>
        <w:pStyle w:val="ProductList-Bullet"/>
        <w:numPr>
          <w:ilvl w:val="0"/>
          <w:numId w:val="35"/>
        </w:numPr>
      </w:pPr>
      <w:r>
        <w:t>El Client no pot reduir el nombre d'usuaris o dispositius que cobreix la seva subscripció als Serveis Online durant el període de subscripció als Serveis Online</w:t>
      </w:r>
      <w:r>
        <w:t>, tret que el contracte de llicències per volum del Client ho permeti.</w:t>
      </w:r>
    </w:p>
    <w:p w:rsidR="00580CB6" w:rsidRDefault="002F3630" w:rsidP="00AB3F06">
      <w:pPr>
        <w:pStyle w:val="ProductList-Bullet"/>
        <w:numPr>
          <w:ilvl w:val="0"/>
          <w:numId w:val="35"/>
        </w:numPr>
      </w:pPr>
      <w:r>
        <w:t>Els Termes del Microsoft Azure s'especifiquen a l'Entrada de Productes del Microsoft Azure.</w:t>
      </w:r>
    </w:p>
    <w:p w:rsidR="00580CB6" w:rsidRDefault="002F3630" w:rsidP="00AB3F06">
      <w:pPr>
        <w:pStyle w:val="ProductList-Bullet"/>
        <w:numPr>
          <w:ilvl w:val="0"/>
          <w:numId w:val="35"/>
        </w:numPr>
      </w:pPr>
      <w:r>
        <w:t xml:space="preserve">  Les SL d'Usuari de </w:t>
      </w:r>
      <w:r>
        <w:fldChar w:fldCharType="begin"/>
      </w:r>
      <w:r>
        <w:instrText xml:space="preserve"> AutoTextList   \s NoStyle \t "Complement fa referència a una llicència </w:instrText>
      </w:r>
      <w:r>
        <w:instrText xml:space="preserve">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w:t>
      </w:r>
      <w:r>
        <w:t xml:space="preserve">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w:instrText>
      </w:r>
      <w:r>
        <w:instrText xml:space="preserve">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w:instrText>
      </w:r>
      <w:r>
        <w:instrText xml:space="preserve">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w:instrText>
      </w:r>
      <w:r>
        <w:instrText xml:space="preserve">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w:instrText>
      </w:r>
      <w:r>
        <w:instrText xml:space="preserve">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580CB6" w:rsidRDefault="002F3630">
      <w:pPr>
        <w:pStyle w:val="ProductList-Offering1Heading"/>
        <w:outlineLvl w:val="1"/>
      </w:pPr>
      <w:bookmarkStart w:id="219" w:name="_Sec623"/>
      <w:r>
        <w:t>Pròrroga dels Serveis Online</w:t>
      </w:r>
      <w:bookmarkEnd w:id="219"/>
      <w:r>
        <w:fldChar w:fldCharType="begin"/>
      </w:r>
      <w:r>
        <w:instrText xml:space="preserve"> TC "</w:instrText>
      </w:r>
      <w:bookmarkStart w:id="220" w:name="_Toc488771555"/>
      <w:r>
        <w:instrText>Pròrroga dels Serveis Online</w:instrText>
      </w:r>
      <w:bookmarkEnd w:id="220"/>
      <w:r>
        <w:instrText>" \l 2</w:instrText>
      </w:r>
      <w:r>
        <w:fldChar w:fldCharType="end"/>
      </w:r>
    </w:p>
    <w:p w:rsidR="00580CB6" w:rsidRDefault="002F3630">
      <w:pPr>
        <w:pStyle w:val="ProductList-Body"/>
      </w:pPr>
      <w:r>
        <w:t>Els Serveis Online amb Pròrroga Automàt</w:t>
      </w:r>
      <w:r>
        <w:t xml:space="preserve">ica es renovaran automàticament el dia després que caduqui el període de subscripció, tret que el Client decideixi no renovar-los i renunciar a la pròrroga automàtica almenys 30 dies abans que caduqui la subscripció a través d'una comanda amb el revenedor </w:t>
      </w:r>
      <w:r>
        <w:t xml:space="preserve">o d'un formulari disponible a </w:t>
      </w:r>
      <w:hyperlink r:id="rId113">
        <w:r>
          <w:rPr>
            <w:color w:val="00467F"/>
            <w:u w:val="single"/>
          </w:rPr>
          <w:t>http://microsoft.com/licensing/contracts</w:t>
        </w:r>
      </w:hyperlink>
      <w:r>
        <w:t>. Les subscripcions a serveis online per a clients acadèmics i d'entitats públiques no es renovaran automàticament tret que Cl</w:t>
      </w:r>
      <w:r>
        <w:t>ient seleccioni l'opció de pròrroga automàtica.</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221" w:name="_Sec624"/>
      <w:r>
        <w:t>Serveis del Microsoft Azure</w:t>
      </w:r>
      <w:bookmarkEnd w:id="221"/>
      <w:r>
        <w:fldChar w:fldCharType="begin"/>
      </w:r>
      <w:r>
        <w:instrText xml:space="preserve"> TC "</w:instrText>
      </w:r>
      <w:bookmarkStart w:id="222" w:name="_Toc488771556"/>
      <w:r>
        <w:instrText>Serveis del Microsoft Azure</w:instrText>
      </w:r>
      <w:bookmarkEnd w:id="222"/>
      <w:r>
        <w:instrText>" \l 2</w:instrText>
      </w:r>
      <w:r>
        <w:fldChar w:fldCharType="end"/>
      </w:r>
    </w:p>
    <w:p w:rsidR="00580CB6" w:rsidRDefault="002F3630">
      <w:pPr>
        <w:pStyle w:val="ProductList-ClauseHeading"/>
        <w:outlineLvl w:val="2"/>
      </w:pPr>
      <w:r>
        <w:t xml:space="preserve">1. </w:t>
      </w:r>
      <w:r>
        <w:t>Definicions</w:t>
      </w:r>
    </w:p>
    <w:p w:rsidR="00580CB6" w:rsidRDefault="002F3630">
      <w:pPr>
        <w:pStyle w:val="ProductList-Body"/>
      </w:pPr>
      <w:r>
        <w:rPr>
          <w:b/>
          <w:color w:val="00188F"/>
        </w:rPr>
        <w:t>Compromís Anual Assignat</w:t>
      </w:r>
      <w:r>
        <w:t xml:space="preserve"> és la part del Compromís Monetari assignat anualment al llarg del període d'Inscripció.</w:t>
      </w:r>
    </w:p>
    <w:p w:rsidR="00580CB6" w:rsidRDefault="002F3630">
      <w:pPr>
        <w:pStyle w:val="ProductList-Body"/>
      </w:pPr>
      <w:r>
        <w:rPr>
          <w:b/>
          <w:color w:val="00188F"/>
        </w:rPr>
        <w:t>Consum Permès</w:t>
      </w:r>
      <w:r>
        <w:t xml:space="preserve"> és el 50% del Compromís Anual Assignat. Per exemple, per a un Compromís Anual Assignat de 100.000 USD, el Consum Perm</w:t>
      </w:r>
      <w:r>
        <w:t>ès de l'any serien 50.000 USD.</w:t>
      </w:r>
    </w:p>
    <w:p w:rsidR="00580CB6" w:rsidRDefault="002F3630">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w:t>
      </w:r>
      <w:r>
        <w:t>s” o “Excés” en altres documents de Microsoft o Microsoft Azure.</w:t>
      </w:r>
    </w:p>
    <w:p w:rsidR="00580CB6" w:rsidRDefault="002F3630">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w:t>
      </w:r>
      <w:r>
        <w:t>Azure Stack, els Serveis adquirits com a Pla de Serveis del Microsoft Azure no poden optar a l'Excepció d'Allotjament dels Termes dels Serveis Online.</w:t>
      </w:r>
    </w:p>
    <w:p w:rsidR="00580CB6" w:rsidRDefault="002F3630">
      <w:pPr>
        <w:pStyle w:val="ProductList-Body"/>
      </w:pPr>
      <w:r>
        <w:rPr>
          <w:b/>
          <w:color w:val="00188F"/>
        </w:rPr>
        <w:t>Compromís Monetari</w:t>
      </w:r>
      <w:r>
        <w:t xml:space="preserve"> és l'import monetari total que un client es compromet a pagar al llarg del període de </w:t>
      </w:r>
      <w:r>
        <w:t>la subscripció per poder utilitzar els Serveis del Microsoft Azure aplicables.</w:t>
      </w:r>
    </w:p>
    <w:p w:rsidR="00580CB6" w:rsidRDefault="00580CB6">
      <w:pPr>
        <w:pStyle w:val="ProductList-Body"/>
      </w:pPr>
    </w:p>
    <w:p w:rsidR="00580CB6" w:rsidRDefault="002F3630">
      <w:pPr>
        <w:pStyle w:val="ProductList-ClauseHeading"/>
        <w:outlineLvl w:val="2"/>
      </w:pPr>
      <w:r>
        <w:t>2. Període de Subscripció</w:t>
      </w:r>
    </w:p>
    <w:p w:rsidR="00580CB6" w:rsidRDefault="002F3630">
      <w:pPr>
        <w:pStyle w:val="ProductList-Body"/>
      </w:pPr>
      <w:r>
        <w:t>Els clients només es poden subscriure als Serveis del Microsoft Azure (inclosos els Plans dels Serveis del Microsoft Azure) durant un període de subsc</w:t>
      </w:r>
      <w:r>
        <w:t>ripció que acabi en la data final de la Inscripció del Client (“coincident”). Per tal de poder subscriure's als Serveis del Microsoft Azure, els clients han de tenir almenys dos mesos restants al seu període d'Inscripció.</w:t>
      </w:r>
    </w:p>
    <w:p w:rsidR="00580CB6" w:rsidRDefault="00580CB6">
      <w:pPr>
        <w:pStyle w:val="ProductList-Body"/>
      </w:pPr>
    </w:p>
    <w:p w:rsidR="00580CB6" w:rsidRDefault="002F3630">
      <w:pPr>
        <w:pStyle w:val="ProductList-ClauseHeading"/>
        <w:outlineLvl w:val="2"/>
      </w:pPr>
      <w:r>
        <w:t>3. Adquisició de Serveis</w:t>
      </w:r>
    </w:p>
    <w:p w:rsidR="00580CB6" w:rsidRDefault="002F3630">
      <w:pPr>
        <w:pStyle w:val="ProductList-Body"/>
      </w:pPr>
      <w:r>
        <w:t>Els Serv</w:t>
      </w:r>
      <w:r>
        <w:t>eis del Microsoft Azure es poden adquirir a través d'un o més dels mitjans que es descriuen a continuació:</w:t>
      </w:r>
    </w:p>
    <w:p w:rsidR="00580CB6" w:rsidRDefault="002F3630" w:rsidP="00AB3F06">
      <w:pPr>
        <w:pStyle w:val="ProductList-Bullet"/>
        <w:numPr>
          <w:ilvl w:val="0"/>
          <w:numId w:val="36"/>
        </w:numPr>
      </w:pPr>
      <w:r>
        <w:rPr>
          <w:b/>
          <w:color w:val="00188F"/>
        </w:rPr>
        <w:t>Compromís</w:t>
      </w:r>
      <w:r>
        <w:t>: els Compromisos Monetaris s'assignen de manera proporcional al llarg del període d'Inscripció. Els clients poden augmentar el seu Compromí</w:t>
      </w:r>
      <w:r>
        <w:t>s Monetari en qualsevol moment a través de comandes addicionals. Quan es fa una comanda addicional, el Compromís Anual Assignat augmenta per a aquest any en la quantitat de la comanda. Per a la resta d'anys subsegüents del període d'Inscripció, els Comprom</w:t>
      </w:r>
      <w:r>
        <w:t>isos Anuals Assignats augmentaran en l'import de la comanda addicional, multiplicat per dotze, dividit pel nombre de mesos complets entre la presentació de la comanda addicional i la data d'aniversari després de la comanda addicional.</w:t>
      </w:r>
    </w:p>
    <w:p w:rsidR="00580CB6" w:rsidRDefault="002F3630" w:rsidP="00AB3F06">
      <w:pPr>
        <w:pStyle w:val="ProductList-Bullet"/>
        <w:numPr>
          <w:ilvl w:val="1"/>
          <w:numId w:val="36"/>
        </w:numPr>
      </w:pPr>
      <w:r>
        <w:lastRenderedPageBreak/>
        <w:t>Els clients poden red</w:t>
      </w:r>
      <w:r>
        <w:t>uir el seu Compromís Monetari per a qualsevol aniversari d'Inscripció. Per fer-ho, ho han de notificar al revenedor, que processarà la reducció amb Microsoft abans de la data d'aniversari de la Inscripció.</w:t>
      </w:r>
    </w:p>
    <w:p w:rsidR="00580CB6" w:rsidRDefault="002F3630" w:rsidP="00AB3F06">
      <w:pPr>
        <w:pStyle w:val="ProductList-Bullet"/>
        <w:numPr>
          <w:ilvl w:val="1"/>
          <w:numId w:val="36"/>
        </w:numPr>
      </w:pPr>
      <w:r>
        <w:t>Els clients han de consumir el seu Compromís Anual</w:t>
      </w:r>
      <w:r>
        <w:t xml:space="preserve"> assignat abans de l'últim dia del mes anterior a l'aniversari de la Inscripció cada any. Després d'això, es renunciarà a la part que no s'hagi utilitzat del Compromís Anual Assignat. Els clients poden utilitzar el seu Consum Permès anual abans de l'últim </w:t>
      </w:r>
      <w:r>
        <w:t>dia del mes anterior a l'aniversari de la Inscripció cada any. Després d'això, es renunciarà a la part que no s'hagi utilitzat del Consum Permès.</w:t>
      </w:r>
    </w:p>
    <w:p w:rsidR="00580CB6" w:rsidRDefault="002F3630" w:rsidP="00AB3F06">
      <w:pPr>
        <w:pStyle w:val="ProductList-Bullet"/>
        <w:numPr>
          <w:ilvl w:val="0"/>
          <w:numId w:val="36"/>
        </w:numPr>
      </w:pPr>
      <w:r>
        <w:rPr>
          <w:b/>
          <w:color w:val="00188F"/>
        </w:rPr>
        <w:t>Consum</w:t>
      </w:r>
      <w:r>
        <w:t xml:space="preserve">: els pagaments dels clients es basen en la quantitat de Serveis del Microsoft Azure que consumeixen al </w:t>
      </w:r>
      <w:r>
        <w:t>llarg d'un període de facturació. Pot ser que determinades característiques dels Serveis del Microsoft Azure només estiguin disponibles per a la seva adquisició en funció del consum.</w:t>
      </w:r>
    </w:p>
    <w:p w:rsidR="00580CB6" w:rsidRDefault="002F3630" w:rsidP="00AB3F06">
      <w:pPr>
        <w:pStyle w:val="ProductList-Bullet"/>
        <w:numPr>
          <w:ilvl w:val="0"/>
          <w:numId w:val="36"/>
        </w:numPr>
      </w:pPr>
      <w:r>
        <w:rPr>
          <w:b/>
          <w:color w:val="00188F"/>
        </w:rPr>
        <w:t>Pla de Serveis del Microsoft Azure</w:t>
      </w:r>
      <w:r>
        <w:t>: pot ser que els clients puguin subscr</w:t>
      </w:r>
      <w:r>
        <w:t>iure's a un Servei del Microsoft Azure com a Plan de Serveis del Microsoft Azure.</w:t>
      </w:r>
    </w:p>
    <w:p w:rsidR="00580CB6" w:rsidRDefault="002F3630" w:rsidP="00AB3F06">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w:t>
      </w:r>
      <w:r>
        <w:t>crosoft Azure en virtut de la seva Inscripció sense un Compromís Monetari.</w:t>
      </w:r>
    </w:p>
    <w:p w:rsidR="00580CB6" w:rsidRDefault="00580CB6">
      <w:pPr>
        <w:pStyle w:val="ProductList-Body"/>
      </w:pPr>
    </w:p>
    <w:p w:rsidR="00580CB6" w:rsidRDefault="002F3630">
      <w:pPr>
        <w:pStyle w:val="ProductList-ClauseHeading"/>
        <w:outlineLvl w:val="2"/>
      </w:pPr>
      <w:r>
        <w:t>4. Preus</w:t>
      </w:r>
    </w:p>
    <w:p w:rsidR="00580CB6" w:rsidRDefault="002F3630">
      <w:pPr>
        <w:pStyle w:val="ProductList-Body"/>
      </w:pPr>
      <w:r>
        <w:t>Microsoft pot oferir preus més baixos al Client o al revenedor del Client per Serveis individuals del Microsoft Azure durant el període d'Inscripció d'un Client de manera permanent o temporal (promocional).</w:t>
      </w:r>
    </w:p>
    <w:p w:rsidR="00580CB6" w:rsidRDefault="00580CB6">
      <w:pPr>
        <w:pStyle w:val="ProductList-Body"/>
      </w:pPr>
    </w:p>
    <w:p w:rsidR="00580CB6" w:rsidRDefault="002F3630">
      <w:pPr>
        <w:pStyle w:val="ProductList-ClauseHeading"/>
        <w:outlineLvl w:val="2"/>
      </w:pPr>
      <w:r>
        <w:t>5. Pagament i Preus</w:t>
      </w:r>
    </w:p>
    <w:p w:rsidR="00580CB6" w:rsidRDefault="002F3630">
      <w:pPr>
        <w:pStyle w:val="ProductList-Body"/>
      </w:pPr>
      <w:r>
        <w:t xml:space="preserve">Els clients que han proveït </w:t>
      </w:r>
      <w:r>
        <w:t>Serveis del Microsoft Azure sense cap Compromís Monetari rebran una factura trimestral basada en les Taxes de Consum.</w:t>
      </w:r>
    </w:p>
    <w:p w:rsidR="00580CB6" w:rsidRDefault="00580CB6">
      <w:pPr>
        <w:pStyle w:val="ProductList-Body"/>
      </w:pPr>
    </w:p>
    <w:p w:rsidR="00580CB6" w:rsidRDefault="002F3630">
      <w:pPr>
        <w:pStyle w:val="ProductList-Body"/>
      </w:pPr>
      <w:r>
        <w:t>Per a Clients amb un Compromís Monetari, el primer Compromís Anual Assignat es facturarà immediatament i els Compromisos Anuals Assignats</w:t>
      </w:r>
      <w:r>
        <w:t xml:space="preserve"> futurs es facturaran en l'aniversari de la data d'entrada en vigor de la Inscripció. Com a alternativa, els Clients podran decidir pagar tot el Compromís Monetari en presentar la comanda inicial.</w:t>
      </w:r>
    </w:p>
    <w:p w:rsidR="00580CB6" w:rsidRDefault="00580CB6">
      <w:pPr>
        <w:pStyle w:val="ProductList-Body"/>
      </w:pPr>
    </w:p>
    <w:p w:rsidR="00580CB6" w:rsidRDefault="002F3630">
      <w:pPr>
        <w:pStyle w:val="ProductList-Body"/>
      </w:pPr>
      <w:r>
        <w:t>Cada mes, Microsoft deduirà del Compromís Anual Assignat e</w:t>
      </w:r>
      <w:r>
        <w:t xml:space="preserve">l valor monetari de l'ús dels Serveis del Microsoft Azure aplicables per part d'un Client. En consumir-se el saldo del Compromís Anual Assignat del Client, qualsevol ús addicional es facturarà en funció de les Taxes de Consum. </w:t>
      </w:r>
    </w:p>
    <w:p w:rsidR="00580CB6" w:rsidRDefault="00580CB6">
      <w:pPr>
        <w:pStyle w:val="ProductList-Body"/>
      </w:pPr>
    </w:p>
    <w:p w:rsidR="00580CB6" w:rsidRDefault="002F3630">
      <w:pPr>
        <w:pStyle w:val="ProductList-Body"/>
      </w:pPr>
      <w:r>
        <w:t>Si l'ús d'un Client d'un Co</w:t>
      </w:r>
      <w:r>
        <w:t xml:space="preserve">ntracte Enterprise és inferior al Compromís Anual Assignat més el Consum Permès, qualsevol ús que superi el Compromís Anual Assignat es facturarà en funció de les Taxes de Consum al Client o el revenedor en l'aniversari de la data d'entrada en vigor de la </w:t>
      </w:r>
      <w:r>
        <w:t>Inscripció durant els Anys 1 i 2 i al final del període de subscripció de l'Any 3.</w:t>
      </w:r>
    </w:p>
    <w:p w:rsidR="00580CB6" w:rsidRDefault="00580CB6">
      <w:pPr>
        <w:pStyle w:val="ProductList-Body"/>
      </w:pPr>
    </w:p>
    <w:p w:rsidR="00580CB6" w:rsidRDefault="002F3630">
      <w:pPr>
        <w:pStyle w:val="ProductList-Body"/>
      </w:pPr>
      <w:r>
        <w:t>Si l'ús directe per part d'un Client d'un Contracte Enterprise és superior al Compromís Anual Assignat més el Consum Permès, qualsevol ús que superi el Compromís Anual Assi</w:t>
      </w:r>
      <w:r>
        <w:t>gnat es facturarà en funció de les Taxes de Consum al Client o el revenedor al final de cada trimestre d'Inscripció.</w:t>
      </w:r>
    </w:p>
    <w:p w:rsidR="00580CB6" w:rsidRDefault="00580CB6">
      <w:pPr>
        <w:pStyle w:val="ProductList-Body"/>
      </w:pPr>
    </w:p>
    <w:p w:rsidR="00580CB6" w:rsidRDefault="002F3630">
      <w:pPr>
        <w:pStyle w:val="ProductList-Body"/>
      </w:pPr>
      <w:r>
        <w:t>Per als Clients indirectes del Contracte Enterprise; qualsevol ús que superi el Compromís Anual Assignat es facturarà en funció de les Tax</w:t>
      </w:r>
      <w:r>
        <w:t>es de Consum al revenedor del Client al final de cada trimestre d'Inscripció.</w:t>
      </w:r>
    </w:p>
    <w:p w:rsidR="00580CB6" w:rsidRDefault="00580CB6">
      <w:pPr>
        <w:pStyle w:val="ProductList-Body"/>
      </w:pPr>
    </w:p>
    <w:p w:rsidR="00580CB6" w:rsidRDefault="002F3630">
      <w:pPr>
        <w:pStyle w:val="ProductList-Body"/>
      </w:pPr>
      <w:r>
        <w:t>L'ús dels Serveis del Microsoft Azure després de l'expiració o terminació d'un període de subscripció del Client es facturarà al client o el seu revenedor en funció de les Taxes</w:t>
      </w:r>
      <w:r>
        <w:t xml:space="preserve"> de Consum vigents en aquest moment cada trimestre.</w:t>
      </w:r>
    </w:p>
    <w:p w:rsidR="00580CB6" w:rsidRDefault="00580CB6">
      <w:pPr>
        <w:pStyle w:val="ProductList-Body"/>
      </w:pPr>
    </w:p>
    <w:p w:rsidR="00580CB6" w:rsidRDefault="002F3630">
      <w:pPr>
        <w:pStyle w:val="ProductList-Body"/>
      </w:pPr>
      <w:r>
        <w:t>L'adquisició d'un Pla de Serveis del Microsoft Azure es facturarà al Client o el seu revenedor d'acord amb les condicions del contracte de llicències per volum del Client que regeixen les opcions de paga</w:t>
      </w:r>
      <w:r>
        <w:t>ment de la comanda de Serveis Online en general. El Compromís Monetari no es pot aplicar a l'adquisició d'un Pla del Microsoft Azure, però si un Pla de Serveis del Microsoft Azure inclou l'adquisició d'una quantitat inicial d'un servei (“Quantitat Inicial”</w:t>
      </w:r>
      <w:r>
        <w:t>), l'ús del Client que superi la Quantitat Inicial es facturarà en funció de les Taxes de Consum i el Compromís Anual Assignat del Client es pot aplicar a aquest ús.</w:t>
      </w:r>
    </w:p>
    <w:p w:rsidR="00580CB6" w:rsidRDefault="00580CB6">
      <w:pPr>
        <w:pStyle w:val="ProductList-Body"/>
      </w:pPr>
    </w:p>
    <w:p w:rsidR="00580CB6" w:rsidRDefault="002F3630">
      <w:pPr>
        <w:pStyle w:val="ProductList-ClauseHeading"/>
        <w:outlineLvl w:val="2"/>
      </w:pPr>
      <w:r>
        <w:t>6. Programes Open License, Open Value i Open Value Subscription</w:t>
      </w:r>
    </w:p>
    <w:p w:rsidR="00580CB6" w:rsidRDefault="002F3630">
      <w:pPr>
        <w:pStyle w:val="ProductList-SubClauseHeading"/>
        <w:outlineLvl w:val="3"/>
      </w:pPr>
      <w:r>
        <w:t>6.1 Definicions</w:t>
      </w:r>
    </w:p>
    <w:p w:rsidR="00580CB6" w:rsidRDefault="002F3630">
      <w:pPr>
        <w:pStyle w:val="ProductList-BodyIndented"/>
      </w:pPr>
      <w:r>
        <w:rPr>
          <w:b/>
          <w:color w:val="00188F"/>
        </w:rPr>
        <w:t xml:space="preserve">Taxes de </w:t>
      </w:r>
      <w:r>
        <w:rPr>
          <w:b/>
          <w:color w:val="00188F"/>
        </w:rPr>
        <w:t>Consum</w:t>
      </w:r>
      <w:r>
        <w:t>, als efectes dels contractes Open License, Open Value i Open Value Subscription, són els preus de tots els Serveis del Microsoft Azure.</w:t>
      </w:r>
    </w:p>
    <w:p w:rsidR="00580CB6" w:rsidRDefault="002F3630">
      <w:pPr>
        <w:pStyle w:val="ProductList-BodyIndented"/>
      </w:pPr>
      <w:r>
        <w:rPr>
          <w:b/>
          <w:color w:val="00188F"/>
        </w:rPr>
        <w:t>Portal</w:t>
      </w:r>
      <w:r>
        <w:t xml:space="preserve"> és el portal en línia que utilitza el Client per gestionar la seva Subscripció.</w:t>
      </w:r>
    </w:p>
    <w:p w:rsidR="00580CB6" w:rsidRDefault="002F3630">
      <w:pPr>
        <w:pStyle w:val="ProductList-BodyIndented"/>
      </w:pPr>
      <w:r>
        <w:rPr>
          <w:b/>
          <w:color w:val="00188F"/>
        </w:rPr>
        <w:t>Subscripció</w:t>
      </w:r>
      <w:r>
        <w:t xml:space="preserve"> és una subscri</w:t>
      </w:r>
      <w:r>
        <w:t>pció amb un valor definit en el moment de la comanda que es pot bescanviar per una quantitat de Serveis del Microsoft Azure.</w:t>
      </w:r>
    </w:p>
    <w:p w:rsidR="00580CB6" w:rsidRDefault="00580CB6">
      <w:pPr>
        <w:pStyle w:val="ProductList-BodyIndented"/>
      </w:pPr>
    </w:p>
    <w:p w:rsidR="00580CB6" w:rsidRDefault="002F3630">
      <w:pPr>
        <w:pStyle w:val="ProductList-SubClauseHeading"/>
        <w:outlineLvl w:val="3"/>
      </w:pPr>
      <w:r>
        <w:t>6.2 Període de Subscripció</w:t>
      </w:r>
    </w:p>
    <w:p w:rsidR="00580CB6" w:rsidRDefault="002F3630">
      <w:pPr>
        <w:pStyle w:val="ProductList-BodyIndented"/>
      </w:pPr>
      <w:r>
        <w:t xml:space="preserve">El període de Subscripció comença en el moment del bescanvi de la clau de producte, no en el moment de </w:t>
      </w:r>
      <w:r>
        <w:t>la comanda. Després de bescanviar la clau de producte, Microsoft no acceptarà les sol·licituds de devolució que enviïn els socis de Microsoft. Les subscripcions són vàlides durant 12 mesos o fins que es consumeixi el valor (el que passi abans). Les subscri</w:t>
      </w:r>
      <w:r>
        <w:t>pcions no es poden combinar. El client pot tenir diverses Subscripcions actives. Es poden adquirir Subscripcions noves en qualsevol moment.</w:t>
      </w:r>
    </w:p>
    <w:p w:rsidR="00580CB6" w:rsidRDefault="00580CB6">
      <w:pPr>
        <w:pStyle w:val="ProductList-BodyIndented"/>
      </w:pPr>
    </w:p>
    <w:p w:rsidR="00580CB6" w:rsidRDefault="002F3630">
      <w:pPr>
        <w:pStyle w:val="ProductList-ClauseHeading"/>
        <w:outlineLvl w:val="2"/>
      </w:pPr>
      <w:r>
        <w:lastRenderedPageBreak/>
        <w:t>7. Benefici d'Ús Híbrid del Microsoft Azure</w:t>
      </w:r>
    </w:p>
    <w:p w:rsidR="00580CB6" w:rsidRDefault="002F3630">
      <w:pPr>
        <w:pStyle w:val="ProductList-Body"/>
      </w:pPr>
      <w:r>
        <w:t>En virtut del Benefici d'Ús Híbrid del Microsoft Azure (“HUB”), un client amb Llicències del Windows Server amb cobertura d'SA pot pujar i utilitzar la seva pròpia imatge del Windows Server al Microsoft Azure.</w:t>
      </w:r>
    </w:p>
    <w:p w:rsidR="00580CB6" w:rsidRDefault="00580CB6">
      <w:pPr>
        <w:pStyle w:val="ProductList-Body"/>
      </w:pPr>
    </w:p>
    <w:p w:rsidR="00580CB6" w:rsidRDefault="002F3630">
      <w:pPr>
        <w:pStyle w:val="ProductList-Body"/>
      </w:pPr>
      <w:r>
        <w:t>El HUB de l'Azure permet als Clients utilitza</w:t>
      </w:r>
      <w:r>
        <w:t xml:space="preserve">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w:instrText>
      </w:r>
      <w:r>
        <w:instrText xml:space="preserve">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w:instrText>
      </w:r>
      <w:r>
        <w:instrText xml:space="preserve">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w:instrText>
      </w:r>
      <w:r>
        <w:instrText xml:space="preserve">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w:instrText>
      </w:r>
      <w:r>
        <w:instrText xml:space="preserve">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w:instrText>
      </w:r>
      <w:r>
        <w:instrText xml:space="preserve">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580CB6" w:rsidRDefault="00580CB6">
      <w:pPr>
        <w:pStyle w:val="ProductList-Body"/>
      </w:pPr>
    </w:p>
    <w:p w:rsidR="00580CB6" w:rsidRDefault="002F3630">
      <w:pPr>
        <w:pStyle w:val="ProductList-Body"/>
      </w:pPr>
      <w:r>
        <w:t>El Client ha d'indicar que utilitza el Windows Server en virtut d</w:t>
      </w:r>
      <w:r>
        <w:t xml:space="preserve">el HUB de l'Azure quan configuri les imatges pujades a l'Azure. El Client pot utilitzar les seves imatges pujades subjecte als </w:t>
      </w:r>
      <w:hyperlink r:id="rId114">
        <w:r>
          <w:rPr>
            <w:color w:val="00467F"/>
            <w:u w:val="single"/>
          </w:rPr>
          <w:t>Termes dels Serveis Online</w:t>
        </w:r>
      </w:hyperlink>
      <w:r>
        <w:t>.</w:t>
      </w:r>
    </w:p>
    <w:p w:rsidR="00580CB6" w:rsidRDefault="00580CB6">
      <w:pPr>
        <w:pStyle w:val="ProductList-Body"/>
      </w:pPr>
    </w:p>
    <w:p w:rsidR="00580CB6" w:rsidRDefault="002F3630">
      <w:pPr>
        <w:pStyle w:val="ProductList-Body"/>
      </w:pPr>
      <w:r>
        <w:t>El HUB de l'Azure proporciona drets addic</w:t>
      </w:r>
      <w:r>
        <w:t xml:space="preserve">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w:t>
      </w:r>
      <w:r>
        <w:t xml:space="preserve">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w:instrText>
      </w:r>
      <w:r>
        <w:instrText xml:space="preserve">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w:t>
      </w:r>
      <w:r>
        <w:t xml:space="preserve">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580CB6" w:rsidRDefault="002F3630">
      <w:pPr>
        <w:pStyle w:val="ProductList-Offering2HeadingNoBorder"/>
        <w:outlineLvl w:val="2"/>
      </w:pPr>
      <w:bookmarkStart w:id="223" w:name="_Sec625"/>
      <w:r>
        <w:t>Serveis del Microsoft Azure</w:t>
      </w:r>
      <w:bookmarkEnd w:id="223"/>
      <w:r>
        <w:fldChar w:fldCharType="begin"/>
      </w:r>
      <w:r>
        <w:instrText xml:space="preserve"> TC "</w:instrText>
      </w:r>
      <w:bookmarkStart w:id="224" w:name="_Toc488771557"/>
      <w:r>
        <w:instrText>Se</w:instrText>
      </w:r>
      <w:r>
        <w:instrText>rveis del Microsoft Azure</w:instrText>
      </w:r>
      <w:bookmarkEnd w:id="224"/>
      <w:r>
        <w:instrText>" \l 3</w:instrText>
      </w:r>
      <w:r>
        <w:fldChar w:fldCharType="end"/>
      </w:r>
    </w:p>
    <w:p w:rsidR="00580CB6" w:rsidRDefault="002F3630">
      <w:pPr>
        <w:pStyle w:val="ProductList-Offering1SubSection"/>
        <w:outlineLvl w:val="3"/>
      </w:pPr>
      <w:bookmarkStart w:id="225" w:name="_Sec705"/>
      <w:r>
        <w:t>1. Disponibilitat del Programa</w:t>
      </w:r>
      <w:bookmarkEnd w:id="225"/>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2B2B2"/>
              <w:right w:val="none" w:sz="4" w:space="0" w:color="6E6E6E"/>
            </w:tcBorders>
          </w:tcPr>
          <w:p w:rsidR="00580CB6" w:rsidRDefault="002F3630">
            <w:pPr>
              <w:pStyle w:val="ProductList-TableBody"/>
            </w:pPr>
            <w:r>
              <w:rPr>
                <w:color w:val="000000"/>
              </w:rPr>
              <w:t>Serveis del Microsoft Azure</w:t>
            </w:r>
            <w:r>
              <w:fldChar w:fldCharType="begin"/>
            </w:r>
            <w:r>
              <w:instrText xml:space="preserve"> XE "</w:instrText>
            </w:r>
            <w:r>
              <w:instrText xml:space="preserve">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2B2B2"/>
              <w:left w:val="none" w:sz="4" w:space="0" w:color="6E6E6E"/>
              <w:bottom w:val="none" w:sz="4" w:space="0" w:color="BFBFBF"/>
              <w:right w:val="none" w:sz="4" w:space="0" w:color="6E6E6E"/>
            </w:tcBorders>
          </w:tcPr>
          <w:p w:rsidR="00580CB6" w:rsidRDefault="002F3630">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26" w:name="_Sec760"/>
      <w:r>
        <w:t>2. Condicions del Producte</w:t>
      </w:r>
      <w:bookmarkEnd w:id="226"/>
    </w:p>
    <w:tbl>
      <w:tblPr>
        <w:tblStyle w:val="PURTable"/>
        <w:tblW w:w="0" w:type="dxa"/>
        <w:tblLook w:val="04A0" w:firstRow="1" w:lastRow="0" w:firstColumn="1" w:lastColumn="0" w:noHBand="0" w:noVBand="1"/>
      </w:tblPr>
      <w:tblGrid>
        <w:gridCol w:w="3591"/>
        <w:gridCol w:w="3595"/>
        <w:gridCol w:w="360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w:t>
            </w:r>
            <w:r>
              <w:t>l·li per als Serveis del Microsoft Azure</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w:instrText>
            </w:r>
            <w:r>
              <w:instrText xml:space="preserve">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w:t>
            </w:r>
            <w:r>
              <w:rPr>
                <w:color w:val="404040"/>
              </w:rPr>
              <w: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Plans de Serveis del Microsoft Azure</w:t>
      </w:r>
    </w:p>
    <w:p w:rsidR="00580CB6" w:rsidRDefault="002F3630">
      <w:pPr>
        <w:pStyle w:val="ProductList-Body"/>
      </w:pPr>
      <w:r>
        <w:t>Si els clients s'inscriuen a Serveis individuals del Microsoft Azure com a part d'un Pla de Serveis del Microsoft Azure, pot ser que els Serveis individuals tinguin una disponibil</w:t>
      </w:r>
      <w:r>
        <w:t>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80CB6" w:rsidRDefault="00580CB6">
            <w:pPr>
              <w:pStyle w:val="PURBreadcrumb"/>
            </w:pPr>
          </w:p>
          <w:tbl>
            <w:tblPr>
              <w:tblW w:w="0" w:type="dxa"/>
              <w:tblLook w:val="04A0" w:firstRow="1" w:lastRow="0" w:firstColumn="1" w:lastColumn="0" w:noHBand="0" w:noVBand="1"/>
            </w:tblPr>
            <w:tblGrid>
              <w:gridCol w:w="10684"/>
            </w:tblGrid>
            <w:tr w:rsidR="00580CB6">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TableBody"/>
            </w:pPr>
          </w:p>
        </w:tc>
      </w:tr>
    </w:tbl>
    <w:p w:rsidR="00580CB6" w:rsidRDefault="002F3630">
      <w:pPr>
        <w:pStyle w:val="ProductList-Offering2HeadingNoBorder"/>
        <w:outlineLvl w:val="2"/>
      </w:pPr>
      <w:bookmarkStart w:id="227" w:name="_Sec1197"/>
      <w:r>
        <w:t>Plans d'Infraestructura del Microsoft Azure</w:t>
      </w:r>
      <w:bookmarkEnd w:id="227"/>
      <w:r>
        <w:fldChar w:fldCharType="begin"/>
      </w:r>
      <w:r>
        <w:instrText xml:space="preserve"> TC "</w:instrText>
      </w:r>
      <w:bookmarkStart w:id="228" w:name="_Toc488771558"/>
      <w:r>
        <w:instrText>Plans d'Infraestructura del Microsoft Azure</w:instrText>
      </w:r>
      <w:bookmarkEnd w:id="228"/>
      <w:r>
        <w:instrText>" \l 3</w:instrText>
      </w:r>
      <w:r>
        <w:fldChar w:fldCharType="end"/>
      </w:r>
    </w:p>
    <w:p w:rsidR="00580CB6" w:rsidRDefault="002F3630">
      <w:pPr>
        <w:pStyle w:val="ProductList-Offering1SubSection"/>
        <w:outlineLvl w:val="3"/>
      </w:pPr>
      <w:bookmarkStart w:id="229" w:name="_Sec706"/>
      <w:r>
        <w:t>1. Disponibilitat del Programa</w:t>
      </w:r>
      <w:bookmarkEnd w:id="229"/>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w:instrText>
            </w:r>
            <w:r>
              <w:instrText xml:space="preserve">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w:instrText>
            </w:r>
            <w:r>
              <w:instrText xml:space="preserve">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w:instrText>
            </w:r>
            <w:r>
              <w:instrText xml:space="preserv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Pla de Manteniment Predictiu del Conjunt d'Aplicacions d'IoT</w:t>
            </w:r>
            <w:r>
              <w:fldChar w:fldCharType="begin"/>
            </w:r>
            <w:r>
              <w:instrText xml:space="preserve"> XE "</w:instrText>
            </w:r>
            <w:r>
              <w:instrText xml:space="preserve">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Pla de Manteniment Predictiu del Conjunt d'Aplicacions d'IoT 2</w:t>
            </w:r>
            <w:r>
              <w:fldChar w:fldCharType="begin"/>
            </w:r>
            <w:r>
              <w:instrText xml:space="preserve"> XE "</w:instrText>
            </w:r>
            <w:r>
              <w:instrText xml:space="preserve">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Pla de Supervisió Remota del Conjunt d'Aplicacions d'IoT 1</w:t>
            </w:r>
            <w:r>
              <w:fldChar w:fldCharType="begin"/>
            </w:r>
            <w:r>
              <w:instrText xml:space="preserve"> XE "</w:instrText>
            </w:r>
            <w:r>
              <w:instrText xml:space="preserve">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Pla de Supervisió Remota del Conjunt d'Aplicacions d'IoT 2</w:t>
            </w:r>
            <w:r>
              <w:fldChar w:fldCharType="begin"/>
            </w:r>
            <w:r>
              <w:instrText xml:space="preserve"> XE "Pla de </w:instrText>
            </w:r>
            <w:r>
              <w:instrText xml:space="preserve">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Recuperació de Llocs de l'Azure (al Lloc Propietat del Client)</w:t>
            </w:r>
            <w:r>
              <w:fldChar w:fldCharType="begin"/>
            </w:r>
            <w:r>
              <w:instrText xml:space="preserve"> XE "</w:instrText>
            </w:r>
            <w:r>
              <w:instrText xml:space="preserve">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del Microsoft Azure Stack</w:t>
            </w:r>
            <w:r>
              <w:fldChar w:fldCharType="begin"/>
            </w:r>
            <w:r>
              <w:instrText xml:space="preserve"> XE "Pla del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Pla del Microsoft Azure StorSimple amb Dispositiu (dispositiu 8100)</w:t>
            </w:r>
            <w:r>
              <w:fldChar w:fldCharType="begin"/>
            </w:r>
            <w:r>
              <w:instrText xml:space="preserve"> XE "</w:instrText>
            </w:r>
            <w:r>
              <w:instrText xml:space="preserve">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lastRenderedPageBreak/>
              <w:t>Complement de l'Operations Management and Security E2</w:t>
            </w:r>
            <w:r>
              <w:fldChar w:fldCharType="begin"/>
            </w:r>
            <w:r>
              <w:instrText xml:space="preserve"> XE "Complement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w:instrText>
            </w:r>
            <w:r>
              <w:instrText xml:space="preserve">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230" w:name="_Sec761"/>
      <w:r>
        <w:t>2. Condicions del Producte</w:t>
      </w:r>
      <w:bookmarkEnd w:id="230"/>
    </w:p>
    <w:tbl>
      <w:tblPr>
        <w:tblStyle w:val="PURTable"/>
        <w:tblW w:w="0" w:type="dxa"/>
        <w:tblLook w:val="04A0" w:firstRow="1" w:lastRow="0" w:firstColumn="1" w:lastColumn="0" w:noHBand="0" w:noVBand="1"/>
      </w:tblPr>
      <w:tblGrid>
        <w:gridCol w:w="3585"/>
        <w:gridCol w:w="3606"/>
        <w:gridCol w:w="359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 xml:space="preserve">Termes </w:t>
            </w:r>
            <w:r>
              <w:rPr>
                <w:color w:val="0563C1"/>
              </w:rPr>
              <w:t>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w:instrText>
            </w:r>
            <w:r>
              <w:instrText xml:space="preserve">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w:instrText>
            </w:r>
            <w:r>
              <w:instrText xml:space="preserve">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w:instrText>
            </w:r>
            <w:r>
              <w:instrText xml:space="preserv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(excepte l'Azure RemoteApp)</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w:instrText>
            </w:r>
            <w:r>
              <w:instrText xml:space="preserv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Operations Management and Security</w:t>
      </w:r>
    </w:p>
    <w:p w:rsidR="00580CB6" w:rsidRDefault="002F3630">
      <w:pPr>
        <w:pStyle w:val="ProductList-SubClauseHeading"/>
        <w:outlineLvl w:val="5"/>
      </w:pPr>
      <w:r>
        <w:t>2.1.1 SL de Complement</w:t>
      </w:r>
    </w:p>
    <w:p w:rsidR="00580CB6" w:rsidRDefault="002F3630">
      <w:pPr>
        <w:pStyle w:val="ProductList-BodyIndented"/>
      </w:pPr>
      <w:r>
        <w:t xml:space="preserve">Per cada Llicència Qualificada, el Client pot comprar una combinació de </w:t>
      </w:r>
      <w:r>
        <w:t>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580CB6">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Quantitat Aplicable</w:t>
            </w:r>
          </w:p>
        </w:tc>
      </w:tr>
      <w:tr w:rsidR="00580CB6">
        <w:tc>
          <w:tcPr>
            <w:tcW w:w="514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Core Infrastructure Server Suite Standard (2 paquets de Llicències Core) </w:t>
            </w:r>
          </w:p>
          <w:p w:rsidR="00580CB6" w:rsidRDefault="002F3630">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1/4</w:t>
            </w:r>
            <w:r>
              <w:rPr>
                <w:i/>
                <w:vertAlign w:val="superscript"/>
              </w:rPr>
              <w:t>2</w:t>
            </w:r>
          </w:p>
        </w:tc>
      </w:tr>
      <w:tr w:rsidR="00580CB6">
        <w:tc>
          <w:tcPr>
            <w:tcW w:w="514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Core Infrastructure Server Suite Datacenter (2 paquets de Llicències Core) </w:t>
            </w:r>
          </w:p>
          <w:p w:rsidR="00580CB6" w:rsidRDefault="002F3630">
            <w:pPr>
              <w:pStyle w:val="ProductList-TableBody"/>
            </w:pPr>
            <w:r>
              <w:t>System Cente</w:t>
            </w:r>
            <w:r>
              <w:t>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1</w:t>
            </w:r>
          </w:p>
        </w:tc>
      </w:tr>
      <w:tr w:rsidR="00580CB6">
        <w:tc>
          <w:tcPr>
            <w:tcW w:w="514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Core Infrastructure Server Suite Standard (2 processadors)</w:t>
            </w:r>
          </w:p>
          <w:p w:rsidR="00580CB6" w:rsidRDefault="002F3630">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de l'Operations Management and Security E1</w:t>
            </w:r>
          </w:p>
          <w:p w:rsidR="00580CB6" w:rsidRDefault="002F3630">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2</w:t>
            </w:r>
          </w:p>
        </w:tc>
      </w:tr>
      <w:tr w:rsidR="00580CB6">
        <w:tc>
          <w:tcPr>
            <w:tcW w:w="514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Core Infrastructure Server Suite Datacenter (2 processadors)</w:t>
            </w:r>
          </w:p>
          <w:p w:rsidR="00580CB6" w:rsidRDefault="002F3630">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Complement de l'Operations Management and </w:t>
            </w:r>
            <w:r>
              <w:t>Security E1</w:t>
            </w:r>
          </w:p>
          <w:p w:rsidR="00580CB6" w:rsidRDefault="002F3630">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8</w:t>
            </w:r>
          </w:p>
        </w:tc>
      </w:tr>
    </w:tbl>
    <w:p w:rsidR="00580CB6" w:rsidRDefault="002F3630">
      <w:pPr>
        <w:pStyle w:val="ProductList-BodyIndented"/>
      </w:pPr>
      <w:r>
        <w:rPr>
          <w:i/>
          <w:vertAlign w:val="superscript"/>
        </w:rPr>
        <w:t>1</w:t>
      </w:r>
      <w:r>
        <w:rPr>
          <w:i/>
        </w:rPr>
        <w:t>Totes les Llicències Qualificades han de tenir SA actiu</w:t>
      </w:r>
    </w:p>
    <w:p w:rsidR="00580CB6" w:rsidRDefault="002F3630">
      <w:pPr>
        <w:pStyle w:val="ProductList-BodyIndented"/>
      </w:pPr>
      <w:r>
        <w:rPr>
          <w:i/>
          <w:vertAlign w:val="superscript"/>
        </w:rPr>
        <w:t>2</w:t>
      </w:r>
      <w:r>
        <w:rPr>
          <w:i/>
        </w:rPr>
        <w:t>Requereix un mínim de quatre Llicències Qualificades</w:t>
      </w:r>
    </w:p>
    <w:p w:rsidR="00580CB6" w:rsidRDefault="00580CB6">
      <w:pPr>
        <w:pStyle w:val="ProductList-BodyIndented"/>
      </w:pPr>
    </w:p>
    <w:p w:rsidR="00580CB6" w:rsidRDefault="002F3630">
      <w:pPr>
        <w:pStyle w:val="ProductList-SubClauseHeading"/>
        <w:outlineLvl w:val="5"/>
      </w:pPr>
      <w:r>
        <w:t xml:space="preserve">2.1.2 SL de complement adquirit en virtut d'un contracte de llicències per </w:t>
      </w:r>
      <w:r>
        <w:t>volum (si escau) que no sigui la Llicència Qualificada</w:t>
      </w:r>
    </w:p>
    <w:p w:rsidR="00580CB6" w:rsidRDefault="002F3630">
      <w:pPr>
        <w:pStyle w:val="ProductList-BodyIndented"/>
      </w:pPr>
      <w:r>
        <w:t xml:space="preserve">Una SL de Complement de l'Operations Management and Security es pot adquirir en virtut d'un contracte de llicències per volum (si escau) que no sigui la Llicència Qualificada. Si la cobertura d'SA per </w:t>
      </w:r>
      <w:r>
        <w:t>la Llicència Qualificada caduca abans que l'SL de Complement de l'Operations Management and Security, l'SL de Complement de l'Operations Management and Security caducarà la data d'aniversari de la inscripció següent.</w:t>
      </w:r>
    </w:p>
    <w:p w:rsidR="00580CB6" w:rsidRDefault="00580CB6">
      <w:pPr>
        <w:pStyle w:val="ProductList-BodyIndented"/>
      </w:pPr>
    </w:p>
    <w:p w:rsidR="00580CB6" w:rsidRDefault="002F3630">
      <w:pPr>
        <w:pStyle w:val="ProductList-SubClauseHeading"/>
        <w:outlineLvl w:val="5"/>
      </w:pPr>
      <w:r>
        <w:t xml:space="preserve">2.1.3 Programari Inclòs amb </w:t>
      </w:r>
      <w:r>
        <w:t>l'Operations Management and Security E1/E2</w:t>
      </w:r>
    </w:p>
    <w:p w:rsidR="00580CB6" w:rsidRDefault="002F3630">
      <w:pPr>
        <w:pStyle w:val="ProductList-BodyIndented"/>
      </w:pPr>
      <w:r>
        <w:t>Durant el termini de cada subscripció a l'Operations Management and Security E1/E2, el Client pot instal·lar i executar una còpia del programari inclòs corresponent per Gestionar un OSE a les seves pròpies instal·</w:t>
      </w:r>
      <w:r>
        <w:t>lacions o al Microsoft Azure.</w:t>
      </w:r>
    </w:p>
    <w:tbl>
      <w:tblPr>
        <w:tblStyle w:val="PURTable0"/>
        <w:tblW w:w="0" w:type="dxa"/>
        <w:tblLook w:val="04A0" w:firstRow="1" w:lastRow="0" w:firstColumn="1" w:lastColumn="0" w:noHBand="0" w:noVBand="1"/>
      </w:tblPr>
      <w:tblGrid>
        <w:gridCol w:w="5173"/>
        <w:gridCol w:w="5257"/>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Programari Inclòs</w:t>
            </w:r>
          </w:p>
        </w:tc>
      </w:tr>
      <w:tr w:rsidR="00580CB6">
        <w:tc>
          <w:tcPr>
            <w:tcW w:w="6000" w:type="dxa"/>
            <w:tcBorders>
              <w:left w:val="single" w:sz="4" w:space="0" w:color="6E6E6E"/>
              <w:bottom w:val="single" w:sz="4" w:space="0" w:color="6E6E6E"/>
              <w:right w:val="single" w:sz="4" w:space="0" w:color="6E6E6E"/>
            </w:tcBorders>
          </w:tcPr>
          <w:p w:rsidR="00580CB6" w:rsidRDefault="002F3630">
            <w:pPr>
              <w:pStyle w:val="ProductList-TableBody"/>
            </w:pPr>
            <w:r>
              <w:t>Operations Management and Security E1</w:t>
            </w:r>
          </w:p>
          <w:p w:rsidR="00580CB6" w:rsidRDefault="002F363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580CB6" w:rsidRDefault="002F3630">
            <w:pPr>
              <w:pStyle w:val="ProductList-TableBody"/>
            </w:pPr>
            <w:r>
              <w:t>System Center Server Standard</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E2</w:t>
            </w:r>
          </w:p>
          <w:p w:rsidR="00580CB6" w:rsidRDefault="002F363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System Center Server Standard</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System Center Operations Manager</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System Center Configuration Manager</w:t>
            </w:r>
          </w:p>
          <w:p w:rsidR="00580CB6" w:rsidRDefault="002F3630">
            <w:pPr>
              <w:pStyle w:val="ProductList-TableBody"/>
            </w:pPr>
            <w:r>
              <w:t>System Center Orchestrator</w:t>
            </w:r>
          </w:p>
          <w:p w:rsidR="00580CB6" w:rsidRDefault="002F3630">
            <w:pPr>
              <w:pStyle w:val="ProductList-TableBody"/>
            </w:pPr>
            <w:r>
              <w:t>System Center Service Manager</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System Center Data </w:t>
            </w:r>
            <w:r>
              <w:t>Protection Manager</w:t>
            </w:r>
          </w:p>
          <w:p w:rsidR="00580CB6" w:rsidRDefault="002F3630">
            <w:pPr>
              <w:pStyle w:val="ProductList-TableBody"/>
            </w:pPr>
            <w:r>
              <w:t>System Center Virtual Machine Manager</w:t>
            </w:r>
          </w:p>
        </w:tc>
      </w:tr>
    </w:tbl>
    <w:p w:rsidR="00580CB6" w:rsidRDefault="00580CB6">
      <w:pPr>
        <w:pStyle w:val="ProductList-ClauseHeading"/>
        <w:outlineLvl w:val="4"/>
      </w:pPr>
    </w:p>
    <w:p w:rsidR="00580CB6" w:rsidRDefault="002F3630">
      <w:pPr>
        <w:pStyle w:val="ProductList-SubClauseHeading"/>
        <w:outlineLvl w:val="5"/>
      </w:pPr>
      <w:r>
        <w:t>2.1.4 Elegibilitat per a l'Adquisició Basada en SA</w:t>
      </w:r>
    </w:p>
    <w:p w:rsidR="00580CB6" w:rsidRDefault="002F3630">
      <w:pPr>
        <w:pStyle w:val="ProductList-BodyIndented"/>
      </w:pPr>
      <w:r>
        <w:t>Les Llicències de Subscripció Basades en SA es poden adquirir en lloc d'SA per a les Llicències perpètues completament pagades amb SA actiu per al</w:t>
      </w:r>
      <w:r>
        <w:t>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580CB6">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80CB6" w:rsidRDefault="002F3630">
            <w:pPr>
              <w:pStyle w:val="ProductList-TableBody"/>
            </w:pPr>
            <w:r>
              <w:rPr>
                <w:color w:val="FFFFFF"/>
              </w:rPr>
              <w:lastRenderedPageBreak/>
              <w:t>Producte Qualificat</w:t>
            </w:r>
          </w:p>
        </w:tc>
        <w:tc>
          <w:tcPr>
            <w:tcW w:w="466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Llicència de Subscripció Basad</w:t>
            </w:r>
            <w:r>
              <w:rPr>
                <w:color w:val="FFFFFF"/>
              </w:rPr>
              <w:t>a en SA Corresponent</w:t>
            </w:r>
          </w:p>
        </w:tc>
        <w:tc>
          <w:tcPr>
            <w:tcW w:w="1720" w:type="dxa"/>
            <w:tcBorders>
              <w:left w:val="single" w:sz="4" w:space="0" w:color="6E6E6E"/>
              <w:right w:val="single" w:sz="4" w:space="0" w:color="6E6E6E"/>
            </w:tcBorders>
            <w:shd w:val="clear" w:color="auto" w:fill="0072C6"/>
          </w:tcPr>
          <w:p w:rsidR="00580CB6" w:rsidRDefault="002F3630">
            <w:pPr>
              <w:pStyle w:val="ProductList-TableBody"/>
            </w:pPr>
            <w:r>
              <w:rPr>
                <w:color w:val="FFFFFF"/>
              </w:rPr>
              <w:t>Quantitat Aplicable</w:t>
            </w:r>
          </w:p>
        </w:tc>
      </w:tr>
      <w:tr w:rsidR="00580CB6">
        <w:tc>
          <w:tcPr>
            <w:tcW w:w="5760" w:type="dxa"/>
            <w:tcBorders>
              <w:left w:val="single" w:sz="4" w:space="0" w:color="6E6E6E"/>
              <w:bottom w:val="single" w:sz="4" w:space="0" w:color="6E6E6E"/>
              <w:right w:val="single" w:sz="4" w:space="0" w:color="6E6E6E"/>
            </w:tcBorders>
          </w:tcPr>
          <w:p w:rsidR="00580CB6" w:rsidRDefault="002F3630">
            <w:pPr>
              <w:pStyle w:val="ProductList-TableBody"/>
            </w:pPr>
            <w:r>
              <w:t xml:space="preserve">Core Infrastructure Server Suite Standard (2 paquets de Llicències Core) </w:t>
            </w:r>
          </w:p>
          <w:p w:rsidR="00580CB6" w:rsidRDefault="002F3630">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rsidR="00580CB6" w:rsidRDefault="002F3630">
            <w:pPr>
              <w:pStyle w:val="ProductList-TableBody"/>
            </w:pPr>
            <w:r>
              <w:t>Operations Management and Security E1 Basat en SA</w:t>
            </w:r>
          </w:p>
          <w:p w:rsidR="00580CB6" w:rsidRDefault="002F3630">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rsidR="00580CB6" w:rsidRDefault="002F3630">
            <w:pPr>
              <w:pStyle w:val="ProductList-TableBody"/>
              <w:jc w:val="center"/>
            </w:pPr>
            <w:r>
              <w:t>1/4</w:t>
            </w:r>
            <w:r>
              <w:rPr>
                <w:i/>
                <w:vertAlign w:val="superscript"/>
              </w:rPr>
              <w:t>1</w:t>
            </w:r>
          </w:p>
        </w:tc>
      </w:tr>
      <w:tr w:rsidR="00580CB6">
        <w:tc>
          <w:tcPr>
            <w:tcW w:w="57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Core Infrastructure Server Suite Datacenter (2 paquets de Llicències Core) </w:t>
            </w:r>
          </w:p>
          <w:p w:rsidR="00580CB6" w:rsidRDefault="002F3630">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E1 Basat en SA</w:t>
            </w:r>
          </w:p>
          <w:p w:rsidR="00580CB6" w:rsidRDefault="002F3630">
            <w:pPr>
              <w:pStyle w:val="ProductList-TableBody"/>
            </w:pPr>
            <w:r>
              <w:t>Operations Managem</w:t>
            </w:r>
            <w:r>
              <w:t>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1</w:t>
            </w:r>
          </w:p>
        </w:tc>
      </w:tr>
      <w:tr w:rsidR="00580CB6">
        <w:tc>
          <w:tcPr>
            <w:tcW w:w="57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Core Infrastructure Server Suite Standard (2 processadors)</w:t>
            </w:r>
          </w:p>
          <w:p w:rsidR="00580CB6" w:rsidRDefault="002F3630">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E1 Basat en SA</w:t>
            </w:r>
          </w:p>
          <w:p w:rsidR="00580CB6" w:rsidRDefault="002F3630">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2</w:t>
            </w:r>
          </w:p>
        </w:tc>
      </w:tr>
      <w:tr w:rsidR="00580CB6">
        <w:tc>
          <w:tcPr>
            <w:tcW w:w="57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Core Infrastructure Server Suite Datacenter (2 processadors)</w:t>
            </w:r>
          </w:p>
          <w:p w:rsidR="00580CB6" w:rsidRDefault="002F3630">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Operations Management and Security E1 Basat en SA</w:t>
            </w:r>
          </w:p>
          <w:p w:rsidR="00580CB6" w:rsidRDefault="002F3630">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jc w:val="center"/>
            </w:pPr>
            <w:r>
              <w:t>8</w:t>
            </w:r>
          </w:p>
        </w:tc>
      </w:tr>
    </w:tbl>
    <w:p w:rsidR="00580CB6" w:rsidRDefault="002F3630">
      <w:pPr>
        <w:pStyle w:val="ProductList-BodyIndented"/>
      </w:pPr>
      <w:r>
        <w:rPr>
          <w:i/>
          <w:vertAlign w:val="superscript"/>
        </w:rPr>
        <w:t>1</w:t>
      </w:r>
      <w:r>
        <w:rPr>
          <w:i/>
        </w:rPr>
        <w:t>Requereix un mínim de quatre Llicències Qualifica</w:t>
      </w:r>
      <w:r>
        <w:rPr>
          <w:i/>
        </w:rPr>
        <w:t>des</w:t>
      </w:r>
    </w:p>
    <w:p w:rsidR="00580CB6" w:rsidRDefault="00580CB6">
      <w:pPr>
        <w:pStyle w:val="ProductList-BodyIndented"/>
      </w:pPr>
    </w:p>
    <w:p w:rsidR="00580CB6" w:rsidRDefault="002F3630">
      <w:pPr>
        <w:pStyle w:val="ProductList-ClauseHeading"/>
        <w:outlineLvl w:val="4"/>
      </w:pPr>
      <w:r>
        <w:t>2.2 Pla del Microsoft Azure Stack</w:t>
      </w:r>
    </w:p>
    <w:p w:rsidR="00580CB6" w:rsidRDefault="002F3630">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w:instrText>
      </w:r>
      <w:r>
        <w:instrText xml:space="preserve">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w:instrText>
      </w:r>
      <w:r>
        <w:instrText xml:space="preserve">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80CB6" w:rsidRDefault="00580CB6">
      <w:pPr>
        <w:pStyle w:val="ProductList-Body"/>
      </w:pPr>
    </w:p>
    <w:p w:rsidR="00580CB6" w:rsidRDefault="002F3630">
      <w:pPr>
        <w:pStyle w:val="ProductList-ClauseHeading"/>
        <w:outlineLvl w:val="4"/>
      </w:pPr>
      <w:r>
        <w:t>2.3 Ofertes de Plans del Microsoft Azure StorSimple</w:t>
      </w:r>
    </w:p>
    <w:p w:rsidR="00580CB6" w:rsidRDefault="002F3630">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w:t>
      </w:r>
      <w:r>
        <w:t>, així com les taxes, s'estableixen a l'</w:t>
      </w:r>
      <w:hyperlink w:anchor="_Sec899">
        <w:r>
          <w:rPr>
            <w:color w:val="00467F"/>
            <w:u w:val="single"/>
          </w:rPr>
          <w:t>Apèndix F: Termes de la Matriu d'Emmagatzematge</w:t>
        </w:r>
      </w:hyperlink>
      <w:r>
        <w:t xml:space="preserve">. Cada Pla de l'StorSimple que adquireixi el Client estarà associat a una única Matriu d'Emmagatzematge; qualsevol Matriu d'Emmagatzematge </w:t>
      </w:r>
      <w:r>
        <w:t>addicional que utilitzi del Client es facturarà segons les taxes de consum. Els plans del Microsoft Azure StorSimple 8100 i 8600 es poden reduir el següent aniversari després de 12 mesos d'ús continuat.</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31" w:name="_Sec1198"/>
      <w:r>
        <w:t>Plans d'Assistència Tècnica del Microsoft Azure</w:t>
      </w:r>
      <w:bookmarkEnd w:id="231"/>
      <w:r>
        <w:fldChar w:fldCharType="begin"/>
      </w:r>
      <w:r>
        <w:instrText xml:space="preserve"> TC "</w:instrText>
      </w:r>
      <w:bookmarkStart w:id="232" w:name="_Toc488771559"/>
      <w:r>
        <w:instrText>Plans d'Assistència Tècnica del Microsoft Azure</w:instrText>
      </w:r>
      <w:bookmarkEnd w:id="232"/>
      <w:r>
        <w:instrText>" \l 3</w:instrText>
      </w:r>
      <w:r>
        <w:fldChar w:fldCharType="end"/>
      </w:r>
    </w:p>
    <w:p w:rsidR="00580CB6" w:rsidRDefault="002F3630">
      <w:pPr>
        <w:pStyle w:val="ProductList-Offering1SubSection"/>
        <w:outlineLvl w:val="3"/>
      </w:pPr>
      <w:bookmarkStart w:id="233" w:name="_Sec1200"/>
      <w:r>
        <w:t>1. Disponibilitat del Programa</w:t>
      </w:r>
      <w:bookmarkEnd w:id="233"/>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w:instrText>
            </w:r>
            <w:r>
              <w:instrText xml:space="preserve">\t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w:instrText>
            </w:r>
            <w:r>
              <w:instrText xml:space="preserve">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Assistència Tècnica Estàndard Activa de l'Azure</w:t>
            </w:r>
            <w:r>
              <w:fldChar w:fldCharType="begin"/>
            </w:r>
            <w:r>
              <w:instrText xml:space="preserve"> XE "</w:instrText>
            </w:r>
            <w:r>
              <w:instrText xml:space="preserve">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Assistència Tècnica Directa Professional Activa de l'Azure</w:t>
            </w:r>
            <w:r>
              <w:fldChar w:fldCharType="begin"/>
            </w:r>
            <w:r>
              <w:instrText xml:space="preserve"> XE "</w:instrText>
            </w:r>
            <w:r>
              <w:instrText xml:space="preserve">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Assistència Tècnica Estàndard del Microsoft Azure StorSimple</w:t>
            </w:r>
            <w:r>
              <w:fldChar w:fldCharType="begin"/>
            </w:r>
            <w:r>
              <w:instrText xml:space="preserve"> XE "</w:instrText>
            </w:r>
            <w:r>
              <w:instrText xml:space="preserve">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Canvi d'Assistència Tècnica Estàndard a Assistència Tècnica Premium </w:t>
            </w:r>
            <w:r>
              <w:t>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580CB6">
      <w:pPr>
        <w:pStyle w:val="ProductList-Body"/>
      </w:pPr>
    </w:p>
    <w:p w:rsidR="00580CB6" w:rsidRDefault="002F3630">
      <w:pPr>
        <w:pStyle w:val="ProductList-Offering1SubSection"/>
        <w:outlineLvl w:val="3"/>
      </w:pPr>
      <w:bookmarkStart w:id="234" w:name="_Sec1201"/>
      <w:r>
        <w:t>2. Condicions del Producte</w:t>
      </w:r>
      <w:bookmarkEnd w:id="234"/>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w:instrText>
            </w:r>
            <w:r>
              <w:instrText xml:space="preserve">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35" w:name="_Sec1199"/>
      <w:r>
        <w:t>Plans d'Usuari del Microsoft Azure</w:t>
      </w:r>
      <w:bookmarkEnd w:id="235"/>
      <w:r>
        <w:fldChar w:fldCharType="begin"/>
      </w:r>
      <w:r>
        <w:instrText xml:space="preserve"> TC "</w:instrText>
      </w:r>
      <w:bookmarkStart w:id="236" w:name="_Toc488771560"/>
      <w:r>
        <w:instrText>Plans d'Usuari del Microsoft Azure</w:instrText>
      </w:r>
      <w:bookmarkEnd w:id="236"/>
      <w:r>
        <w:instrText>" \l 3</w:instrText>
      </w:r>
      <w:r>
        <w:fldChar w:fldCharType="end"/>
      </w:r>
    </w:p>
    <w:p w:rsidR="00580CB6" w:rsidRDefault="002F3630">
      <w:pPr>
        <w:pStyle w:val="ProductList-Offering1SubSection"/>
        <w:outlineLvl w:val="3"/>
      </w:pPr>
      <w:bookmarkStart w:id="237" w:name="_Sec1202"/>
      <w:r>
        <w:t>1. Disponibilitat del Programa</w:t>
      </w:r>
      <w:bookmarkEnd w:id="237"/>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del Servei d'Aplicacions de l'Azure</w:t>
            </w:r>
            <w:r>
              <w:fldChar w:fldCharType="begin"/>
            </w:r>
            <w:r>
              <w:instrText xml:space="preserve"> XE "</w:instrText>
            </w:r>
            <w:r>
              <w:instrText xml:space="preserve">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238" w:name="_Sec1203"/>
      <w:r>
        <w:t xml:space="preserve">2. Condicions del </w:t>
      </w:r>
      <w:r>
        <w:t>Producte</w:t>
      </w:r>
      <w:bookmarkEnd w:id="238"/>
    </w:p>
    <w:tbl>
      <w:tblPr>
        <w:tblStyle w:val="PURTable"/>
        <w:tblW w:w="0" w:type="dxa"/>
        <w:tblLook w:val="04A0" w:firstRow="1" w:lastRow="0" w:firstColumn="1" w:lastColumn="0" w:noHBand="0" w:noVBand="1"/>
      </w:tblPr>
      <w:tblGrid>
        <w:gridCol w:w="3585"/>
        <w:gridCol w:w="3607"/>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w:instrText>
            </w:r>
            <w:r>
              <w:instrText xml:space="preserve">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 xml:space="preserve">Requisit </w:t>
            </w:r>
            <w:r>
              <w:rPr>
                <w:color w:val="404040"/>
              </w:rPr>
              <w:t>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w:instrText>
            </w:r>
            <w:r>
              <w:instrText xml:space="preserve">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w:instrText>
            </w:r>
            <w:r>
              <w:instrText xml:space="preserve">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239" w:name="_Sec629"/>
      <w:r>
        <w:t>Microsoft 365</w:t>
      </w:r>
      <w:bookmarkEnd w:id="239"/>
      <w:r>
        <w:fldChar w:fldCharType="begin"/>
      </w:r>
      <w:r>
        <w:instrText xml:space="preserve"> TC "</w:instrText>
      </w:r>
      <w:bookmarkStart w:id="240" w:name="_Toc488771561"/>
      <w:r>
        <w:instrText>Microsoft 365</w:instrText>
      </w:r>
      <w:bookmarkEnd w:id="240"/>
      <w:r>
        <w:instrText>" \l 2</w:instrText>
      </w:r>
      <w:r>
        <w:fldChar w:fldCharType="end"/>
      </w:r>
    </w:p>
    <w:p w:rsidR="00580CB6" w:rsidRDefault="002F3630">
      <w:pPr>
        <w:pStyle w:val="ProductList-Offering1SubSection"/>
        <w:outlineLvl w:val="2"/>
      </w:pPr>
      <w:bookmarkStart w:id="241" w:name="_Sec713"/>
      <w:r>
        <w:t>1. Disponibilitat del Programa</w:t>
      </w:r>
      <w:bookmarkEnd w:id="241"/>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Microsoft 365 E3</w:t>
            </w:r>
            <w:r>
              <w:fldChar w:fldCharType="begin"/>
            </w:r>
            <w:r>
              <w:instrText xml:space="preserve"> XE "</w:instrText>
            </w:r>
            <w:r>
              <w:instrText xml:space="preserve">Microsoft 365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365 E5</w:t>
            </w:r>
            <w:r>
              <w:fldChar w:fldCharType="begin"/>
            </w:r>
            <w:r>
              <w:instrText xml:space="preserve"> XE "Microsoft 365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365 E5 Basat en SA</w:t>
            </w:r>
            <w:r>
              <w:fldChar w:fldCharType="begin"/>
            </w:r>
            <w:r>
              <w:instrText xml:space="preserve"> XE "</w:instrText>
            </w:r>
            <w:r>
              <w:instrText xml:space="preserve">Microsoft 365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Complement de CAL de Skype for Business Plus per al Microsoft 365 E3</w:t>
            </w:r>
            <w:r>
              <w:fldChar w:fldCharType="begin"/>
            </w:r>
            <w:r>
              <w:instrText xml:space="preserve"> XE "</w:instrText>
            </w:r>
            <w:r>
              <w:instrText xml:space="preserve">Complement de CAL de Skype for Business Plus per al Microsoft 365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80CB6" w:rsidRDefault="00580CB6">
            <w:pPr>
              <w:pStyle w:val="ProductList-TableBody"/>
            </w:pPr>
          </w:p>
        </w:tc>
      </w:tr>
    </w:tbl>
    <w:p w:rsidR="00580CB6" w:rsidRDefault="002F3630">
      <w:pPr>
        <w:pStyle w:val="ProductList-Offering1SubSection"/>
        <w:outlineLvl w:val="2"/>
      </w:pPr>
      <w:bookmarkStart w:id="242" w:name="_Sec768"/>
      <w:r>
        <w:t>2. Condicions del Producte</w:t>
      </w:r>
      <w:bookmarkEnd w:id="242"/>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w:instrText>
            </w:r>
            <w:r>
              <w:instrText xml:space="preserve">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Drets d'Ús Ampliats per als Clients del Microsoft 365</w:t>
      </w:r>
    </w:p>
    <w:p w:rsidR="00580CB6" w:rsidRDefault="002F3630">
      <w:pPr>
        <w:pStyle w:val="ProductList-SubClauseHeading"/>
        <w:outlineLvl w:val="4"/>
      </w:pPr>
      <w:r>
        <w:t>2.1.1 Office Servers</w:t>
      </w:r>
    </w:p>
    <w:p w:rsidR="00580CB6" w:rsidRDefault="002F3630">
      <w:pPr>
        <w:pStyle w:val="ProductList-BodyIndented"/>
      </w:pPr>
      <w:r>
        <w:t>Cada Usuari Llicenciat que tingui assignada una SL d'Usuari del Microsoft 365 pot:</w:t>
      </w:r>
    </w:p>
    <w:p w:rsidR="00580CB6" w:rsidRDefault="002F3630" w:rsidP="00AB3F06">
      <w:pPr>
        <w:pStyle w:val="ProductList-Bullet"/>
        <w:numPr>
          <w:ilvl w:val="1"/>
          <w:numId w:val="37"/>
        </w:numPr>
      </w:pPr>
      <w:r>
        <w:t>instal·lar un nombre indefinit de còpies del progr</w:t>
      </w:r>
      <w:r>
        <w:t>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580CB6" w:rsidRDefault="002F3630" w:rsidP="00AB3F06">
      <w:pPr>
        <w:pStyle w:val="ProductList-Bullet"/>
        <w:numPr>
          <w:ilvl w:val="1"/>
          <w:numId w:val="37"/>
        </w:numPr>
      </w:pPr>
      <w:r>
        <w:t>l'accés al programari de servi</w:t>
      </w:r>
      <w:r>
        <w:t>dor anterior és exclusiu per a aquells usuaris que tinguin assignada una SL d'Usuari del Microsoft 365 i per als Usuaris Externs.</w:t>
      </w:r>
    </w:p>
    <w:p w:rsidR="00580CB6" w:rsidRDefault="002F3630">
      <w:pPr>
        <w:pStyle w:val="ProductList-BodyIndented"/>
      </w:pPr>
      <w:r>
        <w:t>Aquesta disposició no s'aplica als clients que llicenciïn el Microsoft 365 en virtut del Contracte del Microsoft Cloud.</w:t>
      </w:r>
    </w:p>
    <w:p w:rsidR="00580CB6" w:rsidRDefault="00580CB6">
      <w:pPr>
        <w:pStyle w:val="ProductList-BodyIndented"/>
      </w:pPr>
    </w:p>
    <w:p w:rsidR="00580CB6" w:rsidRDefault="002F3630">
      <w:pPr>
        <w:pStyle w:val="ProductList-SubClauseHeading"/>
        <w:outlineLvl w:val="4"/>
      </w:pPr>
      <w:r>
        <w:t>2.1.2</w:t>
      </w:r>
      <w:r>
        <w:t xml:space="preserve"> Office Professional Plus</w:t>
      </w:r>
    </w:p>
    <w:p w:rsidR="00580CB6" w:rsidRDefault="002F3630">
      <w:pPr>
        <w:pStyle w:val="ProductList-SubSubClauseHeading"/>
        <w:outlineLvl w:val="5"/>
      </w:pPr>
      <w:r>
        <w:t>2.1.2.1 SL d'usuari del Microsoft 365 Basat en SA:</w:t>
      </w:r>
    </w:p>
    <w:p w:rsidR="00580CB6" w:rsidRDefault="002F3630">
      <w:pPr>
        <w:pStyle w:val="ProductList-BodyIndented2"/>
      </w:pPr>
      <w:r>
        <w:t>Per a cada Usuari Llicenciat al qual el client assigni una SL d'Usuari del Microsoft 365 Basat en SA, el Client pot instal·lar:</w:t>
      </w:r>
    </w:p>
    <w:p w:rsidR="00580CB6" w:rsidRDefault="002F3630" w:rsidP="00AB3F06">
      <w:pPr>
        <w:pStyle w:val="ProductList-Bullet"/>
        <w:numPr>
          <w:ilvl w:val="2"/>
          <w:numId w:val="38"/>
        </w:numPr>
      </w:pPr>
      <w:r>
        <w:t>una còpia local de l'Office Professional Plus per a</w:t>
      </w:r>
      <w:r>
        <w:t xml:space="preserve"> ús exclusiu de l'Usuari Llicenciat durant el termini de la subscripció; i </w:t>
      </w:r>
    </w:p>
    <w:p w:rsidR="00580CB6" w:rsidRDefault="002F3630" w:rsidP="00AB3F06">
      <w:pPr>
        <w:pStyle w:val="ProductList-Bullet"/>
        <w:numPr>
          <w:ilvl w:val="2"/>
          <w:numId w:val="38"/>
        </w:numPr>
      </w:pPr>
      <w:r>
        <w:t>una còpia local de l'Office Professional Plus per a SL d'Usuari noves que s'hagin afegit al mateix contracte de llicències per volum per a ús exclusiu de l'Usuari Llicenciat durant</w:t>
      </w:r>
      <w:r>
        <w:t xml:space="preserve"> el termini de la subscripció. El nombre d'SL d'Usuari noves a les quals es concedeixin aquests drets d'usuari no pot superar el nombre d'SL d'Usuari Basades en SA que el contracte cobreix inicialment.</w:t>
      </w:r>
    </w:p>
    <w:p w:rsidR="00580CB6" w:rsidRDefault="002F3630">
      <w:pPr>
        <w:pStyle w:val="ProductList-BodyIndented2"/>
      </w:pPr>
      <w:r>
        <w:t>Aquesta disposició no s'aplica als clients que llicenc</w:t>
      </w:r>
      <w:r>
        <w:t>iïn aquest Producte en virtut del Contracte de Microsoft Cloud.</w:t>
      </w:r>
    </w:p>
    <w:p w:rsidR="00580CB6" w:rsidRDefault="00580CB6">
      <w:pPr>
        <w:pStyle w:val="ProductList-BodyIndented2"/>
      </w:pPr>
    </w:p>
    <w:p w:rsidR="00580CB6" w:rsidRDefault="002F3630">
      <w:pPr>
        <w:pStyle w:val="ProductList-SubSubClauseHeading"/>
        <w:outlineLvl w:val="5"/>
      </w:pPr>
      <w:r>
        <w:t>2.1.2.2 SL d'Usuari del Microsoft 365 adquirides a l'MPSA</w:t>
      </w:r>
    </w:p>
    <w:p w:rsidR="00580CB6" w:rsidRDefault="002F3630">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w:t>
      </w:r>
      <w:r>
        <w:t xml:space="preserve"> exclusiu de l'Usuari Llicenciat durant el termini de la subscripció.</w:t>
      </w:r>
    </w:p>
    <w:p w:rsidR="00580CB6" w:rsidRDefault="00580CB6">
      <w:pPr>
        <w:pStyle w:val="ProductList-BodyIndented2"/>
      </w:pPr>
    </w:p>
    <w:p w:rsidR="00580CB6" w:rsidRDefault="002F3630">
      <w:pPr>
        <w:pStyle w:val="ProductList-ClauseHeading"/>
        <w:outlineLvl w:val="3"/>
      </w:pPr>
      <w:r>
        <w:t>2.2 SL d'Usuari de Complement i SL d'Usuari basades en SA</w:t>
      </w:r>
    </w:p>
    <w:p w:rsidR="00580CB6" w:rsidRDefault="002F3630">
      <w:pPr>
        <w:pStyle w:val="ProductList-Body"/>
      </w:pPr>
      <w:r>
        <w:t>Per tal d'adquirir una SL d'Usuari de Complement del Microsoft 365 o una SL d'Usuari del Microsoft 365 Basat en SA, el client h</w:t>
      </w:r>
      <w:r>
        <w:t xml:space="preserve">a de complir els requisits d'idoneïtat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Microsoft 365.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w:instrText>
      </w:r>
      <w:r>
        <w:instrText xml:space="preserve">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580CB6" w:rsidRDefault="00580CB6">
      <w:pPr>
        <w:pStyle w:val="ProductList-Body"/>
      </w:pPr>
    </w:p>
    <w:p w:rsidR="00580CB6" w:rsidRDefault="002F3630">
      <w:pPr>
        <w:pStyle w:val="ProductList-ClauseHeading"/>
        <w:outlineLvl w:val="3"/>
      </w:pPr>
      <w:r>
        <w:t>2.3 Adquisicions d'SL d'Usuari basades en SA</w:t>
      </w:r>
    </w:p>
    <w:p w:rsidR="00580CB6" w:rsidRDefault="002F3630">
      <w:pPr>
        <w:pStyle w:val="ProductList-Body"/>
      </w:pPr>
      <w:r>
        <w:t xml:space="preserve">El Client no pot adquirir més SL d'Usuari basades en SA que el nombre de Dispositius Qualificats. Com a excepció única, </w:t>
      </w:r>
      <w:r>
        <w:t xml:space="preserve">el Client pot adquirir un nombre superior d'SL d'Usuari basades en SA, però només si (1) el Client adquireix una SL d'Usuari basada en SA per a cadascun dels usuaris del seu Dispositiu Qualificat, i (2) el Client afegeix dispositius segons sigui necessari </w:t>
      </w:r>
      <w:r>
        <w:t>per complir els Requisits d'ús principals de la secció Sistema Operatiu de Sobretaula Windows 4.4.1.</w:t>
      </w:r>
    </w:p>
    <w:p w:rsidR="00580CB6" w:rsidRDefault="00580CB6">
      <w:pPr>
        <w:pStyle w:val="ProductList-Body"/>
      </w:pPr>
    </w:p>
    <w:p w:rsidR="00580CB6" w:rsidRDefault="002F3630">
      <w:pPr>
        <w:pStyle w:val="ProductList-ClauseHeading"/>
        <w:outlineLvl w:val="3"/>
      </w:pPr>
      <w:r>
        <w:t>2.4 Beneficis d'SA de les SL d'Usuari del Microsoft 365 Basat en SA</w:t>
      </w:r>
    </w:p>
    <w:p w:rsidR="00580CB6" w:rsidRDefault="002F3630">
      <w:pPr>
        <w:pStyle w:val="ProductList-Body"/>
      </w:pPr>
      <w:r>
        <w:t>Les SL d'Usuari del Microsoft 365 Basat en SA proporcionen els mateixos Beneficis d'SA</w:t>
      </w:r>
      <w:r>
        <w:t xml:space="preserve"> que els components Basats en SA de l'SL d'Usuari del Microsoft 365 Basat en SA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w:t>
      </w:r>
      <w:r>
        <w:t xml:space="preserve"> 10 Enterprise </w:t>
      </w:r>
      <w:r>
        <w:fldChar w:fldCharType="begin"/>
      </w:r>
      <w:r>
        <w:instrText xml:space="preserve"> XE "Windows 10 Enterprise " </w:instrText>
      </w:r>
      <w:r>
        <w:fldChar w:fldCharType="end"/>
      </w:r>
      <w:r>
        <w:t>E3/E5 Per Usuari Basat en SA).</w:t>
      </w:r>
    </w:p>
    <w:p w:rsidR="00580CB6" w:rsidRDefault="00580CB6">
      <w:pPr>
        <w:pStyle w:val="ProductList-Body"/>
      </w:pPr>
    </w:p>
    <w:p w:rsidR="00580CB6" w:rsidRDefault="002F3630">
      <w:pPr>
        <w:pStyle w:val="ProductList-ClauseHeading"/>
        <w:outlineLvl w:val="3"/>
      </w:pPr>
      <w:r>
        <w:t>2.5 Servei al Núvol Comunitari per a Entitats Públiques dels Estats Units</w:t>
      </w:r>
    </w:p>
    <w:p w:rsidR="00580CB6" w:rsidRDefault="002F3630">
      <w:pPr>
        <w:pStyle w:val="ProductList-Body"/>
      </w:pPr>
      <w:r>
        <w:t>Consulteu la taula Disponibilitat del Programa de cada component del Microsoft 365 per esbrinar quins co</w:t>
      </w:r>
      <w:r>
        <w:t>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w:t>
              </w:r>
              <w:r>
                <w:rPr>
                  <w:color w:val="00467F"/>
                  <w:sz w:val="14"/>
                  <w:u w:val="single"/>
                </w:rPr>
                <w:t>x</w:t>
              </w:r>
            </w:hyperlink>
          </w:p>
        </w:tc>
      </w:tr>
    </w:tbl>
    <w:p w:rsidR="00580CB6" w:rsidRDefault="00580CB6">
      <w:pPr>
        <w:pStyle w:val="ProductList-Body"/>
      </w:pPr>
    </w:p>
    <w:p w:rsidR="00580CB6" w:rsidRDefault="002F3630">
      <w:pPr>
        <w:pStyle w:val="ProductList-Offering1HeadingNoBorder"/>
        <w:outlineLvl w:val="1"/>
      </w:pPr>
      <w:bookmarkStart w:id="243" w:name="_Sec657"/>
      <w:r>
        <w:t>Enterprise Mobility + Security</w:t>
      </w:r>
      <w:bookmarkEnd w:id="243"/>
      <w:r>
        <w:fldChar w:fldCharType="begin"/>
      </w:r>
      <w:r>
        <w:instrText xml:space="preserve"> TC "</w:instrText>
      </w:r>
      <w:bookmarkStart w:id="244" w:name="_Toc488771562"/>
      <w:r>
        <w:instrText>Enterprise Mobility + Security</w:instrText>
      </w:r>
      <w:bookmarkEnd w:id="244"/>
      <w:r>
        <w:instrText>" \l 2</w:instrText>
      </w:r>
      <w:r>
        <w:fldChar w:fldCharType="end"/>
      </w:r>
    </w:p>
    <w:p w:rsidR="00580CB6" w:rsidRDefault="002F3630">
      <w:pPr>
        <w:pStyle w:val="ProductList-Offering1SubSection"/>
        <w:outlineLvl w:val="2"/>
      </w:pPr>
      <w:bookmarkStart w:id="245" w:name="_Sec709"/>
      <w:r>
        <w:t>1. Disponibilitat del Programa</w:t>
      </w:r>
      <w:bookmarkEnd w:id="245"/>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Enterprise Mobility + Security E3</w:t>
            </w:r>
            <w:r>
              <w:fldChar w:fldCharType="begin"/>
            </w:r>
            <w:r>
              <w:instrText xml:space="preserve"> </w:instrText>
            </w:r>
            <w:r>
              <w:instrText xml:space="preserve">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l'Enterprise Mobility + Security E3</w:t>
            </w:r>
            <w:r>
              <w:fldChar w:fldCharType="begin"/>
            </w:r>
            <w:r>
              <w:instrText xml:space="preserve"> XE "Complement de l'Enterprise </w:instrText>
            </w:r>
            <w:r>
              <w:instrText xml:space="preserve">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2"/>
      </w:pPr>
      <w:bookmarkStart w:id="246" w:name="_Sec764"/>
      <w:r>
        <w:t xml:space="preserve">2. </w:t>
      </w:r>
      <w:r>
        <w:t>Condicions del Producte</w:t>
      </w:r>
      <w:bookmarkEnd w:id="246"/>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w:instrText>
            </w:r>
            <w:r>
              <w:instrText xml:space="preserve">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w:instrText>
            </w:r>
            <w:r>
              <w:instrText xml:space="preserve">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Elegibilitat per a l'Adquisició d'SL d'Usuari de Complement</w:t>
      </w:r>
    </w:p>
    <w:p w:rsidR="00580CB6" w:rsidRDefault="002F3630">
      <w:pPr>
        <w:pStyle w:val="ProductList-Body"/>
      </w:pPr>
      <w:r>
        <w:t xml:space="preserve">Els clients han de tenir una Inscripció Enterprise activa amb SA actiu per a les Llicències Qualificades corresponents. Les Llicències Qualificades es poden basar </w:t>
      </w:r>
      <w:r>
        <w:t>en el dispositiu o en l'usuari. Els clients amb una versió d'MBSA anterior a 2010 han de signar els Termes i Condicions Complementaris dels Serveis Online.</w:t>
      </w:r>
    </w:p>
    <w:p w:rsidR="00580CB6" w:rsidRDefault="00580CB6">
      <w:pPr>
        <w:pStyle w:val="ProductList-Body"/>
      </w:pPr>
    </w:p>
    <w:p w:rsidR="00580CB6" w:rsidRDefault="002F3630">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de Comp</w:t>
            </w:r>
            <w:r>
              <w:rPr>
                <w:color w:val="FFFFFF"/>
              </w:rPr>
              <w:t>lement</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80CB6" w:rsidRDefault="00580CB6">
            <w:pPr>
              <w:pStyle w:val="ProductList-TableBody"/>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80CB6" w:rsidRDefault="00580CB6">
            <w:pPr>
              <w:pStyle w:val="ProductList-TableBody"/>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0CB6" w:rsidRDefault="00580CB6">
            <w:pPr>
              <w:pStyle w:val="ProductList-TableBody"/>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 Bridge per a l'Office 365 i el Microsoft Intune</w:t>
            </w:r>
            <w:r>
              <w:fldChar w:fldCharType="begin"/>
            </w:r>
            <w:r>
              <w:instrText xml:space="preserve"> XE "</w:instrText>
            </w:r>
            <w:r>
              <w:instrText xml:space="preserve">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0CB6" w:rsidRDefault="002F3630">
            <w:pPr>
              <w:pStyle w:val="ProductList-TableBody"/>
            </w:pPr>
            <w:r>
              <w:t>Enterprise Mobility + Security</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0CB6" w:rsidRDefault="00580CB6">
            <w:pPr>
              <w:pStyle w:val="ProductList-TableBody"/>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 Bridge per a l'Office 365 i el M</w:t>
            </w:r>
            <w:r>
              <w:t>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2.3 Restriccions d'Adquisició d'SL d'Usuari de Complement</w:t>
      </w:r>
    </w:p>
    <w:p w:rsidR="00580CB6" w:rsidRDefault="002F3630">
      <w:pPr>
        <w:pStyle w:val="ProductList-Body"/>
      </w:pPr>
      <w:r>
        <w:t>Només es pot adquirir una SL d'Usuari de Complement per cada Llicència Qualificada (o grup de Llicènci</w:t>
      </w:r>
      <w:r>
        <w:t>es Qualificades).</w:t>
      </w:r>
    </w:p>
    <w:p w:rsidR="00580CB6" w:rsidRDefault="00580CB6">
      <w:pPr>
        <w:pStyle w:val="ProductList-Body"/>
      </w:pPr>
    </w:p>
    <w:p w:rsidR="00580CB6" w:rsidRDefault="002F3630">
      <w:pPr>
        <w:pStyle w:val="ProductList-Body"/>
      </w:pPr>
      <w:r>
        <w:t>Els clients poden adquirir SL d'Usuari de Complement per a usuaris o usuaris de dispositius afegits a un recompte de dispositius o usuaris d'una Inscripció Enterprise entre dates “true up” (per exemple, abans de l'adquisició de les llicè</w:t>
      </w:r>
      <w:r>
        <w:t>ncies qualificades), subjectes a la mateixa limitació d'una SL d'Usuari de Complement per Llicència Qualificada (o grup de Llicències Qualificades).</w:t>
      </w:r>
    </w:p>
    <w:p w:rsidR="00580CB6" w:rsidRDefault="00580CB6">
      <w:pPr>
        <w:pStyle w:val="ProductList-Body"/>
      </w:pPr>
    </w:p>
    <w:p w:rsidR="00580CB6" w:rsidRDefault="002F3630">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w:t>
      </w:r>
      <w:r>
        <w:t>s sempre que tinguin cobertura per a les Llicències Qualificades.</w:t>
      </w:r>
    </w:p>
    <w:p w:rsidR="00580CB6" w:rsidRDefault="00580CB6">
      <w:pPr>
        <w:pStyle w:val="ProductList-Body"/>
      </w:pPr>
    </w:p>
    <w:p w:rsidR="00580CB6" w:rsidRDefault="002F3630">
      <w:pPr>
        <w:pStyle w:val="ProductList-ClauseHeading"/>
        <w:outlineLvl w:val="3"/>
      </w:pPr>
      <w:r>
        <w:t>2.4 Elegibilitat per a l'Adquisició d'SL d'Usuari Basades en SA de l'Enterprise Mobility + Security</w:t>
      </w:r>
    </w:p>
    <w:p w:rsidR="00580CB6" w:rsidRDefault="002F3630">
      <w:pPr>
        <w:pStyle w:val="ProductList-Body"/>
      </w:pPr>
      <w:r>
        <w:t xml:space="preserve">Les SL d'Usuari basades en SA es poden adquirir en lloc d'SA per a les </w:t>
      </w:r>
      <w:r>
        <w:fldChar w:fldCharType="begin"/>
      </w:r>
      <w:r>
        <w:instrText xml:space="preserve"> AutoTextList   \s</w:instrText>
      </w:r>
      <w:r>
        <w:instrText xml:space="preserve">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w:t>
      </w:r>
      <w:r>
        <w:t>'Usuari basades en SA en lloc de Llicències de Subscripció dels Productes següents si la Llicència de Subscripció es va adquirir almenys tres anys abans de l'adquisició de l'SL d'Usuari basada en SA. Les SL d'Usuari basades en SA necessiten CAL Suite Bridg</w:t>
      </w:r>
      <w:r>
        <w:t>es tal com s'indica a la taula.</w:t>
      </w:r>
    </w:p>
    <w:tbl>
      <w:tblPr>
        <w:tblStyle w:val="PURTable"/>
        <w:tblW w:w="0" w:type="dxa"/>
        <w:tblLook w:val="04A0" w:firstRow="1" w:lastRow="0" w:firstColumn="1" w:lastColumn="0" w:noHBand="0" w:noVBand="1"/>
      </w:tblPr>
      <w:tblGrid>
        <w:gridCol w:w="3595"/>
        <w:gridCol w:w="3607"/>
        <w:gridCol w:w="358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CAL Suite Bridge necessària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Bridge per a l'Enterprise Mobility + Security</w:t>
            </w:r>
            <w:r>
              <w:rPr>
                <w:vertAlign w:val="superscript"/>
              </w:rPr>
              <w:t>2,3</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Bridge per a l'Enterprise Mobility + Security</w:t>
            </w:r>
            <w:r>
              <w:rPr>
                <w:vertAlign w:val="superscript"/>
              </w:rPr>
              <w:t>2,4</w:t>
            </w:r>
          </w:p>
        </w:tc>
      </w:tr>
    </w:tbl>
    <w:p w:rsidR="00580CB6" w:rsidRDefault="002F3630">
      <w:pPr>
        <w:pStyle w:val="ProductList-Body"/>
      </w:pPr>
      <w:r>
        <w:rPr>
          <w:i/>
          <w:vertAlign w:val="superscript"/>
        </w:rPr>
        <w:t>1</w:t>
      </w:r>
      <w:r>
        <w:rPr>
          <w:i/>
        </w:rPr>
        <w:t>Disponible per adquirir només en l'aniversari de la inscripció o en començar un nou període d'inscripció.</w:t>
      </w:r>
    </w:p>
    <w:p w:rsidR="00580CB6" w:rsidRDefault="002F3630">
      <w:pPr>
        <w:pStyle w:val="ProductList-Body"/>
      </w:pPr>
      <w:r>
        <w:rPr>
          <w:i/>
          <w:vertAlign w:val="superscript"/>
        </w:rPr>
        <w:t>2</w:t>
      </w:r>
      <w:r>
        <w:rPr>
          <w:i/>
        </w:rPr>
        <w:t>Adquisició necessària només en la data d'aniversari de la inscripció.</w:t>
      </w:r>
    </w:p>
    <w:p w:rsidR="00580CB6" w:rsidRDefault="002F3630">
      <w:pPr>
        <w:pStyle w:val="ProductList-Body"/>
      </w:pPr>
      <w:r>
        <w:rPr>
          <w:i/>
          <w:vertAlign w:val="superscript"/>
        </w:rPr>
        <w:t>3</w:t>
      </w:r>
      <w:r>
        <w:rPr>
          <w:i/>
        </w:rPr>
        <w:t xml:space="preserve">Adquisició no necessària per a usuaris que també tinguin llicència de l'Office 365 (Enterprise i Government E1, E3, E5) </w:t>
      </w:r>
    </w:p>
    <w:p w:rsidR="00580CB6" w:rsidRDefault="002F3630">
      <w:pPr>
        <w:pStyle w:val="ProductList-Body"/>
      </w:pPr>
      <w:r>
        <w:rPr>
          <w:i/>
          <w:vertAlign w:val="superscript"/>
        </w:rPr>
        <w:t>4</w:t>
      </w:r>
      <w:r>
        <w:rPr>
          <w:i/>
        </w:rPr>
        <w:t>Adquisició no necessària per a usuaris que també tinguin llicèn</w:t>
      </w:r>
      <w:r>
        <w:rPr>
          <w:i/>
        </w:rPr>
        <w:t>cia de l'Office 365 (Enterprise i Government E3, E5)</w:t>
      </w:r>
    </w:p>
    <w:p w:rsidR="00580CB6" w:rsidRDefault="00580CB6">
      <w:pPr>
        <w:pStyle w:val="ProductList-Body"/>
      </w:pPr>
    </w:p>
    <w:p w:rsidR="00580CB6" w:rsidRDefault="002F3630">
      <w:pPr>
        <w:pStyle w:val="ProductList-ClauseHeading"/>
        <w:outlineLvl w:val="3"/>
      </w:pPr>
      <w:r>
        <w:t>2.5 Adquisicions d'SL d'Usuari basades en SA</w:t>
      </w:r>
    </w:p>
    <w:p w:rsidR="00580CB6" w:rsidRDefault="002F3630">
      <w:pPr>
        <w:pStyle w:val="ProductList-Body"/>
      </w:pPr>
      <w:r>
        <w:t>No es pot adquirir més d'una SL d'Usuari basada en SA per cada Llicència Qualificada de dispositiu de la secció 2.4. Com a excepció única per a dispositius a</w:t>
      </w:r>
      <w:r>
        <w:t>mb una Llicència Qualificada assignada que utilitzin més d'un usuari, el Client pot adquirir una SL d'Usuari basada en SA per a cada un d'aquests usuaris, però només si n'adquireix una per a tots i cadascun dels usuaris de tots els Dispositius Qualificats.</w:t>
      </w:r>
    </w:p>
    <w:p w:rsidR="00580CB6" w:rsidRDefault="00580CB6">
      <w:pPr>
        <w:pStyle w:val="ProductList-Body"/>
      </w:pPr>
    </w:p>
    <w:p w:rsidR="00580CB6" w:rsidRDefault="002F3630">
      <w:pPr>
        <w:pStyle w:val="ProductList-ClauseHeading"/>
        <w:outlineLvl w:val="3"/>
      </w:pPr>
      <w:r>
        <w:t>2.6 Beneficis d'SA per a les SL d'Usuari Basades en SA de l'Enterprise Mobility + Security</w:t>
      </w:r>
    </w:p>
    <w:p w:rsidR="00580CB6" w:rsidRDefault="002F3630">
      <w:pPr>
        <w:pStyle w:val="ProductList-Body"/>
      </w:pPr>
      <w:r>
        <w:t>Les SL d'Usuari Basades en SA de l'Enterprise Mobility + Security permeten al Client optar als Beneficis d'SA en virtut de les Llicències Qualificades de la secció</w:t>
      </w:r>
      <w:r>
        <w:t xml:space="preserve"> 2.4.</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NoBorder"/>
        <w:outlineLvl w:val="1"/>
      </w:pPr>
      <w:bookmarkStart w:id="247" w:name="_Sec1151"/>
      <w:r>
        <w:t>Serveis del Microsoft Dynamics 365</w:t>
      </w:r>
      <w:bookmarkEnd w:id="247"/>
      <w:r>
        <w:fldChar w:fldCharType="begin"/>
      </w:r>
      <w:r>
        <w:instrText xml:space="preserve"> TC "</w:instrText>
      </w:r>
      <w:bookmarkStart w:id="248" w:name="_Toc488771563"/>
      <w:r>
        <w:instrText>Serveis del Microsoft Dynamics 365</w:instrText>
      </w:r>
      <w:bookmarkEnd w:id="248"/>
      <w:r>
        <w:instrText>" \l 2</w:instrText>
      </w:r>
      <w:r>
        <w:fldChar w:fldCharType="end"/>
      </w:r>
    </w:p>
    <w:p w:rsidR="00580CB6" w:rsidRDefault="002F3630">
      <w:pPr>
        <w:pStyle w:val="ProductList-Offering1SubSection"/>
        <w:outlineLvl w:val="2"/>
      </w:pPr>
      <w:bookmarkStart w:id="249" w:name="_Sec1152"/>
      <w:r>
        <w:t>1. Disponibilitat del Programa</w:t>
      </w:r>
      <w:bookmarkEnd w:id="249"/>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del Microsoft Dynamics 365, Enterprise Edition (SL d'Usuari)</w:t>
            </w:r>
            <w:r>
              <w:fldChar w:fldCharType="begin"/>
            </w:r>
            <w:r>
              <w:instrText xml:space="preserve"> XE "</w:instrText>
            </w:r>
            <w:r>
              <w:instrText xml:space="preserve">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w:instrText>
            </w:r>
            <w:r>
              <w:instrText xml:space="preserve">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w:t>
            </w:r>
            <w:r>
              <w:t>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d'Operacions Unif</w:t>
            </w:r>
            <w:r>
              <w:t>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al Servei d'Atenció al Client, Enterprise Edition (SL d'Usuari)</w:t>
            </w:r>
            <w:r>
              <w:fldChar w:fldCharType="begin"/>
            </w:r>
            <w:r>
              <w:instrText xml:space="preserve"> XE "Microsoft Dynamics 365 per al Servei d'Atenc</w:instrText>
            </w:r>
            <w:r>
              <w:instrText xml:space="preserve">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al Servei d'Atenció al Client, Enterprise Edition (SL de Dispositiu)</w:t>
            </w:r>
            <w:r>
              <w:fldChar w:fldCharType="begin"/>
            </w:r>
            <w:r>
              <w:instrText xml:space="preserve"> XE "Microsoft Dynamics 365 per al Servei d'</w:instrText>
            </w:r>
            <w:r>
              <w:instrText xml:space="preserve">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al Servei de Camp, Enterprise Edition (SL d'Usuari)</w:t>
            </w:r>
            <w:r>
              <w:fldChar w:fldCharType="begin"/>
            </w:r>
            <w:r>
              <w:instrText xml:space="preserve"> XE "Microsoft Dynamics 365 per al Servei de Camp, Enterprise</w:instrText>
            </w:r>
            <w:r>
              <w:instrText xml:space="preserv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w:instrText>
            </w:r>
            <w:r>
              <w:instrText xml:space="preserve">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w:instrText>
            </w:r>
            <w:r>
              <w:instrText xml:space="preserve">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w:instrText>
            </w:r>
            <w:r>
              <w:instrText xml:space="preserve">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Automatització de Servei de Projecte del Microsoft Dynamics 365, Enterprise Edition (SL d'Usuari)</w:t>
            </w:r>
            <w:r>
              <w:fldChar w:fldCharType="begin"/>
            </w:r>
            <w:r>
              <w:instrText xml:space="preserve"> XE "</w:instrText>
            </w:r>
            <w:r>
              <w:instrText xml:space="preserve">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w:instrText>
            </w:r>
            <w:r>
              <w:instrText xml:space="preserve">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w:instrText>
            </w:r>
            <w:r>
              <w:instrText xml:space="preserve">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for Retail, Enterprise Edition, basat en SA</w:t>
            </w:r>
            <w:r>
              <w:fldChar w:fldCharType="begin"/>
            </w:r>
            <w:r>
              <w:instrText xml:space="preserve"> XE "Microsoft Dynamics 365 for Retail, Enterpri</w:instrText>
            </w:r>
            <w:r>
              <w:instrText xml:space="preserve">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Microsoft Dynamics 365 </w:t>
            </w:r>
            <w:r>
              <w:t xml:space="preserve">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w:instrText>
            </w:r>
            <w:r>
              <w:instrText xml:space="preserve">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Membres de l'Equip, Enterprise Edition (SL d'Usuari)</w:t>
            </w:r>
            <w:r>
              <w:fldChar w:fldCharType="begin"/>
            </w:r>
            <w:r>
              <w:instrText xml:space="preserve"> XE "Microsoft Dynamics 365 per a Membres de l'Equip, Ente</w:instrText>
            </w:r>
            <w:r>
              <w:instrText xml:space="preserv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Microsoft Dynamics 365 per a Membres de l'Equip, Enterprise Edition (SL d'Usuari)</w:t>
            </w:r>
            <w:r>
              <w:fldChar w:fldCharType="begin"/>
            </w:r>
            <w:r>
              <w:instrText xml:space="preserve"> XE "Complement del Microsoft Dynamics 365 </w:instrText>
            </w:r>
            <w:r>
              <w:instrText xml:space="preserve">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w:instrText>
            </w:r>
            <w:r>
              <w:instrText xml:space="preserve">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Emmagatzematge de Base de Dades de Fidelització de Clients Addicionals</w:t>
            </w:r>
            <w:r>
              <w:fldChar w:fldCharType="begin"/>
            </w:r>
            <w:r>
              <w:instrText xml:space="preserve"> XE "</w:instrText>
            </w:r>
            <w:r>
              <w:instrText xml:space="preserve">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Enterprise Edition: Publicacions Socials de Fidelització de Clients Addicionals</w:t>
            </w:r>
            <w:r>
              <w:fldChar w:fldCharType="begin"/>
            </w:r>
            <w:r>
              <w:instrText xml:space="preserve"> XE "Microsoft Dynamics 365 Enterpris</w:instrText>
            </w:r>
            <w:r>
              <w:instrText xml:space="preserve">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w:instrText>
            </w:r>
            <w:r>
              <w:instrText xml:space="preserve">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w:instrText>
            </w:r>
            <w:r>
              <w:instrText xml:space="preserve">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(Espai Aïllat de Nivell 2): Proves d'Acceptació Estàndard</w:t>
            </w:r>
            <w:r>
              <w:fldChar w:fldCharType="begin"/>
            </w:r>
            <w:r>
              <w:instrText xml:space="preserve"> XE "Microsoft Dynami</w:instrText>
            </w:r>
            <w:r>
              <w:instrText xml:space="preserve">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(Espai Aïllat de Nivell 3): Proves d'Acceptació Premier</w:t>
            </w:r>
            <w:r>
              <w:fldChar w:fldCharType="begin"/>
            </w:r>
            <w:r>
              <w:instrText xml:space="preserve"> XE "Microsoft Dynamics </w:instrText>
            </w:r>
            <w:r>
              <w:instrText xml:space="preserve">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w:instrText>
            </w:r>
            <w:r>
              <w:instrText xml:space="preserve">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(Espai Aïllat de Nivell 4): Proves de Rendiment Estàndard</w:t>
            </w:r>
            <w:r>
              <w:fldChar w:fldCharType="begin"/>
            </w:r>
            <w:r>
              <w:instrText xml:space="preserve"> XE "</w:instrText>
            </w:r>
            <w:r>
              <w:instrText xml:space="preserve">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w:instrText>
            </w:r>
            <w:r>
              <w:instrText xml:space="preserve">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Microsoft Dynamics 365 per a Operacions, Enterprise Edition (Espai Aïllat de Nivell 5): Proves de Rendiment Premier</w:t>
            </w:r>
            <w:r>
              <w:fldChar w:fldCharType="begin"/>
            </w:r>
            <w:r>
              <w:instrText xml:space="preserve"> XE "</w:instrText>
            </w:r>
            <w:r>
              <w:instrText xml:space="preserve">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2"/>
      </w:pPr>
      <w:bookmarkStart w:id="250" w:name="_Sec1153"/>
      <w:r>
        <w:t>2. Condicions del Producte</w:t>
      </w:r>
      <w:bookmarkEnd w:id="250"/>
    </w:p>
    <w:tbl>
      <w:tblPr>
        <w:tblStyle w:val="PURTable"/>
        <w:tblW w:w="0" w:type="dxa"/>
        <w:tblLook w:val="04A0" w:firstRow="1" w:lastRow="0" w:firstColumn="1" w:lastColumn="0" w:noHBand="0" w:noVBand="1"/>
      </w:tblPr>
      <w:tblGrid>
        <w:gridCol w:w="3587"/>
        <w:gridCol w:w="3604"/>
        <w:gridCol w:w="3599"/>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w:t>
            </w:r>
            <w:r>
              <w:t>osoft Relationship Sales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w:t>
            </w:r>
            <w:r>
              <w:t>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w:instrText>
            </w:r>
            <w:r>
              <w:instrText xml:space="preserve">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w:instrText>
            </w:r>
            <w:r>
              <w:instrText xml:space="preserve">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w:t>
            </w:r>
            <w:r>
              <w:rPr>
                <w:color w:val="404040"/>
              </w:rPr>
              <w:t>'Estudiant: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 xml:space="preserve">Opció </w:t>
            </w:r>
            <w:r>
              <w:rPr>
                <w:color w:val="0563C1"/>
              </w:rPr>
              <w:t>“True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3"/>
      </w:pPr>
      <w:r>
        <w:t>2.1 Elegibilitat per a l'Adquisició d'SL d'Usuari del Dynamics 365 Basat en SA</w:t>
      </w:r>
    </w:p>
    <w:p w:rsidR="00580CB6" w:rsidRDefault="002F3630">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w:t>
      </w:r>
      <w:r>
        <w:t>n adquirir SL d'Usuari basades en SA en lloc de Llicències de Subscripció dels Productes següents si la Llicència de Subscripció es va adquirir almenys tres anys abans de l'adquisició de l'SL d'Usuari basada en SA. Les SL d'Usuari basades en SA només estan</w:t>
      </w:r>
      <w:r>
        <w:t xml:space="preserve">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SL d'Usuari Basada en SA corresponent</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 Tasca del Microsoft Dynamics AX</w:t>
            </w:r>
            <w:r>
              <w:br/>
              <w:t>CAL Sense Intervenció del Microsoft Dynamics AX</w:t>
            </w:r>
            <w:r>
              <w:br/>
              <w:t>CAL de</w:t>
            </w:r>
            <w:r>
              <w:t>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Dynamics 365 per a Membres de l'Equip,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 Tasca del Microsoft Dynamics AX (Dispositiu), o</w:t>
            </w:r>
            <w:r>
              <w:br/>
            </w:r>
            <w: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Dispositiu del Microsoft Dynamics 365 for Operations,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Activitat del Microsoft Dynamics 365 for Operations</w:t>
            </w:r>
            <w:r>
              <w:t>,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Pla del Microsoft Dynamics 365, Enterprise Edition, basat en SA</w:t>
            </w:r>
          </w:p>
          <w:p w:rsidR="00580CB6" w:rsidRDefault="002F3630">
            <w:pPr>
              <w:pStyle w:val="ProductList-TableBody"/>
            </w:pPr>
            <w:r>
              <w:t xml:space="preserve">Microsoft Dynamics 365 for </w:t>
            </w:r>
            <w:r>
              <w:t>Retail,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Dynamics 365 for Talent,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w:t>
            </w:r>
            <w:r>
              <w:t>mics 365 for Sales, Enterprise Edition Basat en SA</w:t>
            </w:r>
            <w:r>
              <w:br/>
              <w:t>Pla de Fidelització de Clients del Microsoft Dynamics 365,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Microsoft </w:t>
            </w:r>
            <w:r>
              <w:t>Dynamics 365 for Customer Service, Enterprise Edition Basat en SA</w:t>
            </w:r>
            <w:r>
              <w:br/>
              <w:t>Pla 1 del Microsoft Dynamics 365,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Dynamics 365 per a Gestió de Casos, Enterprise Edition Basat en SA</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Pla de Fidelització de Clients del Microsoft Dynamics 365, Enterprise Edition, basat en SA</w:t>
            </w:r>
          </w:p>
        </w:tc>
      </w:tr>
    </w:tbl>
    <w:p w:rsidR="00580CB6" w:rsidRDefault="00580CB6">
      <w:pPr>
        <w:pStyle w:val="ProductList-Body"/>
      </w:pPr>
    </w:p>
    <w:p w:rsidR="00580CB6" w:rsidRDefault="002F3630">
      <w:pPr>
        <w:pStyle w:val="ProductList-ClauseHeading"/>
        <w:outlineLvl w:val="3"/>
      </w:pPr>
      <w:r>
        <w:t>2.2 Llicències Qualificades d'SL d'Usuari de Complement</w:t>
      </w:r>
    </w:p>
    <w:p w:rsidR="00580CB6" w:rsidRDefault="002F3630">
      <w:pPr>
        <w:pStyle w:val="ProductList-Body"/>
      </w:pPr>
      <w:r>
        <w:t xml:space="preserve">Totes les Llicències Qualificades han de tenir SA actiu. Només </w:t>
      </w:r>
      <w:r>
        <w:t>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de Complement</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de Tasca del Microsoft Dynamics AX</w:t>
            </w:r>
            <w:r>
              <w:fldChar w:fldCharType="begin"/>
            </w:r>
            <w:r>
              <w:instrText xml:space="preserve"> XE "CAL de Tasca del Microsoft Dynamics AX" </w:instrText>
            </w:r>
            <w:r>
              <w:fldChar w:fldCharType="end"/>
            </w:r>
            <w:r>
              <w:t>,</w:t>
            </w:r>
            <w:r>
              <w:br/>
              <w:t xml:space="preserve">CAL </w:t>
            </w:r>
            <w:r>
              <w:t>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Complement del Microsoft Dynamics 365 per a Membres de </w:t>
            </w:r>
            <w:r>
              <w:t>l'Equip,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Dispositiu del Microsoft Dynamics 365 for Operations,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Activitat del Microsoft Dynamics 365 for Operations,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w:t>
            </w:r>
            <w:r>
              <w:t>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Pla del Microsoft Dynamics 365, Enterprise Edition</w:t>
            </w:r>
          </w:p>
          <w:p w:rsidR="00580CB6" w:rsidRDefault="002F3630">
            <w:pPr>
              <w:pStyle w:val="ProductList-TableBody"/>
            </w:pPr>
            <w:r>
              <w:t>Complement del Microsoft Dynamics 365 for Retail,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w:t>
            </w:r>
            <w:r>
              <w:t>prise CAL del Microsoft Dynamics AX</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Microsoft Dynamics 365 for Talent,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w:instrText>
            </w:r>
            <w:r>
              <w:instrText xml:space="preserve">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Microsoft Dynamics 365 for Sales, Enterprise Edition</w:t>
            </w:r>
            <w:r>
              <w:br/>
              <w:t>Complement del Pla de Fidelització de Clients del Microsoft Dynamics 365,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d'ÚS del Microsoft Dynamics CRM Basic, o</w:t>
            </w:r>
            <w:r>
              <w:br/>
              <w:t>CA</w:t>
            </w:r>
            <w:r>
              <w:t>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Microsoft Dynamics 365 for Customer Service, Enterprise Edition</w:t>
            </w:r>
            <w:r>
              <w:br/>
            </w:r>
            <w:r>
              <w:t>Complement del Microsoft Dynamics 365, Enterprise Edition, Plan 1</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Microsoft Dynamics 365 for Case Management, Enterprise Edition</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CAL del </w:t>
            </w:r>
            <w:r>
              <w:t>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Pla de Fidelització de Clients del Microsoft Dynamics 365, Enterprise Edition</w:t>
            </w:r>
          </w:p>
        </w:tc>
      </w:tr>
    </w:tbl>
    <w:p w:rsidR="00580CB6" w:rsidRDefault="00580CB6">
      <w:pPr>
        <w:pStyle w:val="ProductList-Body"/>
      </w:pPr>
    </w:p>
    <w:p w:rsidR="00580CB6" w:rsidRDefault="002F3630">
      <w:pPr>
        <w:pStyle w:val="ProductList-ClauseHeading"/>
        <w:outlineLvl w:val="3"/>
      </w:pPr>
      <w:r>
        <w:t>2.3 Unified Service Desk (USD)</w:t>
      </w:r>
    </w:p>
    <w:p w:rsidR="00580CB6" w:rsidRDefault="002F3630">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w:t>
      </w:r>
      <w:r>
        <w:t>i USD per a cada usuari.</w:t>
      </w:r>
    </w:p>
    <w:p w:rsidR="00580CB6" w:rsidRDefault="00580CB6">
      <w:pPr>
        <w:pStyle w:val="ProductList-Body"/>
      </w:pPr>
    </w:p>
    <w:p w:rsidR="00580CB6" w:rsidRDefault="002F3630">
      <w:pPr>
        <w:pStyle w:val="ProductList-ClauseHeading"/>
        <w:outlineLvl w:val="3"/>
      </w:pPr>
      <w:r>
        <w:t>2.4 Microsoft Dynamics CustomerSource</w:t>
      </w:r>
    </w:p>
    <w:p w:rsidR="00580CB6" w:rsidRDefault="002F3630">
      <w:pPr>
        <w:pStyle w:val="ProductList-Body"/>
      </w:pPr>
      <w:r>
        <w:t xml:space="preserve">Els clients amb subscripcions actives als Serveis del Microsoft Dynamics 365 Services poden accedir al CustomerSource i utilitzar-lo. </w:t>
      </w:r>
    </w:p>
    <w:p w:rsidR="00580CB6" w:rsidRDefault="00580CB6">
      <w:pPr>
        <w:pStyle w:val="ProductList-Body"/>
      </w:pPr>
    </w:p>
    <w:p w:rsidR="00580CB6" w:rsidRDefault="002F3630">
      <w:pPr>
        <w:pStyle w:val="ProductList-ClauseHeading"/>
        <w:outlineLvl w:val="3"/>
      </w:pPr>
      <w:r>
        <w:t>2.5 Elegibilitat de les Ofertes Qualificades</w:t>
      </w:r>
    </w:p>
    <w:p w:rsidR="00580CB6" w:rsidRDefault="002F3630">
      <w:pPr>
        <w:pStyle w:val="ProductList-Body"/>
      </w:pPr>
      <w:r>
        <w:t>Els clients</w:t>
      </w:r>
      <w:r>
        <w:t xml:space="preserve"> que renovin un contracte amb Productes Qualificats de la taula següent a partir de l'1 de novembre de 2016 podran adquirir l'Oferta Qualificada de Serveis Online del Microsoft Dynamics 365 amb les renovacions de contracte que es realitzin abans del 31 d'o</w:t>
      </w:r>
      <w:r>
        <w:t>ctubre de 2019. Els clients del Llistat de Preus del Dynamics (DPL) i les Llicències per Volum tindran dret a l'oferta quan adquireixin llicències per al servei de subscripció a través d'un programa de llicències diferent al que es va utilitzar per adquiri</w:t>
      </w:r>
      <w:r>
        <w:t>r la llicència del Producte Qualificat.</w:t>
      </w:r>
    </w:p>
    <w:tbl>
      <w:tblPr>
        <w:tblStyle w:val="PURTable"/>
        <w:tblW w:w="0" w:type="dxa"/>
        <w:tblLook w:val="04A0" w:firstRow="1" w:lastRow="0" w:firstColumn="1" w:lastColumn="0" w:noHBand="0" w:noVBand="1"/>
      </w:tblPr>
      <w:tblGrid>
        <w:gridCol w:w="5329"/>
        <w:gridCol w:w="5461"/>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Oferta Qualificada de Serveis Online del Microsoft Dynamics 365 Corresponent</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Of</w:t>
            </w:r>
            <w:r>
              <w:t>erta Qualificada per al Microsoft Dynamics 365, Enterprise Edition</w:t>
            </w:r>
            <w:r>
              <w:br/>
              <w:t>Oferta Qualificada per al Microsoft Dynamics 365, Enterprise Edition de SA</w:t>
            </w:r>
            <w:r>
              <w:br/>
              <w:t>Complement d'Oferta Qualificada per al Microsoft Dynamics 365, Enterprise Edition</w:t>
            </w:r>
          </w:p>
        </w:tc>
      </w:tr>
      <w:tr w:rsidR="00580CB6">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Microsoft Dynamics NAV;</w:t>
            </w:r>
            <w:r>
              <w:br/>
            </w:r>
            <w: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Oferta Qualificada per al Microsoft Dynamics 365, Business Edition</w:t>
            </w:r>
            <w:r>
              <w:br/>
              <w:t>Oferta Qualificada per al Microsoft Dynamics 365, Business Edition Basat en SA</w:t>
            </w:r>
            <w:r>
              <w:br/>
              <w:t>Complement de l'Oferta Qualificada per al Microsoft Dynamic</w:t>
            </w:r>
            <w:r>
              <w:t>s 365, Business Edition</w:t>
            </w:r>
          </w:p>
        </w:tc>
      </w:tr>
    </w:tbl>
    <w:p w:rsidR="00580CB6" w:rsidRDefault="00580CB6">
      <w:pPr>
        <w:pStyle w:val="ProductList-Body"/>
      </w:pPr>
    </w:p>
    <w:p w:rsidR="00580CB6" w:rsidRDefault="002F3630">
      <w:pPr>
        <w:pStyle w:val="ProductList-ClauseHeading"/>
        <w:outlineLvl w:val="3"/>
      </w:pPr>
      <w:r>
        <w:t>2.6 Microsoft Dynamics Marketing i Parature</w:t>
      </w:r>
    </w:p>
    <w:p w:rsidR="00580CB6" w:rsidRDefault="002F3630">
      <w:pPr>
        <w:pStyle w:val="ProductList-Body"/>
      </w:pPr>
      <w:r>
        <w:t xml:space="preserve">Els Clients del Contracte Enterprise i el Contracte d'Enterprise Subscription que tinguin llicències del Microsoft Dynamics Marketing i Parature, de subscripcions de Microsoft anteriors </w:t>
      </w:r>
      <w:r>
        <w:t>a l'1 de novembre de 2016 en virtut d'una Inscripció actual poden renovar les subscripcions en qualsevol Inscripció posterior que signin abans de l'1 de novembre de 2017.</w:t>
      </w:r>
    </w:p>
    <w:p w:rsidR="00580CB6" w:rsidRDefault="00580CB6">
      <w:pPr>
        <w:pStyle w:val="ProductList-Body"/>
      </w:pPr>
    </w:p>
    <w:p w:rsidR="00580CB6" w:rsidRDefault="002F3630">
      <w:pPr>
        <w:pStyle w:val="ProductList-ClauseHeading"/>
        <w:outlineLvl w:val="3"/>
      </w:pPr>
      <w:r>
        <w:t>2.7 Pla del Microsoft Dynamics 365, Enterprise Edition for Government</w:t>
      </w:r>
    </w:p>
    <w:p w:rsidR="00580CB6" w:rsidRDefault="002F3630">
      <w:pPr>
        <w:pStyle w:val="ProductList-Body"/>
      </w:pPr>
      <w:r>
        <w:t>El Pla d'Opera</w:t>
      </w:r>
      <w:r>
        <w:t>cions Unificades del Microsoft Dynamics 365, el Microsoft Dynamics 365 for Retail i el Microsoft Dynamics 365 for Talent no estan disponibles al Pla del Microsoft 365, Enterprise Edition, for Government.</w:t>
      </w:r>
    </w:p>
    <w:p w:rsidR="00580CB6" w:rsidRDefault="00580CB6">
      <w:pPr>
        <w:pStyle w:val="ProductList-Body"/>
      </w:pPr>
    </w:p>
    <w:p w:rsidR="00580CB6" w:rsidRDefault="002F3630">
      <w:pPr>
        <w:pStyle w:val="ProductList-ClauseHeading"/>
        <w:outlineLvl w:val="3"/>
      </w:pPr>
      <w:r>
        <w:t>2.8 Pla de Fidelització de Clients del Microsoft Dy</w:t>
      </w:r>
      <w:r>
        <w:t>namics 365 i Aplicacions de Fidelització de Clients, Enterprise Edition for Government i Academic</w:t>
      </w:r>
    </w:p>
    <w:p w:rsidR="00580CB6" w:rsidRDefault="002F3630">
      <w:pPr>
        <w:pStyle w:val="ProductList-Body"/>
      </w:pPr>
      <w:r>
        <w:t>El Pla de Fidelització de Clients del Microsoft Dynamics 365, Enterprise Edition i els serveis individuals que inclou, segons es defineixen a l'Apèndix 2: Con</w:t>
      </w:r>
      <w:r>
        <w:t xml:space="preserve">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w:t>
      </w:r>
      <w:r>
        <w:t>on.</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251" w:name="_Sec632"/>
      <w:r>
        <w:t>Serveis de l'Office 365</w:t>
      </w:r>
      <w:bookmarkEnd w:id="251"/>
      <w:r>
        <w:fldChar w:fldCharType="begin"/>
      </w:r>
      <w:r>
        <w:instrText xml:space="preserve"> TC "</w:instrText>
      </w:r>
      <w:bookmarkStart w:id="252" w:name="_Toc488771564"/>
      <w:r>
        <w:instrText>Serveis de l'Office 365</w:instrText>
      </w:r>
      <w:bookmarkEnd w:id="252"/>
      <w:r>
        <w:instrText>" \l 2</w:instrText>
      </w:r>
      <w:r>
        <w:fldChar w:fldCharType="end"/>
      </w:r>
    </w:p>
    <w:p w:rsidR="00580CB6" w:rsidRDefault="002F3630">
      <w:pPr>
        <w:pStyle w:val="ProductList-Offering2HeadingNoBorder"/>
        <w:outlineLvl w:val="2"/>
      </w:pPr>
      <w:bookmarkStart w:id="253" w:name="_Sec633"/>
      <w:r>
        <w:t>Aplicacions de l'Office 365</w:t>
      </w:r>
      <w:bookmarkEnd w:id="253"/>
      <w:r>
        <w:fldChar w:fldCharType="begin"/>
      </w:r>
      <w:r>
        <w:instrText xml:space="preserve"> TC "</w:instrText>
      </w:r>
      <w:bookmarkStart w:id="254" w:name="_Toc488771565"/>
      <w:r>
        <w:instrText>Aplicacions de l'Office 365</w:instrText>
      </w:r>
      <w:bookmarkEnd w:id="254"/>
      <w:r>
        <w:instrText>" \l 3</w:instrText>
      </w:r>
      <w:r>
        <w:fldChar w:fldCharType="end"/>
      </w:r>
    </w:p>
    <w:p w:rsidR="00580CB6" w:rsidRDefault="002F3630">
      <w:pPr>
        <w:pStyle w:val="ProductList-Offering1SubSection"/>
        <w:outlineLvl w:val="3"/>
      </w:pPr>
      <w:bookmarkStart w:id="255" w:name="_Sec719"/>
      <w:r>
        <w:t>1. Disponibilitat del Programa</w:t>
      </w:r>
      <w:bookmarkEnd w:id="255"/>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w:instrText>
            </w:r>
            <w:r>
              <w:instrText xml:space="preserve">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56" w:name="_Sec774"/>
      <w:r>
        <w:t>2. Condicions del Producte</w:t>
      </w:r>
      <w:bookmarkEnd w:id="256"/>
    </w:p>
    <w:tbl>
      <w:tblPr>
        <w:tblStyle w:val="PURTable"/>
        <w:tblW w:w="0" w:type="dxa"/>
        <w:tblLook w:val="04A0" w:firstRow="1" w:lastRow="0" w:firstColumn="1" w:lastColumn="0" w:noHBand="0" w:noVBand="1"/>
      </w:tblPr>
      <w:tblGrid>
        <w:gridCol w:w="3592"/>
        <w:gridCol w:w="3593"/>
        <w:gridCol w:w="360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w:instrText>
            </w:r>
            <w:r>
              <w:instrText xml:space="preserve"> Enterprise Subscription." </w:instrText>
            </w:r>
            <w:r>
              <w:fldChar w:fldCharType="separate"/>
            </w:r>
            <w:r>
              <w:rPr>
                <w:color w:val="0563C1"/>
              </w:rPr>
              <w:t>Elegibilitat per Ampliar Termini</w:t>
            </w:r>
            <w:r>
              <w:fldChar w:fldCharType="end"/>
            </w:r>
            <w:r>
              <w:t>: Visio Pro for Office 365</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w:instrText>
            </w:r>
            <w:r>
              <w:instrText>ist   \s NoStyle \t "Opció de Reducció: un Servei Online per al qual un client amb una Inscripció Enterprise, una Inscripció Enterprise Subscription, una Inscripció de Microsoft Azure o Enrollment for Education Solutions pot notificar una reducció de llicè</w:instrText>
            </w:r>
            <w:r>
              <w:instrText xml:space="preserve">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w:instrText>
            </w:r>
            <w:r>
              <w:instrText xml:space="preserve">s Anual Assignat futur després de 12 mesos seguits." </w:instrText>
            </w:r>
            <w:r>
              <w:fldChar w:fldCharType="separate"/>
            </w:r>
            <w:r>
              <w:rPr>
                <w:color w:val="0563C1"/>
              </w:rPr>
              <w:t>Opció de Reducció (SCE)</w:t>
            </w:r>
            <w:r>
              <w:fldChar w:fldCharType="end"/>
            </w:r>
            <w:r>
              <w:t>: Visio Pro for Office 365</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Elegibilitat per a l'Adquisició d'SL basades en SA de les Aplicacions de l'Office 365</w:t>
      </w:r>
    </w:p>
    <w:p w:rsidR="00580CB6" w:rsidRDefault="002F3630">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w:t>
      </w:r>
      <w:r>
        <w:t>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 xml:space="preserve">SL d'Usuari basada </w:t>
            </w:r>
            <w:r>
              <w:rPr>
                <w:color w:val="FFFFFF"/>
              </w:rPr>
              <w:t>en SA corresponent</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ProPlus Basat en SA</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Pro for Office 365 basat en SA</w:t>
            </w:r>
          </w:p>
        </w:tc>
      </w:tr>
    </w:tbl>
    <w:p w:rsidR="00580CB6" w:rsidRDefault="00580CB6">
      <w:pPr>
        <w:pStyle w:val="ProductList-Body"/>
      </w:pPr>
    </w:p>
    <w:p w:rsidR="00580CB6" w:rsidRDefault="002F3630">
      <w:pPr>
        <w:pStyle w:val="ProductList-ClauseHeading"/>
        <w:outlineLvl w:val="4"/>
      </w:pPr>
      <w:r>
        <w:t>2.2 Llicències Qualificades d'SL d'Usuari de Complement</w:t>
      </w:r>
    </w:p>
    <w:p w:rsidR="00580CB6" w:rsidRDefault="002F3630">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de Complement</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Visio Pro for Office 365 per al Visio Professional</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Complement del Visio Pro for Office 365 per al Visio Standard</w:t>
            </w:r>
          </w:p>
        </w:tc>
      </w:tr>
    </w:tbl>
    <w:p w:rsidR="00580CB6" w:rsidRDefault="00580CB6">
      <w:pPr>
        <w:pStyle w:val="ProductList-Body"/>
      </w:pPr>
    </w:p>
    <w:p w:rsidR="00580CB6" w:rsidRDefault="002F3630">
      <w:pPr>
        <w:pStyle w:val="ProductList-ClauseHeading"/>
        <w:outlineLvl w:val="4"/>
      </w:pPr>
      <w:r>
        <w:t>2.3 Elegibilitat per als Suports Físics per a l'Office 365 Pro Plus amb Drets per al Windows To Go</w:t>
      </w:r>
    </w:p>
    <w:p w:rsidR="00580CB6" w:rsidRDefault="002F3630">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w:t>
      </w:r>
      <w:r>
        <w: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w:t>
      </w:r>
      <w:r>
        <w:t xml:space="preserve"> Go, i 2) utilitzar el programari Office Professional Plus 2013 d'aquesta unitat USB en qualsevol dispositiu. En finalitzar la subscripció a l'Office 365 ProPlus d'un Client, haurà de desinstal·lar el programari Office Professional Plus 2013 de la unitat U</w:t>
      </w:r>
      <w:r>
        <w:t>SB.</w:t>
      </w:r>
    </w:p>
    <w:p w:rsidR="00580CB6" w:rsidRDefault="00580CB6">
      <w:pPr>
        <w:pStyle w:val="ProductList-Body"/>
      </w:pPr>
    </w:p>
    <w:p w:rsidR="00580CB6" w:rsidRDefault="002F3630">
      <w:pPr>
        <w:pStyle w:val="ProductList-ClauseHeading"/>
        <w:outlineLvl w:val="4"/>
      </w:pPr>
      <w:r>
        <w:t>2.4 Contracte Campus i School, Enrollment for Education Solutions i Open Value Subscriptions – Education Solutions</w:t>
      </w:r>
    </w:p>
    <w:p w:rsidR="00580CB6" w:rsidRDefault="002F3630">
      <w:pPr>
        <w:pStyle w:val="ProductList-Body"/>
      </w:pPr>
      <w:r>
        <w:t>Si un Client és una Institució tal com es descriu al Contracte Campus i School i es subscriu a l'SL d'Usuari de l'Office 365 ProPlus, ha</w:t>
      </w:r>
      <w:r>
        <w:t xml:space="preserve">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w:instrText>
      </w:r>
      <w:r>
        <w:instrText xml:space="preserve">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580CB6" w:rsidRDefault="00580CB6">
      <w:pPr>
        <w:pStyle w:val="ProductList-Body"/>
      </w:pPr>
    </w:p>
    <w:p w:rsidR="00580CB6" w:rsidRDefault="002F3630">
      <w:pPr>
        <w:pStyle w:val="ProductList-Body"/>
      </w:pPr>
      <w:r>
        <w:t>Les institucions amb SL d'Usuari de l'Office 365 ProPlus assignades a tot el personal docent i no docent poden instal</w:t>
      </w:r>
      <w:r>
        <w:t>·lar el programari Office Professional Plus 2016 a qualsevol biblioteca o laboratori d'accés obert de l'Organització de la Institució. En cas contrari, l'ús del programari està subjecte als termes de Llicència de l'Office Professional Plus 2016.</w:t>
      </w:r>
    </w:p>
    <w:p w:rsidR="00580CB6" w:rsidRDefault="00580CB6">
      <w:pPr>
        <w:pStyle w:val="ProductList-Body"/>
      </w:pPr>
    </w:p>
    <w:p w:rsidR="00580CB6" w:rsidRDefault="002F3630">
      <w:pPr>
        <w:pStyle w:val="ProductList-Body"/>
      </w:pPr>
      <w:r>
        <w:t>Les insti</w:t>
      </w:r>
      <w:r>
        <w:t>tucions amb Software Assurance de l'Office Professional Plus assignat a tot el personal docent i no docent poden adquirir Llicències per a l'Office 365 ProPlus per a tot el personal docent i no docent que formi part de l'organització de la Institució sense</w:t>
      </w:r>
      <w:r>
        <w:t xml:space="preserve"> cap cost addicional per a la Institució. Les llicències adquirides de manera gratuïta a través d'aquesta oferta no es comptaran per als requisits de comanda mínima de la Institució.</w:t>
      </w:r>
    </w:p>
    <w:p w:rsidR="00580CB6" w:rsidRDefault="00580CB6">
      <w:pPr>
        <w:pStyle w:val="ProductList-Body"/>
      </w:pPr>
    </w:p>
    <w:p w:rsidR="00580CB6" w:rsidRDefault="002F3630">
      <w:pPr>
        <w:pStyle w:val="ProductList-ClauseHeading"/>
        <w:outlineLvl w:val="4"/>
      </w:pPr>
      <w:r>
        <w:t>2.5 Paquet Multilingüe de l'Office</w:t>
      </w:r>
    </w:p>
    <w:p w:rsidR="00580CB6" w:rsidRDefault="002F3630">
      <w:pPr>
        <w:pStyle w:val="ProductList-Body"/>
      </w:pPr>
      <w:r>
        <w:t>Els clients amb subscripcions a Aplic</w:t>
      </w:r>
      <w:r>
        <w:t>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w:t>
      </w:r>
      <w:r>
        <w:t xml:space="preserve">ualificada. El dret d'utilitzar el Paquet Multilingüe de l'Office caduca quan ho fan els drets concedits en virtut de les llicències d'Aplicacions de l'Office 365 qualificades. </w:t>
      </w:r>
    </w:p>
    <w:p w:rsidR="00580CB6" w:rsidRDefault="00580CB6">
      <w:pPr>
        <w:pStyle w:val="ProductList-Body"/>
      </w:pPr>
    </w:p>
    <w:p w:rsidR="00580CB6" w:rsidRDefault="002F3630">
      <w:pPr>
        <w:pStyle w:val="ProductList-ClauseHeading"/>
        <w:outlineLvl w:val="4"/>
      </w:pPr>
      <w:r>
        <w:t>2.6 Office Online</w:t>
      </w:r>
    </w:p>
    <w:p w:rsidR="00580CB6" w:rsidRDefault="002F3630">
      <w:pPr>
        <w:pStyle w:val="ProductList-Body"/>
      </w:pPr>
      <w:r>
        <w:t xml:space="preserve">Si el Client té una </w:t>
      </w:r>
      <w:r>
        <w:fldChar w:fldCharType="begin"/>
      </w:r>
      <w:r>
        <w:instrText xml:space="preserve"> AutoTextList   \s NoStyle \t "Llicènci</w:instrText>
      </w:r>
      <w:r>
        <w:instrText xml:space="preserve">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w:instrText>
      </w:r>
      <w:r>
        <w:instrText xml:space="preserv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w:t>
      </w:r>
      <w:r>
        <w:t>Point Online o el OneDrive for Business.</w:t>
      </w:r>
    </w:p>
    <w:p w:rsidR="00580CB6" w:rsidRDefault="00580CB6">
      <w:pPr>
        <w:pStyle w:val="ProductList-Body"/>
      </w:pPr>
    </w:p>
    <w:p w:rsidR="00580CB6" w:rsidRDefault="002F3630">
      <w:pPr>
        <w:pStyle w:val="ProductList-ClauseHeading"/>
        <w:outlineLvl w:val="4"/>
      </w:pPr>
      <w:r>
        <w:t>2.7 Període de migració d'Open Value Subscription</w:t>
      </w:r>
    </w:p>
    <w:p w:rsidR="00580CB6" w:rsidRDefault="002F3630">
      <w:pPr>
        <w:pStyle w:val="ProductList-Body"/>
      </w:pPr>
      <w:r>
        <w:t xml:space="preserve">Per cada unitat d'SL d'Usuari de l'Office 365 ProPlus, Midsize Business, Enterprise E3-E5 o Education E3-E5 que activi un Client abans que caduqui el seu contracte </w:t>
      </w:r>
      <w:r>
        <w:t>d'Open Value Subscription (la “Data d'Expiració”), el Client pot continuar utilitzant la còpia de l'Office Standard o Professional Plus llicenciada en virtut d'un contracte d'Open Value Subscription. Aquest dret caduca 180 dies després de la Data d'Expirac</w:t>
      </w:r>
      <w:r>
        <w:t>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580CB6" w:rsidRDefault="00580CB6">
      <w:pPr>
        <w:pStyle w:val="ProductList-Body"/>
      </w:pPr>
    </w:p>
    <w:p w:rsidR="00580CB6" w:rsidRDefault="002F3630">
      <w:pPr>
        <w:pStyle w:val="ProductList-ClauseHeading"/>
        <w:outlineLvl w:val="4"/>
      </w:pPr>
      <w:r>
        <w:t>2.8 Drets d'Implementació del Visio Professional 2016</w:t>
      </w:r>
    </w:p>
    <w:p w:rsidR="00580CB6" w:rsidRDefault="002F3630">
      <w:pPr>
        <w:pStyle w:val="ProductList-Body"/>
      </w:pPr>
      <w:r>
        <w:t xml:space="preserve">Cada usuari de l'Office 2016 o cada usuari amb llicència per instal·lar l'Office Professional Plus en virtut de la secció SL d'Usuari del Microsoft 365 Basat en SA amb una subscripció del Visio Pro for Office 365 pot instal·lar i utilitzar una única còpia </w:t>
      </w:r>
      <w:r>
        <w:t>del programari Visio Professional 2016 al dispositiu on està instal·lat l'Office 2016.</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57" w:name="_Sec634"/>
      <w:r>
        <w:t>Conjunts de productes de l'Office 365</w:t>
      </w:r>
      <w:bookmarkEnd w:id="257"/>
      <w:r>
        <w:fldChar w:fldCharType="begin"/>
      </w:r>
      <w:r>
        <w:instrText xml:space="preserve"> TC "</w:instrText>
      </w:r>
      <w:bookmarkStart w:id="258" w:name="_Toc488771566"/>
      <w:r>
        <w:instrText>Conjunts de productes de l'Office 365</w:instrText>
      </w:r>
      <w:bookmarkEnd w:id="258"/>
      <w:r>
        <w:instrText>" \l 3</w:instrText>
      </w:r>
      <w:r>
        <w:fldChar w:fldCharType="end"/>
      </w:r>
    </w:p>
    <w:p w:rsidR="00580CB6" w:rsidRDefault="002F3630">
      <w:pPr>
        <w:pStyle w:val="ProductList-Offering1SubSection"/>
        <w:outlineLvl w:val="3"/>
      </w:pPr>
      <w:bookmarkStart w:id="259" w:name="_Sec720"/>
      <w:r>
        <w:t>1. Disponibilitat del Programa</w:t>
      </w:r>
      <w:bookmarkEnd w:id="259"/>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w:instrText>
            </w:r>
            <w:r>
              <w:instrText xml:space="preserv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w:instrText>
            </w:r>
            <w:r>
              <w:instrText xml:space="preserve">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w:instrText>
            </w:r>
            <w:r>
              <w:instrText xml:space="preserve">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w:instrText>
            </w:r>
            <w:r>
              <w:instrText xml:space="preserve">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w:instrText>
            </w:r>
            <w:r>
              <w:instrText xml:space="preserve">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E5 basat en SA</w:t>
            </w:r>
            <w:r>
              <w:fldChar w:fldCharType="begin"/>
            </w:r>
            <w:r>
              <w:instrText xml:space="preserve"> XE "</w:instrText>
            </w:r>
            <w:r>
              <w:instrText xml:space="preserve">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w:instrText>
            </w:r>
            <w:r>
              <w:instrText xml:space="preserve">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Enterprise E4</w:t>
            </w:r>
            <w:r>
              <w:fldChar w:fldCharType="begin"/>
            </w:r>
            <w:r>
              <w:instrText xml:space="preserve"> XE "</w:instrText>
            </w:r>
            <w:r>
              <w:instrText xml:space="preserve">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w:instrText>
            </w:r>
            <w:r>
              <w:instrText xml:space="preserve">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w:instrText>
            </w:r>
            <w:r>
              <w:instrText xml:space="preserv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60" w:name="_Sec775"/>
      <w:r>
        <w:t xml:space="preserve">2. Condicions del </w:t>
      </w:r>
      <w:r>
        <w:t>Producte</w:t>
      </w:r>
      <w:bookmarkEnd w:id="260"/>
    </w:p>
    <w:tbl>
      <w:tblPr>
        <w:tblStyle w:val="PURTable"/>
        <w:tblW w:w="0" w:type="dxa"/>
        <w:tblLook w:val="04A0" w:firstRow="1" w:lastRow="0" w:firstColumn="1" w:lastColumn="0" w:noHBand="0" w:noVBand="1"/>
      </w:tblPr>
      <w:tblGrid>
        <w:gridCol w:w="3584"/>
        <w:gridCol w:w="3603"/>
        <w:gridCol w:w="360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w:instrText>
            </w:r>
            <w:r>
              <w:instrText xml:space="preserve">ncia d'Enterprise i Enterprise Subscription." </w:instrText>
            </w:r>
            <w:r>
              <w:fldChar w:fldCharType="separate"/>
            </w:r>
            <w:r>
              <w:rPr>
                <w:color w:val="0563C1"/>
              </w:rPr>
              <w:t>Elegibilitat per Ampliar Termini</w:t>
            </w:r>
            <w:r>
              <w:fldChar w:fldCharType="end"/>
            </w:r>
            <w:r>
              <w:t>: Enterprise, Government, F</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w:instrText>
            </w:r>
            <w:r>
              <w:instrText xml:space="preserve">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w:instrText>
            </w:r>
            <w:r>
              <w:instrText xml:space="preserve">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w:t>
            </w:r>
            <w:r>
              <w:t>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w:t>
            </w:r>
            <w:r>
              <w:rPr>
                <w:color w:val="0563C1"/>
              </w:rPr>
              <w:t>pció de Reducció (SCE)</w:t>
            </w:r>
            <w:r>
              <w:fldChar w:fldCharType="end"/>
            </w:r>
            <w:r>
              <w:t>: F1</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w:t>
            </w:r>
            <w:r>
              <w: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Servei al Núvol Comunitari per a Entitats Públiques dels Estats Units</w:t>
      </w:r>
    </w:p>
    <w:p w:rsidR="00580CB6" w:rsidRDefault="002F3630">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w:instrText>
      </w:r>
      <w:r>
        <w:instrText xml:space="preserve">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w:instrText>
      </w:r>
      <w:r>
        <w:instrText xml:space="preserve">Estats Units" </w:instrText>
      </w:r>
      <w:r>
        <w:fldChar w:fldCharType="separate"/>
      </w:r>
      <w:r>
        <w:rPr>
          <w:color w:val="0563C1"/>
        </w:rPr>
        <w:t>UC</w:t>
      </w:r>
      <w:r>
        <w:fldChar w:fldCharType="end"/>
      </w:r>
      <w:r>
        <w:t>.</w:t>
      </w:r>
    </w:p>
    <w:p w:rsidR="00580CB6" w:rsidRDefault="00580CB6">
      <w:pPr>
        <w:pStyle w:val="ProductList-Body"/>
      </w:pPr>
    </w:p>
    <w:p w:rsidR="00580CB6" w:rsidRDefault="002F3630">
      <w:pPr>
        <w:pStyle w:val="ProductList-ClauseHeading"/>
        <w:outlineLvl w:val="4"/>
      </w:pPr>
      <w:r>
        <w:t>2.2 Adquisicions Campus i School</w:t>
      </w:r>
    </w:p>
    <w:p w:rsidR="00580CB6" w:rsidRDefault="002F3630">
      <w:pPr>
        <w:pStyle w:val="ProductList-Body"/>
      </w:pPr>
      <w:r>
        <w:t xml:space="preserve">En virtut del Contracte Campus i School, les llicències de subscripció per als Conjunts de Productes de l'Office 365 s'han d'adquirir per usuari per a tota la Institució o no per a tota la Institució. </w:t>
      </w:r>
      <w:r>
        <w:t xml:space="preserve">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Quan es llicencia un Complement de l'Office 365, cal llicenciar la Llicència qualificada corresponent en virtut de la mateixa Inscripció. Quan es presenten comandes d'aniversari, la Institució pot s</w:t>
      </w:r>
      <w:r>
        <w:t xml:space="preserve">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w:t>
      </w:r>
      <w:r>
        <w:t>comanda d'aniversari compleixi els requisits mínims per als Serveis Online de Plataforma, tal com s'estableix al contracte de llicències per volum del Client.</w:t>
      </w:r>
    </w:p>
    <w:p w:rsidR="00580CB6" w:rsidRDefault="00580CB6">
      <w:pPr>
        <w:pStyle w:val="ProductList-Body"/>
      </w:pPr>
    </w:p>
    <w:p w:rsidR="00580CB6" w:rsidRDefault="002F3630">
      <w:pPr>
        <w:pStyle w:val="ProductList-ClauseHeading"/>
        <w:outlineLvl w:val="4"/>
      </w:pPr>
      <w:r>
        <w:t>2.3 Llicències gratuïtes de l'Office 365 ProPlus Student basades en la Cobertura del Personal Do</w:t>
      </w:r>
      <w:r>
        <w:t>cent i no Docent</w:t>
      </w:r>
    </w:p>
    <w:p w:rsidR="00580CB6" w:rsidRDefault="002F3630">
      <w:pPr>
        <w:pStyle w:val="ProductList-Body"/>
      </w:pPr>
      <w:r>
        <w:t>Si una Institució ha llicenciat l'Office Professional Plus o l'Office 365 ProPlus per a tot el Personal Docent i No Docent l'Organització definida en virtut d'un Contracte Open Value Subscription per a Education Solutions o un Contracte Ca</w:t>
      </w:r>
      <w:r>
        <w:t>mpus i School Enrollment for Education Solutions, la Institució podrà adquirir Llicències per a l'Office 365 ProPlus per a tots els estudiants inscrits en qualsevol institució educativa que formi part de l'Organització definida de la Institució, a temps co</w:t>
      </w:r>
      <w:r>
        <w:t xml:space="preserve">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w:t>
      </w:r>
      <w:r>
        <w:t>'aquesta oferta no es comptaran per als requisits de comanda mínima de la Institució.</w:t>
      </w:r>
    </w:p>
    <w:p w:rsidR="00580CB6" w:rsidRDefault="00580CB6">
      <w:pPr>
        <w:pStyle w:val="ProductList-Body"/>
      </w:pPr>
    </w:p>
    <w:p w:rsidR="00580CB6" w:rsidRDefault="002F3630">
      <w:pPr>
        <w:pStyle w:val="ProductList-ClauseHeading"/>
        <w:outlineLvl w:val="4"/>
      </w:pPr>
      <w:r>
        <w:t>2.4 Ús de Laboratoris o Biblioteques de Campus i School</w:t>
      </w:r>
    </w:p>
    <w:p w:rsidR="00580CB6" w:rsidRDefault="002F3630">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580CB6" w:rsidRDefault="00580CB6">
      <w:pPr>
        <w:pStyle w:val="ProductList-Body"/>
      </w:pPr>
    </w:p>
    <w:p w:rsidR="00580CB6" w:rsidRDefault="002F3630">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w:t>
            </w:r>
            <w:r>
              <w:rPr>
                <w:color w:val="FFFFFF"/>
              </w:rPr>
              <w:t>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de Complement</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Complement de l'Office 365 Enterprise E1</w:t>
            </w:r>
            <w:r>
              <w:rPr>
                <w:vertAlign w:val="superscript"/>
              </w:rPr>
              <w:t>2</w:t>
            </w:r>
          </w:p>
          <w:p w:rsidR="00580CB6" w:rsidRDefault="002F3630">
            <w:pPr>
              <w:pStyle w:val="ProductList-TableBody"/>
            </w:pPr>
            <w:r>
              <w:t>- Complement de l'Office 365 Enterprise E1 amb l'Exchange Online Archiving</w:t>
            </w:r>
            <w:r>
              <w:rPr>
                <w:vertAlign w:val="superscript"/>
              </w:rPr>
              <w:t>2,3,4</w:t>
            </w:r>
          </w:p>
          <w:p w:rsidR="00580CB6" w:rsidRDefault="002F3630">
            <w:pPr>
              <w:pStyle w:val="ProductList-TableBody"/>
            </w:pPr>
            <w:r>
              <w:t>- Complement de l'Office 365 Government E1</w:t>
            </w:r>
          </w:p>
          <w:p w:rsidR="00580CB6" w:rsidRDefault="002F3630">
            <w:pPr>
              <w:pStyle w:val="ProductList-TableBody"/>
            </w:pPr>
            <w:r>
              <w:t>- Comp</w:t>
            </w:r>
            <w:r>
              <w:t>lements de l'Office 365 Enterprise i Government E3 sense ProPlus</w:t>
            </w:r>
          </w:p>
          <w:p w:rsidR="00580CB6" w:rsidRDefault="002F3630">
            <w:pPr>
              <w:pStyle w:val="ProductList-TableBody"/>
            </w:pPr>
            <w:r>
              <w:t>- Complements de l'Office 365 Government E4 sense ProPlus</w:t>
            </w:r>
          </w:p>
          <w:p w:rsidR="00580CB6" w:rsidRDefault="002F3630">
            <w:pPr>
              <w:pStyle w:val="ProductList-TableBody"/>
            </w:pPr>
            <w:r>
              <w:t>- Complement de l'Office 365 Education E5</w:t>
            </w:r>
          </w:p>
          <w:p w:rsidR="00580CB6" w:rsidRDefault="002F3630">
            <w:pPr>
              <w:pStyle w:val="ProductList-TableBody"/>
            </w:pPr>
            <w:r>
              <w:t>- Complement del Pla 1 de l'Exchange Online</w:t>
            </w:r>
            <w:r>
              <w:fldChar w:fldCharType="begin"/>
            </w:r>
            <w:r>
              <w:instrText xml:space="preserve"> XE "Complement del Pla 1 de l'Exchange Online" </w:instrText>
            </w:r>
            <w:r>
              <w:fldChar w:fldCharType="end"/>
            </w:r>
          </w:p>
          <w:p w:rsidR="00580CB6" w:rsidRDefault="002F3630">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580CB6" w:rsidRDefault="002F3630">
            <w:pPr>
              <w:pStyle w:val="ProductList-TableBody"/>
            </w:pPr>
            <w:r>
              <w:t>- Complement del Pla 1 del SharePoint Online</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Complements de l'Office 365 Enterprise E1/Government E1</w:t>
            </w:r>
          </w:p>
          <w:p w:rsidR="00580CB6" w:rsidRDefault="002F3630">
            <w:pPr>
              <w:pStyle w:val="ProductList-TableBody"/>
            </w:pPr>
            <w:r>
              <w:t>- Complement de l'Office 365 Enterprise E3</w:t>
            </w:r>
            <w:r>
              <w:rPr>
                <w:vertAlign w:val="superscript"/>
              </w:rPr>
              <w:t>2</w:t>
            </w:r>
          </w:p>
          <w:p w:rsidR="00580CB6" w:rsidRDefault="002F3630">
            <w:pPr>
              <w:pStyle w:val="ProductList-TableBody"/>
            </w:pPr>
            <w:r>
              <w:t>- Complement de l'Office 365 Government E3</w:t>
            </w:r>
            <w:r>
              <w:rPr>
                <w:vertAlign w:val="superscript"/>
              </w:rPr>
              <w:t>4</w:t>
            </w:r>
          </w:p>
          <w:p w:rsidR="00580CB6" w:rsidRDefault="002F3630">
            <w:pPr>
              <w:pStyle w:val="ProductList-TableBody"/>
            </w:pPr>
            <w:r>
              <w:t>- Complements de l'Office 365 Enterprise i Government E4, E5</w:t>
            </w:r>
          </w:p>
          <w:p w:rsidR="00580CB6" w:rsidRDefault="002F3630">
            <w:pPr>
              <w:pStyle w:val="ProductList-TableBody"/>
            </w:pPr>
            <w:r>
              <w:t>- Complements de l'Office 365 Enterprise i Govern</w:t>
            </w:r>
            <w:r>
              <w:t>ment E3 sense ProPlus</w:t>
            </w:r>
          </w:p>
          <w:p w:rsidR="00580CB6" w:rsidRDefault="002F3630">
            <w:pPr>
              <w:pStyle w:val="ProductList-TableBody"/>
            </w:pPr>
            <w:r>
              <w:t>- Complements de l'Office 365 Government E4 sense ProPlus</w:t>
            </w:r>
          </w:p>
          <w:p w:rsidR="00580CB6" w:rsidRDefault="002F3630">
            <w:pPr>
              <w:pStyle w:val="ProductList-TableBody"/>
            </w:pPr>
            <w:r>
              <w:t>- Complement de l'Office 365 Education E5</w:t>
            </w:r>
          </w:p>
          <w:p w:rsidR="00580CB6" w:rsidRDefault="002F3630">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580CB6" w:rsidRDefault="002F3630">
            <w:pPr>
              <w:pStyle w:val="ProductList-TableBody"/>
            </w:pPr>
            <w:r>
              <w:t>- Complement del Pla 1 de l'Exchang</w:t>
            </w:r>
            <w:r>
              <w:t xml:space="preserve">e Online </w:t>
            </w:r>
          </w:p>
          <w:p w:rsidR="00580CB6" w:rsidRDefault="002F3630">
            <w:pPr>
              <w:pStyle w:val="ProductList-TableBody"/>
            </w:pPr>
            <w:r>
              <w:t>- Complement del Pla 1 de l'Skype for Business Online</w:t>
            </w:r>
          </w:p>
          <w:p w:rsidR="00580CB6" w:rsidRDefault="002F3630">
            <w:pPr>
              <w:pStyle w:val="ProductList-TableBody"/>
            </w:pPr>
            <w:r>
              <w:t>- Complement del Pla 1 del SharePoint Online</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Complements de l'Office 365 Enterprise i Government E3 sense ProPlus</w:t>
            </w:r>
          </w:p>
          <w:p w:rsidR="00580CB6" w:rsidRDefault="002F3630">
            <w:pPr>
              <w:pStyle w:val="ProductList-TableBody"/>
            </w:pPr>
            <w:r>
              <w:t xml:space="preserve">- Complements de l'Office 365 </w:t>
            </w:r>
            <w:r>
              <w:t>Enterprise i Government E4</w:t>
            </w:r>
            <w:r>
              <w:rPr>
                <w:vertAlign w:val="superscript"/>
              </w:rPr>
              <w:t>4</w:t>
            </w:r>
            <w:r>
              <w:t xml:space="preserve"> sense ProPlus</w:t>
            </w:r>
          </w:p>
          <w:p w:rsidR="00580CB6" w:rsidRDefault="002F3630">
            <w:pPr>
              <w:pStyle w:val="ProductList-TableBody"/>
            </w:pPr>
            <w:r>
              <w:t xml:space="preserve">- Complement de l'Office 365 Education E5 </w:t>
            </w:r>
          </w:p>
          <w:p w:rsidR="00580CB6" w:rsidRDefault="002F3630">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Co</w:t>
            </w:r>
            <w:r>
              <w:t>mplements de l'Office 365 Enterprise i Government E3</w:t>
            </w:r>
            <w:r>
              <w:rPr>
                <w:vertAlign w:val="superscript"/>
              </w:rPr>
              <w:t>2</w:t>
            </w:r>
            <w:r>
              <w:t>, E4</w:t>
            </w:r>
            <w:r>
              <w:rPr>
                <w:vertAlign w:val="superscript"/>
              </w:rPr>
              <w:t>4</w:t>
            </w:r>
            <w:r>
              <w:t xml:space="preserve"> o E5</w:t>
            </w:r>
          </w:p>
          <w:p w:rsidR="00580CB6" w:rsidRDefault="002F3630">
            <w:pPr>
              <w:pStyle w:val="ProductList-TableBody"/>
            </w:pPr>
            <w:r>
              <w:t xml:space="preserve">- Complement de l'Office 365 Education E5 </w:t>
            </w:r>
          </w:p>
          <w:p w:rsidR="00580CB6" w:rsidRDefault="002F3630">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Complement de l'Office 365 Midsize Business</w:t>
            </w:r>
            <w:r>
              <w:rPr>
                <w:vertAlign w:val="superscript"/>
              </w:rPr>
              <w:t>2,3</w:t>
            </w:r>
          </w:p>
          <w:p w:rsidR="00580CB6" w:rsidRDefault="002F3630">
            <w:pPr>
              <w:pStyle w:val="ProductList-TableBody"/>
            </w:pPr>
            <w:r>
              <w:t>- Complement de l'Office 365 Enterprise E3</w:t>
            </w:r>
            <w:r>
              <w:rPr>
                <w:vertAlign w:val="superscript"/>
              </w:rPr>
              <w:t>2,3</w:t>
            </w:r>
          </w:p>
          <w:p w:rsidR="00580CB6" w:rsidRDefault="002F3630">
            <w:pPr>
              <w:pStyle w:val="ProductList-TableBody"/>
            </w:pPr>
            <w:r>
              <w:t>- Complement de l'Office 365 Education E5</w:t>
            </w:r>
          </w:p>
        </w:tc>
      </w:tr>
    </w:tbl>
    <w:p w:rsidR="00580CB6" w:rsidRDefault="002F3630">
      <w:pPr>
        <w:pStyle w:val="ProductList-Body"/>
      </w:pPr>
      <w:r>
        <w:rPr>
          <w:i/>
          <w:vertAlign w:val="superscript"/>
        </w:rPr>
        <w:t>1</w:t>
      </w:r>
      <w:r>
        <w:rPr>
          <w:i/>
        </w:rPr>
        <w:t>Totes les Llicències Qualificades han de tenir SA actiu</w:t>
      </w:r>
    </w:p>
    <w:p w:rsidR="00580CB6" w:rsidRDefault="002F3630">
      <w:pPr>
        <w:pStyle w:val="ProductList-Body"/>
      </w:pPr>
      <w:r>
        <w:rPr>
          <w:i/>
          <w:vertAlign w:val="superscript"/>
        </w:rPr>
        <w:t>2</w:t>
      </w:r>
      <w:r>
        <w:rPr>
          <w:i/>
        </w:rPr>
        <w:t>Aquestes són les úniques ofertes disponibles per als clients</w:t>
      </w:r>
      <w:r>
        <w:rPr>
          <w:i/>
        </w:rPr>
        <w:t xml:space="preserve"> d'Open Value i Open Value Subscription.</w:t>
      </w:r>
    </w:p>
    <w:p w:rsidR="00580CB6" w:rsidRDefault="002F3630">
      <w:pPr>
        <w:pStyle w:val="ProductList-Body"/>
      </w:pPr>
      <w:r>
        <w:rPr>
          <w:i/>
          <w:vertAlign w:val="superscript"/>
        </w:rPr>
        <w:t>3</w:t>
      </w:r>
      <w:r>
        <w:rPr>
          <w:i/>
        </w:rPr>
        <w:t>Aquesta SL d'Usuari de Complement només es pot adquirir en virtut d'un contracte Open Value (Tota l'Organització) o Open Value Subscription.</w:t>
      </w:r>
    </w:p>
    <w:p w:rsidR="00580CB6" w:rsidRDefault="002F3630">
      <w:pPr>
        <w:pStyle w:val="ProductList-Body"/>
      </w:pPr>
      <w:r>
        <w:rPr>
          <w:i/>
          <w:vertAlign w:val="superscript"/>
        </w:rPr>
        <w:t>4</w:t>
      </w:r>
      <w:r>
        <w:rPr>
          <w:i/>
        </w:rPr>
        <w:t>Només els clients d'Entitats Públiques segons es defineixen al contracte</w:t>
      </w:r>
      <w:r>
        <w:rPr>
          <w:i/>
        </w:rPr>
        <w:t xml:space="preserve"> de llicències per volum del client poden adquirir aquesta SL d'Usuari de Complement.</w:t>
      </w:r>
    </w:p>
    <w:p w:rsidR="00580CB6" w:rsidRDefault="00580CB6">
      <w:pPr>
        <w:pStyle w:val="ProductList-Body"/>
      </w:pPr>
    </w:p>
    <w:p w:rsidR="00580CB6" w:rsidRDefault="002F3630">
      <w:pPr>
        <w:pStyle w:val="ProductList-Body"/>
      </w:pPr>
      <w:r>
        <w:t>Les SL d'Usuari de Complement (diferents del Complement de l'Office 365 Midsize Business) tenen drets d'accés equivalents a la Llicència Qualificada i permeten que l'usu</w:t>
      </w:r>
      <w:r>
        <w:t xml:space="preserve">ari llicenciat accedeixi a la mateixa funcionalitat del Productes de servidor locals corresponents del Client que la Llicència Qualificada des de qualsevol dispositiu. </w:t>
      </w:r>
    </w:p>
    <w:p w:rsidR="00580CB6" w:rsidRDefault="00580CB6">
      <w:pPr>
        <w:pStyle w:val="ProductList-Body"/>
      </w:pPr>
    </w:p>
    <w:p w:rsidR="00580CB6" w:rsidRDefault="002F3630">
      <w:pPr>
        <w:pStyle w:val="ProductList-ClauseHeading"/>
        <w:outlineLvl w:val="4"/>
      </w:pPr>
      <w:r>
        <w:t>2.6 Restriccions d'Adquisició</w:t>
      </w:r>
    </w:p>
    <w:p w:rsidR="00580CB6" w:rsidRDefault="002F3630">
      <w:pPr>
        <w:pStyle w:val="ProductList-Body"/>
      </w:pPr>
      <w:r>
        <w:t xml:space="preserve">Només es pot adquirir una SL d'Usuari de Complement per </w:t>
      </w:r>
      <w:r>
        <w:t xml:space="preserve">cada Llicència Qualificada (o grup de Llicències Qualificades). </w:t>
      </w:r>
    </w:p>
    <w:p w:rsidR="00580CB6" w:rsidRDefault="00580CB6">
      <w:pPr>
        <w:pStyle w:val="ProductList-Body"/>
      </w:pPr>
    </w:p>
    <w:p w:rsidR="00580CB6" w:rsidRDefault="002F3630">
      <w:pPr>
        <w:pStyle w:val="ProductList-Body"/>
      </w:pPr>
      <w:r>
        <w:t>Els clients poden adquirir SL d'Usuari de Complement per a usuaris o usuaris de dispositius afegits al recompte de dispositius o usuaris d'una Inscripció Enterprise o a un Contracte d'Open V</w:t>
      </w:r>
      <w:r>
        <w:t>alue Subscription entre dates “true up” (per exemple, abans de l'adquisició de les Llicències Qualificades), subjectes a la mateixa limitació d'una SL d'Usuari de Complement per Llicència qualificada (o grup de Llicències Qualificades).</w:t>
      </w:r>
    </w:p>
    <w:p w:rsidR="00580CB6" w:rsidRDefault="00580CB6">
      <w:pPr>
        <w:pStyle w:val="ProductList-Body"/>
      </w:pPr>
    </w:p>
    <w:p w:rsidR="00580CB6" w:rsidRDefault="002F3630">
      <w:pPr>
        <w:pStyle w:val="ProductList-ClauseHeading"/>
        <w:outlineLvl w:val="4"/>
      </w:pPr>
      <w:r>
        <w:t>2.7 Termes del Pro</w:t>
      </w:r>
      <w:r>
        <w:t>grama de Llicències per Volum</w:t>
      </w:r>
    </w:p>
    <w:p w:rsidR="00580CB6" w:rsidRDefault="002F3630">
      <w:pPr>
        <w:pStyle w:val="ProductList-Body"/>
      </w:pPr>
      <w:r>
        <w:t xml:space="preserve">Els termes del programa aplicables a l'SL d'Usuari del Servei Online corresponent també s'apliquen a les SL d'Usuari de Complement. </w:t>
      </w:r>
    </w:p>
    <w:p w:rsidR="00580CB6" w:rsidRDefault="00580CB6">
      <w:pPr>
        <w:pStyle w:val="ProductList-Body"/>
      </w:pPr>
    </w:p>
    <w:p w:rsidR="00580CB6" w:rsidRDefault="002F3630">
      <w:pPr>
        <w:pStyle w:val="ProductList-ClauseHeading"/>
        <w:outlineLvl w:val="4"/>
      </w:pPr>
      <w:r>
        <w:t>2.8 Elegibilitat per a l'Adquisició d'SL d'Usuari basades en SA de l'Office 365</w:t>
      </w:r>
    </w:p>
    <w:p w:rsidR="00580CB6" w:rsidRDefault="002F3630">
      <w:pPr>
        <w:pStyle w:val="ProductList-Body"/>
      </w:pPr>
      <w:r>
        <w:t>Les SL d'Usu</w:t>
      </w:r>
      <w:r>
        <w:t xml:space="preserve">ari basades en SA es poden adquirir en lloc d'SA per a les Llicències perpètues completament pagades amb SA actiu per als Productes Qualificats de la taula següent. També es poden adquirir SL d'Usuari basades en SA en lloc de Llicències de Subscripció per </w:t>
      </w:r>
      <w:r>
        <w:t>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CAL Suite Bridge necessària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Office 365 (Enterprise E3, E5 i Government </w:t>
            </w:r>
            <w:r>
              <w:t>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 Bridge per a l'Office 365</w:t>
            </w:r>
            <w:r>
              <w:rPr>
                <w:vertAlign w:val="superscript"/>
              </w:rPr>
              <w:t>2,3</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 Bridge per a l'Office 365</w:t>
            </w:r>
            <w:r>
              <w:fldChar w:fldCharType="begin"/>
            </w:r>
            <w:r>
              <w:instrText xml:space="preserve"> XE "Enterprise CAL Bridge per a l'Office 36</w:instrText>
            </w:r>
            <w:r>
              <w:instrText xml:space="preserve">5" </w:instrText>
            </w:r>
            <w:r>
              <w:fldChar w:fldCharType="end"/>
            </w:r>
            <w:r>
              <w:rPr>
                <w:vertAlign w:val="superscript"/>
              </w:rPr>
              <w:t>2,3</w:t>
            </w:r>
          </w:p>
        </w:tc>
      </w:tr>
    </w:tbl>
    <w:p w:rsidR="00580CB6" w:rsidRDefault="002F3630">
      <w:pPr>
        <w:pStyle w:val="ProductList-Body"/>
      </w:pPr>
      <w:r>
        <w:rPr>
          <w:i/>
          <w:vertAlign w:val="superscript"/>
        </w:rPr>
        <w:t>1</w:t>
      </w:r>
      <w:r>
        <w:rPr>
          <w:i/>
        </w:rPr>
        <w:t>Disponible per adquirir només en l'aniversari de la inscripció o en començar un nou període d'inscripció.</w:t>
      </w:r>
    </w:p>
    <w:p w:rsidR="00580CB6" w:rsidRDefault="002F3630">
      <w:pPr>
        <w:pStyle w:val="ProductList-Body"/>
      </w:pPr>
      <w:r>
        <w:rPr>
          <w:i/>
          <w:vertAlign w:val="superscript"/>
        </w:rPr>
        <w:t>2</w:t>
      </w:r>
      <w:r>
        <w:rPr>
          <w:i/>
        </w:rPr>
        <w:t>Adquisició necessària només en la data d'aniversari de la inscripció.</w:t>
      </w:r>
    </w:p>
    <w:p w:rsidR="00580CB6" w:rsidRDefault="002F3630">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580CB6" w:rsidRDefault="00580CB6">
      <w:pPr>
        <w:pStyle w:val="ProductList-Body"/>
      </w:pPr>
    </w:p>
    <w:p w:rsidR="00580CB6" w:rsidRDefault="002F3630">
      <w:pPr>
        <w:pStyle w:val="ProductList-Body"/>
      </w:pPr>
      <w:r>
        <w:t>En el moment de la pròrroga de la Inscripció, els clients que hagin llicenciat les subscripcions del conjunt de programes de l'Office 365 el dia 1 d'agost de 2014 o abans en virtut d'una Inscripció actual podran adquirir les SL d'Usuari Basades en SA corre</w:t>
      </w:r>
      <w:r>
        <w:t>sponents per llicenciar tots els usuaris respectius de l'Office 365, inclosos els que s'han afegit durant la resta del període d'Inscripció actual.</w:t>
      </w:r>
    </w:p>
    <w:p w:rsidR="00580CB6" w:rsidRDefault="00580CB6">
      <w:pPr>
        <w:pStyle w:val="ProductList-Body"/>
      </w:pPr>
    </w:p>
    <w:p w:rsidR="00580CB6" w:rsidRDefault="002F3630">
      <w:pPr>
        <w:pStyle w:val="ProductList-ClauseHeading"/>
        <w:outlineLvl w:val="4"/>
      </w:pPr>
      <w:r>
        <w:t>2.9 Adquisicions d'SL d'Usuari basades en SA</w:t>
      </w:r>
    </w:p>
    <w:p w:rsidR="00580CB6" w:rsidRDefault="002F3630">
      <w:pPr>
        <w:pStyle w:val="ProductList-Body"/>
      </w:pPr>
      <w:r>
        <w:t>No es pot adquirir més d'una SL d'Usuari basada en SA per cada</w:t>
      </w:r>
      <w:r>
        <w:t xml:space="preserve"> Llicència Qualificada de dispositiu de la secció 2.8. Com a excepció única per a dispositius amb Llicències Qualificades assignades que utilitzin més d'un usuari, el Client pot adquirir una SL d'Usuari basada en SA per a cada un d'aquests usuaris, però no</w:t>
      </w:r>
      <w:r>
        <w:t>més si n'adquireix una per a tots i cadascun dels usuaris de tots els Dispositius Qualificats llicenciats.</w:t>
      </w:r>
    </w:p>
    <w:p w:rsidR="00580CB6" w:rsidRDefault="00580CB6">
      <w:pPr>
        <w:pStyle w:val="ProductList-Body"/>
      </w:pPr>
    </w:p>
    <w:p w:rsidR="00580CB6" w:rsidRDefault="002F3630">
      <w:pPr>
        <w:pStyle w:val="ProductList-ClauseHeading"/>
        <w:outlineLvl w:val="4"/>
      </w:pPr>
      <w:r>
        <w:t>2.10 Beneficis d'SA de les SL d'Usuari basades en SA de l'Office 365</w:t>
      </w:r>
    </w:p>
    <w:p w:rsidR="00580CB6" w:rsidRDefault="002F3630">
      <w:pPr>
        <w:pStyle w:val="ProductList-Body"/>
      </w:pPr>
      <w:r>
        <w:t>Les SL d'Usuari basades en SA de l'Office 365 (Enterprise E1, E3, E5 i Governme</w:t>
      </w:r>
      <w:r>
        <w:t>nt E1, E3, E4) proporcionen els mateixos Beneficis d'SA que els Productes Qualificats de la secció 2.8 anterior.</w:t>
      </w:r>
    </w:p>
    <w:p w:rsidR="00580CB6" w:rsidRDefault="00580CB6">
      <w:pPr>
        <w:pStyle w:val="ProductList-Body"/>
      </w:pPr>
    </w:p>
    <w:p w:rsidR="00580CB6" w:rsidRDefault="002F3630">
      <w:pPr>
        <w:pStyle w:val="ProductList-ClauseHeading"/>
        <w:outlineLvl w:val="4"/>
      </w:pPr>
      <w:r>
        <w:t>2.11 Office 365 Enterprise F1</w:t>
      </w:r>
    </w:p>
    <w:p w:rsidR="00580CB6" w:rsidRDefault="002F3630">
      <w:pPr>
        <w:pStyle w:val="ProductList-Body"/>
      </w:pPr>
      <w:r>
        <w:t>L'Office 365 Enterprise F1 abans s'anomenava Business Productivity Online Deskless Suite</w:t>
      </w:r>
      <w:r>
        <w:fldChar w:fldCharType="begin"/>
      </w:r>
      <w:r>
        <w:instrText xml:space="preserve"> XE "Business Productivi</w:instrText>
      </w:r>
      <w:r>
        <w:instrText xml:space="preserve">ty Online Deskless Suite" </w:instrText>
      </w:r>
      <w:r>
        <w:fldChar w:fldCharType="end"/>
      </w:r>
      <w:r>
        <w:t xml:space="preserve"> (BPOS Deskless). Els clients de Brasil i Xile que adquireixin l'Office 365 Enterprise F1 rebran el BPOS Deskless. Aquests clients podran migrar a l'Office 365 Enterprise F1.</w:t>
      </w:r>
    </w:p>
    <w:p w:rsidR="00580CB6" w:rsidRDefault="00580CB6">
      <w:pPr>
        <w:pStyle w:val="ProductList-Body"/>
      </w:pPr>
    </w:p>
    <w:p w:rsidR="00580CB6" w:rsidRDefault="002F3630">
      <w:pPr>
        <w:pStyle w:val="ProductList-ClauseHeading"/>
        <w:outlineLvl w:val="4"/>
      </w:pPr>
      <w:r>
        <w:t>2.12 Paquet Multilingüe de l'Office</w:t>
      </w:r>
    </w:p>
    <w:p w:rsidR="00580CB6" w:rsidRDefault="002F3630">
      <w:pPr>
        <w:pStyle w:val="ProductList-Body"/>
      </w:pPr>
      <w:r>
        <w:t xml:space="preserve">Els clients amb </w:t>
      </w:r>
      <w:r>
        <w:t>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w:t>
      </w:r>
      <w:r>
        <w:t xml:space="preserve">tzar en virtut del Conjunt de programes de l'Office 365 qualificat. </w:t>
      </w:r>
    </w:p>
    <w:p w:rsidR="00580CB6" w:rsidRDefault="00580CB6">
      <w:pPr>
        <w:pStyle w:val="ProductList-Body"/>
      </w:pPr>
    </w:p>
    <w:p w:rsidR="00580CB6" w:rsidRDefault="002F3630">
      <w:pPr>
        <w:pStyle w:val="ProductList-ClauseHeading"/>
        <w:outlineLvl w:val="4"/>
      </w:pPr>
      <w:r>
        <w:t>2.13 Bescanvi de la Clau del Producte de l'Office 365 Midsize Business</w:t>
      </w:r>
    </w:p>
    <w:p w:rsidR="00580CB6" w:rsidRDefault="002F3630">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w:t>
      </w:r>
      <w:r>
        <w:t xml:space="preserve"> Després d'aquesta data, les subscripcions que no s'hagin bescanviat es podran utilitzar per a un producte successor.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61" w:name="_Sec918"/>
      <w:r>
        <w:t>Administració de Seguretat Avançada de l'Office 365</w:t>
      </w:r>
      <w:bookmarkEnd w:id="261"/>
      <w:r>
        <w:fldChar w:fldCharType="begin"/>
      </w:r>
      <w:r>
        <w:instrText xml:space="preserve"> TC "</w:instrText>
      </w:r>
      <w:bookmarkStart w:id="262" w:name="_Toc488771567"/>
      <w:r>
        <w:instrText>Administració de Seguretat Avançada de l'Office 365</w:instrText>
      </w:r>
      <w:bookmarkEnd w:id="262"/>
      <w:r>
        <w:instrText>" \l 3</w:instrText>
      </w:r>
      <w:r>
        <w:fldChar w:fldCharType="end"/>
      </w:r>
    </w:p>
    <w:p w:rsidR="00580CB6" w:rsidRDefault="002F3630">
      <w:pPr>
        <w:pStyle w:val="ProductList-Offering1SubSection"/>
        <w:outlineLvl w:val="3"/>
      </w:pPr>
      <w:bookmarkStart w:id="263" w:name="_Sec919"/>
      <w:r>
        <w:t>1. Disponibilitat del Programa</w:t>
      </w:r>
      <w:bookmarkEnd w:id="263"/>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w:instrText>
            </w:r>
            <w:r>
              <w:instrText xml:space="preserve">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w:instrText>
            </w:r>
            <w:r>
              <w:instrText xml:space="preserve">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w:instrText>
            </w:r>
            <w:r>
              <w:instrText xml:space="preserve">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none" w:sz="4" w:space="0" w:color="A5A5A5"/>
              <w:right w:val="none" w:sz="4" w:space="0" w:color="6E6E6E"/>
            </w:tcBorders>
          </w:tcPr>
          <w:p w:rsidR="00580CB6" w:rsidRDefault="002F3630">
            <w:pPr>
              <w:pStyle w:val="ProductList-TableBody"/>
            </w:pPr>
            <w:r>
              <w:rPr>
                <w:color w:val="000000"/>
              </w:rPr>
              <w:t>Administració de Seguretat Avançada de l'Office 365 (SL d'Usuari)</w:t>
            </w:r>
            <w:r>
              <w:fldChar w:fldCharType="begin"/>
            </w:r>
            <w:r>
              <w:instrText xml:space="preserve"> XE "</w:instrText>
            </w:r>
            <w:r>
              <w:instrText xml:space="preserve">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264" w:name="_Sec920"/>
      <w:r>
        <w:t xml:space="preserve">2. Condicions del </w:t>
      </w:r>
      <w:r>
        <w:t>Producte</w:t>
      </w:r>
      <w:bookmarkEnd w:id="264"/>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w:instrText>
            </w:r>
            <w:r>
              <w:instrText xml:space="preserve">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w:t>
            </w:r>
            <w:r>
              <w:rPr>
                <w:color w:val="0563C1"/>
              </w:rPr>
              <w:t>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w:instrText>
            </w:r>
            <w:r>
              <w:instrText xml:space="preserve">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w:instrText>
            </w:r>
            <w:r>
              <w:instrText xml:space="preserve">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"Benefici d'Ús de l'Estudiant: opció per a Institucions que llicencien un Producte qualificat per</w:instrText>
            </w:r>
            <w:r>
              <w:instrText xml:space="preserve">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w:instrText>
            </w:r>
            <w:r>
              <w:instrText xml:space="preserve">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65" w:name="_Sec877"/>
      <w:r>
        <w:t>Microsoft MyAnalytics</w:t>
      </w:r>
      <w:bookmarkEnd w:id="265"/>
      <w:r>
        <w:fldChar w:fldCharType="begin"/>
      </w:r>
      <w:r>
        <w:instrText xml:space="preserve"> TC "</w:instrText>
      </w:r>
      <w:bookmarkStart w:id="266" w:name="_Toc488771568"/>
      <w:r>
        <w:instrText>Microsoft MyAnalytics</w:instrText>
      </w:r>
      <w:bookmarkEnd w:id="266"/>
      <w:r>
        <w:instrText>" \l 3</w:instrText>
      </w:r>
      <w:r>
        <w:fldChar w:fldCharType="end"/>
      </w:r>
    </w:p>
    <w:p w:rsidR="00580CB6" w:rsidRDefault="002F3630">
      <w:pPr>
        <w:pStyle w:val="ProductList-Offering1SubSection"/>
        <w:outlineLvl w:val="3"/>
      </w:pPr>
      <w:bookmarkStart w:id="267" w:name="_Sec878"/>
      <w:r>
        <w:t>1. Disponibilitat del Programa</w:t>
      </w:r>
      <w:bookmarkEnd w:id="267"/>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w:instrText>
            </w:r>
            <w:r>
              <w:instrText xml:space="preserve">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w:instrText>
            </w:r>
            <w:r>
              <w:instrText xml:space="preserve">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w:instrText>
            </w:r>
            <w:r>
              <w:instrText xml:space="preserv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w:instrText>
            </w:r>
            <w:r>
              <w:instrText xml:space="preserve">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268" w:name="_Sec879"/>
      <w:r>
        <w:t>2. Condicions del Producte</w:t>
      </w:r>
      <w:bookmarkEnd w:id="268"/>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69" w:name="_Sec880"/>
      <w:r>
        <w:t>Office 365 Advanced Compliance</w:t>
      </w:r>
      <w:bookmarkEnd w:id="269"/>
      <w:r>
        <w:fldChar w:fldCharType="begin"/>
      </w:r>
      <w:r>
        <w:instrText xml:space="preserve"> TC "</w:instrText>
      </w:r>
      <w:bookmarkStart w:id="270" w:name="_Toc488771569"/>
      <w:r>
        <w:instrText>Office 365 Advanced Compliance</w:instrText>
      </w:r>
      <w:bookmarkEnd w:id="270"/>
      <w:r>
        <w:instrText>" \l 3</w:instrText>
      </w:r>
      <w:r>
        <w:fldChar w:fldCharType="end"/>
      </w:r>
    </w:p>
    <w:p w:rsidR="00580CB6" w:rsidRDefault="002F3630">
      <w:pPr>
        <w:pStyle w:val="ProductList-Offering1SubSection"/>
        <w:outlineLvl w:val="3"/>
      </w:pPr>
      <w:bookmarkStart w:id="271" w:name="_Sec881"/>
      <w:r>
        <w:t>1. Disponibilitat del Programa</w:t>
      </w:r>
      <w:bookmarkEnd w:id="271"/>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w:instrText>
            </w:r>
            <w:r>
              <w:instrText xml:space="preserve">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272" w:name="_Sec882"/>
      <w:r>
        <w:t>2. Condicions del Producte</w:t>
      </w:r>
      <w:bookmarkEnd w:id="272"/>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w:t>
            </w:r>
            <w:r>
              <w:rPr>
                <w:color w:val="404040"/>
              </w:rPr>
              <w:t>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w:instrText>
            </w:r>
            <w:r>
              <w:instrText xml:space="preserve">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w:instrText>
            </w:r>
            <w:r>
              <w:instrText xml:space="preserve">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73" w:name="_Sec665"/>
      <w:r>
        <w:t>Exchange Online</w:t>
      </w:r>
      <w:bookmarkEnd w:id="273"/>
      <w:r>
        <w:fldChar w:fldCharType="begin"/>
      </w:r>
      <w:r>
        <w:instrText xml:space="preserve"> TC "</w:instrText>
      </w:r>
      <w:bookmarkStart w:id="274" w:name="_Toc488771570"/>
      <w:r>
        <w:instrText>Exchange Online</w:instrText>
      </w:r>
      <w:bookmarkEnd w:id="274"/>
      <w:r>
        <w:instrText>" \l 3</w:instrText>
      </w:r>
      <w:r>
        <w:fldChar w:fldCharType="end"/>
      </w:r>
    </w:p>
    <w:p w:rsidR="00580CB6" w:rsidRDefault="002F3630">
      <w:pPr>
        <w:pStyle w:val="ProductList-Offering1SubSection"/>
        <w:outlineLvl w:val="3"/>
      </w:pPr>
      <w:bookmarkStart w:id="275" w:name="_Sec721"/>
      <w:r>
        <w:t>1. Disponibilitat del Programa</w:t>
      </w:r>
      <w:bookmarkEnd w:id="275"/>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Pla 1 de l'Exchange Online</w:t>
            </w:r>
            <w:r>
              <w:fldChar w:fldCharType="begin"/>
            </w:r>
            <w:r>
              <w:instrText xml:space="preserve"> XE "</w:instrText>
            </w:r>
            <w:r>
              <w:instrText xml:space="preserve">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w:instrText>
            </w:r>
            <w:r>
              <w:instrText xml:space="preserve">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1A de l'Exchange Online per a Alumnes</w:t>
            </w:r>
            <w:r>
              <w:fldChar w:fldCharType="begin"/>
            </w:r>
            <w:r>
              <w:instrText xml:space="preserve"> XE "Pla 1A de l'Exchange Online per a Alumnes" </w:instrText>
            </w:r>
            <w:r>
              <w:fldChar w:fldCharType="end"/>
            </w:r>
            <w:r>
              <w:t xml:space="preserve"> (SL d'</w:t>
            </w:r>
            <w:r>
              <w:t>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Exchange Online Archiving per a l'Exchange Online</w:t>
            </w:r>
            <w:r>
              <w:fldChar w:fldCharType="begin"/>
            </w:r>
            <w:r>
              <w:instrText xml:space="preserve"> XE "Exchange Online Archiving per a l</w:instrText>
            </w:r>
            <w:r>
              <w:instrText xml:space="preserve">'Exchange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Exchange Online Archiving per a l'Exchange Server</w:t>
            </w:r>
            <w:r>
              <w:fldChar w:fldCharType="begin"/>
            </w:r>
            <w:r>
              <w:instrText xml:space="preserve"> XE "Exchange Online Archiving per a l'Exc</w:instrText>
            </w:r>
            <w:r>
              <w:instrText xml:space="preserve">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w:instrText>
            </w:r>
            <w:r>
              <w:instrText xml:space="preserve">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w:instrText>
            </w:r>
            <w:r>
              <w:instrText xml:space="preserve">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Servei d'Importació per a l'Office 365</w:t>
            </w:r>
            <w:r>
              <w:fldChar w:fldCharType="begin"/>
            </w:r>
            <w:r>
              <w:instrText xml:space="preserve"> XE "</w:instrText>
            </w:r>
            <w:r>
              <w:instrText xml:space="preserve">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76" w:name="_Sec776"/>
      <w:r>
        <w:t>2. Condicions del Producte</w:t>
      </w:r>
      <w:bookmarkEnd w:id="276"/>
    </w:p>
    <w:tbl>
      <w:tblPr>
        <w:tblStyle w:val="PURTable"/>
        <w:tblW w:w="0" w:type="dxa"/>
        <w:tblLook w:val="04A0" w:firstRow="1" w:lastRow="0" w:firstColumn="1" w:lastColumn="0" w:noHBand="0" w:noVBand="1"/>
      </w:tblPr>
      <w:tblGrid>
        <w:gridCol w:w="3619"/>
        <w:gridCol w:w="3577"/>
        <w:gridCol w:w="359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w:instrText>
            </w:r>
            <w:r>
              <w:instrText xml:space="preserve">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Exchange Online Archiving per a l'Exchange Server</w:t>
      </w:r>
    </w:p>
    <w:p w:rsidR="00580CB6" w:rsidRDefault="002F363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580CB6" w:rsidRDefault="00580CB6">
      <w:pPr>
        <w:pStyle w:val="ProductList-Body"/>
      </w:pPr>
    </w:p>
    <w:p w:rsidR="00580CB6" w:rsidRDefault="002F3630">
      <w:pPr>
        <w:pStyle w:val="ProductList-ClauseHeading"/>
        <w:outlineLvl w:val="4"/>
      </w:pPr>
      <w:r>
        <w:t xml:space="preserve">2.2 Exchange Online Archiving per a l'Exchange Server </w:t>
      </w:r>
      <w:r>
        <w:t>A</w:t>
      </w:r>
    </w:p>
    <w:p w:rsidR="00580CB6" w:rsidRDefault="002F363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w:t>
      </w:r>
      <w:r>
        <w:t xml:space="preserve">autorització per al nombre corresponent d'SL d'Usuari de l'Exchange Online Archiving per a l'Exchange Server A per a tots els usuaris inclosos al recompte de Tota l'Organització i dels Estudiants. </w:t>
      </w:r>
    </w:p>
    <w:p w:rsidR="00580CB6" w:rsidRDefault="00580CB6">
      <w:pPr>
        <w:pStyle w:val="ProductList-Body"/>
      </w:pPr>
    </w:p>
    <w:p w:rsidR="00580CB6" w:rsidRDefault="002F3630">
      <w:pPr>
        <w:pStyle w:val="ProductList-ClauseHeading"/>
        <w:outlineLvl w:val="4"/>
      </w:pPr>
      <w:r>
        <w:t>2.3 Requisit previ: SL d'Usuari de Complement</w:t>
      </w:r>
    </w:p>
    <w:p w:rsidR="00580CB6" w:rsidRDefault="002F3630">
      <w:pPr>
        <w:pStyle w:val="ProductList-Body"/>
      </w:pPr>
      <w:r>
        <w:t>Vegeu les S</w:t>
      </w:r>
      <w:r>
        <w:t xml:space="preserve">L d'Usuari de Complement dels </w:t>
      </w:r>
      <w:hyperlink w:anchor="_Sec634">
        <w:r>
          <w:rPr>
            <w:color w:val="00467F"/>
            <w:u w:val="single"/>
          </w:rPr>
          <w:t>Conjunts de Productes de l'Office 365</w:t>
        </w:r>
      </w:hyperlink>
      <w:r>
        <w:t xml:space="preserve"> per obtenir més informació sobre els Complements.</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77" w:name="_Sec666"/>
      <w:r>
        <w:t>OneDrive for Business</w:t>
      </w:r>
      <w:bookmarkEnd w:id="277"/>
      <w:r>
        <w:fldChar w:fldCharType="begin"/>
      </w:r>
      <w:r>
        <w:instrText xml:space="preserve"> TC "</w:instrText>
      </w:r>
      <w:bookmarkStart w:id="278" w:name="_Toc488771571"/>
      <w:r>
        <w:instrText>OneDrive for Business</w:instrText>
      </w:r>
      <w:bookmarkEnd w:id="278"/>
      <w:r>
        <w:instrText>" \l 3</w:instrText>
      </w:r>
      <w:r>
        <w:fldChar w:fldCharType="end"/>
      </w:r>
    </w:p>
    <w:p w:rsidR="00580CB6" w:rsidRDefault="002F3630">
      <w:pPr>
        <w:pStyle w:val="ProductList-Offering1SubSection"/>
        <w:outlineLvl w:val="3"/>
      </w:pPr>
      <w:bookmarkStart w:id="279" w:name="_Sec722"/>
      <w:r>
        <w:t>1. Disponibilitat del Programa</w:t>
      </w:r>
      <w:bookmarkEnd w:id="279"/>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7F7F7F"/>
              <w:right w:val="none" w:sz="4" w:space="0" w:color="6E6E6E"/>
            </w:tcBorders>
          </w:tcPr>
          <w:p w:rsidR="00580CB6" w:rsidRDefault="002F363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7F7F7F"/>
              <w:left w:val="none" w:sz="4" w:space="0" w:color="6E6E6E"/>
              <w:bottom w:val="none" w:sz="4" w:space="0" w:color="BFBFBF"/>
              <w:right w:val="none" w:sz="4" w:space="0" w:color="6E6E6E"/>
            </w:tcBorders>
          </w:tcPr>
          <w:p w:rsidR="00580CB6" w:rsidRDefault="002F363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80" w:name="_Sec777"/>
      <w:r>
        <w:t>2. Condicions del Producte</w:t>
      </w:r>
      <w:bookmarkEnd w:id="280"/>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w:instrText>
            </w:r>
            <w:r>
              <w:instrText xml:space="preserve">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w:instrText>
            </w:r>
            <w:r>
              <w:instrText xml:space="preserve">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81" w:name="_Sec667"/>
      <w:r>
        <w:t>Project Online</w:t>
      </w:r>
      <w:bookmarkEnd w:id="281"/>
      <w:r>
        <w:fldChar w:fldCharType="begin"/>
      </w:r>
      <w:r>
        <w:instrText xml:space="preserve"> TC "</w:instrText>
      </w:r>
      <w:bookmarkStart w:id="282" w:name="_Toc488771572"/>
      <w:r>
        <w:instrText>Project Online</w:instrText>
      </w:r>
      <w:bookmarkEnd w:id="282"/>
      <w:r>
        <w:instrText>" \l 3</w:instrText>
      </w:r>
      <w:r>
        <w:fldChar w:fldCharType="end"/>
      </w:r>
    </w:p>
    <w:p w:rsidR="00580CB6" w:rsidRDefault="002F3630">
      <w:pPr>
        <w:pStyle w:val="ProductList-Offering1SubSection"/>
        <w:outlineLvl w:val="3"/>
      </w:pPr>
      <w:bookmarkStart w:id="283" w:name="_Sec723"/>
      <w:r>
        <w:t>1. Disponibilitat del Programa</w:t>
      </w:r>
      <w:bookmarkEnd w:id="283"/>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w:instrText>
            </w:r>
            <w:r>
              <w:instrText xml:space="preserve">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"Oferta d'Estudiants"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w:instrText>
            </w:r>
            <w:r>
              <w:instrText xml:space="preserve">ants" </w:instrText>
            </w:r>
            <w:r>
              <w:fldChar w:fldCharType="separate"/>
            </w:r>
            <w:r>
              <w:rPr>
                <w:color w:val="000000"/>
              </w:rPr>
              <w:t>ST</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84" w:name="_Sec778"/>
      <w:r>
        <w:t>2. Condicions del Producte</w:t>
      </w:r>
      <w:bookmarkEnd w:id="284"/>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w:instrText>
            </w:r>
            <w:r>
              <w:instrText xml:space="preserve">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w:t>
            </w:r>
            <w:r>
              <w:rPr>
                <w:color w:val="0563C1"/>
              </w:rPr>
              <w:t>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w:instrText>
            </w:r>
            <w:r>
              <w:instrText xml:space="preserve">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p w:rsidR="00580CB6" w:rsidRDefault="002F3630">
      <w:pPr>
        <w:pStyle w:val="ProductList-ClauseHeading"/>
        <w:outlineLvl w:val="4"/>
      </w:pPr>
      <w:r>
        <w:t>2.1 Elegibilitat per a l'Adquisició d'SL d'Usuari Basades en SA del Project Online</w:t>
      </w:r>
    </w:p>
    <w:p w:rsidR="00580CB6" w:rsidRDefault="002F3630">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w:instrText>
      </w:r>
      <w:r>
        <w:instrText xml:space="preserve">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w:t>
      </w:r>
      <w:r>
        <w:t xml:space="preserve"> si la Llicència de Subscripció es va adquirir almenys tres anys abans de l'adquisició de l'SL d'Usuari basada en SA. Les SL d'Usuari basades en SA només estan disponibles per adquirir en l'aniversari de la inscripció o en començar un nou període d'inscrip</w:t>
      </w:r>
      <w:r>
        <w:t>ció.</w:t>
      </w:r>
    </w:p>
    <w:tbl>
      <w:tblPr>
        <w:tblStyle w:val="PURTable"/>
        <w:tblW w:w="0" w:type="dxa"/>
        <w:tblLook w:val="04A0" w:firstRow="1" w:lastRow="0" w:firstColumn="1" w:lastColumn="0" w:noHBand="0" w:noVBand="1"/>
      </w:tblPr>
      <w:tblGrid>
        <w:gridCol w:w="5389"/>
        <w:gridCol w:w="5401"/>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80CB6" w:rsidRDefault="002F3630">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580CB6" w:rsidRDefault="002F3630">
            <w:pPr>
              <w:pStyle w:val="ProductList-TableBody"/>
            </w:pPr>
            <w:r>
              <w:rPr>
                <w:color w:val="FFFFFF"/>
              </w:rPr>
              <w:t>SL d'Usuari basada en SA corresponent</w:t>
            </w:r>
          </w:p>
        </w:tc>
      </w:tr>
      <w:tr w:rsidR="00580CB6">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Project Online Professional Basat en SA</w:t>
            </w:r>
          </w:p>
          <w:p w:rsidR="00580CB6" w:rsidRDefault="002F3630">
            <w:pPr>
              <w:pStyle w:val="ProductList-TableBody"/>
            </w:pPr>
            <w:r>
              <w:t>Project Online Premium Basat en SA</w:t>
            </w:r>
          </w:p>
        </w:tc>
      </w:tr>
      <w:tr w:rsidR="00580CB6">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Project Online Professional Basat en SA </w:t>
            </w:r>
          </w:p>
          <w:p w:rsidR="00580CB6" w:rsidRDefault="002F3630">
            <w:pPr>
              <w:pStyle w:val="ProductList-TableBody"/>
            </w:pPr>
            <w:r>
              <w:t>Project Online Premium Basat en SA</w:t>
            </w:r>
          </w:p>
        </w:tc>
      </w:tr>
    </w:tbl>
    <w:p w:rsidR="00580CB6" w:rsidRDefault="00580CB6">
      <w:pPr>
        <w:pStyle w:val="ProductList-Body"/>
      </w:pPr>
    </w:p>
    <w:p w:rsidR="00580CB6" w:rsidRDefault="002F3630">
      <w:pPr>
        <w:pStyle w:val="ProductList-ClauseHeading"/>
        <w:outlineLvl w:val="4"/>
      </w:pPr>
      <w:r>
        <w:t>2.2 Llicències Qualificades d'SL d'Usuari de Complement</w:t>
      </w:r>
    </w:p>
    <w:p w:rsidR="00580CB6" w:rsidRDefault="002F3630">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SL d'Usuari de Complement</w:t>
            </w:r>
          </w:p>
        </w:tc>
      </w:tr>
      <w:tr w:rsidR="00580CB6">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Project Online Professional per al Project Professional</w:t>
            </w:r>
          </w:p>
          <w:p w:rsidR="00580CB6" w:rsidRDefault="002F3630">
            <w:pPr>
              <w:pStyle w:val="ProductList-TableBody"/>
            </w:pPr>
            <w:r>
              <w:t>Complement Project Online Premium per al Project Professional</w:t>
            </w:r>
          </w:p>
        </w:tc>
      </w:tr>
      <w:tr w:rsidR="00580CB6">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Project Online Professional per al Project Standard</w:t>
            </w:r>
          </w:p>
          <w:p w:rsidR="00580CB6" w:rsidRDefault="002F3630">
            <w:pPr>
              <w:pStyle w:val="ProductList-TableBody"/>
            </w:pPr>
            <w:r>
              <w:t>Complement Project Online Premium per al Proje</w:t>
            </w:r>
            <w:r>
              <w:t>ct Standard</w:t>
            </w:r>
          </w:p>
        </w:tc>
      </w:tr>
      <w:tr w:rsidR="00580CB6">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Complement Project Online Essentials per a CAL del Project</w:t>
            </w:r>
          </w:p>
          <w:p w:rsidR="00580CB6" w:rsidRDefault="002F3630">
            <w:pPr>
              <w:pStyle w:val="ProductList-TableBody"/>
            </w:pPr>
            <w:r>
              <w:t>Complement Project Online Professional per a CAL del Project</w:t>
            </w:r>
          </w:p>
          <w:p w:rsidR="00580CB6" w:rsidRDefault="002F3630">
            <w:pPr>
              <w:pStyle w:val="ProductList-TableBody"/>
            </w:pPr>
            <w:r>
              <w:t>Complement Project Online Premium per a CAL del Project</w:t>
            </w:r>
          </w:p>
        </w:tc>
      </w:tr>
    </w:tbl>
    <w:p w:rsidR="00580CB6" w:rsidRDefault="00580CB6">
      <w:pPr>
        <w:pStyle w:val="ProductList-Body"/>
      </w:pPr>
    </w:p>
    <w:p w:rsidR="00580CB6" w:rsidRDefault="002F3630">
      <w:pPr>
        <w:pStyle w:val="ProductList-ClauseHeading"/>
        <w:outlineLvl w:val="4"/>
      </w:pPr>
      <w:r>
        <w:t>2.3 Paquet Multilingüe de l'Office</w:t>
      </w:r>
    </w:p>
    <w:p w:rsidR="00580CB6" w:rsidRDefault="002F3630">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w:t>
      </w:r>
      <w:r>
        <w:t xml:space="preserve">subscripció qualificada. El dret d'utilitzar el Paquet Multilingüe de l'Office caduca quan ho fan els drets concedits en virtut de la subscripció qualificada. </w:t>
      </w:r>
    </w:p>
    <w:p w:rsidR="00580CB6" w:rsidRDefault="00580CB6">
      <w:pPr>
        <w:pStyle w:val="ProductList-Body"/>
      </w:pPr>
    </w:p>
    <w:p w:rsidR="00580CB6" w:rsidRDefault="002F3630">
      <w:pPr>
        <w:pStyle w:val="ProductList-ClauseHeading"/>
        <w:outlineLvl w:val="4"/>
      </w:pPr>
      <w:r>
        <w:t>2.4 Drets d'Implementació del Project Professional 2016</w:t>
      </w:r>
    </w:p>
    <w:p w:rsidR="00580CB6" w:rsidRDefault="002F3630">
      <w:pPr>
        <w:pStyle w:val="ProductList-Body"/>
      </w:pPr>
      <w:r>
        <w:t>Cada usuari de l'Office 2016 o cada usu</w:t>
      </w:r>
      <w:r>
        <w:t>ari amb llicència per instal·lar l'Office Professional Plus en virtut de la secció SL d'Usuari del Microsoft 365 Basat en SA amb una subscripció del Project Online Professional o el Project Online Premium pot instal·lar i utilitzar una única còpia del prog</w:t>
      </w:r>
      <w:r>
        <w:t>ramari Project Professional 2016 al dispositiu on està instal·lat l'Office.</w:t>
      </w:r>
    </w:p>
    <w:p w:rsidR="00580CB6" w:rsidRDefault="00580CB6">
      <w:pPr>
        <w:pStyle w:val="ProductList-Body"/>
      </w:pPr>
    </w:p>
    <w:p w:rsidR="00580CB6" w:rsidRDefault="002F3630">
      <w:pPr>
        <w:pStyle w:val="ProductList-ClauseHeading"/>
        <w:outlineLvl w:val="4"/>
      </w:pPr>
      <w:r>
        <w:t>2.5 Bescanvi de la Clau del Producte del Project Online i el Project Pro for Office 365</w:t>
      </w:r>
    </w:p>
    <w:p w:rsidR="00580CB6" w:rsidRDefault="002F3630">
      <w:pPr>
        <w:pStyle w:val="ProductList-Body"/>
      </w:pPr>
      <w:r>
        <w:t xml:space="preserve">Les subscripcions del Project Online i el Project Pro for Office 365 llicenciades a través </w:t>
      </w:r>
      <w:r>
        <w:t>dels contractes Open, Open Value o Open Value Subscription es poden bescanviar fins al 31 de desembre de 2016. Després d'aquesta data, les subscripcions que no s'hagin bescanviat es podran utilitzar per a un producte successor.</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85" w:name="_Sec668"/>
      <w:r>
        <w:t>SharePoint Online</w:t>
      </w:r>
      <w:bookmarkEnd w:id="285"/>
      <w:r>
        <w:fldChar w:fldCharType="begin"/>
      </w:r>
      <w:r>
        <w:instrText xml:space="preserve"> TC "</w:instrText>
      </w:r>
      <w:bookmarkStart w:id="286" w:name="_Toc488771573"/>
      <w:r>
        <w:instrText>SharePoint Online</w:instrText>
      </w:r>
      <w:bookmarkEnd w:id="286"/>
      <w:r>
        <w:instrText>" \l 3</w:instrText>
      </w:r>
      <w:r>
        <w:fldChar w:fldCharType="end"/>
      </w:r>
    </w:p>
    <w:p w:rsidR="00580CB6" w:rsidRDefault="002F3630">
      <w:pPr>
        <w:pStyle w:val="ProductList-Offering1SubSection"/>
        <w:outlineLvl w:val="3"/>
      </w:pPr>
      <w:bookmarkStart w:id="287" w:name="_Sec724"/>
      <w:r>
        <w:t>1. Disponibilitat del Programa</w:t>
      </w:r>
      <w:bookmarkEnd w:id="287"/>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7F7F7F"/>
              <w:right w:val="none" w:sz="4" w:space="0" w:color="6E6E6E"/>
            </w:tcBorders>
          </w:tcPr>
          <w:p w:rsidR="00580CB6" w:rsidRDefault="002F363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w:instrText>
            </w:r>
            <w:r>
              <w:instrText xml:space="preserv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7F7F7F"/>
              <w:left w:val="none" w:sz="4" w:space="0" w:color="6E6E6E"/>
              <w:bottom w:val="dashed" w:sz="4" w:space="0" w:color="7F7F7F"/>
              <w:right w:val="none" w:sz="4" w:space="0" w:color="6E6E6E"/>
            </w:tcBorders>
          </w:tcPr>
          <w:p w:rsidR="00580CB6" w:rsidRDefault="002F363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7F7F7F"/>
              <w:left w:val="none" w:sz="4" w:space="0" w:color="6E6E6E"/>
              <w:bottom w:val="dashed" w:sz="4" w:space="0" w:color="7F7F7F"/>
              <w:right w:val="none" w:sz="4" w:space="0" w:color="6E6E6E"/>
            </w:tcBorders>
          </w:tcPr>
          <w:p w:rsidR="00580CB6" w:rsidRDefault="002F363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7F7F7F"/>
              <w:left w:val="none" w:sz="4" w:space="0" w:color="6E6E6E"/>
              <w:bottom w:val="none" w:sz="4" w:space="0" w:color="BFBFBF"/>
              <w:right w:val="none" w:sz="4" w:space="0" w:color="6E6E6E"/>
            </w:tcBorders>
          </w:tcPr>
          <w:p w:rsidR="00580CB6" w:rsidRDefault="002F363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288" w:name="_Sec779"/>
      <w:r>
        <w:t>2. Condicions del Producte</w:t>
      </w:r>
      <w:bookmarkEnd w:id="288"/>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w:instrText>
            </w:r>
            <w:r>
              <w:instrText xml:space="preserve">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Requisit previ: SL d'Usuari de Complement</w:t>
      </w:r>
    </w:p>
    <w:p w:rsidR="00580CB6" w:rsidRDefault="002F3630">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580CB6" w:rsidRDefault="00580CB6">
      <w:pPr>
        <w:pStyle w:val="ProductList-Body"/>
      </w:pPr>
    </w:p>
    <w:p w:rsidR="00580CB6" w:rsidRDefault="002F3630">
      <w:pPr>
        <w:pStyle w:val="ProductList-ClauseHeading"/>
        <w:outlineLvl w:val="4"/>
      </w:pPr>
      <w:r>
        <w:t>2.2 SharePoint Online Plan 1 amb el Yammer i SharePoint Online Plan 2 amb Bescanvi de Clau del Yammer</w:t>
      </w:r>
    </w:p>
    <w:p w:rsidR="00580CB6" w:rsidRDefault="002F3630">
      <w:pPr>
        <w:pStyle w:val="ProductList-Body"/>
      </w:pPr>
      <w:r>
        <w:t>Les subscripcions al SharePoint Online Plan 1 amb el Yammer o el SharePoint Online Plan 2 amb el Yamme</w:t>
      </w:r>
      <w:r>
        <w:t>r llicenciades a través de contractes Open, Open Value o Open Value Subscription es poden bescanviar fins al 31 d'octubre de 2015. Després d'aquesta data, les subscripcions que no s'hagin bescanviat es podran utilitzar per a un producte que inclogui qualse</w:t>
      </w:r>
      <w:r>
        <w:t>vol d'aquests serveis.</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89" w:name="_Sec669"/>
      <w:r>
        <w:t>Skype for Business Online</w:t>
      </w:r>
      <w:bookmarkEnd w:id="289"/>
      <w:r>
        <w:fldChar w:fldCharType="begin"/>
      </w:r>
      <w:r>
        <w:instrText xml:space="preserve"> TC "</w:instrText>
      </w:r>
      <w:bookmarkStart w:id="290" w:name="_Toc488771574"/>
      <w:r>
        <w:instrText>Skype for Business Online</w:instrText>
      </w:r>
      <w:bookmarkEnd w:id="290"/>
      <w:r>
        <w:instrText>" \l 3</w:instrText>
      </w:r>
      <w:r>
        <w:fldChar w:fldCharType="end"/>
      </w:r>
    </w:p>
    <w:p w:rsidR="00580CB6" w:rsidRDefault="002F3630">
      <w:pPr>
        <w:pStyle w:val="ProductList-Offering1SubSection"/>
        <w:outlineLvl w:val="3"/>
      </w:pPr>
      <w:bookmarkStart w:id="291" w:name="_Sec725"/>
      <w:r>
        <w:t>1. Disponibilitat del Programa</w:t>
      </w:r>
      <w:bookmarkEnd w:id="291"/>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w:instrText>
            </w:r>
            <w:r>
              <w:instrText xml:space="preserve">\t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A5A5A5"/>
              <w:right w:val="none" w:sz="4" w:space="0" w:color="6E6E6E"/>
            </w:tcBorders>
          </w:tcPr>
          <w:p w:rsidR="00580CB6" w:rsidRDefault="002F3630">
            <w:pPr>
              <w:pStyle w:val="ProductList-TableBody"/>
            </w:pPr>
            <w:r>
              <w:t>Pla 1 de l'Skype fo</w:t>
            </w:r>
            <w:r>
              <w:t>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A5A5A5"/>
              <w:left w:val="none" w:sz="4" w:space="0" w:color="6E6E6E"/>
              <w:bottom w:val="dashed" w:sz="4" w:space="0" w:color="A5A5A5"/>
              <w:right w:val="none" w:sz="4" w:space="0" w:color="6E6E6E"/>
            </w:tcBorders>
          </w:tcPr>
          <w:p w:rsidR="00580CB6" w:rsidRDefault="002F363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A5A5A5"/>
              <w:left w:val="none" w:sz="4" w:space="0" w:color="6E6E6E"/>
              <w:bottom w:val="dashed" w:sz="4" w:space="0" w:color="A5A5A5"/>
              <w:right w:val="none" w:sz="4" w:space="0" w:color="6E6E6E"/>
            </w:tcBorders>
          </w:tcPr>
          <w:p w:rsidR="00580CB6" w:rsidRDefault="002F363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w:instrText>
            </w:r>
            <w:r>
              <w:instrText xml:space="preserve">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A5A5A5"/>
              <w:left w:val="none" w:sz="4" w:space="0" w:color="6E6E6E"/>
              <w:bottom w:val="dashed" w:sz="4" w:space="0" w:color="A5A5A5"/>
              <w:right w:val="none" w:sz="4" w:space="0" w:color="6E6E6E"/>
            </w:tcBorders>
          </w:tcPr>
          <w:p w:rsidR="00580CB6" w:rsidRDefault="002F3630">
            <w:pPr>
              <w:pStyle w:val="ProductList-TableBody"/>
            </w:pPr>
            <w:r>
              <w:t>PBX al Núvol de l'Skype for Business Online</w:t>
            </w:r>
            <w:r>
              <w:fldChar w:fldCharType="begin"/>
            </w:r>
            <w:r>
              <w:instrText xml:space="preserve"> XE "PBX al Núvol de l'Skype for Business On</w:instrText>
            </w:r>
            <w:r>
              <w:instrText xml:space="preserve">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A5A5A5"/>
              <w:left w:val="none" w:sz="4" w:space="0" w:color="6E6E6E"/>
              <w:bottom w:val="dashed" w:sz="4" w:space="0" w:color="A5A5A5"/>
              <w:right w:val="none" w:sz="4" w:space="0" w:color="6E6E6E"/>
            </w:tcBorders>
          </w:tcPr>
          <w:p w:rsidR="00580CB6" w:rsidRDefault="002F3630">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A5A5A5"/>
              <w:left w:val="none" w:sz="4" w:space="0" w:color="6E6E6E"/>
              <w:bottom w:val="dashed" w:sz="4" w:space="0" w:color="A5A5A5"/>
              <w:right w:val="none" w:sz="4" w:space="0" w:color="6E6E6E"/>
            </w:tcBorders>
          </w:tcPr>
          <w:p w:rsidR="00580CB6" w:rsidRDefault="002F3630">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w:instrText>
            </w:r>
            <w:r>
              <w:instrText xml:space="preserve">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A5A5A5"/>
              <w:left w:val="none" w:sz="4" w:space="0" w:color="6E6E6E"/>
              <w:bottom w:val="none" w:sz="4" w:space="0" w:color="A5A5A5"/>
              <w:right w:val="none" w:sz="4" w:space="0" w:color="6E6E6E"/>
            </w:tcBorders>
          </w:tcPr>
          <w:p w:rsidR="00580CB6" w:rsidRDefault="002F3630">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w:instrText>
            </w:r>
            <w:r>
              <w:instrText xml:space="preserve">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bl>
    <w:p w:rsidR="00580CB6" w:rsidRDefault="002F3630">
      <w:pPr>
        <w:pStyle w:val="ProductList-Offering1SubSection"/>
        <w:outlineLvl w:val="3"/>
      </w:pPr>
      <w:bookmarkStart w:id="292" w:name="_Sec780"/>
      <w:r>
        <w:t>2. Condicions del Producte</w:t>
      </w:r>
      <w:bookmarkEnd w:id="292"/>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w:instrText>
            </w:r>
            <w:r>
              <w:instrText xml:space="preserve">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w:instrText>
            </w:r>
            <w:r>
              <w:instrText xml:space="preserve">“True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w:t>
            </w:r>
            <w:r>
              <w:t>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Lync per al Mac 2011</w:t>
      </w:r>
    </w:p>
    <w:p w:rsidR="00580CB6" w:rsidRDefault="002F3630">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per accedir al conjunt complet de característiques del Plan 1 i el Pla 2 l'Skype for Business Online. Com a oferta de duració limitada, els clients amb llicència per a l'Skype for Business Online rebran una còpia llicenciada del Lync per al Mac 2011 de m</w:t>
      </w:r>
      <w:r>
        <w:t xml:space="preserve">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w:t>
      </w:r>
      <w:r>
        <w:t xml:space="preserve">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580CB6" w:rsidRDefault="00580CB6">
      <w:pPr>
        <w:pStyle w:val="ProductList-Body"/>
      </w:pPr>
    </w:p>
    <w:p w:rsidR="00580CB6" w:rsidRDefault="002F3630">
      <w:pPr>
        <w:pStyle w:val="ProductList-ClauseHeading"/>
        <w:outlineLvl w:val="4"/>
      </w:pPr>
      <w:r>
        <w:t>2.2 Requisit</w:t>
      </w:r>
      <w:r>
        <w:t xml:space="preserve"> previ: SL d'Usuari de Complement</w:t>
      </w:r>
    </w:p>
    <w:p w:rsidR="00580CB6" w:rsidRDefault="002F3630">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580CB6" w:rsidRDefault="00580CB6">
      <w:pPr>
        <w:pStyle w:val="ProductList-Body"/>
      </w:pPr>
    </w:p>
    <w:p w:rsidR="00580CB6" w:rsidRDefault="002F3630">
      <w:pPr>
        <w:pStyle w:val="ProductList-ClauseHeading"/>
        <w:outlineLvl w:val="4"/>
      </w:pPr>
      <w:r>
        <w:t>2.3 Consum XTC de Skype for Business</w:t>
      </w:r>
    </w:p>
    <w:p w:rsidR="00580CB6" w:rsidRDefault="002F3630">
      <w:pPr>
        <w:pStyle w:val="ProductList-Body"/>
      </w:pPr>
      <w:r>
        <w:t>Els serveis de Consum XTC</w:t>
      </w:r>
      <w:r>
        <w:t xml:space="preserve"> de Skype for Business requereixen un pagament inicial a través del Portal d'Administració de l'Office 365. Microsoft facturarà totes les transaccions al Client o al seu revenedor immediatament, fins i tot, si la reposició automàtica està habilitada, cada </w:t>
      </w:r>
      <w:r>
        <w:t xml:space="preserve">cop que s'arribi al saldo mínim. Tots els fons que el client assigni als serveis Consum XTC de Skype for Business es poden utilitzar per a aquests serveis. D'aquests fons, tots aquells que no s'utilitzin en un termini de 12 mesos a partir de la data de la </w:t>
      </w:r>
      <w:r>
        <w:t xml:space="preserve">transacció es perdran. </w:t>
      </w:r>
    </w:p>
    <w:p w:rsidR="00580CB6" w:rsidRDefault="00580CB6">
      <w:pPr>
        <w:pStyle w:val="ProductList-Body"/>
      </w:pPr>
    </w:p>
    <w:p w:rsidR="00580CB6" w:rsidRDefault="002F3630">
      <w:pPr>
        <w:pStyle w:val="ProductList-Body"/>
      </w:pPr>
      <w:r>
        <w:t xml:space="preserve">Els càrrecs per ús es basaran en les taxes publicades de Microsoft quan s'utilitzin els serveis. Els serveis Consum XTC de Skype for Business estan exemptes de preus fixos, amb independència de qualsevol referència als preus fixos </w:t>
      </w:r>
      <w:r>
        <w:t>en virtut del contracte de llicències per volum aplicable.</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293" w:name="_Sec1217"/>
      <w:r>
        <w:t>Workplace Analytics</w:t>
      </w:r>
      <w:bookmarkEnd w:id="293"/>
      <w:r>
        <w:fldChar w:fldCharType="begin"/>
      </w:r>
      <w:r>
        <w:instrText xml:space="preserve"> TC "</w:instrText>
      </w:r>
      <w:bookmarkStart w:id="294" w:name="_Toc488771575"/>
      <w:r>
        <w:instrText>Workplace Analytics</w:instrText>
      </w:r>
      <w:bookmarkEnd w:id="294"/>
      <w:r>
        <w:instrText>" \l 3</w:instrText>
      </w:r>
      <w:r>
        <w:fldChar w:fldCharType="end"/>
      </w:r>
    </w:p>
    <w:p w:rsidR="00580CB6" w:rsidRDefault="002F3630">
      <w:pPr>
        <w:pStyle w:val="ProductList-Offering1SubSection"/>
        <w:outlineLvl w:val="3"/>
      </w:pPr>
      <w:bookmarkStart w:id="295" w:name="_Sec1218"/>
      <w:r>
        <w:t xml:space="preserve">Disponibilitat </w:t>
      </w:r>
      <w:r>
        <w:t>del Programa</w:t>
      </w:r>
      <w:bookmarkEnd w:id="295"/>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580C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0CB6" w:rsidRDefault="002F3630">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900" w:type="dxa"/>
            <w:tcBorders>
              <w:top w:val="none" w:sz="4" w:space="0" w:color="BFBFBF"/>
              <w:left w:val="none" w:sz="4" w:space="0" w:color="000000"/>
              <w:bottom w:val="none" w:sz="4" w:space="0" w:color="7F7F7F"/>
              <w:right w:val="none" w:sz="4" w:space="0" w:color="000000"/>
            </w:tcBorders>
          </w:tcPr>
          <w:p w:rsidR="00580CB6" w:rsidRDefault="002F3630">
            <w:pPr>
              <w:pStyle w:val="ProductList-TableBody"/>
            </w:pPr>
            <w:r>
              <w:t>Workplace Analytics</w:t>
            </w:r>
            <w:r>
              <w:fldChar w:fldCharType="begin"/>
            </w:r>
            <w:r>
              <w:instrText xml:space="preserve"> XE "Workplace Analytics"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296" w:name="_Sec1219"/>
      <w:r>
        <w:t>Condicions del Producte</w:t>
      </w:r>
      <w:bookmarkEnd w:id="296"/>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w:t>
            </w:r>
            <w:r>
              <w:rPr>
                <w:color w:val="0563C1"/>
              </w:rPr>
              <w:t>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w:instrText>
            </w:r>
            <w:r>
              <w:instrText xml:space="preserve">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w:instrText>
            </w:r>
            <w:r>
              <w:instrText xml:space="preserve">e llicències de subscripció o un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w:instrText>
            </w:r>
            <w:r>
              <w:instrText xml:space="preserve">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GroupHeading"/>
        <w:outlineLvl w:val="1"/>
      </w:pPr>
      <w:bookmarkStart w:id="297" w:name="_Sec635"/>
      <w:r>
        <w:t>Altres Serveis Online</w:t>
      </w:r>
      <w:bookmarkEnd w:id="297"/>
      <w:r>
        <w:fldChar w:fldCharType="begin"/>
      </w:r>
      <w:r>
        <w:instrText xml:space="preserve"> TC "</w:instrText>
      </w:r>
      <w:bookmarkStart w:id="298" w:name="_Toc488771576"/>
      <w:r>
        <w:instrText>Altres Serveis Online</w:instrText>
      </w:r>
      <w:bookmarkEnd w:id="298"/>
      <w:r>
        <w:instrText>" \l 2</w:instrText>
      </w:r>
      <w:r>
        <w:fldChar w:fldCharType="end"/>
      </w:r>
    </w:p>
    <w:p w:rsidR="00580CB6" w:rsidRDefault="002F3630">
      <w:pPr>
        <w:pStyle w:val="ProductList-Offering2HeadingNoBorder"/>
        <w:outlineLvl w:val="2"/>
      </w:pPr>
      <w:bookmarkStart w:id="299" w:name="_Sec670"/>
      <w:r>
        <w:t>Mapes del Bing</w:t>
      </w:r>
      <w:bookmarkEnd w:id="299"/>
      <w:r>
        <w:fldChar w:fldCharType="begin"/>
      </w:r>
      <w:r>
        <w:instrText xml:space="preserve"> TC "</w:instrText>
      </w:r>
      <w:bookmarkStart w:id="300" w:name="_Toc488771577"/>
      <w:r>
        <w:instrText>Mapes del Bing</w:instrText>
      </w:r>
      <w:bookmarkEnd w:id="300"/>
      <w:r>
        <w:instrText>" \l 3</w:instrText>
      </w:r>
      <w:r>
        <w:fldChar w:fldCharType="end"/>
      </w:r>
    </w:p>
    <w:p w:rsidR="00580CB6" w:rsidRDefault="002F3630">
      <w:pPr>
        <w:pStyle w:val="ProductList-Offering1SubSection"/>
        <w:outlineLvl w:val="3"/>
      </w:pPr>
      <w:bookmarkStart w:id="301" w:name="_Sec726"/>
      <w:r>
        <w:t>1. Disponibilitat del Programa</w:t>
      </w:r>
      <w:bookmarkEnd w:id="301"/>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w:instrText>
            </w:r>
            <w:r>
              <w:instrText xml:space="preserve">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amb Quotes dels Mapes del Bing Enterprise</w:t>
            </w:r>
            <w:r>
              <w:fldChar w:fldCharType="begin"/>
            </w:r>
            <w:r>
              <w:instrText xml:space="preserve"> XE "Subscripció Mensu</w:instrText>
            </w:r>
            <w:r>
              <w:instrText xml:space="preserve">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w:instrText>
            </w:r>
            <w:r>
              <w:instrText xml:space="preserve">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de 500.000 Transaccions (o més) d'Ús de Llocs Web Interns dels Mapes del Bing</w:t>
            </w:r>
            <w:r>
              <w:fldChar w:fldCharType="begin"/>
            </w:r>
            <w:r>
              <w:instrText xml:space="preserve"> XE "</w:instrText>
            </w:r>
            <w:r>
              <w:instrText xml:space="preserve">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per a 5.000 Usuaris Coneguts Light dels Mapes del Bing</w:t>
            </w:r>
            <w:r>
              <w:fldChar w:fldCharType="begin"/>
            </w:r>
            <w:r>
              <w:instrText xml:space="preserve"> XE "Subscripció Mensual per a 5.000 Usua</w:instrText>
            </w:r>
            <w:r>
              <w:instrText xml:space="preserve">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Gestió d'Actius Mòbils Per Subscripcions Mensuals d'Actius</w:t>
            </w:r>
            <w:r>
              <w:fldChar w:fldCharType="begin"/>
            </w:r>
            <w:r>
              <w:instrText xml:space="preserve"> XE "</w:instrText>
            </w:r>
            <w:r>
              <w:instrText xml:space="preserve">Gestió d'Actius Mòbils Per Subscripcions Mensuals d'Actius"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Subscripció Mensual de 500.000 Transaccions (o més) d'Ús de Llocs Web Públics dels Mapes del Bing</w:t>
            </w:r>
            <w:r>
              <w:fldChar w:fldCharType="begin"/>
            </w:r>
            <w:r>
              <w:instrText xml:space="preserve"> XE "Subscripció M</w:instrText>
            </w:r>
            <w:r>
              <w:instrText xml:space="preserve">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2F3630">
      <w:pPr>
        <w:pStyle w:val="ProductList-Offering1SubSection"/>
        <w:outlineLvl w:val="3"/>
      </w:pPr>
      <w:bookmarkStart w:id="302" w:name="_Sec781"/>
      <w:r>
        <w:t xml:space="preserve">2. Condicions del </w:t>
      </w:r>
      <w:r>
        <w:t>Producte</w:t>
      </w:r>
      <w:bookmarkEnd w:id="302"/>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w:t>
            </w:r>
            <w:r>
              <w:rPr>
                <w:color w:val="404040"/>
              </w:rPr>
              <w:t>iar Termini: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Transaccions Facturables</w:t>
      </w:r>
    </w:p>
    <w:p w:rsidR="00580CB6" w:rsidRDefault="002F3630">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w:t>
      </w:r>
      <w:r>
        <w:t>ions Facturables que s'hagin adquirit i no s'hagin utilitzat.</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303" w:name="_Sec674"/>
      <w:r>
        <w:t>Plataforma d'aplicacions empresarial</w:t>
      </w:r>
      <w:bookmarkEnd w:id="303"/>
      <w:r>
        <w:fldChar w:fldCharType="begin"/>
      </w:r>
      <w:r>
        <w:instrText xml:space="preserve"> TC "</w:instrText>
      </w:r>
      <w:bookmarkStart w:id="304" w:name="_Toc488771578"/>
      <w:r>
        <w:instrText xml:space="preserve">Plataforma d'aplicacions </w:instrText>
      </w:r>
      <w:r>
        <w:instrText>empresarial</w:instrText>
      </w:r>
      <w:bookmarkEnd w:id="304"/>
      <w:r>
        <w:instrText>" \l 3</w:instrText>
      </w:r>
      <w:r>
        <w:fldChar w:fldCharType="end"/>
      </w:r>
    </w:p>
    <w:p w:rsidR="00580CB6" w:rsidRDefault="002F3630">
      <w:pPr>
        <w:pStyle w:val="ProductList-Offering1SubSection"/>
        <w:outlineLvl w:val="3"/>
      </w:pPr>
      <w:bookmarkStart w:id="305" w:name="_Sec730"/>
      <w:r>
        <w:t>1. Disponibilitat del Programa</w:t>
      </w:r>
      <w:bookmarkEnd w:id="305"/>
    </w:p>
    <w:tbl>
      <w:tblPr>
        <w:tblStyle w:val="PURTable"/>
        <w:tblW w:w="0" w:type="dxa"/>
        <w:tblLook w:val="04A0" w:firstRow="1" w:lastRow="0" w:firstColumn="1" w:lastColumn="0" w:noHBand="0" w:noVBand="1"/>
      </w:tblPr>
      <w:tblGrid>
        <w:gridCol w:w="4476"/>
        <w:gridCol w:w="799"/>
        <w:gridCol w:w="784"/>
        <w:gridCol w:w="791"/>
        <w:gridCol w:w="703"/>
        <w:gridCol w:w="826"/>
        <w:gridCol w:w="819"/>
        <w:gridCol w:w="796"/>
        <w:gridCol w:w="790"/>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2B2B2"/>
              <w:right w:val="none" w:sz="4" w:space="0" w:color="6E6E6E"/>
            </w:tcBorders>
          </w:tcPr>
          <w:p w:rsidR="00580CB6" w:rsidRDefault="002F3630">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Complement del Pla 2 del Microsoft Stream</w:t>
            </w:r>
            <w:r>
              <w:fldChar w:fldCharType="begin"/>
            </w:r>
            <w:r>
              <w:instrText xml:space="preserve"> XE "Complement del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Complement d'Emmagatzematge del Microsoft Stream (500 GB)</w:t>
            </w:r>
            <w:r>
              <w:fldChar w:fldCharType="begin"/>
            </w:r>
            <w:r>
              <w:instrText xml:space="preserve"> XE "Complement d'Emmag</w:instrText>
            </w:r>
            <w:r>
              <w:instrText xml:space="preserve">atzematge del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5020" w:type="dxa"/>
            <w:tcBorders>
              <w:top w:val="dashed" w:sz="4" w:space="0" w:color="B2B2B2"/>
              <w:left w:val="none" w:sz="4" w:space="0" w:color="6E6E6E"/>
              <w:bottom w:val="dashed" w:sz="4" w:space="0" w:color="B2B2B2"/>
              <w:right w:val="none" w:sz="4" w:space="0" w:color="6E6E6E"/>
            </w:tcBorders>
          </w:tcPr>
          <w:p w:rsidR="00580CB6" w:rsidRDefault="002F3630">
            <w:pPr>
              <w:pStyle w:val="ProductList-TableBody"/>
            </w:pPr>
            <w:r>
              <w:t>Promoció del Power BI Premium</w:t>
            </w:r>
            <w:r>
              <w:fldChar w:fldCharType="begin"/>
            </w:r>
            <w:r>
              <w:instrText xml:space="preserve"> XE "Promoció del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5020" w:type="dxa"/>
            <w:tcBorders>
              <w:top w:val="dashed" w:sz="4" w:space="0" w:color="B2B2B2"/>
              <w:left w:val="none" w:sz="4" w:space="0" w:color="6E6E6E"/>
              <w:bottom w:val="dashed" w:sz="4" w:space="0" w:color="BFBFBF"/>
              <w:right w:val="none" w:sz="4" w:space="0" w:color="6E6E6E"/>
            </w:tcBorders>
          </w:tcPr>
          <w:p w:rsidR="00580CB6" w:rsidRDefault="002F363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306" w:name="_Sec785"/>
      <w:r>
        <w:t>2. Condicions del Producte</w:t>
      </w:r>
      <w:bookmarkEnd w:id="306"/>
    </w:p>
    <w:tbl>
      <w:tblPr>
        <w:tblStyle w:val="PURTable"/>
        <w:tblW w:w="0" w:type="dxa"/>
        <w:tblLook w:val="04A0" w:firstRow="1" w:lastRow="0" w:firstColumn="1" w:lastColumn="0" w:noHBand="0" w:noVBand="1"/>
      </w:tblPr>
      <w:tblGrid>
        <w:gridCol w:w="3591"/>
        <w:gridCol w:w="3597"/>
        <w:gridCol w:w="3602"/>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Flow, PowerApps, Stream</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w:t>
            </w:r>
            <w:r>
              <w:t>ro</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w:instrText>
            </w:r>
            <w:r>
              <w:instrText xml:space="preserve">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w:instrText>
            </w:r>
            <w:r>
              <w:instrText xml:space="preserve"> un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“True Up”: Llicència de subscripció a Servei Online que un client d'Enterprise o Enter</w:instrText>
            </w:r>
            <w:r>
              <w:instrText xml:space="preserve">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Servidor d'informes del Power BI: Instàncies en Execució</w:t>
      </w:r>
    </w:p>
    <w:p w:rsidR="00580CB6" w:rsidRDefault="002F3630">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w:instrText>
      </w:r>
      <w:r>
        <w:instrText xml:space="preserve">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w:instrText>
      </w:r>
      <w:r>
        <w:instrText>a un OSE que s'ha configurat per executar-se directament en un sistema de maquinari físic. La Instància del sistema operatiu utilitzada per executar programari de virtualització de maquinari o per proporcionar serveis de virtualització de maquinari es cons</w:instrText>
      </w:r>
      <w:r>
        <w:instrText xml:space="preserve">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w:instrText>
      </w:r>
      <w:r>
        <w:instrText xml:space="preserve">sic fa referència a un nucli d'un Processador Físic." </w:instrText>
      </w:r>
      <w:r>
        <w:fldChar w:fldCharType="separate"/>
      </w:r>
      <w:r>
        <w:rPr>
          <w:color w:val="0563C1"/>
        </w:rPr>
        <w:t>Nuclis Físics</w:t>
      </w:r>
      <w:r>
        <w:fldChar w:fldCharType="end"/>
      </w:r>
      <w:r>
        <w:t xml:space="preserve"> o </w:t>
      </w:r>
      <w:r>
        <w:fldChar w:fldCharType="begin"/>
      </w:r>
      <w:r>
        <w:instrText xml:space="preserve"> AutoTextList   \s NoStyle \t "Nucli Virtual fa referència a la unitat de potència de processament d'un sistema de maquinari virtual. Un Nucli Virtual és la representació virtual d'un</w:instrText>
      </w:r>
      <w:r>
        <w:instrText xml:space="preserve">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w:t>
      </w:r>
      <w:r>
        <w:rPr>
          <w:color w:val="0563C1"/>
        </w:rPr>
        <w:t>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w:instrText>
      </w:r>
      <w:r>
        <w:instrText xml:space="preserve">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w:instrText>
      </w:r>
      <w:r>
        <w:instrText xml:space="preserve">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w:instrText>
      </w:r>
      <w:r>
        <w:instrText xml:space="preserve">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w:instrText>
      </w:r>
      <w:r>
        <w:instrText xml:space="preserve">quinari." </w:instrText>
      </w:r>
      <w:r>
        <w:fldChar w:fldCharType="separate"/>
      </w:r>
      <w:r>
        <w:rPr>
          <w:color w:val="0563C1"/>
        </w:rPr>
        <w:t>Nucli Virtual</w:t>
      </w:r>
      <w:r>
        <w:fldChar w:fldCharType="end"/>
      </w:r>
      <w:r>
        <w:t xml:space="preserve">.  </w:t>
      </w:r>
    </w:p>
    <w:p w:rsidR="00580CB6" w:rsidRDefault="00580CB6">
      <w:pPr>
        <w:pStyle w:val="ProductList-Body"/>
      </w:pPr>
    </w:p>
    <w:p w:rsidR="00580CB6" w:rsidRDefault="002F3630">
      <w:pPr>
        <w:pStyle w:val="ProductList-ClauseHeading"/>
        <w:outlineLvl w:val="4"/>
      </w:pPr>
      <w:r>
        <w:t>2.2 Servidor d'informes del Power BI: Ús Compartit de Contingut</w:t>
      </w:r>
    </w:p>
    <w:p w:rsidR="00580CB6" w:rsidRDefault="002F3630">
      <w:pPr>
        <w:pStyle w:val="ProductList-Body"/>
      </w:pPr>
      <w:r>
        <w:t xml:space="preserve">Es necessita una SL d'Usuari del Power BI Pro per publicar informes del Power BI compartits mitjançant el Servidor d'informes del Power BI.  </w:t>
      </w:r>
    </w:p>
    <w:p w:rsidR="00580CB6" w:rsidRDefault="00580CB6">
      <w:pPr>
        <w:pStyle w:val="ProductList-Body"/>
      </w:pPr>
    </w:p>
    <w:p w:rsidR="00580CB6" w:rsidRDefault="002F3630">
      <w:pPr>
        <w:pStyle w:val="ProductList-ClauseHeading"/>
        <w:outlineLvl w:val="4"/>
      </w:pPr>
      <w:r>
        <w:t xml:space="preserve">2.3 Tecnologia de </w:t>
      </w:r>
      <w:r>
        <w:t>l'SQL Server</w:t>
      </w:r>
    </w:p>
    <w:p w:rsidR="00580CB6" w:rsidRDefault="002F3630">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w:instrText>
      </w:r>
      <w:r>
        <w:instrText xml:space="preserve">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307" w:name="_Sec1209"/>
      <w:r>
        <w:t>Kaizala</w:t>
      </w:r>
      <w:bookmarkEnd w:id="307"/>
      <w:r>
        <w:fldChar w:fldCharType="begin"/>
      </w:r>
      <w:r>
        <w:instrText xml:space="preserve"> TC "</w:instrText>
      </w:r>
      <w:bookmarkStart w:id="308" w:name="_Toc488771579"/>
      <w:r>
        <w:instrText>Kaizala</w:instrText>
      </w:r>
      <w:bookmarkEnd w:id="308"/>
      <w:r>
        <w:instrText>" \l 3</w:instrText>
      </w:r>
      <w:r>
        <w:fldChar w:fldCharType="end"/>
      </w:r>
    </w:p>
    <w:p w:rsidR="00580CB6" w:rsidRDefault="002F3630">
      <w:pPr>
        <w:pStyle w:val="ProductList-Offering1SubSection"/>
        <w:outlineLvl w:val="3"/>
      </w:pPr>
      <w:bookmarkStart w:id="309" w:name="_Sec1210"/>
      <w:r>
        <w:t>1. Disponibilitat del Programa</w:t>
      </w:r>
      <w:bookmarkEnd w:id="309"/>
    </w:p>
    <w:tbl>
      <w:tblPr>
        <w:tblStyle w:val="PURTable"/>
        <w:tblW w:w="0" w:type="dxa"/>
        <w:tblLook w:val="04A0" w:firstRow="1" w:lastRow="0" w:firstColumn="1" w:lastColumn="0" w:noHBand="0" w:noVBand="1"/>
      </w:tblPr>
      <w:tblGrid>
        <w:gridCol w:w="4334"/>
        <w:gridCol w:w="909"/>
        <w:gridCol w:w="783"/>
        <w:gridCol w:w="798"/>
        <w:gridCol w:w="707"/>
        <w:gridCol w:w="830"/>
        <w:gridCol w:w="823"/>
        <w:gridCol w:w="802"/>
        <w:gridCol w:w="798"/>
      </w:tblGrid>
      <w:tr w:rsidR="00580C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0CB6" w:rsidRDefault="002F3630">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900" w:type="dxa"/>
            <w:tcBorders>
              <w:top w:val="none" w:sz="4" w:space="0" w:color="BFBFBF"/>
              <w:left w:val="none" w:sz="4" w:space="0" w:color="000000"/>
              <w:bottom w:val="none" w:sz="4" w:space="0" w:color="7F7F7F"/>
              <w:right w:val="none" w:sz="4" w:space="0" w:color="000000"/>
            </w:tcBorders>
          </w:tcPr>
          <w:p w:rsidR="00580CB6" w:rsidRDefault="002F3630">
            <w:pPr>
              <w:pStyle w:val="ProductList-TableBody"/>
            </w:pPr>
            <w:r>
              <w:t>Kaizala</w:t>
            </w:r>
            <w:r>
              <w:fldChar w:fldCharType="begin"/>
            </w:r>
            <w:r>
              <w:instrText xml:space="preserve"> XE "Kaizala"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310" w:name="_Sec1211"/>
      <w:r>
        <w:t>2. Condicions del Producte</w:t>
      </w:r>
      <w:bookmarkEnd w:id="310"/>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w:instrText>
            </w:r>
            <w:r>
              <w:instrText xml:space="preserve"> Compromís Anual Assignat futur després de 12 mesos seguits." </w:instrText>
            </w:r>
            <w:r>
              <w:fldChar w:fldCharType="separate"/>
            </w:r>
            <w:r>
              <w:rPr>
                <w:color w:val="0563C1"/>
              </w:rPr>
              <w:t>Opció de Reducció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Disponibilitat geogràfica</w:t>
      </w:r>
    </w:p>
    <w:p w:rsidR="00580CB6" w:rsidRDefault="002F3630">
      <w:pPr>
        <w:pStyle w:val="ProductList-Body"/>
      </w:pPr>
      <w:r>
        <w:t>El Kaizala només està disponible a l'Índia.</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311" w:name="_Sec1206"/>
      <w:r>
        <w:t>Seguretat d'aplicació del núvol de Microsoft</w:t>
      </w:r>
      <w:bookmarkEnd w:id="311"/>
      <w:r>
        <w:fldChar w:fldCharType="begin"/>
      </w:r>
      <w:r>
        <w:instrText xml:space="preserve"> TC "</w:instrText>
      </w:r>
      <w:bookmarkStart w:id="312" w:name="_Toc488771580"/>
      <w:r>
        <w:instrText>Seguretat d'aplicació del núvol de Microsoft</w:instrText>
      </w:r>
      <w:bookmarkEnd w:id="312"/>
      <w:r>
        <w:instrText>" \l 3</w:instrText>
      </w:r>
      <w:r>
        <w:fldChar w:fldCharType="end"/>
      </w:r>
    </w:p>
    <w:p w:rsidR="00580CB6" w:rsidRDefault="002F3630">
      <w:pPr>
        <w:pStyle w:val="ProductList-Offering1SubSection"/>
        <w:outlineLvl w:val="3"/>
      </w:pPr>
      <w:bookmarkStart w:id="313" w:name="_Sec1207"/>
      <w:r>
        <w:t>1. Disponibilitat del Programa</w:t>
      </w:r>
      <w:bookmarkEnd w:id="313"/>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580C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0CB6" w:rsidRDefault="002F3630">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900" w:type="dxa"/>
            <w:tcBorders>
              <w:top w:val="none" w:sz="4" w:space="0" w:color="BFBFBF"/>
              <w:left w:val="none" w:sz="4" w:space="0" w:color="000000"/>
              <w:bottom w:val="dashed" w:sz="4" w:space="0" w:color="7F7F7F"/>
              <w:right w:val="none" w:sz="4" w:space="0" w:color="000000"/>
            </w:tcBorders>
          </w:tcPr>
          <w:p w:rsidR="00580CB6" w:rsidRDefault="002F3630">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900" w:type="dxa"/>
            <w:tcBorders>
              <w:top w:val="dashed" w:sz="4" w:space="0" w:color="7F7F7F"/>
              <w:left w:val="none" w:sz="4" w:space="0" w:color="6E6E6E"/>
              <w:bottom w:val="none" w:sz="4" w:space="0" w:color="7F7F7F"/>
              <w:right w:val="none" w:sz="4" w:space="0" w:color="6E6E6E"/>
            </w:tcBorders>
          </w:tcPr>
          <w:p w:rsidR="00580CB6" w:rsidRDefault="002F3630">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bl>
    <w:p w:rsidR="00580CB6" w:rsidRDefault="00580CB6">
      <w:pPr>
        <w:pStyle w:val="ProductList-Body"/>
      </w:pPr>
    </w:p>
    <w:p w:rsidR="00580CB6" w:rsidRDefault="002F3630">
      <w:pPr>
        <w:pStyle w:val="ProductList-Offering1SubSection"/>
        <w:outlineLvl w:val="3"/>
      </w:pPr>
      <w:bookmarkStart w:id="314" w:name="_Sec1208"/>
      <w:r>
        <w:t>2. Condicions del Producte</w:t>
      </w:r>
      <w:bookmarkEnd w:id="314"/>
    </w:p>
    <w:tbl>
      <w:tblPr>
        <w:tblStyle w:val="PURTable"/>
        <w:tblW w:w="0" w:type="dxa"/>
        <w:tblLook w:val="04A0" w:firstRow="1" w:lastRow="0" w:firstColumn="1" w:lastColumn="0" w:noHBand="0" w:noVBand="1"/>
      </w:tblPr>
      <w:tblGrid>
        <w:gridCol w:w="3585"/>
        <w:gridCol w:w="3607"/>
        <w:gridCol w:w="359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w:instrText>
            </w:r>
            <w:r>
              <w:instrText xml:space="preserve">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"Elegibilitat per Ampliar Termini: serveis online que poden optar a un termini ampliat segons es descriu al contracte de llicència d'Enterprise i </w:instrText>
            </w:r>
            <w:r>
              <w:instrText xml:space="preserve">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 xml:space="preserve">Requisit </w:t>
            </w:r>
            <w:r>
              <w:rPr>
                <w:color w:val="0563C1"/>
              </w:rPr>
              <w:t>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w:instrText>
            </w:r>
            <w:r>
              <w:instrText xml:space="preserve">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w:instrText>
            </w:r>
            <w:r>
              <w:instrText xml:space="preserve">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2F363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w:instrText>
            </w:r>
            <w:r>
              <w:instrText xml:space="preserv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0CB6" w:rsidRDefault="00580CB6">
            <w:pPr>
              <w:pStyle w:val="ProductList-TableBody"/>
            </w:pPr>
          </w:p>
        </w:tc>
      </w:tr>
    </w:tbl>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315" w:name="_Sec630"/>
      <w:r>
        <w:t>Microsoft Intune</w:t>
      </w:r>
      <w:bookmarkEnd w:id="315"/>
      <w:r>
        <w:fldChar w:fldCharType="begin"/>
      </w:r>
      <w:r>
        <w:instrText xml:space="preserve"> TC "</w:instrText>
      </w:r>
      <w:bookmarkStart w:id="316" w:name="_Toc488771581"/>
      <w:r>
        <w:instrText>Microsoft Intune</w:instrText>
      </w:r>
      <w:bookmarkEnd w:id="316"/>
      <w:r>
        <w:instrText>" \l 3</w:instrText>
      </w:r>
      <w:r>
        <w:fldChar w:fldCharType="end"/>
      </w:r>
    </w:p>
    <w:p w:rsidR="00580CB6" w:rsidRDefault="002F3630">
      <w:pPr>
        <w:pStyle w:val="ProductList-Offering1SubSection"/>
        <w:outlineLvl w:val="3"/>
      </w:pPr>
      <w:bookmarkStart w:id="317" w:name="_Sec714"/>
      <w:r>
        <w:t>1. Disponibilitat del Programa</w:t>
      </w:r>
      <w:bookmarkEnd w:id="317"/>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580C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80CB6" w:rsidRDefault="002F3630">
            <w:pPr>
              <w:pStyle w:val="ProductList-TableBody"/>
            </w:pPr>
            <w:r>
              <w:rPr>
                <w:color w:val="FFFFFF"/>
              </w:rPr>
              <w:t>Serveis O</w:t>
            </w:r>
            <w:r>
              <w:rPr>
                <w:color w:val="FFFFFF"/>
              </w:rPr>
              <w:t>nline</w:t>
            </w:r>
          </w:p>
        </w:tc>
        <w:tc>
          <w:tcPr>
            <w:tcW w:w="98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4900" w:type="dxa"/>
            <w:tcBorders>
              <w:top w:val="none" w:sz="4" w:space="0" w:color="BFBFBF"/>
              <w:left w:val="none" w:sz="4" w:space="0" w:color="000000"/>
              <w:bottom w:val="dashed" w:sz="4" w:space="0" w:color="7F7F7F"/>
              <w:right w:val="none" w:sz="4" w:space="0" w:color="000000"/>
            </w:tcBorders>
          </w:tcPr>
          <w:p w:rsidR="00580CB6" w:rsidRDefault="002F3630">
            <w:pPr>
              <w:pStyle w:val="ProductList-TableBody"/>
            </w:pPr>
            <w:r>
              <w:t>Microsoft Intune</w:t>
            </w:r>
            <w:r>
              <w:fldChar w:fldCharType="begin"/>
            </w:r>
            <w:r>
              <w:instrText xml:space="preserve"> XE "M</w:instrText>
            </w:r>
            <w:r>
              <w:instrText xml:space="preserve">icrosoft Intune" </w:instrText>
            </w:r>
            <w:r>
              <w:fldChar w:fldCharType="end"/>
            </w:r>
            <w:r>
              <w:t xml:space="preserve"> (SL d'Usuari, SL de Dispositiu)</w:t>
            </w:r>
          </w:p>
        </w:tc>
        <w:tc>
          <w:tcPr>
            <w:tcW w:w="980" w:type="dxa"/>
            <w:tcBorders>
              <w:top w:val="single" w:sz="6" w:space="0" w:color="FFFFFF"/>
              <w:left w:val="none" w:sz="4" w:space="0" w:color="000000"/>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900" w:type="dxa"/>
            <w:tcBorders>
              <w:top w:val="dashed" w:sz="4" w:space="0" w:color="7F7F7F"/>
              <w:left w:val="none" w:sz="4" w:space="0" w:color="6E6E6E"/>
              <w:bottom w:val="dashed" w:sz="4" w:space="0" w:color="7F7F7F"/>
              <w:right w:val="none" w:sz="4" w:space="0" w:color="6E6E6E"/>
            </w:tcBorders>
          </w:tcPr>
          <w:p w:rsidR="00580CB6" w:rsidRDefault="002F363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900" w:type="dxa"/>
            <w:tcBorders>
              <w:top w:val="dashed" w:sz="4" w:space="0" w:color="7F7F7F"/>
              <w:left w:val="none" w:sz="4" w:space="0" w:color="6E6E6E"/>
              <w:bottom w:val="dashed" w:sz="4" w:space="0" w:color="949494"/>
              <w:right w:val="none" w:sz="4" w:space="0" w:color="6E6E6E"/>
            </w:tcBorders>
          </w:tcPr>
          <w:p w:rsidR="00580CB6" w:rsidRDefault="002F3630">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w:instrText>
            </w:r>
            <w:r>
              <w:instrText xml:space="preserve">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900" w:type="dxa"/>
            <w:tcBorders>
              <w:top w:val="dashed" w:sz="4" w:space="0" w:color="949494"/>
              <w:left w:val="none" w:sz="4" w:space="0" w:color="6E6E6E"/>
              <w:bottom w:val="dashed" w:sz="4" w:space="0" w:color="949494"/>
              <w:right w:val="none" w:sz="4" w:space="0" w:color="6E6E6E"/>
            </w:tcBorders>
          </w:tcPr>
          <w:p w:rsidR="00580CB6" w:rsidRDefault="002F3630">
            <w:pPr>
              <w:pStyle w:val="ProductList-TableBody"/>
            </w:pPr>
            <w:r>
              <w:t>Microsoft Intune per a EDU (SL de Dispositiu)</w:t>
            </w:r>
          </w:p>
        </w:tc>
        <w:tc>
          <w:tcPr>
            <w:tcW w:w="980" w:type="dxa"/>
            <w:tcBorders>
              <w:top w:val="dashed" w:sz="4" w:space="0" w:color="949494"/>
              <w:left w:val="none" w:sz="4" w:space="0" w:color="6E6E6E"/>
              <w:bottom w:val="dashed" w:sz="4" w:space="0" w:color="949494"/>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r>
      <w:tr w:rsidR="00580CB6">
        <w:tc>
          <w:tcPr>
            <w:tcW w:w="4900" w:type="dxa"/>
            <w:tcBorders>
              <w:top w:val="dashed" w:sz="4" w:space="0" w:color="949494"/>
              <w:left w:val="none" w:sz="4" w:space="0" w:color="6E6E6E"/>
              <w:bottom w:val="dashed" w:sz="4" w:space="0" w:color="B7B7B7"/>
              <w:right w:val="none" w:sz="4" w:space="0" w:color="6E6E6E"/>
            </w:tcBorders>
          </w:tcPr>
          <w:p w:rsidR="00580CB6" w:rsidRDefault="002F363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dashed" w:sz="4" w:space="0" w:color="B7B7B7"/>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80CB6">
        <w:tc>
          <w:tcPr>
            <w:tcW w:w="4900" w:type="dxa"/>
            <w:tcBorders>
              <w:top w:val="dashed" w:sz="4" w:space="0" w:color="B7B7B7"/>
              <w:left w:val="none" w:sz="4" w:space="0" w:color="6E6E6E"/>
              <w:bottom w:val="none" w:sz="4" w:space="0" w:color="BFBFBF"/>
              <w:right w:val="none" w:sz="4" w:space="0" w:color="6E6E6E"/>
            </w:tcBorders>
          </w:tcPr>
          <w:p w:rsidR="00580CB6" w:rsidRDefault="002F363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980" w:type="dxa"/>
            <w:tcBorders>
              <w:top w:val="dashed" w:sz="4" w:space="0" w:color="B7B7B7"/>
              <w:left w:val="none" w:sz="4" w:space="0" w:color="6E6E6E"/>
              <w:bottom w:val="none" w:sz="4" w:space="0" w:color="BFBFBF"/>
              <w:right w:val="single" w:sz="6" w:space="0" w:color="FFFFFF"/>
            </w:tcBorders>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318" w:name="_Sec769"/>
      <w:r>
        <w:t>2. Condicions del Producte</w:t>
      </w:r>
      <w:bookmarkEnd w:id="318"/>
    </w:p>
    <w:tbl>
      <w:tblPr>
        <w:tblStyle w:val="PURTable"/>
        <w:tblW w:w="0" w:type="dxa"/>
        <w:tblLook w:val="04A0" w:firstRow="1" w:lastRow="0" w:firstColumn="1" w:lastColumn="0" w:noHBand="0" w:noVBand="1"/>
      </w:tblPr>
      <w:tblGrid>
        <w:gridCol w:w="3593"/>
        <w:gridCol w:w="3593"/>
        <w:gridCol w:w="3604"/>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Opció de Reducció (SCE): tots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w:instrText>
            </w:r>
            <w:r>
              <w:instrText xml:space="preserve">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w:instrText>
            </w:r>
            <w:r>
              <w:instrText xml:space="preserve">\s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2.1 </w:t>
      </w:r>
      <w:r>
        <w:t>Microsoft Intune per a EDU (SL de Dispositiu)</w:t>
      </w:r>
    </w:p>
    <w:p w:rsidR="00580CB6" w:rsidRDefault="002F3630">
      <w:pPr>
        <w:pStyle w:val="ProductList-SubClauseHeading"/>
        <w:outlineLvl w:val="5"/>
      </w:pPr>
      <w:r>
        <w:t>2.1.1 Disponibilitat</w:t>
      </w:r>
    </w:p>
    <w:p w:rsidR="00580CB6" w:rsidRDefault="002F3630">
      <w:pPr>
        <w:pStyle w:val="ProductList-BodyIndented"/>
      </w:pPr>
      <w:r>
        <w:t xml:space="preserve">El Microsoft Intune per a EDU (SL de Dispositiu) també està disponible a través del Contracte de Microsoft Cloud (MCA). </w:t>
      </w:r>
    </w:p>
    <w:p w:rsidR="00580CB6" w:rsidRDefault="00580CB6">
      <w:pPr>
        <w:pStyle w:val="ProductList-BodyIndented"/>
      </w:pPr>
    </w:p>
    <w:p w:rsidR="00580CB6" w:rsidRDefault="002F3630">
      <w:pPr>
        <w:pStyle w:val="ProductList-SubClauseHeading"/>
        <w:outlineLvl w:val="5"/>
      </w:pPr>
      <w:r>
        <w:t>2.1.2 Període de Vigència</w:t>
      </w:r>
    </w:p>
    <w:p w:rsidR="00580CB6" w:rsidRDefault="002F3630">
      <w:pPr>
        <w:pStyle w:val="ProductList-BodyIndented"/>
      </w:pPr>
      <w:r>
        <w:t xml:space="preserve">El període de vigència de la subscripció </w:t>
      </w:r>
      <w:r>
        <w:t>al Microsoft Intune per a EDU (SL de Dispositiu) (“SL de Dispositiu de l'Intune”) és de sis anys a partir de la data de la comanda. Si una SL de Dispositiu de l'Intune supera la vigència del contracte de llicències per volum del Client en virtut del qual e</w:t>
      </w:r>
      <w:r>
        <w:t>s va adquirir l'SL de Dispositiu de l'Intune, els termes d'aquest contracte seguiran aplicant-se al llarg de la durada de l'SL de Dispositiu de l'Intune.</w:t>
      </w:r>
    </w:p>
    <w:p w:rsidR="00580CB6" w:rsidRDefault="00580CB6">
      <w:pPr>
        <w:pStyle w:val="ProductList-BodyIndented"/>
      </w:pPr>
    </w:p>
    <w:p w:rsidR="00580CB6" w:rsidRDefault="002F3630">
      <w:pPr>
        <w:pStyle w:val="ProductList-SubClauseHeading"/>
        <w:outlineLvl w:val="5"/>
      </w:pPr>
      <w:r>
        <w:t>2.1.3 Reassignació</w:t>
      </w:r>
    </w:p>
    <w:p w:rsidR="00580CB6" w:rsidRDefault="002F3630">
      <w:pPr>
        <w:pStyle w:val="ProductList-BodyIndented"/>
      </w:pPr>
      <w:r>
        <w:t>La subscripció al Microsoft Intune per a EDU (SL de Dispositiu) només es pot reass</w:t>
      </w:r>
      <w:r>
        <w:t>ignar a un dispositiu nou del mateix model (o un dispositiu de substitució equivalent proporcionat pel fabricant) en cas d'error de maquinari permanent del dispositiu al qual estava assignada anteriorment l'SL de Dispositiu de l'Intune.</w:t>
      </w:r>
    </w:p>
    <w:p w:rsidR="00580CB6" w:rsidRDefault="00580CB6">
      <w:pPr>
        <w:pStyle w:val="ProductList-BodyIndented"/>
        <w:jc w:val="right"/>
      </w:pPr>
    </w:p>
    <w:tbl>
      <w:tblPr>
        <w:tblStyle w:val="PURTable0"/>
        <w:tblW w:w="0" w:type="dxa"/>
        <w:tblLook w:val="04A0" w:firstRow="1" w:lastRow="0" w:firstColumn="1" w:lastColumn="0" w:noHBand="0" w:noVBand="1"/>
      </w:tblPr>
      <w:tblGrid>
        <w:gridCol w:w="1044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Indented"/>
      </w:pPr>
    </w:p>
    <w:p w:rsidR="00580CB6" w:rsidRDefault="002F3630">
      <w:pPr>
        <w:pStyle w:val="ProductList-Offering2HeadingNoBorder"/>
        <w:outlineLvl w:val="2"/>
      </w:pPr>
      <w:bookmarkStart w:id="319" w:name="_Sec672"/>
      <w:r>
        <w:t>Microsoft Learning</w:t>
      </w:r>
      <w:bookmarkEnd w:id="319"/>
      <w:r>
        <w:fldChar w:fldCharType="begin"/>
      </w:r>
      <w:r>
        <w:instrText xml:space="preserve"> TC "</w:instrText>
      </w:r>
      <w:bookmarkStart w:id="320" w:name="_Toc488771582"/>
      <w:r>
        <w:instrText>Microsoft Learning</w:instrText>
      </w:r>
      <w:bookmarkEnd w:id="320"/>
      <w:r>
        <w:instrText>" \l 3</w:instrText>
      </w:r>
      <w:r>
        <w:fldChar w:fldCharType="end"/>
      </w:r>
    </w:p>
    <w:p w:rsidR="00580CB6" w:rsidRDefault="002F3630">
      <w:pPr>
        <w:pStyle w:val="ProductList-Offering1SubSection"/>
        <w:outlineLvl w:val="3"/>
      </w:pPr>
      <w:bookmarkStart w:id="321" w:name="_Sec728"/>
      <w:r>
        <w:t>1. Disponibilitat del Programa</w:t>
      </w:r>
      <w:bookmarkEnd w:id="321"/>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dashed" w:sz="4" w:space="0" w:color="BFBFBF"/>
              <w:right w:val="none" w:sz="4" w:space="0" w:color="6E6E6E"/>
            </w:tcBorders>
          </w:tcPr>
          <w:p w:rsidR="00580CB6" w:rsidRDefault="002F363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w:instrText>
            </w:r>
            <w:r>
              <w:instrText xml:space="preserve">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Llicència de Lloc d'Examen de Certificació d'MTA o MCA 125 del Microsoft Learning</w:t>
            </w:r>
            <w:r>
              <w:fldChar w:fldCharType="begin"/>
            </w:r>
            <w:r>
              <w:instrText xml:space="preserve"> XE "</w:instrText>
            </w:r>
            <w:r>
              <w:instrText xml:space="preserve">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dashed" w:sz="4" w:space="0" w:color="BFBFBF"/>
              <w:right w:val="none" w:sz="4" w:space="0" w:color="6E6E6E"/>
            </w:tcBorders>
          </w:tcPr>
          <w:p w:rsidR="00580CB6" w:rsidRDefault="002F3630">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80CB6" w:rsidRDefault="002F36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r>
      <w:tr w:rsidR="00580CB6">
        <w:tc>
          <w:tcPr>
            <w:tcW w:w="5020" w:type="dxa"/>
            <w:tcBorders>
              <w:top w:val="dashed" w:sz="4" w:space="0" w:color="BFBFBF"/>
              <w:left w:val="none" w:sz="4" w:space="0" w:color="6E6E6E"/>
              <w:bottom w:val="none" w:sz="4" w:space="0" w:color="BFBFBF"/>
              <w:right w:val="none" w:sz="4" w:space="0" w:color="6E6E6E"/>
            </w:tcBorders>
          </w:tcPr>
          <w:p w:rsidR="00580CB6" w:rsidRDefault="002F3630">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580CB6" w:rsidRDefault="002F36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80CB6" w:rsidRDefault="002F3630">
      <w:pPr>
        <w:pStyle w:val="ProductList-Offering1SubSection"/>
        <w:outlineLvl w:val="3"/>
      </w:pPr>
      <w:bookmarkStart w:id="322" w:name="_Sec783"/>
      <w:r>
        <w:t>2. Condicions del Producte</w:t>
      </w:r>
      <w:bookmarkEnd w:id="322"/>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Termi</w:t>
            </w:r>
            <w:r>
              <w:rPr>
                <w:color w:val="404040"/>
              </w:rPr>
              <w:t>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2.1 Vals</w:t>
      </w:r>
    </w:p>
    <w:p w:rsidR="00580CB6" w:rsidRDefault="002F3630">
      <w:pPr>
        <w:pStyle w:val="ProductList-Body"/>
      </w:pPr>
      <w:r>
        <w:t xml:space="preserve">Els vals es proporcionen amb l'adquisició i caduquen 12 mesos després de la data d'adquisició. </w:t>
      </w:r>
    </w:p>
    <w:p w:rsidR="00580CB6" w:rsidRDefault="00580CB6">
      <w:pPr>
        <w:pStyle w:val="ProductList-Body"/>
      </w:pPr>
    </w:p>
    <w:p w:rsidR="00580CB6" w:rsidRDefault="002F3630">
      <w:pPr>
        <w:pStyle w:val="ProductList-ClauseHeading"/>
        <w:outlineLvl w:val="4"/>
      </w:pPr>
      <w:r>
        <w:t>2.2 Llicència del Lloc d'Examen de Microsoft Office Specialist (MOS), Microsoft Technology Associate (MTA) i Microsoft Certification Educator (MCE)</w:t>
      </w:r>
    </w:p>
    <w:p w:rsidR="00580CB6" w:rsidRDefault="002F3630">
      <w:pPr>
        <w:pStyle w:val="ProductList-Body"/>
      </w:pPr>
      <w:r>
        <w:t>El Client h</w:t>
      </w:r>
      <w:r>
        <w:t xml:space="preserve">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w:t>
      </w:r>
      <w:r>
        <w:rPr>
          <w:color w:val="0563C1"/>
        </w:rPr>
        <w:t>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w:t>
      </w:r>
      <w:r>
        <w:t>tots els exàmens que no s'hagin lliurat al final del termini. Els Clients d'Academic només poden lliurar exàmens de llicència de lloc als seus membres docents i estudiants registrats.</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488771583"/>
      <w:r>
        <w:instrText>Minecraft: Education Edition</w:instrText>
      </w:r>
      <w:bookmarkEnd w:id="324"/>
      <w:r>
        <w:instrText>" \l 3</w:instrText>
      </w:r>
      <w:r>
        <w:fldChar w:fldCharType="end"/>
      </w:r>
    </w:p>
    <w:p w:rsidR="00580CB6" w:rsidRDefault="002F3630">
      <w:pPr>
        <w:pStyle w:val="ProductList-Offering1SubSection"/>
        <w:outlineLvl w:val="3"/>
      </w:pPr>
      <w:bookmarkStart w:id="325" w:name="_Sec1149"/>
      <w:r>
        <w:t>1. Disponibilitat del Programa</w:t>
      </w:r>
      <w:bookmarkEnd w:id="325"/>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580C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0CB6" w:rsidRDefault="002F36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CB6">
        <w:tc>
          <w:tcPr>
            <w:tcW w:w="5020" w:type="dxa"/>
            <w:tcBorders>
              <w:top w:val="single" w:sz="6" w:space="0" w:color="FFFFFF"/>
              <w:left w:val="none" w:sz="4" w:space="0" w:color="6E6E6E"/>
              <w:bottom w:val="none" w:sz="4" w:space="0" w:color="BFBFBF"/>
              <w:right w:val="none" w:sz="4" w:space="0" w:color="6E6E6E"/>
            </w:tcBorders>
          </w:tcPr>
          <w:p w:rsidR="00580CB6" w:rsidRDefault="002F3630">
            <w:pPr>
              <w:pStyle w:val="ProductList-TableBody"/>
            </w:pPr>
            <w:r>
              <w:rPr>
                <w:color w:val="000000"/>
              </w:rPr>
              <w:t>Minecraft: Education Edition</w:t>
            </w:r>
            <w:r>
              <w:fldChar w:fldCharType="begin"/>
            </w:r>
            <w:r>
              <w:instrText xml:space="preserve"> XE "M</w:instrText>
            </w:r>
            <w:r>
              <w:instrText xml:space="preserve">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0CB6" w:rsidRDefault="002F36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0CB6" w:rsidRDefault="002F363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80CB6" w:rsidRDefault="002F3630">
      <w:pPr>
        <w:pStyle w:val="ProductList-Offering1SubSection"/>
        <w:outlineLvl w:val="3"/>
      </w:pPr>
      <w:bookmarkStart w:id="326" w:name="_Sec1150"/>
      <w:r>
        <w:t>2. Condicions del Producte</w:t>
      </w:r>
      <w:bookmarkEnd w:id="326"/>
    </w:p>
    <w:tbl>
      <w:tblPr>
        <w:tblStyle w:val="PURTable"/>
        <w:tblW w:w="0" w:type="dxa"/>
        <w:tblLook w:val="04A0" w:firstRow="1" w:lastRow="0" w:firstColumn="1" w:lastColumn="0" w:noHBand="0" w:noVBand="1"/>
      </w:tblPr>
      <w:tblGrid>
        <w:gridCol w:w="3594"/>
        <w:gridCol w:w="3590"/>
        <w:gridCol w:w="3606"/>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0CB6" w:rsidRDefault="002F3630">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Elegibilitat per Ampliar Term</w:t>
            </w:r>
            <w:r>
              <w:rPr>
                <w:color w:val="404040"/>
              </w:rPr>
              <w:t>ini: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Promocions: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de Reducció (SCE): N/A</w:t>
            </w:r>
          </w:p>
        </w:tc>
      </w:tr>
      <w:tr w:rsidR="00580C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2F363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4"/>
      </w:pPr>
      <w:r>
        <w:t xml:space="preserve">2.1 Elegibilitat per a l'Oferta </w:t>
      </w:r>
      <w:r>
        <w:t>d'Estudiants Sense Càrrec</w:t>
      </w:r>
    </w:p>
    <w:p w:rsidR="00580CB6" w:rsidRDefault="002F3630">
      <w:pPr>
        <w:pStyle w:val="ProductList-Body"/>
      </w:pPr>
      <w:r>
        <w:t>Les institucions poden adquirir les llicències de Minecraft: L'Education Edition sense càrrec per als estudiants si s'han adquirit llicències de Minecraft: Oferta de l'Education Edition Faculty per a tots els professors i personal</w:t>
      </w:r>
      <w:r>
        <w:t xml:space="preserve"> docent. Les llicències adquirides amb aquest mètode no poden optar a complir cap requisit de comanda.</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580CB6">
      <w:pPr>
        <w:sectPr w:rsidR="00580CB6">
          <w:headerReference w:type="default" r:id="rId142"/>
          <w:footerReference w:type="default" r:id="rId143"/>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327" w:name="_Sec549"/>
      <w:bookmarkEnd w:id="213"/>
      <w:r>
        <w:t>Glossari</w:t>
      </w:r>
      <w:r>
        <w:fldChar w:fldCharType="begin"/>
      </w:r>
      <w:r>
        <w:instrText xml:space="preserve"> TC "</w:instrText>
      </w:r>
      <w:bookmarkStart w:id="328" w:name="_Toc488771584"/>
      <w:r>
        <w:instrText>Glossari</w:instrText>
      </w:r>
      <w:bookmarkEnd w:id="328"/>
      <w:r>
        <w:instrText>" \l 1</w:instrText>
      </w:r>
      <w:r>
        <w:fldChar w:fldCharType="end"/>
      </w:r>
    </w:p>
    <w:p w:rsidR="00580CB6" w:rsidRDefault="002F3630">
      <w:pPr>
        <w:pStyle w:val="ProductList-Offering1Heading"/>
        <w:outlineLvl w:val="1"/>
      </w:pPr>
      <w:bookmarkStart w:id="329" w:name="_Sec550"/>
      <w:r>
        <w:t>Atributs</w:t>
      </w:r>
      <w:bookmarkEnd w:id="329"/>
      <w:r>
        <w:fldChar w:fldCharType="begin"/>
      </w:r>
      <w:r>
        <w:instrText xml:space="preserve"> TC "</w:instrText>
      </w:r>
      <w:bookmarkStart w:id="330" w:name="_Toc488771585"/>
      <w:r>
        <w:instrText>Atributs</w:instrText>
      </w:r>
      <w:bookmarkEnd w:id="330"/>
      <w:r>
        <w:instrText>" \l 2</w:instrText>
      </w:r>
      <w:r>
        <w:fldChar w:fldCharType="end"/>
      </w:r>
    </w:p>
    <w:p w:rsidR="00580CB6" w:rsidRDefault="002F3630">
      <w:pPr>
        <w:pStyle w:val="ProductList-BodySpaced"/>
      </w:pPr>
      <w:r>
        <w:t>Els atributs s'identifiquen a les taules de cada Entrada de Productes i indiq</w:t>
      </w:r>
      <w:r>
        <w:t>uen els drets o les condicions aplicables als Productes.</w:t>
      </w:r>
    </w:p>
    <w:p w:rsidR="00580CB6" w:rsidRDefault="00580CB6">
      <w:pPr>
        <w:pStyle w:val="ProductList-BodySpaced"/>
      </w:pPr>
    </w:p>
    <w:p w:rsidR="00580CB6" w:rsidRDefault="002F3630">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580CB6" w:rsidRDefault="002F3630">
      <w:pPr>
        <w:pStyle w:val="ProductList-BodySpaced"/>
      </w:pPr>
      <w:r>
        <w:rPr>
          <w:b/>
          <w:color w:val="00188F"/>
        </w:rPr>
        <w:t>Requisit d'Accés de Client</w:t>
      </w:r>
      <w:r>
        <w:t>: indica si un Producte de Servidor necessita llicències CAL perquè els usuaris i els dispositius puguin accedir-hi.</w:t>
      </w:r>
    </w:p>
    <w:p w:rsidR="00580CB6" w:rsidRDefault="002F3630">
      <w:pPr>
        <w:pStyle w:val="ProductList-BodySpaced"/>
      </w:pPr>
      <w:r>
        <w:rPr>
          <w:b/>
          <w:color w:val="00188F"/>
        </w:rPr>
        <w:t>Recuperació de Desastres</w:t>
      </w:r>
      <w:r>
        <w:t>: drets disponibles per als clients d'SA per utilitzar programari amb finalitat de recupe</w:t>
      </w:r>
      <w:r>
        <w:t xml:space="preserv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580CB6" w:rsidRDefault="002F3630">
      <w:pPr>
        <w:pStyle w:val="ProductList-BodySpaced"/>
      </w:pPr>
      <w:r>
        <w:rPr>
          <w:b/>
          <w:color w:val="00188F"/>
        </w:rPr>
        <w:t>Edicions Inferiors</w:t>
      </w:r>
      <w:r>
        <w:t>: edicions inferi</w:t>
      </w:r>
      <w:r>
        <w:t>ors permeses que es corresponen amb edicions superiors especificades. El client pot utilitzar l'edició inferior permesa en lloc d'una edició de nivell superior llicenciada, segons ho permetin els Termes de Llicència Universal.</w:t>
      </w:r>
    </w:p>
    <w:p w:rsidR="00580CB6" w:rsidRDefault="002F3630">
      <w:pPr>
        <w:pStyle w:val="ProductList-BodySpaced"/>
      </w:pPr>
      <w:r>
        <w:rPr>
          <w:b/>
          <w:color w:val="00188F"/>
        </w:rPr>
        <w:t>Elegibilitat per Ampliar Term</w:t>
      </w:r>
      <w:r>
        <w:rPr>
          <w:b/>
          <w:color w:val="00188F"/>
        </w:rPr>
        <w:t>ini</w:t>
      </w:r>
      <w:r>
        <w:t>: serveis online que poden optar a un termini ampliat segons es descriu al contracte de llicència d'Enterprise i Enterprise Subscription.</w:t>
      </w:r>
    </w:p>
    <w:p w:rsidR="00580CB6" w:rsidRDefault="002F3630">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w:instrText>
      </w:r>
      <w:r>
        <w:instrText xml:space="preserve">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80CB6" w:rsidRDefault="002F3630">
      <w:pPr>
        <w:pStyle w:val="ProductList-BodySpaced"/>
      </w:pPr>
      <w:r>
        <w:rPr>
          <w:b/>
          <w:color w:val="00188F"/>
        </w:rPr>
        <w:t>Drets de Commutació per Error</w:t>
      </w:r>
      <w:r>
        <w:t xml:space="preserve">: benefici d'SA que permet al Client executar </w:t>
      </w:r>
      <w:r>
        <w:t xml:space="preserve">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w:instrText>
      </w:r>
      <w:r>
        <w:instrText xml:space="preserve">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w:instrText>
      </w:r>
      <w:r>
        <w:instrText xml:space="preserve">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w:t>
      </w:r>
      <w:r>
        <w:t xml:space="preserve">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w:instrText>
      </w:r>
      <w:r>
        <w:instrText xml:space="preserve">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w:t>
      </w:r>
      <w:r>
        <w:t>ables si el nombre de llicències que es necessitarien en cas contrari per executar les Instàncies de commutació per error passives no supera el nombre de llicències necessàries per executar les Instàncies de producció corresponents. Aquest benefici d'SA re</w:t>
      </w:r>
      <w:r>
        <w:t>quereix SA per al Servidor de Llicències i la llicència d'accés, si escau.</w:t>
      </w:r>
    </w:p>
    <w:p w:rsidR="00580CB6" w:rsidRDefault="002F3630">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w:t>
      </w:r>
      <w:r>
        <w:t>a entitats públiques es corresponen amb els seus equivalents de diversos inquilins estàndards, tret que s'indiqui el contrari. Els Serveis Online Qualificats s'ofereixen com a serveis al núvol comunitari per a entitats públiques i serveis al núvol comunita</w:t>
      </w:r>
      <w:r>
        <w:t xml:space="preserve">ri no destinats a les entitats públiques. Els clients es poden proveir d'una manera o d'una altra, però no amb una combinació d'aquestes. Els Serveis Online designats com a núvol comunitari per a entitats públiques no es poden implementar al mateix domini </w:t>
      </w:r>
      <w:r>
        <w:t xml:space="preserve">que els serveis al núvol comunitari no destinats a entitats públiques. </w:t>
      </w:r>
    </w:p>
    <w:p w:rsidR="00580CB6" w:rsidRDefault="002F3630">
      <w:pPr>
        <w:pStyle w:val="ProductList-BodySpaced"/>
      </w:pPr>
      <w:r>
        <w:rPr>
          <w:b/>
          <w:color w:val="00188F"/>
        </w:rPr>
        <w:t>Tecnologies Incloses</w:t>
      </w:r>
      <w:r>
        <w:t>: aquest terme fa referència a altres components de Microsoft inclosos en un Producte; consulteu la secció Tecnologies Incloses dels Termes de Llicència Universal p</w:t>
      </w:r>
      <w:r>
        <w:t>er obtenir més informació.</w:t>
      </w:r>
    </w:p>
    <w:p w:rsidR="00580CB6" w:rsidRDefault="002F3630">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w:t>
      </w:r>
      <w:r>
        <w:t>s; per obtenir més informació, consulteu la secció Mobilitat de Llicències de l'</w:t>
      </w:r>
      <w:hyperlink w:anchor="_Sec564">
        <w:r>
          <w:rPr>
            <w:color w:val="00467F"/>
            <w:u w:val="single"/>
          </w:rPr>
          <w:t>Apèndix B</w:t>
        </w:r>
      </w:hyperlink>
      <w:r>
        <w:t>: Software Assurance.</w:t>
      </w:r>
    </w:p>
    <w:p w:rsidR="00580CB6" w:rsidRDefault="002F3630">
      <w:pPr>
        <w:pStyle w:val="ProductList-BodySpaced"/>
      </w:pPr>
      <w:r>
        <w:rPr>
          <w:b/>
          <w:color w:val="00188F"/>
        </w:rPr>
        <w:t>Termes de Llicència</w:t>
      </w:r>
      <w:r>
        <w:t>: termes i condicions que regeixen la implementació i l'ús d'un Producte.</w:t>
      </w:r>
    </w:p>
    <w:p w:rsidR="00580CB6" w:rsidRDefault="002F3630">
      <w:pPr>
        <w:pStyle w:val="ProductList-BodySpaced"/>
      </w:pPr>
      <w:r>
        <w:rPr>
          <w:b/>
          <w:color w:val="00188F"/>
        </w:rPr>
        <w:t>Drets de Migració</w:t>
      </w:r>
      <w:r>
        <w:t xml:space="preserve">: el </w:t>
      </w:r>
      <w:r>
        <w:t>client pot fer l'actualització des de versions anteriors del programari o d'altres Productes en virtut dels termes especials publicats a l'Entrada de Productes o el Llistat de Productes, segons s'indiqui. el client també pot tenir drets de canvi a una vers</w:t>
      </w:r>
      <w:r>
        <w:t>ió anterior no estàndard per utilitzar versions anteriors del mateix Producte, o d'altres, en lloc de la versió llicenciada.</w:t>
      </w:r>
    </w:p>
    <w:p w:rsidR="00580CB6" w:rsidRDefault="002F3630">
      <w:pPr>
        <w:pStyle w:val="ProductList-BodySpaced"/>
      </w:pPr>
      <w:r>
        <w:rPr>
          <w:b/>
          <w:color w:val="00188F"/>
        </w:rPr>
        <w:t>Requisit previ</w:t>
      </w:r>
      <w:r>
        <w:t>: indica que cal complir determinades condicions addicionals per poder adquirir Llicències del Producte.</w:t>
      </w:r>
    </w:p>
    <w:p w:rsidR="00580CB6" w:rsidRDefault="002F3630">
      <w:pPr>
        <w:pStyle w:val="ProductList-BodySpaced"/>
      </w:pPr>
      <w:r>
        <w:rPr>
          <w:b/>
          <w:color w:val="00188F"/>
        </w:rPr>
        <w:t>Requisit pre</w:t>
      </w:r>
      <w:r>
        <w:rPr>
          <w:b/>
          <w:color w:val="00188F"/>
        </w:rPr>
        <w:t>vi (SA)</w:t>
      </w:r>
      <w:r>
        <w:t>:indica que cal complir determinades condicions addicionals per poder adquirir cobertura d'SA per al Producte.</w:t>
      </w:r>
    </w:p>
    <w:p w:rsidR="00580CB6" w:rsidRDefault="002F3630">
      <w:pPr>
        <w:pStyle w:val="ProductList-BodySpaced"/>
      </w:pPr>
      <w:r>
        <w:rPr>
          <w:b/>
          <w:color w:val="00188F"/>
        </w:rPr>
        <w:t>Versió anterior</w:t>
      </w:r>
      <w:r>
        <w:t>: versions anteriors del Producte i Data de disponibilitat corresponent.</w:t>
      </w:r>
    </w:p>
    <w:p w:rsidR="00580CB6" w:rsidRDefault="002F3630">
      <w:pPr>
        <w:pStyle w:val="ProductList-BodySpaced"/>
      </w:pPr>
      <w:r>
        <w:rPr>
          <w:b/>
          <w:color w:val="00188F"/>
        </w:rPr>
        <w:t>Notificacions</w:t>
      </w:r>
      <w:r>
        <w:t>: identifica les notificacions aplica</w:t>
      </w:r>
      <w:r>
        <w:t xml:space="preserve">bles d'un Producte; per obtenir més informació, consulteu la secció Notificacions dels </w:t>
      </w:r>
      <w:hyperlink w:anchor="_Sec537">
        <w:r>
          <w:rPr>
            <w:color w:val="00467F"/>
            <w:u w:val="single"/>
          </w:rPr>
          <w:t>Termes de Llicència Universal</w:t>
        </w:r>
      </w:hyperlink>
      <w:r>
        <w:t>.</w:t>
      </w:r>
    </w:p>
    <w:p w:rsidR="00580CB6" w:rsidRDefault="002F3630">
      <w:pPr>
        <w:pStyle w:val="ProductList-BodySpaced"/>
      </w:pPr>
      <w:r>
        <w:rPr>
          <w:b/>
          <w:color w:val="00188F"/>
        </w:rPr>
        <w:t>Programa de Subscripció Online (OSP)</w:t>
      </w:r>
      <w:r>
        <w:t>: El Producte està disponible en un programa de Subscripció Online.</w:t>
      </w:r>
    </w:p>
    <w:p w:rsidR="00580CB6" w:rsidRDefault="002F3630">
      <w:pPr>
        <w:pStyle w:val="ProductList-BodySpaced"/>
      </w:pPr>
      <w:r>
        <w:rPr>
          <w:b/>
          <w:color w:val="00188F"/>
        </w:rPr>
        <w:t>Grup</w:t>
      </w:r>
      <w:r>
        <w:rPr>
          <w:b/>
          <w:color w:val="00188F"/>
        </w:rPr>
        <w:t xml:space="preserve"> de Productes</w:t>
      </w:r>
      <w:r>
        <w:t>: indica l'agrupació de Productes a la qual pertany el Producte amb les finalitats de determinar descomptes de preus. Hi ha tres categories de grup de Productes: Aplicació, Servidor i Sistema.</w:t>
      </w:r>
    </w:p>
    <w:p w:rsidR="00580CB6" w:rsidRDefault="002F3630">
      <w:pPr>
        <w:pStyle w:val="ProductList-BodySpaced"/>
      </w:pPr>
      <w:r>
        <w:rPr>
          <w:b/>
          <w:color w:val="00188F"/>
        </w:rPr>
        <w:t>Termes de Llicència Específics del Producte</w:t>
      </w:r>
      <w:r>
        <w:t>: indic</w:t>
      </w:r>
      <w:r>
        <w:t>a que els termes i condicions Específics del Producte que regeixen la implementació i l'ús del Producte s'inclouen a sota de la taula Drets d'Ús.</w:t>
      </w:r>
    </w:p>
    <w:p w:rsidR="00580CB6" w:rsidRDefault="002F3630">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580CB6" w:rsidRDefault="002F3630">
      <w:pPr>
        <w:pStyle w:val="ProductList-BodySpaced"/>
      </w:pPr>
      <w:r>
        <w:rPr>
          <w:b/>
          <w:color w:val="00188F"/>
        </w:rPr>
        <w:t>Exempció d'Usuari Qualificat</w:t>
      </w:r>
      <w:r>
        <w:t>: exempció aplicable als usuaris que accedeixen als Productes únicament en virtut d'una d'aquestes llicències. Aquests usuaris estan exemptes de comptar-se com a Usuaris Qualifi</w:t>
      </w:r>
      <w:r>
        <w:t xml:space="preserve">cats en virtut del contracte de llicències per volum del Client, amb independència de qualsevol disposició contrària al contracte. </w:t>
      </w:r>
    </w:p>
    <w:p w:rsidR="00580CB6" w:rsidRDefault="002F3630">
      <w:pPr>
        <w:pStyle w:val="ProductList-BodySpaced"/>
      </w:pPr>
      <w:r>
        <w:rPr>
          <w:b/>
          <w:color w:val="00188F"/>
        </w:rPr>
        <w:t>Opció de Reducció</w:t>
      </w:r>
      <w:r>
        <w:t>: un Servei Online per al qual un client amb una Inscripció Enterprise, una Inscripció Enterprise Subscript</w:t>
      </w:r>
      <w:r>
        <w:t>ion, una Inscripció de Microsoft Azure o Enrollment for Education Solutions pot notificar una reducció de llicències o Compromís Anual Assignat.</w:t>
      </w:r>
    </w:p>
    <w:p w:rsidR="00580CB6" w:rsidRDefault="002F3630">
      <w:pPr>
        <w:pStyle w:val="ProductList-BodySpaced"/>
      </w:pPr>
      <w:r>
        <w:rPr>
          <w:b/>
          <w:color w:val="00188F"/>
        </w:rPr>
        <w:t>Opció de Reducció (SCE)</w:t>
      </w:r>
      <w:r>
        <w:t xml:space="preserve">: Productes per als quals un client d'una Inscripció Server and Cloud pot notificar una </w:t>
      </w:r>
      <w:r>
        <w:t>reducció de llicències de subscripció o un Compromís Anual Assignat futur després de 12 mesos seguits.</w:t>
      </w:r>
    </w:p>
    <w:p w:rsidR="00580CB6" w:rsidRDefault="002F3630">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w:instrText>
      </w:r>
      <w:r>
        <w:instrText xml:space="preserve">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w:instrText>
      </w:r>
      <w:r>
        <w:instrText xml:space="preserve">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w:instrText>
      </w:r>
      <w:r>
        <w:instrText xml:space="preserve">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w:instrText>
      </w:r>
      <w:r>
        <w:instrText xml:space="preserv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w:instrText>
      </w:r>
      <w:r>
        <w:instrText xml:space="preserve">'executar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o bé (iii) tenir accés local a una Instància permesa o còpia del programari en una unitat USB a través del Windows to Go, en tots els casos només amb finalitats laborals mentre l'usuari no es trobi</w:t>
      </w:r>
      <w:r>
        <w:t xml:space="preserve">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w:t>
      </w:r>
      <w:r>
        <w:t xml:space="preserve"> Malgrat qualsevol disposició contrària al contracte de llicències per volum del Client, els Dispositius i Desktops Qualificats no inclouen cap Dispositiu Qualificat de Tercers des del qual els usuaris del Client puguin utilitzar i accedir al programari i </w:t>
      </w:r>
      <w:r>
        <w:t>a cap altre producte Enterprise únicament en virtut dels Drets d'Itinerància.</w:t>
      </w:r>
    </w:p>
    <w:p w:rsidR="00580CB6" w:rsidRDefault="002F3630">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w:instrText>
      </w:r>
      <w:r>
        <w:instrText xml:space="preserve">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w:instrText>
      </w:r>
      <w:r>
        <w:instrText xml:space="preserve">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580CB6" w:rsidRDefault="002F3630">
      <w:pPr>
        <w:pStyle w:val="ProductList-BodySpaced"/>
      </w:pPr>
      <w:r>
        <w:rPr>
          <w:b/>
          <w:color w:val="00188F"/>
        </w:rPr>
        <w:t>Autoallotjament</w:t>
      </w:r>
      <w:r>
        <w:t>: benefici d'SA que permet l'ús de Productes amb finalitat d'allotjament condicional; per obten</w:t>
      </w:r>
      <w:r>
        <w:t>ir més informació, consulteu la secció Servidors: Aplicacions amb Autoallotjament de l'</w:t>
      </w:r>
      <w:hyperlink w:anchor="_Sec564">
        <w:r>
          <w:rPr>
            <w:color w:val="00467F"/>
            <w:u w:val="single"/>
          </w:rPr>
          <w:t>Apèndix B</w:t>
        </w:r>
      </w:hyperlink>
      <w:r>
        <w:t>: Software Assurance.</w:t>
      </w:r>
    </w:p>
    <w:p w:rsidR="00580CB6" w:rsidRDefault="002F3630">
      <w:pPr>
        <w:pStyle w:val="ProductList-BodySpaced"/>
      </w:pPr>
      <w:r>
        <w:rPr>
          <w:b/>
          <w:color w:val="00188F"/>
        </w:rPr>
        <w:t>Grup de Beneficis d'SA</w:t>
      </w:r>
      <w:r>
        <w:t>: indica la categoria del Producte amb la finalitat de determinar els Beneficis d'SA q</w:t>
      </w:r>
      <w:r>
        <w:t>ue es poden aplicar àmpliament a aquest Grup de Productes, segons s'indica a l'</w:t>
      </w:r>
      <w:hyperlink w:anchor="_Sec564">
        <w:r>
          <w:rPr>
            <w:color w:val="00467F"/>
            <w:u w:val="single"/>
          </w:rPr>
          <w:t>Apèndix B</w:t>
        </w:r>
      </w:hyperlink>
      <w:r>
        <w:t>: Software Assurance.</w:t>
      </w:r>
    </w:p>
    <w:p w:rsidR="00580CB6" w:rsidRDefault="002F3630">
      <w:pPr>
        <w:pStyle w:val="ProductList-BodySpaced"/>
      </w:pPr>
      <w:r>
        <w:rPr>
          <w:b/>
          <w:color w:val="00188F"/>
        </w:rPr>
        <w:t>Benefici d'Ús de l'Estudiant</w:t>
      </w:r>
      <w:r>
        <w:t>: opció per a Institucions que llicencien un Producte qualificat per a Tota l'Organitzac</w:t>
      </w:r>
      <w:r>
        <w:t>ió perquè els seus Estudiants el puguin utilitzar sense cap cost addicional. El Producte qualificat i el Producte aplicable per al Benefici d'Ús de l'Estudiant s'identifiquen a l'Entrada del Producte. Aquestes Llicències d'Estudiant no es comptaran per als</w:t>
      </w:r>
      <w:r>
        <w:t xml:space="preserve"> requisits de comanda mínima.</w:t>
      </w:r>
    </w:p>
    <w:p w:rsidR="00580CB6" w:rsidRDefault="002F3630">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w:t>
      </w:r>
      <w:r>
        <w:t>e l'usuari al qual està assignat. Els components del Conjunt no es poden separar ni utilitzar en dispositius diferents ni per diferents usuaris.</w:t>
      </w:r>
    </w:p>
    <w:p w:rsidR="00580CB6" w:rsidRDefault="002F3630">
      <w:pPr>
        <w:pStyle w:val="ProductList-BodySpaced"/>
      </w:pPr>
      <w:r>
        <w:rPr>
          <w:b/>
          <w:color w:val="00188F"/>
        </w:rPr>
        <w:t>Opció “True Up”</w:t>
      </w:r>
      <w:r>
        <w:t xml:space="preserve">: Llicència de subscripció a Servei Online que un client d'Enterprise o Enterprise Subscription </w:t>
      </w:r>
      <w:r>
        <w:t>pot sol·licitar a través del procés de comanda “true up” o anual, en lloc de mensualment.</w:t>
      </w:r>
    </w:p>
    <w:p w:rsidR="00580CB6" w:rsidRDefault="002F3630">
      <w:pPr>
        <w:pStyle w:val="ProductList-BodySpaced"/>
      </w:pPr>
      <w:r>
        <w:rPr>
          <w:b/>
          <w:color w:val="00188F"/>
        </w:rPr>
        <w:t>Descompte Actualitzat</w:t>
      </w:r>
      <w:r>
        <w:t>: un Descompte Actualitzat és un descompte disponible per als clients d'Open Value Subscription que sol·licitin llicències per a un Producte dura</w:t>
      </w:r>
      <w:r>
        <w:t xml:space="preserve">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580CB6" w:rsidRDefault="00580CB6">
      <w:pPr>
        <w:pStyle w:val="ProductList-BodySpaced"/>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Spaced"/>
      </w:pPr>
    </w:p>
    <w:p w:rsidR="00580CB6" w:rsidRDefault="002F3630">
      <w:pPr>
        <w:pStyle w:val="ProductList-Offering1Heading"/>
        <w:outlineLvl w:val="1"/>
      </w:pPr>
      <w:bookmarkStart w:id="331" w:name="_Sec551"/>
      <w:r>
        <w:t>Valors de cel·la</w:t>
      </w:r>
      <w:bookmarkEnd w:id="331"/>
      <w:r>
        <w:fldChar w:fldCharType="begin"/>
      </w:r>
      <w:r>
        <w:instrText xml:space="preserve"> TC "</w:instrText>
      </w:r>
      <w:bookmarkStart w:id="332" w:name="_Toc488771586"/>
      <w:r>
        <w:instrText>Valors de cel·la</w:instrText>
      </w:r>
      <w:bookmarkEnd w:id="332"/>
      <w:r>
        <w:instrText>" \l 2</w:instrText>
      </w:r>
      <w:r>
        <w:fldChar w:fldCharType="end"/>
      </w:r>
    </w:p>
    <w:p w:rsidR="00580CB6" w:rsidRDefault="002F3630">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580CB6" w:rsidRDefault="00580CB6">
      <w:pPr>
        <w:pStyle w:val="ProductList-BodySpaced"/>
      </w:pPr>
    </w:p>
    <w:p w:rsidR="00580CB6" w:rsidRDefault="002F3630">
      <w:pPr>
        <w:pStyle w:val="ProductList-BodySpaced"/>
      </w:pPr>
      <w:r>
        <w:rPr>
          <w:b/>
          <w:color w:val="00188F"/>
        </w:rPr>
        <w:t>A</w:t>
      </w:r>
      <w:r>
        <w:t xml:space="preserve">= </w:t>
      </w:r>
      <w:r>
        <w:rPr>
          <w:color w:val="00188F"/>
        </w:rPr>
        <w:t>Producte Addicional</w:t>
      </w:r>
      <w:r>
        <w:t>: el Producte s'ofereix com a Producte Addicional.</w:t>
      </w:r>
    </w:p>
    <w:p w:rsidR="00580CB6" w:rsidRDefault="002F3630">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580CB6" w:rsidRDefault="002F3630">
      <w:pPr>
        <w:pStyle w:val="ProductList-BodySpaced"/>
      </w:pPr>
      <w:r>
        <w:rPr>
          <w:b/>
          <w:color w:val="00188F"/>
        </w:rPr>
        <w:t>E</w:t>
      </w:r>
      <w:r>
        <w:t xml:space="preserve"> = </w:t>
      </w:r>
      <w:r>
        <w:rPr>
          <w:color w:val="00188F"/>
        </w:rPr>
        <w:t>Producte Enterprise</w:t>
      </w:r>
      <w:r>
        <w:t>: el Producte s'oferei</w:t>
      </w:r>
      <w:r>
        <w:t>x com a Producte Enterprise, però no és d'escriptori.</w:t>
      </w:r>
    </w:p>
    <w:p w:rsidR="00580CB6" w:rsidRDefault="002F3630">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w:t>
      </w:r>
      <w:r>
        <w:t>ption – Education Solutions.</w:t>
      </w:r>
    </w:p>
    <w:p w:rsidR="00580CB6" w:rsidRDefault="002F3630">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w:t>
      </w:r>
      <w:r>
        <w:t xml:space="preserve">uite Bridge corresponent. </w:t>
      </w:r>
    </w:p>
    <w:p w:rsidR="00580CB6" w:rsidRDefault="002F3630">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580CB6" w:rsidRDefault="002F3630">
      <w:pPr>
        <w:pStyle w:val="ProductList-BodySpaced"/>
      </w:pPr>
      <w:r>
        <w:rPr>
          <w:b/>
          <w:color w:val="00188F"/>
        </w:rPr>
        <w:t>OW</w:t>
      </w:r>
      <w:r>
        <w:t xml:space="preserve"> = </w:t>
      </w:r>
      <w:r>
        <w:rPr>
          <w:color w:val="00188F"/>
        </w:rPr>
        <w:t>Per a tota l'organització</w:t>
      </w:r>
      <w:r>
        <w:t>: disponible en virtut de l'opció per a tota l'Organització.</w:t>
      </w:r>
    </w:p>
    <w:p w:rsidR="00580CB6" w:rsidRDefault="002F3630">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580CB6" w:rsidRDefault="002F3630">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w:t>
      </w:r>
      <w:r>
        <w:t>L Suite en virtut dels Contractes Campus i School. Un SD compta com a tres unitats.</w:t>
      </w:r>
    </w:p>
    <w:p w:rsidR="00580CB6" w:rsidRDefault="002F3630">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580CB6" w:rsidRDefault="002F3630">
      <w:pPr>
        <w:pStyle w:val="ProductList-BodySpaced"/>
      </w:pPr>
      <w:r>
        <w:rPr>
          <w:b/>
          <w:color w:val="00188F"/>
        </w:rPr>
        <w:t>SP</w:t>
      </w:r>
      <w:r>
        <w:t xml:space="preserve"> = </w:t>
      </w:r>
      <w:r>
        <w:rPr>
          <w:color w:val="00188F"/>
        </w:rPr>
        <w:t>Producte de Servidor i Eines</w:t>
      </w:r>
      <w:r>
        <w:t>: el Pr</w:t>
      </w:r>
      <w:r>
        <w:t>oducte és un producte de servidor i eines que s'ofereix en virtut de la Inscripció Server and Cloud.</w:t>
      </w:r>
    </w:p>
    <w:p w:rsidR="00580CB6" w:rsidRDefault="002F3630">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580CB6" w:rsidRDefault="00580CB6">
      <w:pPr>
        <w:pStyle w:val="ProductList-BodySpaced"/>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Spaced"/>
      </w:pPr>
    </w:p>
    <w:p w:rsidR="00580CB6" w:rsidRDefault="002F3630">
      <w:pPr>
        <w:pStyle w:val="ProductList-Offering1Heading"/>
        <w:outlineLvl w:val="1"/>
      </w:pPr>
      <w:bookmarkStart w:id="333" w:name="_Sec552"/>
      <w:r>
        <w:t>Títols de Columna</w:t>
      </w:r>
      <w:bookmarkEnd w:id="333"/>
      <w:r>
        <w:fldChar w:fldCharType="begin"/>
      </w:r>
      <w:r>
        <w:instrText xml:space="preserve"> TC "</w:instrText>
      </w:r>
      <w:bookmarkStart w:id="334" w:name="_Toc488771587"/>
      <w:r>
        <w:instrText>Títols de Columna</w:instrText>
      </w:r>
      <w:bookmarkEnd w:id="334"/>
      <w:r>
        <w:instrText>" \l 2</w:instrText>
      </w:r>
      <w:r>
        <w:fldChar w:fldCharType="end"/>
      </w:r>
    </w:p>
    <w:p w:rsidR="00580CB6" w:rsidRDefault="002F3630">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580CB6" w:rsidRDefault="00580CB6">
      <w:pPr>
        <w:pStyle w:val="ProductList-BodySpaced"/>
      </w:pPr>
    </w:p>
    <w:p w:rsidR="00580CB6" w:rsidRDefault="002F3630">
      <w:pPr>
        <w:pStyle w:val="ProductList-BodySpaced"/>
      </w:pPr>
      <w:r>
        <w:rPr>
          <w:b/>
          <w:color w:val="00188F"/>
        </w:rPr>
        <w:t>DA</w:t>
      </w:r>
      <w:r>
        <w:t xml:space="preserve">= </w:t>
      </w:r>
      <w:r>
        <w:rPr>
          <w:color w:val="00188F"/>
        </w:rPr>
        <w:t>D</w:t>
      </w:r>
      <w:r>
        <w:rPr>
          <w:color w:val="00188F"/>
        </w:rPr>
        <w:t>ata de Disponibilitat</w:t>
      </w:r>
      <w:r>
        <w:t>: la data en què un Producte està disponible per primera vegada, amb el format mes/any. En el cas del programari, és la primera d'aquestes dates: la data en què Microsoft posa les llicències a disposició per sol·licitar-les o per baixa</w:t>
      </w:r>
      <w:r>
        <w:t>r-les del Centre de Serveis de Llicències per Volum (VLSC).</w:t>
      </w:r>
    </w:p>
    <w:p w:rsidR="00580CB6" w:rsidRDefault="002F3630">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580CB6" w:rsidRDefault="002F3630">
      <w:pPr>
        <w:pStyle w:val="ProductList-BodySpaced"/>
      </w:pPr>
      <w:r>
        <w:rPr>
          <w:b/>
          <w:color w:val="00188F"/>
        </w:rPr>
        <w:t>EES</w:t>
      </w:r>
      <w:r>
        <w:t xml:space="preserve"> = </w:t>
      </w:r>
      <w:r>
        <w:rPr>
          <w:color w:val="00188F"/>
        </w:rPr>
        <w:t>Enrollment for Educatio</w:t>
      </w:r>
      <w:r>
        <w:rPr>
          <w:color w:val="00188F"/>
        </w:rPr>
        <w:t>n Solutions</w:t>
      </w:r>
      <w:r>
        <w:t>: inclou Enrollment for Education Solutions i la Inscripció School en virtut del Contracte Campus i School (CASA).</w:t>
      </w:r>
    </w:p>
    <w:p w:rsidR="00580CB6" w:rsidRDefault="002F3630">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w:t>
      </w:r>
      <w:r>
        <w:t xml:space="preserve"> valor de CASA.</w:t>
      </w:r>
    </w:p>
    <w:p w:rsidR="00580CB6" w:rsidRDefault="002F3630">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580CB6" w:rsidRDefault="002F3630">
      <w:pPr>
        <w:pStyle w:val="ProductList-BodySpaced"/>
      </w:pPr>
      <w:r>
        <w:rPr>
          <w:b/>
          <w:color w:val="00188F"/>
        </w:rPr>
        <w:t>MPSA</w:t>
      </w:r>
      <w:r>
        <w:t xml:space="preserve"> = </w:t>
      </w:r>
      <w:r>
        <w:rPr>
          <w:color w:val="00188F"/>
        </w:rPr>
        <w:t>Contracte de Productes i Serveis de Microsoft</w:t>
      </w:r>
      <w:r>
        <w:t>.</w:t>
      </w:r>
    </w:p>
    <w:p w:rsidR="00580CB6" w:rsidRDefault="002F3630">
      <w:pPr>
        <w:pStyle w:val="ProductList-BodySpaced"/>
      </w:pPr>
      <w:r>
        <w:rPr>
          <w:b/>
          <w:color w:val="00188F"/>
        </w:rPr>
        <w:t>OL</w:t>
      </w:r>
      <w:r>
        <w:t xml:space="preserve"> = </w:t>
      </w:r>
      <w:r>
        <w:rPr>
          <w:color w:val="00188F"/>
        </w:rPr>
        <w:t>Open License</w:t>
      </w:r>
      <w:r>
        <w:t>: Open License inclou Open License, Open License for Academi</w:t>
      </w:r>
      <w:r>
        <w:t>c, Open License for Government i Open License for Charity, on estiguin disponibles.</w:t>
      </w:r>
    </w:p>
    <w:p w:rsidR="00580CB6" w:rsidRDefault="002F3630">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580CB6" w:rsidRDefault="002F3630">
      <w:pPr>
        <w:pStyle w:val="ProductList-BodySpaced"/>
      </w:pPr>
      <w:r>
        <w:rPr>
          <w:b/>
          <w:color w:val="00188F"/>
        </w:rPr>
        <w:t>OVS-ES</w:t>
      </w:r>
      <w:r>
        <w:t xml:space="preserve"> = </w:t>
      </w:r>
      <w:r>
        <w:rPr>
          <w:color w:val="00188F"/>
        </w:rPr>
        <w:t>Open</w:t>
      </w:r>
      <w:r>
        <w:rPr>
          <w:color w:val="00188F"/>
        </w:rPr>
        <w:t xml:space="preserve"> Value Subscription – Education Solutions</w:t>
      </w:r>
      <w:r>
        <w:t>.</w:t>
      </w:r>
    </w:p>
    <w:p w:rsidR="00580CB6" w:rsidRDefault="002F3630">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580CB6" w:rsidRDefault="002F3630">
      <w:pPr>
        <w:pStyle w:val="ProductList-BodySpaced"/>
      </w:pPr>
      <w:r>
        <w:rPr>
          <w:b/>
          <w:color w:val="00188F"/>
        </w:rPr>
        <w:t>SA</w:t>
      </w:r>
      <w:r>
        <w:t xml:space="preserve"> = </w:t>
      </w:r>
      <w:r>
        <w:rPr>
          <w:color w:val="00188F"/>
        </w:rPr>
        <w:t>Software Assurance</w:t>
      </w:r>
      <w:r>
        <w:t>: valor de punt designat quan s'of</w:t>
      </w:r>
      <w:r>
        <w:t>ereix SA per al programari indicat.</w:t>
      </w:r>
    </w:p>
    <w:p w:rsidR="00580CB6" w:rsidRDefault="002F363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580CB6" w:rsidRDefault="00580CB6">
      <w:pPr>
        <w:pStyle w:val="ProductList-BodySpaced"/>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Spaced"/>
      </w:pPr>
    </w:p>
    <w:p w:rsidR="00580CB6" w:rsidRDefault="002F3630">
      <w:pPr>
        <w:pStyle w:val="ProductList-Offering1Heading"/>
        <w:outlineLvl w:val="1"/>
      </w:pPr>
      <w:bookmarkStart w:id="335" w:name="_Sec553"/>
      <w:r>
        <w:t>Definicions</w:t>
      </w:r>
      <w:bookmarkEnd w:id="335"/>
      <w:r>
        <w:fldChar w:fldCharType="begin"/>
      </w:r>
      <w:r>
        <w:instrText xml:space="preserve"> TC "</w:instrText>
      </w:r>
      <w:bookmarkStart w:id="336" w:name="_Toc488771588"/>
      <w:r>
        <w:instrText>Definicions</w:instrText>
      </w:r>
      <w:bookmarkEnd w:id="336"/>
      <w:r>
        <w:instrText>" \l 2</w:instrText>
      </w:r>
      <w:r>
        <w:fldChar w:fldCharType="end"/>
      </w:r>
    </w:p>
    <w:p w:rsidR="00580CB6" w:rsidRDefault="002F3630">
      <w:pPr>
        <w:pStyle w:val="ProductList-BodySpaced"/>
      </w:pPr>
      <w:r>
        <w:rPr>
          <w:b/>
          <w:color w:val="00188F"/>
        </w:rPr>
        <w:t>Programa Academic</w:t>
      </w:r>
      <w:r>
        <w:t xml:space="preserve"> fa referència a Compte d'Adquisició d'Academic a MPSA, Llicència Academic Select, Select Plus for Academic, Contracte Campus i </w:t>
      </w:r>
      <w:r>
        <w:t>School o Open Value Subscription – Education Solutions.</w:t>
      </w:r>
    </w:p>
    <w:p w:rsidR="00580CB6" w:rsidRDefault="002F3630">
      <w:pPr>
        <w:pStyle w:val="ProductList-BodySpaced"/>
      </w:pPr>
      <w:r>
        <w:rPr>
          <w:b/>
          <w:color w:val="00188F"/>
        </w:rPr>
        <w:t xml:space="preserve">Complement </w:t>
      </w:r>
      <w:r>
        <w:t>fa referència a una llicència que s'adquireix a més de (i associada amb) una Llicència Qualificada adquirida anteriorment (o un conjunt de Llicències Qualificades). Una llicència de Complement s'assigna a un únic Usuari Qualificat (tal com es defineix a la</w:t>
      </w:r>
      <w:r>
        <w:t xml:space="preserve"> Inscripció del Client) o al mateix Servidor o dispositiu que les Llicències Qualificades. Per a qualsevol SL d'Usuari de Complement que no aparegui individualment als OST, s'apliquen els termes de llicència aplicables a una SL d'Usuari complet del mateix </w:t>
      </w:r>
      <w:r>
        <w:t xml:space="preserve">servei. </w:t>
      </w:r>
    </w:p>
    <w:p w:rsidR="00580CB6" w:rsidRDefault="002F3630">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w:t>
      </w:r>
      <w:r>
        <w:t xml:space="preserve">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580CB6" w:rsidRDefault="002F3630">
      <w:pPr>
        <w:pStyle w:val="ProductList-BodySpaced"/>
      </w:pPr>
      <w:r>
        <w:rPr>
          <w:b/>
          <w:color w:val="00188F"/>
        </w:rPr>
        <w:t>External Connector License A</w:t>
      </w:r>
      <w:r>
        <w:rPr>
          <w:b/>
          <w:color w:val="00188F"/>
        </w:rPr>
        <w:t>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w:instrText>
      </w:r>
      <w:r>
        <w:instrText xml:space="preserve">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w:instrText>
      </w:r>
      <w:r>
        <w:instrText xml:space="preserve">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580CB6" w:rsidRDefault="002F3630">
      <w:pPr>
        <w:pStyle w:val="ProductList-BodySpaced"/>
      </w:pPr>
      <w:r>
        <w:rPr>
          <w:b/>
          <w:color w:val="00188F"/>
        </w:rPr>
        <w:t>CAL</w:t>
      </w:r>
      <w:r>
        <w:t xml:space="preserve"> fa referència a una llicència d'accés client, que es</w:t>
      </w:r>
      <w:r>
        <w:t xml:space="preserve"> pot assignar per usuari o per dispositiu, segons escaigui. Una CAL d'usuari permet l'accés d'un usuari a la versió corresponent del programari de servidor o a versions anteriors del programari de servidor des de qualsevol dispositiu. Una CAL de dispositiu</w:t>
      </w:r>
      <w:r>
        <w:t xml:space="preserve"> permet l'accés de qualsevol usuari a les versions corresponents del programari de servidor o a versions anteriors del programari de servidor des d'un dispositiu. Les CAL només permeten l'accés al programari de servidor que se s'executa en Servidors amb Ll</w:t>
      </w:r>
      <w:r>
        <w:t>icència del Client.</w:t>
      </w:r>
    </w:p>
    <w:p w:rsidR="00580CB6" w:rsidRDefault="002F3630">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w:instrText>
      </w:r>
      <w:r>
        <w:instrText xml:space="preserve">toTextList   \s NoStyle \t "External Connector License fa referència a una Llicència assignada a un Servidor dedicat a l'ús del Client que permet l'accés a la versió corresponent del programari de servidor o a versions anteriors del programari de servidor </w:instrText>
      </w:r>
      <w:r>
        <w:instrText xml:space="preserve">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w:instrText>
      </w:r>
      <w:r>
        <w:instrText xml:space="preserve">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w:instrText>
      </w:r>
      <w:r>
        <w:instrText xml:space="preserve">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580CB6" w:rsidRDefault="002F3630">
      <w:pPr>
        <w:pStyle w:val="ProductList-BodySpaced"/>
      </w:pPr>
      <w:r>
        <w:rPr>
          <w:b/>
          <w:color w:val="00188F"/>
        </w:rPr>
        <w:t>OSE Client</w:t>
      </w:r>
      <w:r>
        <w:t xml:space="preserve"> </w:t>
      </w:r>
      <w:r>
        <w:t xml:space="preserve">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w:instrText>
      </w:r>
      <w:r>
        <w:instrText xml:space="preserve">leta al Glossari)" </w:instrText>
      </w:r>
      <w:r>
        <w:fldChar w:fldCharType="separate"/>
      </w:r>
      <w:r>
        <w:rPr>
          <w:color w:val="0563C1"/>
        </w:rPr>
        <w:t>OSE</w:t>
      </w:r>
      <w:r>
        <w:fldChar w:fldCharType="end"/>
      </w:r>
      <w:r>
        <w:t xml:space="preserve"> que executa un sistema operatiu client.</w:t>
      </w:r>
    </w:p>
    <w:p w:rsidR="00580CB6" w:rsidRDefault="002F3630">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w:t>
      </w:r>
      <w:r>
        <w:t xml:space="preserve">s estretament relacionats. Les Aplicacions HPC en clúster divideixen un problema computacional complex en un conjunt de feines i tasques coordinat per un programador de tasques, como ara el que inclou el Microsoft HPC Pack o un programari intermediari HPC </w:t>
      </w:r>
      <w:r>
        <w:t>similar, que les distribueix paral·lelament entre un o més ordinadors que funcionen en un clúster HPC.</w:t>
      </w:r>
    </w:p>
    <w:p w:rsidR="00580CB6" w:rsidRDefault="002F3630">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w:instrText>
      </w:r>
      <w:r>
        <w:instrText xml:space="preserve">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w:instrText>
      </w:r>
      <w:r>
        <w:instrText xml:space="preserve">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80CB6" w:rsidRDefault="002F3630">
      <w:pPr>
        <w:pStyle w:val="ProductList-BodySpaced"/>
      </w:pPr>
      <w:r>
        <w:rPr>
          <w:b/>
          <w:color w:val="00188F"/>
        </w:rPr>
        <w:t>Factor de Nucli</w:t>
      </w:r>
      <w:r>
        <w:t xml:space="preserve"> fa referència a un val</w:t>
      </w:r>
      <w:r>
        <w:t xml:space="preserve">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w:t>
      </w:r>
      <w:r>
        <w:t xml:space="preserve">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80CB6" w:rsidRDefault="002F3630">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w:instrText>
      </w:r>
      <w:r>
        <w:instrText xml:space="preserve">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w:instrText>
      </w:r>
      <w:r>
        <w:instrText xml:space="preserve">ral·lel, els problemes computacionals complexos. (Vegeu la definició completa al Glossari)" </w:instrText>
      </w:r>
      <w:r>
        <w:fldChar w:fldCharType="separate"/>
      </w:r>
      <w:r>
        <w:rPr>
          <w:color w:val="0563C1"/>
        </w:rPr>
        <w:t>Aplicacions HPC en Clúster</w:t>
      </w:r>
      <w:r>
        <w:fldChar w:fldCharType="end"/>
      </w:r>
      <w:r>
        <w:t>.</w:t>
      </w:r>
    </w:p>
    <w:p w:rsidR="00580CB6" w:rsidRDefault="002F3630">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w:instrText>
      </w:r>
      <w:r>
        <w:instrText xml:space="preserve">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w:instrText>
      </w:r>
      <w:r>
        <w:instrText xml:space="preserve">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80CB6" w:rsidRDefault="002F3630">
      <w:pPr>
        <w:pStyle w:val="ProductList-BodySpaced"/>
      </w:pPr>
      <w:r>
        <w:rPr>
          <w:b/>
          <w:color w:val="00188F"/>
        </w:rPr>
        <w:t>Usuaris Externs</w:t>
      </w:r>
      <w:r>
        <w:t xml:space="preserve"> fa referència a usuaris que no són empleats del Client o de les seves Filials, ni els seus contractistes o agents locals.</w:t>
      </w:r>
    </w:p>
    <w:p w:rsidR="00580CB6" w:rsidRDefault="002F3630">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w:t>
      </w:r>
      <w:r>
        <w:rPr>
          <w:color w:val="0563C1"/>
        </w:rPr>
        <w:t>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580CB6" w:rsidRDefault="002F3630">
      <w:pPr>
        <w:pStyle w:val="ProductList-BodySpaced"/>
      </w:pPr>
      <w:r>
        <w:rPr>
          <w:b/>
          <w:color w:val="00188F"/>
        </w:rPr>
        <w:t>Càrrega de treball d'Informàtica d'Alt Rendiment (HPC)</w:t>
      </w:r>
      <w:r>
        <w:t xml:space="preserve"> fa referència a una càrrega de treb</w:t>
      </w:r>
      <w:r>
        <w:t xml:space="preserve">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w:instrText>
      </w:r>
      <w:r>
        <w:instrText xml:space="preserve">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w:instrText>
      </w:r>
      <w:r>
        <w:instrText xml:space="preserve">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w:instrText>
      </w:r>
      <w:r>
        <w:instrText xml:space="preserve">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80CB6" w:rsidRDefault="002F3630">
      <w:pPr>
        <w:pStyle w:val="ProductList-BodySpaced"/>
      </w:pPr>
      <w:r>
        <w:t xml:space="preserve">El </w:t>
      </w:r>
      <w:r>
        <w:rPr>
          <w:b/>
          <w:color w:val="00188F"/>
        </w:rPr>
        <w:t xml:space="preserve">contenidor del Hyper-V </w:t>
      </w:r>
      <w:r>
        <w:t xml:space="preserve">és una característica del Windows Server </w:t>
      </w:r>
      <w:r>
        <w:t xml:space="preserve">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580CB6" w:rsidRDefault="002F3630">
      <w:pPr>
        <w:pStyle w:val="ProductList-BodySpaced"/>
      </w:pPr>
      <w:r>
        <w:rPr>
          <w:b/>
          <w:color w:val="00188F"/>
        </w:rPr>
        <w:t>Instà</w:t>
      </w:r>
      <w:r>
        <w:rPr>
          <w:b/>
          <w:color w:val="00188F"/>
        </w:rPr>
        <w:t>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w:instrText>
      </w:r>
      <w:r>
        <w:instrText xml:space="preserve">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580CB6" w:rsidRDefault="002F3630">
      <w:pPr>
        <w:pStyle w:val="ProductList-BodySpaced"/>
      </w:pPr>
      <w:r>
        <w:rPr>
          <w:b/>
          <w:color w:val="00188F"/>
        </w:rPr>
        <w:t xml:space="preserve">Llicència </w:t>
      </w:r>
      <w:r>
        <w:t>fa referència al dret de baixar, instal·lar i utilitzar un Producte, així com d'accedir-hi.</w:t>
      </w:r>
    </w:p>
    <w:p w:rsidR="00580CB6" w:rsidRDefault="002F3630">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580CB6" w:rsidRDefault="002F3630">
      <w:pPr>
        <w:pStyle w:val="ProductList-BodySpaced"/>
      </w:pPr>
      <w:r>
        <w:rPr>
          <w:b/>
          <w:color w:val="00188F"/>
        </w:rPr>
        <w:t>Partner de Mobilitat de Llicències a través de So</w:t>
      </w:r>
      <w:r>
        <w:rPr>
          <w:b/>
          <w:color w:val="00188F"/>
        </w:rPr>
        <w:t xml:space="preserve">ftware Assurance </w:t>
      </w:r>
      <w:r>
        <w:t xml:space="preserve">fa referència a una entitat que s'identifica a </w:t>
      </w:r>
      <w:hyperlink r:id="rId144">
        <w:r>
          <w:rPr>
            <w:color w:val="00467F"/>
            <w:u w:val="single"/>
          </w:rPr>
          <w:t>http://www.microsoft.com/licensing/software-assurance/license-mobility.aspx</w:t>
        </w:r>
      </w:hyperlink>
      <w:r>
        <w:t xml:space="preserve"> i que Microsoft autor</w:t>
      </w:r>
      <w:r>
        <w:t xml:space="preserve">itza per allotjar programari de clients en servidors compartits. </w:t>
      </w:r>
    </w:p>
    <w:p w:rsidR="00580CB6" w:rsidRDefault="002F3630">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w:t>
      </w:r>
      <w:r>
        <w:t xml:space="preserve">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aquesta definició, un blade o una partició de maquinari es </w:t>
      </w:r>
      <w:r>
        <w:t>considera un Servidor a part.</w:t>
      </w:r>
    </w:p>
    <w:p w:rsidR="00580CB6" w:rsidRDefault="002F3630">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580CB6" w:rsidRDefault="002F3630">
      <w:pPr>
        <w:pStyle w:val="ProductList-BodySpaced"/>
      </w:pPr>
      <w:r>
        <w:rPr>
          <w:b/>
          <w:color w:val="00188F"/>
        </w:rPr>
        <w:t>Ll</w:t>
      </w:r>
      <w:r>
        <w:rPr>
          <w:b/>
          <w:color w:val="00188F"/>
        </w:rPr>
        <w:t>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w:instrText>
      </w:r>
      <w:r>
        <w:instrText xml:space="preserve">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w:t>
      </w:r>
      <w:r>
        <w:t xml:space="preserve">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w:instrText>
      </w:r>
      <w:r>
        <w:instrText xml:space="preserve">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w:t>
      </w:r>
      <w:r>
        <w:t xml:space="preserve">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w:instrText>
      </w:r>
      <w:r>
        <w:instrText xml:space="preserve">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580CB6" w:rsidRDefault="002F3630">
      <w:pPr>
        <w:pStyle w:val="ProductList-BodySpaced"/>
      </w:pPr>
      <w:r>
        <w:rPr>
          <w:b/>
          <w:color w:val="00188F"/>
        </w:rPr>
        <w:t>Llicència Equivalent a Llicència de Gestió</w:t>
      </w:r>
      <w:r>
        <w:t xml:space="preserve"> fa referència a una</w:t>
      </w:r>
      <w:r>
        <w:t xml:space="preserve">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w:instrText>
      </w:r>
      <w:r>
        <w:instrText xml:space="preserve">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w:instrText>
      </w:r>
      <w:r>
        <w:instrText xml:space="preserve">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w:t>
      </w:r>
      <w:r>
        <w:t>Client tenia cobertura SA activa a partir de la Data de Disponibilitat.</w:t>
      </w:r>
    </w:p>
    <w:p w:rsidR="00580CB6" w:rsidRDefault="002F3630">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No in</w:t>
      </w:r>
      <w:r>
        <w:t xml:space="preserve">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w:t>
      </w:r>
    </w:p>
    <w:p w:rsidR="00580CB6" w:rsidRDefault="002F3630">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w:t>
      </w:r>
      <w:r>
        <w:t>era) que habiliti la identitat de la màquina independent (nom de l'ordinador principal o identificador únic similar) o drets administratius independents i instàncies d'aplicacions, si escau, configurats per executar-se a la Instància del sistema operatiu o</w:t>
      </w:r>
      <w:r>
        <w:t xml:space="preserve">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w:instrText>
      </w:r>
      <w:r>
        <w:instrText xml:space="preserve">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w:instrText>
      </w:r>
      <w:r>
        <w:instrText xml:space="preserve">configurat per executar-se en un sistema de maquinari virtual." </w:instrText>
      </w:r>
      <w:r>
        <w:fldChar w:fldCharType="separate"/>
      </w:r>
      <w:r>
        <w:rPr>
          <w:color w:val="0563C1"/>
        </w:rPr>
        <w:t>OSE virtuals</w:t>
      </w:r>
      <w:r>
        <w:fldChar w:fldCharType="end"/>
      </w:r>
      <w:r>
        <w:t>.</w:t>
      </w:r>
    </w:p>
    <w:p w:rsidR="00580CB6" w:rsidRDefault="002F3630">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580CB6" w:rsidRDefault="002F3630">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w:instrText>
      </w:r>
      <w:r>
        <w:instrText xml:space="preserve">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w:t>
      </w:r>
      <w:r>
        <w:t>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w:instrText>
      </w:r>
      <w:r>
        <w:instrText xml:space="preserve">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580CB6" w:rsidRDefault="002F3630">
      <w:pPr>
        <w:pStyle w:val="ProductList-BodySpaced"/>
      </w:pPr>
      <w:r>
        <w:rPr>
          <w:b/>
          <w:color w:val="00188F"/>
        </w:rPr>
        <w:t xml:space="preserve">Processador Físic </w:t>
      </w:r>
      <w:r>
        <w:t>fa referència a un processador d'un sistema de maquinari físic.</w:t>
      </w:r>
    </w:p>
    <w:p w:rsidR="00580CB6" w:rsidRDefault="002F3630">
      <w:pPr>
        <w:pStyle w:val="ProductList-BodySpaced"/>
      </w:pPr>
      <w:r>
        <w:rPr>
          <w:b/>
          <w:color w:val="00188F"/>
        </w:rPr>
        <w:t xml:space="preserve">Premium Assurance </w:t>
      </w:r>
      <w:r>
        <w:t>és una oferta</w:t>
      </w:r>
      <w:r>
        <w:t xml:space="preserve"> de determinats Productes que proporciona accés a actualitzacions de seguretat i butlletins que Microsoft publica quan una versió d'un Producte deixa de tenir cobertura d'Assistència Tècnica Ampliada.</w:t>
      </w:r>
    </w:p>
    <w:p w:rsidR="00580CB6" w:rsidRDefault="002F3630">
      <w:pPr>
        <w:pStyle w:val="ProductList-BodySpaced"/>
      </w:pPr>
      <w:r>
        <w:rPr>
          <w:b/>
          <w:color w:val="00188F"/>
        </w:rPr>
        <w:t>Usuari Principal</w:t>
      </w:r>
      <w:r>
        <w:t xml:space="preserve"> fa referència a l'usuari que utilitza </w:t>
      </w: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w:t>
      </w:r>
      <w:r>
        <w:rPr>
          <w:color w:val="0563C1"/>
        </w:rPr>
        <w:t>at</w:t>
      </w:r>
      <w:r>
        <w:fldChar w:fldCharType="end"/>
      </w:r>
      <w:r>
        <w:t xml:space="preserve"> més del 50% del temps en qualsevol període de 90 dies.</w:t>
      </w:r>
    </w:p>
    <w:p w:rsidR="00580CB6" w:rsidRDefault="002F3630">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w:instrText>
      </w:r>
      <w:r>
        <w:instrText>t "OSE Físic fa referència a un OSE que s'ha configurat per executar-se directament en un sistema de maquinari físic. La Instància del sistema operatiu utilitzada per executar programari de virtualització de maquinari o per proporcionar serveis de virtuali</w:instrText>
      </w:r>
      <w:r>
        <w:instrText xml:space="preserve">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w:t>
      </w:r>
      <w:r>
        <w:t xml:space="preserve"> càrregues de treball de producció o accedeixin a dades de producció.</w:t>
      </w:r>
    </w:p>
    <w:p w:rsidR="00580CB6" w:rsidRDefault="002F3630">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580CB6" w:rsidRDefault="002F3630">
      <w:pPr>
        <w:pStyle w:val="ProductList-BodySpaced"/>
      </w:pPr>
      <w:r>
        <w:rPr>
          <w:b/>
          <w:color w:val="00188F"/>
        </w:rPr>
        <w:t>Ins</w:t>
      </w:r>
      <w:r>
        <w:rPr>
          <w:b/>
          <w:color w:val="00188F"/>
        </w:rPr>
        <w:t>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w:instrText>
      </w:r>
      <w:r>
        <w:instrText xml:space="preserve">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w:t>
      </w:r>
      <w:r>
        <w:t>t, una Instància es considera en execució (tan si les instruccions es continuen executant com si no) fins que es suprimeix de la memòria.</w:t>
      </w:r>
    </w:p>
    <w:p w:rsidR="00580CB6" w:rsidRDefault="002F3630">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w:instrText>
      </w:r>
      <w:r>
        <w:instrText xml:space="preserve">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580CB6" w:rsidRDefault="002F3630">
      <w:pPr>
        <w:pStyle w:val="ProductList-BodySpaced"/>
      </w:pPr>
      <w:r>
        <w:rPr>
          <w:b/>
          <w:color w:val="00188F"/>
        </w:rPr>
        <w:t>Servidor</w:t>
      </w:r>
      <w:r>
        <w:t xml:space="preserve"> significa un sistema de maquinari físic capaç d'executar programari de servidor.</w:t>
      </w:r>
    </w:p>
    <w:p w:rsidR="00580CB6" w:rsidRDefault="002F3630">
      <w:pPr>
        <w:pStyle w:val="ProductList-BodySpaced"/>
      </w:pPr>
      <w:r>
        <w:rPr>
          <w:b/>
          <w:color w:val="00188F"/>
        </w:rPr>
        <w:t>Conjunt de</w:t>
      </w:r>
      <w:r>
        <w:rPr>
          <w:b/>
          <w:color w:val="00188F"/>
        </w:rPr>
        <w:t xml:space="preserv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w:t>
      </w:r>
      <w:r>
        <w:t>tre, però no a curt termini. (La UE és la Unió Europea; l'AELC és l'Associació Europea de Lliure Comerç).</w:t>
      </w:r>
    </w:p>
    <w:p w:rsidR="00580CB6" w:rsidRDefault="002F3630">
      <w:pPr>
        <w:pStyle w:val="ProductList-BodySpaced"/>
      </w:pPr>
      <w:r>
        <w:rPr>
          <w:b/>
          <w:color w:val="00188F"/>
        </w:rPr>
        <w:t>Migració a una Edició Superior</w:t>
      </w:r>
      <w:r>
        <w:t xml:space="preserve"> fa referència a una llicència adquirida a més de (i associada amb) una llicència base adquirida anteriorment. Per a qua</w:t>
      </w:r>
      <w:r>
        <w:t>lsevol SL d'Usuari de Migració a una Edició Superior que no aparegui individualment als OST, s'apliquen els termes de llicència aplicables a l'SL d'Usuari complet equivalent.</w:t>
      </w:r>
    </w:p>
    <w:p w:rsidR="00580CB6" w:rsidRDefault="002F3630">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580CB6" w:rsidRDefault="002F3630">
      <w:pPr>
        <w:pStyle w:val="ProductList-BodySpaced"/>
      </w:pPr>
      <w:r>
        <w:rPr>
          <w:b/>
          <w:color w:val="00188F"/>
        </w:rPr>
        <w:t>OSE Virtual</w:t>
      </w:r>
      <w:r>
        <w:t xml:space="preserve"> fa referència a un </w:t>
      </w:r>
      <w:r>
        <w:fldChar w:fldCharType="begin"/>
      </w:r>
      <w:r>
        <w:instrText xml:space="preserve"> AutoTextList   \s NoStyle \t "OSE fa referència a la totali</w:instrText>
      </w:r>
      <w:r>
        <w:instrText xml:space="preserve">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w:t>
      </w:r>
      <w:r>
        <w:t>maquinari virtual.</w:t>
      </w:r>
    </w:p>
    <w:p w:rsidR="00580CB6" w:rsidRDefault="002F3630">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w:t>
      </w:r>
      <w:r>
        <w:t xml:space="preserve"> i les aplicacions que ofereix el programari dins d'una Solució Web d'Internet no es limita als empleats del Client o les seves filials.</w:t>
      </w:r>
    </w:p>
    <w:p w:rsidR="00580CB6" w:rsidRDefault="002F3630">
      <w:pPr>
        <w:pStyle w:val="ProductList-BodySpaced"/>
      </w:pPr>
      <w:r>
        <w:t>El programari de les Solucions Web d'Internet s'utilitza per executar:</w:t>
      </w:r>
    </w:p>
    <w:p w:rsidR="00580CB6" w:rsidRDefault="002F3630" w:rsidP="00AB3F06">
      <w:pPr>
        <w:pStyle w:val="ProductList-Bullet"/>
        <w:numPr>
          <w:ilvl w:val="0"/>
          <w:numId w:val="39"/>
        </w:numPr>
      </w:pPr>
      <w:r>
        <w:t>programari del servidor web (per exemple, el Mic</w:t>
      </w:r>
      <w:r>
        <w:t>rosoft Internet Information Services) i agents de gestió o seguretat (com ara l'agent System Center Operations Manager);</w:t>
      </w:r>
    </w:p>
    <w:p w:rsidR="00580CB6" w:rsidRDefault="002F3630" w:rsidP="00AB3F06">
      <w:pPr>
        <w:pStyle w:val="ProductList-Bullet"/>
        <w:numPr>
          <w:ilvl w:val="0"/>
          <w:numId w:val="39"/>
        </w:numPr>
      </w:pPr>
      <w:r>
        <w:t>programari de motor de base de dades (per exemple, el Microsoft SQL Server) exclusiu per admetre les Solucions Web d'Internet; o</w:t>
      </w:r>
    </w:p>
    <w:p w:rsidR="00580CB6" w:rsidRDefault="002F3630" w:rsidP="00AB3F06">
      <w:pPr>
        <w:pStyle w:val="ProductList-Bullet"/>
        <w:numPr>
          <w:ilvl w:val="0"/>
          <w:numId w:val="39"/>
        </w:numPr>
      </w:pPr>
      <w:r>
        <w:t>el ser</w:t>
      </w:r>
      <w:r>
        <w:t>vei del Sistema de Noms de Domini (DNS) per proporcionar la resolució de noms d'Internet a les adreces IP sempre i quan no sigui l'única funció d'aquesta instància del programari.</w:t>
      </w:r>
    </w:p>
    <w:p w:rsidR="00580CB6" w:rsidRDefault="002F3630">
      <w:pPr>
        <w:pStyle w:val="ProductList-BodySpaced"/>
      </w:pPr>
      <w:r>
        <w:t xml:space="preserve">El </w:t>
      </w:r>
      <w:r>
        <w:rPr>
          <w:b/>
          <w:color w:val="00188F"/>
        </w:rPr>
        <w:t xml:space="preserve">contenidor del Windows Server </w:t>
      </w:r>
      <w:r>
        <w:t>és una característica del programari del Wi</w:t>
      </w:r>
      <w:r>
        <w:t>ndows Server.</w:t>
      </w:r>
    </w:p>
    <w:p w:rsidR="00580CB6" w:rsidRDefault="002F3630">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w:t>
      </w:r>
      <w:r>
        <w:t>ndation, Windows Library per al JAVAScript, Debghelp.dll i Web Deploy són Components de Programari del Windows.</w:t>
      </w:r>
    </w:p>
    <w:p w:rsidR="00580CB6" w:rsidRDefault="00580CB6">
      <w:pPr>
        <w:pStyle w:val="ProductList-BodySpaced"/>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Spaced"/>
      </w:pPr>
    </w:p>
    <w:p w:rsidR="00580CB6" w:rsidRDefault="00580CB6">
      <w:pPr>
        <w:sectPr w:rsidR="00580CB6">
          <w:headerReference w:type="default" r:id="rId145"/>
          <w:footerReference w:type="default" r:id="rId146"/>
          <w:type w:val="continuous"/>
          <w:pgSz w:w="12240" w:h="15840" w:code="1"/>
          <w:pgMar w:top="1170" w:right="720" w:bottom="720" w:left="720" w:header="432" w:footer="288" w:gutter="0"/>
          <w:cols w:space="360"/>
        </w:sectPr>
      </w:pPr>
    </w:p>
    <w:p w:rsidR="00580CB6" w:rsidRDefault="002F3630">
      <w:pPr>
        <w:pStyle w:val="ProductList-SectionHeading"/>
        <w:pageBreakBefore/>
        <w:outlineLvl w:val="0"/>
      </w:pPr>
      <w:bookmarkStart w:id="337" w:name="_Sec591"/>
      <w:bookmarkEnd w:id="327"/>
      <w:r>
        <w:t>Apèndix A: Llicències Equivalents a CAL/ML</w:t>
      </w:r>
      <w:r>
        <w:fldChar w:fldCharType="begin"/>
      </w:r>
      <w:r>
        <w:instrText xml:space="preserve"> TC "</w:instrText>
      </w:r>
      <w:bookmarkStart w:id="338" w:name="_Toc488771589"/>
      <w:r>
        <w:instrText xml:space="preserve">Apèndix A: Llicències Equivalents a </w:instrText>
      </w:r>
      <w:r>
        <w:instrText>CAL/ML</w:instrText>
      </w:r>
      <w:bookmarkEnd w:id="338"/>
      <w:r>
        <w:instrText>" \l 1</w:instrText>
      </w:r>
      <w:r>
        <w:fldChar w:fldCharType="end"/>
      </w:r>
    </w:p>
    <w:p w:rsidR="00580CB6" w:rsidRDefault="002F3630">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w:instrText>
      </w:r>
      <w:r>
        <w:instrText xml:space="preserve">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w:instrText>
      </w:r>
      <w:r>
        <w:instrText xml:space="preserve">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w:instrText>
      </w:r>
      <w:r>
        <w:instrText xml:space="preserve">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w:instrText>
      </w:r>
      <w:r>
        <w:instrText xml:space="preserve">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w:instrText>
      </w:r>
      <w:r>
        <w:instrText xml:space="preserve">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w:t>
      </w:r>
      <w:r>
        <w:t xml:space="preserve">'aquesta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w:t>
      </w:r>
      <w:r>
        <w:t xml:space="preserv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w:instrText>
      </w:r>
      <w:r>
        <w:instrText xml:space="preserv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w:t>
      </w:r>
      <w:r>
        <w:t xml:space="preserve">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80CB6" w:rsidRDefault="00580CB6">
      <w:pPr>
        <w:pStyle w:val="ProductList-Body"/>
      </w:pPr>
    </w:p>
    <w:tbl>
      <w:tblPr>
        <w:tblStyle w:val="PURTable"/>
        <w:tblW w:w="0" w:type="dxa"/>
        <w:tblLook w:val="04A0" w:firstRow="1" w:lastRow="0" w:firstColumn="1" w:lastColumn="0" w:noHBand="0" w:noVBand="1"/>
      </w:tblPr>
      <w:tblGrid>
        <w:gridCol w:w="990"/>
        <w:gridCol w:w="279"/>
        <w:gridCol w:w="279"/>
        <w:gridCol w:w="280"/>
        <w:gridCol w:w="280"/>
        <w:gridCol w:w="440"/>
        <w:gridCol w:w="530"/>
        <w:gridCol w:w="537"/>
        <w:gridCol w:w="544"/>
        <w:gridCol w:w="530"/>
        <w:gridCol w:w="440"/>
        <w:gridCol w:w="530"/>
        <w:gridCol w:w="537"/>
        <w:gridCol w:w="544"/>
        <w:gridCol w:w="530"/>
        <w:gridCol w:w="419"/>
        <w:gridCol w:w="364"/>
        <w:gridCol w:w="395"/>
        <w:gridCol w:w="349"/>
        <w:gridCol w:w="836"/>
        <w:gridCol w:w="846"/>
        <w:gridCol w:w="313"/>
      </w:tblGrid>
      <w:tr w:rsidR="00580CB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580CB6" w:rsidRDefault="00580CB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Microsoft 3</w:t>
            </w:r>
            <w:r>
              <w:rPr>
                <w:color w:val="FFFFFF"/>
              </w:rPr>
              <w:t>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580CB6" w:rsidRDefault="002F3630">
            <w:pPr>
              <w:pStyle w:val="ProductList-TableBody"/>
              <w:jc w:val="center"/>
            </w:pPr>
            <w:r>
              <w:rPr>
                <w:color w:val="FFFFFF"/>
              </w:rPr>
              <w:t>Dynamics 365 Enterprise</w:t>
            </w:r>
          </w:p>
        </w:tc>
      </w:tr>
      <w:tr w:rsidR="00580CB6">
        <w:tc>
          <w:tcPr>
            <w:tcW w:w="360" w:type="dxa"/>
            <w:tcBorders>
              <w:top w:val="none" w:sz="4" w:space="0" w:color="BFBFBF"/>
              <w:left w:val="none" w:sz="24" w:space="0" w:color="808080"/>
              <w:bottom w:val="single" w:sz="4" w:space="0" w:color="FFFFFF"/>
              <w:right w:val="single" w:sz="6" w:space="0" w:color="FFFFFF"/>
            </w:tcBorders>
          </w:tcPr>
          <w:p w:rsidR="00580CB6" w:rsidRDefault="002F3630">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Operacions</w:t>
            </w:r>
            <w:r>
              <w:rPr>
                <w:color w:val="FFFFFF"/>
              </w:rPr>
              <w:br/>
              <w:t>Universals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0CB6" w:rsidRDefault="002F3630">
            <w:pPr>
              <w:pStyle w:val="ProductList-TableBody"/>
              <w:jc w:val="center"/>
            </w:pPr>
            <w:r>
              <w:rPr>
                <w:color w:val="FFFFFF"/>
              </w:rPr>
              <w:t>Pla</w:t>
            </w: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798">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9">
              <w:r>
                <w:rPr>
                  <w:color w:val="00467F"/>
                  <w:u w:val="single"/>
                </w:rPr>
                <w:t>Additiva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799">
              <w:r>
                <w:rPr>
                  <w:color w:val="00467F"/>
                  <w:u w:val="single"/>
                </w:rPr>
                <w:t>Additive</w:t>
              </w:r>
            </w:hyperlink>
            <w:r>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800">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single" w:sz="4" w:space="0" w:color="FFFFFF"/>
              <w:right w:val="single" w:sz="6" w:space="0" w:color="FFFFFF"/>
            </w:tcBorders>
          </w:tcPr>
          <w:p w:rsidR="00580CB6" w:rsidRDefault="002F363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tcBorders>
              <w:top w:val="dashed" w:sz="4" w:space="0" w:color="BFBFBF"/>
              <w:left w:val="none" w:sz="24" w:space="0" w:color="808080"/>
              <w:bottom w:val="single" w:sz="4" w:space="0" w:color="FFFFFF"/>
              <w:right w:val="single" w:sz="6" w:space="0" w:color="FFFFFF"/>
            </w:tcBorders>
          </w:tcPr>
          <w:p w:rsidR="00580CB6" w:rsidRDefault="002F3630">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none" w:sz="24" w:space="0" w:color="808080"/>
              <w:right w:val="single" w:sz="6" w:space="0" w:color="FFFFFF"/>
            </w:tcBorders>
          </w:tcPr>
          <w:p w:rsidR="00580CB6" w:rsidRDefault="002F363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none" w:sz="24" w:space="0" w:color="808080"/>
              <w:left w:val="none" w:sz="24" w:space="0" w:color="808080"/>
              <w:bottom w:val="single" w:sz="4" w:space="0" w:color="FFFFFF"/>
              <w:right w:val="single" w:sz="6" w:space="0" w:color="FFFFFF"/>
            </w:tcBorders>
          </w:tcPr>
          <w:p w:rsidR="00580CB6" w:rsidRDefault="002F3630">
            <w:pPr>
              <w:pStyle w:val="ProductList-TableBody"/>
            </w:pPr>
            <w:hyperlink w:anchor="_Sec801">
              <w:r>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6"/>
            <w:tcBorders>
              <w:top w:val="single" w:sz="4" w:space="0" w:color="FFFFFF"/>
              <w:left w:val="single" w:sz="6" w:space="0" w:color="FFFFFF"/>
              <w:bottom w:val="none" w:sz="24" w:space="0" w:color="808080"/>
              <w:right w:val="single" w:sz="6" w:space="0" w:color="FFFFFF"/>
            </w:tcBorders>
          </w:tcPr>
          <w:p w:rsidR="00580CB6" w:rsidRDefault="002F363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80CB6" w:rsidRDefault="00580CB6">
            <w:pPr>
              <w:pStyle w:val="ProductList-TableBody"/>
            </w:pPr>
          </w:p>
        </w:tc>
      </w:tr>
      <w:tr w:rsidR="00580CB6">
        <w:tc>
          <w:tcPr>
            <w:tcW w:w="360" w:type="dxa"/>
            <w:tcBorders>
              <w:top w:val="none" w:sz="24" w:space="0" w:color="808080"/>
              <w:left w:val="none" w:sz="24" w:space="0" w:color="808080"/>
              <w:bottom w:val="none" w:sz="4" w:space="0" w:color="6E6E6E"/>
              <w:right w:val="single" w:sz="6" w:space="0" w:color="FFFFFF"/>
            </w:tcBorders>
          </w:tcPr>
          <w:p w:rsidR="00580CB6" w:rsidRDefault="002F3630">
            <w:pPr>
              <w:pStyle w:val="ProductList-TableBody"/>
            </w:pPr>
            <w:hyperlink w:anchor="_Sec802">
              <w:r>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r>
      <w:tr w:rsidR="00580CB6">
        <w:tc>
          <w:tcPr>
            <w:tcW w:w="360" w:type="dxa"/>
            <w:gridSpan w:val="15"/>
            <w:tcBorders>
              <w:top w:val="none" w:sz="4" w:space="0" w:color="6E6E6E"/>
              <w:left w:val="none" w:sz="24" w:space="0" w:color="808080"/>
              <w:bottom w:val="none" w:sz="4" w:space="0" w:color="BFBFBF"/>
              <w:right w:val="single" w:sz="6" w:space="0" w:color="FFFFFF"/>
            </w:tcBorders>
          </w:tcPr>
          <w:p w:rsidR="00580CB6" w:rsidRDefault="002F3630">
            <w:pPr>
              <w:pStyle w:val="ProductList-TableBody"/>
            </w:pPr>
            <w:r>
              <w:rPr>
                <w:b/>
              </w:rPr>
              <w:t>Servidor Local del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80CB6" w:rsidRDefault="00580CB6">
            <w:pPr>
              <w:pStyle w:val="ProductList-TableBody"/>
              <w:jc w:val="center"/>
            </w:pPr>
          </w:p>
        </w:tc>
      </w:tr>
      <w:tr w:rsidR="00580CB6">
        <w:tc>
          <w:tcPr>
            <w:tcW w:w="360" w:type="dxa"/>
            <w:tcBorders>
              <w:top w:val="none" w:sz="4" w:space="0" w:color="BFBFBF"/>
              <w:left w:val="none" w:sz="24" w:space="0" w:color="808080"/>
              <w:bottom w:val="dashed" w:sz="4" w:space="0" w:color="BFBFBF"/>
              <w:right w:val="single" w:sz="6" w:space="0" w:color="FFFFFF"/>
            </w:tcBorders>
          </w:tcPr>
          <w:p w:rsidR="00580CB6" w:rsidRDefault="002F3630">
            <w:pPr>
              <w:pStyle w:val="ProductList-TableBody"/>
            </w:pPr>
            <w:hyperlink w:anchor="_Sec790">
              <w:r>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r>
      <w:tr w:rsidR="00580CB6">
        <w:tc>
          <w:tcPr>
            <w:tcW w:w="360" w:type="dxa"/>
            <w:tcBorders>
              <w:top w:val="dashed" w:sz="4" w:space="0" w:color="BFBFBF"/>
              <w:left w:val="none" w:sz="24" w:space="0" w:color="808080"/>
              <w:bottom w:val="none" w:sz="4" w:space="0" w:color="6E6E6E"/>
              <w:right w:val="single" w:sz="6" w:space="0" w:color="FFFFFF"/>
            </w:tcBorders>
          </w:tcPr>
          <w:p w:rsidR="00580CB6" w:rsidRDefault="002F3630">
            <w:pPr>
              <w:pStyle w:val="ProductList-TableBody"/>
            </w:pPr>
            <w:hyperlink w:anchor="_Sec790">
              <w:r>
                <w:rPr>
                  <w:color w:val="00467F"/>
                  <w:u w:val="single"/>
                </w:rPr>
                <w:t>Servei al Client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r>
      <w:tr w:rsidR="00580CB6">
        <w:tc>
          <w:tcPr>
            <w:tcW w:w="360" w:type="dxa"/>
            <w:gridSpan w:val="15"/>
            <w:tcBorders>
              <w:top w:val="none" w:sz="4" w:space="0" w:color="6E6E6E"/>
              <w:left w:val="none" w:sz="24" w:space="0" w:color="808080"/>
              <w:bottom w:val="none" w:sz="4" w:space="0" w:color="6E6E6E"/>
              <w:right w:val="single" w:sz="6" w:space="0" w:color="FFFFFF"/>
            </w:tcBorders>
          </w:tcPr>
          <w:p w:rsidR="00580CB6" w:rsidRDefault="002F3630">
            <w:pPr>
              <w:pStyle w:val="ProductList-TableBody"/>
            </w:pPr>
            <w:r>
              <w:rPr>
                <w:b/>
              </w:rPr>
              <w:t>Servidor d'Operacions Local del Microsoft Dynamics 365</w:t>
            </w: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580CB6" w:rsidRDefault="00580CB6">
            <w:pPr>
              <w:pStyle w:val="ProductList-TableBody"/>
              <w:jc w:val="center"/>
            </w:pPr>
          </w:p>
        </w:tc>
      </w:tr>
      <w:tr w:rsidR="00580CB6">
        <w:tc>
          <w:tcPr>
            <w:tcW w:w="360" w:type="dxa"/>
            <w:tcBorders>
              <w:top w:val="none" w:sz="4" w:space="0" w:color="6E6E6E"/>
              <w:left w:val="none" w:sz="24" w:space="0" w:color="808080"/>
              <w:bottom w:val="none" w:sz="4" w:space="0" w:color="6E6E6E"/>
              <w:right w:val="single" w:sz="6" w:space="0" w:color="FFFFFF"/>
            </w:tcBorders>
          </w:tcPr>
          <w:p w:rsidR="00580CB6" w:rsidRDefault="002F3630">
            <w:pPr>
              <w:pStyle w:val="ProductList-TableBody"/>
            </w:pPr>
            <w:hyperlink w:anchor="_Sec790">
              <w:r>
                <w:rPr>
                  <w:color w:val="00467F"/>
                  <w:u w:val="single"/>
                </w:rPr>
                <w:t>Operacions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80CB6" w:rsidRDefault="00580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0CB6" w:rsidRDefault="00580CB6">
            <w:pPr>
              <w:pStyle w:val="ProductList-TableBody"/>
              <w:jc w:val="center"/>
            </w:pPr>
          </w:p>
        </w:tc>
      </w:tr>
    </w:tbl>
    <w:p w:rsidR="00580CB6" w:rsidRDefault="002F3630">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w:t>
      </w:r>
      <w:r>
        <w:rPr>
          <w:i/>
        </w:rPr>
        <w:t>ivalents als del System Center Endpoint Protection 1606. Una llicència per a l'Enterprise CAL Suite amb cobertura d'SA activa proporciona drets equivalents als de la Prevenció de la Pèrdua de dades i l'Exchange Online Protection.</w:t>
      </w:r>
    </w:p>
    <w:p w:rsidR="00580CB6" w:rsidRDefault="002F3630">
      <w:pPr>
        <w:pStyle w:val="ProductList-SectionHeading"/>
        <w:pageBreakBefore/>
        <w:outlineLvl w:val="0"/>
      </w:pPr>
      <w:bookmarkStart w:id="339" w:name="_Sec564"/>
      <w:bookmarkEnd w:id="337"/>
      <w:r>
        <w:t>Apèndix B: Software Assura</w:t>
      </w:r>
      <w:r>
        <w:t>nce</w:t>
      </w:r>
      <w:r>
        <w:fldChar w:fldCharType="begin"/>
      </w:r>
      <w:r>
        <w:instrText xml:space="preserve"> TC "</w:instrText>
      </w:r>
      <w:bookmarkStart w:id="340" w:name="_Toc488771590"/>
      <w:r>
        <w:instrText>Apèndix B: Software Assurance</w:instrText>
      </w:r>
      <w:bookmarkEnd w:id="340"/>
      <w:r>
        <w:instrText>" \l 1</w:instrText>
      </w:r>
      <w:r>
        <w:fldChar w:fldCharType="end"/>
      </w:r>
    </w:p>
    <w:p w:rsidR="00580CB6" w:rsidRDefault="002F3630">
      <w:pPr>
        <w:pStyle w:val="ProductList-Offering1Heading"/>
        <w:outlineLvl w:val="1"/>
      </w:pPr>
      <w:bookmarkStart w:id="341" w:name="_Sec573"/>
      <w:r>
        <w:t>Adquisició de Software Assurance</w:t>
      </w:r>
      <w:bookmarkEnd w:id="341"/>
      <w:r>
        <w:fldChar w:fldCharType="begin"/>
      </w:r>
      <w:r>
        <w:instrText xml:space="preserve"> TC "</w:instrText>
      </w:r>
      <w:bookmarkStart w:id="342" w:name="_Toc488771591"/>
      <w:r>
        <w:instrText>Adquisició de Software Assurance</w:instrText>
      </w:r>
      <w:bookmarkEnd w:id="342"/>
      <w:r>
        <w:instrText>" \l 2</w:instrText>
      </w:r>
      <w:r>
        <w:fldChar w:fldCharType="end"/>
      </w:r>
    </w:p>
    <w:p w:rsidR="00580CB6" w:rsidRDefault="002F3630">
      <w:pPr>
        <w:pStyle w:val="ProductList-Body"/>
      </w:pPr>
      <w:r>
        <w:t xml:space="preserve">Un client pot seleccionar entre tres nivells diferents de compromís a l'hora d'adquirir SA, que poden variar en funció del programa. El client pot: </w:t>
      </w:r>
    </w:p>
    <w:p w:rsidR="00580CB6" w:rsidRDefault="002F3630" w:rsidP="00AB3F06">
      <w:pPr>
        <w:pStyle w:val="ProductList-Bullet"/>
        <w:numPr>
          <w:ilvl w:val="0"/>
          <w:numId w:val="40"/>
        </w:numPr>
      </w:pPr>
      <w:r>
        <w:t xml:space="preserve">Comprometre's a adjuntar SA a tots els productes de plataforma. </w:t>
      </w:r>
    </w:p>
    <w:p w:rsidR="00580CB6" w:rsidRDefault="002F3630" w:rsidP="00AB3F06">
      <w:pPr>
        <w:pStyle w:val="ProductList-Bullet"/>
        <w:numPr>
          <w:ilvl w:val="0"/>
          <w:numId w:val="40"/>
        </w:numPr>
      </w:pPr>
      <w:r>
        <w:t>Comprometre's a adjuntar SA a totes les ad</w:t>
      </w:r>
      <w:r>
        <w:t xml:space="preserve">quisicions d'un grup de Productes concret (Aplicacions, Sistemes o Servidors). Això s'anomena Pertinença a Software Assurance (SAM). </w:t>
      </w:r>
    </w:p>
    <w:p w:rsidR="00580CB6" w:rsidRDefault="002F3630" w:rsidP="00AB3F06">
      <w:pPr>
        <w:pStyle w:val="ProductList-Bullet"/>
        <w:numPr>
          <w:ilvl w:val="0"/>
          <w:numId w:val="40"/>
        </w:numPr>
      </w:pPr>
      <w:r>
        <w:t>Adquirir SA per a Productes individuals sense comprometre's a ampliar SA a altres Productes.</w:t>
      </w:r>
    </w:p>
    <w:p w:rsidR="00580CB6" w:rsidRDefault="00580CB6">
      <w:pPr>
        <w:pStyle w:val="ProductList-Body"/>
      </w:pPr>
    </w:p>
    <w:p w:rsidR="00580CB6" w:rsidRDefault="002F3630">
      <w:pPr>
        <w:pStyle w:val="ProductList-Body"/>
      </w:pPr>
      <w:r>
        <w:t>SA s'ha d'adquirir en el mom</w:t>
      </w:r>
      <w:r>
        <w:t xml:space="preserve">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w:t>
      </w:r>
      <w:r>
        <w:t xml:space="preserve">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w:t>
      </w:r>
      <w:r>
        <w:t xml:space="preserve">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w:t>
      </w:r>
      <w:r>
        <w:t xml:space="preserv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580CB6" w:rsidRDefault="00580CB6">
      <w:pPr>
        <w:pStyle w:val="ProductList-Body"/>
      </w:pPr>
    </w:p>
    <w:p w:rsidR="00580CB6" w:rsidRDefault="002F3630">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w:t>
      </w:r>
      <w:r>
        <w:t>iu a la taula següent. En virtut d'Open Value, aquesta opció només s'aplica als productes que no són per a tota l'Organització o que són per a tota la Companyia. En virtut dels Contractes Enterprise, només s'aplica als Productes Addicionals. Els clients qu</w:t>
      </w:r>
      <w:r>
        <w:t>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580CB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80CB6" w:rsidRDefault="002F3630">
            <w:pPr>
              <w:pStyle w:val="ProductList-TableBody"/>
              <w:jc w:val="center"/>
            </w:pPr>
            <w:r>
              <w:rPr>
                <w:color w:val="FFFFFF"/>
              </w:rPr>
              <w:t>Programes</w:t>
            </w:r>
          </w:p>
        </w:tc>
      </w:tr>
      <w:tr w:rsidR="00580CB6">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w:t>
            </w:r>
            <w:r>
              <w:t xml:space="preserve">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580CB6" w:rsidRDefault="002F363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580CB6">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 disponible</w:t>
            </w:r>
          </w:p>
        </w:tc>
        <w:tc>
          <w:tcPr>
            <w:tcW w:w="0" w:type="auto"/>
            <w:vMerge/>
          </w:tcPr>
          <w:p w:rsidR="00580CB6" w:rsidRDefault="00580CB6"/>
        </w:tc>
      </w:tr>
    </w:tbl>
    <w:p w:rsidR="00580CB6" w:rsidRDefault="00580CB6">
      <w:pPr>
        <w:pStyle w:val="ProductList-Body"/>
      </w:pPr>
    </w:p>
    <w:p w:rsidR="00580CB6" w:rsidRDefault="002F3630">
      <w:pPr>
        <w:pStyle w:val="ProductList-Body"/>
      </w:pPr>
      <w:r>
        <w:t>Els clients que adquireixin Microsoft Office Professional 2016 d'un OEM poden adquirir SA per al Microsoft Office Standard 2016 als programes Open License, Select i Select Plus i no per a tota la Companyia</w:t>
      </w:r>
      <w:r>
        <w:t xml:space="preserve"> en virtut d'Open Value durant els 90 dies posteriors a la data d'adquisició de l'OEM.</w:t>
      </w:r>
    </w:p>
    <w:p w:rsidR="00580CB6" w:rsidRDefault="00580CB6">
      <w:pPr>
        <w:pStyle w:val="ProductList-Body"/>
      </w:pPr>
    </w:p>
    <w:p w:rsidR="00580CB6" w:rsidRDefault="002F3630">
      <w:pPr>
        <w:pStyle w:val="ProductList-Body"/>
      </w:pPr>
      <w:r>
        <w:t>Els clients del Contracte Enterprise que hagin fet la transició a un Servei Online o adquirit una Llicència de subscripció basada en SA en lloc de renovar SA podran tor</w:t>
      </w:r>
      <w:r>
        <w:t>nar a adjuntar SA a una Llicència la data d'aniversari o renovació sense adquirir una nova Llicència. Cal sol·licitar SA per a aquesta Llicència per la resta del període d'inscripció. La cobertura d'SA no pot superar la quantitat de Llicències perpètues pe</w:t>
      </w:r>
      <w:r>
        <w:t>r a les quals SA era vigent durant qualsevol transició o renovació anterior, i no es pot tornar a adjuntar a Llicències transferides.</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
        <w:outlineLvl w:val="1"/>
      </w:pPr>
      <w:bookmarkStart w:id="343" w:name="_Sec574"/>
      <w:r>
        <w:t>Pròrroga de Software Assurance</w:t>
      </w:r>
      <w:bookmarkEnd w:id="343"/>
      <w:r>
        <w:fldChar w:fldCharType="begin"/>
      </w:r>
      <w:r>
        <w:instrText xml:space="preserve"> TC "</w:instrText>
      </w:r>
      <w:bookmarkStart w:id="344" w:name="_Toc488771592"/>
      <w:r>
        <w:instrText>Pròrroga de Software Assurance</w:instrText>
      </w:r>
      <w:bookmarkEnd w:id="344"/>
      <w:r>
        <w:instrText>" \l 2</w:instrText>
      </w:r>
      <w:r>
        <w:fldChar w:fldCharType="end"/>
      </w:r>
    </w:p>
    <w:p w:rsidR="00580CB6" w:rsidRDefault="002F3630">
      <w:pPr>
        <w:pStyle w:val="ProductList-ClauseHeading"/>
        <w:outlineLvl w:val="2"/>
      </w:pPr>
      <w:r>
        <w:t>Pròrroga de la Cobertura en virtut del Mateix Contracte</w:t>
      </w:r>
    </w:p>
    <w:p w:rsidR="00580CB6" w:rsidRDefault="002F3630">
      <w:pPr>
        <w:pStyle w:val="ProductList-Body"/>
      </w:pPr>
      <w:r>
        <w:t>Els Termes per renovar SA en virtut del mateix contracte de programa que es va utilitzar per sol·licitar-lo s'inclouen</w:t>
      </w:r>
      <w:r>
        <w:t xml:space="preserve"> als contractes de llicències per volum del Client. Els clients poden renovar SA sense necessitat de sol·licitar una Llicència simultàniament sempre que la cobertura d'SA no hagi caducat. A més, s'apliquen els termes següents als programes específics com s</w:t>
      </w:r>
      <w:r>
        <w:t>'indica:</w:t>
      </w:r>
    </w:p>
    <w:p w:rsidR="00580CB6" w:rsidRDefault="00580CB6">
      <w:pPr>
        <w:pStyle w:val="ProductList-Body"/>
      </w:pPr>
    </w:p>
    <w:p w:rsidR="00580CB6" w:rsidRDefault="002F3630">
      <w:pPr>
        <w:pStyle w:val="ProductList-SubClauseHeading"/>
        <w:outlineLvl w:val="3"/>
      </w:pPr>
      <w:r>
        <w:t>Open License</w:t>
      </w:r>
    </w:p>
    <w:p w:rsidR="00580CB6" w:rsidRDefault="002F3630">
      <w:pPr>
        <w:pStyle w:val="ProductList-BodyIndented"/>
      </w:pPr>
      <w:r>
        <w:t>la cobertura d'SA sol·licitada en virtut d'un número d'autorització d'Open License finalitza quan caduca aquest número. Per renovar-la, el Client ha d'enviar una sol·licitud de pròrroga d'SA en els 90 dies posteriors a la data d'expi</w:t>
      </w:r>
      <w:r>
        <w:t>ració del número d'autorització.</w:t>
      </w:r>
    </w:p>
    <w:p w:rsidR="00580CB6" w:rsidRDefault="00580CB6">
      <w:pPr>
        <w:pStyle w:val="ProductList-BodyIndented"/>
      </w:pPr>
    </w:p>
    <w:p w:rsidR="00580CB6" w:rsidRDefault="002F3630">
      <w:pPr>
        <w:pStyle w:val="ProductList-SubClauseHeading"/>
        <w:outlineLvl w:val="3"/>
      </w:pPr>
      <w:r>
        <w:t>Contracte Enterprise</w:t>
      </w:r>
    </w:p>
    <w:p w:rsidR="00580CB6" w:rsidRDefault="002F3630">
      <w:pPr>
        <w:pStyle w:val="ProductList-BodyIndented"/>
      </w:pPr>
      <w:r>
        <w:t xml:space="preserve">Per tal de renovar la cobertura d'SA dintre de la mateixa inscripció en virtut d'un Contracte Enterprise, el Client ha de signar un nou Contracte i Inscripció Enterprise de 2011 o posterior (si encara </w:t>
      </w:r>
      <w:r>
        <w:t xml:space="preserve">no ho ha fet) i ha d'enviar una sol·licitud de pròrroga per a SA (segons s'apliqui) per a 1) tots els Productes Enterprise, Productes de Plataforma d'Aplicació, Productes Core Infrastructure i Productes Addicionals que vulgui renovar i 2) qualsevol Servei </w:t>
      </w:r>
      <w:r>
        <w:t>Online que compti per a les transicions (si escau).</w:t>
      </w:r>
    </w:p>
    <w:p w:rsidR="00580CB6" w:rsidRDefault="00580CB6">
      <w:pPr>
        <w:pStyle w:val="ProductList-BodyIndented"/>
      </w:pPr>
    </w:p>
    <w:p w:rsidR="00580CB6" w:rsidRDefault="002F3630">
      <w:pPr>
        <w:pStyle w:val="ProductList-SubClauseHeading"/>
        <w:outlineLvl w:val="3"/>
      </w:pPr>
      <w:r>
        <w:t>Enrollment for Application Platform</w:t>
      </w:r>
    </w:p>
    <w:p w:rsidR="00580CB6" w:rsidRDefault="002F3630">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w:instrText>
      </w:r>
      <w:r>
        <w:instrText xml:space="preserve">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w:t>
      </w:r>
      <w:r>
        <w:t>A.</w:t>
      </w:r>
    </w:p>
    <w:p w:rsidR="00580CB6" w:rsidRDefault="00580CB6">
      <w:pPr>
        <w:pStyle w:val="ProductList-BodyIndented"/>
      </w:pPr>
    </w:p>
    <w:p w:rsidR="00580CB6" w:rsidRDefault="002F3630">
      <w:pPr>
        <w:pStyle w:val="ProductList-ClauseHeading"/>
        <w:outlineLvl w:val="2"/>
      </w:pPr>
      <w:r>
        <w:t>Pròrroga de la Cobertura en virtut d'un Contracte Independent</w:t>
      </w:r>
    </w:p>
    <w:p w:rsidR="00580CB6" w:rsidRDefault="002F3630">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w:t>
      </w:r>
      <w:r>
        <w:t>no més tard del dia següent a la data d'expiració del contracte o la inscripció anterior i 2) la sol·licitud de pròrroga d'SA s'ha de presentar abans de l'expiració de la cobertura d'SA anterior, tret que la cobertura es renovi a partir d'un Contracte Open</w:t>
      </w:r>
      <w:r>
        <w:t xml:space="preserve"> License. En aquest cas, els Clients tenen 90 dies a partir de l'expiració per presentar la comanda.</w:t>
      </w:r>
    </w:p>
    <w:p w:rsidR="00580CB6" w:rsidRDefault="00580CB6">
      <w:pPr>
        <w:pStyle w:val="ProductList-Body"/>
      </w:pPr>
    </w:p>
    <w:p w:rsidR="00580CB6" w:rsidRDefault="002F3630">
      <w:pPr>
        <w:pStyle w:val="ProductList-Body"/>
      </w:pPr>
      <w:r>
        <w:t xml:space="preserve">El Client també pot renovar SA d'un programa de Llicències per Volum en un programa de Llicències per Volum diferent. Per als Productes Enterprise que es </w:t>
      </w:r>
      <w:r>
        <w:t>varen adquirir originalment en virtut d'un programa amb un requisit de cobertura per a tota la companyia, aquesta excepció només s'aplica si el client renova SA al MPSA o un programa amb un requisit de cobertura per a tota la companyia per als Productes En</w:t>
      </w:r>
      <w:r>
        <w:t>terprise. Per a les versions del Contracte de 2008 i anteriors, sempre que la cobertura es renovi en 30 dies (90 dies si es renova a partir d'un programa Open License), els clients hauran de tenir cobertura SA durant qualsevol període de temps entre la int</w:t>
      </w:r>
      <w:r>
        <w:t>errupció de la cobertura d'SA que ha caducat i l'inici de la nova cobertura.</w:t>
      </w:r>
    </w:p>
    <w:p w:rsidR="00580CB6" w:rsidRDefault="00580CB6">
      <w:pPr>
        <w:pStyle w:val="ProductList-Body"/>
      </w:pPr>
    </w:p>
    <w:p w:rsidR="00580CB6" w:rsidRDefault="002F3630">
      <w:pPr>
        <w:pStyle w:val="ProductList-ClauseHeading"/>
        <w:outlineLvl w:val="2"/>
      </w:pPr>
      <w:r>
        <w:t>Pròrroga de la Cobertura de Software Assurance per a Llicències d'Accés Client (CAL) i Llicències de Gestió (ML) de Client</w:t>
      </w:r>
    </w:p>
    <w:p w:rsidR="00580CB6" w:rsidRDefault="002F3630">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580CB6" w:rsidRDefault="002F3630">
      <w:pPr>
        <w:pStyle w:val="ProductList-Body"/>
      </w:pPr>
      <w:r>
        <w:rPr>
          <w:b/>
          <w:color w:val="00188F"/>
        </w:rPr>
        <w:t>Transició entre ML de Client d'OSE i Usuari</w:t>
      </w:r>
      <w:r>
        <w:t>: els clients que renovin SA per a ML de client</w:t>
      </w:r>
      <w:r>
        <w:t xml:space="preserve"> poden canviar entre Usuari i OSE.</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
        <w:outlineLvl w:val="1"/>
      </w:pPr>
      <w:bookmarkStart w:id="345" w:name="_Sec575"/>
      <w:r>
        <w:t>Llicència de Migració per a Productes al Final de la Vida o Interromputs</w:t>
      </w:r>
      <w:bookmarkEnd w:id="345"/>
      <w:r>
        <w:fldChar w:fldCharType="begin"/>
      </w:r>
      <w:r>
        <w:instrText xml:space="preserve"> TC "</w:instrText>
      </w:r>
      <w:bookmarkStart w:id="346" w:name="_Toc488771593"/>
      <w:r>
        <w:instrText>Llicència de Migració per a Productes al Final de la Vida o Interromputs</w:instrText>
      </w:r>
      <w:bookmarkEnd w:id="346"/>
      <w:r>
        <w:instrText>" \l 2</w:instrText>
      </w:r>
      <w:r>
        <w:fldChar w:fldCharType="end"/>
      </w:r>
    </w:p>
    <w:p w:rsidR="00580CB6" w:rsidRDefault="002F3630">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580CB6" w:rsidRDefault="002F3630">
      <w:pPr>
        <w:pStyle w:val="ProductList-Body"/>
      </w:pPr>
      <w:r>
        <w:t>Una “</w:t>
      </w:r>
      <w:r>
        <w:rPr>
          <w:b/>
          <w:color w:val="00188F"/>
        </w:rPr>
        <w:t>Llicència de Migració</w:t>
      </w:r>
      <w:r>
        <w:t>”, com s'utilitza aquí, fa referència als drets concedits a l'Entrada</w:t>
      </w:r>
      <w:r>
        <w:t xml:space="preserve"> del Producte que fa referència a aquesta secció.</w:t>
      </w:r>
    </w:p>
    <w:p w:rsidR="00580CB6" w:rsidRDefault="00580CB6">
      <w:pPr>
        <w:pStyle w:val="ProductList-Body"/>
      </w:pPr>
    </w:p>
    <w:p w:rsidR="00580CB6" w:rsidRDefault="002F3630">
      <w:pPr>
        <w:pStyle w:val="ProductList-Body"/>
      </w:pPr>
      <w:r>
        <w:t>Excepte si s'especifica el contrari a l'Entrada del Producte:</w:t>
      </w:r>
    </w:p>
    <w:p w:rsidR="00580CB6" w:rsidRDefault="002F3630" w:rsidP="00AB3F06">
      <w:pPr>
        <w:pStyle w:val="ProductList-Bullet"/>
        <w:numPr>
          <w:ilvl w:val="0"/>
          <w:numId w:val="41"/>
        </w:numPr>
      </w:pPr>
      <w:r>
        <w:t>El client pot actualitzar el programari i utilitzar-lo en virtut d'una Llicència de Migració, en lloc del programari que cobreix la Llicència Q</w:t>
      </w:r>
      <w:r>
        <w:t>ualificada. El Client no pot utilitzar el programari en virtut d'ambdues llicències simultàniament.</w:t>
      </w:r>
    </w:p>
    <w:p w:rsidR="00580CB6" w:rsidRDefault="002F3630" w:rsidP="00AB3F06">
      <w:pPr>
        <w:pStyle w:val="ProductList-Bullet"/>
        <w:numPr>
          <w:ilvl w:val="0"/>
          <w:numId w:val="41"/>
        </w:numPr>
      </w:pPr>
      <w:r>
        <w:t>Les Llicències de Migració es concedeixen amb una relació 1:1 per a cada Llicència Qualificada del Client.</w:t>
      </w:r>
    </w:p>
    <w:p w:rsidR="00580CB6" w:rsidRDefault="002F3630" w:rsidP="00AB3F06">
      <w:pPr>
        <w:pStyle w:val="ProductList-Bullet"/>
        <w:numPr>
          <w:ilvl w:val="0"/>
          <w:numId w:val="41"/>
        </w:numPr>
      </w:pPr>
      <w:r>
        <w:t>Si el Client adquireix drets perpetus per utilitz</w:t>
      </w:r>
      <w:r>
        <w:t>ar el programari en virtut d'una Llicència Qualificada, els drets per utilitzar el programari adquirit en virtut de la Llicència de Migració també seran perpetus. En cas contrari, els drets adquirits en virtut d'una Llicència de Migració caduquen quan ho f</w:t>
      </w:r>
      <w:r>
        <w:t>a la Llicència Qualificada subjacent.</w:t>
      </w:r>
    </w:p>
    <w:p w:rsidR="00580CB6" w:rsidRDefault="002F3630" w:rsidP="00AB3F06">
      <w:pPr>
        <w:pStyle w:val="ProductList-Bullet"/>
        <w:numPr>
          <w:ilvl w:val="0"/>
          <w:numId w:val="41"/>
        </w:numPr>
      </w:pPr>
      <w:r>
        <w:t>En caducar la cobertura d'SA de la Llicència Qualificada, el Client pot adquirir SA per a la mateixa versió i edició del Producte que cobreix la Llicència de Migració, sense necessitat d'adquirir Llicències noves i ind</w:t>
      </w:r>
      <w:r>
        <w:t>ependents abans. Aquesta opció no s'aplica als clients que compren llicències en virtut de programes de subscripció (per exemple, Contractes d'Enterprise Subscription o d'Open Value Subscription).</w:t>
      </w:r>
    </w:p>
    <w:p w:rsidR="00580CB6" w:rsidRDefault="002F3630" w:rsidP="00AB3F06">
      <w:pPr>
        <w:pStyle w:val="ProductList-Bullet"/>
        <w:numPr>
          <w:ilvl w:val="0"/>
          <w:numId w:val="41"/>
        </w:numPr>
      </w:pPr>
      <w:r>
        <w:t>El client no pot transmetre Llicències de Migració independ</w:t>
      </w:r>
      <w:r>
        <w:t>entment de les Llicències Qualificades.</w:t>
      </w:r>
    </w:p>
    <w:p w:rsidR="00580CB6" w:rsidRDefault="002F3630" w:rsidP="00AB3F06">
      <w:pPr>
        <w:pStyle w:val="ProductList-Bullet"/>
        <w:numPr>
          <w:ilvl w:val="0"/>
          <w:numId w:val="41"/>
        </w:numPr>
      </w:pPr>
      <w:r>
        <w:t>Les llicències adquirides posteriorment per al mateix Producte interromput dintre del mateix període d'inscripció en virtut d'un Contracte Enterprise o Enterprise Subscription, Open Value Subscription o Enrollment fo</w:t>
      </w:r>
      <w:r>
        <w:t xml:space="preserve">r Education Solutions, com a part d'un procés “true up” programat del Client, també són Llicències Qualificades a l'efecte de la concessió de llicències. La Cobertura dels Productes en virtut de contractes de subscripció ha de ser contínua. </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Offering1Heading"/>
        <w:outlineLvl w:val="1"/>
      </w:pPr>
      <w:bookmarkStart w:id="347" w:name="_Sec576"/>
      <w:r>
        <w:t>Beneficis de Software Assurance</w:t>
      </w:r>
      <w:bookmarkEnd w:id="347"/>
      <w:r>
        <w:fldChar w:fldCharType="begin"/>
      </w:r>
      <w:r>
        <w:instrText xml:space="preserve"> TC "</w:instrText>
      </w:r>
      <w:bookmarkStart w:id="348" w:name="_Toc488771594"/>
      <w:r>
        <w:instrText>Beneficis de Software Assurance</w:instrText>
      </w:r>
      <w:bookmarkEnd w:id="348"/>
      <w:r>
        <w:instrText>" \l 2</w:instrText>
      </w:r>
      <w:r>
        <w:fldChar w:fldCharType="end"/>
      </w:r>
    </w:p>
    <w:p w:rsidR="00580CB6" w:rsidRDefault="002F3630">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w:t>
      </w:r>
      <w:r>
        <w:t>ncedeixen en funció de la despesa en SA del Client en un conjunt determinat de productes qualificats d'un grup. A aquests efectes, “despesa en SA” no són literalment els diners reals que gasta el Client, sinó un càlcul aproximat del que un Client ha gastat</w:t>
      </w:r>
      <w:r>
        <w:t xml:space="preserve"> en cobertura d'SA per a aquests Productes en virtut de la Inscripció Select o Enterprise, el registre a Select Plus o el contracte Open (per exemple, adquisicions només d'SA i adquisicions del component SA d'L&amp;SA). Per als clients que es regeixen per prog</w:t>
      </w:r>
      <w:r>
        <w:t>rames de subscripció, és un càlcul aproximat dels diners totals que ha gastat el Client per llicenciar aquests Productes en virtut de la seva inscripció o el seu contracte. La Pertinença a Software Assurance (“SAM”) és necessària per a alguns beneficis. L'</w:t>
      </w:r>
      <w:r>
        <w:t>accés i els drets del client a utilitzar els seus beneficis d'SA sol caducar quan ho fa la seva cobertura d'SA, tret que s'especifiqui el contrari més avall o a les Entrades de Productes. Els beneficis estan subjectes a canvis i es poden interrompre en qua</w:t>
      </w:r>
      <w:r>
        <w:t>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Grup de Servidors</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77">
              <w:r>
                <w:rPr>
                  <w:color w:val="00467F"/>
                  <w:u w:val="single"/>
                </w:rPr>
                <w:t>Drets de la N</w:t>
              </w:r>
              <w:r>
                <w:rPr>
                  <w:color w:val="00467F"/>
                  <w:u w:val="single"/>
                </w:rPr>
                <w:t>ova Versió</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jc w:val="center"/>
            </w:pPr>
          </w:p>
        </w:tc>
      </w:tr>
    </w:tbl>
    <w:p w:rsidR="00580CB6" w:rsidRDefault="00580CB6">
      <w:pPr>
        <w:pStyle w:val="ProductList-Body"/>
      </w:pPr>
    </w:p>
    <w:p w:rsidR="00580CB6" w:rsidRDefault="002F3630">
      <w:pPr>
        <w:pStyle w:val="ProductList-ClauseHeading"/>
        <w:outlineLvl w:val="2"/>
      </w:pPr>
      <w:bookmarkStart w:id="349" w:name="_Sec577"/>
      <w:r>
        <w:t>Drets de la Nova Versió</w:t>
      </w:r>
      <w:bookmarkEnd w:id="349"/>
    </w:p>
    <w:p w:rsidR="00580CB6" w:rsidRDefault="002F3630">
      <w:pPr>
        <w:pStyle w:val="ProductList-Body"/>
      </w:pPr>
      <w:r>
        <w:t>El client pot actualitzar a la versió més recent d'un Producte disponible. Si el Client adquireix Llicències perpètues a través d'SA, pot implementar noves actualitzacions de versions per a aquestes Llicències després que la c</w:t>
      </w:r>
      <w:r>
        <w:t xml:space="preserve">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w:instrText>
      </w:r>
      <w:r>
        <w:instrText xml:space="preserve">te." </w:instrText>
      </w:r>
      <w:r>
        <w:fldChar w:fldCharType="separate"/>
      </w:r>
      <w:r>
        <w:rPr>
          <w:color w:val="0563C1"/>
        </w:rPr>
        <w:t>Termes de Llicència</w:t>
      </w:r>
      <w:r>
        <w:fldChar w:fldCharType="end"/>
      </w:r>
      <w:r>
        <w:t xml:space="preserve"> per a la versió.</w:t>
      </w:r>
    </w:p>
    <w:p w:rsidR="00580CB6" w:rsidRDefault="00580CB6">
      <w:pPr>
        <w:pStyle w:val="ProductList-Body"/>
      </w:pPr>
    </w:p>
    <w:p w:rsidR="00580CB6" w:rsidRDefault="002F3630">
      <w:pPr>
        <w:pStyle w:val="ProductList-ClauseHeading"/>
        <w:outlineLvl w:val="2"/>
      </w:pPr>
      <w:bookmarkStart w:id="350" w:name="_Sec931"/>
      <w:r>
        <w:t>Càlcul dels Punts del Beneficis de Software Assurance</w:t>
      </w:r>
      <w:bookmarkEnd w:id="350"/>
    </w:p>
    <w:p w:rsidR="00580CB6" w:rsidRDefault="002F3630">
      <w:pPr>
        <w:pStyle w:val="ProductList-Body"/>
      </w:pPr>
      <w:r>
        <w:t>Els drets es calculen en un sistema basat en punts per als beneficis següents:</w:t>
      </w:r>
    </w:p>
    <w:p w:rsidR="00580CB6" w:rsidRDefault="002F3630" w:rsidP="00AB3F06">
      <w:pPr>
        <w:pStyle w:val="ProductList-Bullet"/>
        <w:numPr>
          <w:ilvl w:val="0"/>
          <w:numId w:val="42"/>
        </w:numPr>
      </w:pPr>
      <w:r>
        <w:t>Serveis de planificació</w:t>
      </w:r>
    </w:p>
    <w:p w:rsidR="00580CB6" w:rsidRDefault="002F3630" w:rsidP="00AB3F06">
      <w:pPr>
        <w:pStyle w:val="ProductList-Bullet"/>
        <w:numPr>
          <w:ilvl w:val="0"/>
          <w:numId w:val="42"/>
        </w:numPr>
      </w:pPr>
      <w:r>
        <w:t>Vals de Formació</w:t>
      </w:r>
    </w:p>
    <w:p w:rsidR="00580CB6" w:rsidRDefault="002F3630" w:rsidP="00AB3F06">
      <w:pPr>
        <w:pStyle w:val="ProductList-Bullet"/>
        <w:numPr>
          <w:ilvl w:val="0"/>
          <w:numId w:val="42"/>
        </w:numPr>
      </w:pPr>
      <w:r>
        <w:t>Assistència Tècnica Ininterrompuda per a la Resolució de Problemes (Telefònica) només a MPSA</w:t>
      </w:r>
    </w:p>
    <w:p w:rsidR="00580CB6" w:rsidRDefault="002F3630">
      <w:pPr>
        <w:pStyle w:val="ProductList-Body"/>
      </w:pPr>
      <w:r>
        <w:t>Els punts dels Beneficis de Software Assurance es calculen segons el nombre de llicències qualificades, els grups aplicables i els punts associats als productes qu</w:t>
      </w:r>
      <w:r>
        <w:t>alificats que es mostren a la taula següent. Els punts no es poden combinar entre contractes, inscripcions o Comptes d'Adquisició per poder optar a punts addicionals. La reducció de punts com a resultat de devolucions i altres ajusts de facturació, si es p</w:t>
      </w:r>
      <w:r>
        <w:t>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580CB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80CB6" w:rsidRDefault="002F3630">
            <w:pPr>
              <w:pStyle w:val="ProductList-TableBody"/>
            </w:pPr>
            <w:r>
              <w:rPr>
                <w:color w:val="FFFFFF"/>
              </w:rPr>
              <w:t>Punts</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Productes del Grup d'Aplicacions de l'Office (inclosos els conjunts de l'Office, Project Standard i</w:t>
            </w:r>
            <w:r>
              <w:t xml:space="preserve">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1</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CAL del Microsoft Dynamics 365 for Customer Service, Microsoft Dynamics 365 for Sales CAL, Dynamics 365 for Oper</w:t>
            </w:r>
            <w:r>
              <w:t>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2</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5</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10</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SQL Server Standard Edition, Windows Server Standard Edition, Llicència de Gestió de Servidor del Syst</w:t>
            </w:r>
            <w:r>
              <w: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25</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SQL Server Enterprise Edition, SQL S</w:t>
            </w:r>
            <w:r>
              <w:t>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50</w:t>
            </w:r>
          </w:p>
        </w:tc>
      </w:tr>
      <w:tr w:rsidR="00580CB6">
        <w:tc>
          <w:tcPr>
            <w:tcW w:w="105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SQL Server Data Center Edition, Emmagatzematge de Dades Paral·leles de l'SQL, Windows Server Datacenter Edition, Microsoft Dynamics AX Standard Com</w:t>
            </w:r>
            <w:r>
              <w:t>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75</w:t>
            </w:r>
          </w:p>
        </w:tc>
      </w:tr>
    </w:tbl>
    <w:p w:rsidR="00580CB6" w:rsidRDefault="002F3630">
      <w:pPr>
        <w:pStyle w:val="ProductList-Body"/>
      </w:pPr>
      <w:r>
        <w:rPr>
          <w:b/>
          <w:i/>
        </w:rPr>
        <w:t>Nota:</w:t>
      </w:r>
      <w:r>
        <w:rPr>
          <w:i/>
        </w:rPr>
        <w:t xml:space="preserve"> per a les CAL de l'SQL, vegeu la taula CAL Suites d'aquesta secció</w:t>
      </w:r>
    </w:p>
    <w:p w:rsidR="00580CB6" w:rsidRDefault="00580CB6">
      <w:pPr>
        <w:pStyle w:val="ProductList-Body"/>
      </w:pPr>
    </w:p>
    <w:p w:rsidR="00580CB6" w:rsidRDefault="002F3630">
      <w:pPr>
        <w:pStyle w:val="ProductList-ClauseHeading"/>
        <w:outlineLvl w:val="2"/>
      </w:pPr>
      <w:bookmarkStart w:id="351" w:name="_Sec579"/>
      <w:r>
        <w:t>Serveis de l'Office Online i Office Online Server</w:t>
      </w:r>
      <w:bookmarkEnd w:id="351"/>
    </w:p>
    <w:p w:rsidR="00580CB6" w:rsidRDefault="002F3630">
      <w:pPr>
        <w:pStyle w:val="ProductList-Body"/>
      </w:pPr>
      <w:r>
        <w:t>Els usuaris d'un disposit</w:t>
      </w:r>
      <w:r>
        <w:t xml:space="preserve">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w:instrText>
      </w:r>
      <w:r>
        <w:instrText xml:space="preserve">'ha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w:instrText>
      </w:r>
      <w:r>
        <w:instrText xml:space="preserve">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w:t>
      </w:r>
      <w:r>
        <w:t>ar documents des de qualsevol dispositiu.</w:t>
      </w:r>
    </w:p>
    <w:tbl>
      <w:tblPr>
        <w:tblStyle w:val="PURTable"/>
        <w:tblW w:w="0" w:type="dxa"/>
        <w:tblLook w:val="04A0" w:firstRow="1" w:lastRow="0" w:firstColumn="1" w:lastColumn="0" w:noHBand="0" w:noVBand="1"/>
      </w:tblPr>
      <w:tblGrid>
        <w:gridCol w:w="5363"/>
        <w:gridCol w:w="5427"/>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Drets de l'Office Online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Standard</w:t>
            </w:r>
            <w:r>
              <w:fldChar w:fldCharType="begin"/>
            </w:r>
            <w:r>
              <w:instrText xml:space="preserve"> XE "Office Standard" </w:instrText>
            </w:r>
            <w:r>
              <w:fldChar w:fldCharType="end"/>
            </w:r>
          </w:p>
          <w:p w:rsidR="00580CB6" w:rsidRDefault="002F3630">
            <w:pPr>
              <w:pStyle w:val="ProductList-TableBody"/>
            </w:pPr>
            <w:r>
              <w:t>Office Professional Plus</w:t>
            </w:r>
            <w:r>
              <w:fldChar w:fldCharType="begin"/>
            </w:r>
            <w:r>
              <w:instrText xml:space="preserve"> XE "Office Professional Plus" </w:instrText>
            </w:r>
            <w:r>
              <w:fldChar w:fldCharType="end"/>
            </w:r>
          </w:p>
          <w:p w:rsidR="00580CB6" w:rsidRDefault="002F363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Online per a l'Office 365</w:t>
            </w:r>
            <w:r>
              <w:fldChar w:fldCharType="begin"/>
            </w:r>
            <w:r>
              <w:instrText xml:space="preserve"> XE "Office Online per a l'Office 365" </w:instrText>
            </w:r>
            <w:r>
              <w:fldChar w:fldCharType="end"/>
            </w:r>
          </w:p>
          <w:p w:rsidR="00580CB6" w:rsidRDefault="002F3630">
            <w:pPr>
              <w:pStyle w:val="ProductList-TableBody"/>
            </w:pPr>
            <w:r>
              <w:t>Office Online Server</w:t>
            </w:r>
          </w:p>
        </w:tc>
      </w:tr>
    </w:tbl>
    <w:p w:rsidR="00580CB6" w:rsidRDefault="002F363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w:t>
      </w:r>
      <w:r>
        <w:rPr>
          <w:i/>
        </w:rPr>
        <w:t>Office Online.</w:t>
      </w:r>
    </w:p>
    <w:p w:rsidR="00580CB6" w:rsidRDefault="00580CB6">
      <w:pPr>
        <w:pStyle w:val="ProductList-Body"/>
      </w:pPr>
    </w:p>
    <w:p w:rsidR="00580CB6" w:rsidRDefault="002F3630">
      <w:pPr>
        <w:pStyle w:val="ProductList-ClauseHeading"/>
        <w:outlineLvl w:val="2"/>
      </w:pPr>
      <w:bookmarkStart w:id="352" w:name="_Sec580"/>
      <w:r>
        <w:t>Serveis de planificació</w:t>
      </w:r>
      <w:bookmarkEnd w:id="352"/>
    </w:p>
    <w:p w:rsidR="00580CB6" w:rsidRDefault="002F3630">
      <w:pPr>
        <w:pStyle w:val="ProductList-Body"/>
      </w:pPr>
      <w:r>
        <w:t>Els clients (excepte els que facin adquisicions a través dels Programes Academic) amb un compromís per a tota la Companyia o SAM als Grups de Servidors i Aplicacions poden optar a aquest benefici. El benefici dels Se</w:t>
      </w:r>
      <w:r>
        <w:t>rveis de Planificació proporciona als clients qualificats ofertes de servei predeterminades i personalitzades.</w:t>
      </w:r>
    </w:p>
    <w:p w:rsidR="00580CB6" w:rsidRDefault="00580CB6">
      <w:pPr>
        <w:pStyle w:val="ProductList-Body"/>
      </w:pPr>
    </w:p>
    <w:p w:rsidR="00580CB6" w:rsidRDefault="002F3630">
      <w:pPr>
        <w:pStyle w:val="ProductList-Body"/>
      </w:pPr>
      <w:r>
        <w:t>Els clients qualificats reben un nombre de dies de Serveis de Planificació segons la quantitat punts de Benefici d'SA de les llicències qualific</w:t>
      </w:r>
      <w:r>
        <w:t>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580CB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Punts</w:t>
            </w:r>
          </w:p>
        </w:tc>
      </w:tr>
      <w:tr w:rsidR="00580CB6">
        <w:tc>
          <w:tcPr>
            <w:tcW w:w="101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w:instrText>
            </w:r>
            <w:r>
              <w:instrText xml:space="preserve">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1</w:t>
            </w:r>
          </w:p>
        </w:tc>
      </w:tr>
      <w:tr w:rsidR="00580CB6">
        <w:tc>
          <w:tcPr>
            <w:tcW w:w="101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w:t>
            </w:r>
            <w:r>
              <w:t>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w:instrText>
            </w:r>
            <w:r>
              <w:instrText xml:space="preserve">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2</w:t>
            </w:r>
          </w:p>
        </w:tc>
      </w:tr>
      <w:tr w:rsidR="00580CB6">
        <w:tc>
          <w:tcPr>
            <w:tcW w:w="101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w:instrText>
            </w:r>
            <w:r>
              <w:instrText xml:space="preserve">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w:t>
            </w:r>
            <w:r>
              <w:t>(2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w:instrText>
            </w:r>
            <w:r>
              <w:instrText xml:space="preserve">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25</w:t>
            </w:r>
          </w:p>
        </w:tc>
      </w:tr>
      <w:tr w:rsidR="00580CB6">
        <w:tc>
          <w:tcPr>
            <w:tcW w:w="101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w:instrText>
            </w:r>
            <w:r>
              <w:instrText xml:space="preserve">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50</w:t>
            </w:r>
          </w:p>
        </w:tc>
      </w:tr>
      <w:tr w:rsidR="00580CB6">
        <w:tc>
          <w:tcPr>
            <w:tcW w:w="101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w:instrText>
            </w:r>
            <w:r>
              <w:instrText xml:space="preserve">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75</w:t>
            </w:r>
          </w:p>
        </w:tc>
      </w:tr>
    </w:tbl>
    <w:p w:rsidR="00580CB6" w:rsidRDefault="002F3630">
      <w:pPr>
        <w:pStyle w:val="ProductList-Body"/>
      </w:pPr>
      <w:r>
        <w:rPr>
          <w:b/>
          <w:i/>
        </w:rPr>
        <w:t>Nota:</w:t>
      </w:r>
      <w:r>
        <w:rPr>
          <w:i/>
        </w:rPr>
        <w:t xml:space="preserve"> per a les CAL de l'SQL, vegeu la taula CAL Suites d'aq</w:t>
      </w:r>
      <w:r>
        <w:rPr>
          <w:i/>
        </w:rPr>
        <w:t>uesta secció</w:t>
      </w:r>
    </w:p>
    <w:p w:rsidR="00580CB6" w:rsidRDefault="00580CB6">
      <w:pPr>
        <w:pStyle w:val="ProductList-Body"/>
      </w:pPr>
    </w:p>
    <w:p w:rsidR="00580CB6" w:rsidRDefault="002F3630">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580C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→39</w:t>
            </w:r>
            <w:r>
              <w:t>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600,000+</w:t>
            </w:r>
          </w:p>
        </w:tc>
      </w:tr>
      <w:tr w:rsidR="00580CB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80CB6" w:rsidRDefault="002F3630">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75</w:t>
            </w:r>
          </w:p>
        </w:tc>
      </w:tr>
    </w:tbl>
    <w:p w:rsidR="00580CB6" w:rsidRDefault="00580CB6">
      <w:pPr>
        <w:pStyle w:val="ProductList-Body"/>
      </w:pPr>
    </w:p>
    <w:p w:rsidR="00580CB6" w:rsidRDefault="002F3630">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580CB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80CB6" w:rsidRDefault="002F363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80CB6" w:rsidRDefault="002F3630">
            <w:pPr>
              <w:pStyle w:val="ProductList-TableBody"/>
            </w:pPr>
            <w:r>
              <w:t>→600,000+</w:t>
            </w:r>
          </w:p>
        </w:tc>
      </w:tr>
      <w:tr w:rsidR="00580CB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80CB6" w:rsidRDefault="002F3630">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12</w:t>
            </w:r>
          </w:p>
        </w:tc>
      </w:tr>
    </w:tbl>
    <w:p w:rsidR="00580CB6" w:rsidRDefault="002F3630">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7">
        <w:r>
          <w:rPr>
            <w:color w:val="00467F"/>
            <w:u w:val="single"/>
          </w:rPr>
          <w:t>http://www.microsoft.com/licensing/software-assurance/planning-services-overview.aspx</w:t>
        </w:r>
      </w:hyperlink>
      <w:r>
        <w:t xml:space="preserve">. </w:t>
      </w:r>
    </w:p>
    <w:p w:rsidR="00580CB6" w:rsidRDefault="00580CB6">
      <w:pPr>
        <w:pStyle w:val="ProductList-Body"/>
      </w:pPr>
    </w:p>
    <w:p w:rsidR="00580CB6" w:rsidRDefault="002F3630">
      <w:pPr>
        <w:pStyle w:val="ProductList-Body"/>
      </w:pPr>
      <w:r>
        <w:t>La llista de serveis disponibles i nivells de servei associats pot canviar en qualsevol moment. Els</w:t>
      </w:r>
      <w:r>
        <w:t xml:space="preserve"> Proveïdors Qualificats proporcionaran als clients informació general sobre l'Àmbit de Treball disponible per a cadascuna de les ofertes de servei anteriors. Si ho sol·liciten, els clients també poden convertir (i desfer la conversió) els dies del Val de F</w:t>
      </w:r>
      <w:r>
        <w:t>ormació no utilitzats (vegeu el benefici del Val de Formació) amb una relació de tres dies de Val de Formació en un Dia de Serveis de Planificació, si (i) poden obtenir el benefici del Val de Formació, (ii) han activat el seu benefici del Val de Formació i</w:t>
      </w:r>
      <w:r>
        <w:t xml:space="preserve"> (iii) tenen almenys 3 dies de formació no sol·licitats del benefici del Val de Formació disponibles per a la seva conversió.</w:t>
      </w:r>
    </w:p>
    <w:p w:rsidR="00580CB6" w:rsidRDefault="002F3630" w:rsidP="00AB3F06">
      <w:pPr>
        <w:pStyle w:val="ProductList-Bullet"/>
        <w:numPr>
          <w:ilvl w:val="0"/>
          <w:numId w:val="43"/>
        </w:numPr>
      </w:pPr>
      <w:r>
        <w:t>Els Socis de Microsoft o les Filials de Microsoft qualificats poden proporcionar els Serveis de Planificació al Client. Els servei</w:t>
      </w:r>
      <w:r>
        <w:t xml:space="preserve">s que es proporcionen a través dels vals es proporcionen en virtut d'un contracte entre el Client i el Proveïdor Qualificat; el client pot consultar el llistat de Proveïdors Qualificats aquí: </w:t>
      </w:r>
      <w:hyperlink r:id="rId148">
        <w:r>
          <w:rPr>
            <w:color w:val="00467F"/>
            <w:u w:val="single"/>
          </w:rPr>
          <w:t>http://directory.partners.extranet.microsoft.com/psbproviders</w:t>
        </w:r>
      </w:hyperlink>
    </w:p>
    <w:p w:rsidR="00580CB6" w:rsidRDefault="002F3630" w:rsidP="00AB3F06">
      <w:pPr>
        <w:pStyle w:val="ProductList-Bullet"/>
        <w:numPr>
          <w:ilvl w:val="0"/>
          <w:numId w:val="43"/>
        </w:numPr>
      </w:pPr>
      <w:r>
        <w:t>Les participacions als Serveis de Planificació proporcionen serveis que cobreixen un àmbit de treball predeterminat que té com a resultat un pla d'implementació d'alt nivell; no</w:t>
      </w:r>
      <w:r>
        <w:t xml:space="preserve"> s'inclou la implementació real del programari.</w:t>
      </w:r>
    </w:p>
    <w:p w:rsidR="00580CB6" w:rsidRDefault="002F3630" w:rsidP="00AB3F06">
      <w:pPr>
        <w:pStyle w:val="ProductList-Bullet"/>
        <w:numPr>
          <w:ilvl w:val="0"/>
          <w:numId w:val="43"/>
        </w:numPr>
      </w:pPr>
      <w:r>
        <w:t>Només pot bescanviar els vals dels Serveis de Planificació el client qualificat per al benefici.</w:t>
      </w:r>
    </w:p>
    <w:p w:rsidR="00580CB6" w:rsidRDefault="002F3630" w:rsidP="00AB3F06">
      <w:pPr>
        <w:pStyle w:val="ProductList-Bullet"/>
        <w:numPr>
          <w:ilvl w:val="0"/>
          <w:numId w:val="43"/>
        </w:numPr>
      </w:pPr>
      <w:r>
        <w:t>Els vals dels Serveis de Planificació no es poden intercanviar per efectiu, diners ni altres consideracions val</w:t>
      </w:r>
      <w:r>
        <w:t>uoses.</w:t>
      </w:r>
    </w:p>
    <w:p w:rsidR="00580CB6" w:rsidRDefault="002F3630" w:rsidP="00AB3F06">
      <w:pPr>
        <w:pStyle w:val="ProductList-Bullet"/>
        <w:numPr>
          <w:ilvl w:val="0"/>
          <w:numId w:val="43"/>
        </w:numPr>
      </w:pPr>
      <w:r>
        <w:t>La reducció de la cobertura d'SA qualificada com a resultat de devolucions i altres ajusts de facturació, si escau, pot reduir els dies de Serveis de Planificació del Client.</w:t>
      </w:r>
    </w:p>
    <w:p w:rsidR="00580CB6" w:rsidRDefault="002F3630" w:rsidP="00AB3F06">
      <w:pPr>
        <w:pStyle w:val="ProductList-Bullet"/>
        <w:numPr>
          <w:ilvl w:val="0"/>
          <w:numId w:val="43"/>
        </w:numPr>
      </w:pPr>
      <w:r>
        <w:t xml:space="preserve">Els tipus de vals no es poden combinar. Les participacions als Serveis de </w:t>
      </w:r>
      <w:r>
        <w:t>Planificació no han de superar la durada màxima especificada per al tipus de participació.</w:t>
      </w:r>
    </w:p>
    <w:p w:rsidR="00580CB6" w:rsidRDefault="002F3630" w:rsidP="00AB3F06">
      <w:pPr>
        <w:pStyle w:val="ProductList-Bullet"/>
        <w:numPr>
          <w:ilvl w:val="0"/>
          <w:numId w:val="43"/>
        </w:numPr>
      </w:pPr>
      <w:r>
        <w:t>Els vals només són vàlids amb els Proveïdors qualificats per al tipus de servei específic per al qual es bescanvia el val.</w:t>
      </w:r>
    </w:p>
    <w:p w:rsidR="00580CB6" w:rsidRDefault="002F3630" w:rsidP="00AB3F06">
      <w:pPr>
        <w:pStyle w:val="ProductList-Bullet"/>
        <w:numPr>
          <w:ilvl w:val="0"/>
          <w:numId w:val="43"/>
        </w:numPr>
      </w:pPr>
      <w:r>
        <w:t>Els vals s'han d'assignar durant el períod</w:t>
      </w:r>
      <w:r>
        <w:t>e de cobertura d'SA.</w:t>
      </w:r>
    </w:p>
    <w:p w:rsidR="00580CB6" w:rsidRDefault="002F3630" w:rsidP="00AB3F06">
      <w:pPr>
        <w:pStyle w:val="ProductList-Bullet"/>
        <w:numPr>
          <w:ilvl w:val="0"/>
          <w:numId w:val="43"/>
        </w:numPr>
      </w:pPr>
      <w:r>
        <w:t>Els vals caduquen 180 dies després de la data d'assignació del val, independentment de l'expiració de la cobertura d'SA. Tots els serveis s'han de proporcionar (amb el val bescanviat) abans de l'expiració del val. Els vals que caduquin</w:t>
      </w:r>
      <w:r>
        <w:t xml:space="preserve"> abans que la cobertura d'SA tornaran al grup de dies de Serveis de Planificació disponibles. Les taules anteriors mostren els dies de servei disponibles en funció d'una inscripció o contracte complets de 3 anys. Els clients que adquireixin cobertura d'SA </w:t>
      </w:r>
      <w:r>
        <w:t xml:space="preserve">per a un any rebran una tercera part del nombre de dies de servei indicat. Els clients que adquireixin cobertura d'SA per a dos anys rebran dues terceres parts del nombre de dies de servei indicat. </w:t>
      </w:r>
    </w:p>
    <w:p w:rsidR="00580CB6" w:rsidRDefault="00580CB6">
      <w:pPr>
        <w:pStyle w:val="ProductList-Body"/>
      </w:pPr>
    </w:p>
    <w:p w:rsidR="00580CB6" w:rsidRDefault="002F3630">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580CB6" w:rsidRDefault="00580CB6">
      <w:pPr>
        <w:pStyle w:val="ProductList-Body"/>
      </w:pPr>
    </w:p>
    <w:p w:rsidR="00580CB6" w:rsidRDefault="002F3630">
      <w:pPr>
        <w:pStyle w:val="ProductList-ClauseHeading"/>
        <w:outlineLvl w:val="2"/>
      </w:pPr>
      <w:bookmarkStart w:id="353" w:name="_Sec581"/>
      <w:r>
        <w:t>Programa de Llic</w:t>
      </w:r>
      <w:r>
        <w:t>ències de Codi Font Enterprise</w:t>
      </w:r>
      <w:bookmarkEnd w:id="353"/>
    </w:p>
    <w:p w:rsidR="00580CB6" w:rsidRDefault="002F3630">
      <w:pPr>
        <w:pStyle w:val="ProductList-Body"/>
      </w:pPr>
      <w:r>
        <w:t>Els clients amb 10.000 o més ordinadors de sobretaula llicenciats amb cobertura d'SA al grup de sistemes poden optar a accedir al codi font del Microsoft Windows per a l'assistència tècnica i el desenvolupament interns. Els p</w:t>
      </w:r>
      <w:r>
        <w:t>rogrames Academic poden optar al Programa de Llicències de Codi Font de Microsoft Research.</w:t>
      </w:r>
    </w:p>
    <w:p w:rsidR="00580CB6" w:rsidRDefault="00580CB6">
      <w:pPr>
        <w:pStyle w:val="ProductList-Body"/>
      </w:pPr>
    </w:p>
    <w:p w:rsidR="00580CB6" w:rsidRDefault="002F3630">
      <w:pPr>
        <w:pStyle w:val="ProductList-ClauseHeading"/>
        <w:outlineLvl w:val="2"/>
      </w:pPr>
      <w:bookmarkStart w:id="354" w:name="_Sec582"/>
      <w:r>
        <w:t>Vals de Formació</w:t>
      </w:r>
      <w:bookmarkEnd w:id="354"/>
    </w:p>
    <w:p w:rsidR="00580CB6" w:rsidRDefault="002F3630">
      <w:pPr>
        <w:pStyle w:val="ProductList-Body"/>
      </w:pPr>
      <w:r>
        <w:t>Els clients (excepte els que facin adquisicions a través dels Programes Academic) amb un compromís per a tota la Companyia o SAM als Grups de Prod</w:t>
      </w:r>
      <w:r>
        <w:t>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Grup de Sistemes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 dia per 50 llicències (10 dies com a màxim)</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 dia per 50 llicències o punts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 dies per inscripció o Compte d'Adquisició aplicable</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15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55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80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125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200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300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400 dies*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700 dies*</w:t>
            </w:r>
          </w:p>
        </w:tc>
      </w:tr>
    </w:tbl>
    <w:p w:rsidR="00580CB6" w:rsidRDefault="002F3630">
      <w:pPr>
        <w:pStyle w:val="ProductList-Body"/>
      </w:pPr>
      <w:r>
        <w:t>*</w:t>
      </w:r>
      <w:r>
        <w:rPr>
          <w:i/>
        </w:rPr>
        <w:t>Nombre de dies per inscripció, contracte o Compte d'Adquisició aplicable.</w:t>
      </w:r>
    </w:p>
    <w:p w:rsidR="00580CB6" w:rsidRDefault="00580CB6">
      <w:pPr>
        <w:pStyle w:val="ProductList-Body"/>
      </w:pPr>
    </w:p>
    <w:p w:rsidR="00580CB6" w:rsidRDefault="002F3630" w:rsidP="00AB3F06">
      <w:pPr>
        <w:pStyle w:val="ProductList-Bullet"/>
        <w:numPr>
          <w:ilvl w:val="0"/>
          <w:numId w:val="44"/>
        </w:numPr>
      </w:pPr>
      <w:r>
        <w:t>Els serveis que es p</w:t>
      </w:r>
      <w:r>
        <w:t xml:space="preserve">roporcionen a través dels vals es proporcionen en virtut d'un contracte entre el Client i el Microsoft Learning Partner qualificat. </w:t>
      </w:r>
    </w:p>
    <w:p w:rsidR="00580CB6" w:rsidRDefault="002F3630" w:rsidP="00AB3F06">
      <w:pPr>
        <w:pStyle w:val="ProductList-Bullet"/>
        <w:numPr>
          <w:ilvl w:val="0"/>
          <w:numId w:val="44"/>
        </w:numPr>
      </w:pPr>
      <w:r>
        <w:t>Els cursos que s'imparteixen de manera intensiva necessiten dies de val equivalents al nombre de dies del curs si s'imparte</w:t>
      </w:r>
      <w:r>
        <w:t xml:space="preserve">ix en el Sistema de Validació i Reserva de Vals SATV. </w:t>
      </w:r>
    </w:p>
    <w:p w:rsidR="00580CB6" w:rsidRDefault="002F3630" w:rsidP="00AB3F06">
      <w:pPr>
        <w:pStyle w:val="ProductList-Bullet"/>
        <w:numPr>
          <w:ilvl w:val="0"/>
          <w:numId w:val="44"/>
        </w:numPr>
      </w:pPr>
      <w:r>
        <w:t>El val només es pot bescanviar per dies de formació amb instructor amb Microsoft Learning Partners qualificats de cursos aprovats. Aquests vals no cobreixen els cursos personalitzats (excepte els curso</w:t>
      </w:r>
      <w:r>
        <w:t xml:space="preserve">s aprovats que s'imparteixen de manera intensiva o els cursos personalitzats compilats exclusivament a partir dels cursos aprovats o les excepcions preaprovades, basades en problemes dels sistemes o programes pilot).   </w:t>
      </w:r>
    </w:p>
    <w:p w:rsidR="00580CB6" w:rsidRDefault="002F3630" w:rsidP="00AB3F06">
      <w:pPr>
        <w:pStyle w:val="ProductList-Bullet"/>
        <w:numPr>
          <w:ilvl w:val="0"/>
          <w:numId w:val="44"/>
        </w:numPr>
      </w:pPr>
      <w:r>
        <w:t>Els cursos no es poden utilitzar per cobrir taxes relacionades amb la no presentació d'un client a un curs reservat.</w:t>
      </w:r>
    </w:p>
    <w:p w:rsidR="00580CB6" w:rsidRDefault="002F3630" w:rsidP="00AB3F06">
      <w:pPr>
        <w:pStyle w:val="ProductList-Bullet"/>
        <w:numPr>
          <w:ilvl w:val="0"/>
          <w:numId w:val="44"/>
        </w:numPr>
      </w:pPr>
      <w:r>
        <w:t>Només pot bescanviar els vals la persona que el client ha aprovat per utilitzar-los.</w:t>
      </w:r>
    </w:p>
    <w:p w:rsidR="00580CB6" w:rsidRDefault="002F3630" w:rsidP="00AB3F06">
      <w:pPr>
        <w:pStyle w:val="ProductList-Bullet"/>
        <w:numPr>
          <w:ilvl w:val="0"/>
          <w:numId w:val="44"/>
        </w:numPr>
      </w:pPr>
      <w:r>
        <w:t xml:space="preserve">Els vals no es poden intercanviar per efectiu, diners </w:t>
      </w:r>
      <w:r>
        <w:t xml:space="preserve">ni altres consideracions valuoses. </w:t>
      </w:r>
    </w:p>
    <w:p w:rsidR="00580CB6" w:rsidRDefault="002F3630" w:rsidP="00AB3F06">
      <w:pPr>
        <w:pStyle w:val="ProductList-Bullet"/>
        <w:numPr>
          <w:ilvl w:val="0"/>
          <w:numId w:val="44"/>
        </w:numPr>
      </w:pPr>
      <w:r>
        <w:t xml:space="preserve">Els vals s'han d'assignar durant el període de cobertura d'SA. </w:t>
      </w:r>
    </w:p>
    <w:p w:rsidR="00580CB6" w:rsidRDefault="002F3630" w:rsidP="00AB3F06">
      <w:pPr>
        <w:pStyle w:val="ProductList-Bullet"/>
        <w:numPr>
          <w:ilvl w:val="0"/>
          <w:numId w:val="44"/>
        </w:numPr>
      </w:pPr>
      <w:r>
        <w:t>Els vals caduquen 180 dies després de la data d'assignació del val. Els vals que caduquin abans que la cobertura d'SA tornaran al grup de dies de Val de For</w:t>
      </w:r>
      <w:r>
        <w:t xml:space="preserve">mació disponibles. </w:t>
      </w:r>
    </w:p>
    <w:p w:rsidR="00580CB6" w:rsidRDefault="002F3630" w:rsidP="00AB3F06">
      <w:pPr>
        <w:pStyle w:val="ProductList-Bullet"/>
        <w:numPr>
          <w:ilvl w:val="0"/>
          <w:numId w:val="44"/>
        </w:numPr>
      </w:pPr>
      <w:r>
        <w:t xml:space="preserve">Un dia de Val de Formació equival a un dia de sessió de formació. </w:t>
      </w:r>
    </w:p>
    <w:p w:rsidR="00580CB6" w:rsidRDefault="002F3630" w:rsidP="00AB3F06">
      <w:pPr>
        <w:pStyle w:val="ProductList-Bullet"/>
        <w:numPr>
          <w:ilvl w:val="0"/>
          <w:numId w:val="44"/>
        </w:numPr>
      </w:pPr>
      <w:r>
        <w:t xml:space="preserve">Els Vals es poden utilitzar per reservar la formació només amb un Microsoft Learning Partners qualificat a la vegada. </w:t>
      </w:r>
    </w:p>
    <w:p w:rsidR="00580CB6" w:rsidRDefault="002F3630" w:rsidP="00AB3F06">
      <w:pPr>
        <w:pStyle w:val="ProductList-Bullet"/>
        <w:numPr>
          <w:ilvl w:val="0"/>
          <w:numId w:val="44"/>
        </w:numPr>
      </w:pPr>
      <w:r>
        <w:t xml:space="preserve">La reducció del nombre de llicències qualificades </w:t>
      </w:r>
      <w:r>
        <w:t xml:space="preserve">per a les quals s'adquireix SA com a resultat de devolucions i altres ajusts de facturació, si escau, pot reduir la capacitat del Client per rebre nivells de servei de Vals de Formació. </w:t>
      </w:r>
    </w:p>
    <w:p w:rsidR="00580CB6" w:rsidRDefault="002F3630" w:rsidP="00AB3F06">
      <w:pPr>
        <w:pStyle w:val="ProductList-Bullet"/>
        <w:numPr>
          <w:ilvl w:val="0"/>
          <w:numId w:val="44"/>
        </w:numPr>
      </w:pPr>
      <w:r>
        <w:t>La taula anterior mostra els crèdits de formació disponibles en funci</w:t>
      </w:r>
      <w:r>
        <w:t>ó d'una inscripció o contracte complets de 3 anys. Els clients que adquireixin cobertura d'SA per a un any rebran una tercera part del nombre de crèdits de formació indicat. Els clients que adquireixin cobertura d'SA per a dos anys rebran dues terceres par</w:t>
      </w:r>
      <w:r>
        <w:t xml:space="preserve">ts del nombre de crèdits de formació indicat. </w:t>
      </w:r>
    </w:p>
    <w:p w:rsidR="00580CB6" w:rsidRDefault="00580CB6">
      <w:pPr>
        <w:pStyle w:val="ProductList-Body"/>
      </w:pPr>
    </w:p>
    <w:p w:rsidR="00580CB6" w:rsidRDefault="002F3630">
      <w:pPr>
        <w:pStyle w:val="ProductList-ClauseHeading"/>
        <w:outlineLvl w:val="2"/>
      </w:pPr>
      <w:bookmarkStart w:id="355" w:name="_Sec583"/>
      <w:r>
        <w:t>Aprenentatge Electrònic</w:t>
      </w:r>
      <w:bookmarkEnd w:id="355"/>
    </w:p>
    <w:p w:rsidR="00580CB6" w:rsidRDefault="002F3630">
      <w:pPr>
        <w:pStyle w:val="ProductList-Body"/>
      </w:pPr>
      <w:r>
        <w:t xml:space="preserve">Aquest benefici varia per Aplicacions, Sistemes i Servidors. Els clients aplicables rebran accés als cursos d'aprenentatge electrònic/en línia qualificats (per a Aplicacions, Sistemes </w:t>
      </w:r>
      <w:r>
        <w:t xml:space="preserve">i/o Servidors) per inscripció o contracte qualificat. </w:t>
      </w:r>
    </w:p>
    <w:p w:rsidR="00580CB6" w:rsidRDefault="00580CB6">
      <w:pPr>
        <w:pStyle w:val="ProductList-Body"/>
      </w:pPr>
    </w:p>
    <w:p w:rsidR="00580CB6" w:rsidRDefault="002F3630">
      <w:pPr>
        <w:pStyle w:val="ProductList-Body"/>
      </w:pPr>
      <w:r>
        <w:t>El nombre màxim d'usuaris per als quals un Client pot utilitzar els cursos d'Aprenentatge Electrònic és igual al nombre de còpies llicenciades de productes qualificats que el Client ha inscrit a SA. E</w:t>
      </w:r>
      <w:r>
        <w:t>ls clients han de designar un usuari per cada llicència qualificada. No es pot transmetre l'accés d'un usuari a un altre.</w:t>
      </w:r>
    </w:p>
    <w:p w:rsidR="00580CB6" w:rsidRDefault="00580CB6">
      <w:pPr>
        <w:pStyle w:val="ProductList-Body"/>
      </w:pPr>
    </w:p>
    <w:p w:rsidR="00580CB6" w:rsidRDefault="002F3630">
      <w:pPr>
        <w:pStyle w:val="ProductList-ClauseHeading"/>
        <w:outlineLvl w:val="2"/>
      </w:pPr>
      <w:bookmarkStart w:id="356" w:name="_Sec584"/>
      <w:r>
        <w:t>Programa d'Ús Domèstic</w:t>
      </w:r>
      <w:bookmarkEnd w:id="356"/>
    </w:p>
    <w:p w:rsidR="00580CB6" w:rsidRDefault="002F3630">
      <w:pPr>
        <w:pStyle w:val="ProductList-Body"/>
      </w:pPr>
      <w:r>
        <w:t>Els empleats del client que siguin usuaris de les aplicacions qualificades llicenciades que s'identifiquen a l</w:t>
      </w:r>
      <w:r>
        <w:t xml:space="preserve">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w:t>
      </w:r>
      <w:r>
        <w:t>den optar a aquest benefici.</w:t>
      </w:r>
    </w:p>
    <w:p w:rsidR="00580CB6" w:rsidRDefault="00580CB6">
      <w:pPr>
        <w:pStyle w:val="ProductList-Body"/>
      </w:pPr>
    </w:p>
    <w:p w:rsidR="00580CB6" w:rsidRDefault="002F3630">
      <w:pPr>
        <w:pStyle w:val="ProductList-Body"/>
      </w:pPr>
      <w:r>
        <w:t xml:space="preserve">Les Llicències d'Ús Domèstic caduquen en finalitzar l'ocupació de l'empleat, en finalitzar o caducar la cobertura d'SA per a la còpia de l'aplicació d'escriptori corresponent que l'empleat utilitza a la feina, si l'empleat ja </w:t>
      </w:r>
      <w:r>
        <w:t>no és un usuari de la còpia llicenciada del programari o si l'empleat instal·la i utilitza una versió anterior o posterior de l'aplicació de sobretaula en virtut d'una llicència del Programa d'Ús Domèstic.</w:t>
      </w:r>
    </w:p>
    <w:p w:rsidR="00580CB6" w:rsidRDefault="00580CB6">
      <w:pPr>
        <w:pStyle w:val="ProductList-Body"/>
      </w:pPr>
    </w:p>
    <w:p w:rsidR="00580CB6" w:rsidRDefault="002F3630">
      <w:pPr>
        <w:pStyle w:val="ProductList-Body"/>
      </w:pPr>
      <w:r>
        <w:t xml:space="preserve">Els termes d'ús del programari del Programa d'Ús </w:t>
      </w:r>
      <w:r>
        <w:t>Domèstic s'apliquen a Microsoft i a l'empleat del Client i s'hi pot accedir a través del lloc web del Programa d'Ús Domèstic.</w:t>
      </w:r>
    </w:p>
    <w:p w:rsidR="00580CB6" w:rsidRDefault="00580CB6">
      <w:pPr>
        <w:pStyle w:val="ProductList-Body"/>
      </w:pPr>
    </w:p>
    <w:p w:rsidR="00580CB6" w:rsidRDefault="002F3630">
      <w:pPr>
        <w:pStyle w:val="ProductList-Body"/>
      </w:pPr>
      <w:r>
        <w:t>Microsoft no assumeix cap responsabilitat pel que fa al compliment de qualsevol obligació relacionada amb els beneficis de l'ocup</w:t>
      </w:r>
      <w:r>
        <w:t>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Llicència del Programa d'Ús Domèstic corresponent</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Standard 2010/2013/2016</w:t>
            </w:r>
          </w:p>
          <w:p w:rsidR="00580CB6" w:rsidRDefault="002F3630">
            <w:pPr>
              <w:pStyle w:val="ProductList-TableBody"/>
            </w:pPr>
            <w:r>
              <w:t xml:space="preserve">Office Professional Plus 2010/2013/2016 </w:t>
            </w:r>
          </w:p>
          <w:p w:rsidR="00580CB6" w:rsidRDefault="002F363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HUP de l'Office Professional Plus 2016 i HUP de l'Office 2016 per al Mac Home &amp; Business amb la DL del Lync</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Access 2010/2013/2016</w:t>
            </w:r>
          </w:p>
          <w:p w:rsidR="00580CB6" w:rsidRDefault="002F3630">
            <w:pPr>
              <w:pStyle w:val="ProductList-TableBody"/>
            </w:pPr>
            <w:r>
              <w:t>Excel 2010/2013/2016</w:t>
            </w:r>
          </w:p>
          <w:p w:rsidR="00580CB6" w:rsidRDefault="002F3630">
            <w:pPr>
              <w:pStyle w:val="ProductList-TableBody"/>
            </w:pPr>
            <w:r>
              <w:t>PowerPoint 2010/2013/2016</w:t>
            </w:r>
          </w:p>
          <w:p w:rsidR="00580CB6" w:rsidRDefault="002F3630">
            <w:pPr>
              <w:pStyle w:val="ProductList-TableBody"/>
            </w:pPr>
            <w:r>
              <w:t>InfoPath 2010/</w:t>
            </w:r>
            <w:r>
              <w:t>2013/2016</w:t>
            </w:r>
          </w:p>
          <w:p w:rsidR="00580CB6" w:rsidRDefault="002F3630">
            <w:pPr>
              <w:pStyle w:val="ProductList-TableBody"/>
            </w:pPr>
            <w:r>
              <w:t>Lync 2010/2013/2015</w:t>
            </w:r>
          </w:p>
          <w:p w:rsidR="00580CB6" w:rsidRDefault="002F3630">
            <w:pPr>
              <w:pStyle w:val="ProductList-TableBody"/>
            </w:pPr>
            <w:r>
              <w:t>OneNote 2010/2013/2016</w:t>
            </w:r>
          </w:p>
          <w:p w:rsidR="00580CB6" w:rsidRDefault="002F3630">
            <w:pPr>
              <w:pStyle w:val="ProductList-TableBody"/>
            </w:pPr>
            <w:r>
              <w:t>Outlook 2010/2013/2016</w:t>
            </w:r>
          </w:p>
          <w:p w:rsidR="00580CB6" w:rsidRDefault="002F3630">
            <w:pPr>
              <w:pStyle w:val="ProductList-TableBody"/>
            </w:pPr>
            <w:r>
              <w:t>Publisher 2010/2013/2016</w:t>
            </w:r>
          </w:p>
          <w:p w:rsidR="00580CB6" w:rsidRDefault="002F3630">
            <w:pPr>
              <w:pStyle w:val="ProductList-TableBody"/>
            </w:pPr>
            <w:r>
              <w:t>Skype for Business 2015</w:t>
            </w:r>
          </w:p>
          <w:p w:rsidR="00580CB6" w:rsidRDefault="002F36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HUP de l'Office Professional Plus 2016 i HUP de l'Office 2016 per al Mac Home &amp; Business amb la DL del Lync </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Visio Standard 2010/2013/2016 </w:t>
            </w:r>
          </w:p>
          <w:p w:rsidR="00580CB6" w:rsidRDefault="002F36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HUP del Visio Professional 2016</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Project Standard 2010/2013/2016</w:t>
            </w:r>
          </w:p>
          <w:p w:rsidR="00580CB6" w:rsidRDefault="002F36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HUP del Project Professional 2016</w:t>
            </w:r>
          </w:p>
        </w:tc>
      </w:tr>
    </w:tbl>
    <w:p w:rsidR="00580CB6" w:rsidRDefault="002F3630">
      <w:pPr>
        <w:pStyle w:val="ProductList-Body"/>
      </w:pPr>
      <w:r>
        <w:rPr>
          <w:i/>
        </w:rPr>
        <w:t>Per obtenir més informació, inclosa la relativa a la di</w:t>
      </w:r>
      <w:r>
        <w:rPr>
          <w:i/>
        </w:rPr>
        <w:t xml:space="preserve">sponibilitat futura del programari del Programa d'Ús Domèstic addicional, consulteu </w:t>
      </w:r>
      <w:hyperlink r:id="rId149">
        <w:r>
          <w:rPr>
            <w:i/>
            <w:color w:val="00467F"/>
            <w:u w:val="single"/>
          </w:rPr>
          <w:t>http://www.microsoft.com/licensing</w:t>
        </w:r>
      </w:hyperlink>
      <w:r>
        <w:rPr>
          <w:i/>
        </w:rPr>
        <w:t>.</w:t>
      </w:r>
    </w:p>
    <w:p w:rsidR="00580CB6" w:rsidRDefault="00580CB6">
      <w:pPr>
        <w:pStyle w:val="ProductList-Body"/>
      </w:pPr>
    </w:p>
    <w:p w:rsidR="00580CB6" w:rsidRDefault="002F3630">
      <w:pPr>
        <w:pStyle w:val="ProductList-Body"/>
      </w:pPr>
      <w:r>
        <w:t>Microsoft pot finalitzar la participació d'un client al Programa d'Ús Domèstic, i</w:t>
      </w:r>
      <w:r>
        <w:t>mmediatament i sense cap avís previ, en relació amb un accés o llicència no autoritzats a través del lloc web del Programa d'Ús Domèstic en connexió amb el codi de programa del client.</w:t>
      </w:r>
    </w:p>
    <w:p w:rsidR="00580CB6" w:rsidRDefault="00580CB6">
      <w:pPr>
        <w:pStyle w:val="ProductList-Body"/>
        <w:jc w:val="right"/>
      </w:pPr>
    </w:p>
    <w:p w:rsidR="00580CB6" w:rsidRDefault="002F3630">
      <w:pPr>
        <w:pStyle w:val="ProductList-ClauseHeading"/>
        <w:outlineLvl w:val="2"/>
      </w:pPr>
      <w:bookmarkStart w:id="357" w:name="_Sec585"/>
      <w:r>
        <w:t>Assistència Tècnica Ininterrompuda per a la Resolució de Problemes</w:t>
      </w:r>
      <w:bookmarkEnd w:id="357"/>
    </w:p>
    <w:p w:rsidR="00580CB6" w:rsidRDefault="002F3630">
      <w:pPr>
        <w:pStyle w:val="ProductList-Body"/>
      </w:pPr>
      <w:r>
        <w:t>Els</w:t>
      </w:r>
      <w:r>
        <w:t xml:space="preserve"> clients (excepte els que facin adquisicions a través dels Programes Academic) amb cobertura d'SA poden obtenir Assistència Tècnica Ininterrompuda per a la Resolució de Problemes.</w:t>
      </w:r>
    </w:p>
    <w:p w:rsidR="00580CB6" w:rsidRDefault="00580CB6">
      <w:pPr>
        <w:pStyle w:val="ProductList-Body"/>
      </w:pPr>
    </w:p>
    <w:p w:rsidR="00580CB6" w:rsidRDefault="002F3630">
      <w:pPr>
        <w:pStyle w:val="ProductList-Body"/>
      </w:pPr>
      <w:r>
        <w:t>l'Assistència Tècnica Ininterrompuda per a la Resolució de Problemes propor</w:t>
      </w:r>
      <w:r>
        <w:t>ciona ajuda per a problemes amb símptomes específics que apareixen mentre s'utilitzen productes de Microsoft. Microsoft farà esforços raonables per ajudar el Client amb les sol·licituds d'assistència tècnica d'acord amb les directives d'Assistència Tècnica</w:t>
      </w:r>
      <w:r>
        <w:t xml:space="preserve"> dels Productes de Microsoft. Microsoft es reserva el dret de declinar les sol·licituds de serveis d'assistència tècnica que no siguin raonables i, en determinades ocasions, pot referir als Clients a un contracte de nivell de servei addicional que pot supo</w:t>
      </w:r>
      <w:r>
        <w:t xml:space="preserve">sar un càrrec addicional. </w:t>
      </w:r>
    </w:p>
    <w:p w:rsidR="00580CB6" w:rsidRDefault="00580CB6">
      <w:pPr>
        <w:pStyle w:val="ProductList-Body"/>
      </w:pPr>
    </w:p>
    <w:p w:rsidR="00580CB6" w:rsidRDefault="002F3630">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w:t>
      </w:r>
      <w:r>
        <w:t>afegir assistència tècnica per a Productes nous o interrompre l'assistència tècnica dels Productes existents. Microsoft notificarà al Client si no es pot proporcionar assistència tècnica per a la implementació de productes de Microsoft per part del client.</w:t>
      </w:r>
      <w:r>
        <w:t xml:space="preserve"> Si el Client no modifica la implementació per poder rebre assistència tècnica en els 30 dies posteriors a la notificació, Microsoft no estarà obligat a proporcionar serveis d'assistència tècnica addicionals per a aquesta implementació. </w:t>
      </w:r>
    </w:p>
    <w:p w:rsidR="00580CB6" w:rsidRDefault="00580CB6">
      <w:pPr>
        <w:pStyle w:val="ProductList-Body"/>
      </w:pPr>
    </w:p>
    <w:p w:rsidR="00580CB6" w:rsidRDefault="002F3630">
      <w:pPr>
        <w:pStyle w:val="ProductList-Body"/>
      </w:pPr>
      <w:r>
        <w:t>Una sol·licitud d</w:t>
      </w:r>
      <w:r>
        <w:t>'assistència tècnica break-fix assistida, que també s'anomena incident, es defineix com a un únic problema d'assistència tècnica i l'esforç raonable necessari per resoldre'l. Un únic problema d'assistència tècnica és un problema que no es pot desglossar en</w:t>
      </w:r>
      <w:r>
        <w:t xml:space="preserve"> problemes subordinats. Si un problema té problemes subordinats, cadascun es considerarà un incident independent. En determinades situacions, Microsoft pot proporcionar una modificació del codi de programari del Producte de Microsoft disponible comercialme</w:t>
      </w:r>
      <w:r>
        <w:t>nt per solucionar problemes crítics específics (“Revisió” o “Revisions”) com a resposta a una sol·licitud d'assistència tècnica break-fix assistida. Les revisions s'han dissenyat per resoldre problemes específics del Client i no han passat proves de regres</w:t>
      </w:r>
      <w:r>
        <w:t>sió.</w:t>
      </w:r>
    </w:p>
    <w:p w:rsidR="00580CB6" w:rsidRDefault="00580CB6">
      <w:pPr>
        <w:pStyle w:val="ProductList-Body"/>
      </w:pPr>
    </w:p>
    <w:p w:rsidR="00580CB6" w:rsidRDefault="002F3630">
      <w:pPr>
        <w:pStyle w:val="ProductList-SubClauseHeading"/>
        <w:outlineLvl w:val="3"/>
      </w:pPr>
      <w:r>
        <w:t>Obsequis d'Incidents d'Assistència Tècnica Telefònica per a tots els programes excepte MPSA</w:t>
      </w:r>
    </w:p>
    <w:p w:rsidR="00580CB6" w:rsidRDefault="002F3630">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w:t>
      </w:r>
      <w:r>
        <w:t xml:space="preserve">'una Inscripció Enterprise o Select, un registre a Select Plus, un contracte Open Value o un número d'Autorització d'Open License. Microsoft proporcionarà un incident per cada despesa d'SA de Servidor o CAL d'almenys 20.000 USD. Microsoft proporcionarà un </w:t>
      </w:r>
      <w:r>
        <w:t>incident per cada despesa d'SA de Grup de Sistemes o Aplicacions d'almenys 200.000 USD. La taula següent mostra les equivalències de moneda aproximades per als obsequis basats en la despesa d'SA dels contractes basats en monedes diferents dels USD. Aquesta</w:t>
      </w:r>
      <w:r>
        <w:t xml:space="preserve">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580C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IW/Client: Increments d'Obsequis d'Incidents</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270,000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SFr. 330,000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CRC 1.650.000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1.600.000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215,000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£135,000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JPY 24.000.000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KWD 240.000.000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1.650.000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350,000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 2.000.000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NTD 7.000.000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INR 10.000.000</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 6.600.000</w:t>
            </w:r>
          </w:p>
        </w:tc>
      </w:tr>
    </w:tbl>
    <w:p w:rsidR="00580CB6" w:rsidRDefault="00580CB6">
      <w:pPr>
        <w:pStyle w:val="ProductList-BodyIndented"/>
        <w:ind w:left="720"/>
      </w:pPr>
    </w:p>
    <w:p w:rsidR="00580CB6" w:rsidRDefault="002F363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580CB6" w:rsidRDefault="00580CB6">
      <w:pPr>
        <w:pStyle w:val="ProductList-BodyIndented"/>
      </w:pPr>
    </w:p>
    <w:p w:rsidR="00580CB6" w:rsidRDefault="002F3630">
      <w:pPr>
        <w:pStyle w:val="ProductList-BodyIndented"/>
      </w:pPr>
      <w:r>
        <w:t>L'accés a l'assistència tècnica telef</w:t>
      </w:r>
      <w:r>
        <w:t xml:space="preserve">ònica local està disponible en horari comercial des del lloc web </w:t>
      </w:r>
      <w:hyperlink r:id="rId150">
        <w:r>
          <w:rPr>
            <w:color w:val="00467F"/>
            <w:u w:val="single"/>
          </w:rPr>
          <w:t>http://support.microsoft.com/gp/saphone</w:t>
        </w:r>
      </w:hyperlink>
      <w:r>
        <w:t>. L'assistència tècnica telefònica fora de l'horari comercial es pot proporcionar a través de</w:t>
      </w:r>
      <w:r>
        <w:t xml:space="preserve"> centres d'assistència tècnica regionals i internacionals. L'assistència tècnica telefònica fora de l'horari comercial només es pot utilitzar per iniciar sol·licituds d'assistència tècnica crítiques per a l'empresa. L'horari comercial es determina en funci</w:t>
      </w:r>
      <w:r>
        <w:t>ó de la regió. L'assistència tècnica telefònica no està disponible en totes les llengües ni a totes les regions.</w:t>
      </w:r>
    </w:p>
    <w:p w:rsidR="00580CB6" w:rsidRDefault="00580CB6">
      <w:pPr>
        <w:pStyle w:val="ProductList-BodyIndented"/>
      </w:pPr>
    </w:p>
    <w:p w:rsidR="00580CB6" w:rsidRDefault="002F3630">
      <w:pPr>
        <w:pStyle w:val="ProductList-SubClauseHeading"/>
        <w:outlineLvl w:val="3"/>
      </w:pPr>
      <w:r>
        <w:t>Obsequis d'Incidents d'Assistència Tècnica Telefònica per a MPSA</w:t>
      </w:r>
    </w:p>
    <w:p w:rsidR="00580CB6" w:rsidRDefault="002F3630">
      <w:pPr>
        <w:pStyle w:val="ProductList-BodyIndented"/>
      </w:pPr>
      <w:r>
        <w:t>El nombre d'incidents d'assistència tècnica telefònica permesos varia en func</w:t>
      </w:r>
      <w:r>
        <w:t xml:space="preserve">ió dels punts guanyats dels beneficis d'SA del Client. Si el Client té cobertura d'SA com a mínim en un Producte de programari de Servidor qualificat, el Client té dret a un incident complementari. El nombre d'incidents d'assistència tècnica telefònica al </w:t>
      </w:r>
      <w:r>
        <w:t>qual té dret el Client es basa en el càlcul total de punts guanyats a través del Compte d'Adquisició, com es mostra a continuació (consulteu la secció “Càlcul dels Punts del Beneficis de Software Assurance” d'aquest document per saber com es calculen els p</w:t>
      </w:r>
      <w:r>
        <w:t>unts dels Beneficis d'SA):</w:t>
      </w:r>
    </w:p>
    <w:tbl>
      <w:tblPr>
        <w:tblStyle w:val="PURTable0"/>
        <w:tblW w:w="0" w:type="dxa"/>
        <w:tblLook w:val="04A0" w:firstRow="1" w:lastRow="0" w:firstColumn="1" w:lastColumn="0" w:noHBand="0" w:noVBand="1"/>
      </w:tblPr>
      <w:tblGrid>
        <w:gridCol w:w="5262"/>
        <w:gridCol w:w="5168"/>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580CB6" w:rsidRDefault="002F3630">
            <w:pPr>
              <w:pStyle w:val="ProductList-TableBody"/>
            </w:pPr>
            <w:r>
              <w:rPr>
                <w:color w:val="FFFFFF"/>
              </w:rPr>
              <w:t>Punts per incident d'assistència tècnica telefònica</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Aplicacions i Sistemes (combinats)</w:t>
            </w:r>
          </w:p>
        </w:tc>
        <w:tc>
          <w:tcPr>
            <w:tcW w:w="6000" w:type="dxa"/>
            <w:tcBorders>
              <w:left w:val="single" w:sz="4" w:space="0" w:color="000000"/>
              <w:right w:val="single" w:sz="4" w:space="0" w:color="000000"/>
            </w:tcBorders>
          </w:tcPr>
          <w:p w:rsidR="00580CB6" w:rsidRDefault="002F3630">
            <w:pPr>
              <w:pStyle w:val="ProductList-TableBody"/>
            </w:pPr>
            <w:r>
              <w:t>2,000</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w:t>
            </w:r>
          </w:p>
        </w:tc>
        <w:tc>
          <w:tcPr>
            <w:tcW w:w="6000" w:type="dxa"/>
            <w:tcBorders>
              <w:left w:val="single" w:sz="4" w:space="0" w:color="000000"/>
              <w:right w:val="single" w:sz="4" w:space="0" w:color="000000"/>
            </w:tcBorders>
          </w:tcPr>
          <w:p w:rsidR="00580CB6" w:rsidRDefault="002F3630">
            <w:pPr>
              <w:pStyle w:val="ProductList-TableBody"/>
            </w:pPr>
            <w:r>
              <w:t>400</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w:t>
            </w:r>
          </w:p>
        </w:tc>
        <w:tc>
          <w:tcPr>
            <w:tcW w:w="6000" w:type="dxa"/>
            <w:tcBorders>
              <w:left w:val="single" w:sz="4" w:space="0" w:color="000000"/>
              <w:right w:val="single" w:sz="4" w:space="0" w:color="000000"/>
            </w:tcBorders>
          </w:tcPr>
          <w:p w:rsidR="00580CB6" w:rsidRDefault="002F3630">
            <w:pPr>
              <w:pStyle w:val="ProductList-TableBody"/>
            </w:pPr>
            <w:r>
              <w:t>400</w:t>
            </w:r>
          </w:p>
        </w:tc>
      </w:tr>
    </w:tbl>
    <w:p w:rsidR="00580CB6" w:rsidRDefault="00580CB6">
      <w:pPr>
        <w:pStyle w:val="ProductList-BodyIndented"/>
      </w:pPr>
    </w:p>
    <w:p w:rsidR="00580CB6" w:rsidRDefault="002F3630">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w:t>
      </w:r>
      <w:r>
        <w:t>nda inicial, es tornaran a calcular els incidents obsequiats i l'adjudicació anual. Els Incidents d'Assistència Tècnica Telefònica que no s'hagin utilitzat caducaran quan ho faci la cobertura d'SA. Els Incidents d'Assistència Tècnica Telefònica no es poden</w:t>
      </w:r>
      <w:r>
        <w:t xml:space="preserve"> transmetre entre Comptes d'Adquisició.</w:t>
      </w:r>
    </w:p>
    <w:p w:rsidR="00580CB6" w:rsidRDefault="00580CB6">
      <w:pPr>
        <w:pStyle w:val="ProductList-BodyIndented"/>
      </w:pPr>
    </w:p>
    <w:p w:rsidR="00580CB6" w:rsidRDefault="002F3630">
      <w:pPr>
        <w:pStyle w:val="ProductList-BodyIndented"/>
      </w:pPr>
      <w:r>
        <w:t>L'accés a l'assistència tècnica telefònica local està disponible en horari comercial des del lloc web http://support.microsoft.com/gp/saphone. L'assistència tècnica telefònica fora de l'horari comercial es pot propo</w:t>
      </w:r>
      <w:r>
        <w:t>rcionar a través de centres d'assistència tècnica regionals i internacionals. L'assistència tècnica telefònica fora de l'horari comercial només es pot utilitzar per iniciar sol·licituds d'assistència tècnica crítiques per a l'empresa. L'horari comercial es</w:t>
      </w:r>
      <w:r>
        <w:t xml:space="preserve"> determina en funció de la regió. L'assistència tècnica telefònica no està disponible en totes les llengües ni a totes les regions.</w:t>
      </w:r>
    </w:p>
    <w:p w:rsidR="00580CB6" w:rsidRDefault="00580CB6">
      <w:pPr>
        <w:pStyle w:val="ProductList-SubClauseHeading"/>
        <w:outlineLvl w:val="3"/>
      </w:pPr>
    </w:p>
    <w:p w:rsidR="00580CB6" w:rsidRDefault="002F3630">
      <w:pPr>
        <w:pStyle w:val="ProductList-SubClauseHeading"/>
        <w:outlineLvl w:val="3"/>
      </w:pPr>
      <w:r>
        <w:t>Incidents Basats en Web</w:t>
      </w:r>
    </w:p>
    <w:p w:rsidR="00580CB6" w:rsidRDefault="002F3630">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w:t>
      </w:r>
      <w:r>
        <w:t xml:space="preserve">ogramari de servidor amb cobertura SA tenen accés a serveis d'Assistència Tècnica per a la Resolució de Problemes basada en web en funció de les necessitats concretes. L'accés als llocs d'assistència tècnica electrònica està disponible 24 hores al dia i 7 </w:t>
      </w:r>
      <w:r>
        <w:t>dies a la setmana, tot i que les respostes es proporcionen en Horari Comercial. Els incidents que s'inicien per Web i que el Client converteix per a la resolució telefònica comptaran per al saldo d'incidents telefònics disponibles, en resoldre's. Els incid</w:t>
      </w:r>
      <w:r>
        <w:t>ents que s'inicien per Web i que Microsoft segueix per telèfon no es comptaran per al saldo d'incidents telefònics disponibles, si la resolució es fa a través del web, el correu electrònic o un altre mitjà electrònic.</w:t>
      </w:r>
    </w:p>
    <w:p w:rsidR="00580CB6" w:rsidRDefault="00580CB6">
      <w:pPr>
        <w:pStyle w:val="ProductList-BodyIndented"/>
      </w:pPr>
    </w:p>
    <w:p w:rsidR="00580CB6" w:rsidRDefault="002F3630">
      <w:pPr>
        <w:pStyle w:val="ProductList-BodyIndented"/>
      </w:pPr>
      <w:r>
        <w:t xml:space="preserve">Es necessita SA per al programari de </w:t>
      </w:r>
      <w:r>
        <w:t xml:space="preserve">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w:t>
      </w:r>
      <w:r>
        <w:t xml:space="preserve"> tècnica a través del web. Els clients només poden enviar sol·licituds d'Assistència Tècnica per a la Resolució de Problemes basada en web per a les còpies de programari de servidor llicenciades amb cobertura d'SA.</w:t>
      </w:r>
    </w:p>
    <w:p w:rsidR="00580CB6" w:rsidRDefault="00580CB6">
      <w:pPr>
        <w:pStyle w:val="ProductList-BodyIndented"/>
        <w:ind w:left="720"/>
      </w:pPr>
    </w:p>
    <w:p w:rsidR="00580CB6" w:rsidRDefault="002F3630">
      <w:pPr>
        <w:pStyle w:val="ProductList-SubClauseHeading"/>
        <w:outlineLvl w:val="3"/>
      </w:pPr>
      <w:r>
        <w:t>Contactes per a l'Assistència Tècnica</w:t>
      </w:r>
    </w:p>
    <w:p w:rsidR="00580CB6" w:rsidRDefault="002F3630">
      <w:pPr>
        <w:pStyle w:val="ProductList-BodyIndented"/>
      </w:pPr>
      <w:r>
        <w:t>La</w:t>
      </w:r>
      <w:r>
        <w:t xml:space="preserve"> quantitat de contactes d'assistència tècnica permesa varia en funció del programa de Llicències per Volum i el nombre de llicències amb cobertura d'SA, com es mostra a continuació. Els contactes han de ser persones designades. Es poden incloure persones e</w:t>
      </w:r>
      <w:r>
        <w:t>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580C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S/S+: EA Nivell D</w:t>
            </w:r>
          </w:p>
        </w:tc>
      </w:tr>
      <w:tr w:rsidR="00580CB6">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Nre. de Contactes d'Assist</w:t>
            </w:r>
            <w:r>
              <w: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Segons sigui necessari</w:t>
            </w:r>
          </w:p>
        </w:tc>
      </w:tr>
      <w:tr w:rsidR="00580CB6">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16</w:t>
            </w:r>
          </w:p>
        </w:tc>
      </w:tr>
    </w:tbl>
    <w:p w:rsidR="00580CB6" w:rsidRDefault="00580CB6">
      <w:pPr>
        <w:pStyle w:val="ProductList-BodyIndented"/>
      </w:pPr>
    </w:p>
    <w:p w:rsidR="00580CB6" w:rsidRDefault="002F3630">
      <w:pPr>
        <w:pStyle w:val="ProductList-SubClauseHeading"/>
        <w:outlineLvl w:val="3"/>
      </w:pPr>
      <w:r>
        <w:t>Nivell de Servei per a Clients de Software Assurance</w:t>
      </w:r>
    </w:p>
    <w:p w:rsidR="00580CB6" w:rsidRDefault="002F3630">
      <w:pPr>
        <w:pStyle w:val="ProductList-BodyIndented"/>
      </w:pPr>
      <w:r>
        <w:t>Els temps de resposta en funció del nivell de gravetat i les responsabilitats del Client es defineixen a la taula seg</w:t>
      </w:r>
      <w:r>
        <w:t>üent:</w:t>
      </w:r>
    </w:p>
    <w:tbl>
      <w:tblPr>
        <w:tblStyle w:val="PURTable0"/>
        <w:tblW w:w="0" w:type="dxa"/>
        <w:tblLook w:val="04A0" w:firstRow="1" w:lastRow="0" w:firstColumn="1" w:lastColumn="0" w:noHBand="0" w:noVBand="1"/>
      </w:tblPr>
      <w:tblGrid>
        <w:gridCol w:w="2500"/>
        <w:gridCol w:w="2629"/>
        <w:gridCol w:w="2621"/>
        <w:gridCol w:w="2680"/>
      </w:tblGrid>
      <w:tr w:rsidR="00580C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Resposta Prevista del Client</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crític: </w:t>
            </w:r>
          </w:p>
          <w:p w:rsidR="00580CB6" w:rsidRDefault="002F3630">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Primera resposta a la trucada en un termini de 2 hores o menys segons l'oferta d'assistència tècnica</w:t>
            </w:r>
          </w:p>
          <w:p w:rsidR="00580CB6" w:rsidRDefault="002F3630">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Assignació de recursos adequats per mantenir un esforç continu de manera ininterrompuda2</w:t>
            </w:r>
          </w:p>
          <w:p w:rsidR="00580CB6" w:rsidRDefault="002F3630">
            <w:pPr>
              <w:pStyle w:val="ProductList-TableBody"/>
            </w:pPr>
            <w:r>
              <w:t xml:space="preserve">Accés </w:t>
            </w:r>
            <w:r>
              <w:t>i resposta ràpids de l'autoritat de control de canvis</w:t>
            </w:r>
          </w:p>
          <w:p w:rsidR="00580CB6" w:rsidRDefault="002F3630">
            <w:pPr>
              <w:pStyle w:val="ProductList-TableBody"/>
            </w:pPr>
            <w:r>
              <w:t>Notificació de gestió</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moderat: </w:t>
            </w:r>
          </w:p>
          <w:p w:rsidR="00580CB6" w:rsidRDefault="002F3630">
            <w:pPr>
              <w:pStyle w:val="ProductList-TableBody"/>
            </w:pPr>
            <w:r>
              <w:t>L'empresa del client pateix una pèrdua o una degradació dels serveis moderada, però pot continuar treballant amb algun impedim</w:t>
            </w:r>
            <w:r>
              <w:t>ent.</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Primera resposta a la trucada en un termini de 4 hores o menys segons l'oferta d'assistència tècnica</w:t>
            </w:r>
          </w:p>
          <w:p w:rsidR="00580CB6" w:rsidRDefault="002F363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Assignació de recursos adequats per mantenir l'esforç continu durant l'Horari Comercial</w:t>
            </w:r>
          </w:p>
          <w:p w:rsidR="00580CB6" w:rsidRDefault="002F3630">
            <w:pPr>
              <w:pStyle w:val="ProductList-TableBody"/>
            </w:pPr>
            <w:r>
              <w:t>Accés i resposta ràpids de l'autoritat de control de canvis en un termini de 4 hores dins de l'Horari Comercial</w:t>
            </w:r>
          </w:p>
        </w:tc>
      </w:tr>
      <w:tr w:rsidR="00580CB6">
        <w:tc>
          <w:tcPr>
            <w:tcW w:w="29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mínim: </w:t>
            </w:r>
          </w:p>
          <w:p w:rsidR="00580CB6" w:rsidRDefault="002F3630">
            <w:pPr>
              <w:pStyle w:val="ProductList-TableBody"/>
            </w:pPr>
            <w:r>
              <w:t>L'empresa del client funciona de manera substancial amb impediments mínim</w:t>
            </w:r>
            <w:r>
              <w:t>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Primera resposta en un termini d'un dia laborable o menys segons l'oferta d'assistència tècnica</w:t>
            </w:r>
          </w:p>
          <w:p w:rsidR="00580CB6" w:rsidRDefault="002F363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Informació de contacte precisa sobre el propietari del cas</w:t>
            </w:r>
          </w:p>
          <w:p w:rsidR="00580CB6" w:rsidRDefault="002F3630">
            <w:pPr>
              <w:pStyle w:val="ProductList-TableBody"/>
            </w:pPr>
            <w:r>
              <w:t>Capacitat de resposta en un t</w:t>
            </w:r>
            <w:r>
              <w:t>ermini d'un dia laboral.</w:t>
            </w:r>
          </w:p>
        </w:tc>
      </w:tr>
    </w:tbl>
    <w:p w:rsidR="00580CB6" w:rsidRDefault="002F3630">
      <w:pPr>
        <w:pStyle w:val="ProductList-BodyIndented"/>
      </w:pPr>
      <w:r>
        <w:rPr>
          <w:i/>
        </w:rPr>
        <w:t>1 Poseu-vos en contacte amb un representant de Microsoft per conèixer l'horari comercial local.</w:t>
      </w:r>
    </w:p>
    <w:p w:rsidR="00580CB6" w:rsidRDefault="002F3630">
      <w:pPr>
        <w:pStyle w:val="ProductList-BodyIndented"/>
      </w:pPr>
      <w:r>
        <w:rPr>
          <w:i/>
        </w:rPr>
        <w:t>2 Pot ser que Microsoft hagi d'abaixar el nivell de gravetat si el Client no pot proporcionar els recursos adequats o respostes que pe</w:t>
      </w:r>
      <w:r>
        <w:rPr>
          <w:i/>
        </w:rPr>
        <w:t>rmetin a Microsoft mantenir els esforços per a la resolució de problemes.</w:t>
      </w:r>
    </w:p>
    <w:p w:rsidR="00580CB6" w:rsidRDefault="00580CB6">
      <w:pPr>
        <w:pStyle w:val="ProductList-BodyIndented"/>
        <w:ind w:left="720"/>
      </w:pPr>
    </w:p>
    <w:p w:rsidR="00580CB6" w:rsidRDefault="002F3630">
      <w:pPr>
        <w:pStyle w:val="ProductList-SubClauseHeading"/>
        <w:outlineLvl w:val="3"/>
      </w:pPr>
      <w:r>
        <w:t>Conversió d'Incidents d'Assistència Tècnica Ininterrompuda per a la Resolució de Problemes de Software Assurance en Serveis d'Assistència Tècnica Premier</w:t>
      </w:r>
    </w:p>
    <w:p w:rsidR="00580CB6" w:rsidRDefault="002F3630">
      <w:pPr>
        <w:pStyle w:val="ProductList-BodyIndented"/>
      </w:pPr>
      <w:r>
        <w:t xml:space="preserve">Amb l'excepció d'MPSA, els </w:t>
      </w:r>
      <w:r>
        <w:t>clients poden convertir els Incidents d'Assistència Tècnica Ininterrompuda per a la Resolució de Problemes d'SA (Incidents PRS SA o “SAB”) en hores d'Assistència Tècnica per a la Resolució de Problemes (PRS) Premier o hores d'Enginyer d'Assistència Tècnica</w:t>
      </w:r>
      <w:r>
        <w:t xml:space="preserve"> Dedicat (DSE), aplicables només a les activitats d'assistència tècnica reactivades.</w:t>
      </w:r>
    </w:p>
    <w:p w:rsidR="00580CB6" w:rsidRDefault="00580CB6">
      <w:pPr>
        <w:pStyle w:val="ProductList-BodyIndented"/>
      </w:pPr>
    </w:p>
    <w:p w:rsidR="00580CB6" w:rsidRDefault="002F3630">
      <w:pPr>
        <w:pStyle w:val="ProductList-BodyIndented"/>
      </w:pPr>
      <w:r>
        <w:t>Aquests serveis s'han d'utilitzar d'acord amb el pla de Servei Premier en el moment de la transmissió. La conversió es basa en un càlcul de taxa local que proporcionarà l</w:t>
      </w:r>
      <w:r>
        <w:t>'Equip de Comptes Premier. Pot ser que es demani als clients que adquireixin més hores de Gestió de Comptes d'Assistència Tècnica abans de convertir els incidents PRS SA. Els incidents PRS SA que es converteixen en Premier es consideren hores d'Assistència</w:t>
      </w:r>
      <w:r>
        <w:t xml:space="preserve"> Tècnica per a la Resolució de Problemes Premier i estan subjectes a la Descripció de Serveis Premier. Una vegada convertits, els incidents no es poden tornar al temps permès d'SA del Client.</w:t>
      </w:r>
    </w:p>
    <w:p w:rsidR="00580CB6" w:rsidRDefault="00580CB6">
      <w:pPr>
        <w:pStyle w:val="ProductList-BodyIndented"/>
        <w:ind w:left="720"/>
      </w:pPr>
    </w:p>
    <w:p w:rsidR="00580CB6" w:rsidRDefault="002F3630">
      <w:pPr>
        <w:pStyle w:val="ProductList-SubClauseHeading"/>
        <w:outlineLvl w:val="3"/>
      </w:pPr>
      <w:r>
        <w:t>Disposicions Empresarials Addicionals</w:t>
      </w:r>
    </w:p>
    <w:p w:rsidR="00580CB6" w:rsidRDefault="002F3630">
      <w:pPr>
        <w:pStyle w:val="ProductList-BodyIndented"/>
      </w:pPr>
      <w:r>
        <w:t>La despesa d'SA no es pot</w:t>
      </w:r>
      <w:r>
        <w:t xml:space="preserve"> combinar entre inscripcions Enterprise o Select, registres Select Plus, Comptes d'Adquisició ni Contractes Open Value per poder optar a obsequis addicionals. La despesa de cada inscripció, contracte o Compte d'Adquisició s'utilitzarà per determinar l'obse</w:t>
      </w:r>
      <w:r>
        <w:t>qui per a la inscripció, el contracte o el Compte d'Adquisició corresponent.</w:t>
      </w:r>
    </w:p>
    <w:p w:rsidR="00580CB6" w:rsidRDefault="00580CB6">
      <w:pPr>
        <w:pStyle w:val="ProductList-BodyIndented"/>
      </w:pPr>
    </w:p>
    <w:p w:rsidR="00580CB6" w:rsidRDefault="002F3630">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580CB6" w:rsidRDefault="00580CB6">
      <w:pPr>
        <w:pStyle w:val="ProductList-BodyIndented"/>
      </w:pPr>
    </w:p>
    <w:p w:rsidR="00580CB6" w:rsidRDefault="002F3630">
      <w:pPr>
        <w:pStyle w:val="ProductList-SubClauseHeading"/>
        <w:outlineLvl w:val="3"/>
      </w:pPr>
      <w:r>
        <w:t>E</w:t>
      </w:r>
      <w:r>
        <w:t>legibilitat d'SCE</w:t>
      </w:r>
    </w:p>
    <w:p w:rsidR="00580CB6" w:rsidRDefault="002F3630">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w:t>
      </w:r>
      <w:r>
        <w:t xml:space="preserve">ia Tècnica Ininterrompuda i Il·limitada per a la Resolució de problemes (PRS). Els dos components d'SCE aplicables poden optar a l'Assistència Tècnica Ininterrompuda i Il·limitada per a la Resolució de Problemes per separat. Els Productes que s'enumeren a </w:t>
      </w:r>
      <w:r>
        <w:t>continuació, inclosos actualment a l'Assistència Tècnica General o Ampliada, d'acord amb la Directiva de Cicle de Vida d'Assistència Tècnica de Microsoft en línia amb un contracte Premier de Client, s'inclouen en aquest benefici.</w:t>
      </w:r>
    </w:p>
    <w:p w:rsidR="00580CB6" w:rsidRDefault="00580CB6">
      <w:pPr>
        <w:pStyle w:val="ProductList-BodyIndented"/>
      </w:pPr>
    </w:p>
    <w:p w:rsidR="00580CB6" w:rsidRDefault="002F3630">
      <w:pPr>
        <w:pStyle w:val="ProductList-BodyIndented"/>
      </w:pPr>
      <w:r>
        <w:t>Els Productes de Platafor</w:t>
      </w:r>
      <w:r>
        <w:t>ma d'Aplicacions qualificats són:</w:t>
      </w:r>
    </w:p>
    <w:p w:rsidR="00580CB6" w:rsidRDefault="002F3630" w:rsidP="00AB3F0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580CB6" w:rsidRDefault="002F3630" w:rsidP="00AB3F06">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580CB6" w:rsidRDefault="002F3630" w:rsidP="00AB3F06">
      <w:pPr>
        <w:pStyle w:val="ProductList-Bullet"/>
        <w:numPr>
          <w:ilvl w:val="1"/>
          <w:numId w:val="45"/>
        </w:numPr>
      </w:pPr>
      <w:r>
        <w:t xml:space="preserve">Office </w:t>
      </w:r>
      <w:r>
        <w:t>SharePoint Server</w:t>
      </w:r>
      <w:r>
        <w:fldChar w:fldCharType="begin"/>
      </w:r>
      <w:r>
        <w:instrText xml:space="preserve"> XE "SharePoint Server" </w:instrText>
      </w:r>
      <w:r>
        <w:fldChar w:fldCharType="end"/>
      </w:r>
    </w:p>
    <w:p w:rsidR="00580CB6" w:rsidRDefault="002F3630">
      <w:pPr>
        <w:pStyle w:val="ProductList-BodyIndented"/>
      </w:pPr>
      <w:r>
        <w:t>Els productes qualificats del Component Core Infrastructure són:</w:t>
      </w:r>
    </w:p>
    <w:p w:rsidR="00580CB6" w:rsidRDefault="002F3630" w:rsidP="00AB3F0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w:instrText>
      </w:r>
      <w:r>
        <w:instrText xml:space="preserve">m Center Datacenter" </w:instrText>
      </w:r>
      <w:r>
        <w:fldChar w:fldCharType="end"/>
      </w:r>
      <w:r>
        <w:t xml:space="preserve">) </w:t>
      </w:r>
    </w:p>
    <w:p w:rsidR="00580CB6" w:rsidRDefault="002F3630" w:rsidP="00AB3F0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80CB6" w:rsidRDefault="00580CB6">
      <w:pPr>
        <w:pStyle w:val="ProductList-BodyIndented"/>
      </w:pPr>
    </w:p>
    <w:p w:rsidR="00580CB6" w:rsidRDefault="002F3630">
      <w:pPr>
        <w:pStyle w:val="ProductList-BodyIndented"/>
      </w:pPr>
      <w:r>
        <w:t>La taula següent mostra les conversions del llindar de despesa per al</w:t>
      </w:r>
      <w:r>
        <w:t>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Despesa d'SA Anual Mínima Mitjana per optar al benefici PRS Ininterromput i Il·limitat</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w:t>
            </w:r>
            <w:r>
              <w:t xml:space="preserve"> EUA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375,000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337,500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412,500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2,062,500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2,000,000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268,750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168,750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30,000,000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300,000,000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2,062,500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437,500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2,500,000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8,750,000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12,500,000</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8,250,000</w:t>
            </w:r>
          </w:p>
        </w:tc>
      </w:tr>
    </w:tbl>
    <w:p w:rsidR="00580CB6" w:rsidRDefault="00580CB6">
      <w:pPr>
        <w:pStyle w:val="ProductList-BodyIndented"/>
        <w:ind w:left="720"/>
      </w:pPr>
    </w:p>
    <w:p w:rsidR="00580CB6" w:rsidRDefault="002F3630">
      <w:pPr>
        <w:pStyle w:val="ProductList-BodyIndented"/>
      </w:pPr>
      <w:r>
        <w:t>Si la despesa d'SA anual compromesa mitjana en productes qualificats d'Application Platform o Core Infrastructure aplicables per a PRS Ininterrompuda i Il·limitada supera els 250.000 USD, Microsoft no obsequiarà incidents en funció de la despesa real en aq</w:t>
      </w:r>
      <w:r>
        <w:t>uests productes. Si un Client pot rebre PRS Ininterrompuda i Il·limitada general, qualsevol incident obsequiat prèviament en funció de la despesa d'SA i no consumit es restarà del saldo del Client. Els incidents de PRS Ininterrompuda i Il·limitada no es po</w:t>
      </w:r>
      <w:r>
        <w:t xml:space="preserve">den convertir en incidents o Hores d'Assistència Tècnica per a la Resolució de Problemes Premier. </w:t>
      </w:r>
    </w:p>
    <w:p w:rsidR="00580CB6" w:rsidRDefault="00580CB6">
      <w:pPr>
        <w:pStyle w:val="ProductList-BodyIndented"/>
        <w:ind w:left="720"/>
      </w:pPr>
    </w:p>
    <w:p w:rsidR="00580CB6" w:rsidRDefault="002F3630">
      <w:pPr>
        <w:pStyle w:val="ProductList-SubClauseHeading"/>
        <w:outlineLvl w:val="3"/>
      </w:pPr>
      <w:r>
        <w:t>Elegibilitat de l'Emmagatzematge de Dades Paral·leles</w:t>
      </w:r>
    </w:p>
    <w:p w:rsidR="00580CB6" w:rsidRDefault="002F3630">
      <w:pPr>
        <w:pStyle w:val="ProductList-BodyIndented"/>
      </w:pPr>
      <w:r>
        <w:t>Els clients que adquireixin llicències de l'SQL Server Enterprise Edition, implementin l'Emmagatzematg</w:t>
      </w:r>
      <w:r>
        <w:t>e de Dades Paral·leles (“PDW”) i tinguin un Contracte de Serveis Premier podran optar a incidents de PRS Ininterrompuda i Il·limitada, independentment de si tenen una inscripció SCE o de la seva despesa en SCE.</w:t>
      </w:r>
    </w:p>
    <w:p w:rsidR="00580CB6" w:rsidRDefault="00580CB6">
      <w:pPr>
        <w:pStyle w:val="ProductList-BodyIndented"/>
      </w:pPr>
    </w:p>
    <w:p w:rsidR="00580CB6" w:rsidRDefault="002F3630">
      <w:pPr>
        <w:pStyle w:val="ProductList-BodyIndented"/>
      </w:pPr>
      <w:r>
        <w:t>Tot i que tots els clients qualificats rebra</w:t>
      </w:r>
      <w:r>
        <w:t>n un nombre il·limitat d'incidents de PRS Ininterrompuda, el nombre de contactes d'assistència tècnica permesos per gestionar PRS Ininterrompuda i Il·limitada varia en funció de la mida de la despesa d'SA. Tots els clients aplicables tenen dret a, almenys,</w:t>
      </w:r>
      <w:r>
        <w:t xml:space="preserve"> quatre contactes autoritzats més un contacte addicional per cada 125.000 USD addicionals d'SA gastats en virtut dels programes SCE o VL que van utilitzar per adquirir llicències per a l'SQL Server Enterprise Edition i per implementar PDW. Per als contract</w:t>
      </w:r>
      <w:r>
        <w:t>es en monedes estrangeres, els clients aplicables tenen dret a, almenys, quatre contactes autoritzats i un contacte addicional per a cada import de despesa SA incremental equivalent a 125.000 USD de despesa d'SA anual de mitjana en la divisa estrangera apl</w:t>
      </w:r>
      <w:r>
        <w:t>icable. Vegeu la taula següent:</w:t>
      </w:r>
    </w:p>
    <w:p w:rsidR="00580CB6" w:rsidRDefault="00580CB6">
      <w:pPr>
        <w:pStyle w:val="ProductList-BodyIndented"/>
      </w:pPr>
    </w:p>
    <w:p w:rsidR="00580CB6" w:rsidRDefault="002F3630">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Contactes d'Assistència Tècnica permesos</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6</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7</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w:t>
            </w:r>
          </w:p>
        </w:tc>
      </w:tr>
    </w:tbl>
    <w:p w:rsidR="00580CB6" w:rsidRDefault="00580CB6">
      <w:pPr>
        <w:pStyle w:val="ProductList-BodyIndented"/>
      </w:pPr>
    </w:p>
    <w:p w:rsidR="00580CB6" w:rsidRDefault="002F3630">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w:t>
      </w:r>
      <w:r>
        <w:t>M) o l'Enginyer d'Assistència Tècnica Designat (DSE) a la resolució de l'incident es reflectirà al Contracte de Serveis Premier del Client.</w:t>
      </w:r>
    </w:p>
    <w:p w:rsidR="00580CB6" w:rsidRDefault="002F3630">
      <w:pPr>
        <w:pStyle w:val="ProductList-BodyIndented"/>
      </w:pPr>
      <w:r>
        <w:t xml:space="preserve">Nota: Els clients que tinguin actualment una llicència per a PDW mantenen aquest benefici segons es detalla als </w:t>
      </w:r>
      <w:hyperlink r:id="rId151">
        <w:r>
          <w:rPr>
            <w:color w:val="00467F"/>
            <w:u w:val="single"/>
          </w:rPr>
          <w:t>Termes dels Productes de juny de 2016</w:t>
        </w:r>
      </w:hyperlink>
      <w:r>
        <w:t>.</w:t>
      </w:r>
    </w:p>
    <w:p w:rsidR="00580CB6" w:rsidRDefault="00580CB6">
      <w:pPr>
        <w:pStyle w:val="ProductList-BodyIndented"/>
      </w:pPr>
    </w:p>
    <w:p w:rsidR="00580CB6" w:rsidRDefault="002F3630">
      <w:pPr>
        <w:pStyle w:val="ProductList-ClauseHeading"/>
        <w:outlineLvl w:val="2"/>
      </w:pPr>
      <w:bookmarkStart w:id="358" w:name="_Sec587"/>
      <w:r>
        <w:t>Disponibilitat de Llicències de Migració a una Edició Superior</w:t>
      </w:r>
      <w:bookmarkEnd w:id="358"/>
    </w:p>
    <w:p w:rsidR="00580CB6" w:rsidRDefault="002F3630">
      <w:pPr>
        <w:pStyle w:val="ProductList-Body"/>
      </w:pPr>
      <w:r>
        <w:t xml:space="preserve">Cal adquirir la Llicència de Migració a una Edició Superior, i només és vàlida si s'adquireix, en </w:t>
      </w:r>
      <w:r>
        <w:t xml:space="preserve">virtut del mateix contracte i inscripció de llicències per volum (si escau) en què es va adquirir la cobertura d'SA per al producte qualificat. El dret del client d'utilitzar el programari en virtut d'una Llicència de Migració a una Edició Superior té per </w:t>
      </w:r>
      <w:r>
        <w:t>condició que tingui i conservi una Llicència per al producte qualificat. Els drets perpetus dels Clients en virtut de la Llicència de Migració a una Edició Superior substitueixen la Llicència subjacent per al producte qualificat. Per obtenir més informació</w:t>
      </w:r>
      <w:r>
        <w:t xml:space="preserve">, vegeu el Resum de les Llicències per Volum de les Llicències de </w:t>
      </w:r>
      <w:r>
        <w:rPr>
          <w:u w:val="single"/>
        </w:rPr>
        <w:t>Migració a una Edició Superior</w:t>
      </w:r>
      <w:r>
        <w:t xml:space="preserve"> de l'Enterprise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580C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Migració a</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Standard</w:t>
            </w:r>
            <w:r>
              <w:fldChar w:fldCharType="begin"/>
            </w:r>
            <w:r>
              <w:instrText xml:space="preserve"> XE "BizTalk Server Standard"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Enterprise</w:t>
            </w:r>
            <w:r>
              <w:fldChar w:fldCharType="begin"/>
            </w:r>
            <w:r>
              <w:instrText xml:space="preserve"> XE "BizTalk Server Enterprise"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BizTalk Server Enterprise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CAL</w:t>
            </w:r>
            <w:r>
              <w:fldChar w:fldCharType="begin"/>
            </w:r>
            <w:r>
              <w:instrText xml:space="preserve"> XE "Enterprise CAL" </w:instrText>
            </w:r>
            <w:r>
              <w:fldChar w:fldCharType="end"/>
            </w:r>
            <w:r>
              <w:t xml:space="preserve"> Suite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Desktop Education amb Enterprise CAL Suite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Desktop School amb Enterprise CAL Suite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Exchange Server E</w:t>
            </w:r>
            <w:r>
              <w:t>nterprise</w:t>
            </w:r>
            <w:r>
              <w:fldChar w:fldCharType="begin"/>
            </w:r>
            <w:r>
              <w:instrText xml:space="preserve"> XE "Exchange Server Enterprise"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Forefront TMG Enterprise</w:t>
            </w:r>
            <w:r>
              <w:fldChar w:fldCharType="begin"/>
            </w:r>
            <w:r>
              <w:instrText xml:space="preserve"> XE "Forefront TMG Enterprise"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Team Members</w:t>
            </w:r>
            <w:r>
              <w:fldChar w:fldCharType="begin"/>
            </w:r>
            <w:r>
              <w:instrText xml:space="preserve"> XE "</w:instrText>
            </w:r>
            <w:r>
              <w:instrText xml:space="preserve">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CAL Local del Microsoft Dynamics 365 for </w:t>
            </w:r>
            <w:r>
              <w:t>Customer Service</w:t>
            </w:r>
            <w:r>
              <w:fldChar w:fldCharType="begin"/>
            </w:r>
            <w:r>
              <w:instrText xml:space="preserve"> XE "CAL Local del Microsoft Dynamics 365 for Customer Service"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d'Activitat del Microsoft Dynamics 365 for Operations</w:t>
            </w:r>
            <w:r>
              <w:fldChar w:fldCharType="begin"/>
            </w:r>
            <w:r>
              <w:instrText xml:space="preserve"> XE "CAL Local d'Activitat del Microsoft Dynamics 365 f</w:instrText>
            </w:r>
            <w:r>
              <w:instrText xml:space="preserve">or Operations"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Office Professional </w:t>
            </w:r>
            <w:r>
              <w:t>Plus</w:t>
            </w:r>
            <w:r>
              <w:fldChar w:fldCharType="begin"/>
            </w:r>
            <w:r>
              <w:instrText xml:space="preserve"> XE "Office Professional Plus"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Enterprise Desktop</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Project Professional</w:t>
            </w:r>
            <w:r>
              <w:fldChar w:fldCharType="begin"/>
            </w:r>
            <w:r>
              <w:instrText xml:space="preserve"> XE "Project Professional"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Emmagatzematge de Dades Paral·leles de l’SQL</w:t>
            </w:r>
            <w:r>
              <w:fldChar w:fldCharType="begin"/>
            </w:r>
            <w:r>
              <w:instrText xml:space="preserve"> XE "</w:instrText>
            </w:r>
            <w:r>
              <w:instrText xml:space="preserve">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Enterprise Core</w:t>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 Business Intelligence</w:t>
            </w:r>
            <w:r>
              <w:fldChar w:fldCharType="begin"/>
            </w:r>
            <w:r>
              <w:instrText xml:space="preserve"> XE "SQL Server Business Intelligence"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Datacenter</w:t>
            </w:r>
            <w:r>
              <w:fldChar w:fldCharType="begin"/>
            </w:r>
            <w:r>
              <w:instrText xml:space="preserve"> XE "System Center Datacenter"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Visio Professional</w:t>
            </w:r>
            <w:r>
              <w:fldChar w:fldCharType="begin"/>
            </w:r>
            <w:r>
              <w:instrText xml:space="preserve"> XE "Visio Professional"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Subscripció al Vi</w:t>
            </w:r>
            <w:r>
              <w:t>sual Studio Enterprise</w:t>
            </w:r>
            <w:r>
              <w:fldChar w:fldCharType="begin"/>
            </w:r>
            <w:r>
              <w:instrText xml:space="preserve"> XE "Subscripció al Visual Studio Enterprise"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Subscripció al Visual Studio Enterprise</w:t>
            </w:r>
            <w:r>
              <w:fldChar w:fldCharType="begin"/>
            </w:r>
            <w:r>
              <w:instrText xml:space="preserve"> XE "Subscripció al Visual Studio Enterpris</w:instrText>
            </w:r>
            <w:r>
              <w:instrText xml:space="preserve">e" </w:instrText>
            </w:r>
            <w:r>
              <w:fldChar w:fldCharType="end"/>
            </w:r>
          </w:p>
        </w:tc>
      </w:tr>
      <w:tr w:rsidR="00580CB6">
        <w:tc>
          <w:tcPr>
            <w:tcW w:w="600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Windows Server Datacenter</w:t>
            </w:r>
            <w:r>
              <w:fldChar w:fldCharType="begin"/>
            </w:r>
            <w:r>
              <w:instrText xml:space="preserve"> XE "Windows Server Datacenter" </w:instrText>
            </w:r>
            <w:r>
              <w:fldChar w:fldCharType="end"/>
            </w:r>
          </w:p>
        </w:tc>
      </w:tr>
    </w:tbl>
    <w:p w:rsidR="00580CB6" w:rsidRDefault="00580CB6">
      <w:pPr>
        <w:pStyle w:val="ProductList-Body"/>
      </w:pPr>
    </w:p>
    <w:p w:rsidR="00580CB6" w:rsidRDefault="002F3630">
      <w:pPr>
        <w:pStyle w:val="ProductList-ClauseHeading"/>
        <w:outlineLvl w:val="2"/>
      </w:pPr>
      <w:bookmarkStart w:id="359" w:name="_Sec588"/>
      <w:r>
        <w:t>Servidors: Drets de Recuperació de Desastres</w:t>
      </w:r>
      <w:bookmarkEnd w:id="359"/>
    </w:p>
    <w:p w:rsidR="00580CB6" w:rsidRDefault="002F3630">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w:t>
      </w:r>
      <w:r>
        <w:t xml:space="preserve">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w:instrText>
      </w:r>
      <w:r>
        <w:instrText xml:space="preserv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w:instrText>
      </w:r>
      <w:r>
        <w:instrText xml:space="preserve">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w:instrText>
      </w:r>
      <w:r>
        <w:instrText xml:space="preserve">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w:instrText>
      </w:r>
      <w:r>
        <w:instrText xml:space="preserve">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w:instrText>
      </w:r>
      <w:r>
        <w:instrText xml:space="preserve">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w:t>
      </w:r>
      <w:r>
        <w:t xml:space="preserve">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w:instrText>
      </w:r>
      <w:r>
        <w:instrText xml:space="preserve">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w:instrText>
      </w:r>
      <w:r>
        <w:instrText xml:space="preserve">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w:instrText>
      </w:r>
      <w:r>
        <w:instrText xml:space="preserve">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w:instrText>
      </w:r>
      <w:r>
        <w:instrText xml:space="preserve">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580CB6" w:rsidRDefault="00580CB6">
      <w:pPr>
        <w:pStyle w:val="ProductList-Body"/>
      </w:pPr>
    </w:p>
    <w:p w:rsidR="00580CB6" w:rsidRDefault="002F3630">
      <w:pPr>
        <w:pStyle w:val="ProductList-Body"/>
      </w:pPr>
      <w:r>
        <w:t>La</w:t>
      </w:r>
      <w:r>
        <w:t xml:space="preserv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w:t>
      </w:r>
      <w:r>
        <w:t>més es pot executar en els períodes d'excepció següents:</w:t>
      </w:r>
    </w:p>
    <w:p w:rsidR="00580CB6" w:rsidRDefault="002F3630" w:rsidP="00AB3F06">
      <w:pPr>
        <w:pStyle w:val="ProductList-Bullet"/>
        <w:numPr>
          <w:ilvl w:val="0"/>
          <w:numId w:val="47"/>
        </w:numPr>
      </w:pPr>
      <w:r>
        <w:t>En períodes breus de proves de recuperació de desastres durant una setmana cada 90 dies.</w:t>
      </w:r>
    </w:p>
    <w:p w:rsidR="00580CB6" w:rsidRDefault="002F3630" w:rsidP="00AB3F06">
      <w:pPr>
        <w:pStyle w:val="ProductList-Bullet"/>
        <w:numPr>
          <w:ilvl w:val="0"/>
          <w:numId w:val="47"/>
        </w:numPr>
      </w:pPr>
      <w:r>
        <w:t xml:space="preserve">Durant un desastre, mentre el </w:t>
      </w:r>
      <w:r>
        <w:fldChar w:fldCharType="begin"/>
      </w:r>
      <w:r>
        <w:instrText xml:space="preserve"> AutoTextList   \s NoStyle \t "Servidor significa un sistema de maquinari físic </w:instrText>
      </w:r>
      <w:r>
        <w:instrText xml:space="preserve">capaç d'executar programari de servidor." </w:instrText>
      </w:r>
      <w:r>
        <w:fldChar w:fldCharType="separate"/>
      </w:r>
      <w:r>
        <w:rPr>
          <w:color w:val="0563C1"/>
        </w:rPr>
        <w:t>Servidor</w:t>
      </w:r>
      <w:r>
        <w:fldChar w:fldCharType="end"/>
      </w:r>
      <w:r>
        <w:t xml:space="preserve"> de producció en procés de recuperació està inactiu.</w:t>
      </w:r>
    </w:p>
    <w:p w:rsidR="00580CB6" w:rsidRDefault="002F3630" w:rsidP="00AB3F06">
      <w:pPr>
        <w:pStyle w:val="ProductList-Bullet"/>
        <w:numPr>
          <w:ilvl w:val="0"/>
          <w:numId w:val="47"/>
        </w:numPr>
      </w:pPr>
      <w:r>
        <w:t xml:space="preserve">Amb proximitat a l'hora en què es produeix un desastre, durant un període breu, per facilitar la transmissió entre el servidor de producció principal </w:t>
      </w:r>
      <w:r>
        <w:t xml:space="preserve">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580CB6" w:rsidRDefault="00580CB6">
      <w:pPr>
        <w:pStyle w:val="ProductList-Body"/>
      </w:pPr>
    </w:p>
    <w:p w:rsidR="00580CB6" w:rsidRDefault="002F3630">
      <w:pPr>
        <w:pStyle w:val="ProductList-Body"/>
      </w:pPr>
      <w:r>
        <w:t>Per poder utilitzar el programari en virtut dels drets de recuperació de desastres, el Client ha de complir els termes següents:</w:t>
      </w:r>
    </w:p>
    <w:p w:rsidR="00580CB6" w:rsidRDefault="002F3630" w:rsidP="00AB3F06">
      <w:pPr>
        <w:pStyle w:val="ProductList-Bullet"/>
        <w:numPr>
          <w:ilvl w:val="0"/>
          <w:numId w:val="48"/>
        </w:numPr>
      </w:pPr>
      <w:r>
        <w:t>L'</w:t>
      </w:r>
      <w:r>
        <w:fldChar w:fldCharType="begin"/>
      </w:r>
      <w:r>
        <w:instrText xml:space="preserve"> AutoTextList   \s NoStyle \t "OSE fa referència a la totalitat o una part d'una Instància de sistema operatiu, la totalitat </w:instrText>
      </w:r>
      <w:r>
        <w:instrText xml:space="preserve">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w:instrText>
      </w:r>
      <w:r>
        <w:instrText xml:space="preserve">vidor." </w:instrText>
      </w:r>
      <w:r>
        <w:fldChar w:fldCharType="separate"/>
      </w:r>
      <w:r>
        <w:rPr>
          <w:color w:val="0563C1"/>
        </w:rPr>
        <w:t>Servidor</w:t>
      </w:r>
      <w:r>
        <w:fldChar w:fldCharType="end"/>
      </w:r>
      <w:r>
        <w:t xml:space="preserve"> de recuperació de desastres no es pot executar en cap moment a part dels esmentats abans. </w:t>
      </w:r>
    </w:p>
    <w:p w:rsidR="00580CB6" w:rsidRDefault="002F3630" w:rsidP="00AB3F06">
      <w:pPr>
        <w:pStyle w:val="ProductList-Bullet"/>
        <w:numPr>
          <w:ilvl w:val="0"/>
          <w:numId w:val="48"/>
        </w:numPr>
      </w:pPr>
      <w:r>
        <w:t>L'</w:t>
      </w:r>
      <w:r>
        <w:fldChar w:fldCharType="begin"/>
      </w:r>
      <w:r>
        <w:instrText xml:space="preserve"> AutoTextList   \s NoStyle \t "OSE fa referència a la totalitat o una part d'una Instància de sistema operatiu, la totalitat o una part d'una I</w:instrText>
      </w:r>
      <w:r>
        <w:instrText xml:space="preserve">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580CB6" w:rsidRDefault="002F3630" w:rsidP="00AB3F06">
      <w:pPr>
        <w:pStyle w:val="ProductList-Bullet"/>
        <w:numPr>
          <w:ilvl w:val="0"/>
          <w:numId w:val="48"/>
        </w:numPr>
      </w:pPr>
      <w:r>
        <w:t xml:space="preserve">Excepte per a les instàncies </w:t>
      </w:r>
      <w:r>
        <w:t>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580CB6" w:rsidRDefault="002F3630" w:rsidP="00AB3F06">
      <w:pPr>
        <w:pStyle w:val="ProductList-Bullet"/>
        <w:numPr>
          <w:ilvl w:val="1"/>
          <w:numId w:val="48"/>
        </w:numPr>
      </w:pPr>
      <w:r>
        <w:t>La funci</w:t>
      </w:r>
      <w:r>
        <w:t xml:space="preserve">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w:instrText>
      </w:r>
      <w:r>
        <w:instrText xml:space="preserve">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w:t>
      </w:r>
      <w:r>
        <w:rPr>
          <w:color w:val="0563C1"/>
        </w:rPr>
        <w:t>ervidor</w:t>
      </w:r>
      <w:r>
        <w:fldChar w:fldCharType="end"/>
      </w:r>
      <w:r>
        <w:t xml:space="preserve"> de recuperació de desastres. </w:t>
      </w:r>
    </w:p>
    <w:p w:rsidR="00580CB6" w:rsidRDefault="002F3630" w:rsidP="00AB3F06">
      <w:pPr>
        <w:pStyle w:val="ProductList-Bullet"/>
        <w:numPr>
          <w:ilvl w:val="1"/>
          <w:numId w:val="48"/>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580CB6" w:rsidRDefault="002F3630">
      <w:pPr>
        <w:pStyle w:val="ProductList-Body"/>
        <w:ind w:left="1080"/>
      </w:pPr>
      <w:r>
        <w:t>- executar programari d</w:t>
      </w:r>
      <w:r>
        <w:t>e virtualització de maquinari, como ara el Hyper-V,</w:t>
      </w:r>
    </w:p>
    <w:p w:rsidR="00580CB6" w:rsidRDefault="002F3630">
      <w:pPr>
        <w:pStyle w:val="ProductList-Body"/>
        <w:ind w:left="1080"/>
      </w:pPr>
      <w:r>
        <w:t>- oferir serveis de virtualització de maquinari,</w:t>
      </w:r>
    </w:p>
    <w:p w:rsidR="00580CB6" w:rsidRDefault="002F3630">
      <w:pPr>
        <w:pStyle w:val="ProductList-Body"/>
        <w:ind w:left="1080"/>
      </w:pPr>
      <w:r>
        <w:t>- executar agents de programari per gestionar el programari de virtualització de maquinari,</w:t>
      </w:r>
    </w:p>
    <w:p w:rsidR="00580CB6" w:rsidRDefault="002F3630">
      <w:pPr>
        <w:pStyle w:val="ProductList-Body"/>
        <w:ind w:left="1080"/>
      </w:pPr>
      <w:r>
        <w:t>- servir de destinació de replicació,</w:t>
      </w:r>
    </w:p>
    <w:p w:rsidR="00580CB6" w:rsidRDefault="002F3630">
      <w:pPr>
        <w:pStyle w:val="ProductList-Body"/>
        <w:ind w:left="1080"/>
      </w:pPr>
      <w:r>
        <w:t xml:space="preserve">- rebre </w:t>
      </w:r>
      <w:r>
        <w:fldChar w:fldCharType="begin"/>
      </w:r>
      <w:r>
        <w:instrText xml:space="preserve"> AutoTextList   \</w:instrText>
      </w:r>
      <w:r>
        <w:instrText xml:space="preserve">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580CB6" w:rsidRDefault="002F3630">
      <w:pPr>
        <w:pStyle w:val="ProductList-Body"/>
        <w:ind w:left="1080"/>
      </w:pPr>
      <w:r>
        <w:t xml:space="preserve">- esperar la commutació per error dels </w:t>
      </w:r>
      <w:r>
        <w:fldChar w:fldCharType="begin"/>
      </w:r>
      <w:r>
        <w:instrText xml:space="preserve"> AutoTextList   \s NoStyle \t "OSE V</w:instrText>
      </w:r>
      <w:r>
        <w:instrText xml:space="preserve">irtual fa referència a un OSE que s'ha configurat per executar-se en un sistema de maquinari virtual." </w:instrText>
      </w:r>
      <w:r>
        <w:fldChar w:fldCharType="separate"/>
      </w:r>
      <w:r>
        <w:rPr>
          <w:color w:val="0563C1"/>
        </w:rPr>
        <w:t>OSE Virtuals</w:t>
      </w:r>
      <w:r>
        <w:fldChar w:fldCharType="end"/>
      </w:r>
      <w:r>
        <w:t xml:space="preserve"> i </w:t>
      </w:r>
    </w:p>
    <w:p w:rsidR="00580CB6" w:rsidRDefault="002F3630">
      <w:pPr>
        <w:pStyle w:val="ProductList-Body"/>
        <w:ind w:left="1080"/>
      </w:pPr>
      <w:r>
        <w:t xml:space="preserve">- executar les càrregues de treball de recuperació de desastres com s'ha descrit abans. </w:t>
      </w:r>
    </w:p>
    <w:p w:rsidR="00580CB6" w:rsidRDefault="002F3630" w:rsidP="00AB3F06">
      <w:pPr>
        <w:pStyle w:val="ProductList-Bullet"/>
        <w:numPr>
          <w:ilvl w:val="1"/>
          <w:numId w:val="49"/>
        </w:numPr>
      </w:pPr>
      <w:r>
        <w:t xml:space="preserve">Pot ser que el </w:t>
      </w:r>
      <w:r>
        <w:fldChar w:fldCharType="begin"/>
      </w:r>
      <w:r>
        <w:instrText xml:space="preserve"> AutoTextList   \s NoStyle \t </w:instrText>
      </w:r>
      <w:r>
        <w:instrText xml:space="preserve">"Servidor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w:instrText>
      </w:r>
      <w:r>
        <w:instrText xml:space="preserve">mari de servidor." </w:instrText>
      </w:r>
      <w:r>
        <w:fldChar w:fldCharType="separate"/>
      </w:r>
      <w:r>
        <w:rPr>
          <w:color w:val="0563C1"/>
        </w:rPr>
        <w:t>Servidor</w:t>
      </w:r>
      <w:r>
        <w:fldChar w:fldCharType="end"/>
      </w:r>
      <w:r>
        <w:t xml:space="preserve"> de producció.</w:t>
      </w:r>
    </w:p>
    <w:p w:rsidR="00580CB6" w:rsidRDefault="002F3630" w:rsidP="00AB3F06">
      <w:pPr>
        <w:pStyle w:val="ProductList-Bullet"/>
        <w:numPr>
          <w:ilvl w:val="0"/>
          <w:numId w:val="49"/>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w:instrText>
      </w:r>
      <w:r>
        <w:instrText xml:space="preserve">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580CB6" w:rsidRDefault="002F3630" w:rsidP="00AB3F06">
      <w:pPr>
        <w:pStyle w:val="ProductList-Bullet"/>
        <w:numPr>
          <w:ilvl w:val="0"/>
          <w:numId w:val="49"/>
        </w:numPr>
      </w:pPr>
      <w:r>
        <w:t>U</w:t>
      </w:r>
      <w:r>
        <w:t xml:space="preserve">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w:instrText>
      </w:r>
      <w:r>
        <w:instrText xml:space="preserve">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w:t>
      </w:r>
      <w:r>
        <w:t xml:space="preserve">altres moments, tret dels aquí permesos. </w:t>
      </w:r>
    </w:p>
    <w:p w:rsidR="00580CB6" w:rsidRDefault="002F3630" w:rsidP="00AB3F06">
      <w:pPr>
        <w:pStyle w:val="ProductList-Bullet"/>
        <w:numPr>
          <w:ilvl w:val="0"/>
          <w:numId w:val="49"/>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w:instrText>
      </w:r>
      <w:r>
        <w:instrText xml:space="preserve">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w:instrText>
      </w:r>
      <w:r>
        <w:instrText xml:space="preserve">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w:instrText>
      </w:r>
      <w:r>
        <w:instrText xml:space="preserve">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580CB6" w:rsidRDefault="002F3630" w:rsidP="00AB3F06">
      <w:pPr>
        <w:pStyle w:val="ProductList-Bullet"/>
        <w:numPr>
          <w:ilvl w:val="0"/>
          <w:numId w:val="49"/>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w:t>
      </w:r>
      <w:r>
        <w:t>nalitza quan conclou la cobertura de Software Assurance del Client.</w:t>
      </w:r>
    </w:p>
    <w:p w:rsidR="00580CB6" w:rsidRDefault="00580CB6">
      <w:pPr>
        <w:pStyle w:val="ProductList-Body"/>
      </w:pPr>
    </w:p>
    <w:p w:rsidR="00580CB6" w:rsidRDefault="002F3630">
      <w:pPr>
        <w:pStyle w:val="ProductList-ClauseHeading"/>
        <w:outlineLvl w:val="2"/>
      </w:pPr>
      <w:bookmarkStart w:id="360" w:name="_Sec589"/>
      <w:r>
        <w:t>Mobilitat de Llicències</w:t>
      </w:r>
      <w:bookmarkEnd w:id="360"/>
    </w:p>
    <w:p w:rsidR="00580CB6" w:rsidRDefault="002F3630">
      <w:pPr>
        <w:pStyle w:val="ProductList-SubClauseHeading"/>
        <w:outlineLvl w:val="3"/>
      </w:pPr>
      <w:r>
        <w:t>Mobilitat de Llicències en Conjunts de Servidors</w:t>
      </w:r>
    </w:p>
    <w:p w:rsidR="00580CB6" w:rsidRDefault="002F3630">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w:instrText>
      </w:r>
      <w:r>
        <w:instrText xml:space="preserve">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w:t>
      </w:r>
      <w:r>
        <w:rPr>
          <w:color w:val="0563C1"/>
        </w:rPr>
        <w:t>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w:instrText>
      </w:r>
      <w:r>
        <w:instrText xml:space="preserve">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w:instrText>
      </w:r>
      <w:r>
        <w:instrText xml:space="preserve">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w:instrText>
      </w:r>
      <w:r>
        <w:instrText xml:space="preserve">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w:t>
      </w:r>
      <w:r>
        <w:t>r simultàniament en virtut dels drets de Mobilitat de Llicències en Conjunts de Servidors.</w:t>
      </w:r>
    </w:p>
    <w:p w:rsidR="00580CB6" w:rsidRDefault="00580CB6">
      <w:pPr>
        <w:pStyle w:val="ProductList-BodyIndented"/>
      </w:pPr>
    </w:p>
    <w:p w:rsidR="00580CB6" w:rsidRDefault="002F3630">
      <w:pPr>
        <w:pStyle w:val="ProductList-SubClauseHeading"/>
        <w:outlineLvl w:val="3"/>
      </w:pPr>
      <w:r>
        <w:t>Mobilitat de Llicències a través de Software Assurance</w:t>
      </w:r>
    </w:p>
    <w:p w:rsidR="00580CB6" w:rsidRDefault="002F3630">
      <w:pPr>
        <w:pStyle w:val="ProductList-BodyIndented"/>
      </w:pPr>
      <w:r>
        <w:t>En virtut de la Mobilitat de Llicències a través de Software Assurance (SA), el Client pot desplaçar el seu p</w:t>
      </w:r>
      <w:r>
        <w:t xml:space="preserve">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w:instrText>
      </w:r>
      <w:r>
        <w:instrText xml:space="preserv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w:t>
      </w:r>
      <w:r>
        <w:t>tingui SA, subjecte als requisits següents. Els productes que s'utilitzen per a l'Autoallotjament es no poden fer servir simultàniament en virtut dels drets de Mobilitat de Llicències a través d'SA, subjecte a les limitacions dels Termes de Llicències d'Au</w:t>
      </w:r>
      <w:r>
        <w:t xml:space="preserve">toallotjament. </w:t>
      </w:r>
    </w:p>
    <w:p w:rsidR="00580CB6" w:rsidRDefault="00580CB6">
      <w:pPr>
        <w:pStyle w:val="ProductList-BodyIndented"/>
      </w:pPr>
    </w:p>
    <w:p w:rsidR="00580CB6" w:rsidRDefault="002F3630">
      <w:pPr>
        <w:pStyle w:val="ProductList-SubSubClauseHeading"/>
        <w:outlineLvl w:val="4"/>
      </w:pPr>
      <w:r>
        <w:t>Ús permès:</w:t>
      </w:r>
    </w:p>
    <w:p w:rsidR="00580CB6" w:rsidRDefault="002F3630">
      <w:pPr>
        <w:pStyle w:val="ProductList-BodyIndented2"/>
      </w:pPr>
      <w:r>
        <w:t>Amb Mobilitat de Llicències a través d'SA, el Client pot:</w:t>
      </w:r>
    </w:p>
    <w:p w:rsidR="00580CB6" w:rsidRDefault="002F3630" w:rsidP="00AB3F06">
      <w:pPr>
        <w:pStyle w:val="ProductList-Bullet"/>
        <w:numPr>
          <w:ilvl w:val="2"/>
          <w:numId w:val="50"/>
        </w:numPr>
      </w:pPr>
      <w:r>
        <w:t xml:space="preserve">executar el seu programari llicenciat als servidors compartits; </w:t>
      </w:r>
    </w:p>
    <w:p w:rsidR="00580CB6" w:rsidRDefault="002F3630" w:rsidP="00AB3F06">
      <w:pPr>
        <w:pStyle w:val="ProductList-Bullet"/>
        <w:numPr>
          <w:ilvl w:val="2"/>
          <w:numId w:val="50"/>
        </w:numPr>
      </w:pPr>
      <w:r>
        <w:t>accedir a aquest programari amb les llicències d'accés per a les quals tingui SA i en virtut de les SL d'</w:t>
      </w:r>
      <w:r>
        <w:t xml:space="preserve">Usuari i de Dispositiu que permeten accés als Productes; </w:t>
      </w:r>
    </w:p>
    <w:p w:rsidR="00580CB6" w:rsidRDefault="002F3630" w:rsidP="00AB3F06">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w:instrText>
      </w:r>
      <w:r>
        <w:instrText xml:space="preserve"> (o emulat d'una altra manera)... (Vegeu la definició completa al Glossari)" </w:instrText>
      </w:r>
      <w:r>
        <w:fldChar w:fldCharType="separate"/>
      </w:r>
      <w:r>
        <w:rPr>
          <w:color w:val="0563C1"/>
        </w:rPr>
        <w:t>OSE</w:t>
      </w:r>
      <w:r>
        <w:fldChar w:fldCharType="end"/>
      </w:r>
      <w:r>
        <w:t xml:space="preserve"> que utilitza als servidors compartits; i/o </w:t>
      </w:r>
    </w:p>
    <w:p w:rsidR="00580CB6" w:rsidRDefault="002F3630" w:rsidP="00AB3F06">
      <w:pPr>
        <w:pStyle w:val="ProductList-Bullet"/>
        <w:numPr>
          <w:ilvl w:val="2"/>
          <w:numId w:val="50"/>
        </w:numPr>
      </w:pPr>
      <w:r>
        <w:t xml:space="preserve">gestionar els seus </w:t>
      </w:r>
      <w:r>
        <w:fldChar w:fldCharType="begin"/>
      </w:r>
      <w:r>
        <w:instrText xml:space="preserve"> AutoTextList   \s NoStyle \t "OSE fa referència a la totalitat o una part d'una Instància de sistema operati</w:instrText>
      </w:r>
      <w:r>
        <w:instrText xml:space="preserve">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580CB6" w:rsidRDefault="00580CB6">
      <w:pPr>
        <w:pStyle w:val="ProductList-BodyIndented2"/>
      </w:pPr>
    </w:p>
    <w:p w:rsidR="00580CB6" w:rsidRDefault="002F3630">
      <w:pPr>
        <w:pStyle w:val="ProductList-SubSubClauseHeading"/>
        <w:outlineLvl w:val="4"/>
      </w:pPr>
      <w:r>
        <w:t>Requisits</w:t>
      </w:r>
      <w:r>
        <w:t>:</w:t>
      </w:r>
    </w:p>
    <w:p w:rsidR="00580CB6" w:rsidRDefault="002F3630">
      <w:pPr>
        <w:pStyle w:val="ProductList-BodyIndented2"/>
      </w:pPr>
      <w:r>
        <w:t>Per utilitzar la Mobilitat de Llicències a través d'SA, el Client ha de:</w:t>
      </w:r>
    </w:p>
    <w:p w:rsidR="00580CB6" w:rsidRDefault="002F3630" w:rsidP="00AB3F06">
      <w:pPr>
        <w:pStyle w:val="ProductList-Bullet"/>
        <w:numPr>
          <w:ilvl w:val="2"/>
          <w:numId w:val="51"/>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w:instrText>
      </w:r>
      <w:r>
        <w:instrText xml:space="preserve">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580CB6" w:rsidRDefault="002F3630" w:rsidP="00AB3F06">
      <w:pPr>
        <w:pStyle w:val="ProductList-Bullet"/>
        <w:numPr>
          <w:ilvl w:val="2"/>
          <w:numId w:val="51"/>
        </w:numPr>
      </w:pPr>
      <w:r>
        <w:t xml:space="preserve">implementar les seves </w:t>
      </w:r>
      <w:r>
        <w:fldChar w:fldCharType="begin"/>
      </w:r>
      <w:r>
        <w:instrText xml:space="preserve"> AutoTextLis</w:instrText>
      </w:r>
      <w:r>
        <w:instrText xml:space="preserve">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w:instrText>
      </w:r>
      <w:r>
        <w:instrText>ist   \s NoStyle \t "Partner de Mobilitat de Llicències a través de Software Assurance fa referència a una entitat que s'identifica a http://www.microsoft.com/licensing/software-assurance/license-mobility.aspx i que Microsoft autoritza per allotjar program</w:instrText>
      </w:r>
      <w:r>
        <w:instrText xml:space="preserve">ari de clients en servidors compartits." </w:instrText>
      </w:r>
      <w:r>
        <w:fldChar w:fldCharType="separate"/>
      </w:r>
      <w:r>
        <w:rPr>
          <w:color w:val="0563C1"/>
        </w:rPr>
        <w:t>Partners qualificats de Mobilitat de Llicències a través de Software Assurance</w:t>
      </w:r>
      <w:r>
        <w:fldChar w:fldCharType="end"/>
      </w:r>
      <w:r>
        <w:t>; i</w:t>
      </w:r>
    </w:p>
    <w:p w:rsidR="00580CB6" w:rsidRDefault="002F3630" w:rsidP="00AB3F06">
      <w:pPr>
        <w:pStyle w:val="ProductList-Bullet"/>
        <w:numPr>
          <w:ilvl w:val="2"/>
          <w:numId w:val="51"/>
        </w:numPr>
      </w:pPr>
      <w:r>
        <w:t xml:space="preserve">Completar i enviar el formulari de Validació de Mobilitat de Llicències amb cada </w:t>
      </w:r>
      <w:r>
        <w:fldChar w:fldCharType="begin"/>
      </w:r>
      <w:r>
        <w:instrText xml:space="preserve"> AutoTextList   \s NoStyle \t "Partner de Mobilit</w:instrText>
      </w:r>
      <w:r>
        <w:instrText>at de Llicències a través de Software Assurance fa referència a una entitat que s'identifica a http://www.microsoft.com/licensing/software-assurance/license-mobility.aspx i que Microsoft autoritza per allotjar programari de clients en servidors compartits.</w:instrText>
      </w:r>
      <w:r>
        <w:instrText xml:space="preserve">"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580CB6" w:rsidRDefault="00580CB6">
      <w:pPr>
        <w:pStyle w:val="ProductList-BodyIndented2"/>
      </w:pPr>
    </w:p>
    <w:p w:rsidR="00580CB6" w:rsidRDefault="002F3630">
      <w:pPr>
        <w:pStyle w:val="ProductList-BodyIndented2"/>
      </w:pPr>
      <w:r>
        <w:t xml:space="preserve">El client pot moure el seu programari llicenciat dels servidors compartits novament al seus </w:t>
      </w:r>
      <w:r>
        <w:fldChar w:fldCharType="begin"/>
      </w:r>
      <w:r>
        <w:instrText xml:space="preserve"> AutoTextList   \s</w:instrText>
      </w:r>
      <w:r>
        <w:instrText xml:space="preserve">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w:t>
      </w:r>
      <w:r>
        <w:t xml:space="preserve">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w:t>
      </w:r>
      <w:r>
        <w:t xml:space="preserve">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w:instrText>
      </w:r>
      <w:r>
        <w:instrText xml:space="preserve">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w:instrText>
      </w:r>
      <w:r>
        <w:instrText xml:space="preserv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w:instrText>
      </w:r>
      <w:r>
        <w:instrText xml:space="preserve">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w:instrText>
      </w:r>
      <w:r>
        <w:instrText xml:space="preserve">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w:t>
      </w:r>
      <w:r>
        <w:t xml:space="preserve">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w:instrText>
      </w:r>
      <w:r>
        <w:instrText xml:space="preserve">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w:instrText>
      </w:r>
      <w:r>
        <w:instrText xml:space="preserve">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w:t>
      </w:r>
      <w:r>
        <w:t xml:space="preserve">es de Mobilitat de Llicències a través d'SA substitueixen qualssevol termes de Llicència contradictoris d'un Producte en utilitzar la Mobilitat de Llicències a través d'SA. Alguns Productes, tal com es descriu a continuació, presenten drets d'ús diferents </w:t>
      </w:r>
      <w:r>
        <w:t>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580C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Nombre permès de:</w:t>
            </w:r>
          </w:p>
          <w:p w:rsidR="00580CB6" w:rsidRDefault="002F3630">
            <w:pPr>
              <w:pStyle w:val="ProductList-TableBody"/>
            </w:pPr>
            <w:r>
              <w:rPr>
                <w:color w:val="FFFFFF"/>
              </w:rPr>
              <w:t>OSE o Nuclis per Llicència</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 OSE per llicència</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 OSE per llicència</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Un nucli virtual (subjecte als drets d'ús dels productes inclòs el requisit d'un mínim de 4 nuclis per OSE)</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 OSE Gestionats per Servidor Llicenciat</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 OSE Gestionats per Servidor Llicenciat</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16 Llicències</w:t>
            </w:r>
            <w:r>
              <w:t xml:space="preserve">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 OSE Gestionats per Servidor Llicenciat</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 OSE Gestionats per Servidor Llicenciat</w:t>
            </w:r>
          </w:p>
        </w:tc>
      </w:tr>
    </w:tbl>
    <w:p w:rsidR="00580CB6" w:rsidRDefault="00580CB6">
      <w:pPr>
        <w:pStyle w:val="ProductList-BodyIndented2"/>
      </w:pPr>
    </w:p>
    <w:p w:rsidR="00580CB6" w:rsidRDefault="002F3630">
      <w:pPr>
        <w:pStyle w:val="ProductList-SubSubClauseHeading"/>
        <w:outlineLvl w:val="4"/>
      </w:pPr>
      <w:r>
        <w:t xml:space="preserve">Drets de Commutació per </w:t>
      </w:r>
      <w:r>
        <w:t>Error:</w:t>
      </w:r>
    </w:p>
    <w:p w:rsidR="00580CB6" w:rsidRDefault="002F3630">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w:instrText>
      </w:r>
      <w:r>
        <w:instrText xml:space="preserve">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w:instrText>
      </w:r>
      <w:r>
        <w:instrText xml:space="preserve">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w:instrText>
      </w:r>
      <w:r>
        <w:instrText xml:space="preserve">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w:t>
      </w:r>
      <w:r>
        <w:t xml:space="preserve">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w:t>
      </w:r>
      <w:r>
        <w:rPr>
          <w:color w:val="0563C1"/>
        </w:rPr>
        <w:t>àncies</w:t>
      </w:r>
      <w:r>
        <w:fldChar w:fldCharType="end"/>
      </w:r>
      <w:r>
        <w:t xml:space="preserve"> de producció corresponents als servidors compartits del mateix soci.</w:t>
      </w:r>
    </w:p>
    <w:p w:rsidR="00580CB6" w:rsidRDefault="00580CB6">
      <w:pPr>
        <w:pStyle w:val="ProductList-BodyIndented2"/>
      </w:pPr>
    </w:p>
    <w:p w:rsidR="00580CB6" w:rsidRDefault="002F3630">
      <w:pPr>
        <w:pStyle w:val="ProductList-ClauseHeading"/>
        <w:outlineLvl w:val="2"/>
      </w:pPr>
      <w:bookmarkStart w:id="361" w:name="_Sec590"/>
      <w:r>
        <w:t>Servidors: Aplicacions amb Autoallotjament</w:t>
      </w:r>
      <w:bookmarkEnd w:id="361"/>
    </w:p>
    <w:p w:rsidR="00580CB6" w:rsidRDefault="002F3630">
      <w:pPr>
        <w:pStyle w:val="ProductList-Body"/>
      </w:pPr>
      <w:r>
        <w:t>Per Aplicacions amb Autoallotjament s'entenen els Productes als quals s'apliquen drets d'Autoallotjament.</w:t>
      </w:r>
    </w:p>
    <w:p w:rsidR="00580CB6" w:rsidRDefault="00580CB6">
      <w:pPr>
        <w:pStyle w:val="ProductList-Body"/>
      </w:pPr>
    </w:p>
    <w:p w:rsidR="00580CB6" w:rsidRDefault="002F3630">
      <w:pPr>
        <w:pStyle w:val="ProductList-Body"/>
      </w:pPr>
      <w:r>
        <w:t>Malgrat qualsevol disposic</w:t>
      </w:r>
      <w:r>
        <w:t>ió contrària al contracte de llicències per volum del Client, inclosos els Termes dels Productes, el Client pot executar còpies llicenciades d'Aplicacions amb Autoallotjament que interactuïn directament o indirecta amb el seu programari per crear una soluc</w:t>
      </w:r>
      <w:r>
        <w:t>ió unificada (“Solució Unificada”) i permetre que tercers l'utilitzin, subjecte als termes següents.</w:t>
      </w:r>
    </w:p>
    <w:p w:rsidR="00580CB6" w:rsidRDefault="00580CB6">
      <w:pPr>
        <w:pStyle w:val="ProductList-Body"/>
      </w:pPr>
    </w:p>
    <w:p w:rsidR="00580CB6" w:rsidRDefault="002F3630">
      <w:pPr>
        <w:pStyle w:val="ProductList-SubClauseHeading"/>
        <w:outlineLvl w:val="3"/>
      </w:pPr>
      <w:r>
        <w:t>Requisits</w:t>
      </w:r>
    </w:p>
    <w:p w:rsidR="00580CB6" w:rsidRDefault="002F3630">
      <w:pPr>
        <w:pStyle w:val="ProductList-BodyIndented"/>
      </w:pPr>
      <w:r>
        <w:t xml:space="preserve">El client ha de tenir les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Llicències</w:t>
      </w:r>
      <w:r>
        <w:fldChar w:fldCharType="end"/>
      </w:r>
      <w:r>
        <w:t xml:space="preserve"> de Microsoft necessàries i SA per a:</w:t>
      </w:r>
    </w:p>
    <w:p w:rsidR="00580CB6" w:rsidRDefault="002F3630" w:rsidP="00AB3F06">
      <w:pPr>
        <w:pStyle w:val="ProductList-Bullet"/>
        <w:numPr>
          <w:ilvl w:val="1"/>
          <w:numId w:val="52"/>
        </w:numPr>
      </w:pPr>
      <w:r>
        <w:t>les Aplicacions amb Autoallotjament que s'executen com un component de la Solució Unificada i</w:t>
      </w:r>
    </w:p>
    <w:p w:rsidR="00580CB6" w:rsidRDefault="002F3630" w:rsidP="00AB3F06">
      <w:pPr>
        <w:pStyle w:val="ProductList-Bullet"/>
        <w:numPr>
          <w:ilvl w:val="1"/>
          <w:numId w:val="52"/>
        </w:numPr>
      </w:pPr>
      <w:r>
        <w:t xml:space="preserve">totes les </w:t>
      </w:r>
      <w:r>
        <w:fldChar w:fldCharType="begin"/>
      </w:r>
      <w:r>
        <w:instrText xml:space="preserve"> AutoTextList   \s NoStyle \t "Llicència fa referència al dret de baixar, instal·lar </w:instrText>
      </w:r>
      <w:r>
        <w:instrText xml:space="preserve">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580CB6" w:rsidRDefault="002F3630">
      <w:pPr>
        <w:pStyle w:val="ProductList-BodyIndented"/>
      </w:pPr>
      <w:r>
        <w:t>Tot el programari de Microsoft utilitzat per crear i lliurar la Solució Unificada ha de complir l</w:t>
      </w:r>
      <w:r>
        <w:t xml:space="preserve">es condicions següents: </w:t>
      </w:r>
    </w:p>
    <w:p w:rsidR="00580CB6" w:rsidRDefault="002F3630" w:rsidP="00AB3F06">
      <w:pPr>
        <w:pStyle w:val="ProductList-Bullet"/>
        <w:numPr>
          <w:ilvl w:val="1"/>
          <w:numId w:val="53"/>
        </w:numPr>
      </w:pPr>
      <w:r>
        <w:t>estar llicenciat a través d'un programa de Llicències per Volum; i</w:t>
      </w:r>
    </w:p>
    <w:p w:rsidR="00580CB6" w:rsidRDefault="002F3630" w:rsidP="00AB3F06">
      <w:pPr>
        <w:pStyle w:val="ProductList-Bullet"/>
        <w:numPr>
          <w:ilvl w:val="1"/>
          <w:numId w:val="53"/>
        </w:numPr>
      </w:pPr>
      <w:r>
        <w:t>poder optar a l'</w:t>
      </w:r>
      <w:r>
        <w:fldChar w:fldCharType="begin"/>
      </w:r>
      <w:r>
        <w:instrText xml:space="preserve"> AutoTextList   \s NoStyle \t "Autoallotjament: benefici d'SA que permet l'ús de Productes amb finalitat d'allotjament condicional; per obtenir més </w:instrText>
      </w:r>
      <w:r>
        <w:instrText xml:space="preserve">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580CB6" w:rsidRDefault="00580CB6">
      <w:pPr>
        <w:pStyle w:val="ProductList-BodyIndented"/>
      </w:pPr>
    </w:p>
    <w:p w:rsidR="00580CB6" w:rsidRDefault="002F3630">
      <w:pPr>
        <w:pStyle w:val="ProductList-BodyIndented"/>
      </w:pPr>
      <w:r>
        <w:t>Si el Client lliura la Solució Unificada des de servidors compartits, no podrà util</w:t>
      </w:r>
      <w:r>
        <w:t>itzar el Windows Server (ni l'External Connector License dels Serveis d'Escriptori Remot o altres llicències d'accés del Windows Server) com una Aplicació amb Autoallotjament. En el seu lloc, el Client haurà d'utilitzar programari del Windows Server llicen</w:t>
      </w:r>
      <w:r>
        <w:t>ciat a través d'un Partner de Mobilitat de Llicències a través de Software Assurance o un Contracte de Llicències de Proveïdor de Serveis del Client, o en virtut d'una altra oferta de Llicències per Volum de Microsoft que permeti l'ús en servidors comparti</w:t>
      </w:r>
      <w:r>
        <w:t>ts. Els altres Productes que s'utilitzin en una Solució Unificada lliurada des de servidors compartits han de tenir Mobilitat de Llicències a través de Software Assurance.</w:t>
      </w:r>
    </w:p>
    <w:p w:rsidR="00580CB6" w:rsidRDefault="00580CB6">
      <w:pPr>
        <w:pStyle w:val="ProductList-BodyIndented"/>
      </w:pPr>
    </w:p>
    <w:p w:rsidR="00580CB6" w:rsidRDefault="002F3630">
      <w:pPr>
        <w:pStyle w:val="ProductList-BodyIndented"/>
      </w:pPr>
      <w:r>
        <w:t>El programari del client ha de complir les condicions següents:</w:t>
      </w:r>
    </w:p>
    <w:p w:rsidR="00580CB6" w:rsidRDefault="002F3630" w:rsidP="00AB3F06">
      <w:pPr>
        <w:pStyle w:val="ProductList-Bullet"/>
        <w:numPr>
          <w:ilvl w:val="1"/>
          <w:numId w:val="54"/>
        </w:numPr>
      </w:pPr>
      <w:r>
        <w:t>afegir una funciona</w:t>
      </w:r>
      <w:r>
        <w:t>litat principal significativa a les Aplicacions amb Autoallotjament que formen part de la Solució Unificada (els taulers, els editors HTML, les utilitats i altres tecnologies similars no són serveis ni aplicacions principals d'una Solució Unificada);</w:t>
      </w:r>
    </w:p>
    <w:p w:rsidR="00580CB6" w:rsidRDefault="002F3630" w:rsidP="00AB3F06">
      <w:pPr>
        <w:pStyle w:val="ProductList-Bullet"/>
        <w:numPr>
          <w:ilvl w:val="1"/>
          <w:numId w:val="54"/>
        </w:numPr>
      </w:pPr>
      <w:r>
        <w:t>ser e</w:t>
      </w:r>
      <w:r>
        <w:t>l servei i/o l'aplicació principal de la Solució Unificada, i no permetre l'accés directe a les Aplicacions amb Autoallotjament al cap usuari final de la Solució Unificada;</w:t>
      </w:r>
    </w:p>
    <w:p w:rsidR="00580CB6" w:rsidRDefault="002F3630" w:rsidP="00AB3F06">
      <w:pPr>
        <w:pStyle w:val="ProductList-Bullet"/>
        <w:numPr>
          <w:ilvl w:val="1"/>
          <w:numId w:val="54"/>
        </w:numPr>
      </w:pPr>
      <w:r>
        <w:t>lliurar-se als usuaris finals a través d'Internet, una xarxa telefònica o una xarxa</w:t>
      </w:r>
      <w:r>
        <w:t xml:space="preserve"> privada des dels servidors sota el control diari del Client o d'un tercer que no sigui l'usuari final de la Solució Unificada (és possible que la Solució Unificada no es carregui al dispositiu de l'usuari final); i</w:t>
      </w:r>
    </w:p>
    <w:p w:rsidR="00580CB6" w:rsidRDefault="002F3630" w:rsidP="00AB3F06">
      <w:pPr>
        <w:pStyle w:val="ProductList-Bullet"/>
        <w:numPr>
          <w:ilvl w:val="1"/>
          <w:numId w:val="54"/>
        </w:numPr>
      </w:pPr>
      <w:r>
        <w:t>ser-ne de propietat, no llicenciat, llev</w:t>
      </w:r>
      <w:r>
        <w:t>at que el seu programari pugui incloure programari de tercers no substantiu que estigui incrustat al seu programari, o bé per complementar-lo.</w:t>
      </w:r>
    </w:p>
    <w:p w:rsidR="00580CB6" w:rsidRDefault="00580CB6">
      <w:pPr>
        <w:pStyle w:val="ProductList-BodyIndented"/>
      </w:pPr>
    </w:p>
    <w:p w:rsidR="00580CB6" w:rsidRDefault="002F3630">
      <w:pPr>
        <w:pStyle w:val="ProductList-BodyIndented"/>
      </w:pPr>
      <w:r>
        <w:t xml:space="preserve">Qualsevol ús de les Aplicacions amb Autoallotjament es continua regint pels </w:t>
      </w:r>
      <w:r>
        <w:fldChar w:fldCharType="begin"/>
      </w:r>
      <w:r>
        <w:instrText xml:space="preserve"> AutoTextList   \s NoStyle \t "Terme</w:instrText>
      </w:r>
      <w:r>
        <w:instrText xml:space="preserv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w:instrText>
      </w:r>
      <w:r>
        <w:instrText xml:space="preserve">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580CB6" w:rsidRDefault="00580CB6">
      <w:pPr>
        <w:pStyle w:val="ProductList-BodyIndented"/>
        <w:jc w:val="right"/>
      </w:pPr>
    </w:p>
    <w:tbl>
      <w:tblPr>
        <w:tblStyle w:val="PURTable0"/>
        <w:tblW w:w="0" w:type="dxa"/>
        <w:tblLook w:val="04A0" w:firstRow="1" w:lastRow="0" w:firstColumn="1" w:lastColumn="0" w:noHBand="0" w:noVBand="1"/>
      </w:tblPr>
      <w:tblGrid>
        <w:gridCol w:w="1044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Indented"/>
      </w:pPr>
    </w:p>
    <w:p w:rsidR="00580CB6" w:rsidRDefault="00580CB6">
      <w:pPr>
        <w:pStyle w:val="PURBreadcrumb"/>
      </w:pPr>
    </w:p>
    <w:p w:rsidR="00580CB6" w:rsidRDefault="002F3630">
      <w:pPr>
        <w:pStyle w:val="ProductList-SectionHeading"/>
        <w:pageBreakBefore/>
        <w:outlineLvl w:val="0"/>
      </w:pPr>
      <w:bookmarkStart w:id="362" w:name="_Sec562"/>
      <w:bookmarkEnd w:id="339"/>
      <w:r>
        <w:t>Apèndix C: Serveis Professionals</w:t>
      </w:r>
      <w:r>
        <w:fldChar w:fldCharType="begin"/>
      </w:r>
      <w:r>
        <w:instrText xml:space="preserve"> TC "</w:instrText>
      </w:r>
      <w:bookmarkStart w:id="363" w:name="_Toc488771595"/>
      <w:r>
        <w:instrText>Apèndix C: Serveis Professionals</w:instrText>
      </w:r>
      <w:bookmarkEnd w:id="363"/>
      <w:r>
        <w:instrText>" \l 1</w:instrText>
      </w:r>
      <w:r>
        <w:fldChar w:fldCharType="end"/>
      </w:r>
    </w:p>
    <w:p w:rsidR="00580CB6" w:rsidRDefault="002F3630">
      <w:pPr>
        <w:pStyle w:val="ProductList-Body"/>
      </w:pPr>
      <w:r>
        <w:t>Els Serveis Professionals disponibles a través del programa de Llicències per Volum de Microsoft es descriuen a continuació.</w:t>
      </w:r>
    </w:p>
    <w:p w:rsidR="00580CB6" w:rsidRDefault="002F3630">
      <w:pPr>
        <w:pStyle w:val="ProductList-Offering1Heading"/>
        <w:outlineLvl w:val="1"/>
      </w:pPr>
      <w:bookmarkStart w:id="364" w:name="_Sec565"/>
      <w:r>
        <w:t>Ofert</w:t>
      </w:r>
      <w:r>
        <w:t>es d'Assistència Tècnica Premier de Microsoft</w:t>
      </w:r>
      <w:bookmarkEnd w:id="364"/>
      <w:r>
        <w:fldChar w:fldCharType="begin"/>
      </w:r>
      <w:r>
        <w:instrText xml:space="preserve"> TC "</w:instrText>
      </w:r>
      <w:bookmarkStart w:id="365" w:name="_Toc488771596"/>
      <w:r>
        <w:instrText>Ofertes d'Assistència Tècnica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580C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jc w:val="center"/>
            </w:pPr>
            <w:r>
              <w:rPr>
                <w:color w:val="FFFFFF"/>
              </w:rPr>
              <w:t>Premier Plus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Mensual</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10 hores</w:t>
            </w:r>
          </w:p>
          <w:p w:rsidR="00580CB6" w:rsidRDefault="002F3630">
            <w:pPr>
              <w:pStyle w:val="ProductList-TableBody"/>
            </w:pPr>
            <w:r>
              <w:t>+1 Comprovació d'Estat</w:t>
            </w:r>
          </w:p>
          <w:p w:rsidR="00580CB6" w:rsidRDefault="002F363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160 hores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140 hores</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Assistència Tècnica L</w:t>
            </w:r>
            <w:r>
              <w:t>ocal Ràpida</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jc w:val="center"/>
            </w:pPr>
            <w:r>
              <w:t>X</w:t>
            </w:r>
          </w:p>
        </w:tc>
      </w:tr>
      <w:tr w:rsidR="00580CB6">
        <w:tc>
          <w:tcPr>
            <w:tcW w:w="404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Paquets de 20</w:t>
            </w:r>
          </w:p>
        </w:tc>
      </w:tr>
    </w:tbl>
    <w:p w:rsidR="00580CB6" w:rsidRDefault="002F3630">
      <w:pPr>
        <w:pStyle w:val="ProductList-Body"/>
      </w:pPr>
      <w:r>
        <w:rPr>
          <w:vertAlign w:val="superscript"/>
        </w:rPr>
        <w:t xml:space="preserve">1 </w:t>
      </w:r>
      <w:r>
        <w:rPr>
          <w:i/>
        </w:rPr>
        <w:t>L'Horari Comercial es defineix de manera local.</w:t>
      </w:r>
    </w:p>
    <w:p w:rsidR="00580CB6" w:rsidRDefault="00580CB6">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580C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Resposta Prevista del Client</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catastròfic: </w:t>
            </w:r>
          </w:p>
          <w:p w:rsidR="00580CB6" w:rsidRDefault="002F3630">
            <w:pPr>
              <w:pStyle w:val="ProductList-TableBody"/>
            </w:pPr>
            <w:r>
              <w:t>Pèrdua completa d'un procés empresarial bàsic (fonamental) i impossibilitat de continuar el treball de manera raonable</w:t>
            </w:r>
          </w:p>
          <w:p w:rsidR="00580CB6" w:rsidRDefault="002F3630">
            <w:pPr>
              <w:pStyle w:val="ProductList-TableBody"/>
            </w:pPr>
            <w:r>
              <w:t>Necessita</w:t>
            </w:r>
            <w:r>
              <w:t xml:space="preserve"> atenció immediata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Resposta a la primera trucada en un termini d'1 hora o menys</w:t>
            </w:r>
          </w:p>
          <w:p w:rsidR="00580CB6" w:rsidRDefault="002F3630">
            <w:pPr>
              <w:pStyle w:val="ProductList-TableBody"/>
            </w:pPr>
            <w:r>
              <w:t>Recursos de Microsoft al lloc del client el més ràpid possible.</w:t>
            </w:r>
          </w:p>
          <w:p w:rsidR="00580CB6" w:rsidRDefault="002F3630">
            <w:pPr>
              <w:pStyle w:val="ProductList-TableBody"/>
            </w:pPr>
            <w:r>
              <w:t>Esforç continu i ininterromput</w:t>
            </w:r>
          </w:p>
          <w:p w:rsidR="00580CB6" w:rsidRDefault="002F3630">
            <w:pPr>
              <w:pStyle w:val="ProductList-TableBody"/>
            </w:pPr>
            <w:r>
              <w:t>Escalat ràpid dins de Microsoft als equips de Productes</w:t>
            </w:r>
          </w:p>
          <w:p w:rsidR="00580CB6" w:rsidRDefault="002F363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Notificació dels executius Principals del Client </w:t>
            </w:r>
          </w:p>
          <w:p w:rsidR="00580CB6" w:rsidRDefault="002F3630">
            <w:pPr>
              <w:pStyle w:val="ProductList-TableBody"/>
            </w:pPr>
            <w:r>
              <w:t>Assignació de recursos adequats per mantenir un esforç continu de manera ininterrompuda</w:t>
            </w:r>
            <w:r>
              <w:rPr>
                <w:vertAlign w:val="superscript"/>
              </w:rPr>
              <w:t>2</w:t>
            </w:r>
          </w:p>
          <w:p w:rsidR="00580CB6" w:rsidRDefault="002F3630">
            <w:pPr>
              <w:pStyle w:val="ProductList-TableBody"/>
            </w:pPr>
            <w:r>
              <w:t>Accés i resposta ràpids de l'autoritat de control de canvis</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 E</w:t>
            </w:r>
            <w:r>
              <w:t>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crític: </w:t>
            </w:r>
          </w:p>
          <w:p w:rsidR="00580CB6" w:rsidRDefault="002F3630">
            <w:pPr>
              <w:pStyle w:val="ProductList-TableBody"/>
            </w:pPr>
            <w:r>
              <w:t>Pèrdua o degradació dels serveis significativa</w:t>
            </w:r>
          </w:p>
          <w:p w:rsidR="00580CB6" w:rsidRDefault="002F3630">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Resposta a la primera trucada en un termini d'1 hora o menys</w:t>
            </w:r>
          </w:p>
          <w:p w:rsidR="00580CB6" w:rsidRDefault="002F3630">
            <w:pPr>
              <w:pStyle w:val="ProductList-TableBody"/>
            </w:pPr>
            <w:r>
              <w:t>Recursos de Microsoft al lloc del Client</w:t>
            </w:r>
            <w:r>
              <w:t xml:space="preserve"> segon necessitats.</w:t>
            </w:r>
          </w:p>
          <w:p w:rsidR="00580CB6" w:rsidRDefault="002F3630">
            <w:pPr>
              <w:pStyle w:val="ProductList-TableBody"/>
            </w:pPr>
            <w:r>
              <w:t>Esforç continu i ininterromput</w:t>
            </w:r>
          </w:p>
          <w:p w:rsidR="00580CB6" w:rsidRDefault="002F3630">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Assignació de recursos adequats per mantenir un esforç continu de manera ininterrompuda</w:t>
            </w:r>
            <w:r>
              <w:rPr>
                <w:vertAlign w:val="superscript"/>
              </w:rPr>
              <w:t>2</w:t>
            </w:r>
          </w:p>
          <w:p w:rsidR="00580CB6" w:rsidRDefault="002F3630">
            <w:pPr>
              <w:pStyle w:val="ProductList-TableBody"/>
            </w:pPr>
            <w:r>
              <w:t>Accés i resposta ràpids de l'autoritat de control de canvis</w:t>
            </w:r>
          </w:p>
          <w:p w:rsidR="00580CB6" w:rsidRDefault="002F3630">
            <w:pPr>
              <w:pStyle w:val="ProductList-TableBody"/>
            </w:pPr>
            <w:r>
              <w:t>Notifi</w:t>
            </w:r>
            <w:r>
              <w:t>cació de gestió</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moderat: </w:t>
            </w:r>
          </w:p>
          <w:p w:rsidR="00580CB6" w:rsidRDefault="002F3630">
            <w:pPr>
              <w:pStyle w:val="ProductList-TableBody"/>
            </w:pPr>
            <w:r>
              <w:t>Pèrdua o degradació dels serveis moderada, però es pot continuar treballant amb algun impediment.</w:t>
            </w:r>
          </w:p>
          <w:p w:rsidR="00580CB6" w:rsidRDefault="002F3630">
            <w:pPr>
              <w:pStyle w:val="ProductList-TableBody"/>
            </w:pPr>
            <w:r>
              <w:t>Es necessita atenció en un termini de 2 hores dins de l'Horari Comerc</w:t>
            </w:r>
            <w:r>
              <w:t>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Resposta a la primera trucada en 2 hores o menys</w:t>
            </w:r>
          </w:p>
          <w:p w:rsidR="00580CB6" w:rsidRDefault="002F363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Assignació de recursos adequats per mantenir l'esforç continu durant l'Horari Comercial</w:t>
            </w:r>
            <w:r>
              <w:rPr>
                <w:vertAlign w:val="superscript"/>
              </w:rPr>
              <w:t>1</w:t>
            </w:r>
          </w:p>
          <w:p w:rsidR="00580CB6" w:rsidRDefault="002F3630">
            <w:pPr>
              <w:pStyle w:val="ProductList-TableBody"/>
            </w:pPr>
            <w:r>
              <w:t>Accés i resposta ràpids de l'autoritat de control de canvis en un termini de 4 hores dins de l'Horari Comercial</w:t>
            </w:r>
            <w:r>
              <w:rPr>
                <w:vertAlign w:val="superscript"/>
              </w:rPr>
              <w:t>1</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Impacte empresarial mínim: </w:t>
            </w:r>
          </w:p>
          <w:p w:rsidR="00580CB6" w:rsidRDefault="002F3630">
            <w:pPr>
              <w:pStyle w:val="ProductList-TableBody"/>
            </w:pPr>
            <w:r>
              <w:t>Funcionament substancial amb impediments mínims o inexistents per als se</w:t>
            </w:r>
            <w:r>
              <w:t>rveis.</w:t>
            </w:r>
          </w:p>
          <w:p w:rsidR="00580CB6" w:rsidRDefault="002F3630">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Resposta a la primera trucada en 4 hores o menys</w:t>
            </w:r>
          </w:p>
          <w:p w:rsidR="00580CB6" w:rsidRDefault="002F363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Informació de contacte precisa sobre el propietari del cas</w:t>
            </w:r>
          </w:p>
          <w:p w:rsidR="00580CB6" w:rsidRDefault="002F3630">
            <w:pPr>
              <w:pStyle w:val="ProductList-TableBody"/>
            </w:pPr>
            <w:r>
              <w:t>Capacitat de resposta en un</w:t>
            </w:r>
            <w:r>
              <w:t xml:space="preserve"> termini de 24 hores</w:t>
            </w:r>
          </w:p>
        </w:tc>
      </w:tr>
    </w:tbl>
    <w:p w:rsidR="00580CB6" w:rsidRDefault="002F3630">
      <w:pPr>
        <w:pStyle w:val="ProductList-Body"/>
      </w:pPr>
      <w:r>
        <w:rPr>
          <w:vertAlign w:val="superscript"/>
        </w:rPr>
        <w:t>1</w:t>
      </w:r>
      <w:r>
        <w:rPr>
          <w:i/>
        </w:rPr>
        <w:t>L'Horari Comercial es defineix de manera local.</w:t>
      </w:r>
    </w:p>
    <w:p w:rsidR="00580CB6" w:rsidRDefault="002F3630">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580CB6" w:rsidRDefault="00580CB6">
      <w:pPr>
        <w:pStyle w:val="ProductList-Body"/>
      </w:pPr>
    </w:p>
    <w:p w:rsidR="00580CB6" w:rsidRDefault="002F3630">
      <w:pPr>
        <w:pStyle w:val="ProductList-ClauseHeading"/>
        <w:outlineLvl w:val="2"/>
      </w:pPr>
      <w:r>
        <w:t>Regles Empresarials Associades</w:t>
      </w:r>
    </w:p>
    <w:p w:rsidR="00580CB6" w:rsidRDefault="002F3630">
      <w:pPr>
        <w:pStyle w:val="ProductList-Body"/>
      </w:pPr>
      <w:r>
        <w:t>Tots els Serveis P</w:t>
      </w:r>
      <w:r>
        <w:t xml:space="preserve">rofessionals proporcionen assistència tècnica per a Productes de Microsoft llançats comercialment i disponibles de manera general (tret que s'excloguin específicament al lloc Web en línia Premier de Microsoft o al lloc Web del Cicle de Vida de Microsoft). </w:t>
      </w:r>
      <w:r>
        <w:t>Generalment, els Serveis Professionals es cobraran per hores, es proporcionaran de forma remota i en anglès (tret que hi hagi una altra llengua disponible). Els Serveis Professionals es proporcionaran al país on es signa el contracte de VL. Les visites loc</w:t>
      </w:r>
      <w:r>
        <w:t>als no estan pagades prèviament i estan subjectes a la disponibilitat de recursos. Es renunciarà als Serveis Professionals que no es consumeixin anualment. Si ho sol·licita el Client, Microsoft pot accedir al sistema del Client a través del marcat remot pe</w:t>
      </w:r>
      <w:r>
        <w:t>r analitzar els problemes.</w:t>
      </w:r>
    </w:p>
    <w:p w:rsidR="00580CB6" w:rsidRDefault="002F3630">
      <w:pPr>
        <w:pStyle w:val="ProductList-Offering1Heading"/>
        <w:outlineLvl w:val="1"/>
      </w:pPr>
      <w:bookmarkStart w:id="366" w:name="_Sec566"/>
      <w:r>
        <w:t>Ofertes de Serveis d'Assessorament Digital de Microsoft</w:t>
      </w:r>
      <w:bookmarkEnd w:id="366"/>
      <w:r>
        <w:fldChar w:fldCharType="begin"/>
      </w:r>
      <w:r>
        <w:instrText xml:space="preserve"> TC "</w:instrText>
      </w:r>
      <w:bookmarkStart w:id="367" w:name="_Toc488771597"/>
      <w:r>
        <w:instrText>Ofertes de Serveis d'Assessorament Digital de Microsoft</w:instrText>
      </w:r>
      <w:bookmarkEnd w:id="367"/>
      <w:r>
        <w:instrText>" \l 2</w:instrText>
      </w:r>
      <w:r>
        <w:fldChar w:fldCharType="end"/>
      </w:r>
    </w:p>
    <w:p w:rsidR="00580CB6" w:rsidRDefault="002F3630">
      <w:pPr>
        <w:pStyle w:val="ProductList-Body"/>
      </w:pPr>
      <w:r>
        <w:t>Les ofertes de Serveis d'Assessorament Digital inclouen els components següents que es proporcionaran per</w:t>
      </w:r>
      <w:r>
        <w:t xml:space="preserve">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580C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Cartera de l'Enterprise Strategy</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9RO-xxxx</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Fins a 1.600 hores en total d'un Assessor Digital de Microsoft i l'Eq</w:t>
            </w:r>
            <w:r>
              <w:t>uip de Serveis Enterprise</w:t>
            </w: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0CB6" w:rsidRDefault="00580CB6">
            <w:pPr>
              <w:pStyle w:val="ProductList-TableBody"/>
            </w:pPr>
          </w:p>
        </w:tc>
      </w:tr>
      <w:tr w:rsidR="00580CB6">
        <w:tc>
          <w:tcPr>
            <w:tcW w:w="306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80CB6" w:rsidRDefault="002F363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580CB6" w:rsidRDefault="00580CB6">
            <w:pPr>
              <w:pStyle w:val="ProductList-TableBody"/>
            </w:pPr>
          </w:p>
        </w:tc>
      </w:tr>
    </w:tbl>
    <w:p w:rsidR="00580CB6" w:rsidRDefault="00580CB6">
      <w:pPr>
        <w:pStyle w:val="ProductList-Body"/>
      </w:pPr>
    </w:p>
    <w:p w:rsidR="00580CB6" w:rsidRDefault="002F3630">
      <w:pPr>
        <w:pStyle w:val="ProductList-ClauseHeading"/>
        <w:outlineLvl w:val="2"/>
      </w:pPr>
      <w:r>
        <w:t>Mòduls de Servei d'Assessorament Digital</w:t>
      </w:r>
    </w:p>
    <w:p w:rsidR="00580CB6" w:rsidRDefault="002F3630">
      <w:pPr>
        <w:pStyle w:val="ProductList-Body"/>
      </w:pPr>
      <w:r>
        <w:t>La participació a l'Assessorament Digital inclou un o més d'aquests mòduls de servei d'Assessorament Digital, com es reflecteix al Pla de Lliurament de Serveis.</w:t>
      </w:r>
    </w:p>
    <w:p w:rsidR="00580CB6" w:rsidRDefault="00580CB6">
      <w:pPr>
        <w:pStyle w:val="ProductList-Body"/>
      </w:pPr>
    </w:p>
    <w:p w:rsidR="00580CB6" w:rsidRDefault="002F3630">
      <w:pPr>
        <w:pStyle w:val="ProductList-ClauseHeading"/>
        <w:outlineLvl w:val="2"/>
      </w:pPr>
      <w:r>
        <w:t>Serveis Fora de l'Àmbit</w:t>
      </w:r>
    </w:p>
    <w:p w:rsidR="00580CB6" w:rsidRDefault="002F3630">
      <w:pPr>
        <w:pStyle w:val="ProductList-Body"/>
      </w:pPr>
      <w:r>
        <w:t>Els Serveis Professionals de participació a l'Assessorament Digital no</w:t>
      </w:r>
      <w:r>
        <w:t xml:space="preserve"> inclouen resolució de problemes, assistència tècnica break fix, revisió de codi font que no sigui de Microsoft ni consultes tècniques o arquitectòniques més enllà dels lliuraments que es descriuen en un Pla de Lliurament de Serveis. Pel que fa al codi fon</w:t>
      </w:r>
      <w:r>
        <w:t>t que no és de Microsoft, els Serveis Professionals de Microsoft es limiten a l'anàlisi de dades binàries, com ara el buidatge de processos o el seguiment del monitor de xarxa.</w:t>
      </w:r>
    </w:p>
    <w:p w:rsidR="00580CB6" w:rsidRDefault="00580CB6">
      <w:pPr>
        <w:pStyle w:val="ProductList-Body"/>
      </w:pPr>
    </w:p>
    <w:p w:rsidR="00580CB6" w:rsidRDefault="002F3630">
      <w:pPr>
        <w:pStyle w:val="ProductList-ClauseHeading"/>
        <w:outlineLvl w:val="2"/>
      </w:pPr>
      <w:r>
        <w:t>Responsabilitats del Client</w:t>
      </w:r>
    </w:p>
    <w:p w:rsidR="00580CB6" w:rsidRDefault="002F3630">
      <w:pPr>
        <w:pStyle w:val="ProductList-Body"/>
      </w:pPr>
      <w:r>
        <w:t>El client accepta cooperar amb Microsoft com a par</w:t>
      </w:r>
      <w:r>
        <w:t>t de la participació a l'Assessorament Digital, incloent-hi, sense limitació, posar els representants, el personal de TI i els recursos del Client a disposició de Microsoft, proporcionar informació completa i precisa, i assumir de manera puntual les respon</w:t>
      </w:r>
      <w:r>
        <w:t>sabilitats que Microsoft ha assignat al Client. Si s'acorden mútuament i no es paguen prèviament les visites locals de Consultors de Microsoft, el Client es farà responsable de les despeses raonables pel viatge i les despeses bàsiques.</w:t>
      </w:r>
    </w:p>
    <w:p w:rsidR="00580CB6" w:rsidRDefault="002F3630">
      <w:pPr>
        <w:pStyle w:val="ProductList-Offering1Heading"/>
        <w:outlineLvl w:val="1"/>
      </w:pPr>
      <w:bookmarkStart w:id="368" w:name="_Sec567"/>
      <w:r>
        <w:t>Ofertes del Sales Pr</w:t>
      </w:r>
      <w:r>
        <w:t>oductivity Accelerator</w:t>
      </w:r>
      <w:bookmarkEnd w:id="368"/>
      <w:r>
        <w:fldChar w:fldCharType="begin"/>
      </w:r>
      <w:r>
        <w:instrText xml:space="preserve"> TC "</w:instrText>
      </w:r>
      <w:bookmarkStart w:id="369" w:name="_Toc488771598"/>
      <w:r>
        <w:instrText>Ofertes del Sales Productivity Accelerator</w:instrText>
      </w:r>
      <w:bookmarkEnd w:id="369"/>
      <w:r>
        <w:instrText>" \l 2</w:instrText>
      </w:r>
      <w:r>
        <w:fldChar w:fldCharType="end"/>
      </w:r>
    </w:p>
    <w:p w:rsidR="00580CB6" w:rsidRDefault="002F3630">
      <w:pPr>
        <w:pStyle w:val="ProductList-ClauseHeading"/>
        <w:outlineLvl w:val="2"/>
      </w:pPr>
      <w:r>
        <w:t>Informació General sobre el Sales Productivity Accelerator</w:t>
      </w:r>
    </w:p>
    <w:p w:rsidR="00580CB6" w:rsidRDefault="002F3630">
      <w:pPr>
        <w:pStyle w:val="ProductList-Body"/>
      </w:pPr>
      <w:r>
        <w:t>El Sales Productivity Accelerator és un servei que proporcionen els Serveis de Microsoft en el transcurs d'un termini d</w:t>
      </w:r>
      <w:r>
        <w:t>e quatre (4) setmanes per oferir una implementació d'àmbit fixat del Microsoft Dynamics 365.</w:t>
      </w:r>
    </w:p>
    <w:p w:rsidR="00580CB6" w:rsidRDefault="00580CB6">
      <w:pPr>
        <w:pStyle w:val="ProductList-Body"/>
      </w:pPr>
    </w:p>
    <w:p w:rsidR="00580CB6" w:rsidRDefault="002F3630">
      <w:pPr>
        <w:pStyle w:val="ProductList-Body"/>
      </w:pPr>
      <w:r>
        <w:t>El Sales Productivity Accelerator inclou els següents lliuraments:</w:t>
      </w:r>
    </w:p>
    <w:p w:rsidR="00580CB6" w:rsidRDefault="002F3630" w:rsidP="00AB3F06">
      <w:pPr>
        <w:pStyle w:val="ProductList-Bullet"/>
        <w:numPr>
          <w:ilvl w:val="0"/>
          <w:numId w:val="55"/>
        </w:numPr>
      </w:pPr>
      <w:r>
        <w:rPr>
          <w:b/>
          <w:color w:val="00188F"/>
        </w:rPr>
        <w:t>Pla de Lliurament de Serveis</w:t>
      </w:r>
      <w:r>
        <w:t>: creat per un Consultor de Microsoft per satisfer els objectius em</w:t>
      </w:r>
      <w:r>
        <w:t>presarials del client.</w:t>
      </w:r>
    </w:p>
    <w:p w:rsidR="00580CB6" w:rsidRDefault="002F3630" w:rsidP="00AB3F06">
      <w:pPr>
        <w:pStyle w:val="ProductList-Bullet"/>
        <w:numPr>
          <w:ilvl w:val="0"/>
          <w:numId w:val="55"/>
        </w:numPr>
      </w:pPr>
      <w:r>
        <w:rPr>
          <w:b/>
          <w:color w:val="00188F"/>
        </w:rPr>
        <w:t>Tallers</w:t>
      </w:r>
      <w:r>
        <w:t>: es dedicaran fins a un total de setze (16) hores als tallers com es detalla a continuació.</w:t>
      </w:r>
    </w:p>
    <w:p w:rsidR="00580CB6" w:rsidRDefault="002F3630" w:rsidP="00AB3F06">
      <w:pPr>
        <w:pStyle w:val="ProductList-Bullet"/>
        <w:numPr>
          <w:ilvl w:val="1"/>
          <w:numId w:val="55"/>
        </w:numPr>
      </w:pPr>
      <w:r>
        <w:t>Fins a dos (2) tallers de descobriment, per explorar i definir els casos pràctics i requisits empresarials clau, segons indiqui el Cl</w:t>
      </w:r>
      <w:r>
        <w:t>ient, per a la configuració.</w:t>
      </w:r>
    </w:p>
    <w:p w:rsidR="00580CB6" w:rsidRDefault="002F3630" w:rsidP="00AB3F06">
      <w:pPr>
        <w:pStyle w:val="ProductList-Bullet"/>
        <w:numPr>
          <w:ilvl w:val="1"/>
          <w:numId w:val="55"/>
        </w:numPr>
      </w:pPr>
      <w:r>
        <w:t>Fins a quatre (4) tallers de revisió del disseny durant la fase de Compilació.</w:t>
      </w:r>
    </w:p>
    <w:p w:rsidR="00580CB6" w:rsidRDefault="002F3630" w:rsidP="00AB3F06">
      <w:pPr>
        <w:pStyle w:val="ProductList-Bullet"/>
        <w:numPr>
          <w:ilvl w:val="0"/>
          <w:numId w:val="55"/>
        </w:numPr>
      </w:pPr>
      <w:r>
        <w:rPr>
          <w:b/>
          <w:color w:val="00188F"/>
        </w:rPr>
        <w:t>Informes</w:t>
      </w:r>
      <w:r>
        <w:t>: un (1) tauler natiu del Microsoft Dynamics 365 amb fins a quatre (4) components natius i dos (2) Informes del Power View de l'Excel amb el</w:t>
      </w:r>
      <w:r>
        <w:t xml:space="preserve"> Power BI Pro5 configurat per fins a dos (2). Els informes mostren fins a dos (2) gràfics interactius per entitat amb dades extretes del Microsoft Dynamics 365.</w:t>
      </w:r>
    </w:p>
    <w:p w:rsidR="00580CB6" w:rsidRDefault="002F3630" w:rsidP="00AB3F06">
      <w:pPr>
        <w:pStyle w:val="ProductList-Bullet"/>
        <w:numPr>
          <w:ilvl w:val="0"/>
          <w:numId w:val="55"/>
        </w:numPr>
      </w:pPr>
      <w:r>
        <w:rPr>
          <w:b/>
          <w:color w:val="00188F"/>
        </w:rPr>
        <w:t>Configuració</w:t>
      </w:r>
      <w:r>
        <w:t>: el Microsoft Dynamics 365 es configurarà per admetre un total de deu (10) usuaris</w:t>
      </w:r>
      <w:r>
        <w:t xml:space="preserve"> com a màxim. Durant aquest temps, Microsoft dedicarà fins a seixanta-quatre (64) hores a configurar els processos des del client potencial fins a l'oportunitat, 3 funcions de seguretat, 3 rols que utilitzin les funcions de seguretat predefinides, i la int</w:t>
      </w:r>
      <w:r>
        <w:t>egració del SharePoint i el Yammer amb el Microsoft Dynamics 365.</w:t>
      </w:r>
    </w:p>
    <w:p w:rsidR="00580CB6" w:rsidRDefault="002F3630" w:rsidP="00AB3F06">
      <w:pPr>
        <w:pStyle w:val="ProductList-Bullet"/>
        <w:numPr>
          <w:ilvl w:val="0"/>
          <w:numId w:val="55"/>
        </w:numPr>
      </w:pPr>
      <w:r>
        <w:rPr>
          <w:b/>
          <w:color w:val="00188F"/>
        </w:rPr>
        <w:t>Proves</w:t>
      </w:r>
      <w:r>
        <w:t>: es dedicaran fins a vint-i-sis (26) hores a un màxim de dues (2) proves (per exemple, la Prova del Sistema i la Prova d'Acceptació de l'Usuari).</w:t>
      </w:r>
    </w:p>
    <w:p w:rsidR="00580CB6" w:rsidRDefault="002F3630" w:rsidP="00AB3F06">
      <w:pPr>
        <w:pStyle w:val="ProductList-Bullet"/>
        <w:numPr>
          <w:ilvl w:val="0"/>
          <w:numId w:val="55"/>
        </w:numPr>
      </w:pPr>
      <w:r>
        <w:rPr>
          <w:b/>
          <w:color w:val="00188F"/>
        </w:rPr>
        <w:t>Formació i Transmissió de Coneixement</w:t>
      </w:r>
      <w:r>
        <w:rPr>
          <w:b/>
          <w:color w:val="00188F"/>
        </w:rPr>
        <w:t>s</w:t>
      </w:r>
      <w:r>
        <w:t>: es proporciona una (1) formació orientada al producte per als usuaris del Client de fins a quatre (4) hores en total.</w:t>
      </w:r>
    </w:p>
    <w:p w:rsidR="00580CB6" w:rsidRDefault="002F3630" w:rsidP="00AB3F06">
      <w:pPr>
        <w:pStyle w:val="ProductList-Bullet"/>
        <w:numPr>
          <w:ilvl w:val="0"/>
          <w:numId w:val="5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580CB6" w:rsidRDefault="00580CB6">
      <w:pPr>
        <w:pStyle w:val="ProductList-Body"/>
      </w:pPr>
    </w:p>
    <w:p w:rsidR="00580CB6" w:rsidRDefault="002F3630">
      <w:pPr>
        <w:pStyle w:val="ProductList-ClauseHeading"/>
        <w:outlineLvl w:val="2"/>
      </w:pPr>
      <w:r>
        <w:t>Responsabilitats del Client</w:t>
      </w:r>
    </w:p>
    <w:p w:rsidR="00580CB6" w:rsidRDefault="002F3630">
      <w:pPr>
        <w:pStyle w:val="ProductList-Body"/>
      </w:pPr>
      <w:r>
        <w:t xml:space="preserve">El client accepta cooperar amb Microsoft com </w:t>
      </w:r>
      <w:r>
        <w:t xml:space="preserve">a part del servei del Sales Productivity Accelerator, incloent-hi, sense limitació, posar els representants, el personal de TI i els recursos del Client a disposició de Microsoft, proporcionar informació completa i precisa, i assumir de manera puntual les </w:t>
      </w:r>
      <w:r>
        <w:t>responsabilitats que Microsoft ha assignat al Client. Si s'acorden mútuament i no es paguen prèviament les visites locals de Consultors de Microsoft, el Client es farà responsable de les despeses raonables pel viatge i les despeses bàsiques.</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SectionHeading"/>
        <w:pageBreakBefore/>
        <w:outlineLvl w:val="0"/>
      </w:pPr>
      <w:bookmarkStart w:id="370" w:name="_Sec563"/>
      <w:bookmarkEnd w:id="362"/>
      <w:r>
        <w:t>Apèndix D: Termes Complementaris del Contracte del Programa</w:t>
      </w:r>
      <w:r>
        <w:fldChar w:fldCharType="begin"/>
      </w:r>
      <w:r>
        <w:instrText xml:space="preserve"> TC "</w:instrText>
      </w:r>
      <w:bookmarkStart w:id="371" w:name="_Toc488771599"/>
      <w:r>
        <w:instrText>Apèndix D: Termes Complementaris del Contracte del Programa</w:instrText>
      </w:r>
      <w:bookmarkEnd w:id="371"/>
      <w:r>
        <w:instrText>" \l 1</w:instrText>
      </w:r>
      <w:r>
        <w:fldChar w:fldCharType="end"/>
      </w:r>
    </w:p>
    <w:p w:rsidR="00580CB6" w:rsidRDefault="002F3630">
      <w:pPr>
        <w:pStyle w:val="ProductList-Body"/>
      </w:pPr>
      <w:r>
        <w:t>Els termes i condicions següents s'apliquen al contracte de llicències per volum de Client, tal com s'indica.</w:t>
      </w:r>
    </w:p>
    <w:p w:rsidR="00580CB6" w:rsidRDefault="002F3630">
      <w:pPr>
        <w:pStyle w:val="ProductList-Offering1Heading"/>
        <w:outlineLvl w:val="1"/>
      </w:pPr>
      <w:bookmarkStart w:id="372" w:name="_Sec568"/>
      <w:r>
        <w:t>Termes Complementaris del Programa Select Plus</w:t>
      </w:r>
      <w:bookmarkEnd w:id="372"/>
      <w:r>
        <w:fldChar w:fldCharType="begin"/>
      </w:r>
      <w:r>
        <w:instrText xml:space="preserve"> TC "</w:instrText>
      </w:r>
      <w:bookmarkStart w:id="373" w:name="_Toc488771600"/>
      <w:r>
        <w:instrText>Termes Complementaris del Programa Select Plus</w:instrText>
      </w:r>
      <w:bookmarkEnd w:id="373"/>
      <w:r>
        <w:instrText>" \l 2</w:instrText>
      </w:r>
      <w:r>
        <w:fldChar w:fldCharType="end"/>
      </w:r>
    </w:p>
    <w:p w:rsidR="00580CB6" w:rsidRDefault="002F3630">
      <w:pPr>
        <w:pStyle w:val="ProductList-Body"/>
      </w:pPr>
      <w:r>
        <w:t xml:space="preserve">Select Plus requereix una quantitat de </w:t>
      </w:r>
      <w:r>
        <w:t>comanda mínima de 500 punts per grup durant el primer any. Aquest requisit de quantitat de comanda es pot anul·lar si es proporciona un Contracte Qualificat.</w:t>
      </w:r>
    </w:p>
    <w:p w:rsidR="00580CB6" w:rsidRDefault="00580CB6">
      <w:pPr>
        <w:pStyle w:val="ProductList-Body"/>
      </w:pPr>
    </w:p>
    <w:p w:rsidR="00580CB6" w:rsidRDefault="002F3630">
      <w:pPr>
        <w:pStyle w:val="ProductList-ClauseHeading"/>
        <w:outlineLvl w:val="2"/>
      </w:pPr>
      <w:r>
        <w:t>Nivells de Preus de Select Plus</w:t>
      </w:r>
    </w:p>
    <w:p w:rsidR="00580CB6" w:rsidRDefault="002F3630">
      <w:pPr>
        <w:pStyle w:val="ProductList-Body"/>
      </w:pPr>
      <w:r>
        <w:t>Els preus del Client es basen en acords entre el Client i el reve</w:t>
      </w:r>
      <w:r>
        <w:t>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580C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Mínims de Punts Anuals per Grup</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500</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4,000</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10,000</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25,000</w:t>
            </w:r>
          </w:p>
        </w:tc>
      </w:tr>
    </w:tbl>
    <w:p w:rsidR="00580CB6" w:rsidRDefault="002F3630">
      <w:pPr>
        <w:pStyle w:val="ProductList-Offering1Heading"/>
        <w:outlineLvl w:val="1"/>
      </w:pPr>
      <w:bookmarkStart w:id="374" w:name="_Sec569"/>
      <w:r>
        <w:t>Definició de Gestió per a Dispositius Qualificats</w:t>
      </w:r>
      <w:bookmarkEnd w:id="374"/>
      <w:r>
        <w:fldChar w:fldCharType="begin"/>
      </w:r>
      <w:r>
        <w:instrText xml:space="preserve"> TC "</w:instrText>
      </w:r>
      <w:bookmarkStart w:id="375" w:name="_Toc488771601"/>
      <w:r>
        <w:instrText>Definició de Gestió per a Dispositius Qualificats</w:instrText>
      </w:r>
      <w:bookmarkEnd w:id="375"/>
      <w:r>
        <w:instrText>" \l 2</w:instrText>
      </w:r>
      <w:r>
        <w:fldChar w:fldCharType="end"/>
      </w:r>
    </w:p>
    <w:p w:rsidR="00580CB6" w:rsidRDefault="002F3630">
      <w:pPr>
        <w:pStyle w:val="ProductList-Body"/>
      </w:pPr>
      <w:r>
        <w:t xml:space="preserve">Si el contracte de llicències per volum del Client fa referència als Termes dels Productes, al Llistat de Productes </w:t>
      </w:r>
      <w:r>
        <w:t>o als PUR a l'hora de definir els Dispositius Qualificats gestionats, s'apliquen els termes següents. El client “gestiona” qualsevol dispositiu en què controla directament o indirecta un o més entorns de sistema operatiu. Per exemple, el Client gestiona qu</w:t>
      </w:r>
      <w:r>
        <w:t xml:space="preserve">alsevol dispositiu: </w:t>
      </w:r>
    </w:p>
    <w:p w:rsidR="00580CB6" w:rsidRDefault="002F3630" w:rsidP="00AB3F06">
      <w:pPr>
        <w:pStyle w:val="ProductList-Bullet"/>
        <w:numPr>
          <w:ilvl w:val="0"/>
          <w:numId w:val="56"/>
        </w:numPr>
      </w:pPr>
      <w:r>
        <w:t>al qual permet unir-se al seu domini, o</w:t>
      </w:r>
    </w:p>
    <w:p w:rsidR="00580CB6" w:rsidRDefault="002F3630" w:rsidP="00AB3F06">
      <w:pPr>
        <w:pStyle w:val="ProductList-Bullet"/>
        <w:numPr>
          <w:ilvl w:val="0"/>
          <w:numId w:val="56"/>
        </w:numPr>
      </w:pPr>
      <w:r>
        <w:t>que autentica com a requisit per utilitzar aplicacions en instal·lacions locals, o</w:t>
      </w:r>
    </w:p>
    <w:p w:rsidR="00580CB6" w:rsidRDefault="002F3630" w:rsidP="00AB3F06">
      <w:pPr>
        <w:pStyle w:val="ProductList-Bullet"/>
        <w:numPr>
          <w:ilvl w:val="0"/>
          <w:numId w:val="56"/>
        </w:numPr>
      </w:pPr>
      <w:r>
        <w:t>on instal·la agents (per exemple, antivirus, antimalware o altres agents subjectes a la directiva del Client), o</w:t>
      </w:r>
    </w:p>
    <w:p w:rsidR="00580CB6" w:rsidRDefault="002F3630" w:rsidP="00AB3F06">
      <w:pPr>
        <w:pStyle w:val="ProductList-Bullet"/>
        <w:numPr>
          <w:ilvl w:val="0"/>
          <w:numId w:val="56"/>
        </w:numPr>
      </w:pPr>
      <w:r>
        <w:t>on s'apliquin directament o indirectament directives de grup, o</w:t>
      </w:r>
    </w:p>
    <w:p w:rsidR="00580CB6" w:rsidRDefault="002F3630" w:rsidP="00AB3F06">
      <w:pPr>
        <w:pStyle w:val="ProductList-Bullet"/>
        <w:numPr>
          <w:ilvl w:val="0"/>
          <w:numId w:val="56"/>
        </w:numPr>
      </w:pPr>
      <w:r>
        <w:t>en què es sol·licitin o rebin dades, s'apliquin configuracions o es proporcionin instruccions respecte al maquinari o programari directament o indirectament associat a un entorn de sistema op</w:t>
      </w:r>
      <w:r>
        <w:t>eratiu, o</w:t>
      </w:r>
    </w:p>
    <w:p w:rsidR="00580CB6" w:rsidRDefault="002F3630" w:rsidP="00AB3F06">
      <w:pPr>
        <w:pStyle w:val="ProductList-Bullet"/>
        <w:numPr>
          <w:ilvl w:val="0"/>
          <w:numId w:val="56"/>
        </w:numPr>
      </w:pPr>
      <w:r>
        <w:t>al qual permeti accedir a una infraestructura d'escriptori virtual (VDI) fora dels Drets d'Itinerància del Windows SA, el Microsoft Intune (Dispositiu) o el Windows Virtual Desktop Access.</w:t>
      </w:r>
    </w:p>
    <w:p w:rsidR="00580CB6" w:rsidRDefault="00580CB6">
      <w:pPr>
        <w:pStyle w:val="ProductList-Body"/>
      </w:pPr>
    </w:p>
    <w:p w:rsidR="00580CB6" w:rsidRDefault="002F3630">
      <w:pPr>
        <w:pStyle w:val="ProductList-Body"/>
      </w:pPr>
      <w:r>
        <w:t>Un dispositiu que accedeixi a una VDI només en virtut d'</w:t>
      </w:r>
      <w:r>
        <w:t>uns Drets d'Itinerància o que utilitzi el Windows To Go en un Dispositiu Qualificat de Tercers només fora de les instal·lacions del Client i que no es gestioni per a cap altra finalitat descrita aquí, no es considera “gestionat” a l'efecte d'aquesta defini</w:t>
      </w:r>
      <w:r>
        <w:t>ció.</w:t>
      </w:r>
    </w:p>
    <w:p w:rsidR="00580CB6" w:rsidRDefault="002F3630">
      <w:pPr>
        <w:pStyle w:val="ProductList-Offering1Heading"/>
        <w:outlineLvl w:val="1"/>
      </w:pPr>
      <w:bookmarkStart w:id="376" w:name="_Sec570"/>
      <w:r>
        <w:t>Serveis Online dels Programes Open</w:t>
      </w:r>
      <w:bookmarkEnd w:id="376"/>
      <w:r>
        <w:fldChar w:fldCharType="begin"/>
      </w:r>
      <w:r>
        <w:instrText xml:space="preserve"> TC "</w:instrText>
      </w:r>
      <w:bookmarkStart w:id="377" w:name="_Toc488771602"/>
      <w:r>
        <w:instrText>Serveis Online dels Programes Open</w:instrText>
      </w:r>
      <w:bookmarkEnd w:id="377"/>
      <w:r>
        <w:instrText>" \l 2</w:instrText>
      </w:r>
      <w:r>
        <w:fldChar w:fldCharType="end"/>
      </w:r>
    </w:p>
    <w:p w:rsidR="00580CB6" w:rsidRDefault="002F3630">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w:t>
      </w:r>
      <w:r>
        <w:t>ol·licituds de devolució que enviïn els socis de Microsoft.</w:t>
      </w:r>
    </w:p>
    <w:p w:rsidR="00580CB6" w:rsidRDefault="00580CB6">
      <w:pPr>
        <w:pStyle w:val="ProductList-Body"/>
      </w:pPr>
    </w:p>
    <w:p w:rsidR="00580CB6" w:rsidRDefault="002F3630">
      <w:pPr>
        <w:pStyle w:val="ProductList-Body"/>
      </w:pPr>
      <w:r>
        <w:t>Per poder optar al programa Open Value, el client ha d'adquirir, com a mínim, 5 llicències. Llicències de Subscripció d'Usuari (SL d'Usuari) als Serveis Online es poden tenir en compte per a la q</w:t>
      </w:r>
      <w:r>
        <w:t>uantitat mínima de 5 llicències. Tanmateix, només 5 SL d'Usuari no compleixen el requisit mínim per a Open Value Per a Tota l'Organització i Open Value Subscription. Per a OV Per a Tota l'Organització i OV Subscription, la comanda inicial ha d'incloure, co</w:t>
      </w:r>
      <w:r>
        <w:t>m a mínim, 5 Llicències de Components Desktop o Plataforma Desktop, a més de les SL d'Usuari.</w:t>
      </w:r>
    </w:p>
    <w:p w:rsidR="00580CB6" w:rsidRDefault="002F3630">
      <w:pPr>
        <w:pStyle w:val="ProductList-Offering1Heading"/>
        <w:outlineLvl w:val="1"/>
      </w:pPr>
      <w:bookmarkStart w:id="378" w:name="_Sec571"/>
      <w:r>
        <w:t>Termes Complementaris per als Serveis Professionals: Contractes Anteriors</w:t>
      </w:r>
      <w:bookmarkEnd w:id="378"/>
      <w:r>
        <w:fldChar w:fldCharType="begin"/>
      </w:r>
      <w:r>
        <w:instrText xml:space="preserve"> TC "</w:instrText>
      </w:r>
      <w:bookmarkStart w:id="379" w:name="_Toc488771603"/>
      <w:r>
        <w:instrText>Termes Complementaris per als Serveis Professionals: Contractes Anteriors</w:instrText>
      </w:r>
      <w:bookmarkEnd w:id="379"/>
      <w:r>
        <w:instrText>" \l 2</w:instrText>
      </w:r>
      <w:r>
        <w:fldChar w:fldCharType="end"/>
      </w:r>
    </w:p>
    <w:p w:rsidR="00580CB6" w:rsidRDefault="002F3630">
      <w:pPr>
        <w:pStyle w:val="ProductList-Body"/>
      </w:pPr>
      <w:r>
        <w:t>El</w:t>
      </w:r>
      <w:r>
        <w:t xml:space="preserve"> dret del client d'utilitzar qualssevol serveis de consultoria i assistència tècnica de Microsoft (“Serveis Professionals”) adquirit a partir dels Termes dels Productes es regeix pel (1) contracte de llicències per volum del client i (2) qualsevol contract</w:t>
      </w:r>
      <w:r>
        <w:t xml:space="preserve">e de Serveis de Microsoft de nivell superior que el client pugui tenir actiu en el moment de l'adquisició. En cas de conflicte, prevaldrà el contracte de Serveis Professionals més recent. Si el contracte principal del Client per a les llicències per volum </w:t>
      </w:r>
      <w:r>
        <w:t>és un Contracte de Negocis de Microsoft amb una data anterior a setembre de 2007 o no inclou els termes del Serveis Professionals, i el Client no ha signat cap altre contracte de Serveis de Microsoft principal, els termes complementaris següents s'apliquen</w:t>
      </w:r>
      <w:r>
        <w:t xml:space="preserve"> a tots els Serveis Professionals que ha adquirit i utilitzat el Client.</w:t>
      </w:r>
    </w:p>
    <w:p w:rsidR="00580CB6" w:rsidRDefault="00580CB6">
      <w:pPr>
        <w:pStyle w:val="ProductList-Body"/>
      </w:pPr>
    </w:p>
    <w:p w:rsidR="00580CB6" w:rsidRDefault="002F3630">
      <w:pPr>
        <w:pStyle w:val="ProductList-ClauseHeading"/>
        <w:outlineLvl w:val="2"/>
      </w:pPr>
      <w:r>
        <w:t>Ús, Propietat i Drets de Llicència</w:t>
      </w:r>
    </w:p>
    <w:p w:rsidR="00580CB6" w:rsidRDefault="002F3630">
      <w:pPr>
        <w:pStyle w:val="ProductList-SubClauseHeading"/>
        <w:outlineLvl w:val="3"/>
      </w:pPr>
      <w:r>
        <w:t>Revisions</w:t>
      </w:r>
    </w:p>
    <w:p w:rsidR="00580CB6" w:rsidRDefault="002F3630">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w:t>
      </w:r>
      <w:r>
        <w:t>staran llicenciades en virtut dels mateixos termes que el Producte al qual s'apliquen. Si les Revisions no es proporcionen per a un producte concret, s'aplicaran els termes d'ús que Microsoft inclogui amb les Revisions.</w:t>
      </w:r>
    </w:p>
    <w:p w:rsidR="00580CB6" w:rsidRDefault="00580CB6">
      <w:pPr>
        <w:pStyle w:val="ProductList-BodyIndented"/>
      </w:pPr>
    </w:p>
    <w:p w:rsidR="00580CB6" w:rsidRDefault="002F3630">
      <w:pPr>
        <w:pStyle w:val="ProductList-SubClauseHeading"/>
        <w:outlineLvl w:val="3"/>
      </w:pPr>
      <w:r>
        <w:t>Treball Preexistent</w:t>
      </w:r>
    </w:p>
    <w:p w:rsidR="00580CB6" w:rsidRDefault="002F3630">
      <w:pPr>
        <w:pStyle w:val="ProductList-BodyIndented"/>
      </w:pPr>
      <w:r>
        <w:t xml:space="preserve">Tots els drets </w:t>
      </w:r>
      <w:r>
        <w:t>dels materials escrits basats en codi o no basats en codi que desenvolupin o obtinguin d'una altra manera independentment dels Serveis Professionals proporcionats al Client (“Treball Preexistent”) seran propietat exclusiva de la part que els proporciona. C</w:t>
      </w:r>
      <w:r>
        <w:t>adascuna de les parts pot utilitzar, reproduir i modificar el Treball Preexistent de l'altra part només en la mesura necessària per complir amb les obligacions relacionades amb els Serveis Professionals.</w:t>
      </w:r>
    </w:p>
    <w:p w:rsidR="00580CB6" w:rsidRDefault="002F3630">
      <w:pPr>
        <w:pStyle w:val="ProductList-BodyIndented"/>
      </w:pPr>
      <w:r>
        <w:t xml:space="preserve">Tret que les entitats parcials acordin expressament </w:t>
      </w:r>
      <w:r>
        <w:t>el contrari per escrit, en fer el pagament complet, Microsoft concedeix al Client una llicència no exclusiva, perpètua i totalment pagada per utilitzar, reproduir i modificar (si escau) qualsevol Treball Preexistent de Microsoft que es proporcioni com a pa</w:t>
      </w:r>
      <w:r>
        <w:t>rt d'un Servei, únicament en el format en què s'ha proporcionat al Client i amb una finalitat comercial merament interna. La llicència per al Treball Preexistent de Microsoft depèn del compliment dels termes del contracte de llicències per volum del Client</w:t>
      </w:r>
      <w:r>
        <w:t>.</w:t>
      </w:r>
    </w:p>
    <w:p w:rsidR="00580CB6" w:rsidRDefault="00580CB6">
      <w:pPr>
        <w:pStyle w:val="ProductList-BodyIndented"/>
      </w:pPr>
    </w:p>
    <w:p w:rsidR="00580CB6" w:rsidRDefault="002F3630">
      <w:pPr>
        <w:pStyle w:val="ProductList-SubClauseHeading"/>
        <w:outlineLvl w:val="3"/>
      </w:pPr>
      <w:r>
        <w:t>Lliuraments de Serveis</w:t>
      </w:r>
    </w:p>
    <w:p w:rsidR="00580CB6" w:rsidRDefault="002F3630">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w:t>
      </w:r>
      <w:r>
        <w:t>pagats en la seva totalitat els Serveis Professionals, Microsoft concedeix al Client una llicència perpètua no exclusiva i intransferible per reproduir, utilitzar i modificar els Lliuraments de Serveis només amb finalitats empresarials internes del Client,</w:t>
      </w:r>
      <w:r>
        <w:t xml:space="preserve"> subjecte als termes i condicions que regeixen els Serveis Professionals i el contracte de llicències per volum del Client. </w:t>
      </w:r>
    </w:p>
    <w:p w:rsidR="00580CB6" w:rsidRDefault="00580CB6">
      <w:pPr>
        <w:pStyle w:val="ProductList-BodyIndented"/>
      </w:pPr>
    </w:p>
    <w:p w:rsidR="00580CB6" w:rsidRDefault="002F3630">
      <w:pPr>
        <w:pStyle w:val="ProductList-SubClauseHeading"/>
        <w:outlineLvl w:val="3"/>
      </w:pPr>
      <w:r>
        <w:t>Ús de la informació tècnica dels Serveis Professionals</w:t>
      </w:r>
    </w:p>
    <w:p w:rsidR="00580CB6" w:rsidRDefault="002F3630">
      <w:pPr>
        <w:pStyle w:val="ProductList-BodyIndented"/>
      </w:pPr>
      <w:r>
        <w:t>Microsoft pot utilitzar qualsevol informació tècnica derivada de la prestac</w:t>
      </w:r>
      <w:r>
        <w:t>ió de Serveis Professionals per a la resolució de problemes, les millores en la funcionalitat del producte, en Revisions i per a la base de coneixement de Microsoft. Microsoft accepta no identificar el Client ni revelar la Informació Confidencial del Clien</w:t>
      </w:r>
      <w:r>
        <w:t xml:space="preserve">t com a part d'aquest ús. </w:t>
      </w:r>
    </w:p>
    <w:p w:rsidR="00580CB6" w:rsidRDefault="00580CB6">
      <w:pPr>
        <w:pStyle w:val="ProductList-BodyIndented"/>
      </w:pPr>
    </w:p>
    <w:p w:rsidR="00580CB6" w:rsidRDefault="002F3630">
      <w:pPr>
        <w:pStyle w:val="ProductList-SubClauseHeading"/>
        <w:outlineLvl w:val="3"/>
      </w:pPr>
      <w:r>
        <w:t>Restriccions de Llicència de Codi Obert</w:t>
      </w:r>
    </w:p>
    <w:p w:rsidR="00580CB6" w:rsidRDefault="002F3630">
      <w:pPr>
        <w:pStyle w:val="ProductList-BodyIndented"/>
      </w:pPr>
      <w:r>
        <w:t>El client no pot instal·lar ni utilitzar programari ni tecnologia que no sigui de Microsoft de cap manera que sotmeti la propietat intel·lectual i industrial de Microsoft a obligacions més</w:t>
      </w:r>
      <w:r>
        <w:t xml:space="preserve"> enllà de les incloses en aquests termes del Serveis Professionals o el contracte de llicències per volum del Client.</w:t>
      </w:r>
    </w:p>
    <w:p w:rsidR="00580CB6" w:rsidRDefault="00580CB6">
      <w:pPr>
        <w:pStyle w:val="ProductList-BodyIndented"/>
      </w:pPr>
    </w:p>
    <w:p w:rsidR="00580CB6" w:rsidRDefault="002F3630">
      <w:pPr>
        <w:pStyle w:val="ProductList-SubClauseHeading"/>
        <w:outlineLvl w:val="3"/>
      </w:pPr>
      <w:r>
        <w:t>Drets de les Filials</w:t>
      </w:r>
    </w:p>
    <w:p w:rsidR="00580CB6" w:rsidRDefault="002F3630">
      <w:pPr>
        <w:pStyle w:val="ProductList-BodyIndented"/>
      </w:pPr>
      <w:r>
        <w:t>El client pot subllicenciar els drets per utilitzar els Lliuraments dels Serveis a les seves Filials, però les Filia</w:t>
      </w:r>
      <w:r>
        <w:t>ls del Client no poden subllicenciar aquests drets. El client és responsable de garantir que les seves Filials compleixen aquests termes dels Serveis Professionals i el contracte de llicències per volum del Client.</w:t>
      </w:r>
    </w:p>
    <w:p w:rsidR="00580CB6" w:rsidRDefault="00580CB6">
      <w:pPr>
        <w:pStyle w:val="ProductList-BodyIndented"/>
      </w:pPr>
    </w:p>
    <w:p w:rsidR="00580CB6" w:rsidRDefault="002F3630">
      <w:pPr>
        <w:pStyle w:val="ProductList-ClauseHeading"/>
        <w:outlineLvl w:val="2"/>
      </w:pPr>
      <w:r>
        <w:t>Garanties i Limitacions de Responsabilit</w:t>
      </w:r>
      <w:r>
        <w:t>at</w:t>
      </w:r>
    </w:p>
    <w:p w:rsidR="00580CB6" w:rsidRDefault="002F3630">
      <w:pPr>
        <w:pStyle w:val="ProductList-SubClauseHeading"/>
        <w:outlineLvl w:val="3"/>
      </w:pPr>
      <w:r>
        <w:t>Garantia dels Serveis Professionals</w:t>
      </w:r>
    </w:p>
    <w:p w:rsidR="00580CB6" w:rsidRDefault="002F3630">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w:t>
      </w:r>
      <w:r>
        <w:t xml:space="preserve">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w:t>
      </w:r>
      <w:r>
        <w:rPr>
          <w:b/>
        </w:rPr>
        <w:t xml:space="preserve"> garantia ni condició, i renuncia a qualsevol garantia explícita, implícita o estatutària, incloses les garanties de qualitat, titularitat, no infracció, satisfacció i adequació per a una finalitat concreta.</w:t>
      </w:r>
    </w:p>
    <w:p w:rsidR="00580CB6" w:rsidRDefault="00580CB6">
      <w:pPr>
        <w:pStyle w:val="ProductList-BodyIndented"/>
      </w:pPr>
    </w:p>
    <w:p w:rsidR="00580CB6" w:rsidRDefault="002F3630">
      <w:pPr>
        <w:pStyle w:val="ProductList-SubClauseHeading"/>
        <w:outlineLvl w:val="3"/>
      </w:pPr>
      <w:r>
        <w:t>Limitació de Responsabilitat</w:t>
      </w:r>
    </w:p>
    <w:p w:rsidR="00580CB6" w:rsidRDefault="002F3630">
      <w:pPr>
        <w:pStyle w:val="ProductList-BodyIndented"/>
      </w:pPr>
      <w:r>
        <w:t>La responsabilitat</w:t>
      </w:r>
      <w:r>
        <w:t xml:space="preserve"> de Microsoft per danys directes estarà limitada als imports que el Client ha hagut de pagar pels Serveis Professionals. En el cas de serveis proporcionats de manera gratuïta, o de codi que el Client està autoritzat per redistribuir a tercers sense cap pag</w:t>
      </w:r>
      <w:r>
        <w:t xml:space="preserve">ament addicional a Microsoft, la responsabilitat de Microsoft està limitada a danys directes fins a un total de 5.000 USD. </w:t>
      </w:r>
      <w:r>
        <w:rPr>
          <w:b/>
        </w:rPr>
        <w:t xml:space="preserve">Cap de les parts serà, en cap cas, responsable dels danys indirectes, incidentals, especials, punitius o conseqüencials, incloses la </w:t>
      </w:r>
      <w:r>
        <w:rPr>
          <w:b/>
        </w:rPr>
        <w:t>pèrdua d'ús, la pèrdua de beneficis o la interrupció de l'activitat empresarial, independentment de la causa o de qualsevol teoria de responsabilitat en relació amb els Serveis Professionals. No s'aplicarà cap limitació ni exclusió a la responsabilitat der</w:t>
      </w:r>
      <w:r>
        <w:rPr>
          <w:b/>
        </w:rPr>
        <w:t>ivada de (1) les obligacions de confidencialitat de qualsevol de les parts; o (2) la infracció dels drets de propietat intel·lectual i industrial de l'altra part.</w:t>
      </w:r>
    </w:p>
    <w:p w:rsidR="00580CB6" w:rsidRDefault="00580CB6">
      <w:pPr>
        <w:pStyle w:val="ProductList-BodyIndented"/>
        <w:jc w:val="right"/>
      </w:pPr>
    </w:p>
    <w:tbl>
      <w:tblPr>
        <w:tblStyle w:val="PURTable0"/>
        <w:tblW w:w="0" w:type="dxa"/>
        <w:tblLook w:val="04A0" w:firstRow="1" w:lastRow="0" w:firstColumn="1" w:lastColumn="0" w:noHBand="0" w:noVBand="1"/>
      </w:tblPr>
      <w:tblGrid>
        <w:gridCol w:w="1044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Indented"/>
      </w:pPr>
    </w:p>
    <w:p w:rsidR="00580CB6" w:rsidRDefault="002F3630">
      <w:pPr>
        <w:pStyle w:val="ProductList-SectionHeading"/>
        <w:pageBreakBefore/>
        <w:outlineLvl w:val="0"/>
      </w:pPr>
      <w:bookmarkStart w:id="380" w:name="_Sec572"/>
      <w:bookmarkEnd w:id="370"/>
      <w:r>
        <w:t>Apèndix E: Promocions</w:t>
      </w:r>
      <w:r>
        <w:fldChar w:fldCharType="begin"/>
      </w:r>
      <w:r>
        <w:instrText xml:space="preserve"> TC "</w:instrText>
      </w:r>
      <w:bookmarkStart w:id="381" w:name="_Toc488771604"/>
      <w:r>
        <w:instrText>Apèndix E: Promocions</w:instrText>
      </w:r>
      <w:bookmarkEnd w:id="381"/>
      <w:r>
        <w:instrText>" \l 1</w:instrText>
      </w:r>
      <w:r>
        <w:fldChar w:fldCharType="end"/>
      </w:r>
    </w:p>
    <w:p w:rsidR="00580CB6" w:rsidRDefault="002F3630">
      <w:pPr>
        <w:pStyle w:val="ProductList-OfferingGroupHeading"/>
        <w:outlineLvl w:val="1"/>
      </w:pPr>
      <w:bookmarkStart w:id="382" w:name="_Sec1196"/>
      <w:r>
        <w:t>Promoció de Capacitat de Càlcul de l'Azure</w:t>
      </w:r>
      <w:bookmarkEnd w:id="382"/>
      <w:r>
        <w:fldChar w:fldCharType="begin"/>
      </w:r>
      <w:r>
        <w:instrText xml:space="preserve"> TC "</w:instrText>
      </w:r>
      <w:bookmarkStart w:id="383" w:name="_Toc488771605"/>
      <w:r>
        <w:instrText>Promoció de Capacitat de Càlcul de l'Azure</w:instrText>
      </w:r>
      <w:bookmarkEnd w:id="383"/>
      <w:r>
        <w:instrText>" \l 2</w:instrText>
      </w:r>
      <w:r>
        <w:fldChar w:fldCharType="end"/>
      </w:r>
    </w:p>
    <w:p w:rsidR="00580CB6" w:rsidRDefault="002F3630">
      <w:pPr>
        <w:pStyle w:val="ProductList-Body"/>
      </w:pPr>
      <w:r>
        <w:t>De l'1 de novembre de 2015 al 31 de desembre de 2017, la promoció d</w:t>
      </w:r>
      <w:r>
        <w:t>e Capacitat de Càlcul de l'Azure ofereix descomptes per a les instàncies de Càlcul de les sèries A, D y G com a subscripcions de 12 mesos no consecutives.</w:t>
      </w:r>
    </w:p>
    <w:p w:rsidR="00580CB6" w:rsidRDefault="002F3630">
      <w:pPr>
        <w:pStyle w:val="ProductList-OfferingGroupHeading"/>
        <w:outlineLvl w:val="1"/>
      </w:pPr>
      <w:bookmarkStart w:id="384" w:name="_Sec1154"/>
      <w:r>
        <w:t>Promoció de Canvi del Windows 10 S al Windows 10</w:t>
      </w:r>
      <w:bookmarkEnd w:id="384"/>
      <w:r>
        <w:fldChar w:fldCharType="begin"/>
      </w:r>
      <w:r>
        <w:instrText xml:space="preserve"> TC "</w:instrText>
      </w:r>
      <w:bookmarkStart w:id="385" w:name="_Toc488771606"/>
      <w:r>
        <w:instrText>Promoció de Canvi del Windows 10 S al Windows 10</w:instrText>
      </w:r>
      <w:bookmarkEnd w:id="385"/>
      <w:r>
        <w:instrText>" \l 2</w:instrText>
      </w:r>
      <w:r>
        <w:fldChar w:fldCharType="end"/>
      </w:r>
    </w:p>
    <w:p w:rsidR="00580CB6" w:rsidRDefault="002F3630">
      <w:pPr>
        <w:pStyle w:val="ProductList-Body"/>
      </w:pPr>
      <w:r>
        <w:t>Els Clients d'MPSA i Select Plus que adquireixin els dispositius llicenciats amb el Windows 10 Pro en mode S (Windows 10 S) amb un processador Intel Core o AMD A8 o posterior abans del 31 de desembre de 2017 podran adquirir una llicencia per canvi</w:t>
      </w:r>
      <w:r>
        <w:t>ar aquests dispositius al Windows 10 sense cap càrrec addicional.</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SectionHeading"/>
        <w:pageBreakBefore/>
        <w:outlineLvl w:val="0"/>
      </w:pPr>
      <w:bookmarkStart w:id="386" w:name="_Sec899"/>
      <w:bookmarkEnd w:id="380"/>
      <w:r>
        <w:t>Apèndix F: Termes de la Matriu d'Emmagatzematge</w:t>
      </w:r>
      <w:r>
        <w:fldChar w:fldCharType="begin"/>
      </w:r>
      <w:r>
        <w:instrText xml:space="preserve"> TC "</w:instrText>
      </w:r>
      <w:bookmarkStart w:id="387" w:name="_Toc488771607"/>
      <w:r>
        <w:instrText>Apèndix F: Termes de la Matriu d'Emmagatzematge</w:instrText>
      </w:r>
      <w:bookmarkEnd w:id="387"/>
      <w:r>
        <w:instrText>" \l 1</w:instrText>
      </w:r>
      <w:r>
        <w:fldChar w:fldCharType="end"/>
      </w:r>
    </w:p>
    <w:p w:rsidR="00580CB6" w:rsidRDefault="002F3630">
      <w:pPr>
        <w:pStyle w:val="ProductList-Offering1Heading"/>
        <w:outlineLvl w:val="1"/>
      </w:pPr>
      <w:bookmarkStart w:id="388" w:name="_Sec900"/>
      <w:r>
        <w:t>Disponibilitat</w:t>
      </w:r>
      <w:bookmarkEnd w:id="388"/>
      <w:r>
        <w:fldChar w:fldCharType="begin"/>
      </w:r>
      <w:r>
        <w:instrText xml:space="preserve"> TC "</w:instrText>
      </w:r>
      <w:bookmarkStart w:id="389" w:name="_Toc488771608"/>
      <w:r>
        <w:instrText>Disponibilitat</w:instrText>
      </w:r>
      <w:bookmarkEnd w:id="389"/>
      <w:r>
        <w:instrText>" \l 2</w:instrText>
      </w:r>
      <w:r>
        <w:fldChar w:fldCharType="end"/>
      </w:r>
    </w:p>
    <w:p w:rsidR="00580CB6" w:rsidRDefault="002F3630">
      <w:pPr>
        <w:pStyle w:val="ProductList-Body"/>
      </w:pPr>
      <w:r>
        <w:t>La Matriu d'Emmagatzematge només està disponible per al lliurament a les zones geogràfiques següents: Alemanya, Aràbia Saudita, Argentina, Austràlia, Àustria,</w:t>
      </w:r>
      <w:r>
        <w:t xml:space="preserve"> Bahrain, Belarús, Bèlgica, Brasil, Bulgària, Canadà, Colòmbia, Corea del Sud, Costa Rica, Croàcia, Dinamarca, Egipte, Eslovàquia, Eslovènia, Espanya, Estats Units, Filipines, Finlàndia, França, Grècia, Hong Kong, Hongria, Islàndia, Índia, Indonèsia, Irlan</w:t>
      </w:r>
      <w:r>
        <w:t>da, Israel, Itàlia, Japó, Kazakhstan, Kenya, Kuwait, Líban, Liechtenstein, Macau, Malàisia, Marroc, Mèxic, Nova Zelanda, Nigèria, Noruega, Països Baixos, Pakistan, Perú, Polònia, Portugal, Puerto Rico, Qatar, Regne Unit, República Txeca, Romania, Rússia, S</w:t>
      </w:r>
      <w:r>
        <w:t>èrbia, Singapur, Sud-àfrica, Sri Lanka, Suècia, Suïssa, Tailàndia, Taiwan, Turquia, Ucraïna, Unió dels Emirats Àrabs, Vietnam, Xile.</w:t>
      </w:r>
    </w:p>
    <w:p w:rsidR="00580CB6" w:rsidRDefault="002F3630">
      <w:pPr>
        <w:pStyle w:val="ProductList-Offering1Heading"/>
        <w:outlineLvl w:val="1"/>
      </w:pPr>
      <w:bookmarkStart w:id="390" w:name="_Sec901"/>
      <w:r>
        <w:t>Enviament i Titularitat</w:t>
      </w:r>
      <w:bookmarkEnd w:id="390"/>
      <w:r>
        <w:fldChar w:fldCharType="begin"/>
      </w:r>
      <w:r>
        <w:instrText xml:space="preserve"> TC "</w:instrText>
      </w:r>
      <w:bookmarkStart w:id="391" w:name="_Toc488771609"/>
      <w:r>
        <w:instrText>Enviament i Titularitat</w:instrText>
      </w:r>
      <w:bookmarkEnd w:id="391"/>
      <w:r>
        <w:instrText>" \l 2</w:instrText>
      </w:r>
      <w:r>
        <w:fldChar w:fldCharType="end"/>
      </w:r>
    </w:p>
    <w:p w:rsidR="00580CB6" w:rsidRDefault="002F3630">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w:t>
      </w:r>
      <w:r>
        <w:t>s responsable de liquidar els béns importats i d'abonar totes les despeses de la importació, inclosos els impostos, les taxes i altres càrrecs d'autorització. Microsoft proporcionarà la Matriu d'Emmagatzematge al Client Sense Càrrec. La titularitat de la M</w:t>
      </w:r>
      <w:r>
        <w:t>atriu d'Emmagatzematge i el risc de pèrdua es transferiran al Client després del lliurament al transportista i en acabar les formalitats de l'exportació al punt d'origen. Totes les dates d'enviament programades són únicament estimades. La Matriu d'Emmagatz</w:t>
      </w:r>
      <w:r>
        <w:t>ematge s'enviarà a l'adreça que el Client hagi indicat al formulari en línia de l'StorSimple (es proporciona per separat). Per a les transaccions dels EUA, Microsoft ha remès l'impost sobre les vendes aplicable al valor de les Matrius d'Emmagatzematge a l'</w:t>
      </w:r>
      <w:r>
        <w:t>adreça d'enviament que el Client va indicar per al seu lliurament. Per a les transaccions dels EUA i Canadà, l'adreça utilitzada per a l'enviament de les Matrius d'Emmagatzematge s'utilitza estrictament amb la finalitat d'enviar el dispositiu al Client i n</w:t>
      </w:r>
      <w:r>
        <w:t>o afecta cap altra adreça d'enviament (o Adreça Fiscal) proporcionada al contracte de llicències per volum del Client utilitzat amb la finalitat de carregar l'impost sobre les vendes al Client per les adquisicions realitzades en virtut d'aquest contracte d</w:t>
      </w:r>
      <w:r>
        <w:t>e llicències per volum.</w:t>
      </w:r>
    </w:p>
    <w:p w:rsidR="00580CB6" w:rsidRDefault="002F3630">
      <w:pPr>
        <w:pStyle w:val="ProductList-Offering1Heading"/>
        <w:outlineLvl w:val="1"/>
      </w:pPr>
      <w:bookmarkStart w:id="392" w:name="_Sec902"/>
      <w:r>
        <w:t>Programari de la Matriu d'Emmagatzematge:</w:t>
      </w:r>
      <w:bookmarkEnd w:id="392"/>
      <w:r>
        <w:fldChar w:fldCharType="begin"/>
      </w:r>
      <w:r>
        <w:instrText xml:space="preserve"> TC "</w:instrText>
      </w:r>
      <w:bookmarkStart w:id="393" w:name="_Toc488771610"/>
      <w:r>
        <w:instrText>Programari de la Matriu d'Emmagatzematge:</w:instrText>
      </w:r>
      <w:bookmarkEnd w:id="393"/>
      <w:r>
        <w:instrText>" \l 2</w:instrText>
      </w:r>
      <w:r>
        <w:fldChar w:fldCharType="end"/>
      </w:r>
    </w:p>
    <w:p w:rsidR="00580CB6" w:rsidRDefault="002F3630">
      <w:pPr>
        <w:pStyle w:val="ProductList-Body"/>
      </w:pPr>
      <w:r>
        <w:t>Microsoft atorga al Client una llicència limitada, intransferible i no exclusiva per utilitzar el Programari que s'executa a la Matriu d</w:t>
      </w:r>
      <w:r>
        <w:t>'Emmagatzematge (“Programari de la Matriu d'Emmagatzematge”) només en relació amb l'ús que el Client fa de la Matriu d'Emmagatzematge. L'ús que el Client fa del Programari de la Matriu d'Emmagatzematge està subjecte als termes del contracte de llicències p</w:t>
      </w:r>
      <w:r>
        <w:t>er volum del Client que regeix el Programari, i Microsoft es reserva tots els altres drets.</w:t>
      </w:r>
    </w:p>
    <w:p w:rsidR="00580CB6" w:rsidRDefault="00580CB6">
      <w:pPr>
        <w:pStyle w:val="ProductList-Body"/>
      </w:pPr>
    </w:p>
    <w:p w:rsidR="00580CB6" w:rsidRDefault="002F3630">
      <w:pPr>
        <w:pStyle w:val="ProductList-ClauseHeading"/>
        <w:outlineLvl w:val="2"/>
      </w:pPr>
      <w:r>
        <w:t>Restriccions</w:t>
      </w:r>
    </w:p>
    <w:p w:rsidR="00580CB6" w:rsidRDefault="002F3630">
      <w:pPr>
        <w:pStyle w:val="ProductList-Body"/>
      </w:pPr>
      <w:r>
        <w:t>El Client no pot utilitzar el Programari de la Matriu d'Emmagatzematge per fer comparacions ni “benchmarking”, excepte per a les finalitats internes d</w:t>
      </w:r>
      <w:r>
        <w:t>el client i per a la publicació o divulgació del resultats que se'n derivin.</w:t>
      </w:r>
    </w:p>
    <w:p w:rsidR="00580CB6" w:rsidRDefault="00580CB6">
      <w:pPr>
        <w:pStyle w:val="ProductList-Body"/>
      </w:pPr>
    </w:p>
    <w:p w:rsidR="00580CB6" w:rsidRDefault="002F3630">
      <w:pPr>
        <w:pStyle w:val="ProductList-ClauseHeading"/>
        <w:outlineLvl w:val="2"/>
      </w:pPr>
      <w:r>
        <w:t>Determinat Programari de Codi Obert de Tercers</w:t>
      </w:r>
    </w:p>
    <w:p w:rsidR="00580CB6" w:rsidRDefault="002F3630">
      <w:pPr>
        <w:pStyle w:val="ProductList-Body"/>
      </w:pPr>
      <w:r>
        <w:t>El Programari de la Matriu d'Emmagatzematge es pot distribuir amb determinat codi independent (com ara firmware) que es llicenciï e</w:t>
      </w:r>
      <w:r>
        <w:t>n virtut de la GNU General Public License (“GPL”), la GNU Library/Lesser General Public License (“LGPL”), Apache License Versió 2.0 (“Apache License”) i/o altres llicències de codi obert (“Codi Obert”). Tot el Codi Obert s'identifica a les Notificacions de</w:t>
      </w:r>
      <w:r>
        <w:t xml:space="preserve"> Programari de Tercers, que es troben a: </w:t>
      </w:r>
      <w:hyperlink r:id="rId153">
        <w:r>
          <w:rPr>
            <w:color w:val="00467F"/>
            <w:u w:val="single"/>
          </w:rPr>
          <w:t>http://go.microsoft.com/fwlink/?LinkId=627000</w:t>
        </w:r>
      </w:hyperlink>
      <w:r>
        <w:t>, i es llicencia al Client d'acord amb les llicències de codi obert aplicables.</w:t>
      </w:r>
    </w:p>
    <w:p w:rsidR="00580CB6" w:rsidRDefault="00580CB6">
      <w:pPr>
        <w:pStyle w:val="ProductList-Body"/>
      </w:pPr>
    </w:p>
    <w:p w:rsidR="00580CB6" w:rsidRDefault="002F3630">
      <w:pPr>
        <w:pStyle w:val="ProductList-ClauseHeading"/>
        <w:outlineLvl w:val="2"/>
      </w:pPr>
      <w:r>
        <w:t>Activació/Consentiment p</w:t>
      </w:r>
      <w:r>
        <w:t>er a Serveis Basats en Internet</w:t>
      </w:r>
    </w:p>
    <w:p w:rsidR="00580CB6" w:rsidRDefault="002F3630">
      <w:pPr>
        <w:pStyle w:val="ProductList-Body"/>
      </w:pPr>
      <w:r>
        <w:t>L'activació associa l'ús del Programari de la Matriu d'Emmagatzematge amb un dispositiu específic. Durant l'activació i l'ús posterior del dispositiu, el Programari de la Matriu d'Emmagatzematge pot enviar informació sobre s</w:t>
      </w:r>
      <w:r>
        <w:t>i mateix i sobre el dispositiu a Microsoft. Aquesta informació inclou la versió, la llengua i la clau de producte del Programari de la Matriu d'Emmagatzematge, l'adreça del protocol d'Internet, el sistema operatiu, l'explorador i el nom del client, la vers</w:t>
      </w:r>
      <w:r>
        <w:t>ió del Programari de la Matriu d'Emmagatzematge que utilitza el Client i el codi de llengua de la Matriu d'Emmagatzematge que executa el Programari de la Matriu d'Emmagatzematge. Microsoft utilitza aquesta informació perquè posar els serveis basats en Inte</w:t>
      </w:r>
      <w:r>
        <w:t>rnet a disposició del Client. En utilitzar la Matriu d'Emmagatzematge i el Programari de la Matriu d'Emmagatzematge, el Client accepta la transmissió d'aquesta informació a Microsoft.</w:t>
      </w:r>
    </w:p>
    <w:p w:rsidR="00580CB6" w:rsidRDefault="00580CB6">
      <w:pPr>
        <w:pStyle w:val="ProductList-Body"/>
      </w:pPr>
    </w:p>
    <w:p w:rsidR="00580CB6" w:rsidRDefault="002F3630">
      <w:pPr>
        <w:pStyle w:val="ProductList-ClauseHeading"/>
        <w:outlineLvl w:val="2"/>
      </w:pPr>
      <w:r>
        <w:t>Actualitzacions del Programari de la Matriu d'Emmagatzematge</w:t>
      </w:r>
    </w:p>
    <w:p w:rsidR="00580CB6" w:rsidRDefault="002F3630">
      <w:pPr>
        <w:pStyle w:val="ProductList-Body"/>
      </w:pPr>
      <w:r>
        <w:t xml:space="preserve">El servei </w:t>
      </w:r>
      <w:r>
        <w:t>d'actualització del Programari de la Matriu d'Emmagatzematge permetrà al Client baixar les actualitzacions disponibles manualment, o bé optar a rebre-les automàticament. Les actualitzacions disponibles de Microsoft les llicenciarà Microsoft i totes les act</w:t>
      </w:r>
      <w:r>
        <w:t>ualitzacions de tercers les llicenciaran els tercers aplicables.</w:t>
      </w:r>
    </w:p>
    <w:p w:rsidR="00580CB6" w:rsidRDefault="002F3630">
      <w:pPr>
        <w:pStyle w:val="ProductList-Offering1Heading"/>
        <w:outlineLvl w:val="1"/>
      </w:pPr>
      <w:bookmarkStart w:id="394" w:name="_Sec903"/>
      <w:r>
        <w:t>Garantia de Maquinari Limitada</w:t>
      </w:r>
      <w:bookmarkEnd w:id="394"/>
      <w:r>
        <w:fldChar w:fldCharType="begin"/>
      </w:r>
      <w:r>
        <w:instrText xml:space="preserve"> TC "</w:instrText>
      </w:r>
      <w:bookmarkStart w:id="395" w:name="_Toc488771611"/>
      <w:r>
        <w:instrText>Garantia de Maquinari Limitada</w:instrText>
      </w:r>
      <w:bookmarkEnd w:id="395"/>
      <w:r>
        <w:instrText>" \l 2</w:instrText>
      </w:r>
      <w:r>
        <w:fldChar w:fldCharType="end"/>
      </w:r>
    </w:p>
    <w:p w:rsidR="00580CB6" w:rsidRDefault="002F3630">
      <w:pPr>
        <w:pStyle w:val="ProductList-Body"/>
      </w:pPr>
      <w:r>
        <w:t>Microsoft garanteix que el maquinari de la Matriu d'Emmagatzematge no presentarà errors de funcionament a causa de de</w:t>
      </w:r>
      <w:r>
        <w:t>fectes dels materials o la mà d'obra en condicions d'ús comercial normals, tal com es descriu a la documentació del producte aplicable, durant un període de noranta (90) dies a partir de la data de lliurament al Client. Si això no es compleix i el Client n</w:t>
      </w:r>
      <w:r>
        <w:t xml:space="preserve">otifica a Microsoft dins del termini de garantia, Microsoft repararà o substituirà el producte (a elecció seva) de manera gratuïta. Aquesta és l'única garantia que Microsoft ofereix per a la Matriu d'Emmagatzematge, i el client dispensarà les reclamacions </w:t>
      </w:r>
      <w:r>
        <w:t>per incompliment de garantia que no es facin durant el període de garantia. Aquesta garantia no cobreix els problemes causats per accident, abús o ús que contradigui el contracte de llicències per volum del Client o la documentació del producte, i serà nul</w:t>
      </w:r>
      <w:r>
        <w:t xml:space="preserve">·la si la Matriu d'Emmagatzematge s'obre o modifica, es malmet en emprar-la amb productes que no són de Microsoft, o bé en operacions de manteniment o reparació que no faci Microsoft o un proveïdor autoritzat de Microsoft. </w:t>
      </w:r>
      <w:r>
        <w:rPr>
          <w:b/>
        </w:rPr>
        <w:t>Microsoft no proporciona cap altr</w:t>
      </w:r>
      <w:r>
        <w:rPr>
          <w:b/>
        </w:rPr>
        <w:t>a garantia ni condició, i renuncia a qualsevol garantia explícita, implícita o estatutària, incloses sense limitació les garanties de qualitat, titularitat, no infracció, satisfacció i adequació per a una finalitat concreta</w:t>
      </w:r>
      <w:r>
        <w:t>.</w:t>
      </w:r>
    </w:p>
    <w:p w:rsidR="00580CB6" w:rsidRDefault="002F3630">
      <w:pPr>
        <w:pStyle w:val="ProductList-Offering1Heading"/>
        <w:outlineLvl w:val="1"/>
      </w:pPr>
      <w:bookmarkStart w:id="396" w:name="_Sec904"/>
      <w:r>
        <w:t xml:space="preserve">Indemnització. Defensa de </w:t>
      </w:r>
      <w:r>
        <w:t>reclamacions de tercers</w:t>
      </w:r>
      <w:bookmarkEnd w:id="396"/>
      <w:r>
        <w:fldChar w:fldCharType="begin"/>
      </w:r>
      <w:r>
        <w:instrText xml:space="preserve"> TC "</w:instrText>
      </w:r>
      <w:bookmarkStart w:id="397" w:name="_Toc488771612"/>
      <w:r>
        <w:instrText>Indemnització. Defensa de reclamacions de tercers</w:instrText>
      </w:r>
      <w:bookmarkEnd w:id="397"/>
      <w:r>
        <w:instrText>" \l 2</w:instrText>
      </w:r>
      <w:r>
        <w:fldChar w:fldCharType="end"/>
      </w:r>
    </w:p>
    <w:p w:rsidR="00580CB6" w:rsidRDefault="002F3630">
      <w:pPr>
        <w:pStyle w:val="ProductList-Body"/>
      </w:pPr>
      <w:r>
        <w:t>Microsoft defensarà el Client de qualsevol reclamació d'un tercer que no sigui filial perquè una Matriu d'Emmagatzematge infringeix la seva patent, propietat intel·lectua</w:t>
      </w:r>
      <w:r>
        <w:t>l o marca, o bé fa un ús il·lícit del seu Secret Empresarial, subjecte als termes del contracte de llicències per volum del Client en relació amb les reclamacions de tercers.</w:t>
      </w:r>
    </w:p>
    <w:p w:rsidR="00580CB6" w:rsidRDefault="002F3630">
      <w:pPr>
        <w:pStyle w:val="ProductList-Offering1Heading"/>
        <w:outlineLvl w:val="1"/>
      </w:pPr>
      <w:bookmarkStart w:id="398" w:name="_Sec905"/>
      <w:r>
        <w:t>Limitació de Responsabilitat</w:t>
      </w:r>
      <w:bookmarkEnd w:id="398"/>
      <w:r>
        <w:fldChar w:fldCharType="begin"/>
      </w:r>
      <w:r>
        <w:instrText xml:space="preserve"> TC "</w:instrText>
      </w:r>
      <w:bookmarkStart w:id="399" w:name="_Toc488771613"/>
      <w:r>
        <w:instrText>Limitació de Responsabilitat</w:instrText>
      </w:r>
      <w:bookmarkEnd w:id="399"/>
      <w:r>
        <w:instrText>" \l 2</w:instrText>
      </w:r>
      <w:r>
        <w:fldChar w:fldCharType="end"/>
      </w:r>
    </w:p>
    <w:p w:rsidR="00580CB6" w:rsidRDefault="002F3630">
      <w:pPr>
        <w:pStyle w:val="ProductList-Body"/>
      </w:pPr>
      <w:r>
        <w:t>Per a quals</w:t>
      </w:r>
      <w:r>
        <w:t xml:space="preserve">evol reclamació relacionada amb una Matriu d'Emmagatzematge, la responsabilitat màxima acumulada de cadascuna de les parts amb l'altra es limita als danys directes indemnitzats finalment en un import que no excedeixi els imports que el Client va pagar per </w:t>
      </w:r>
      <w:r>
        <w:t xml:space="preserve">la Matriu d'Emmagatzematge aplicable. </w:t>
      </w:r>
      <w:r>
        <w:rPr>
          <w:b/>
        </w:rPr>
        <w:t>Cap de les parts serà, en cap cas, responsable dels danys indirectes, incidentals, especials, punitius o conseqüencials, incloses la pèrdua d'ús, la pèrdua de beneficis o la interrupció de l'activitat empresarial, inde</w:t>
      </w:r>
      <w:r>
        <w:rPr>
          <w:b/>
        </w:rPr>
        <w:t>pendentment de la causa o de qualsevol teoria de responsabilitat. No s'aplicarà cap limitació ni exclusió a la responsabilitat derivada de (1) les obligacions de confidencialitat o (2) les obligacions de defensa de qualsevol de les parts; o (3) la infracci</w:t>
      </w:r>
      <w:r>
        <w:rPr>
          <w:b/>
        </w:rPr>
        <w:t>ó dels drets de propietat intel·lectual i industrial de l'altra part.</w:t>
      </w:r>
    </w:p>
    <w:p w:rsidR="00580CB6" w:rsidRDefault="002F3630">
      <w:pPr>
        <w:pStyle w:val="ProductList-Offering1Heading"/>
        <w:outlineLvl w:val="1"/>
      </w:pPr>
      <w:bookmarkStart w:id="400" w:name="_Sec906"/>
      <w:r>
        <w:t>Lleis de Control d'Exportacions dels EUA</w:t>
      </w:r>
      <w:bookmarkEnd w:id="400"/>
      <w:r>
        <w:fldChar w:fldCharType="begin"/>
      </w:r>
      <w:r>
        <w:instrText xml:space="preserve"> TC "</w:instrText>
      </w:r>
      <w:bookmarkStart w:id="401" w:name="_Toc488771614"/>
      <w:r>
        <w:instrText>Lleis de Control d'Exportacions dels EUA</w:instrText>
      </w:r>
      <w:bookmarkEnd w:id="401"/>
      <w:r>
        <w:instrText>" \l 2</w:instrText>
      </w:r>
      <w:r>
        <w:fldChar w:fldCharType="end"/>
      </w:r>
    </w:p>
    <w:p w:rsidR="00580CB6" w:rsidRDefault="002F3630">
      <w:pPr>
        <w:pStyle w:val="ProductList-Body"/>
      </w:pPr>
      <w:r>
        <w:t>Les Matrius d'Emmagatzematge estan subjectes a les disposicions dels contracte de llicències</w:t>
      </w:r>
      <w:r>
        <w:t xml:space="preserve"> per volum del Client quant a la jurisdicció en matèria d'exportacions dels EUA.</w:t>
      </w:r>
    </w:p>
    <w:p w:rsidR="00580CB6" w:rsidRDefault="002F3630">
      <w:pPr>
        <w:pStyle w:val="ProductList-Offering1Heading"/>
        <w:outlineLvl w:val="1"/>
      </w:pPr>
      <w:bookmarkStart w:id="402" w:name="_Sec907"/>
      <w:r>
        <w:t>Recopilació d'Informació de Diagnòstic</w:t>
      </w:r>
      <w:bookmarkEnd w:id="402"/>
      <w:r>
        <w:fldChar w:fldCharType="begin"/>
      </w:r>
      <w:r>
        <w:instrText xml:space="preserve"> TC "</w:instrText>
      </w:r>
      <w:bookmarkStart w:id="403" w:name="_Toc488771615"/>
      <w:r>
        <w:instrText>Recopilació d'Informació de Diagnòstic</w:instrText>
      </w:r>
      <w:bookmarkEnd w:id="403"/>
      <w:r>
        <w:instrText>" \l 2</w:instrText>
      </w:r>
      <w:r>
        <w:fldChar w:fldCharType="end"/>
      </w:r>
    </w:p>
    <w:p w:rsidR="00580CB6" w:rsidRDefault="002F3630">
      <w:pPr>
        <w:pStyle w:val="ProductList-Body"/>
      </w:pPr>
      <w:r>
        <w:t>Microsoft pot recopilar informació per diagnosticar problemes relacionats amb la Matr</w:t>
      </w:r>
      <w:r>
        <w:t>iu d'Emmagatzematge i per proporcionar possibles solucions. Si Microsoft rep indicacions d'un problema potencial, pot recopilar informació de la Matriu d'Emmagatzematge a través del Servei d'Administració de l'Azure StorSimple. Els tipus d'informació recop</w:t>
      </w:r>
      <w:r>
        <w:t>ilats poden incloure fitxers que ajudin a descriure o identificar el problema, com ara els registres operatius, tant si el problema s'ha produït al maquinari o al programari, el tipus i la gravetat del problema i l'estat del dispositiu. Microsoft no recopi</w:t>
      </w:r>
      <w:r>
        <w:t>larà buidatges de memòria, claus, contrasenyes o dades que un Client emmagatzemi a la Matriu d'Emmagatzematge. Microsoft utilitza la informació per millorar la Matriu d'Emmagatzematge i els serveis relacionats, i també la pot fer servir per millorar el maq</w:t>
      </w:r>
      <w:r>
        <w:t>uinari de tercers i el firmware que s'inclou com a part de la Matriu d'Emmagatzematge. En la mesura en què Microsoft proporcioni al seu proveïdor de maquinari informació específica, Microsoft només l'oferirà en format de dades anonimitzat, tret que Microso</w:t>
      </w:r>
      <w:r>
        <w:t>ft obtingui el consentiment explícit del Client. Microsoft proporcionarà aquesta informació amb la finalitat de resoldre un problema identificat relacionat amb el maquinari. Per obtenir més informació sobre la privacitat de la Matriu d'Emmagatzematge, cons</w:t>
      </w:r>
      <w:r>
        <w:t xml:space="preserve">ulteu </w:t>
      </w:r>
      <w:hyperlink r:id="rId154">
        <w:r>
          <w:rPr>
            <w:color w:val="00467F"/>
            <w:u w:val="single"/>
          </w:rPr>
          <w:t>https://www.microsoft.com/ca-es/privacystatement</w:t>
        </w:r>
      </w:hyperlink>
      <w:r>
        <w:t>.</w:t>
      </w:r>
    </w:p>
    <w:p w:rsidR="00580CB6" w:rsidRDefault="002F3630">
      <w:pPr>
        <w:pStyle w:val="ProductList-Offering1Heading"/>
        <w:outlineLvl w:val="1"/>
      </w:pPr>
      <w:bookmarkStart w:id="404" w:name="_Sec908"/>
      <w:r>
        <w:t>Ús governamental</w:t>
      </w:r>
      <w:bookmarkEnd w:id="404"/>
      <w:r>
        <w:fldChar w:fldCharType="begin"/>
      </w:r>
      <w:r>
        <w:instrText xml:space="preserve"> TC "</w:instrText>
      </w:r>
      <w:bookmarkStart w:id="405" w:name="_Toc488771616"/>
      <w:r>
        <w:instrText>Ús governamental</w:instrText>
      </w:r>
      <w:bookmarkEnd w:id="405"/>
      <w:r>
        <w:instrText>" \l 2</w:instrText>
      </w:r>
      <w:r>
        <w:fldChar w:fldCharType="end"/>
      </w:r>
    </w:p>
    <w:p w:rsidR="00580CB6" w:rsidRDefault="002F3630">
      <w:pPr>
        <w:pStyle w:val="ProductList-Body"/>
      </w:pPr>
      <w:r>
        <w:t>El Client entén que a canvi d'adquirir una o més Ofertes de Compromís Monetari de l'St</w:t>
      </w:r>
      <w:r>
        <w:t>orSimple, Microsoft li oferirà Assistència Tècnica per a la Matriu d'Emmagatzematge i l'StorSimple sense cap cost addicional. Microsoft dispensarà tots i cadascun dels drets de compensació del Client per a aquesta Assistència Tècnica Estàndard de l'StorSim</w:t>
      </w:r>
      <w:r>
        <w:t xml:space="preserve">ple o la Matriu d'Emmagatzematge. Microsoft té previst que la disposició d'Assistència Tècnica Estàndard de l'StorSimple i la Matriu d'Emmagatzematge gratuïta per al Client complirà amb totes lleis i reglaments, com ara els aplicables a regals i ètica, en </w:t>
      </w:r>
      <w:r>
        <w:t>relació amb el béns i serveis gratuïts. Microsoft té previst que la disposició d'Assistència Tècnica Estàndard de l'StorSimple i les Matriu d'Emmagatzematge s'aplicarà només en benefici del Client i per al seu ús, i no per a l'ús ni el benefici personal de</w:t>
      </w:r>
      <w:r>
        <w:t xml:space="preserve"> cap empleat públic individual.</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2F3630">
      <w:pPr>
        <w:pStyle w:val="ProductList-SectionHeading"/>
        <w:pageBreakBefore/>
        <w:outlineLvl w:val="0"/>
      </w:pPr>
      <w:bookmarkStart w:id="406" w:name="_Sec1205"/>
      <w:bookmarkEnd w:id="386"/>
      <w:r>
        <w:t>Apèndix G: Premium Assurance</w:t>
      </w:r>
      <w:r>
        <w:fldChar w:fldCharType="begin"/>
      </w:r>
      <w:r>
        <w:instrText xml:space="preserve"> TC "</w:instrText>
      </w:r>
      <w:bookmarkStart w:id="407" w:name="_Toc488771617"/>
      <w:r>
        <w:instrText>Apèndix G: Premium Assurance</w:instrText>
      </w:r>
      <w:bookmarkEnd w:id="407"/>
      <w:r>
        <w:instrText>" \l 1</w:instrText>
      </w:r>
      <w:r>
        <w:fldChar w:fldCharType="end"/>
      </w:r>
    </w:p>
    <w:p w:rsidR="00580CB6" w:rsidRDefault="002F3630">
      <w:pPr>
        <w:pStyle w:val="ProductList-Body"/>
      </w:pPr>
      <w:r>
        <w:t>El Client pot adquirir Lli</w:t>
      </w:r>
      <w:r>
        <w:t>cències de Complement de Premium Assurance subjecte als termes i condicions següents:</w:t>
      </w:r>
    </w:p>
    <w:p w:rsidR="00580CB6" w:rsidRDefault="002F3630" w:rsidP="00AB3F06">
      <w:pPr>
        <w:pStyle w:val="ProductList-Bullet"/>
        <w:numPr>
          <w:ilvl w:val="0"/>
          <w:numId w:val="57"/>
        </w:numPr>
      </w:pPr>
      <w:r>
        <w:t>Les Llicències de Complement de Premium Assurance només es poden adquirir per a Llicències de Productes que tinguin SA actiu en virtut de la mateixa inscripció (“Llicències Qualificades”).</w:t>
      </w:r>
    </w:p>
    <w:p w:rsidR="00580CB6" w:rsidRDefault="002F3630" w:rsidP="00AB3F06">
      <w:pPr>
        <w:pStyle w:val="ProductList-Bullet"/>
        <w:numPr>
          <w:ilvl w:val="0"/>
          <w:numId w:val="57"/>
        </w:numPr>
      </w:pPr>
      <w:r>
        <w:t>El Client pot adquirir Llicències de Complement de Premium Assuranc</w:t>
      </w:r>
      <w:r>
        <w:t>e per a totes les Llicències Qualificades de totes les edicions dels Productes d'una Família de Productes.</w:t>
      </w:r>
    </w:p>
    <w:p w:rsidR="00580CB6" w:rsidRDefault="002F3630" w:rsidP="00AB3F06">
      <w:pPr>
        <w:pStyle w:val="ProductList-Bullet"/>
        <w:numPr>
          <w:ilvl w:val="0"/>
          <w:numId w:val="57"/>
        </w:numPr>
      </w:pPr>
      <w:r>
        <w:t>El Client pot adquirir Llicències de Complement de Premium Assurance per a les Llicències Qualificades que adquireixi posteriorment durant el període</w:t>
      </w:r>
      <w:r>
        <w:t xml:space="preserve"> d'inscripció.</w:t>
      </w:r>
    </w:p>
    <w:p w:rsidR="00580CB6" w:rsidRDefault="002F3630" w:rsidP="00AB3F06">
      <w:pPr>
        <w:pStyle w:val="ProductList-Bullet"/>
        <w:numPr>
          <w:ilvl w:val="0"/>
          <w:numId w:val="57"/>
        </w:numPr>
      </w:pPr>
      <w:r>
        <w:t>No és necessari que el Client adquireixi Premium Assurance per a les Llicències CAL o External Connector License; això no obstant, el Client ha de tenir cobertura d'SA per a les Llicències CAL o External Connector License que permetin als us</w:t>
      </w:r>
      <w:r>
        <w:t>uaris i als dispositius accedir als Servidors Llicenciats amb cobertura de Premium Assurance activa.</w:t>
      </w:r>
    </w:p>
    <w:p w:rsidR="00580CB6" w:rsidRDefault="00580CB6">
      <w:pPr>
        <w:pStyle w:val="ProductList-Body"/>
      </w:pPr>
    </w:p>
    <w:p w:rsidR="00580CB6" w:rsidRDefault="002F3630">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w:t>
      </w:r>
      <w:r>
        <w:t>surance.</w:t>
      </w:r>
    </w:p>
    <w:p w:rsidR="00580CB6" w:rsidRDefault="00580CB6">
      <w:pPr>
        <w:pStyle w:val="ProductList-Body"/>
      </w:pPr>
    </w:p>
    <w:p w:rsidR="00580CB6" w:rsidRDefault="002F3630">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w:t>
      </w:r>
      <w:r>
        <w:t>s (“EES”),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580CB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80CB6" w:rsidRDefault="002F3630">
            <w:pPr>
              <w:pStyle w:val="ProductList-TableBody"/>
            </w:pPr>
            <w:r>
              <w:rPr>
                <w:color w:val="FFFFFF"/>
              </w:rPr>
              <w:t>Famílies de Productes d'Inscripcions Enterprise i Enterprise Subscription i EES</w:t>
            </w:r>
          </w:p>
        </w:tc>
      </w:tr>
      <w:tr w:rsidR="00580CB6">
        <w:tc>
          <w:tcPr>
            <w:tcW w:w="6120" w:type="dxa"/>
            <w:tcBorders>
              <w:top w:val="single" w:sz="4" w:space="0" w:color="000000"/>
              <w:left w:val="single" w:sz="4" w:space="0" w:color="000000"/>
              <w:bottom w:val="single" w:sz="4" w:space="0" w:color="000000"/>
              <w:right w:val="single" w:sz="4" w:space="0" w:color="000000"/>
            </w:tcBorders>
          </w:tcPr>
          <w:p w:rsidR="00580CB6" w:rsidRDefault="002F3630">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rsidR="00580CB6" w:rsidRDefault="002F3630">
            <w:pPr>
              <w:pStyle w:val="ProductList-TableBody"/>
            </w:pPr>
            <w:r>
              <w:t>Producte de Servidor i Eines</w:t>
            </w:r>
          </w:p>
        </w:tc>
      </w:tr>
      <w:tr w:rsidR="00580CB6">
        <w:tc>
          <w:tcPr>
            <w:tcW w:w="6120" w:type="dxa"/>
            <w:tcBorders>
              <w:top w:val="single" w:sz="4" w:space="0" w:color="000000"/>
              <w:left w:val="single" w:sz="4" w:space="0" w:color="6E6E6E"/>
              <w:bottom w:val="none" w:sz="4" w:space="0" w:color="6E6E6E"/>
              <w:right w:val="single" w:sz="4" w:space="0" w:color="6E6E6E"/>
            </w:tcBorders>
          </w:tcPr>
          <w:p w:rsidR="00580CB6" w:rsidRDefault="00580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SQL Server Enterprise Per </w:t>
            </w:r>
            <w:r>
              <w:t>Core</w:t>
            </w:r>
          </w:p>
        </w:tc>
      </w:tr>
      <w:tr w:rsidR="00580CB6">
        <w:tc>
          <w:tcPr>
            <w:tcW w:w="6120" w:type="dxa"/>
            <w:tcBorders>
              <w:top w:val="none" w:sz="4" w:space="0" w:color="6E6E6E"/>
              <w:left w:val="single" w:sz="4" w:space="0" w:color="6E6E6E"/>
              <w:bottom w:val="none" w:sz="4" w:space="0" w:color="6E6E6E"/>
              <w:right w:val="single" w:sz="4" w:space="0" w:color="6E6E6E"/>
            </w:tcBorders>
          </w:tcPr>
          <w:p w:rsidR="00580CB6" w:rsidRDefault="00580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SQL Server Standard Per Core</w:t>
            </w:r>
          </w:p>
        </w:tc>
      </w:tr>
      <w:tr w:rsidR="00580CB6">
        <w:tc>
          <w:tcPr>
            <w:tcW w:w="6120" w:type="dxa"/>
            <w:tcBorders>
              <w:top w:val="none" w:sz="4" w:space="0" w:color="6E6E6E"/>
              <w:left w:val="single" w:sz="4" w:space="0" w:color="6E6E6E"/>
              <w:bottom w:val="none" w:sz="4" w:space="0" w:color="6E6E6E"/>
              <w:right w:val="single" w:sz="4" w:space="0" w:color="6E6E6E"/>
            </w:tcBorders>
          </w:tcPr>
          <w:p w:rsidR="00580CB6" w:rsidRDefault="002F363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SQL Server Enterprise (Server/CAL)</w:t>
            </w:r>
          </w:p>
        </w:tc>
      </w:tr>
      <w:tr w:rsidR="00580CB6">
        <w:tc>
          <w:tcPr>
            <w:tcW w:w="6120" w:type="dxa"/>
            <w:tcBorders>
              <w:top w:val="none" w:sz="4" w:space="0" w:color="6E6E6E"/>
              <w:left w:val="single" w:sz="4" w:space="0" w:color="6E6E6E"/>
              <w:bottom w:val="none" w:sz="4" w:space="0" w:color="6E6E6E"/>
              <w:right w:val="single" w:sz="4" w:space="0" w:color="6E6E6E"/>
            </w:tcBorders>
          </w:tcPr>
          <w:p w:rsidR="00580CB6" w:rsidRDefault="00580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 xml:space="preserve">SQL Server Standard </w:t>
            </w:r>
          </w:p>
        </w:tc>
      </w:tr>
      <w:tr w:rsidR="00580CB6">
        <w:tc>
          <w:tcPr>
            <w:tcW w:w="6120" w:type="dxa"/>
            <w:tcBorders>
              <w:top w:val="none" w:sz="4" w:space="0" w:color="6E6E6E"/>
              <w:left w:val="single" w:sz="4" w:space="0" w:color="6E6E6E"/>
              <w:bottom w:val="single" w:sz="4" w:space="0" w:color="000000"/>
              <w:right w:val="single" w:sz="4" w:space="0" w:color="6E6E6E"/>
            </w:tcBorders>
          </w:tcPr>
          <w:p w:rsidR="00580CB6" w:rsidRDefault="00580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80CB6" w:rsidRDefault="002F3630">
            <w:pPr>
              <w:pStyle w:val="ProductList-TableBody"/>
            </w:pPr>
            <w:r>
              <w:t>Llicència CAL de l’SQL Server</w:t>
            </w:r>
          </w:p>
        </w:tc>
      </w:tr>
      <w:tr w:rsidR="00580CB6">
        <w:tc>
          <w:tcPr>
            <w:tcW w:w="6120" w:type="dxa"/>
            <w:tcBorders>
              <w:top w:val="single" w:sz="4" w:space="0" w:color="000000"/>
              <w:left w:val="single" w:sz="4" w:space="0" w:color="000000"/>
              <w:bottom w:val="none" w:sz="4" w:space="0" w:color="6E6E6E"/>
              <w:right w:val="single" w:sz="4" w:space="0" w:color="000000"/>
            </w:tcBorders>
          </w:tcPr>
          <w:p w:rsidR="00580CB6" w:rsidRDefault="00580CB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80CB6" w:rsidRDefault="002F3630">
            <w:pPr>
              <w:pStyle w:val="ProductList-TableBody"/>
            </w:pPr>
            <w:r>
              <w:t>CIS Datacenter</w:t>
            </w:r>
          </w:p>
        </w:tc>
      </w:tr>
      <w:tr w:rsidR="00580CB6">
        <w:tc>
          <w:tcPr>
            <w:tcW w:w="6120" w:type="dxa"/>
            <w:vMerge w:val="restart"/>
            <w:tcBorders>
              <w:top w:val="none" w:sz="4" w:space="0" w:color="6E6E6E"/>
              <w:left w:val="single" w:sz="4" w:space="0" w:color="000000"/>
              <w:bottom w:val="none" w:sz="4" w:space="0" w:color="6E6E6E"/>
              <w:right w:val="single" w:sz="4" w:space="0" w:color="000000"/>
            </w:tcBorders>
          </w:tcPr>
          <w:p w:rsidR="00580CB6" w:rsidRDefault="002F363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80CB6" w:rsidRDefault="002F3630">
            <w:pPr>
              <w:pStyle w:val="ProductList-TableBody"/>
            </w:pPr>
            <w:r>
              <w:t>CIS Standard</w:t>
            </w:r>
          </w:p>
        </w:tc>
      </w:tr>
      <w:tr w:rsidR="00580CB6">
        <w:tc>
          <w:tcPr>
            <w:tcW w:w="0" w:type="auto"/>
            <w:vMerge/>
          </w:tcPr>
          <w:p w:rsidR="00580CB6" w:rsidRDefault="00580CB6"/>
        </w:tc>
        <w:tc>
          <w:tcPr>
            <w:tcW w:w="6120" w:type="dxa"/>
            <w:tcBorders>
              <w:top w:val="single" w:sz="4" w:space="0" w:color="6E6E6E"/>
              <w:left w:val="single" w:sz="4" w:space="0" w:color="000000"/>
              <w:bottom w:val="single" w:sz="4" w:space="0" w:color="6E6E6E"/>
              <w:right w:val="single" w:sz="4" w:space="0" w:color="6E6E6E"/>
            </w:tcBorders>
          </w:tcPr>
          <w:p w:rsidR="00580CB6" w:rsidRDefault="002F3630">
            <w:pPr>
              <w:pStyle w:val="ProductList-TableBody"/>
            </w:pPr>
            <w:r>
              <w:t>Windows Server Datacenter</w:t>
            </w:r>
          </w:p>
        </w:tc>
      </w:tr>
      <w:tr w:rsidR="00580CB6">
        <w:tc>
          <w:tcPr>
            <w:tcW w:w="6120" w:type="dxa"/>
            <w:tcBorders>
              <w:top w:val="none" w:sz="4" w:space="0" w:color="6E6E6E"/>
              <w:left w:val="single" w:sz="4" w:space="0" w:color="000000"/>
              <w:bottom w:val="single" w:sz="4" w:space="0" w:color="000000"/>
              <w:right w:val="single" w:sz="4" w:space="0" w:color="000000"/>
            </w:tcBorders>
          </w:tcPr>
          <w:p w:rsidR="00580CB6" w:rsidRDefault="00580CB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80CB6" w:rsidRDefault="002F3630">
            <w:pPr>
              <w:pStyle w:val="ProductList-TableBody"/>
            </w:pPr>
            <w:r>
              <w:t>Windows Server Standard</w:t>
            </w:r>
          </w:p>
        </w:tc>
      </w:tr>
    </w:tbl>
    <w:p w:rsidR="00580CB6" w:rsidRDefault="00580CB6">
      <w:pPr>
        <w:pStyle w:val="ProductList-Body"/>
      </w:pPr>
    </w:p>
    <w:p w:rsidR="00580CB6" w:rsidRDefault="002F3630">
      <w:pPr>
        <w:pStyle w:val="ProductList-ClauseHeading"/>
        <w:outlineLvl w:val="2"/>
      </w:pPr>
      <w:r>
        <w:t>Preus de Premium Assurance</w:t>
      </w:r>
    </w:p>
    <w:p w:rsidR="00580CB6" w:rsidRDefault="002F3630">
      <w:pPr>
        <w:pStyle w:val="ProductList-Body"/>
      </w:pPr>
      <w:r>
        <w:t>Microsoft oferirà quatre sèries de Llicències de Complement de Premium Assurance. El Client podrà adquirir Llicències de Complement de l'última sèrie vigent durant la primera adquisició de Llicències de Complement d'una Família de Productes determinada. El</w:t>
      </w:r>
      <w:r>
        <w:t xml:space="preserve"> Client podrà adquirir Llicències de Complement addicionals de la mateixa sèrie d'aquesta Família de Productes durant el període d'inscripció actual i, sempre i quan no caduqui temporalment la cobertura de Premium Assurance per a les seves Llicències Quali</w:t>
      </w:r>
      <w:r>
        <w:t>ficades, durant qualsevol període de pròrroga. Els preus de cada sèrie es fixen per programa i per nivell de preus, i no canviaran amb els períodes de pròrroga, tret de quan sigui necessari per compensar les variacions de tipus de canvi dels preus que no s</w:t>
      </w:r>
      <w:r>
        <w:t xml:space="preserve">'indiquin en dòlars dels EUA.  </w:t>
      </w:r>
    </w:p>
    <w:p w:rsidR="00580CB6" w:rsidRDefault="00580CB6">
      <w:pPr>
        <w:pStyle w:val="ProductList-Body"/>
      </w:pPr>
    </w:p>
    <w:p w:rsidR="00580CB6" w:rsidRDefault="002F3630">
      <w:pPr>
        <w:pStyle w:val="ProductList-ClauseHeading"/>
        <w:outlineLvl w:val="2"/>
      </w:pPr>
      <w:r>
        <w:t>Elegibilitat per als Beneficis de Premium Assurance</w:t>
      </w:r>
    </w:p>
    <w:p w:rsidR="00580CB6" w:rsidRDefault="002F3630">
      <w:pPr>
        <w:pStyle w:val="ProductList-Body"/>
      </w:pPr>
      <w:r>
        <w:t>Els beneficis de Premium Assurance estaran disponibles per a les versions dels Productes que no tinguin cobertura d'Assistència Tècnica Ampliada, a partir del Windows Serv</w:t>
      </w:r>
      <w:r>
        <w:t>er 2008 i l'SQL Server 2008. Els beneficis de Premium Assurance estaran disponibles durant els sis anys posteriors a la finalització de l'Assistència Tècnica Ampliada. El Client podrà optar als beneficis de Premium Assurance d'una edició i versió determina</w:t>
      </w:r>
      <w:r>
        <w:t>des del Producte en virtut de les Llicències de Complement de Premium Assurance de primera adquisició abans que finalitzi l'Assistència Tècnica Ampliada del Producte en qüestió. El Client també podrà optar als beneficis de Premium Assurance per a la mateix</w:t>
      </w:r>
      <w:r>
        <w:t>a edició i la mateixa versió del Producte en virtut de les Llicències de Complement que adquireixi:</w:t>
      </w:r>
    </w:p>
    <w:p w:rsidR="00580CB6" w:rsidRDefault="002F3630" w:rsidP="00AB3F06">
      <w:pPr>
        <w:pStyle w:val="ProductList-Bullet"/>
        <w:numPr>
          <w:ilvl w:val="0"/>
          <w:numId w:val="58"/>
        </w:numPr>
      </w:pPr>
      <w:r>
        <w:t>posteriorment en virtut de la mateixa inscripció; i</w:t>
      </w:r>
    </w:p>
    <w:p w:rsidR="00580CB6" w:rsidRDefault="002F3630" w:rsidP="00AB3F06">
      <w:pPr>
        <w:pStyle w:val="ProductList-Bullet"/>
        <w:numPr>
          <w:ilvl w:val="0"/>
          <w:numId w:val="58"/>
        </w:numPr>
      </w:pPr>
      <w:r>
        <w:t xml:space="preserve">durant qualsevol període de pròrroga (sempre i quan no caduqui temporalment la cobertura).  </w:t>
      </w:r>
    </w:p>
    <w:p w:rsidR="00580CB6" w:rsidRDefault="00580CB6">
      <w:pPr>
        <w:pStyle w:val="ProductList-Body"/>
      </w:pPr>
    </w:p>
    <w:p w:rsidR="00580CB6" w:rsidRDefault="002F3630">
      <w:pPr>
        <w:pStyle w:val="ProductList-Body"/>
      </w:pPr>
      <w:r>
        <w:t xml:space="preserve">Microsoft </w:t>
      </w:r>
      <w:r>
        <w:t>es reserva el dret d'interrompre la disponibilitat dels beneficis de Premium Assurance en un futur, però només per a les edicions i versions dels Productes que encara estiguin cobertes per l'Assistència Tècnica General.</w:t>
      </w:r>
    </w:p>
    <w:p w:rsidR="00580CB6" w:rsidRDefault="00580CB6">
      <w:pPr>
        <w:pStyle w:val="ProductList-Body"/>
      </w:pPr>
    </w:p>
    <w:p w:rsidR="00580CB6" w:rsidRDefault="002F3630">
      <w:pPr>
        <w:pStyle w:val="ProductList-ClauseHeading"/>
        <w:outlineLvl w:val="2"/>
      </w:pPr>
      <w:r>
        <w:t>Implementació i Ús</w:t>
      </w:r>
    </w:p>
    <w:p w:rsidR="00580CB6" w:rsidRDefault="002F3630">
      <w:pPr>
        <w:pStyle w:val="ProductList-Body"/>
      </w:pPr>
      <w:r>
        <w:t>El Client pot in</w:t>
      </w:r>
      <w:r>
        <w:t>stal·lar actualitzacions de seguretat proporcionades com a beneficis de Premium Assurance només als Servidors Llicenciats amb cobertura de Premium Assurance. No és necessari que el Client suprimeixi les actualitzacions si la cobertura caduca.</w:t>
      </w:r>
    </w:p>
    <w:p w:rsidR="00580CB6" w:rsidRDefault="00580CB6">
      <w:pPr>
        <w:pStyle w:val="ProductList-Body"/>
      </w:pPr>
    </w:p>
    <w:p w:rsidR="00580CB6" w:rsidRDefault="002F3630">
      <w:pPr>
        <w:pStyle w:val="ProductList-ClauseHeading"/>
        <w:outlineLvl w:val="2"/>
      </w:pPr>
      <w:r>
        <w:t xml:space="preserve">Assistència </w:t>
      </w:r>
      <w:r>
        <w:t>Tècnica Ininterrompuda per a la Resolució de Problemes</w:t>
      </w:r>
    </w:p>
    <w:p w:rsidR="00580CB6" w:rsidRDefault="002F3630">
      <w:pPr>
        <w:pStyle w:val="ProductList-Body"/>
      </w:pPr>
      <w:r>
        <w:t>Si el Client compleix els requisits següents, podrà optar a aplicar els incidents d'Assistència Tècnica Ininterrompuda per a la Resolució de Problemes disponibles a l'ús de versions anteriors del progr</w:t>
      </w:r>
      <w:r>
        <w:t>amari començant per la 2008:</w:t>
      </w:r>
    </w:p>
    <w:p w:rsidR="00580CB6" w:rsidRDefault="002F3630" w:rsidP="00AB3F06">
      <w:pPr>
        <w:pStyle w:val="ProductList-Bullet"/>
        <w:numPr>
          <w:ilvl w:val="0"/>
          <w:numId w:val="59"/>
        </w:numPr>
      </w:pPr>
      <w:r>
        <w:t>El Client pot optar a l'Assistència Tècnica Ininterrompuda per a la Resolució de Problemes tal com es descriu a la secció Assistència Tècnica Ininterrompuda per a la Resolució de Problemes de l'Apèndix B: Software Assurance.</w:t>
      </w:r>
    </w:p>
    <w:p w:rsidR="00580CB6" w:rsidRDefault="002F3630" w:rsidP="00AB3F06">
      <w:pPr>
        <w:pStyle w:val="ProductList-Bullet"/>
        <w:numPr>
          <w:ilvl w:val="0"/>
          <w:numId w:val="59"/>
        </w:numPr>
      </w:pPr>
      <w:r>
        <w:t>La</w:t>
      </w:r>
      <w:r>
        <w:t xml:space="preserve"> versió del producte que utilitza el Client ha superat l'Assistència Tècnica Ampliada, però no més de sis anys. </w:t>
      </w:r>
    </w:p>
    <w:p w:rsidR="00580CB6" w:rsidRDefault="002F3630" w:rsidP="00AB3F06">
      <w:pPr>
        <w:pStyle w:val="ProductList-Bullet"/>
        <w:numPr>
          <w:ilvl w:val="0"/>
          <w:numId w:val="59"/>
        </w:numPr>
      </w:pPr>
      <w:r>
        <w:t>El Client utilitza el programari en un Servidor Llicenciat amb Llicències de Complement de Premium Assurance actives.</w:t>
      </w:r>
    </w:p>
    <w:p w:rsidR="00580CB6" w:rsidRDefault="002F3630" w:rsidP="00AB3F06">
      <w:pPr>
        <w:pStyle w:val="ProductList-Bullet"/>
        <w:numPr>
          <w:ilvl w:val="0"/>
          <w:numId w:val="59"/>
        </w:numPr>
      </w:pPr>
      <w:r>
        <w:t xml:space="preserve">El Client va adquirir la </w:t>
      </w:r>
      <w:r>
        <w:t>cobertura de Premium Assurance abans de la finalització de l'Assistència Tècnica Ampliada per a la versió que utilitza i l'ha mantingut de manera contínua.</w:t>
      </w:r>
    </w:p>
    <w:p w:rsidR="00580CB6" w:rsidRDefault="00580CB6">
      <w:pPr>
        <w:pStyle w:val="ProductList-Body"/>
        <w:jc w:val="right"/>
      </w:pPr>
    </w:p>
    <w:tbl>
      <w:tblPr>
        <w:tblStyle w:val="PURTable"/>
        <w:tblW w:w="0" w:type="dxa"/>
        <w:tblLook w:val="04A0" w:firstRow="1" w:lastRow="0" w:firstColumn="1" w:lastColumn="0" w:noHBand="0" w:noVBand="1"/>
      </w:tblPr>
      <w:tblGrid>
        <w:gridCol w:w="10800"/>
      </w:tblGrid>
      <w:tr w:rsidR="00580C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0CB6" w:rsidRDefault="002F3630">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80CB6" w:rsidRDefault="00580CB6">
      <w:pPr>
        <w:pStyle w:val="ProductList-Body"/>
      </w:pPr>
    </w:p>
    <w:p w:rsidR="00580CB6" w:rsidRDefault="00580CB6">
      <w:pPr>
        <w:sectPr w:rsidR="00580CB6">
          <w:headerReference w:type="default" r:id="rId155"/>
          <w:footerReference w:type="default" r:id="rId156"/>
          <w:type w:val="continuous"/>
          <w:pgSz w:w="12240" w:h="15840" w:code="1"/>
          <w:pgMar w:top="1170" w:right="720" w:bottom="720" w:left="720" w:header="432" w:footer="288" w:gutter="0"/>
          <w:cols w:space="360"/>
        </w:sectPr>
      </w:pPr>
    </w:p>
    <w:bookmarkEnd w:id="406"/>
    <w:p w:rsidR="00580CB6" w:rsidRDefault="002F3630">
      <w:pPr>
        <w:pStyle w:val="ProductList-SectionHeading"/>
        <w:pageBreakBefore/>
        <w:outlineLvl w:val="0"/>
      </w:pPr>
      <w:r>
        <w:t>Índex</w:t>
      </w:r>
      <w:r>
        <w:fldChar w:fldCharType="begin"/>
      </w:r>
      <w:r>
        <w:instrText xml:space="preserve"> TC "</w:instrText>
      </w:r>
      <w:bookmarkStart w:id="408" w:name="_Toc488771618"/>
      <w:r>
        <w:instrText>Índex</w:instrText>
      </w:r>
      <w:bookmarkEnd w:id="408"/>
      <w:r>
        <w:instrText>" \l 1</w:instrText>
      </w:r>
      <w:r>
        <w:fldChar w:fldCharType="end"/>
      </w:r>
    </w:p>
    <w:p w:rsidR="00580CB6" w:rsidRDefault="00580CB6">
      <w:pPr>
        <w:pStyle w:val="ProductList-Body"/>
      </w:pPr>
    </w:p>
    <w:p w:rsidR="00580CB6" w:rsidRDefault="00580CB6">
      <w:pPr>
        <w:sectPr w:rsidR="00580CB6">
          <w:headerReference w:type="default" r:id="rId157"/>
          <w:footerReference w:type="default" r:id="rId158"/>
          <w:type w:val="continuous"/>
          <w:pgSz w:w="12240" w:h="15840" w:code="1"/>
          <w:pgMar w:top="1170" w:right="720" w:bottom="720" w:left="720" w:header="432" w:footer="288" w:gutter="0"/>
          <w:cols w:space="360"/>
        </w:sectPr>
      </w:pPr>
    </w:p>
    <w:p w:rsidR="00CA3878" w:rsidRDefault="002F3630">
      <w:pPr>
        <w:pStyle w:val="ProductList-Body"/>
        <w:rPr>
          <w:noProof/>
        </w:rPr>
        <w:sectPr w:rsidR="00CA3878" w:rsidSect="00CA38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3878" w:rsidRDefault="00CA3878">
      <w:pPr>
        <w:pStyle w:val="Index1"/>
        <w:tabs>
          <w:tab w:val="right" w:pos="5030"/>
        </w:tabs>
        <w:rPr>
          <w:noProof/>
        </w:rPr>
      </w:pPr>
      <w:r>
        <w:rPr>
          <w:noProof/>
        </w:rPr>
        <w:t>Access 2016, 22</w:t>
      </w:r>
    </w:p>
    <w:p w:rsidR="00CA3878" w:rsidRDefault="00CA3878">
      <w:pPr>
        <w:pStyle w:val="Index1"/>
        <w:tabs>
          <w:tab w:val="right" w:pos="5030"/>
        </w:tabs>
        <w:rPr>
          <w:noProof/>
        </w:rPr>
      </w:pPr>
      <w:r>
        <w:rPr>
          <w:noProof/>
        </w:rPr>
        <w:t>Activitat del Microsoft Dynamics 365 for Operations, Enterprise Edition, 21</w:t>
      </w:r>
    </w:p>
    <w:p w:rsidR="00CA3878" w:rsidRDefault="00CA3878">
      <w:pPr>
        <w:pStyle w:val="Index1"/>
        <w:tabs>
          <w:tab w:val="right" w:pos="5030"/>
        </w:tabs>
        <w:rPr>
          <w:noProof/>
        </w:rPr>
      </w:pPr>
      <w:r>
        <w:rPr>
          <w:noProof/>
        </w:rPr>
        <w:t>Actualització del Windows 10 Education (Per Dispositiu), 40</w:t>
      </w:r>
    </w:p>
    <w:p w:rsidR="00CA3878" w:rsidRDefault="00CA3878">
      <w:pPr>
        <w:pStyle w:val="Index1"/>
        <w:tabs>
          <w:tab w:val="right" w:pos="5030"/>
        </w:tabs>
        <w:rPr>
          <w:noProof/>
        </w:rPr>
      </w:pPr>
      <w:r>
        <w:rPr>
          <w:noProof/>
        </w:rPr>
        <w:t>Actualització del Windows 10 Enterprise E3 i LTSB 2016 (Per Dispositiu), 40</w:t>
      </w:r>
    </w:p>
    <w:p w:rsidR="00CA3878" w:rsidRDefault="00CA3878">
      <w:pPr>
        <w:pStyle w:val="Index1"/>
        <w:tabs>
          <w:tab w:val="right" w:pos="5030"/>
        </w:tabs>
        <w:rPr>
          <w:noProof/>
        </w:rPr>
      </w:pPr>
      <w:r>
        <w:rPr>
          <w:noProof/>
        </w:rPr>
        <w:t>Actualització del Windows 10 LTSB 2016 (Per Dispositiu), 40</w:t>
      </w:r>
    </w:p>
    <w:p w:rsidR="00CA3878" w:rsidRDefault="00CA3878">
      <w:pPr>
        <w:pStyle w:val="Index1"/>
        <w:tabs>
          <w:tab w:val="right" w:pos="5030"/>
        </w:tabs>
        <w:rPr>
          <w:noProof/>
        </w:rPr>
      </w:pPr>
      <w:r>
        <w:rPr>
          <w:noProof/>
        </w:rPr>
        <w:t>Actualització del Windows 10 Pro, 40</w:t>
      </w:r>
    </w:p>
    <w:p w:rsidR="00CA3878" w:rsidRDefault="00CA3878">
      <w:pPr>
        <w:pStyle w:val="Index1"/>
        <w:tabs>
          <w:tab w:val="right" w:pos="5030"/>
        </w:tabs>
        <w:rPr>
          <w:noProof/>
        </w:rPr>
      </w:pPr>
      <w:r>
        <w:rPr>
          <w:noProof/>
        </w:rPr>
        <w:t>Administració de Seguretat Avançada de l'Office 365 (SL d'Usuari), 66</w:t>
      </w:r>
    </w:p>
    <w:p w:rsidR="00CA3878" w:rsidRDefault="00CA3878">
      <w:pPr>
        <w:pStyle w:val="Index1"/>
        <w:tabs>
          <w:tab w:val="right" w:pos="5030"/>
        </w:tabs>
        <w:rPr>
          <w:noProof/>
        </w:rPr>
      </w:pPr>
      <w:r>
        <w:rPr>
          <w:noProof/>
        </w:rPr>
        <w:t>API de Microsoft Translator, 54</w:t>
      </w:r>
    </w:p>
    <w:p w:rsidR="00CA3878" w:rsidRDefault="00CA3878">
      <w:pPr>
        <w:pStyle w:val="Index1"/>
        <w:tabs>
          <w:tab w:val="right" w:pos="5030"/>
        </w:tabs>
        <w:rPr>
          <w:noProof/>
        </w:rPr>
      </w:pPr>
      <w:r>
        <w:rPr>
          <w:noProof/>
        </w:rPr>
        <w:t>Apple Macintosh, 41</w:t>
      </w:r>
    </w:p>
    <w:p w:rsidR="00CA3878" w:rsidRDefault="00CA3878">
      <w:pPr>
        <w:pStyle w:val="Index1"/>
        <w:tabs>
          <w:tab w:val="right" w:pos="5030"/>
        </w:tabs>
        <w:rPr>
          <w:noProof/>
        </w:rPr>
      </w:pPr>
      <w:r>
        <w:rPr>
          <w:noProof/>
        </w:rPr>
        <w:t>Assistència Tècnica Directa Professional Activa de l'Azure, 56</w:t>
      </w:r>
    </w:p>
    <w:p w:rsidR="00CA3878" w:rsidRDefault="00CA3878">
      <w:pPr>
        <w:pStyle w:val="Index1"/>
        <w:tabs>
          <w:tab w:val="right" w:pos="5030"/>
        </w:tabs>
        <w:rPr>
          <w:noProof/>
        </w:rPr>
      </w:pPr>
      <w:r>
        <w:rPr>
          <w:noProof/>
        </w:rPr>
        <w:t>Assistència Tècnica Directa Professional del Microsoft Dynamics 365, 60</w:t>
      </w:r>
    </w:p>
    <w:p w:rsidR="00CA3878" w:rsidRDefault="00CA3878">
      <w:pPr>
        <w:pStyle w:val="Index1"/>
        <w:tabs>
          <w:tab w:val="right" w:pos="5030"/>
        </w:tabs>
        <w:rPr>
          <w:noProof/>
        </w:rPr>
      </w:pPr>
      <w:r>
        <w:rPr>
          <w:noProof/>
        </w:rPr>
        <w:t>Assistència Tècnica Estàndard Activa de l'Azure, 56</w:t>
      </w:r>
    </w:p>
    <w:p w:rsidR="00CA3878" w:rsidRDefault="00CA3878">
      <w:pPr>
        <w:pStyle w:val="Index1"/>
        <w:tabs>
          <w:tab w:val="right" w:pos="5030"/>
        </w:tabs>
        <w:rPr>
          <w:noProof/>
        </w:rPr>
      </w:pPr>
      <w:r>
        <w:rPr>
          <w:noProof/>
        </w:rPr>
        <w:t>Assistència Tècnica Estàndard del Microsoft Azure StorSimple, 56</w:t>
      </w:r>
    </w:p>
    <w:p w:rsidR="00CA3878" w:rsidRDefault="00CA3878">
      <w:pPr>
        <w:pStyle w:val="Index1"/>
        <w:tabs>
          <w:tab w:val="right" w:pos="5030"/>
        </w:tabs>
        <w:rPr>
          <w:noProof/>
        </w:rPr>
      </w:pPr>
      <w:r>
        <w:rPr>
          <w:noProof/>
        </w:rPr>
        <w:t>Assistència Tècnica Millorada del Microsoft Dynamics 365, 60</w:t>
      </w:r>
    </w:p>
    <w:p w:rsidR="00CA3878" w:rsidRDefault="00CA3878">
      <w:pPr>
        <w:pStyle w:val="Index1"/>
        <w:tabs>
          <w:tab w:val="right" w:pos="5030"/>
        </w:tabs>
        <w:rPr>
          <w:noProof/>
        </w:rPr>
      </w:pPr>
      <w:r>
        <w:rPr>
          <w:noProof/>
        </w:rPr>
        <w:t>Assistència Tècnica Premium del Microsoft Azure StorSimple, 56</w:t>
      </w:r>
    </w:p>
    <w:p w:rsidR="00CA3878" w:rsidRDefault="00CA3878">
      <w:pPr>
        <w:pStyle w:val="Index1"/>
        <w:tabs>
          <w:tab w:val="right" w:pos="5030"/>
        </w:tabs>
        <w:rPr>
          <w:noProof/>
        </w:rPr>
      </w:pPr>
      <w:r>
        <w:rPr>
          <w:noProof/>
        </w:rPr>
        <w:t>Autenticació Multifactorial de Microsoft, 57</w:t>
      </w:r>
    </w:p>
    <w:p w:rsidR="00CA3878" w:rsidRDefault="00CA3878">
      <w:pPr>
        <w:pStyle w:val="Index1"/>
        <w:tabs>
          <w:tab w:val="right" w:pos="5030"/>
        </w:tabs>
        <w:rPr>
          <w:noProof/>
        </w:rPr>
      </w:pPr>
      <w:r>
        <w:rPr>
          <w:noProof/>
        </w:rPr>
        <w:t>Automatització de Servei de Projecte del Microsoft Dynamics 365, Enterprise Edition (SL d'Usuari), 60</w:t>
      </w:r>
    </w:p>
    <w:p w:rsidR="00CA3878" w:rsidRDefault="00CA3878">
      <w:pPr>
        <w:pStyle w:val="Index1"/>
        <w:tabs>
          <w:tab w:val="right" w:pos="5030"/>
        </w:tabs>
        <w:rPr>
          <w:noProof/>
        </w:rPr>
      </w:pPr>
      <w:r>
        <w:rPr>
          <w:noProof/>
        </w:rPr>
        <w:t>Azure Active Directory Basic, 56</w:t>
      </w:r>
    </w:p>
    <w:p w:rsidR="00CA3878" w:rsidRDefault="00CA3878">
      <w:pPr>
        <w:pStyle w:val="Index1"/>
        <w:tabs>
          <w:tab w:val="right" w:pos="5030"/>
        </w:tabs>
        <w:rPr>
          <w:noProof/>
        </w:rPr>
      </w:pPr>
      <w:r>
        <w:rPr>
          <w:noProof/>
        </w:rPr>
        <w:t>BizTalk Server, 89</w:t>
      </w:r>
    </w:p>
    <w:p w:rsidR="00CA3878" w:rsidRDefault="00CA3878">
      <w:pPr>
        <w:pStyle w:val="Index1"/>
        <w:tabs>
          <w:tab w:val="right" w:pos="5030"/>
        </w:tabs>
        <w:rPr>
          <w:noProof/>
        </w:rPr>
      </w:pPr>
      <w:r>
        <w:rPr>
          <w:noProof/>
        </w:rPr>
        <w:t>BizTalk Server 2013 R2, 14</w:t>
      </w:r>
    </w:p>
    <w:p w:rsidR="00CA3878" w:rsidRDefault="00CA3878">
      <w:pPr>
        <w:pStyle w:val="Index1"/>
        <w:tabs>
          <w:tab w:val="right" w:pos="5030"/>
        </w:tabs>
        <w:rPr>
          <w:noProof/>
        </w:rPr>
      </w:pPr>
      <w:r>
        <w:rPr>
          <w:noProof/>
        </w:rPr>
        <w:t>BizTalk Server 2016 Branch Edition, 13</w:t>
      </w:r>
    </w:p>
    <w:p w:rsidR="00CA3878" w:rsidRDefault="00CA3878">
      <w:pPr>
        <w:pStyle w:val="Index1"/>
        <w:tabs>
          <w:tab w:val="right" w:pos="5030"/>
        </w:tabs>
        <w:rPr>
          <w:noProof/>
        </w:rPr>
      </w:pPr>
      <w:r>
        <w:rPr>
          <w:noProof/>
        </w:rPr>
        <w:t>BizTalk Server 2016 Branch IDC, 13</w:t>
      </w:r>
    </w:p>
    <w:p w:rsidR="00CA3878" w:rsidRDefault="00CA3878">
      <w:pPr>
        <w:pStyle w:val="Index1"/>
        <w:tabs>
          <w:tab w:val="right" w:pos="5030"/>
        </w:tabs>
        <w:rPr>
          <w:noProof/>
        </w:rPr>
      </w:pPr>
      <w:r>
        <w:rPr>
          <w:noProof/>
        </w:rPr>
        <w:t>BizTalk Server 2016 Enterprise Edition, 13</w:t>
      </w:r>
    </w:p>
    <w:p w:rsidR="00CA3878" w:rsidRDefault="00CA3878">
      <w:pPr>
        <w:pStyle w:val="Index1"/>
        <w:tabs>
          <w:tab w:val="right" w:pos="5030"/>
        </w:tabs>
        <w:rPr>
          <w:noProof/>
        </w:rPr>
      </w:pPr>
      <w:r>
        <w:rPr>
          <w:noProof/>
        </w:rPr>
        <w:t>BizTalk Server 2016 Standard Edition, 13</w:t>
      </w:r>
    </w:p>
    <w:p w:rsidR="00CA3878" w:rsidRDefault="00CA3878">
      <w:pPr>
        <w:pStyle w:val="Index1"/>
        <w:tabs>
          <w:tab w:val="right" w:pos="5030"/>
        </w:tabs>
        <w:rPr>
          <w:noProof/>
        </w:rPr>
      </w:pPr>
      <w:r>
        <w:rPr>
          <w:noProof/>
        </w:rPr>
        <w:t>BizTalk Server 2016 Standard Edition IDC, 14</w:t>
      </w:r>
    </w:p>
    <w:p w:rsidR="00CA3878" w:rsidRDefault="00CA3878">
      <w:pPr>
        <w:pStyle w:val="Index1"/>
        <w:tabs>
          <w:tab w:val="right" w:pos="5030"/>
        </w:tabs>
        <w:rPr>
          <w:noProof/>
        </w:rPr>
      </w:pPr>
      <w:r>
        <w:rPr>
          <w:noProof/>
        </w:rPr>
        <w:t>BizTalk Server Branch, 90</w:t>
      </w:r>
    </w:p>
    <w:p w:rsidR="00CA3878" w:rsidRDefault="00CA3878">
      <w:pPr>
        <w:pStyle w:val="Index1"/>
        <w:tabs>
          <w:tab w:val="right" w:pos="5030"/>
        </w:tabs>
        <w:rPr>
          <w:noProof/>
        </w:rPr>
      </w:pPr>
      <w:r>
        <w:rPr>
          <w:noProof/>
        </w:rPr>
        <w:t>BizTalk Server Enterprise, 90</w:t>
      </w:r>
    </w:p>
    <w:p w:rsidR="00CA3878" w:rsidRDefault="00CA3878">
      <w:pPr>
        <w:pStyle w:val="Index1"/>
        <w:tabs>
          <w:tab w:val="right" w:pos="5030"/>
        </w:tabs>
        <w:rPr>
          <w:noProof/>
        </w:rPr>
      </w:pPr>
      <w:r>
        <w:rPr>
          <w:noProof/>
        </w:rPr>
        <w:t>BizTalk Server Standard, 90</w:t>
      </w:r>
    </w:p>
    <w:p w:rsidR="00CA3878" w:rsidRDefault="00CA3878">
      <w:pPr>
        <w:pStyle w:val="Index1"/>
        <w:tabs>
          <w:tab w:val="right" w:pos="5030"/>
        </w:tabs>
        <w:rPr>
          <w:noProof/>
        </w:rPr>
      </w:pPr>
      <w:r>
        <w:rPr>
          <w:noProof/>
        </w:rPr>
        <w:t>Business Productivity Online Deskless Suite, 66</w:t>
      </w:r>
    </w:p>
    <w:p w:rsidR="00CA3878" w:rsidRDefault="00CA3878">
      <w:pPr>
        <w:pStyle w:val="Index1"/>
        <w:tabs>
          <w:tab w:val="right" w:pos="5030"/>
        </w:tabs>
        <w:rPr>
          <w:noProof/>
        </w:rPr>
      </w:pPr>
      <w:r>
        <w:rPr>
          <w:noProof/>
        </w:rPr>
        <w:t>CAL d'Activitat del Microsoft Dynamics 365 for Operations, 84</w:t>
      </w:r>
    </w:p>
    <w:p w:rsidR="00CA3878" w:rsidRDefault="00CA3878">
      <w:pPr>
        <w:pStyle w:val="Index1"/>
        <w:tabs>
          <w:tab w:val="right" w:pos="5030"/>
        </w:tabs>
        <w:rPr>
          <w:noProof/>
        </w:rPr>
      </w:pPr>
      <w:r>
        <w:rPr>
          <w:noProof/>
        </w:rPr>
        <w:t>CAL de Dispositiu del Project Server 2016, 23</w:t>
      </w:r>
    </w:p>
    <w:p w:rsidR="00CA3878" w:rsidRDefault="00CA3878">
      <w:pPr>
        <w:pStyle w:val="Index1"/>
        <w:tabs>
          <w:tab w:val="right" w:pos="5030"/>
        </w:tabs>
        <w:rPr>
          <w:noProof/>
        </w:rPr>
      </w:pPr>
      <w:r>
        <w:rPr>
          <w:noProof/>
        </w:rPr>
        <w:t>CAL de l’SQL Server 2016, 29</w:t>
      </w:r>
    </w:p>
    <w:p w:rsidR="00CA3878" w:rsidRDefault="00CA3878">
      <w:pPr>
        <w:pStyle w:val="Index1"/>
        <w:tabs>
          <w:tab w:val="right" w:pos="5030"/>
        </w:tabs>
        <w:rPr>
          <w:noProof/>
        </w:rPr>
      </w:pPr>
      <w:r>
        <w:rPr>
          <w:noProof/>
        </w:rPr>
        <w:t>CAL de l'Exchange Server Enterprise 2016, 25</w:t>
      </w:r>
    </w:p>
    <w:p w:rsidR="00CA3878" w:rsidRDefault="00CA3878">
      <w:pPr>
        <w:pStyle w:val="Index1"/>
        <w:tabs>
          <w:tab w:val="right" w:pos="5030"/>
        </w:tabs>
        <w:rPr>
          <w:noProof/>
        </w:rPr>
      </w:pPr>
      <w:r>
        <w:rPr>
          <w:noProof/>
        </w:rPr>
        <w:t>CAL de l'Exchange Server Standard 2016, 25</w:t>
      </w:r>
    </w:p>
    <w:p w:rsidR="00CA3878" w:rsidRDefault="00CA3878">
      <w:pPr>
        <w:pStyle w:val="Index1"/>
        <w:tabs>
          <w:tab w:val="right" w:pos="5030"/>
        </w:tabs>
        <w:rPr>
          <w:noProof/>
        </w:rPr>
      </w:pPr>
      <w:r>
        <w:rPr>
          <w:noProof/>
        </w:rPr>
        <w:t>CAL de l'Skype for Business Plus, 28</w:t>
      </w:r>
    </w:p>
    <w:p w:rsidR="00CA3878" w:rsidRDefault="00CA3878">
      <w:pPr>
        <w:pStyle w:val="Index1"/>
        <w:tabs>
          <w:tab w:val="right" w:pos="5030"/>
        </w:tabs>
        <w:rPr>
          <w:noProof/>
        </w:rPr>
      </w:pPr>
      <w:r>
        <w:rPr>
          <w:noProof/>
        </w:rPr>
        <w:t>CAL de Tasca del Microsoft Dynamics AX, 61, 84</w:t>
      </w:r>
    </w:p>
    <w:p w:rsidR="00CA3878" w:rsidRDefault="00CA3878">
      <w:pPr>
        <w:pStyle w:val="Index1"/>
        <w:tabs>
          <w:tab w:val="right" w:pos="5030"/>
        </w:tabs>
        <w:rPr>
          <w:noProof/>
        </w:rPr>
      </w:pPr>
      <w:r>
        <w:rPr>
          <w:noProof/>
        </w:rPr>
        <w:t>CAL del Microsoft Dynamics 365 for Customer Service, 84</w:t>
      </w:r>
    </w:p>
    <w:p w:rsidR="00CA3878" w:rsidRDefault="00CA3878">
      <w:pPr>
        <w:pStyle w:val="Index1"/>
        <w:tabs>
          <w:tab w:val="right" w:pos="5030"/>
        </w:tabs>
        <w:rPr>
          <w:noProof/>
        </w:rPr>
      </w:pPr>
      <w:r>
        <w:rPr>
          <w:noProof/>
        </w:rPr>
        <w:t>CAL del Microsoft Dynamics 365 for Operations, 84</w:t>
      </w:r>
    </w:p>
    <w:p w:rsidR="00CA3878" w:rsidRDefault="00CA3878">
      <w:pPr>
        <w:pStyle w:val="Index1"/>
        <w:tabs>
          <w:tab w:val="right" w:pos="5030"/>
        </w:tabs>
        <w:rPr>
          <w:noProof/>
        </w:rPr>
      </w:pPr>
      <w:r>
        <w:rPr>
          <w:noProof/>
        </w:rPr>
        <w:t>CAL del Microsoft Dynamics 365 for Sales, 84</w:t>
      </w:r>
    </w:p>
    <w:p w:rsidR="00CA3878" w:rsidRDefault="00CA3878">
      <w:pPr>
        <w:pStyle w:val="Index1"/>
        <w:tabs>
          <w:tab w:val="right" w:pos="5030"/>
        </w:tabs>
        <w:rPr>
          <w:noProof/>
        </w:rPr>
      </w:pPr>
      <w:r>
        <w:rPr>
          <w:noProof/>
        </w:rPr>
        <w:t>CAL del Microsoft Dynamics CRM Professional, 61</w:t>
      </w:r>
    </w:p>
    <w:p w:rsidR="00CA3878" w:rsidRDefault="00CA3878">
      <w:pPr>
        <w:pStyle w:val="Index1"/>
        <w:tabs>
          <w:tab w:val="right" w:pos="5030"/>
        </w:tabs>
        <w:rPr>
          <w:noProof/>
        </w:rPr>
      </w:pPr>
      <w:r>
        <w:rPr>
          <w:noProof/>
        </w:rPr>
        <w:t>CAL del Microsoft Identity Manager 2016, 22</w:t>
      </w:r>
    </w:p>
    <w:p w:rsidR="00CA3878" w:rsidRDefault="00CA3878">
      <w:pPr>
        <w:pStyle w:val="Index1"/>
        <w:tabs>
          <w:tab w:val="right" w:pos="5030"/>
        </w:tabs>
        <w:rPr>
          <w:noProof/>
        </w:rPr>
      </w:pPr>
      <w:r>
        <w:rPr>
          <w:noProof/>
        </w:rPr>
        <w:t>CAL del Project Server 2016, 26</w:t>
      </w:r>
    </w:p>
    <w:p w:rsidR="00CA3878" w:rsidRDefault="00CA3878">
      <w:pPr>
        <w:pStyle w:val="Index1"/>
        <w:tabs>
          <w:tab w:val="right" w:pos="5030"/>
        </w:tabs>
        <w:rPr>
          <w:noProof/>
        </w:rPr>
      </w:pPr>
      <w:r>
        <w:rPr>
          <w:noProof/>
        </w:rPr>
        <w:t>CAL del SharePoint Server 2016 Standard, 27</w:t>
      </w:r>
    </w:p>
    <w:p w:rsidR="00CA3878" w:rsidRDefault="00CA3878">
      <w:pPr>
        <w:pStyle w:val="Index1"/>
        <w:tabs>
          <w:tab w:val="right" w:pos="5030"/>
        </w:tabs>
        <w:rPr>
          <w:noProof/>
        </w:rPr>
      </w:pPr>
      <w:r>
        <w:rPr>
          <w:noProof/>
        </w:rPr>
        <w:t>CAL del Visual Studio Team Foundation Server 2017, 39</w:t>
      </w:r>
    </w:p>
    <w:p w:rsidR="00CA3878" w:rsidRDefault="00CA3878">
      <w:pPr>
        <w:pStyle w:val="Index1"/>
        <w:tabs>
          <w:tab w:val="right" w:pos="5030"/>
        </w:tabs>
        <w:rPr>
          <w:noProof/>
        </w:rPr>
      </w:pPr>
      <w:r>
        <w:rPr>
          <w:noProof/>
        </w:rPr>
        <w:t>CAL del Windows Server 2016, 48, 49</w:t>
      </w:r>
    </w:p>
    <w:p w:rsidR="00CA3878" w:rsidRDefault="00CA3878">
      <w:pPr>
        <w:pStyle w:val="Index1"/>
        <w:tabs>
          <w:tab w:val="right" w:pos="5030"/>
        </w:tabs>
        <w:rPr>
          <w:noProof/>
        </w:rPr>
      </w:pPr>
      <w:r>
        <w:rPr>
          <w:noProof/>
        </w:rPr>
        <w:t>CAL del Windows Server 2016 Active Directory Rights Management Services, 48, 49</w:t>
      </w:r>
    </w:p>
    <w:p w:rsidR="00CA3878" w:rsidRDefault="00CA3878">
      <w:pPr>
        <w:pStyle w:val="Index1"/>
        <w:tabs>
          <w:tab w:val="right" w:pos="5030"/>
        </w:tabs>
        <w:rPr>
          <w:noProof/>
        </w:rPr>
      </w:pPr>
      <w:r>
        <w:rPr>
          <w:noProof/>
        </w:rPr>
        <w:t>CAL dels Serveis de l'Escriptori Remot del Windows Server 2016, 49</w:t>
      </w:r>
    </w:p>
    <w:p w:rsidR="00CA3878" w:rsidRDefault="00CA3878">
      <w:pPr>
        <w:pStyle w:val="Index1"/>
        <w:tabs>
          <w:tab w:val="right" w:pos="5030"/>
        </w:tabs>
        <w:rPr>
          <w:noProof/>
        </w:rPr>
      </w:pPr>
      <w:r>
        <w:rPr>
          <w:noProof/>
        </w:rPr>
        <w:t>CAL d'Skype for Business Server 2015 Plus, 28</w:t>
      </w:r>
    </w:p>
    <w:p w:rsidR="00CA3878" w:rsidRDefault="00CA3878">
      <w:pPr>
        <w:pStyle w:val="Index1"/>
        <w:tabs>
          <w:tab w:val="right" w:pos="5030"/>
        </w:tabs>
        <w:rPr>
          <w:noProof/>
        </w:rPr>
      </w:pPr>
      <w:r>
        <w:rPr>
          <w:noProof/>
        </w:rPr>
        <w:t>CAL d'Skype for Business Server 2015 Standard, 28</w:t>
      </w:r>
    </w:p>
    <w:p w:rsidR="00CA3878" w:rsidRDefault="00CA3878">
      <w:pPr>
        <w:pStyle w:val="Index1"/>
        <w:tabs>
          <w:tab w:val="right" w:pos="5030"/>
        </w:tabs>
        <w:rPr>
          <w:noProof/>
        </w:rPr>
      </w:pPr>
      <w:r>
        <w:rPr>
          <w:noProof/>
        </w:rPr>
        <w:t>CAL d'ÚS del Microsoft Dynamics CRM Basic, 61</w:t>
      </w:r>
    </w:p>
    <w:p w:rsidR="00CA3878" w:rsidRDefault="00CA3878">
      <w:pPr>
        <w:pStyle w:val="Index1"/>
        <w:tabs>
          <w:tab w:val="right" w:pos="5030"/>
        </w:tabs>
        <w:rPr>
          <w:noProof/>
        </w:rPr>
      </w:pPr>
      <w:r>
        <w:rPr>
          <w:noProof/>
        </w:rPr>
        <w:t>CAL Funcional del Microsoft Dynamics AX, 61, 84</w:t>
      </w:r>
    </w:p>
    <w:p w:rsidR="00CA3878" w:rsidRDefault="00CA3878">
      <w:pPr>
        <w:pStyle w:val="Index1"/>
        <w:tabs>
          <w:tab w:val="right" w:pos="5030"/>
        </w:tabs>
        <w:rPr>
          <w:noProof/>
        </w:rPr>
      </w:pPr>
      <w:r>
        <w:rPr>
          <w:noProof/>
        </w:rPr>
        <w:t>CAL Local d'Activitat del Microsoft Dynamics 365 for Operations, 20, 90</w:t>
      </w:r>
    </w:p>
    <w:p w:rsidR="00CA3878" w:rsidRDefault="00CA3878">
      <w:pPr>
        <w:pStyle w:val="Index1"/>
        <w:tabs>
          <w:tab w:val="right" w:pos="5030"/>
        </w:tabs>
        <w:rPr>
          <w:noProof/>
        </w:rPr>
      </w:pPr>
      <w:r>
        <w:rPr>
          <w:noProof/>
        </w:rPr>
        <w:t>CAL Local de Dispositiu del Microsoft Dynamics 365 for Operations, 20</w:t>
      </w:r>
    </w:p>
    <w:p w:rsidR="00CA3878" w:rsidRDefault="00CA3878">
      <w:pPr>
        <w:pStyle w:val="Index1"/>
        <w:tabs>
          <w:tab w:val="right" w:pos="5030"/>
        </w:tabs>
        <w:rPr>
          <w:noProof/>
        </w:rPr>
      </w:pPr>
      <w:r>
        <w:rPr>
          <w:noProof/>
        </w:rPr>
        <w:t>CAL Local del Microsoft Dynamics 365 for Customer Service, 61, 90</w:t>
      </w:r>
    </w:p>
    <w:p w:rsidR="00CA3878" w:rsidRDefault="00CA3878">
      <w:pPr>
        <w:pStyle w:val="Index1"/>
        <w:tabs>
          <w:tab w:val="right" w:pos="5030"/>
        </w:tabs>
        <w:rPr>
          <w:noProof/>
        </w:rPr>
      </w:pPr>
      <w:r>
        <w:rPr>
          <w:noProof/>
        </w:rPr>
        <w:t>CAL Local del Microsoft Dynamics 365 for Customer Service, 20</w:t>
      </w:r>
    </w:p>
    <w:p w:rsidR="00CA3878" w:rsidRDefault="00CA3878">
      <w:pPr>
        <w:pStyle w:val="Index1"/>
        <w:tabs>
          <w:tab w:val="right" w:pos="5030"/>
        </w:tabs>
        <w:rPr>
          <w:noProof/>
        </w:rPr>
      </w:pPr>
      <w:r>
        <w:rPr>
          <w:noProof/>
        </w:rPr>
        <w:t>CAL Local del Microsoft Dynamics 365 for Operations, 20, 90</w:t>
      </w:r>
    </w:p>
    <w:p w:rsidR="00CA3878" w:rsidRDefault="00CA3878">
      <w:pPr>
        <w:pStyle w:val="Index1"/>
        <w:tabs>
          <w:tab w:val="right" w:pos="5030"/>
        </w:tabs>
        <w:rPr>
          <w:noProof/>
        </w:rPr>
      </w:pPr>
      <w:r>
        <w:rPr>
          <w:noProof/>
        </w:rPr>
        <w:t>CAL Local del Microsoft Dynamics 365 for Sales, 20, 61, 90</w:t>
      </w:r>
    </w:p>
    <w:p w:rsidR="00CA3878" w:rsidRDefault="00CA3878">
      <w:pPr>
        <w:pStyle w:val="Index1"/>
        <w:tabs>
          <w:tab w:val="right" w:pos="5030"/>
        </w:tabs>
        <w:rPr>
          <w:noProof/>
        </w:rPr>
      </w:pPr>
      <w:r>
        <w:rPr>
          <w:noProof/>
        </w:rPr>
        <w:t>CAL Local del Microsoft Dynamics 365 for Team Members, 20, 90</w:t>
      </w:r>
    </w:p>
    <w:p w:rsidR="00CA3878" w:rsidRDefault="00CA3878">
      <w:pPr>
        <w:pStyle w:val="Index1"/>
        <w:tabs>
          <w:tab w:val="right" w:pos="5030"/>
        </w:tabs>
        <w:rPr>
          <w:noProof/>
        </w:rPr>
      </w:pPr>
      <w:r>
        <w:rPr>
          <w:noProof/>
        </w:rPr>
        <w:t>CAL Sense Intervenció del Microsoft Dynamics AX, 61</w:t>
      </w:r>
    </w:p>
    <w:p w:rsidR="00CA3878" w:rsidRDefault="00CA3878">
      <w:pPr>
        <w:pStyle w:val="Index1"/>
        <w:tabs>
          <w:tab w:val="right" w:pos="5030"/>
        </w:tabs>
        <w:rPr>
          <w:noProof/>
        </w:rPr>
      </w:pPr>
      <w:r>
        <w:rPr>
          <w:noProof/>
        </w:rPr>
        <w:t>Canvi d'Assistència Tècnica Estàndard a Assistència Tècnica Premium del Microsoft Azure StorSimple, 56</w:t>
      </w:r>
    </w:p>
    <w:p w:rsidR="00CA3878" w:rsidRDefault="00CA3878">
      <w:pPr>
        <w:pStyle w:val="Index1"/>
        <w:tabs>
          <w:tab w:val="right" w:pos="5030"/>
        </w:tabs>
        <w:rPr>
          <w:noProof/>
        </w:rPr>
      </w:pPr>
      <w:r>
        <w:rPr>
          <w:noProof/>
        </w:rPr>
        <w:t>Canvi del Windows 10 S al Windows Pro, 40</w:t>
      </w:r>
    </w:p>
    <w:p w:rsidR="00CA3878" w:rsidRDefault="00CA3878">
      <w:pPr>
        <w:pStyle w:val="Index1"/>
        <w:tabs>
          <w:tab w:val="right" w:pos="5030"/>
        </w:tabs>
        <w:rPr>
          <w:noProof/>
        </w:rPr>
      </w:pPr>
      <w:r>
        <w:rPr>
          <w:noProof/>
        </w:rPr>
        <w:t>Càrrega en paral·lel del Windows 8.1 Enterprise, 40</w:t>
      </w:r>
    </w:p>
    <w:p w:rsidR="00CA3878" w:rsidRDefault="00CA3878">
      <w:pPr>
        <w:pStyle w:val="Index1"/>
        <w:tabs>
          <w:tab w:val="right" w:pos="5030"/>
        </w:tabs>
        <w:rPr>
          <w:noProof/>
        </w:rPr>
      </w:pPr>
      <w:r>
        <w:rPr>
          <w:noProof/>
        </w:rPr>
        <w:t>CIS Suite Datacenter, 89</w:t>
      </w:r>
    </w:p>
    <w:p w:rsidR="00CA3878" w:rsidRDefault="00CA3878">
      <w:pPr>
        <w:pStyle w:val="Index1"/>
        <w:tabs>
          <w:tab w:val="right" w:pos="5030"/>
        </w:tabs>
        <w:rPr>
          <w:noProof/>
        </w:rPr>
      </w:pPr>
      <w:r>
        <w:rPr>
          <w:noProof/>
        </w:rPr>
        <w:t>CIS Suite Standard, 89</w:t>
      </w:r>
    </w:p>
    <w:p w:rsidR="00CA3878" w:rsidRDefault="00CA3878">
      <w:pPr>
        <w:pStyle w:val="Index1"/>
        <w:tabs>
          <w:tab w:val="right" w:pos="5030"/>
        </w:tabs>
        <w:rPr>
          <w:noProof/>
        </w:rPr>
      </w:pPr>
      <w:r>
        <w:rPr>
          <w:noProof/>
        </w:rPr>
        <w:t>clients de l'SQL Server 2016 Enterprise, 29</w:t>
      </w:r>
    </w:p>
    <w:p w:rsidR="00CA3878" w:rsidRDefault="00CA3878">
      <w:pPr>
        <w:pStyle w:val="Index1"/>
        <w:tabs>
          <w:tab w:val="right" w:pos="5030"/>
        </w:tabs>
        <w:rPr>
          <w:noProof/>
        </w:rPr>
      </w:pPr>
      <w:r>
        <w:rPr>
          <w:noProof/>
        </w:rPr>
        <w:t>Communicator per al Mac 2011, 24</w:t>
      </w:r>
    </w:p>
    <w:p w:rsidR="00CA3878" w:rsidRDefault="00CA3878">
      <w:pPr>
        <w:pStyle w:val="Index1"/>
        <w:tabs>
          <w:tab w:val="right" w:pos="5030"/>
        </w:tabs>
        <w:rPr>
          <w:noProof/>
        </w:rPr>
      </w:pPr>
      <w:r>
        <w:rPr>
          <w:noProof/>
        </w:rPr>
        <w:t>Complement de CAL de Skype for Business Plus per al Microsoft 365 E3, 57</w:t>
      </w:r>
    </w:p>
    <w:p w:rsidR="00CA3878" w:rsidRDefault="00CA3878">
      <w:pPr>
        <w:pStyle w:val="Index1"/>
        <w:tabs>
          <w:tab w:val="right" w:pos="5030"/>
        </w:tabs>
        <w:rPr>
          <w:noProof/>
        </w:rPr>
      </w:pPr>
      <w:r>
        <w:rPr>
          <w:noProof/>
        </w:rPr>
        <w:t>Complement de l'Azure Information Protection Premium, 65</w:t>
      </w:r>
    </w:p>
    <w:p w:rsidR="00CA3878" w:rsidRDefault="00CA3878">
      <w:pPr>
        <w:pStyle w:val="Index1"/>
        <w:tabs>
          <w:tab w:val="right" w:pos="5030"/>
        </w:tabs>
        <w:rPr>
          <w:noProof/>
        </w:rPr>
      </w:pPr>
      <w:r>
        <w:rPr>
          <w:noProof/>
        </w:rPr>
        <w:t>Complement de l'Enterprise Mobility + Security E3, 58</w:t>
      </w:r>
    </w:p>
    <w:p w:rsidR="00CA3878" w:rsidRDefault="00CA3878">
      <w:pPr>
        <w:pStyle w:val="Index1"/>
        <w:tabs>
          <w:tab w:val="right" w:pos="5030"/>
        </w:tabs>
        <w:rPr>
          <w:noProof/>
        </w:rPr>
      </w:pPr>
      <w:r>
        <w:rPr>
          <w:noProof/>
        </w:rPr>
        <w:t>Complement de l'Enterprise Mobility + Security E5, 58</w:t>
      </w:r>
    </w:p>
    <w:p w:rsidR="00CA3878" w:rsidRDefault="00CA3878">
      <w:pPr>
        <w:pStyle w:val="Index1"/>
        <w:tabs>
          <w:tab w:val="right" w:pos="5030"/>
        </w:tabs>
        <w:rPr>
          <w:noProof/>
        </w:rPr>
      </w:pPr>
      <w:r>
        <w:rPr>
          <w:noProof/>
        </w:rPr>
        <w:t>Complement de l'Office 365 Education E5, 64</w:t>
      </w:r>
    </w:p>
    <w:p w:rsidR="00CA3878" w:rsidRDefault="00CA3878">
      <w:pPr>
        <w:pStyle w:val="Index1"/>
        <w:tabs>
          <w:tab w:val="right" w:pos="5030"/>
        </w:tabs>
        <w:rPr>
          <w:noProof/>
        </w:rPr>
      </w:pPr>
      <w:r>
        <w:rPr>
          <w:noProof/>
        </w:rPr>
        <w:t>Complement de l'Office 365 Enterprise E1, E3, 64</w:t>
      </w:r>
    </w:p>
    <w:p w:rsidR="00CA3878" w:rsidRDefault="00CA3878">
      <w:pPr>
        <w:pStyle w:val="Index1"/>
        <w:tabs>
          <w:tab w:val="right" w:pos="5030"/>
        </w:tabs>
        <w:rPr>
          <w:noProof/>
        </w:rPr>
      </w:pPr>
      <w:r>
        <w:rPr>
          <w:noProof/>
        </w:rPr>
        <w:t>Complement de l'Office 365 Enterprise E3 sense ProPlus, 64</w:t>
      </w:r>
    </w:p>
    <w:p w:rsidR="00CA3878" w:rsidRDefault="00CA3878">
      <w:pPr>
        <w:pStyle w:val="Index1"/>
        <w:tabs>
          <w:tab w:val="right" w:pos="5030"/>
        </w:tabs>
        <w:rPr>
          <w:noProof/>
        </w:rPr>
      </w:pPr>
      <w:r>
        <w:rPr>
          <w:noProof/>
        </w:rPr>
        <w:t>Complement de l'Office 365 Enterprise E4, 64</w:t>
      </w:r>
    </w:p>
    <w:p w:rsidR="00CA3878" w:rsidRDefault="00CA3878">
      <w:pPr>
        <w:pStyle w:val="Index1"/>
        <w:tabs>
          <w:tab w:val="right" w:pos="5030"/>
        </w:tabs>
        <w:rPr>
          <w:noProof/>
        </w:rPr>
      </w:pPr>
      <w:r>
        <w:rPr>
          <w:noProof/>
        </w:rPr>
        <w:t>Complement de l'Office 365 Enterprise E4 sense ProPlus, 64</w:t>
      </w:r>
    </w:p>
    <w:p w:rsidR="00CA3878" w:rsidRDefault="00CA3878">
      <w:pPr>
        <w:pStyle w:val="Index1"/>
        <w:tabs>
          <w:tab w:val="right" w:pos="5030"/>
        </w:tabs>
        <w:rPr>
          <w:noProof/>
        </w:rPr>
      </w:pPr>
      <w:r>
        <w:rPr>
          <w:noProof/>
        </w:rPr>
        <w:t>Complement de l'Office 365 Enterprise E5, 64</w:t>
      </w:r>
    </w:p>
    <w:p w:rsidR="00CA3878" w:rsidRDefault="00CA3878">
      <w:pPr>
        <w:pStyle w:val="Index1"/>
        <w:tabs>
          <w:tab w:val="right" w:pos="5030"/>
        </w:tabs>
        <w:rPr>
          <w:noProof/>
        </w:rPr>
      </w:pPr>
      <w:r>
        <w:rPr>
          <w:noProof/>
        </w:rPr>
        <w:t>Complement de l'Office 365 Midsize Business, 65</w:t>
      </w:r>
    </w:p>
    <w:p w:rsidR="00CA3878" w:rsidRDefault="00CA3878">
      <w:pPr>
        <w:pStyle w:val="Index1"/>
        <w:tabs>
          <w:tab w:val="right" w:pos="5030"/>
        </w:tabs>
        <w:rPr>
          <w:noProof/>
        </w:rPr>
      </w:pPr>
      <w:r>
        <w:rPr>
          <w:noProof/>
        </w:rPr>
        <w:t>Complement de l'Operations Management and Security E1, 54</w:t>
      </w:r>
    </w:p>
    <w:p w:rsidR="00CA3878" w:rsidRDefault="00CA3878">
      <w:pPr>
        <w:pStyle w:val="Index1"/>
        <w:tabs>
          <w:tab w:val="right" w:pos="5030"/>
        </w:tabs>
        <w:rPr>
          <w:noProof/>
        </w:rPr>
      </w:pPr>
      <w:r>
        <w:rPr>
          <w:noProof/>
        </w:rPr>
        <w:t>Complement de l'Operations Management and Security E2, 55</w:t>
      </w:r>
    </w:p>
    <w:p w:rsidR="00CA3878" w:rsidRDefault="00CA3878">
      <w:pPr>
        <w:pStyle w:val="Index1"/>
        <w:tabs>
          <w:tab w:val="right" w:pos="5030"/>
        </w:tabs>
        <w:rPr>
          <w:noProof/>
        </w:rPr>
      </w:pPr>
      <w:r>
        <w:rPr>
          <w:noProof/>
        </w:rPr>
        <w:t>Complement del Dispositiu del Microsoft Dynamics 365 for Operations, Enterprise Edition (SL de Dispositiu), 60</w:t>
      </w:r>
    </w:p>
    <w:p w:rsidR="00CA3878" w:rsidRDefault="00CA3878">
      <w:pPr>
        <w:pStyle w:val="Index1"/>
        <w:tabs>
          <w:tab w:val="right" w:pos="5030"/>
        </w:tabs>
        <w:rPr>
          <w:noProof/>
        </w:rPr>
      </w:pPr>
      <w:r>
        <w:rPr>
          <w:noProof/>
        </w:rPr>
        <w:t>Complement del Microsoft 365 E3, 57</w:t>
      </w:r>
    </w:p>
    <w:p w:rsidR="00CA3878" w:rsidRDefault="00CA3878">
      <w:pPr>
        <w:pStyle w:val="Index1"/>
        <w:tabs>
          <w:tab w:val="right" w:pos="5030"/>
        </w:tabs>
        <w:rPr>
          <w:noProof/>
        </w:rPr>
      </w:pPr>
      <w:r>
        <w:rPr>
          <w:noProof/>
        </w:rPr>
        <w:t>Complement del Microsoft 365 E5, 57</w:t>
      </w:r>
    </w:p>
    <w:p w:rsidR="00CA3878" w:rsidRDefault="00CA3878">
      <w:pPr>
        <w:pStyle w:val="Index1"/>
        <w:tabs>
          <w:tab w:val="right" w:pos="5030"/>
        </w:tabs>
        <w:rPr>
          <w:noProof/>
        </w:rPr>
      </w:pPr>
      <w:r>
        <w:rPr>
          <w:noProof/>
        </w:rPr>
        <w:t>Complement del Microsoft Dynamics 365 for Retail, Enterprise Edition, 60</w:t>
      </w:r>
    </w:p>
    <w:p w:rsidR="00CA3878" w:rsidRDefault="00CA3878">
      <w:pPr>
        <w:pStyle w:val="Index1"/>
        <w:tabs>
          <w:tab w:val="right" w:pos="5030"/>
        </w:tabs>
        <w:rPr>
          <w:noProof/>
        </w:rPr>
      </w:pPr>
      <w:r>
        <w:rPr>
          <w:noProof/>
        </w:rPr>
        <w:t>Complement del Microsoft Dynamics 365 for Talent, Enterprise Edition, 60</w:t>
      </w:r>
    </w:p>
    <w:p w:rsidR="00CA3878" w:rsidRDefault="00CA3878">
      <w:pPr>
        <w:pStyle w:val="Index1"/>
        <w:tabs>
          <w:tab w:val="right" w:pos="5030"/>
        </w:tabs>
        <w:rPr>
          <w:noProof/>
        </w:rPr>
      </w:pPr>
      <w:r>
        <w:rPr>
          <w:noProof/>
        </w:rPr>
        <w:t>Complement del Microsoft Dynamics 365 per a Membres de l'Equip, Enterprise Edition (SL d'Usuari), 60</w:t>
      </w:r>
    </w:p>
    <w:p w:rsidR="00CA3878" w:rsidRDefault="00CA3878">
      <w:pPr>
        <w:pStyle w:val="Index1"/>
        <w:tabs>
          <w:tab w:val="right" w:pos="5030"/>
        </w:tabs>
        <w:rPr>
          <w:noProof/>
        </w:rPr>
      </w:pPr>
      <w:r>
        <w:rPr>
          <w:noProof/>
        </w:rPr>
        <w:t>Complement del Microsoft Intune, 72</w:t>
      </w:r>
    </w:p>
    <w:p w:rsidR="00CA3878" w:rsidRDefault="00CA3878">
      <w:pPr>
        <w:pStyle w:val="Index1"/>
        <w:tabs>
          <w:tab w:val="right" w:pos="5030"/>
        </w:tabs>
        <w:rPr>
          <w:noProof/>
        </w:rPr>
      </w:pPr>
      <w:r>
        <w:rPr>
          <w:noProof/>
        </w:rPr>
        <w:t>Complement del Microsoft Intune per a EDU, 72</w:t>
      </w:r>
    </w:p>
    <w:p w:rsidR="00CA3878" w:rsidRDefault="00CA3878">
      <w:pPr>
        <w:pStyle w:val="Index1"/>
        <w:tabs>
          <w:tab w:val="right" w:pos="5030"/>
        </w:tabs>
        <w:rPr>
          <w:noProof/>
        </w:rPr>
      </w:pPr>
      <w:r>
        <w:rPr>
          <w:noProof/>
        </w:rPr>
        <w:t>Complement del Pla 1 de l'Azure Information Protection Premium, 56</w:t>
      </w:r>
    </w:p>
    <w:p w:rsidR="00CA3878" w:rsidRDefault="00CA3878">
      <w:pPr>
        <w:pStyle w:val="Index1"/>
        <w:tabs>
          <w:tab w:val="right" w:pos="5030"/>
        </w:tabs>
        <w:rPr>
          <w:noProof/>
        </w:rPr>
      </w:pPr>
      <w:r>
        <w:rPr>
          <w:noProof/>
        </w:rPr>
        <w:t>Complement del Pla 1 de l'Exchange Online, 65, 67</w:t>
      </w:r>
    </w:p>
    <w:p w:rsidR="00CA3878" w:rsidRDefault="00CA3878">
      <w:pPr>
        <w:pStyle w:val="Index1"/>
        <w:tabs>
          <w:tab w:val="right" w:pos="5030"/>
        </w:tabs>
        <w:rPr>
          <w:noProof/>
        </w:rPr>
      </w:pPr>
      <w:r>
        <w:rPr>
          <w:noProof/>
        </w:rPr>
        <w:t>Complement del Pla 1 de l'Skype for Business Online, 65</w:t>
      </w:r>
    </w:p>
    <w:p w:rsidR="00CA3878" w:rsidRDefault="00CA3878">
      <w:pPr>
        <w:pStyle w:val="Index1"/>
        <w:tabs>
          <w:tab w:val="right" w:pos="5030"/>
        </w:tabs>
        <w:rPr>
          <w:noProof/>
        </w:rPr>
      </w:pPr>
      <w:r>
        <w:rPr>
          <w:noProof/>
        </w:rPr>
        <w:t>Complement del Pla 1 del SharePoint Online, 69</w:t>
      </w:r>
    </w:p>
    <w:p w:rsidR="00CA3878" w:rsidRDefault="00CA3878">
      <w:pPr>
        <w:pStyle w:val="Index1"/>
        <w:tabs>
          <w:tab w:val="right" w:pos="5030"/>
        </w:tabs>
        <w:rPr>
          <w:noProof/>
        </w:rPr>
      </w:pPr>
      <w:r>
        <w:rPr>
          <w:noProof/>
        </w:rPr>
        <w:t>Complement del Pla 1 d'Skype for Business Online, 69</w:t>
      </w:r>
    </w:p>
    <w:p w:rsidR="00CA3878" w:rsidRDefault="00CA3878">
      <w:pPr>
        <w:pStyle w:val="Index1"/>
        <w:tabs>
          <w:tab w:val="right" w:pos="5030"/>
        </w:tabs>
        <w:rPr>
          <w:noProof/>
        </w:rPr>
      </w:pPr>
      <w:r>
        <w:rPr>
          <w:noProof/>
        </w:rPr>
        <w:t>Complement del Pla 2 de l'Azure Information Protection Premium, 57</w:t>
      </w:r>
    </w:p>
    <w:p w:rsidR="00CA3878" w:rsidRDefault="00CA3878">
      <w:pPr>
        <w:pStyle w:val="Index1"/>
        <w:tabs>
          <w:tab w:val="right" w:pos="5030"/>
        </w:tabs>
        <w:rPr>
          <w:noProof/>
        </w:rPr>
      </w:pPr>
      <w:r>
        <w:rPr>
          <w:noProof/>
        </w:rPr>
        <w:t>Complement del Pla 2 del Microsoft Stream, 71</w:t>
      </w:r>
    </w:p>
    <w:p w:rsidR="00CA3878" w:rsidRDefault="00CA3878">
      <w:pPr>
        <w:pStyle w:val="Index1"/>
        <w:tabs>
          <w:tab w:val="right" w:pos="5030"/>
        </w:tabs>
        <w:rPr>
          <w:noProof/>
        </w:rPr>
      </w:pPr>
      <w:r>
        <w:rPr>
          <w:noProof/>
        </w:rPr>
        <w:t>Complement del Pla de Fidelització de Clients del Microsoft Dynamics 365, Enterprise Edition, 59</w:t>
      </w:r>
    </w:p>
    <w:p w:rsidR="00CA3878" w:rsidRDefault="00CA3878">
      <w:pPr>
        <w:pStyle w:val="Index1"/>
        <w:tabs>
          <w:tab w:val="right" w:pos="5030"/>
        </w:tabs>
        <w:rPr>
          <w:noProof/>
        </w:rPr>
      </w:pPr>
      <w:r>
        <w:rPr>
          <w:noProof/>
        </w:rPr>
        <w:t>Complement del Pla del Microsoft Dynamics 365, Enterprise Edition (SL d'Usuari), 59</w:t>
      </w:r>
    </w:p>
    <w:p w:rsidR="00CA3878" w:rsidRDefault="00CA3878">
      <w:pPr>
        <w:pStyle w:val="Index1"/>
        <w:tabs>
          <w:tab w:val="right" w:pos="5030"/>
        </w:tabs>
        <w:rPr>
          <w:noProof/>
        </w:rPr>
      </w:pPr>
      <w:r>
        <w:rPr>
          <w:noProof/>
        </w:rPr>
        <w:t>Complement del Pla d'Operacions Unificades del Microsoft Dynamics 365, Enterprise Edition, 59</w:t>
      </w:r>
    </w:p>
    <w:p w:rsidR="00CA3878" w:rsidRDefault="00CA3878">
      <w:pPr>
        <w:pStyle w:val="Index1"/>
        <w:tabs>
          <w:tab w:val="right" w:pos="5030"/>
        </w:tabs>
        <w:rPr>
          <w:noProof/>
        </w:rPr>
      </w:pPr>
      <w:r>
        <w:rPr>
          <w:noProof/>
        </w:rPr>
        <w:t>Complement del Visio Pro for Office 365, 62</w:t>
      </w:r>
    </w:p>
    <w:p w:rsidR="00CA3878" w:rsidRDefault="00CA3878">
      <w:pPr>
        <w:pStyle w:val="Index1"/>
        <w:tabs>
          <w:tab w:val="right" w:pos="5030"/>
        </w:tabs>
        <w:rPr>
          <w:noProof/>
        </w:rPr>
      </w:pPr>
      <w:r>
        <w:rPr>
          <w:noProof/>
        </w:rPr>
        <w:t>Complement d'Emmagatzematge del Microsoft Stream (500 GB), 71</w:t>
      </w:r>
    </w:p>
    <w:p w:rsidR="00CA3878" w:rsidRDefault="00CA3878">
      <w:pPr>
        <w:pStyle w:val="Index1"/>
        <w:tabs>
          <w:tab w:val="right" w:pos="5030"/>
        </w:tabs>
        <w:rPr>
          <w:noProof/>
        </w:rPr>
      </w:pPr>
      <w:r>
        <w:rPr>
          <w:noProof/>
        </w:rPr>
        <w:t>Complement Project Online Essentials, 68</w:t>
      </w:r>
    </w:p>
    <w:p w:rsidR="00CA3878" w:rsidRDefault="00CA3878">
      <w:pPr>
        <w:pStyle w:val="Index1"/>
        <w:tabs>
          <w:tab w:val="right" w:pos="5030"/>
        </w:tabs>
        <w:rPr>
          <w:noProof/>
        </w:rPr>
      </w:pPr>
      <w:r>
        <w:rPr>
          <w:noProof/>
        </w:rPr>
        <w:t>Complement Project Online Premium, 68</w:t>
      </w:r>
    </w:p>
    <w:p w:rsidR="00CA3878" w:rsidRDefault="00CA3878">
      <w:pPr>
        <w:pStyle w:val="Index1"/>
        <w:tabs>
          <w:tab w:val="right" w:pos="5030"/>
        </w:tabs>
        <w:rPr>
          <w:noProof/>
        </w:rPr>
      </w:pPr>
      <w:r>
        <w:rPr>
          <w:noProof/>
        </w:rPr>
        <w:t>Complement Project Online Professional, 68</w:t>
      </w:r>
    </w:p>
    <w:p w:rsidR="00CA3878" w:rsidRDefault="00CA3878">
      <w:pPr>
        <w:pStyle w:val="Index1"/>
        <w:tabs>
          <w:tab w:val="right" w:pos="5030"/>
        </w:tabs>
        <w:rPr>
          <w:noProof/>
        </w:rPr>
      </w:pPr>
      <w:r>
        <w:rPr>
          <w:noProof/>
        </w:rPr>
        <w:t>Complement SQL Server Enterprise Premium Assurance, 29</w:t>
      </w:r>
    </w:p>
    <w:p w:rsidR="00CA3878" w:rsidRDefault="00CA3878">
      <w:pPr>
        <w:pStyle w:val="Index1"/>
        <w:tabs>
          <w:tab w:val="right" w:pos="5030"/>
        </w:tabs>
        <w:rPr>
          <w:noProof/>
        </w:rPr>
      </w:pPr>
      <w:r>
        <w:rPr>
          <w:noProof/>
        </w:rPr>
        <w:t>Complement SQL Server Standard Premium Assurance, 29</w:t>
      </w:r>
    </w:p>
    <w:p w:rsidR="00CA3878" w:rsidRDefault="00CA3878">
      <w:pPr>
        <w:pStyle w:val="Index1"/>
        <w:tabs>
          <w:tab w:val="right" w:pos="5030"/>
        </w:tabs>
        <w:rPr>
          <w:noProof/>
        </w:rPr>
      </w:pPr>
      <w:r>
        <w:rPr>
          <w:noProof/>
        </w:rPr>
        <w:t>Complement Windows 10 Education E5 Per Dispositiu (per a E3 per dispositiu), 40</w:t>
      </w:r>
    </w:p>
    <w:p w:rsidR="00CA3878" w:rsidRDefault="00CA3878">
      <w:pPr>
        <w:pStyle w:val="Index1"/>
        <w:tabs>
          <w:tab w:val="right" w:pos="5030"/>
        </w:tabs>
        <w:rPr>
          <w:noProof/>
        </w:rPr>
      </w:pPr>
      <w:r>
        <w:rPr>
          <w:noProof/>
        </w:rPr>
        <w:t>Complement Windows 10 Enterprise E3 Per Usuari (per a E3 per dispositiu), 40</w:t>
      </w:r>
    </w:p>
    <w:p w:rsidR="00CA3878" w:rsidRDefault="00CA3878">
      <w:pPr>
        <w:pStyle w:val="Index1"/>
        <w:tabs>
          <w:tab w:val="right" w:pos="5030"/>
        </w:tabs>
        <w:rPr>
          <w:noProof/>
        </w:rPr>
      </w:pPr>
      <w:r>
        <w:rPr>
          <w:noProof/>
        </w:rPr>
        <w:t>Complement Windows 10 Enterprise E5 Per Dispositiu o Usuari (per a E3 per dispositiu) (SL), 40</w:t>
      </w:r>
    </w:p>
    <w:p w:rsidR="00CA3878" w:rsidRDefault="00CA3878">
      <w:pPr>
        <w:pStyle w:val="Index1"/>
        <w:tabs>
          <w:tab w:val="right" w:pos="5030"/>
        </w:tabs>
        <w:rPr>
          <w:noProof/>
        </w:rPr>
      </w:pPr>
      <w:r>
        <w:rPr>
          <w:noProof/>
        </w:rPr>
        <w:t>Complement Windows 10 User OLS Activation E3, 41</w:t>
      </w:r>
    </w:p>
    <w:p w:rsidR="00CA3878" w:rsidRDefault="00CA3878">
      <w:pPr>
        <w:pStyle w:val="Index1"/>
        <w:tabs>
          <w:tab w:val="right" w:pos="5030"/>
        </w:tabs>
        <w:rPr>
          <w:noProof/>
        </w:rPr>
      </w:pPr>
      <w:r>
        <w:rPr>
          <w:noProof/>
        </w:rPr>
        <w:t>Complement Windows 10 User OLS Activation E5, 41</w:t>
      </w:r>
    </w:p>
    <w:p w:rsidR="00CA3878" w:rsidRDefault="00CA3878">
      <w:pPr>
        <w:pStyle w:val="Index1"/>
        <w:tabs>
          <w:tab w:val="right" w:pos="5030"/>
        </w:tabs>
        <w:rPr>
          <w:noProof/>
        </w:rPr>
      </w:pPr>
      <w:r>
        <w:rPr>
          <w:noProof/>
        </w:rPr>
        <w:t>Complement Windows Server Datacenter Core Premium Assurance (16 paquets de Llicències Core), 49</w:t>
      </w:r>
    </w:p>
    <w:p w:rsidR="00CA3878" w:rsidRDefault="00CA3878">
      <w:pPr>
        <w:pStyle w:val="Index1"/>
        <w:tabs>
          <w:tab w:val="right" w:pos="5030"/>
        </w:tabs>
        <w:rPr>
          <w:noProof/>
        </w:rPr>
      </w:pPr>
      <w:r>
        <w:rPr>
          <w:noProof/>
        </w:rPr>
        <w:t>Complement Windows Server Datacenter Core Premium Assurance (2 paquets de Llicències Core), 49</w:t>
      </w:r>
    </w:p>
    <w:p w:rsidR="00CA3878" w:rsidRDefault="00CA3878">
      <w:pPr>
        <w:pStyle w:val="Index1"/>
        <w:tabs>
          <w:tab w:val="right" w:pos="5030"/>
        </w:tabs>
        <w:rPr>
          <w:noProof/>
        </w:rPr>
      </w:pPr>
      <w:r>
        <w:rPr>
          <w:noProof/>
        </w:rPr>
        <w:t>Complement Windows Server Datacenter Premium Assurance (Llicència Core per a 2 paquets), 16</w:t>
      </w:r>
    </w:p>
    <w:p w:rsidR="00CA3878" w:rsidRDefault="00CA3878">
      <w:pPr>
        <w:pStyle w:val="Index1"/>
        <w:tabs>
          <w:tab w:val="right" w:pos="5030"/>
        </w:tabs>
        <w:rPr>
          <w:noProof/>
        </w:rPr>
      </w:pPr>
      <w:r>
        <w:rPr>
          <w:noProof/>
        </w:rPr>
        <w:t>Complement Windows Server Standard Core Premium Assurance (16 paquets de Llicències Core), 49</w:t>
      </w:r>
    </w:p>
    <w:p w:rsidR="00CA3878" w:rsidRDefault="00CA3878">
      <w:pPr>
        <w:pStyle w:val="Index1"/>
        <w:tabs>
          <w:tab w:val="right" w:pos="5030"/>
        </w:tabs>
        <w:rPr>
          <w:noProof/>
        </w:rPr>
      </w:pPr>
      <w:r>
        <w:rPr>
          <w:noProof/>
        </w:rPr>
        <w:t>Complement Windows Server Standard Core Premium Assurance (2 paquets de Llicències Core), 49</w:t>
      </w:r>
    </w:p>
    <w:p w:rsidR="00CA3878" w:rsidRDefault="00CA3878">
      <w:pPr>
        <w:pStyle w:val="Index1"/>
        <w:tabs>
          <w:tab w:val="right" w:pos="5030"/>
        </w:tabs>
        <w:rPr>
          <w:noProof/>
        </w:rPr>
      </w:pPr>
      <w:r>
        <w:rPr>
          <w:noProof/>
        </w:rPr>
        <w:t>Complement Windows Server Standard Premium Assurance (Llicència Core per a 2 paquets), 16</w:t>
      </w:r>
    </w:p>
    <w:p w:rsidR="00CA3878" w:rsidRDefault="00CA3878">
      <w:pPr>
        <w:pStyle w:val="Index1"/>
        <w:tabs>
          <w:tab w:val="right" w:pos="5030"/>
        </w:tabs>
        <w:rPr>
          <w:noProof/>
        </w:rPr>
      </w:pPr>
      <w:r>
        <w:rPr>
          <w:noProof/>
        </w:rPr>
        <w:t>Conferències PSTN de l'Skype Business Online, 69</w:t>
      </w:r>
    </w:p>
    <w:p w:rsidR="00CA3878" w:rsidRDefault="00CA3878">
      <w:pPr>
        <w:pStyle w:val="Index1"/>
        <w:tabs>
          <w:tab w:val="right" w:pos="5030"/>
        </w:tabs>
        <w:rPr>
          <w:noProof/>
        </w:rPr>
      </w:pPr>
      <w:r>
        <w:rPr>
          <w:noProof/>
        </w:rPr>
        <w:t>Consum XTC de Skype for Business, 69</w:t>
      </w:r>
    </w:p>
    <w:p w:rsidR="00CA3878" w:rsidRDefault="00CA3878">
      <w:pPr>
        <w:pStyle w:val="Index1"/>
        <w:tabs>
          <w:tab w:val="right" w:pos="5030"/>
        </w:tabs>
        <w:rPr>
          <w:noProof/>
        </w:rPr>
      </w:pPr>
      <w:r>
        <w:rPr>
          <w:noProof/>
        </w:rPr>
        <w:t>Core CAL, 33, 58, 64, 84, 90</w:t>
      </w:r>
    </w:p>
    <w:p w:rsidR="00CA3878" w:rsidRDefault="00CA3878">
      <w:pPr>
        <w:pStyle w:val="Index1"/>
        <w:tabs>
          <w:tab w:val="right" w:pos="5030"/>
        </w:tabs>
        <w:rPr>
          <w:noProof/>
        </w:rPr>
      </w:pPr>
      <w:r>
        <w:rPr>
          <w:noProof/>
        </w:rPr>
        <w:t>Core CAL Bridge per a l'Office 365, 65</w:t>
      </w:r>
    </w:p>
    <w:p w:rsidR="00CA3878" w:rsidRDefault="00CA3878">
      <w:pPr>
        <w:pStyle w:val="Index1"/>
        <w:tabs>
          <w:tab w:val="right" w:pos="5030"/>
        </w:tabs>
        <w:rPr>
          <w:noProof/>
        </w:rPr>
      </w:pPr>
      <w:r>
        <w:rPr>
          <w:noProof/>
        </w:rPr>
        <w:t>Core CAL Suite, 15</w:t>
      </w:r>
    </w:p>
    <w:p w:rsidR="00CA3878" w:rsidRDefault="00CA3878">
      <w:pPr>
        <w:pStyle w:val="Index1"/>
        <w:tabs>
          <w:tab w:val="right" w:pos="5030"/>
        </w:tabs>
        <w:rPr>
          <w:noProof/>
        </w:rPr>
      </w:pPr>
      <w:r>
        <w:rPr>
          <w:noProof/>
        </w:rPr>
        <w:t>Core CAL Suite Bridge per a l'Enterprise Mobility + Security, 15</w:t>
      </w:r>
    </w:p>
    <w:p w:rsidR="00CA3878" w:rsidRDefault="00CA3878">
      <w:pPr>
        <w:pStyle w:val="Index1"/>
        <w:tabs>
          <w:tab w:val="right" w:pos="5030"/>
        </w:tabs>
        <w:rPr>
          <w:noProof/>
        </w:rPr>
      </w:pPr>
      <w:r>
        <w:rPr>
          <w:noProof/>
        </w:rPr>
        <w:t>Core CAL Suite Bridge per a l'Office 365, 15, 58</w:t>
      </w:r>
    </w:p>
    <w:p w:rsidR="00CA3878" w:rsidRDefault="00CA3878">
      <w:pPr>
        <w:pStyle w:val="Index1"/>
        <w:tabs>
          <w:tab w:val="right" w:pos="5030"/>
        </w:tabs>
        <w:rPr>
          <w:noProof/>
        </w:rPr>
      </w:pPr>
      <w:r>
        <w:rPr>
          <w:noProof/>
        </w:rPr>
        <w:t>Core CAL Suite Bridge per a l'Office 365 i el Microsoft Intune, 15, 58</w:t>
      </w:r>
    </w:p>
    <w:p w:rsidR="00CA3878" w:rsidRDefault="00CA3878">
      <w:pPr>
        <w:pStyle w:val="Index1"/>
        <w:tabs>
          <w:tab w:val="right" w:pos="5030"/>
        </w:tabs>
        <w:rPr>
          <w:noProof/>
        </w:rPr>
      </w:pPr>
      <w:r>
        <w:rPr>
          <w:noProof/>
        </w:rPr>
        <w:t>Core CAL Suite Bridge per al Microsoft Intune, 15</w:t>
      </w:r>
    </w:p>
    <w:p w:rsidR="00CA3878" w:rsidRDefault="00CA3878">
      <w:pPr>
        <w:pStyle w:val="Index1"/>
        <w:tabs>
          <w:tab w:val="right" w:pos="5030"/>
        </w:tabs>
        <w:rPr>
          <w:noProof/>
        </w:rPr>
      </w:pPr>
      <w:r>
        <w:rPr>
          <w:noProof/>
        </w:rPr>
        <w:t>Core Infrastructure Server Suite Datacenter, 90</w:t>
      </w:r>
    </w:p>
    <w:p w:rsidR="00CA3878" w:rsidRDefault="00CA3878">
      <w:pPr>
        <w:pStyle w:val="Index1"/>
        <w:tabs>
          <w:tab w:val="right" w:pos="5030"/>
        </w:tabs>
        <w:rPr>
          <w:noProof/>
        </w:rPr>
      </w:pPr>
      <w:r>
        <w:rPr>
          <w:noProof/>
        </w:rPr>
        <w:t>Core Infrastructure Server Suite Datacenter (16 paquets de Llicències Core), 16</w:t>
      </w:r>
    </w:p>
    <w:p w:rsidR="00CA3878" w:rsidRDefault="00CA3878">
      <w:pPr>
        <w:pStyle w:val="Index1"/>
        <w:tabs>
          <w:tab w:val="right" w:pos="5030"/>
        </w:tabs>
        <w:rPr>
          <w:noProof/>
        </w:rPr>
      </w:pPr>
      <w:r>
        <w:rPr>
          <w:noProof/>
        </w:rPr>
        <w:t>Core Infrastructure Server Suite Datacenter (2 paquets de Llicències Core), 16</w:t>
      </w:r>
    </w:p>
    <w:p w:rsidR="00CA3878" w:rsidRDefault="00CA3878">
      <w:pPr>
        <w:pStyle w:val="Index1"/>
        <w:tabs>
          <w:tab w:val="right" w:pos="5030"/>
        </w:tabs>
        <w:rPr>
          <w:noProof/>
        </w:rPr>
      </w:pPr>
      <w:r>
        <w:rPr>
          <w:noProof/>
        </w:rPr>
        <w:t>Core Infrastructure Server Suite Standard, 90</w:t>
      </w:r>
    </w:p>
    <w:p w:rsidR="00CA3878" w:rsidRDefault="00CA3878">
      <w:pPr>
        <w:pStyle w:val="Index1"/>
        <w:tabs>
          <w:tab w:val="right" w:pos="5030"/>
        </w:tabs>
        <w:rPr>
          <w:noProof/>
        </w:rPr>
      </w:pPr>
      <w:r>
        <w:rPr>
          <w:noProof/>
        </w:rPr>
        <w:t>Core Infrastructure Server Suite Standard (16 paquets de Llicències Core), 16</w:t>
      </w:r>
    </w:p>
    <w:p w:rsidR="00CA3878" w:rsidRDefault="00CA3878">
      <w:pPr>
        <w:pStyle w:val="Index1"/>
        <w:tabs>
          <w:tab w:val="right" w:pos="5030"/>
        </w:tabs>
        <w:rPr>
          <w:noProof/>
        </w:rPr>
      </w:pPr>
      <w:r>
        <w:rPr>
          <w:noProof/>
        </w:rPr>
        <w:t>Core Infrastructure Server Suite Standard (2 paquets de Llicències Core), 16</w:t>
      </w:r>
    </w:p>
    <w:p w:rsidR="00CA3878" w:rsidRDefault="00CA3878">
      <w:pPr>
        <w:pStyle w:val="Index1"/>
        <w:tabs>
          <w:tab w:val="right" w:pos="5030"/>
        </w:tabs>
        <w:rPr>
          <w:noProof/>
        </w:rPr>
      </w:pPr>
      <w:r>
        <w:rPr>
          <w:noProof/>
        </w:rPr>
        <w:t>Dispositiu del Microsoft Dynamics 365 for Operations, Enterprise Edition, 21, 59</w:t>
      </w:r>
    </w:p>
    <w:p w:rsidR="00CA3878" w:rsidRDefault="00CA3878">
      <w:pPr>
        <w:pStyle w:val="Index1"/>
        <w:tabs>
          <w:tab w:val="right" w:pos="5030"/>
        </w:tabs>
        <w:rPr>
          <w:noProof/>
        </w:rPr>
      </w:pPr>
      <w:r>
        <w:rPr>
          <w:noProof/>
        </w:rPr>
        <w:t>Dispositiu del Microsoft Dynamics 365 for Operations, Enterprise Edition, basat en SA (SL de Dispositiu), 60</w:t>
      </w:r>
    </w:p>
    <w:p w:rsidR="00CA3878" w:rsidRDefault="00CA3878">
      <w:pPr>
        <w:pStyle w:val="Index1"/>
        <w:tabs>
          <w:tab w:val="right" w:pos="5030"/>
        </w:tabs>
        <w:rPr>
          <w:noProof/>
        </w:rPr>
      </w:pPr>
      <w:r>
        <w:rPr>
          <w:noProof/>
        </w:rPr>
        <w:t>Dynamics 365 for Operations Server, 84</w:t>
      </w:r>
    </w:p>
    <w:p w:rsidR="00CA3878" w:rsidRDefault="00CA3878">
      <w:pPr>
        <w:pStyle w:val="Index1"/>
        <w:tabs>
          <w:tab w:val="right" w:pos="5030"/>
        </w:tabs>
        <w:rPr>
          <w:noProof/>
        </w:rPr>
      </w:pPr>
      <w:r>
        <w:rPr>
          <w:noProof/>
        </w:rPr>
        <w:t>Emmagatzematge Addicional d'1 GB per al Complement de l'SL d'Usuari del Microsoft Intune, 72</w:t>
      </w:r>
    </w:p>
    <w:p w:rsidR="00CA3878" w:rsidRDefault="00CA3878">
      <w:pPr>
        <w:pStyle w:val="Index1"/>
        <w:tabs>
          <w:tab w:val="right" w:pos="5030"/>
        </w:tabs>
        <w:rPr>
          <w:noProof/>
        </w:rPr>
      </w:pPr>
      <w:r>
        <w:rPr>
          <w:noProof/>
        </w:rPr>
        <w:t>Emmagatzematge de Dades Paral·leles de l’SQL, 90</w:t>
      </w:r>
    </w:p>
    <w:p w:rsidR="00CA3878" w:rsidRDefault="00CA3878">
      <w:pPr>
        <w:pStyle w:val="Index1"/>
        <w:tabs>
          <w:tab w:val="right" w:pos="5030"/>
        </w:tabs>
        <w:rPr>
          <w:noProof/>
        </w:rPr>
      </w:pPr>
      <w:r>
        <w:rPr>
          <w:noProof/>
        </w:rPr>
        <w:t>Emmagatzematge de Dades Paral·leles de l'SQL, 84</w:t>
      </w:r>
    </w:p>
    <w:p w:rsidR="00CA3878" w:rsidRDefault="00CA3878">
      <w:pPr>
        <w:pStyle w:val="Index1"/>
        <w:tabs>
          <w:tab w:val="right" w:pos="5030"/>
        </w:tabs>
        <w:rPr>
          <w:noProof/>
        </w:rPr>
      </w:pPr>
      <w:r>
        <w:rPr>
          <w:noProof/>
        </w:rPr>
        <w:t>Enterprise CAL, 33, 58, 65, 67, 84, 90</w:t>
      </w:r>
    </w:p>
    <w:p w:rsidR="00CA3878" w:rsidRDefault="00CA3878">
      <w:pPr>
        <w:pStyle w:val="Index1"/>
        <w:tabs>
          <w:tab w:val="right" w:pos="5030"/>
        </w:tabs>
        <w:rPr>
          <w:noProof/>
        </w:rPr>
      </w:pPr>
      <w:r>
        <w:rPr>
          <w:noProof/>
        </w:rPr>
        <w:t>Enterprise CAL Bridge per a l'Enterprise Mobility + Security, 15</w:t>
      </w:r>
    </w:p>
    <w:p w:rsidR="00CA3878" w:rsidRDefault="00CA3878">
      <w:pPr>
        <w:pStyle w:val="Index1"/>
        <w:tabs>
          <w:tab w:val="right" w:pos="5030"/>
        </w:tabs>
        <w:rPr>
          <w:noProof/>
        </w:rPr>
      </w:pPr>
      <w:r>
        <w:rPr>
          <w:noProof/>
        </w:rPr>
        <w:t>Enterprise CAL Bridge per a l'Enterprise Mobility + Security Basat en SA, 15</w:t>
      </w:r>
    </w:p>
    <w:p w:rsidR="00CA3878" w:rsidRDefault="00CA3878">
      <w:pPr>
        <w:pStyle w:val="Index1"/>
        <w:tabs>
          <w:tab w:val="right" w:pos="5030"/>
        </w:tabs>
        <w:rPr>
          <w:noProof/>
        </w:rPr>
      </w:pPr>
      <w:r>
        <w:rPr>
          <w:noProof/>
        </w:rPr>
        <w:t>Enterprise CAL Bridge per a l'Office 365, 65</w:t>
      </w:r>
    </w:p>
    <w:p w:rsidR="00CA3878" w:rsidRDefault="00CA3878">
      <w:pPr>
        <w:pStyle w:val="Index1"/>
        <w:tabs>
          <w:tab w:val="right" w:pos="5030"/>
        </w:tabs>
        <w:rPr>
          <w:noProof/>
        </w:rPr>
      </w:pPr>
      <w:r>
        <w:rPr>
          <w:noProof/>
        </w:rPr>
        <w:t>Enterprise CAL del Microsoft Dynamics AX, 61, 84</w:t>
      </w:r>
    </w:p>
    <w:p w:rsidR="00CA3878" w:rsidRDefault="00CA3878">
      <w:pPr>
        <w:pStyle w:val="Index1"/>
        <w:tabs>
          <w:tab w:val="right" w:pos="5030"/>
        </w:tabs>
        <w:rPr>
          <w:noProof/>
        </w:rPr>
      </w:pPr>
      <w:r>
        <w:rPr>
          <w:noProof/>
        </w:rPr>
        <w:t>Enterprise CAL del SharePoint Server 2016, 27</w:t>
      </w:r>
    </w:p>
    <w:p w:rsidR="00CA3878" w:rsidRDefault="00CA3878">
      <w:pPr>
        <w:pStyle w:val="Index1"/>
        <w:tabs>
          <w:tab w:val="right" w:pos="5030"/>
        </w:tabs>
        <w:rPr>
          <w:noProof/>
        </w:rPr>
      </w:pPr>
      <w:r>
        <w:rPr>
          <w:noProof/>
        </w:rPr>
        <w:t>Enterprise CAL d'Skype for Business Server 2015, 28</w:t>
      </w:r>
    </w:p>
    <w:p w:rsidR="00CA3878" w:rsidRDefault="00CA3878">
      <w:pPr>
        <w:pStyle w:val="Index1"/>
        <w:tabs>
          <w:tab w:val="right" w:pos="5030"/>
        </w:tabs>
        <w:rPr>
          <w:noProof/>
        </w:rPr>
      </w:pPr>
      <w:r>
        <w:rPr>
          <w:noProof/>
        </w:rPr>
        <w:t>Enterprise CAL Suite, 15</w:t>
      </w:r>
    </w:p>
    <w:p w:rsidR="00CA3878" w:rsidRDefault="00CA3878">
      <w:pPr>
        <w:pStyle w:val="Index1"/>
        <w:tabs>
          <w:tab w:val="right" w:pos="5030"/>
        </w:tabs>
        <w:rPr>
          <w:noProof/>
        </w:rPr>
      </w:pPr>
      <w:r>
        <w:rPr>
          <w:noProof/>
        </w:rPr>
        <w:t>Enterprise CAL Suite Bridge per a l'Office 365, 58</w:t>
      </w:r>
    </w:p>
    <w:p w:rsidR="00CA3878" w:rsidRDefault="00CA3878">
      <w:pPr>
        <w:pStyle w:val="Index1"/>
        <w:tabs>
          <w:tab w:val="right" w:pos="5030"/>
        </w:tabs>
        <w:rPr>
          <w:noProof/>
        </w:rPr>
      </w:pPr>
      <w:r>
        <w:rPr>
          <w:noProof/>
        </w:rPr>
        <w:t>Enterprise CAL Suite Bridge per a l'Office 365, 15</w:t>
      </w:r>
    </w:p>
    <w:p w:rsidR="00CA3878" w:rsidRDefault="00CA3878">
      <w:pPr>
        <w:pStyle w:val="Index1"/>
        <w:tabs>
          <w:tab w:val="right" w:pos="5030"/>
        </w:tabs>
        <w:rPr>
          <w:noProof/>
        </w:rPr>
      </w:pPr>
      <w:r>
        <w:rPr>
          <w:noProof/>
        </w:rPr>
        <w:t>Enterprise CAL Suite Bridge per a l'Office 365 Basat en SA, 15</w:t>
      </w:r>
    </w:p>
    <w:p w:rsidR="00CA3878" w:rsidRDefault="00CA3878">
      <w:pPr>
        <w:pStyle w:val="Index1"/>
        <w:tabs>
          <w:tab w:val="right" w:pos="5030"/>
        </w:tabs>
        <w:rPr>
          <w:noProof/>
        </w:rPr>
      </w:pPr>
      <w:r>
        <w:rPr>
          <w:noProof/>
        </w:rPr>
        <w:t>Enterprise CAL Suite Bridge per a l'Office 365 i el Microsoft Intune, 58</w:t>
      </w:r>
    </w:p>
    <w:p w:rsidR="00CA3878" w:rsidRDefault="00CA3878">
      <w:pPr>
        <w:pStyle w:val="Index1"/>
        <w:tabs>
          <w:tab w:val="right" w:pos="5030"/>
        </w:tabs>
        <w:rPr>
          <w:noProof/>
        </w:rPr>
      </w:pPr>
      <w:r>
        <w:rPr>
          <w:noProof/>
        </w:rPr>
        <w:t>Enterprise CAL Suite Bridge per a l'Office 365 i el Microsoft Intune, 15</w:t>
      </w:r>
    </w:p>
    <w:p w:rsidR="00CA3878" w:rsidRDefault="00CA3878">
      <w:pPr>
        <w:pStyle w:val="Index1"/>
        <w:tabs>
          <w:tab w:val="right" w:pos="5030"/>
        </w:tabs>
        <w:rPr>
          <w:noProof/>
        </w:rPr>
      </w:pPr>
      <w:r>
        <w:rPr>
          <w:noProof/>
        </w:rPr>
        <w:t>Enterprise CAL Suite Bridge per al Microsoft Intune, 15</w:t>
      </w:r>
    </w:p>
    <w:p w:rsidR="00CA3878" w:rsidRDefault="00CA3878">
      <w:pPr>
        <w:pStyle w:val="Index1"/>
        <w:tabs>
          <w:tab w:val="right" w:pos="5030"/>
        </w:tabs>
        <w:rPr>
          <w:noProof/>
        </w:rPr>
      </w:pPr>
      <w:r>
        <w:rPr>
          <w:noProof/>
        </w:rPr>
        <w:t>Enterprise Mobility + Security, 58, 65</w:t>
      </w:r>
    </w:p>
    <w:p w:rsidR="00CA3878" w:rsidRDefault="00CA3878">
      <w:pPr>
        <w:pStyle w:val="Index1"/>
        <w:tabs>
          <w:tab w:val="right" w:pos="5030"/>
        </w:tabs>
        <w:rPr>
          <w:noProof/>
        </w:rPr>
      </w:pPr>
      <w:r>
        <w:rPr>
          <w:noProof/>
        </w:rPr>
        <w:t>Enterprise Mobility + Security Basat en SA, 58</w:t>
      </w:r>
    </w:p>
    <w:p w:rsidR="00CA3878" w:rsidRDefault="00CA3878">
      <w:pPr>
        <w:pStyle w:val="Index1"/>
        <w:tabs>
          <w:tab w:val="right" w:pos="5030"/>
        </w:tabs>
        <w:rPr>
          <w:noProof/>
        </w:rPr>
      </w:pPr>
      <w:r>
        <w:rPr>
          <w:noProof/>
        </w:rPr>
        <w:t>Enterprise Mobility + Security E3, 16, 58</w:t>
      </w:r>
    </w:p>
    <w:p w:rsidR="00CA3878" w:rsidRDefault="00CA3878">
      <w:pPr>
        <w:pStyle w:val="Index1"/>
        <w:tabs>
          <w:tab w:val="right" w:pos="5030"/>
        </w:tabs>
        <w:rPr>
          <w:noProof/>
        </w:rPr>
      </w:pPr>
      <w:r>
        <w:rPr>
          <w:noProof/>
        </w:rPr>
        <w:t>Enterprise Mobility + Security E3 Basat en SA, 58</w:t>
      </w:r>
    </w:p>
    <w:p w:rsidR="00CA3878" w:rsidRDefault="00CA3878">
      <w:pPr>
        <w:pStyle w:val="Index1"/>
        <w:tabs>
          <w:tab w:val="right" w:pos="5030"/>
        </w:tabs>
        <w:rPr>
          <w:noProof/>
        </w:rPr>
      </w:pPr>
      <w:r>
        <w:rPr>
          <w:noProof/>
        </w:rPr>
        <w:t>Enterprise Mobility + Security E5, 16</w:t>
      </w:r>
    </w:p>
    <w:p w:rsidR="00CA3878" w:rsidRDefault="00CA3878">
      <w:pPr>
        <w:pStyle w:val="Index1"/>
        <w:tabs>
          <w:tab w:val="right" w:pos="5030"/>
        </w:tabs>
        <w:rPr>
          <w:noProof/>
        </w:rPr>
      </w:pPr>
      <w:r>
        <w:rPr>
          <w:noProof/>
        </w:rPr>
        <w:t>Enterprise Mobility + Security E5, 58</w:t>
      </w:r>
    </w:p>
    <w:p w:rsidR="00CA3878" w:rsidRDefault="00CA3878">
      <w:pPr>
        <w:pStyle w:val="Index1"/>
        <w:tabs>
          <w:tab w:val="right" w:pos="5030"/>
        </w:tabs>
        <w:rPr>
          <w:noProof/>
        </w:rPr>
      </w:pPr>
      <w:r>
        <w:rPr>
          <w:noProof/>
        </w:rPr>
        <w:t>Enterprise Mobility + Security E5 Basat en SA, 58</w:t>
      </w:r>
    </w:p>
    <w:p w:rsidR="00CA3878" w:rsidRDefault="00CA3878">
      <w:pPr>
        <w:pStyle w:val="Index1"/>
        <w:tabs>
          <w:tab w:val="right" w:pos="5030"/>
        </w:tabs>
        <w:rPr>
          <w:noProof/>
        </w:rPr>
      </w:pPr>
      <w:r>
        <w:rPr>
          <w:noProof/>
        </w:rPr>
        <w:t>Excel 2016, 22</w:t>
      </w:r>
    </w:p>
    <w:p w:rsidR="00CA3878" w:rsidRDefault="00CA3878">
      <w:pPr>
        <w:pStyle w:val="Index1"/>
        <w:tabs>
          <w:tab w:val="right" w:pos="5030"/>
        </w:tabs>
        <w:rPr>
          <w:noProof/>
        </w:rPr>
      </w:pPr>
      <w:r>
        <w:rPr>
          <w:noProof/>
        </w:rPr>
        <w:t>Excel 2016 per al Mac, 24</w:t>
      </w:r>
    </w:p>
    <w:p w:rsidR="00CA3878" w:rsidRDefault="00CA3878">
      <w:pPr>
        <w:pStyle w:val="Index1"/>
        <w:tabs>
          <w:tab w:val="right" w:pos="5030"/>
        </w:tabs>
        <w:rPr>
          <w:noProof/>
        </w:rPr>
      </w:pPr>
      <w:r>
        <w:rPr>
          <w:noProof/>
        </w:rPr>
        <w:t>Exchange Hosted Archive, 67</w:t>
      </w:r>
    </w:p>
    <w:p w:rsidR="00CA3878" w:rsidRDefault="00CA3878">
      <w:pPr>
        <w:pStyle w:val="Index1"/>
        <w:tabs>
          <w:tab w:val="right" w:pos="5030"/>
        </w:tabs>
        <w:rPr>
          <w:noProof/>
        </w:rPr>
      </w:pPr>
      <w:r>
        <w:rPr>
          <w:noProof/>
        </w:rPr>
        <w:t>Exchange Online Archiving per a l'Exchange Online, 67</w:t>
      </w:r>
    </w:p>
    <w:p w:rsidR="00CA3878" w:rsidRDefault="00CA3878">
      <w:pPr>
        <w:pStyle w:val="Index1"/>
        <w:tabs>
          <w:tab w:val="right" w:pos="5030"/>
        </w:tabs>
        <w:rPr>
          <w:noProof/>
        </w:rPr>
      </w:pPr>
      <w:r>
        <w:rPr>
          <w:noProof/>
        </w:rPr>
        <w:t>Exchange Online Archiving per a l'Exchange Server, 15, 67</w:t>
      </w:r>
    </w:p>
    <w:p w:rsidR="00CA3878" w:rsidRDefault="00CA3878">
      <w:pPr>
        <w:pStyle w:val="Index1"/>
        <w:tabs>
          <w:tab w:val="right" w:pos="5030"/>
        </w:tabs>
        <w:rPr>
          <w:noProof/>
        </w:rPr>
      </w:pPr>
      <w:r>
        <w:rPr>
          <w:noProof/>
        </w:rPr>
        <w:t>Exchange Online Protection, 15, 67</w:t>
      </w:r>
    </w:p>
    <w:p w:rsidR="00CA3878" w:rsidRDefault="00CA3878">
      <w:pPr>
        <w:pStyle w:val="Index1"/>
        <w:tabs>
          <w:tab w:val="right" w:pos="5030"/>
        </w:tabs>
        <w:rPr>
          <w:noProof/>
        </w:rPr>
      </w:pPr>
      <w:r>
        <w:rPr>
          <w:noProof/>
        </w:rPr>
        <w:t>Exchange Server, 57</w:t>
      </w:r>
    </w:p>
    <w:p w:rsidR="00CA3878" w:rsidRDefault="00CA3878">
      <w:pPr>
        <w:pStyle w:val="Index1"/>
        <w:tabs>
          <w:tab w:val="right" w:pos="5030"/>
        </w:tabs>
        <w:rPr>
          <w:noProof/>
        </w:rPr>
      </w:pPr>
      <w:r>
        <w:rPr>
          <w:noProof/>
        </w:rPr>
        <w:t>Exchange Server 2013, 25</w:t>
      </w:r>
    </w:p>
    <w:p w:rsidR="00CA3878" w:rsidRDefault="00CA3878">
      <w:pPr>
        <w:pStyle w:val="Index1"/>
        <w:tabs>
          <w:tab w:val="right" w:pos="5030"/>
        </w:tabs>
        <w:rPr>
          <w:noProof/>
        </w:rPr>
      </w:pPr>
      <w:r>
        <w:rPr>
          <w:noProof/>
        </w:rPr>
        <w:t>Exchange Server Enterprise, 90</w:t>
      </w:r>
    </w:p>
    <w:p w:rsidR="00CA3878" w:rsidRDefault="00CA3878">
      <w:pPr>
        <w:pStyle w:val="Index1"/>
        <w:tabs>
          <w:tab w:val="right" w:pos="5030"/>
        </w:tabs>
        <w:rPr>
          <w:noProof/>
        </w:rPr>
      </w:pPr>
      <w:r>
        <w:rPr>
          <w:noProof/>
        </w:rPr>
        <w:t>Exchange Server Enterprise 2016, 25</w:t>
      </w:r>
    </w:p>
    <w:p w:rsidR="00CA3878" w:rsidRDefault="00CA3878">
      <w:pPr>
        <w:pStyle w:val="Index1"/>
        <w:tabs>
          <w:tab w:val="right" w:pos="5030"/>
        </w:tabs>
        <w:rPr>
          <w:noProof/>
        </w:rPr>
      </w:pPr>
      <w:r>
        <w:rPr>
          <w:noProof/>
        </w:rPr>
        <w:t>Exchange Server Standard, 90</w:t>
      </w:r>
    </w:p>
    <w:p w:rsidR="00CA3878" w:rsidRDefault="00CA3878">
      <w:pPr>
        <w:pStyle w:val="Index1"/>
        <w:tabs>
          <w:tab w:val="right" w:pos="5030"/>
        </w:tabs>
        <w:rPr>
          <w:noProof/>
        </w:rPr>
      </w:pPr>
      <w:r>
        <w:rPr>
          <w:noProof/>
        </w:rPr>
        <w:t>Exchange Server Standard 2016, 25</w:t>
      </w:r>
    </w:p>
    <w:p w:rsidR="00CA3878" w:rsidRDefault="00CA3878">
      <w:pPr>
        <w:pStyle w:val="Index1"/>
        <w:tabs>
          <w:tab w:val="right" w:pos="5030"/>
        </w:tabs>
        <w:rPr>
          <w:noProof/>
        </w:rPr>
      </w:pPr>
      <w:r>
        <w:rPr>
          <w:noProof/>
        </w:rPr>
        <w:t>External Connector del Microsoft Identity Manager 2016, 22</w:t>
      </w:r>
    </w:p>
    <w:p w:rsidR="00CA3878" w:rsidRDefault="00CA3878">
      <w:pPr>
        <w:pStyle w:val="Index1"/>
        <w:tabs>
          <w:tab w:val="right" w:pos="5030"/>
        </w:tabs>
        <w:rPr>
          <w:noProof/>
        </w:rPr>
      </w:pPr>
      <w:r>
        <w:rPr>
          <w:noProof/>
        </w:rPr>
        <w:t>External Connector del Windows Server 2016 Active Directory Rights Management Services, 49</w:t>
      </w:r>
    </w:p>
    <w:p w:rsidR="00CA3878" w:rsidRDefault="00CA3878">
      <w:pPr>
        <w:pStyle w:val="Index1"/>
        <w:tabs>
          <w:tab w:val="right" w:pos="5030"/>
        </w:tabs>
        <w:rPr>
          <w:noProof/>
        </w:rPr>
      </w:pPr>
      <w:r>
        <w:rPr>
          <w:noProof/>
        </w:rPr>
        <w:t>External Connector dels Serveis de l'Escriptori Remot del Windows Server 2016, 49</w:t>
      </w:r>
    </w:p>
    <w:p w:rsidR="00CA3878" w:rsidRDefault="00CA3878">
      <w:pPr>
        <w:pStyle w:val="Index1"/>
        <w:tabs>
          <w:tab w:val="right" w:pos="5030"/>
        </w:tabs>
        <w:rPr>
          <w:noProof/>
        </w:rPr>
      </w:pPr>
      <w:r>
        <w:rPr>
          <w:noProof/>
        </w:rPr>
        <w:t>Forefront Identity Manager 2010 - Windows Live Edition, 18</w:t>
      </w:r>
    </w:p>
    <w:p w:rsidR="00CA3878" w:rsidRDefault="00CA3878">
      <w:pPr>
        <w:pStyle w:val="Index1"/>
        <w:tabs>
          <w:tab w:val="right" w:pos="5030"/>
        </w:tabs>
        <w:rPr>
          <w:noProof/>
        </w:rPr>
      </w:pPr>
      <w:r>
        <w:rPr>
          <w:noProof/>
        </w:rPr>
        <w:t>Forefront Identity Manager 2010 R2, 22</w:t>
      </w:r>
    </w:p>
    <w:p w:rsidR="00CA3878" w:rsidRDefault="00CA3878">
      <w:pPr>
        <w:pStyle w:val="Index1"/>
        <w:tabs>
          <w:tab w:val="right" w:pos="5030"/>
        </w:tabs>
        <w:rPr>
          <w:noProof/>
        </w:rPr>
      </w:pPr>
      <w:r>
        <w:rPr>
          <w:noProof/>
        </w:rPr>
        <w:t>Forefront Identity Manager 2010 R2 - Windows Live Edition, 18</w:t>
      </w:r>
    </w:p>
    <w:p w:rsidR="00CA3878" w:rsidRDefault="00CA3878">
      <w:pPr>
        <w:pStyle w:val="Index1"/>
        <w:tabs>
          <w:tab w:val="right" w:pos="5030"/>
        </w:tabs>
        <w:rPr>
          <w:noProof/>
        </w:rPr>
      </w:pPr>
      <w:r>
        <w:rPr>
          <w:noProof/>
        </w:rPr>
        <w:t>Forefront TMG Enterprise, 90</w:t>
      </w:r>
    </w:p>
    <w:p w:rsidR="00CA3878" w:rsidRDefault="00CA3878">
      <w:pPr>
        <w:pStyle w:val="Index1"/>
        <w:tabs>
          <w:tab w:val="right" w:pos="5030"/>
        </w:tabs>
        <w:rPr>
          <w:noProof/>
        </w:rPr>
      </w:pPr>
      <w:r>
        <w:rPr>
          <w:noProof/>
        </w:rPr>
        <w:t>Forefront TMG Standard, 90</w:t>
      </w:r>
    </w:p>
    <w:p w:rsidR="00CA3878" w:rsidRDefault="00CA3878">
      <w:pPr>
        <w:pStyle w:val="Index1"/>
        <w:tabs>
          <w:tab w:val="right" w:pos="5030"/>
        </w:tabs>
        <w:rPr>
          <w:noProof/>
        </w:rPr>
      </w:pPr>
      <w:r>
        <w:rPr>
          <w:noProof/>
        </w:rPr>
        <w:t>Forefront Unified Access Gateway 2010, 16</w:t>
      </w:r>
    </w:p>
    <w:p w:rsidR="00CA3878" w:rsidRDefault="00CA3878">
      <w:pPr>
        <w:pStyle w:val="Index1"/>
        <w:tabs>
          <w:tab w:val="right" w:pos="5030"/>
        </w:tabs>
        <w:rPr>
          <w:noProof/>
        </w:rPr>
      </w:pPr>
      <w:r>
        <w:rPr>
          <w:noProof/>
        </w:rPr>
        <w:t>Gestió d'Actius Mòbils Per Subscripcions Mensuals d'Actius, 71</w:t>
      </w:r>
    </w:p>
    <w:p w:rsidR="00CA3878" w:rsidRDefault="00CA3878">
      <w:pPr>
        <w:pStyle w:val="Index1"/>
        <w:tabs>
          <w:tab w:val="right" w:pos="5030"/>
        </w:tabs>
        <w:rPr>
          <w:noProof/>
        </w:rPr>
      </w:pPr>
      <w:r>
        <w:rPr>
          <w:noProof/>
        </w:rPr>
        <w:t>HPC Pack, 51</w:t>
      </w:r>
    </w:p>
    <w:p w:rsidR="00CA3878" w:rsidRDefault="00CA3878">
      <w:pPr>
        <w:pStyle w:val="Index1"/>
        <w:tabs>
          <w:tab w:val="right" w:pos="5030"/>
        </w:tabs>
        <w:rPr>
          <w:noProof/>
        </w:rPr>
      </w:pPr>
      <w:r>
        <w:rPr>
          <w:noProof/>
        </w:rPr>
        <w:t>Informació d'Amenaces de l'Office 365, 67</w:t>
      </w:r>
    </w:p>
    <w:p w:rsidR="00CA3878" w:rsidRDefault="00CA3878">
      <w:pPr>
        <w:pStyle w:val="Index1"/>
        <w:tabs>
          <w:tab w:val="right" w:pos="5030"/>
        </w:tabs>
        <w:rPr>
          <w:noProof/>
        </w:rPr>
      </w:pPr>
      <w:r>
        <w:rPr>
          <w:noProof/>
        </w:rPr>
        <w:t>Kaizala, 72</w:t>
      </w:r>
    </w:p>
    <w:p w:rsidR="00CA3878" w:rsidRDefault="00CA3878">
      <w:pPr>
        <w:pStyle w:val="Index1"/>
        <w:tabs>
          <w:tab w:val="right" w:pos="5030"/>
        </w:tabs>
        <w:rPr>
          <w:noProof/>
        </w:rPr>
      </w:pPr>
      <w:r>
        <w:rPr>
          <w:noProof/>
        </w:rPr>
        <w:t>Live Meeting Professional, 28</w:t>
      </w:r>
    </w:p>
    <w:p w:rsidR="00CA3878" w:rsidRDefault="00CA3878">
      <w:pPr>
        <w:pStyle w:val="Index1"/>
        <w:tabs>
          <w:tab w:val="right" w:pos="5030"/>
        </w:tabs>
        <w:rPr>
          <w:noProof/>
        </w:rPr>
      </w:pPr>
      <w:r>
        <w:rPr>
          <w:noProof/>
        </w:rPr>
        <w:t>Live Meeting Standard, 28</w:t>
      </w:r>
    </w:p>
    <w:p w:rsidR="00CA3878" w:rsidRDefault="00CA3878">
      <w:pPr>
        <w:pStyle w:val="Index1"/>
        <w:tabs>
          <w:tab w:val="right" w:pos="5030"/>
        </w:tabs>
        <w:rPr>
          <w:noProof/>
        </w:rPr>
      </w:pPr>
      <w:r>
        <w:rPr>
          <w:noProof/>
        </w:rPr>
        <w:t>Llicència de Gestió de Client de l'Advanced Threat Analytics 2016 per OSE, 13</w:t>
      </w:r>
    </w:p>
    <w:p w:rsidR="00CA3878" w:rsidRDefault="00CA3878">
      <w:pPr>
        <w:pStyle w:val="Index1"/>
        <w:tabs>
          <w:tab w:val="right" w:pos="5030"/>
        </w:tabs>
        <w:rPr>
          <w:noProof/>
        </w:rPr>
      </w:pPr>
      <w:r>
        <w:rPr>
          <w:noProof/>
        </w:rPr>
        <w:t>Llicència de Gestió de Client de l'Advanced Threat Analytics 2016 per Usuari, 13</w:t>
      </w:r>
    </w:p>
    <w:p w:rsidR="00CA3878" w:rsidRDefault="00CA3878">
      <w:pPr>
        <w:pStyle w:val="Index1"/>
        <w:tabs>
          <w:tab w:val="right" w:pos="5030"/>
        </w:tabs>
        <w:rPr>
          <w:noProof/>
        </w:rPr>
      </w:pPr>
      <w:r>
        <w:rPr>
          <w:noProof/>
        </w:rPr>
        <w:t>Llicència de Gestió de Client del System Center Configuration Manager 1606, 32</w:t>
      </w:r>
    </w:p>
    <w:p w:rsidR="00CA3878" w:rsidRDefault="00CA3878">
      <w:pPr>
        <w:pStyle w:val="Index1"/>
        <w:tabs>
          <w:tab w:val="right" w:pos="5030"/>
        </w:tabs>
        <w:rPr>
          <w:noProof/>
        </w:rPr>
      </w:pPr>
      <w:r>
        <w:rPr>
          <w:noProof/>
        </w:rPr>
        <w:t>Llicència de Gestió de Servidor del System Center 2012 Datacenter, 84</w:t>
      </w:r>
    </w:p>
    <w:p w:rsidR="00CA3878" w:rsidRDefault="00CA3878">
      <w:pPr>
        <w:pStyle w:val="Index1"/>
        <w:tabs>
          <w:tab w:val="right" w:pos="5030"/>
        </w:tabs>
        <w:rPr>
          <w:noProof/>
        </w:rPr>
      </w:pPr>
      <w:r>
        <w:rPr>
          <w:noProof/>
        </w:rPr>
        <w:t>Llicència de Gestió de Servidor del System Center 2012 Standard, 84</w:t>
      </w:r>
    </w:p>
    <w:p w:rsidR="00CA3878" w:rsidRDefault="00CA3878">
      <w:pPr>
        <w:pStyle w:val="Index1"/>
        <w:tabs>
          <w:tab w:val="right" w:pos="5030"/>
        </w:tabs>
        <w:rPr>
          <w:noProof/>
        </w:rPr>
      </w:pPr>
      <w:r>
        <w:rPr>
          <w:noProof/>
        </w:rPr>
        <w:t>Llicència de Gestió de Servidor del System Center 2016 Datacenter (16 paquets de Llicències Core), 31</w:t>
      </w:r>
    </w:p>
    <w:p w:rsidR="00CA3878" w:rsidRDefault="00CA3878">
      <w:pPr>
        <w:pStyle w:val="Index1"/>
        <w:tabs>
          <w:tab w:val="right" w:pos="5030"/>
        </w:tabs>
        <w:rPr>
          <w:noProof/>
        </w:rPr>
      </w:pPr>
      <w:r>
        <w:rPr>
          <w:noProof/>
        </w:rPr>
        <w:t>Llicència de Gestió de Servidor del System Center 2016 Datacenter (2 paquets de Llicències Core), 31</w:t>
      </w:r>
    </w:p>
    <w:p w:rsidR="00CA3878" w:rsidRDefault="00CA3878">
      <w:pPr>
        <w:pStyle w:val="Index1"/>
        <w:tabs>
          <w:tab w:val="right" w:pos="5030"/>
        </w:tabs>
        <w:rPr>
          <w:noProof/>
        </w:rPr>
      </w:pPr>
      <w:r>
        <w:rPr>
          <w:noProof/>
        </w:rPr>
        <w:t>Llicència de Gestió de Servidor del System Center 2016 Standard (16 paquets de Llicències Core), 31</w:t>
      </w:r>
    </w:p>
    <w:p w:rsidR="00CA3878" w:rsidRDefault="00CA3878">
      <w:pPr>
        <w:pStyle w:val="Index1"/>
        <w:tabs>
          <w:tab w:val="right" w:pos="5030"/>
        </w:tabs>
        <w:rPr>
          <w:noProof/>
        </w:rPr>
      </w:pPr>
      <w:r>
        <w:rPr>
          <w:noProof/>
        </w:rPr>
        <w:t>Llicència de Gestió de Servidor del System Center 2016 Standard (2 paquets de Llicències Core), 31</w:t>
      </w:r>
    </w:p>
    <w:p w:rsidR="00CA3878" w:rsidRDefault="00CA3878">
      <w:pPr>
        <w:pStyle w:val="Index1"/>
        <w:tabs>
          <w:tab w:val="right" w:pos="5030"/>
        </w:tabs>
        <w:rPr>
          <w:noProof/>
        </w:rPr>
      </w:pPr>
      <w:r>
        <w:rPr>
          <w:noProof/>
        </w:rPr>
        <w:t>Llicència de Lloc d'Examen de Certificació d'MOS o MCE 125 del Microsoft Learning, 73</w:t>
      </w:r>
    </w:p>
    <w:p w:rsidR="00CA3878" w:rsidRDefault="00CA3878">
      <w:pPr>
        <w:pStyle w:val="Index1"/>
        <w:tabs>
          <w:tab w:val="right" w:pos="5030"/>
        </w:tabs>
        <w:rPr>
          <w:noProof/>
        </w:rPr>
      </w:pPr>
      <w:r>
        <w:rPr>
          <w:noProof/>
        </w:rPr>
        <w:t>Llicència de Lloc d'Examen de Certificació d'MOS, MTA o MCE 500 del Microsoft Learning, 73</w:t>
      </w:r>
    </w:p>
    <w:p w:rsidR="00CA3878" w:rsidRDefault="00CA3878">
      <w:pPr>
        <w:pStyle w:val="Index1"/>
        <w:tabs>
          <w:tab w:val="right" w:pos="5030"/>
        </w:tabs>
        <w:rPr>
          <w:noProof/>
        </w:rPr>
      </w:pPr>
      <w:r>
        <w:rPr>
          <w:noProof/>
        </w:rPr>
        <w:t>Llicència de Lloc d'Examen de Certificació d'MTA o MCA 125 del Microsoft Learning, 73</w:t>
      </w:r>
    </w:p>
    <w:p w:rsidR="00CA3878" w:rsidRDefault="00CA3878">
      <w:pPr>
        <w:pStyle w:val="Index1"/>
        <w:tabs>
          <w:tab w:val="right" w:pos="5030"/>
        </w:tabs>
        <w:rPr>
          <w:noProof/>
        </w:rPr>
      </w:pPr>
      <w:r>
        <w:rPr>
          <w:noProof/>
        </w:rPr>
        <w:t>Llicències de Dret del Windows 10 Home al Pro, 40</w:t>
      </w:r>
    </w:p>
    <w:p w:rsidR="00CA3878" w:rsidRDefault="00CA3878">
      <w:pPr>
        <w:pStyle w:val="Index1"/>
        <w:tabs>
          <w:tab w:val="right" w:pos="5030"/>
        </w:tabs>
        <w:rPr>
          <w:noProof/>
        </w:rPr>
      </w:pPr>
      <w:r>
        <w:rPr>
          <w:noProof/>
        </w:rPr>
        <w:t>Lync 2013, 23</w:t>
      </w:r>
    </w:p>
    <w:p w:rsidR="00CA3878" w:rsidRDefault="00CA3878">
      <w:pPr>
        <w:pStyle w:val="Index1"/>
        <w:tabs>
          <w:tab w:val="right" w:pos="5030"/>
        </w:tabs>
        <w:rPr>
          <w:noProof/>
        </w:rPr>
      </w:pPr>
      <w:r>
        <w:rPr>
          <w:noProof/>
        </w:rPr>
        <w:t>Lync per a Mac 2011, 24</w:t>
      </w:r>
    </w:p>
    <w:p w:rsidR="00CA3878" w:rsidRDefault="00CA3878">
      <w:pPr>
        <w:pStyle w:val="Index1"/>
        <w:tabs>
          <w:tab w:val="right" w:pos="5030"/>
        </w:tabs>
        <w:rPr>
          <w:noProof/>
        </w:rPr>
      </w:pPr>
      <w:r>
        <w:rPr>
          <w:noProof/>
        </w:rPr>
        <w:t>Lync per al Mac 2011, 70</w:t>
      </w:r>
    </w:p>
    <w:p w:rsidR="00CA3878" w:rsidRDefault="00CA3878">
      <w:pPr>
        <w:pStyle w:val="Index1"/>
        <w:tabs>
          <w:tab w:val="right" w:pos="5030"/>
        </w:tabs>
        <w:rPr>
          <w:noProof/>
        </w:rPr>
      </w:pPr>
      <w:r>
        <w:rPr>
          <w:noProof/>
        </w:rPr>
        <w:t>Lync Server 2010, 28</w:t>
      </w:r>
    </w:p>
    <w:p w:rsidR="00CA3878" w:rsidRDefault="00CA3878">
      <w:pPr>
        <w:pStyle w:val="Index1"/>
        <w:tabs>
          <w:tab w:val="right" w:pos="5030"/>
        </w:tabs>
        <w:rPr>
          <w:noProof/>
        </w:rPr>
      </w:pPr>
      <w:r>
        <w:rPr>
          <w:noProof/>
        </w:rPr>
        <w:t>Lync Server 2013, 28</w:t>
      </w:r>
    </w:p>
    <w:p w:rsidR="00CA3878" w:rsidRDefault="00CA3878">
      <w:pPr>
        <w:pStyle w:val="Index1"/>
        <w:tabs>
          <w:tab w:val="right" w:pos="5030"/>
        </w:tabs>
        <w:rPr>
          <w:noProof/>
        </w:rPr>
      </w:pPr>
      <w:r>
        <w:rPr>
          <w:noProof/>
        </w:rPr>
        <w:t>Microsoft 365 E3, 57</w:t>
      </w:r>
    </w:p>
    <w:p w:rsidR="00CA3878" w:rsidRDefault="00CA3878">
      <w:pPr>
        <w:pStyle w:val="Index1"/>
        <w:tabs>
          <w:tab w:val="right" w:pos="5030"/>
        </w:tabs>
        <w:rPr>
          <w:noProof/>
        </w:rPr>
      </w:pPr>
      <w:r>
        <w:rPr>
          <w:noProof/>
        </w:rPr>
        <w:t>Microsoft 365 E3 Basat en SA, 57</w:t>
      </w:r>
    </w:p>
    <w:p w:rsidR="00CA3878" w:rsidRDefault="00CA3878">
      <w:pPr>
        <w:pStyle w:val="Index1"/>
        <w:tabs>
          <w:tab w:val="right" w:pos="5030"/>
        </w:tabs>
        <w:rPr>
          <w:noProof/>
        </w:rPr>
      </w:pPr>
      <w:r>
        <w:rPr>
          <w:noProof/>
        </w:rPr>
        <w:t>Microsoft 365 E5, 57</w:t>
      </w:r>
    </w:p>
    <w:p w:rsidR="00CA3878" w:rsidRDefault="00CA3878">
      <w:pPr>
        <w:pStyle w:val="Index1"/>
        <w:tabs>
          <w:tab w:val="right" w:pos="5030"/>
        </w:tabs>
        <w:rPr>
          <w:noProof/>
        </w:rPr>
      </w:pPr>
      <w:r>
        <w:rPr>
          <w:noProof/>
        </w:rPr>
        <w:t>Microsoft 365 E5 Basat en SA, 57</w:t>
      </w:r>
    </w:p>
    <w:p w:rsidR="00CA3878" w:rsidRDefault="00CA3878">
      <w:pPr>
        <w:pStyle w:val="Index1"/>
        <w:tabs>
          <w:tab w:val="right" w:pos="5030"/>
        </w:tabs>
        <w:rPr>
          <w:noProof/>
        </w:rPr>
      </w:pPr>
      <w:r>
        <w:rPr>
          <w:noProof/>
        </w:rPr>
        <w:t>Microsoft Cloud App Security, 72</w:t>
      </w:r>
    </w:p>
    <w:p w:rsidR="00CA3878" w:rsidRDefault="00CA3878">
      <w:pPr>
        <w:pStyle w:val="Index1"/>
        <w:tabs>
          <w:tab w:val="right" w:pos="5030"/>
        </w:tabs>
        <w:rPr>
          <w:noProof/>
        </w:rPr>
      </w:pPr>
      <w:r>
        <w:rPr>
          <w:noProof/>
        </w:rPr>
        <w:t>Microsoft Cloud App Security K, 72</w:t>
      </w:r>
    </w:p>
    <w:p w:rsidR="00CA3878" w:rsidRDefault="00CA3878">
      <w:pPr>
        <w:pStyle w:val="Index1"/>
        <w:tabs>
          <w:tab w:val="right" w:pos="5030"/>
        </w:tabs>
        <w:rPr>
          <w:noProof/>
        </w:rPr>
      </w:pPr>
      <w:r>
        <w:rPr>
          <w:noProof/>
        </w:rPr>
        <w:t>Microsoft Dynamics 365 Enterprise Edition</w:t>
      </w:r>
    </w:p>
    <w:p w:rsidR="00CA3878" w:rsidRDefault="00CA3878">
      <w:pPr>
        <w:pStyle w:val="Index2"/>
        <w:tabs>
          <w:tab w:val="right" w:pos="5030"/>
        </w:tabs>
        <w:rPr>
          <w:noProof/>
        </w:rPr>
      </w:pPr>
      <w:r>
        <w:rPr>
          <w:noProof/>
        </w:rPr>
        <w:t>Emmagatzematge de Base de Dades de Fidelització de Clients Addicionals, 60</w:t>
      </w:r>
    </w:p>
    <w:p w:rsidR="00CA3878" w:rsidRDefault="00CA3878">
      <w:pPr>
        <w:pStyle w:val="Index2"/>
        <w:tabs>
          <w:tab w:val="right" w:pos="5030"/>
        </w:tabs>
        <w:rPr>
          <w:noProof/>
        </w:rPr>
      </w:pPr>
      <w:r>
        <w:rPr>
          <w:noProof/>
        </w:rPr>
        <w:t>Instància de No Producció de Fidelització de Clients Addicionals, 60</w:t>
      </w:r>
    </w:p>
    <w:p w:rsidR="00CA3878" w:rsidRDefault="00CA3878">
      <w:pPr>
        <w:pStyle w:val="Index2"/>
        <w:tabs>
          <w:tab w:val="right" w:pos="5030"/>
        </w:tabs>
        <w:rPr>
          <w:noProof/>
        </w:rPr>
      </w:pPr>
      <w:r>
        <w:rPr>
          <w:noProof/>
        </w:rPr>
        <w:t>Instància de Producció de Fidelització de Clients Addicionals, 60</w:t>
      </w:r>
    </w:p>
    <w:p w:rsidR="00CA3878" w:rsidRDefault="00CA3878">
      <w:pPr>
        <w:pStyle w:val="Index2"/>
        <w:tabs>
          <w:tab w:val="right" w:pos="5030"/>
        </w:tabs>
        <w:rPr>
          <w:noProof/>
        </w:rPr>
      </w:pPr>
      <w:r>
        <w:rPr>
          <w:noProof/>
        </w:rPr>
        <w:t>Portal de Fidelització de Clients Addicionals, 60</w:t>
      </w:r>
    </w:p>
    <w:p w:rsidR="00CA3878" w:rsidRDefault="00CA3878">
      <w:pPr>
        <w:pStyle w:val="Index2"/>
        <w:tabs>
          <w:tab w:val="right" w:pos="5030"/>
        </w:tabs>
        <w:rPr>
          <w:noProof/>
        </w:rPr>
      </w:pPr>
      <w:r>
        <w:rPr>
          <w:noProof/>
        </w:rPr>
        <w:t>Publicacions Socials de Fidelització de Clients Addicionals, 60</w:t>
      </w:r>
    </w:p>
    <w:p w:rsidR="00CA3878" w:rsidRDefault="00CA3878">
      <w:pPr>
        <w:pStyle w:val="Index2"/>
        <w:tabs>
          <w:tab w:val="right" w:pos="5030"/>
        </w:tabs>
        <w:rPr>
          <w:noProof/>
        </w:rPr>
      </w:pPr>
      <w:r>
        <w:rPr>
          <w:noProof/>
        </w:rPr>
        <w:t>Visualitzacions de Pàgina del Portal de Fidelització de Clients Addicionals, 60</w:t>
      </w:r>
    </w:p>
    <w:p w:rsidR="00CA3878" w:rsidRDefault="00CA3878">
      <w:pPr>
        <w:pStyle w:val="Index1"/>
        <w:tabs>
          <w:tab w:val="right" w:pos="5030"/>
        </w:tabs>
        <w:rPr>
          <w:noProof/>
        </w:rPr>
      </w:pPr>
      <w:r>
        <w:rPr>
          <w:noProof/>
        </w:rPr>
        <w:t>Microsoft Dynamics 365 for Customer Service, Enterprise Edition, 20</w:t>
      </w:r>
    </w:p>
    <w:p w:rsidR="00CA3878" w:rsidRDefault="00CA3878">
      <w:pPr>
        <w:pStyle w:val="Index1"/>
        <w:tabs>
          <w:tab w:val="right" w:pos="5030"/>
        </w:tabs>
        <w:rPr>
          <w:noProof/>
        </w:rPr>
      </w:pPr>
      <w:r>
        <w:rPr>
          <w:noProof/>
        </w:rPr>
        <w:t>Microsoft Dynamics 365 for Operations Server, 20</w:t>
      </w:r>
    </w:p>
    <w:p w:rsidR="00CA3878" w:rsidRDefault="00CA3878">
      <w:pPr>
        <w:pStyle w:val="Index1"/>
        <w:tabs>
          <w:tab w:val="right" w:pos="5030"/>
        </w:tabs>
        <w:rPr>
          <w:noProof/>
        </w:rPr>
      </w:pPr>
      <w:r>
        <w:rPr>
          <w:noProof/>
        </w:rPr>
        <w:t>Microsoft Dynamics 365 for Retail, Enterprise Edition, 60</w:t>
      </w:r>
    </w:p>
    <w:p w:rsidR="00CA3878" w:rsidRDefault="00CA3878">
      <w:pPr>
        <w:pStyle w:val="Index1"/>
        <w:tabs>
          <w:tab w:val="right" w:pos="5030"/>
        </w:tabs>
        <w:rPr>
          <w:noProof/>
        </w:rPr>
      </w:pPr>
      <w:r>
        <w:rPr>
          <w:noProof/>
        </w:rPr>
        <w:t>Microsoft Dynamics 365 for Retail, Enterprise Edition, basat en SA, 60</w:t>
      </w:r>
    </w:p>
    <w:p w:rsidR="00CA3878" w:rsidRDefault="00CA3878">
      <w:pPr>
        <w:pStyle w:val="Index1"/>
        <w:tabs>
          <w:tab w:val="right" w:pos="5030"/>
        </w:tabs>
        <w:rPr>
          <w:noProof/>
        </w:rPr>
      </w:pPr>
      <w:r>
        <w:rPr>
          <w:noProof/>
        </w:rPr>
        <w:t>Microsoft Dynamics 365 for Sales, Enterprise Edition, 20</w:t>
      </w:r>
    </w:p>
    <w:p w:rsidR="00CA3878" w:rsidRDefault="00CA3878">
      <w:pPr>
        <w:pStyle w:val="Index1"/>
        <w:tabs>
          <w:tab w:val="right" w:pos="5030"/>
        </w:tabs>
        <w:rPr>
          <w:noProof/>
        </w:rPr>
      </w:pPr>
      <w:r>
        <w:rPr>
          <w:noProof/>
        </w:rPr>
        <w:t>Microsoft Dynamics 365 for Talent, Enterprise Edition, 60</w:t>
      </w:r>
    </w:p>
    <w:p w:rsidR="00CA3878" w:rsidRDefault="00CA3878">
      <w:pPr>
        <w:pStyle w:val="Index1"/>
        <w:tabs>
          <w:tab w:val="right" w:pos="5030"/>
        </w:tabs>
        <w:rPr>
          <w:noProof/>
        </w:rPr>
      </w:pPr>
      <w:r>
        <w:rPr>
          <w:noProof/>
        </w:rPr>
        <w:t>Microsoft Dynamics 365 for Talent, Enterprise Edition, basat en SA, 60</w:t>
      </w:r>
    </w:p>
    <w:p w:rsidR="00CA3878" w:rsidRDefault="00CA3878">
      <w:pPr>
        <w:pStyle w:val="Index1"/>
        <w:tabs>
          <w:tab w:val="right" w:pos="5030"/>
        </w:tabs>
        <w:rPr>
          <w:noProof/>
        </w:rPr>
      </w:pPr>
      <w:r>
        <w:rPr>
          <w:noProof/>
        </w:rPr>
        <w:t>Microsoft Dynamics 365 for Team Members, Enterprise Edition, 20</w:t>
      </w:r>
    </w:p>
    <w:p w:rsidR="00CA3878" w:rsidRDefault="00CA3878">
      <w:pPr>
        <w:pStyle w:val="Index1"/>
        <w:tabs>
          <w:tab w:val="right" w:pos="5030"/>
        </w:tabs>
        <w:rPr>
          <w:noProof/>
        </w:rPr>
      </w:pPr>
      <w:r>
        <w:rPr>
          <w:noProof/>
        </w:rPr>
        <w:t>Microsoft Dynamics 365 per a Membres de l'Equip, Enterprise Edition (SL d'Usuari), 60</w:t>
      </w:r>
    </w:p>
    <w:p w:rsidR="00CA3878" w:rsidRDefault="00CA3878">
      <w:pPr>
        <w:pStyle w:val="Index1"/>
        <w:tabs>
          <w:tab w:val="right" w:pos="5030"/>
        </w:tabs>
        <w:rPr>
          <w:noProof/>
        </w:rPr>
      </w:pPr>
      <w:r>
        <w:rPr>
          <w:noProof/>
        </w:rPr>
        <w:t>Microsoft Dynamics 365 per a Membres de l'Equip, Enterprise Edition Basat en SA (SL d'Usuari), 60</w:t>
      </w:r>
    </w:p>
    <w:p w:rsidR="00CA3878" w:rsidRDefault="00CA3878">
      <w:pPr>
        <w:pStyle w:val="Index1"/>
        <w:tabs>
          <w:tab w:val="right" w:pos="5030"/>
        </w:tabs>
        <w:rPr>
          <w:noProof/>
        </w:rPr>
      </w:pPr>
      <w:r>
        <w:rPr>
          <w:noProof/>
        </w:rPr>
        <w:t>Microsoft Dynamics 365 per a Operacions, Enterprise Edition</w:t>
      </w:r>
    </w:p>
    <w:p w:rsidR="00CA3878" w:rsidRDefault="00CA3878">
      <w:pPr>
        <w:pStyle w:val="Index2"/>
        <w:tabs>
          <w:tab w:val="right" w:pos="5030"/>
        </w:tabs>
        <w:rPr>
          <w:noProof/>
        </w:rPr>
      </w:pPr>
      <w:r>
        <w:rPr>
          <w:noProof/>
        </w:rPr>
        <w:t>Emmagatzematge de Base de Dades Addicional, 60</w:t>
      </w:r>
    </w:p>
    <w:p w:rsidR="00CA3878" w:rsidRDefault="00CA3878">
      <w:pPr>
        <w:pStyle w:val="Index2"/>
        <w:tabs>
          <w:tab w:val="right" w:pos="5030"/>
        </w:tabs>
        <w:rPr>
          <w:noProof/>
        </w:rPr>
      </w:pPr>
      <w:r>
        <w:rPr>
          <w:noProof/>
        </w:rPr>
        <w:t>Emmagatzematge de Fitxers Addicional, 60</w:t>
      </w:r>
    </w:p>
    <w:p w:rsidR="00CA3878" w:rsidRDefault="00CA3878">
      <w:pPr>
        <w:pStyle w:val="Index1"/>
        <w:tabs>
          <w:tab w:val="right" w:pos="5030"/>
        </w:tabs>
        <w:rPr>
          <w:noProof/>
        </w:rPr>
      </w:pPr>
      <w:r>
        <w:rPr>
          <w:noProof/>
        </w:rPr>
        <w:t>Microsoft Dynamics 365 per a Operacions, Enterprise Edition (Espai Aïllat de Nivell 1)</w:t>
      </w:r>
    </w:p>
    <w:p w:rsidR="00CA3878" w:rsidRDefault="00CA3878">
      <w:pPr>
        <w:pStyle w:val="Index2"/>
        <w:tabs>
          <w:tab w:val="right" w:pos="5030"/>
        </w:tabs>
        <w:rPr>
          <w:noProof/>
        </w:rPr>
      </w:pPr>
      <w:r>
        <w:rPr>
          <w:noProof/>
        </w:rPr>
        <w:t>Instància de Desenvolupador i de Prova, 60</w:t>
      </w:r>
    </w:p>
    <w:p w:rsidR="00CA3878" w:rsidRDefault="00CA3878">
      <w:pPr>
        <w:pStyle w:val="Index1"/>
        <w:tabs>
          <w:tab w:val="right" w:pos="5030"/>
        </w:tabs>
        <w:rPr>
          <w:noProof/>
        </w:rPr>
      </w:pPr>
      <w:r>
        <w:rPr>
          <w:noProof/>
        </w:rPr>
        <w:t>Microsoft Dynamics 365 per a Operacions, Enterprise Edition (Espai Aïllat de Nivell 2)</w:t>
      </w:r>
    </w:p>
    <w:p w:rsidR="00CA3878" w:rsidRDefault="00CA3878">
      <w:pPr>
        <w:pStyle w:val="Index2"/>
        <w:tabs>
          <w:tab w:val="right" w:pos="5030"/>
        </w:tabs>
        <w:rPr>
          <w:noProof/>
        </w:rPr>
      </w:pPr>
      <w:r>
        <w:rPr>
          <w:noProof/>
        </w:rPr>
        <w:t>Proves d'Acceptació Estàndard, 60</w:t>
      </w:r>
    </w:p>
    <w:p w:rsidR="00CA3878" w:rsidRDefault="00CA3878">
      <w:pPr>
        <w:pStyle w:val="Index1"/>
        <w:tabs>
          <w:tab w:val="right" w:pos="5030"/>
        </w:tabs>
        <w:rPr>
          <w:noProof/>
        </w:rPr>
      </w:pPr>
      <w:r>
        <w:rPr>
          <w:noProof/>
        </w:rPr>
        <w:t>Microsoft Dynamics 365 per a Operacions, Enterprise Edition (Espai Aïllat de Nivell 3)</w:t>
      </w:r>
    </w:p>
    <w:p w:rsidR="00CA3878" w:rsidRDefault="00CA3878">
      <w:pPr>
        <w:pStyle w:val="Index2"/>
        <w:tabs>
          <w:tab w:val="right" w:pos="5030"/>
        </w:tabs>
        <w:rPr>
          <w:noProof/>
        </w:rPr>
      </w:pPr>
      <w:r>
        <w:rPr>
          <w:noProof/>
        </w:rPr>
        <w:t>Proves d'Acceptació Premier, 60</w:t>
      </w:r>
    </w:p>
    <w:p w:rsidR="00CA3878" w:rsidRDefault="00CA3878">
      <w:pPr>
        <w:pStyle w:val="Index1"/>
        <w:tabs>
          <w:tab w:val="right" w:pos="5030"/>
        </w:tabs>
        <w:rPr>
          <w:noProof/>
        </w:rPr>
      </w:pPr>
      <w:r>
        <w:rPr>
          <w:noProof/>
        </w:rPr>
        <w:t>Microsoft Dynamics 365 per a Operacions, Enterprise Edition (Espai Aïllat de Nivell 4)</w:t>
      </w:r>
    </w:p>
    <w:p w:rsidR="00CA3878" w:rsidRDefault="00CA3878">
      <w:pPr>
        <w:pStyle w:val="Index2"/>
        <w:tabs>
          <w:tab w:val="right" w:pos="5030"/>
        </w:tabs>
        <w:rPr>
          <w:noProof/>
        </w:rPr>
      </w:pPr>
      <w:r>
        <w:rPr>
          <w:noProof/>
        </w:rPr>
        <w:t>Proves de Rendiment Estàndard, 60</w:t>
      </w:r>
    </w:p>
    <w:p w:rsidR="00CA3878" w:rsidRDefault="00CA3878">
      <w:pPr>
        <w:pStyle w:val="Index1"/>
        <w:tabs>
          <w:tab w:val="right" w:pos="5030"/>
        </w:tabs>
        <w:rPr>
          <w:noProof/>
        </w:rPr>
      </w:pPr>
      <w:r>
        <w:rPr>
          <w:noProof/>
        </w:rPr>
        <w:t>Microsoft Dynamics 365 per a Operacions, Enterprise Edition (Espai Aïllat de Nivell 5)</w:t>
      </w:r>
    </w:p>
    <w:p w:rsidR="00CA3878" w:rsidRDefault="00CA3878">
      <w:pPr>
        <w:pStyle w:val="Index2"/>
        <w:tabs>
          <w:tab w:val="right" w:pos="5030"/>
        </w:tabs>
        <w:rPr>
          <w:noProof/>
        </w:rPr>
      </w:pPr>
      <w:r>
        <w:rPr>
          <w:noProof/>
        </w:rPr>
        <w:t>Proves de Rendiment Premier, 60</w:t>
      </w:r>
    </w:p>
    <w:p w:rsidR="00CA3878" w:rsidRDefault="00CA3878">
      <w:pPr>
        <w:pStyle w:val="Index1"/>
        <w:tabs>
          <w:tab w:val="right" w:pos="5030"/>
        </w:tabs>
        <w:rPr>
          <w:noProof/>
        </w:rPr>
      </w:pPr>
      <w:r>
        <w:rPr>
          <w:noProof/>
        </w:rPr>
        <w:t>Microsoft Dynamics 365 per a Vendes, Enterprise Edition, 60</w:t>
      </w:r>
    </w:p>
    <w:p w:rsidR="00CA3878" w:rsidRDefault="00CA3878">
      <w:pPr>
        <w:pStyle w:val="Index1"/>
        <w:tabs>
          <w:tab w:val="right" w:pos="5030"/>
        </w:tabs>
        <w:rPr>
          <w:noProof/>
        </w:rPr>
      </w:pPr>
      <w:r>
        <w:rPr>
          <w:noProof/>
        </w:rPr>
        <w:t>Microsoft Dynamics 365 per a Vendes, Enterprise Edition (SL d'Usuari), 60</w:t>
      </w:r>
    </w:p>
    <w:p w:rsidR="00CA3878" w:rsidRDefault="00CA3878">
      <w:pPr>
        <w:pStyle w:val="Index1"/>
        <w:tabs>
          <w:tab w:val="right" w:pos="5030"/>
        </w:tabs>
        <w:rPr>
          <w:noProof/>
        </w:rPr>
      </w:pPr>
      <w:r>
        <w:rPr>
          <w:noProof/>
        </w:rPr>
        <w:t>Microsoft Dynamics 365 per al Servei d'Atenció al Client, Enterprise Edition (SL de Dispositiu), 59</w:t>
      </w:r>
    </w:p>
    <w:p w:rsidR="00CA3878" w:rsidRDefault="00CA3878">
      <w:pPr>
        <w:pStyle w:val="Index1"/>
        <w:tabs>
          <w:tab w:val="right" w:pos="5030"/>
        </w:tabs>
        <w:rPr>
          <w:noProof/>
        </w:rPr>
      </w:pPr>
      <w:r>
        <w:rPr>
          <w:noProof/>
        </w:rPr>
        <w:t>Microsoft Dynamics 365 per al Servei d'Atenció al Client, Enterprise Edition (SL d'Usuari), 59</w:t>
      </w:r>
    </w:p>
    <w:p w:rsidR="00CA3878" w:rsidRDefault="00CA3878">
      <w:pPr>
        <w:pStyle w:val="Index1"/>
        <w:tabs>
          <w:tab w:val="right" w:pos="5030"/>
        </w:tabs>
        <w:rPr>
          <w:noProof/>
        </w:rPr>
      </w:pPr>
      <w:r>
        <w:rPr>
          <w:noProof/>
        </w:rPr>
        <w:t>Microsoft Dynamics 365 per al Servei de Camp, Enterprise Edition</w:t>
      </w:r>
    </w:p>
    <w:p w:rsidR="00CA3878" w:rsidRDefault="00CA3878">
      <w:pPr>
        <w:pStyle w:val="Index2"/>
        <w:tabs>
          <w:tab w:val="right" w:pos="5030"/>
        </w:tabs>
        <w:rPr>
          <w:noProof/>
        </w:rPr>
      </w:pPr>
      <w:r>
        <w:rPr>
          <w:noProof/>
        </w:rPr>
        <w:t>Optimització de la Planificació de Recursos, 60</w:t>
      </w:r>
    </w:p>
    <w:p w:rsidR="00CA3878" w:rsidRDefault="00CA3878">
      <w:pPr>
        <w:pStyle w:val="Index1"/>
        <w:tabs>
          <w:tab w:val="right" w:pos="5030"/>
        </w:tabs>
        <w:rPr>
          <w:noProof/>
        </w:rPr>
      </w:pPr>
      <w:r>
        <w:rPr>
          <w:noProof/>
        </w:rPr>
        <w:t>Microsoft Dynamics 365 per al Servei de Camp, Enterprise Edition (SL de Dispositiu), 59</w:t>
      </w:r>
    </w:p>
    <w:p w:rsidR="00CA3878" w:rsidRDefault="00CA3878">
      <w:pPr>
        <w:pStyle w:val="Index1"/>
        <w:tabs>
          <w:tab w:val="right" w:pos="5030"/>
        </w:tabs>
        <w:rPr>
          <w:noProof/>
        </w:rPr>
      </w:pPr>
      <w:r>
        <w:rPr>
          <w:noProof/>
        </w:rPr>
        <w:t>Microsoft Dynamics 365 per al Servei de Camp, Enterprise Edition (SL d'Usuari), 59</w:t>
      </w:r>
    </w:p>
    <w:p w:rsidR="00CA3878" w:rsidRDefault="00CA3878">
      <w:pPr>
        <w:pStyle w:val="Index1"/>
        <w:tabs>
          <w:tab w:val="right" w:pos="5030"/>
        </w:tabs>
        <w:rPr>
          <w:noProof/>
        </w:rPr>
      </w:pPr>
      <w:r>
        <w:rPr>
          <w:noProof/>
        </w:rPr>
        <w:t>Microsoft Dynamics AX 2012 R2, 20</w:t>
      </w:r>
    </w:p>
    <w:p w:rsidR="00CA3878" w:rsidRDefault="00CA3878">
      <w:pPr>
        <w:pStyle w:val="Index1"/>
        <w:tabs>
          <w:tab w:val="right" w:pos="5030"/>
        </w:tabs>
        <w:rPr>
          <w:noProof/>
        </w:rPr>
      </w:pPr>
      <w:r>
        <w:rPr>
          <w:noProof/>
        </w:rPr>
        <w:t>Microsoft Dynamics AX 2012 R3, 20</w:t>
      </w:r>
    </w:p>
    <w:p w:rsidR="00CA3878" w:rsidRDefault="00CA3878">
      <w:pPr>
        <w:pStyle w:val="Index1"/>
        <w:tabs>
          <w:tab w:val="right" w:pos="5030"/>
        </w:tabs>
        <w:rPr>
          <w:noProof/>
        </w:rPr>
      </w:pPr>
      <w:r>
        <w:rPr>
          <w:noProof/>
        </w:rPr>
        <w:t>Microsoft Dynamics AX Standard Commerce Core Server, 84</w:t>
      </w:r>
    </w:p>
    <w:p w:rsidR="00CA3878" w:rsidRDefault="00CA3878">
      <w:pPr>
        <w:pStyle w:val="Index1"/>
        <w:tabs>
          <w:tab w:val="right" w:pos="5030"/>
        </w:tabs>
        <w:rPr>
          <w:noProof/>
        </w:rPr>
      </w:pPr>
      <w:r>
        <w:rPr>
          <w:noProof/>
        </w:rPr>
        <w:t>Microsoft Dynamics AX Store Server, 84</w:t>
      </w:r>
    </w:p>
    <w:p w:rsidR="00CA3878" w:rsidRDefault="00CA3878">
      <w:pPr>
        <w:pStyle w:val="Index1"/>
        <w:tabs>
          <w:tab w:val="right" w:pos="5030"/>
        </w:tabs>
        <w:rPr>
          <w:noProof/>
        </w:rPr>
      </w:pPr>
      <w:r>
        <w:rPr>
          <w:noProof/>
        </w:rPr>
        <w:t>Microsoft Dynamics CRM 2015, 20</w:t>
      </w:r>
    </w:p>
    <w:p w:rsidR="00CA3878" w:rsidRDefault="00CA3878">
      <w:pPr>
        <w:pStyle w:val="Index1"/>
        <w:tabs>
          <w:tab w:val="right" w:pos="5030"/>
        </w:tabs>
        <w:rPr>
          <w:noProof/>
        </w:rPr>
      </w:pPr>
      <w:r>
        <w:rPr>
          <w:noProof/>
        </w:rPr>
        <w:t>Microsoft Dynamics CRM 2016, 20</w:t>
      </w:r>
    </w:p>
    <w:p w:rsidR="00CA3878" w:rsidRDefault="00CA3878">
      <w:pPr>
        <w:pStyle w:val="Index1"/>
        <w:tabs>
          <w:tab w:val="right" w:pos="5030"/>
        </w:tabs>
        <w:rPr>
          <w:noProof/>
        </w:rPr>
      </w:pPr>
      <w:r>
        <w:rPr>
          <w:noProof/>
        </w:rPr>
        <w:t>Microsoft Dynamics CRM Server 2013, 84</w:t>
      </w:r>
    </w:p>
    <w:p w:rsidR="00CA3878" w:rsidRDefault="00CA3878">
      <w:pPr>
        <w:pStyle w:val="Index1"/>
        <w:tabs>
          <w:tab w:val="right" w:pos="5030"/>
        </w:tabs>
        <w:rPr>
          <w:noProof/>
        </w:rPr>
      </w:pPr>
      <w:r>
        <w:rPr>
          <w:noProof/>
        </w:rPr>
        <w:t>Microsoft Dynamics CRM Server 2015, 84</w:t>
      </w:r>
    </w:p>
    <w:p w:rsidR="00CA3878" w:rsidRDefault="00CA3878">
      <w:pPr>
        <w:pStyle w:val="Index1"/>
        <w:tabs>
          <w:tab w:val="right" w:pos="5030"/>
        </w:tabs>
        <w:rPr>
          <w:noProof/>
        </w:rPr>
      </w:pPr>
      <w:r>
        <w:rPr>
          <w:noProof/>
        </w:rPr>
        <w:t>Microsoft Intune, 16, 32, 72</w:t>
      </w:r>
    </w:p>
    <w:p w:rsidR="00CA3878" w:rsidRDefault="00CA3878">
      <w:pPr>
        <w:pStyle w:val="Index1"/>
        <w:tabs>
          <w:tab w:val="right" w:pos="5030"/>
        </w:tabs>
        <w:rPr>
          <w:noProof/>
        </w:rPr>
      </w:pPr>
      <w:r>
        <w:rPr>
          <w:noProof/>
        </w:rPr>
        <w:t>Microsoft Intune per a EDU, 72</w:t>
      </w:r>
    </w:p>
    <w:p w:rsidR="00CA3878" w:rsidRDefault="00CA3878">
      <w:pPr>
        <w:pStyle w:val="Index1"/>
        <w:tabs>
          <w:tab w:val="right" w:pos="5030"/>
        </w:tabs>
        <w:rPr>
          <w:noProof/>
        </w:rPr>
      </w:pPr>
      <w:r>
        <w:rPr>
          <w:noProof/>
        </w:rPr>
        <w:t>Microsoft Learning Imagine Academy, 73</w:t>
      </w:r>
    </w:p>
    <w:p w:rsidR="00CA3878" w:rsidRDefault="00CA3878">
      <w:pPr>
        <w:pStyle w:val="Index1"/>
        <w:tabs>
          <w:tab w:val="right" w:pos="5030"/>
        </w:tabs>
        <w:rPr>
          <w:noProof/>
        </w:rPr>
      </w:pPr>
      <w:r>
        <w:rPr>
          <w:noProof/>
        </w:rPr>
        <w:t>Microsoft MyAnalytics, 66</w:t>
      </w:r>
    </w:p>
    <w:p w:rsidR="00CA3878" w:rsidRDefault="00CA3878">
      <w:pPr>
        <w:pStyle w:val="Index1"/>
        <w:tabs>
          <w:tab w:val="right" w:pos="5030"/>
        </w:tabs>
        <w:rPr>
          <w:noProof/>
        </w:rPr>
      </w:pPr>
      <w:r>
        <w:rPr>
          <w:noProof/>
        </w:rPr>
        <w:t>Microsoft Office Audit and Control Management Server 2013, 27</w:t>
      </w:r>
    </w:p>
    <w:p w:rsidR="00CA3878" w:rsidRDefault="00CA3878">
      <w:pPr>
        <w:pStyle w:val="Index1"/>
        <w:tabs>
          <w:tab w:val="right" w:pos="5030"/>
        </w:tabs>
        <w:rPr>
          <w:noProof/>
        </w:rPr>
      </w:pPr>
      <w:r>
        <w:rPr>
          <w:noProof/>
        </w:rPr>
        <w:t>Microsoft Relationship Sales, 60</w:t>
      </w:r>
    </w:p>
    <w:p w:rsidR="00CA3878" w:rsidRDefault="00CA3878">
      <w:pPr>
        <w:pStyle w:val="Index1"/>
        <w:tabs>
          <w:tab w:val="right" w:pos="5030"/>
        </w:tabs>
        <w:rPr>
          <w:noProof/>
        </w:rPr>
      </w:pPr>
      <w:r>
        <w:rPr>
          <w:noProof/>
        </w:rPr>
        <w:t>Minecraft</w:t>
      </w:r>
    </w:p>
    <w:p w:rsidR="00CA3878" w:rsidRDefault="00CA3878">
      <w:pPr>
        <w:pStyle w:val="Index2"/>
        <w:tabs>
          <w:tab w:val="right" w:pos="5030"/>
        </w:tabs>
        <w:rPr>
          <w:noProof/>
        </w:rPr>
      </w:pPr>
      <w:r>
        <w:rPr>
          <w:noProof/>
        </w:rPr>
        <w:t>Education Edition, 74</w:t>
      </w:r>
    </w:p>
    <w:p w:rsidR="00CA3878" w:rsidRDefault="00CA3878">
      <w:pPr>
        <w:pStyle w:val="Index1"/>
        <w:tabs>
          <w:tab w:val="right" w:pos="5030"/>
        </w:tabs>
        <w:rPr>
          <w:noProof/>
        </w:rPr>
      </w:pPr>
      <w:r>
        <w:rPr>
          <w:noProof/>
        </w:rPr>
        <w:t>Office 2013, 23</w:t>
      </w:r>
    </w:p>
    <w:p w:rsidR="00CA3878" w:rsidRDefault="00CA3878">
      <w:pPr>
        <w:pStyle w:val="Index1"/>
        <w:tabs>
          <w:tab w:val="right" w:pos="5030"/>
        </w:tabs>
        <w:rPr>
          <w:noProof/>
        </w:rPr>
      </w:pPr>
      <w:r>
        <w:rPr>
          <w:noProof/>
        </w:rPr>
        <w:t>Office 2016 per al Mac Standard, 24</w:t>
      </w:r>
    </w:p>
    <w:p w:rsidR="00CA3878" w:rsidRDefault="00CA3878">
      <w:pPr>
        <w:pStyle w:val="Index1"/>
        <w:tabs>
          <w:tab w:val="right" w:pos="5030"/>
        </w:tabs>
        <w:rPr>
          <w:noProof/>
        </w:rPr>
      </w:pPr>
      <w:r>
        <w:rPr>
          <w:noProof/>
        </w:rPr>
        <w:t>Office 365 Advanced Compliance, 67</w:t>
      </w:r>
    </w:p>
    <w:p w:rsidR="00CA3878" w:rsidRDefault="00CA3878">
      <w:pPr>
        <w:pStyle w:val="Index1"/>
        <w:tabs>
          <w:tab w:val="right" w:pos="5030"/>
        </w:tabs>
        <w:rPr>
          <w:noProof/>
        </w:rPr>
      </w:pPr>
      <w:r>
        <w:rPr>
          <w:noProof/>
        </w:rPr>
        <w:t>Office 365 Business, 62</w:t>
      </w:r>
    </w:p>
    <w:p w:rsidR="00CA3878" w:rsidRDefault="00CA3878">
      <w:pPr>
        <w:pStyle w:val="Index1"/>
        <w:tabs>
          <w:tab w:val="right" w:pos="5030"/>
        </w:tabs>
        <w:rPr>
          <w:noProof/>
        </w:rPr>
      </w:pPr>
      <w:r>
        <w:rPr>
          <w:noProof/>
        </w:rPr>
        <w:t>Office 365 Business Essentials, 63</w:t>
      </w:r>
    </w:p>
    <w:p w:rsidR="00CA3878" w:rsidRDefault="00CA3878">
      <w:pPr>
        <w:pStyle w:val="Index1"/>
        <w:tabs>
          <w:tab w:val="right" w:pos="5030"/>
        </w:tabs>
        <w:rPr>
          <w:noProof/>
        </w:rPr>
      </w:pPr>
      <w:r>
        <w:rPr>
          <w:noProof/>
        </w:rPr>
        <w:t>Office 365 Business Premium, 63</w:t>
      </w:r>
    </w:p>
    <w:p w:rsidR="00CA3878" w:rsidRDefault="00CA3878">
      <w:pPr>
        <w:pStyle w:val="Index1"/>
        <w:tabs>
          <w:tab w:val="right" w:pos="5030"/>
        </w:tabs>
        <w:rPr>
          <w:noProof/>
        </w:rPr>
      </w:pPr>
      <w:r>
        <w:rPr>
          <w:noProof/>
        </w:rPr>
        <w:t>Office 365 Education, 64</w:t>
      </w:r>
    </w:p>
    <w:p w:rsidR="00CA3878" w:rsidRDefault="00CA3878">
      <w:pPr>
        <w:pStyle w:val="Index1"/>
        <w:tabs>
          <w:tab w:val="right" w:pos="5030"/>
        </w:tabs>
        <w:rPr>
          <w:noProof/>
        </w:rPr>
      </w:pPr>
      <w:r>
        <w:rPr>
          <w:noProof/>
        </w:rPr>
        <w:t>Office 365 Education E5, 64</w:t>
      </w:r>
    </w:p>
    <w:p w:rsidR="00CA3878" w:rsidRDefault="00CA3878">
      <w:pPr>
        <w:pStyle w:val="Index1"/>
        <w:tabs>
          <w:tab w:val="right" w:pos="5030"/>
        </w:tabs>
        <w:rPr>
          <w:noProof/>
        </w:rPr>
      </w:pPr>
      <w:r>
        <w:rPr>
          <w:noProof/>
        </w:rPr>
        <w:t>Office 365 Enterprise, 58</w:t>
      </w:r>
    </w:p>
    <w:p w:rsidR="00CA3878" w:rsidRDefault="00CA3878">
      <w:pPr>
        <w:pStyle w:val="Index1"/>
        <w:tabs>
          <w:tab w:val="right" w:pos="5030"/>
        </w:tabs>
        <w:rPr>
          <w:noProof/>
        </w:rPr>
      </w:pPr>
      <w:r>
        <w:rPr>
          <w:noProof/>
        </w:rPr>
        <w:t>Office 365 Enterprise, 58</w:t>
      </w:r>
    </w:p>
    <w:p w:rsidR="00CA3878" w:rsidRDefault="00CA3878">
      <w:pPr>
        <w:pStyle w:val="Index1"/>
        <w:tabs>
          <w:tab w:val="right" w:pos="5030"/>
        </w:tabs>
        <w:rPr>
          <w:noProof/>
        </w:rPr>
      </w:pPr>
      <w:r>
        <w:rPr>
          <w:noProof/>
        </w:rPr>
        <w:t>Office 365 Enterprise E1, 15, 64</w:t>
      </w:r>
    </w:p>
    <w:p w:rsidR="00CA3878" w:rsidRDefault="00CA3878">
      <w:pPr>
        <w:pStyle w:val="Index1"/>
        <w:tabs>
          <w:tab w:val="right" w:pos="5030"/>
        </w:tabs>
        <w:rPr>
          <w:noProof/>
        </w:rPr>
      </w:pPr>
      <w:r>
        <w:rPr>
          <w:noProof/>
        </w:rPr>
        <w:t>Office 365 Enterprise E1 basat en SA, 64</w:t>
      </w:r>
    </w:p>
    <w:p w:rsidR="00CA3878" w:rsidRDefault="00CA3878">
      <w:pPr>
        <w:pStyle w:val="Index1"/>
        <w:tabs>
          <w:tab w:val="right" w:pos="5030"/>
        </w:tabs>
        <w:rPr>
          <w:noProof/>
        </w:rPr>
      </w:pPr>
      <w:r>
        <w:rPr>
          <w:noProof/>
        </w:rPr>
        <w:t>Office 365 Enterprise E1 i Microsoft Intune, 16</w:t>
      </w:r>
    </w:p>
    <w:p w:rsidR="00CA3878" w:rsidRDefault="00CA3878">
      <w:pPr>
        <w:pStyle w:val="Index1"/>
        <w:tabs>
          <w:tab w:val="right" w:pos="5030"/>
        </w:tabs>
        <w:rPr>
          <w:noProof/>
        </w:rPr>
      </w:pPr>
      <w:r>
        <w:rPr>
          <w:noProof/>
        </w:rPr>
        <w:t>Office 365 Enterprise E3, 15, 16, 64</w:t>
      </w:r>
    </w:p>
    <w:p w:rsidR="00CA3878" w:rsidRDefault="00CA3878">
      <w:pPr>
        <w:pStyle w:val="Index1"/>
        <w:tabs>
          <w:tab w:val="right" w:pos="5030"/>
        </w:tabs>
        <w:rPr>
          <w:noProof/>
        </w:rPr>
      </w:pPr>
      <w:r>
        <w:rPr>
          <w:noProof/>
        </w:rPr>
        <w:t>Office 365 Enterprise E3 basat en SA, 64</w:t>
      </w:r>
    </w:p>
    <w:p w:rsidR="00CA3878" w:rsidRDefault="00CA3878">
      <w:pPr>
        <w:pStyle w:val="Index1"/>
        <w:tabs>
          <w:tab w:val="right" w:pos="5030"/>
        </w:tabs>
        <w:rPr>
          <w:noProof/>
        </w:rPr>
      </w:pPr>
      <w:r>
        <w:rPr>
          <w:noProof/>
        </w:rPr>
        <w:t>Office 365 Enterprise E3 i Microsoft Intune, 16</w:t>
      </w:r>
    </w:p>
    <w:p w:rsidR="00CA3878" w:rsidRDefault="00CA3878">
      <w:pPr>
        <w:pStyle w:val="Index1"/>
        <w:tabs>
          <w:tab w:val="right" w:pos="5030"/>
        </w:tabs>
        <w:rPr>
          <w:noProof/>
        </w:rPr>
      </w:pPr>
      <w:r>
        <w:rPr>
          <w:noProof/>
        </w:rPr>
        <w:t>Office 365 Enterprise E4, 64</w:t>
      </w:r>
    </w:p>
    <w:p w:rsidR="00CA3878" w:rsidRDefault="00CA3878">
      <w:pPr>
        <w:pStyle w:val="Index1"/>
        <w:tabs>
          <w:tab w:val="right" w:pos="5030"/>
        </w:tabs>
        <w:rPr>
          <w:noProof/>
        </w:rPr>
      </w:pPr>
      <w:r>
        <w:rPr>
          <w:noProof/>
        </w:rPr>
        <w:t>Office 365 Enterprise E4 Basat en SA, 64</w:t>
      </w:r>
    </w:p>
    <w:p w:rsidR="00CA3878" w:rsidRDefault="00CA3878">
      <w:pPr>
        <w:pStyle w:val="Index1"/>
        <w:tabs>
          <w:tab w:val="right" w:pos="5030"/>
        </w:tabs>
        <w:rPr>
          <w:noProof/>
        </w:rPr>
      </w:pPr>
      <w:r>
        <w:rPr>
          <w:noProof/>
        </w:rPr>
        <w:t>Office 365 Enterprise E5, 15, 16</w:t>
      </w:r>
    </w:p>
    <w:p w:rsidR="00CA3878" w:rsidRDefault="00CA3878">
      <w:pPr>
        <w:pStyle w:val="Index1"/>
        <w:tabs>
          <w:tab w:val="right" w:pos="5030"/>
        </w:tabs>
        <w:rPr>
          <w:noProof/>
        </w:rPr>
      </w:pPr>
      <w:r>
        <w:rPr>
          <w:noProof/>
        </w:rPr>
        <w:t>Office 365 Enterprise E5 (SL d'Usuari), 64</w:t>
      </w:r>
    </w:p>
    <w:p w:rsidR="00CA3878" w:rsidRDefault="00CA3878">
      <w:pPr>
        <w:pStyle w:val="Index1"/>
        <w:tabs>
          <w:tab w:val="right" w:pos="5030"/>
        </w:tabs>
        <w:rPr>
          <w:noProof/>
        </w:rPr>
      </w:pPr>
      <w:r>
        <w:rPr>
          <w:noProof/>
        </w:rPr>
        <w:t>Office 365 Enterprise E5 basat en SA, 64</w:t>
      </w:r>
    </w:p>
    <w:p w:rsidR="00CA3878" w:rsidRDefault="00CA3878">
      <w:pPr>
        <w:pStyle w:val="Index1"/>
        <w:tabs>
          <w:tab w:val="right" w:pos="5030"/>
        </w:tabs>
        <w:rPr>
          <w:noProof/>
        </w:rPr>
      </w:pPr>
      <w:r>
        <w:rPr>
          <w:noProof/>
        </w:rPr>
        <w:t>Office 365 Enterprise E5 i Microsoft Intune, 16</w:t>
      </w:r>
    </w:p>
    <w:p w:rsidR="00CA3878" w:rsidRDefault="00CA3878">
      <w:pPr>
        <w:pStyle w:val="Index1"/>
        <w:tabs>
          <w:tab w:val="right" w:pos="5030"/>
        </w:tabs>
        <w:rPr>
          <w:noProof/>
        </w:rPr>
      </w:pPr>
      <w:r>
        <w:rPr>
          <w:noProof/>
        </w:rPr>
        <w:t>Office 365 Enterprise F1, 64</w:t>
      </w:r>
    </w:p>
    <w:p w:rsidR="00CA3878" w:rsidRDefault="00CA3878">
      <w:pPr>
        <w:pStyle w:val="Index1"/>
        <w:tabs>
          <w:tab w:val="right" w:pos="5030"/>
        </w:tabs>
        <w:rPr>
          <w:noProof/>
        </w:rPr>
      </w:pPr>
      <w:r>
        <w:rPr>
          <w:noProof/>
        </w:rPr>
        <w:t>Office 365 Extra File Storage d'1 GB, 69</w:t>
      </w:r>
    </w:p>
    <w:p w:rsidR="00CA3878" w:rsidRDefault="00CA3878">
      <w:pPr>
        <w:pStyle w:val="Index1"/>
        <w:tabs>
          <w:tab w:val="right" w:pos="5030"/>
        </w:tabs>
        <w:rPr>
          <w:noProof/>
        </w:rPr>
      </w:pPr>
      <w:r>
        <w:rPr>
          <w:noProof/>
        </w:rPr>
        <w:t>Office 365 Midsize Business, 64, 66</w:t>
      </w:r>
    </w:p>
    <w:p w:rsidR="00CA3878" w:rsidRDefault="00CA3878">
      <w:pPr>
        <w:pStyle w:val="Index1"/>
        <w:tabs>
          <w:tab w:val="right" w:pos="5030"/>
        </w:tabs>
        <w:rPr>
          <w:noProof/>
        </w:rPr>
      </w:pPr>
      <w:r>
        <w:rPr>
          <w:noProof/>
        </w:rPr>
        <w:t>Office 365 ProPlus, 62</w:t>
      </w:r>
    </w:p>
    <w:p w:rsidR="00CA3878" w:rsidRDefault="00CA3878">
      <w:pPr>
        <w:pStyle w:val="Index1"/>
        <w:tabs>
          <w:tab w:val="right" w:pos="5030"/>
        </w:tabs>
        <w:rPr>
          <w:noProof/>
        </w:rPr>
      </w:pPr>
      <w:r>
        <w:rPr>
          <w:noProof/>
        </w:rPr>
        <w:t>Office 365 ProPlus basat en SA, 62</w:t>
      </w:r>
    </w:p>
    <w:p w:rsidR="00CA3878" w:rsidRDefault="00CA3878">
      <w:pPr>
        <w:pStyle w:val="Index1"/>
        <w:tabs>
          <w:tab w:val="right" w:pos="5030"/>
        </w:tabs>
        <w:rPr>
          <w:noProof/>
        </w:rPr>
      </w:pPr>
      <w:r>
        <w:rPr>
          <w:noProof/>
        </w:rPr>
        <w:t>Office for Mac Standard, 83</w:t>
      </w:r>
    </w:p>
    <w:p w:rsidR="00CA3878" w:rsidRDefault="00CA3878">
      <w:pPr>
        <w:pStyle w:val="Index1"/>
        <w:tabs>
          <w:tab w:val="right" w:pos="5030"/>
        </w:tabs>
        <w:rPr>
          <w:noProof/>
        </w:rPr>
      </w:pPr>
      <w:r>
        <w:rPr>
          <w:noProof/>
        </w:rPr>
        <w:t>Office Online, 63</w:t>
      </w:r>
    </w:p>
    <w:p w:rsidR="00CA3878" w:rsidRDefault="00CA3878">
      <w:pPr>
        <w:pStyle w:val="Index1"/>
        <w:tabs>
          <w:tab w:val="right" w:pos="5030"/>
        </w:tabs>
        <w:rPr>
          <w:noProof/>
        </w:rPr>
      </w:pPr>
      <w:r>
        <w:rPr>
          <w:noProof/>
        </w:rPr>
        <w:t>Office Online per a l'Office 365, 83</w:t>
      </w:r>
    </w:p>
    <w:p w:rsidR="00CA3878" w:rsidRDefault="00CA3878">
      <w:pPr>
        <w:pStyle w:val="Index1"/>
        <w:tabs>
          <w:tab w:val="right" w:pos="5030"/>
        </w:tabs>
        <w:rPr>
          <w:noProof/>
        </w:rPr>
      </w:pPr>
      <w:r>
        <w:rPr>
          <w:noProof/>
        </w:rPr>
        <w:t>Office per al Mac 2011, 24</w:t>
      </w:r>
    </w:p>
    <w:p w:rsidR="00CA3878" w:rsidRDefault="00CA3878">
      <w:pPr>
        <w:pStyle w:val="Index1"/>
        <w:tabs>
          <w:tab w:val="right" w:pos="5030"/>
        </w:tabs>
        <w:rPr>
          <w:noProof/>
        </w:rPr>
      </w:pPr>
      <w:r>
        <w:rPr>
          <w:noProof/>
        </w:rPr>
        <w:t>Office Professional Plus, 63, 65, 83, 90</w:t>
      </w:r>
    </w:p>
    <w:p w:rsidR="00CA3878" w:rsidRDefault="00CA3878">
      <w:pPr>
        <w:pStyle w:val="Index1"/>
        <w:tabs>
          <w:tab w:val="right" w:pos="5030"/>
        </w:tabs>
        <w:rPr>
          <w:noProof/>
        </w:rPr>
      </w:pPr>
      <w:r>
        <w:rPr>
          <w:noProof/>
        </w:rPr>
        <w:t>Office Professional Plus 2013, 63</w:t>
      </w:r>
    </w:p>
    <w:p w:rsidR="00CA3878" w:rsidRDefault="00CA3878">
      <w:pPr>
        <w:pStyle w:val="Index1"/>
        <w:tabs>
          <w:tab w:val="right" w:pos="5030"/>
        </w:tabs>
        <w:rPr>
          <w:noProof/>
        </w:rPr>
      </w:pPr>
      <w:r>
        <w:rPr>
          <w:noProof/>
        </w:rPr>
        <w:t>Office Professional Plus 2016, 22, 38, 64</w:t>
      </w:r>
    </w:p>
    <w:p w:rsidR="00CA3878" w:rsidRDefault="00CA3878">
      <w:pPr>
        <w:pStyle w:val="Index1"/>
        <w:tabs>
          <w:tab w:val="right" w:pos="5030"/>
        </w:tabs>
        <w:rPr>
          <w:noProof/>
        </w:rPr>
      </w:pPr>
      <w:r>
        <w:rPr>
          <w:noProof/>
        </w:rPr>
        <w:t>Office Standard, 63, 83, 90</w:t>
      </w:r>
    </w:p>
    <w:p w:rsidR="00CA3878" w:rsidRDefault="00CA3878">
      <w:pPr>
        <w:pStyle w:val="Index1"/>
        <w:tabs>
          <w:tab w:val="right" w:pos="5030"/>
        </w:tabs>
        <w:rPr>
          <w:noProof/>
        </w:rPr>
      </w:pPr>
      <w:r>
        <w:rPr>
          <w:noProof/>
        </w:rPr>
        <w:t>Office Standard 2016, 22</w:t>
      </w:r>
    </w:p>
    <w:p w:rsidR="00CA3878" w:rsidRDefault="00CA3878">
      <w:pPr>
        <w:pStyle w:val="Index1"/>
        <w:tabs>
          <w:tab w:val="right" w:pos="5030"/>
        </w:tabs>
        <w:rPr>
          <w:noProof/>
        </w:rPr>
      </w:pPr>
      <w:r>
        <w:rPr>
          <w:noProof/>
        </w:rPr>
        <w:t>Operations Management and Security</w:t>
      </w:r>
    </w:p>
    <w:p w:rsidR="00CA3878" w:rsidRDefault="00CA3878">
      <w:pPr>
        <w:pStyle w:val="Index2"/>
        <w:tabs>
          <w:tab w:val="right" w:pos="5030"/>
        </w:tabs>
        <w:rPr>
          <w:noProof/>
        </w:rPr>
      </w:pPr>
      <w:r>
        <w:rPr>
          <w:noProof/>
        </w:rPr>
        <w:t>Automatització i Control, 55</w:t>
      </w:r>
    </w:p>
    <w:p w:rsidR="00CA3878" w:rsidRDefault="00CA3878">
      <w:pPr>
        <w:pStyle w:val="Index2"/>
        <w:tabs>
          <w:tab w:val="right" w:pos="5030"/>
        </w:tabs>
        <w:rPr>
          <w:noProof/>
        </w:rPr>
      </w:pPr>
      <w:r>
        <w:rPr>
          <w:noProof/>
        </w:rPr>
        <w:t>Còpia de seguretat i Recuperació de Desastres, 55</w:t>
      </w:r>
    </w:p>
    <w:p w:rsidR="00CA3878" w:rsidRDefault="00CA3878">
      <w:pPr>
        <w:pStyle w:val="Index2"/>
        <w:tabs>
          <w:tab w:val="right" w:pos="5030"/>
        </w:tabs>
        <w:rPr>
          <w:noProof/>
        </w:rPr>
      </w:pPr>
      <w:r>
        <w:rPr>
          <w:noProof/>
        </w:rPr>
        <w:t>Informació i Anàlisi, 55</w:t>
      </w:r>
    </w:p>
    <w:p w:rsidR="00CA3878" w:rsidRDefault="00CA3878">
      <w:pPr>
        <w:pStyle w:val="Index2"/>
        <w:tabs>
          <w:tab w:val="right" w:pos="5030"/>
        </w:tabs>
        <w:rPr>
          <w:noProof/>
        </w:rPr>
      </w:pPr>
      <w:r>
        <w:rPr>
          <w:noProof/>
        </w:rPr>
        <w:t>Seguretat i Compliment, 55</w:t>
      </w:r>
    </w:p>
    <w:p w:rsidR="00CA3878" w:rsidRDefault="00CA3878">
      <w:pPr>
        <w:pStyle w:val="Index1"/>
        <w:tabs>
          <w:tab w:val="right" w:pos="5030"/>
        </w:tabs>
        <w:rPr>
          <w:noProof/>
        </w:rPr>
      </w:pPr>
      <w:r>
        <w:rPr>
          <w:noProof/>
        </w:rPr>
        <w:t>Operations Management and Security E1, 55</w:t>
      </w:r>
    </w:p>
    <w:p w:rsidR="00CA3878" w:rsidRDefault="00CA3878">
      <w:pPr>
        <w:pStyle w:val="Index1"/>
        <w:tabs>
          <w:tab w:val="right" w:pos="5030"/>
        </w:tabs>
        <w:rPr>
          <w:noProof/>
        </w:rPr>
      </w:pPr>
      <w:r>
        <w:rPr>
          <w:noProof/>
        </w:rPr>
        <w:t>Operations Management and Security E1 Basat en SA, 55</w:t>
      </w:r>
    </w:p>
    <w:p w:rsidR="00CA3878" w:rsidRDefault="00CA3878">
      <w:pPr>
        <w:pStyle w:val="Index1"/>
        <w:tabs>
          <w:tab w:val="right" w:pos="5030"/>
        </w:tabs>
        <w:rPr>
          <w:noProof/>
        </w:rPr>
      </w:pPr>
      <w:r>
        <w:rPr>
          <w:noProof/>
        </w:rPr>
        <w:t>Operations Management and Security E2, 55</w:t>
      </w:r>
    </w:p>
    <w:p w:rsidR="00CA3878" w:rsidRDefault="00CA3878">
      <w:pPr>
        <w:pStyle w:val="Index1"/>
        <w:tabs>
          <w:tab w:val="right" w:pos="5030"/>
        </w:tabs>
        <w:rPr>
          <w:noProof/>
        </w:rPr>
      </w:pPr>
      <w:r>
        <w:rPr>
          <w:noProof/>
        </w:rPr>
        <w:t>Operations Management and Security E2 Basat en SA, 55</w:t>
      </w:r>
    </w:p>
    <w:p w:rsidR="00CA3878" w:rsidRDefault="00CA3878">
      <w:pPr>
        <w:pStyle w:val="Index1"/>
        <w:tabs>
          <w:tab w:val="right" w:pos="5030"/>
        </w:tabs>
        <w:rPr>
          <w:noProof/>
        </w:rPr>
      </w:pPr>
      <w:r>
        <w:rPr>
          <w:noProof/>
        </w:rPr>
        <w:t>Outlook 2016, 22</w:t>
      </w:r>
    </w:p>
    <w:p w:rsidR="00CA3878" w:rsidRDefault="00CA3878">
      <w:pPr>
        <w:pStyle w:val="Index1"/>
        <w:tabs>
          <w:tab w:val="right" w:pos="5030"/>
        </w:tabs>
        <w:rPr>
          <w:noProof/>
        </w:rPr>
      </w:pPr>
      <w:r>
        <w:rPr>
          <w:noProof/>
        </w:rPr>
        <w:t>Outlook 2016 per al Mac, 24</w:t>
      </w:r>
    </w:p>
    <w:p w:rsidR="00CA3878" w:rsidRDefault="00CA3878">
      <w:pPr>
        <w:pStyle w:val="Index1"/>
        <w:tabs>
          <w:tab w:val="right" w:pos="5030"/>
        </w:tabs>
        <w:rPr>
          <w:noProof/>
        </w:rPr>
      </w:pPr>
      <w:r>
        <w:rPr>
          <w:noProof/>
        </w:rPr>
        <w:t>Paquet Multilingüe de l'Office, 63, 66</w:t>
      </w:r>
    </w:p>
    <w:p w:rsidR="00CA3878" w:rsidRDefault="00CA3878">
      <w:pPr>
        <w:pStyle w:val="Index1"/>
        <w:tabs>
          <w:tab w:val="right" w:pos="5030"/>
        </w:tabs>
        <w:rPr>
          <w:noProof/>
        </w:rPr>
      </w:pPr>
      <w:r>
        <w:rPr>
          <w:noProof/>
        </w:rPr>
        <w:t>Paquet Multilingüe de l'Office 2013, 22</w:t>
      </w:r>
    </w:p>
    <w:p w:rsidR="00CA3878" w:rsidRDefault="00CA3878">
      <w:pPr>
        <w:pStyle w:val="Index1"/>
        <w:tabs>
          <w:tab w:val="right" w:pos="5030"/>
        </w:tabs>
        <w:rPr>
          <w:noProof/>
        </w:rPr>
      </w:pPr>
      <w:r>
        <w:rPr>
          <w:noProof/>
        </w:rPr>
        <w:t>PBX al Núvol de l'Skype for Business Online, 69</w:t>
      </w:r>
    </w:p>
    <w:p w:rsidR="00CA3878" w:rsidRDefault="00CA3878">
      <w:pPr>
        <w:pStyle w:val="Index1"/>
        <w:tabs>
          <w:tab w:val="right" w:pos="5030"/>
        </w:tabs>
        <w:rPr>
          <w:noProof/>
        </w:rPr>
      </w:pPr>
      <w:r>
        <w:rPr>
          <w:noProof/>
        </w:rPr>
        <w:t>Pla 1 de l'Azure Active Directory Premium, 56</w:t>
      </w:r>
    </w:p>
    <w:p w:rsidR="00CA3878" w:rsidRDefault="00CA3878">
      <w:pPr>
        <w:pStyle w:val="Index1"/>
        <w:tabs>
          <w:tab w:val="right" w:pos="5030"/>
        </w:tabs>
        <w:rPr>
          <w:noProof/>
        </w:rPr>
      </w:pPr>
      <w:r>
        <w:rPr>
          <w:noProof/>
        </w:rPr>
        <w:t>Pla 1 de l'Azure Information Protection Premium, 56</w:t>
      </w:r>
    </w:p>
    <w:p w:rsidR="00CA3878" w:rsidRDefault="00CA3878">
      <w:pPr>
        <w:pStyle w:val="Index1"/>
        <w:tabs>
          <w:tab w:val="right" w:pos="5030"/>
        </w:tabs>
        <w:rPr>
          <w:noProof/>
        </w:rPr>
      </w:pPr>
      <w:r>
        <w:rPr>
          <w:noProof/>
        </w:rPr>
        <w:t>Pla 1 de l'Exchange Online, 67</w:t>
      </w:r>
    </w:p>
    <w:p w:rsidR="00CA3878" w:rsidRDefault="00CA3878">
      <w:pPr>
        <w:pStyle w:val="Index1"/>
        <w:tabs>
          <w:tab w:val="right" w:pos="5030"/>
        </w:tabs>
        <w:rPr>
          <w:noProof/>
        </w:rPr>
      </w:pPr>
      <w:r>
        <w:rPr>
          <w:noProof/>
        </w:rPr>
        <w:t>Pla 1 de l'Skype for Business Online, 69</w:t>
      </w:r>
    </w:p>
    <w:p w:rsidR="00CA3878" w:rsidRDefault="00CA3878">
      <w:pPr>
        <w:pStyle w:val="Index1"/>
        <w:tabs>
          <w:tab w:val="right" w:pos="5030"/>
        </w:tabs>
        <w:rPr>
          <w:noProof/>
        </w:rPr>
      </w:pPr>
      <w:r>
        <w:rPr>
          <w:noProof/>
        </w:rPr>
        <w:t>Pla 1 del Microsoft Flow, 71</w:t>
      </w:r>
    </w:p>
    <w:p w:rsidR="00CA3878" w:rsidRDefault="00CA3878">
      <w:pPr>
        <w:pStyle w:val="Index1"/>
        <w:tabs>
          <w:tab w:val="right" w:pos="5030"/>
        </w:tabs>
        <w:rPr>
          <w:noProof/>
        </w:rPr>
      </w:pPr>
      <w:r>
        <w:rPr>
          <w:noProof/>
        </w:rPr>
        <w:t>Pla 1 del Microsoft PowerApps, 71</w:t>
      </w:r>
    </w:p>
    <w:p w:rsidR="00CA3878" w:rsidRDefault="00CA3878">
      <w:pPr>
        <w:pStyle w:val="Index1"/>
        <w:tabs>
          <w:tab w:val="right" w:pos="5030"/>
        </w:tabs>
        <w:rPr>
          <w:noProof/>
        </w:rPr>
      </w:pPr>
      <w:r>
        <w:rPr>
          <w:noProof/>
        </w:rPr>
        <w:t>Pla 1 del Microsoft Stream, 71</w:t>
      </w:r>
    </w:p>
    <w:p w:rsidR="00CA3878" w:rsidRDefault="00CA3878">
      <w:pPr>
        <w:pStyle w:val="Index1"/>
        <w:tabs>
          <w:tab w:val="right" w:pos="5030"/>
        </w:tabs>
        <w:rPr>
          <w:noProof/>
        </w:rPr>
      </w:pPr>
      <w:r>
        <w:rPr>
          <w:noProof/>
        </w:rPr>
        <w:t>Pla 1 del OneDrive for Business, 68</w:t>
      </w:r>
    </w:p>
    <w:p w:rsidR="00CA3878" w:rsidRDefault="00CA3878">
      <w:pPr>
        <w:pStyle w:val="Index1"/>
        <w:tabs>
          <w:tab w:val="right" w:pos="5030"/>
        </w:tabs>
        <w:rPr>
          <w:noProof/>
        </w:rPr>
      </w:pPr>
      <w:r>
        <w:rPr>
          <w:noProof/>
        </w:rPr>
        <w:t>Pla 1 del SharePoint Online, 69</w:t>
      </w:r>
    </w:p>
    <w:p w:rsidR="00CA3878" w:rsidRDefault="00CA3878">
      <w:pPr>
        <w:pStyle w:val="Index1"/>
        <w:tabs>
          <w:tab w:val="right" w:pos="5030"/>
        </w:tabs>
        <w:rPr>
          <w:noProof/>
        </w:rPr>
      </w:pPr>
      <w:r>
        <w:rPr>
          <w:noProof/>
        </w:rPr>
        <w:t>Pla 1 o 2 del SharePoint Online, 27</w:t>
      </w:r>
    </w:p>
    <w:p w:rsidR="00CA3878" w:rsidRDefault="00CA3878">
      <w:pPr>
        <w:pStyle w:val="Index1"/>
        <w:tabs>
          <w:tab w:val="right" w:pos="5030"/>
        </w:tabs>
        <w:rPr>
          <w:noProof/>
        </w:rPr>
      </w:pPr>
      <w:r>
        <w:rPr>
          <w:noProof/>
        </w:rPr>
        <w:t>Pla 1A de l'Exchange Online per a Alumnes, 67</w:t>
      </w:r>
    </w:p>
    <w:p w:rsidR="00CA3878" w:rsidRDefault="00CA3878">
      <w:pPr>
        <w:pStyle w:val="Index1"/>
        <w:tabs>
          <w:tab w:val="right" w:pos="5030"/>
        </w:tabs>
        <w:rPr>
          <w:noProof/>
        </w:rPr>
      </w:pPr>
      <w:r>
        <w:rPr>
          <w:noProof/>
        </w:rPr>
        <w:t>Pla 1G de l'Exchange Online, 25</w:t>
      </w:r>
    </w:p>
    <w:p w:rsidR="00CA3878" w:rsidRDefault="00CA3878">
      <w:pPr>
        <w:pStyle w:val="Index1"/>
        <w:tabs>
          <w:tab w:val="right" w:pos="5030"/>
        </w:tabs>
        <w:rPr>
          <w:noProof/>
        </w:rPr>
      </w:pPr>
      <w:r>
        <w:rPr>
          <w:noProof/>
        </w:rPr>
        <w:t>Pla 1G de l'Skype for Business Online, 28</w:t>
      </w:r>
    </w:p>
    <w:p w:rsidR="00CA3878" w:rsidRDefault="00CA3878">
      <w:pPr>
        <w:pStyle w:val="Index1"/>
        <w:tabs>
          <w:tab w:val="right" w:pos="5030"/>
        </w:tabs>
        <w:rPr>
          <w:noProof/>
        </w:rPr>
      </w:pPr>
      <w:r>
        <w:rPr>
          <w:noProof/>
        </w:rPr>
        <w:t>Pla 2 de l'Azure Active Directory Premium, 56</w:t>
      </w:r>
    </w:p>
    <w:p w:rsidR="00CA3878" w:rsidRDefault="00CA3878">
      <w:pPr>
        <w:pStyle w:val="Index1"/>
        <w:tabs>
          <w:tab w:val="right" w:pos="5030"/>
        </w:tabs>
        <w:rPr>
          <w:noProof/>
        </w:rPr>
      </w:pPr>
      <w:r>
        <w:rPr>
          <w:noProof/>
        </w:rPr>
        <w:t>Pla 2 de l'Azure Information Protection Premium, 56</w:t>
      </w:r>
    </w:p>
    <w:p w:rsidR="00CA3878" w:rsidRDefault="00CA3878">
      <w:pPr>
        <w:pStyle w:val="Index1"/>
        <w:tabs>
          <w:tab w:val="right" w:pos="5030"/>
        </w:tabs>
        <w:rPr>
          <w:noProof/>
        </w:rPr>
      </w:pPr>
      <w:r>
        <w:rPr>
          <w:noProof/>
        </w:rPr>
        <w:t>Pla 2 de l'Exchange Online, 67</w:t>
      </w:r>
    </w:p>
    <w:p w:rsidR="00CA3878" w:rsidRDefault="00CA3878">
      <w:pPr>
        <w:pStyle w:val="Index1"/>
        <w:tabs>
          <w:tab w:val="right" w:pos="5030"/>
        </w:tabs>
        <w:rPr>
          <w:noProof/>
        </w:rPr>
      </w:pPr>
      <w:r>
        <w:rPr>
          <w:noProof/>
        </w:rPr>
        <w:t>Pla 2 del Microsoft Flow, 71</w:t>
      </w:r>
    </w:p>
    <w:p w:rsidR="00CA3878" w:rsidRDefault="00CA3878">
      <w:pPr>
        <w:pStyle w:val="Index1"/>
        <w:tabs>
          <w:tab w:val="right" w:pos="5030"/>
        </w:tabs>
        <w:rPr>
          <w:noProof/>
        </w:rPr>
      </w:pPr>
      <w:r>
        <w:rPr>
          <w:noProof/>
        </w:rPr>
        <w:t>Pla 2 del Microsoft PowerApps, 71</w:t>
      </w:r>
    </w:p>
    <w:p w:rsidR="00CA3878" w:rsidRDefault="00CA3878">
      <w:pPr>
        <w:pStyle w:val="Index1"/>
        <w:tabs>
          <w:tab w:val="right" w:pos="5030"/>
        </w:tabs>
        <w:rPr>
          <w:noProof/>
        </w:rPr>
      </w:pPr>
      <w:r>
        <w:rPr>
          <w:noProof/>
        </w:rPr>
        <w:t>Pla 2 del Microsoft Stream, 71</w:t>
      </w:r>
    </w:p>
    <w:p w:rsidR="00CA3878" w:rsidRDefault="00CA3878">
      <w:pPr>
        <w:pStyle w:val="Index1"/>
        <w:tabs>
          <w:tab w:val="right" w:pos="5030"/>
        </w:tabs>
        <w:rPr>
          <w:noProof/>
        </w:rPr>
      </w:pPr>
      <w:r>
        <w:rPr>
          <w:noProof/>
        </w:rPr>
        <w:t>Pla 2 del OneDrive for Business, 68</w:t>
      </w:r>
    </w:p>
    <w:p w:rsidR="00CA3878" w:rsidRDefault="00CA3878">
      <w:pPr>
        <w:pStyle w:val="Index1"/>
        <w:tabs>
          <w:tab w:val="right" w:pos="5030"/>
        </w:tabs>
        <w:rPr>
          <w:noProof/>
        </w:rPr>
      </w:pPr>
      <w:r>
        <w:rPr>
          <w:noProof/>
        </w:rPr>
        <w:t>Pla 2 del SharePoint Online, 27, 69</w:t>
      </w:r>
    </w:p>
    <w:p w:rsidR="00CA3878" w:rsidRDefault="00CA3878">
      <w:pPr>
        <w:pStyle w:val="Index1"/>
        <w:tabs>
          <w:tab w:val="right" w:pos="5030"/>
        </w:tabs>
        <w:rPr>
          <w:noProof/>
        </w:rPr>
      </w:pPr>
      <w:r>
        <w:rPr>
          <w:noProof/>
        </w:rPr>
        <w:t>Pla 2 d'Skype for Business Online, 69</w:t>
      </w:r>
    </w:p>
    <w:p w:rsidR="00CA3878" w:rsidRDefault="00CA3878">
      <w:pPr>
        <w:pStyle w:val="Index1"/>
        <w:tabs>
          <w:tab w:val="right" w:pos="5030"/>
        </w:tabs>
        <w:rPr>
          <w:noProof/>
        </w:rPr>
      </w:pPr>
      <w:r>
        <w:rPr>
          <w:noProof/>
        </w:rPr>
        <w:t>Pla 2A de l'Exchange Online, 25</w:t>
      </w:r>
    </w:p>
    <w:p w:rsidR="00CA3878" w:rsidRDefault="00CA3878">
      <w:pPr>
        <w:pStyle w:val="Index1"/>
        <w:tabs>
          <w:tab w:val="right" w:pos="5030"/>
        </w:tabs>
        <w:rPr>
          <w:noProof/>
        </w:rPr>
      </w:pPr>
      <w:r>
        <w:rPr>
          <w:noProof/>
        </w:rPr>
        <w:t>Pla 2A de l'Skype for Business Online, 28</w:t>
      </w:r>
    </w:p>
    <w:p w:rsidR="00CA3878" w:rsidRDefault="00CA3878">
      <w:pPr>
        <w:pStyle w:val="Index1"/>
        <w:tabs>
          <w:tab w:val="right" w:pos="5030"/>
        </w:tabs>
        <w:rPr>
          <w:noProof/>
        </w:rPr>
      </w:pPr>
      <w:r>
        <w:rPr>
          <w:noProof/>
        </w:rPr>
        <w:t>Pla de Fidelització de Clients del Microsoft Dynamics 365, Enterprise Edition (SL d'Usuari), 59</w:t>
      </w:r>
    </w:p>
    <w:p w:rsidR="00CA3878" w:rsidRDefault="00CA3878">
      <w:pPr>
        <w:pStyle w:val="Index1"/>
        <w:tabs>
          <w:tab w:val="right" w:pos="5030"/>
        </w:tabs>
        <w:rPr>
          <w:noProof/>
        </w:rPr>
      </w:pPr>
      <w:r>
        <w:rPr>
          <w:noProof/>
        </w:rPr>
        <w:t>Pla de Fidelització de Clients del Microsoft Dynamics 365, Enterprise Edition, basat en SA, 59</w:t>
      </w:r>
    </w:p>
    <w:p w:rsidR="00CA3878" w:rsidRDefault="00CA3878">
      <w:pPr>
        <w:pStyle w:val="Index1"/>
        <w:tabs>
          <w:tab w:val="right" w:pos="5030"/>
        </w:tabs>
        <w:rPr>
          <w:noProof/>
        </w:rPr>
      </w:pPr>
      <w:r>
        <w:rPr>
          <w:noProof/>
        </w:rPr>
        <w:t>Pla de Manteniment Predictiu del Conjunt d'Aplicacions d'IoT, 54</w:t>
      </w:r>
    </w:p>
    <w:p w:rsidR="00CA3878" w:rsidRDefault="00CA3878">
      <w:pPr>
        <w:pStyle w:val="Index1"/>
        <w:tabs>
          <w:tab w:val="right" w:pos="5030"/>
        </w:tabs>
        <w:rPr>
          <w:noProof/>
        </w:rPr>
      </w:pPr>
      <w:r>
        <w:rPr>
          <w:noProof/>
        </w:rPr>
        <w:t>Pla de Manteniment Predictiu del Conjunt d'Aplicacions d'IoT 2, 54</w:t>
      </w:r>
    </w:p>
    <w:p w:rsidR="00CA3878" w:rsidRDefault="00CA3878">
      <w:pPr>
        <w:pStyle w:val="Index1"/>
        <w:tabs>
          <w:tab w:val="right" w:pos="5030"/>
        </w:tabs>
        <w:rPr>
          <w:noProof/>
        </w:rPr>
      </w:pPr>
      <w:r>
        <w:rPr>
          <w:noProof/>
        </w:rPr>
        <w:t>Pla de Supervisió Remota del Conjunt d'Aplicacions d'IoT 1, 54</w:t>
      </w:r>
    </w:p>
    <w:p w:rsidR="00CA3878" w:rsidRDefault="00CA3878">
      <w:pPr>
        <w:pStyle w:val="Index1"/>
        <w:tabs>
          <w:tab w:val="right" w:pos="5030"/>
        </w:tabs>
        <w:rPr>
          <w:noProof/>
        </w:rPr>
      </w:pPr>
      <w:r>
        <w:rPr>
          <w:noProof/>
        </w:rPr>
        <w:t>Pla de Supervisió Remota del Conjunt d'Aplicacions d'IoT 2, 54</w:t>
      </w:r>
    </w:p>
    <w:p w:rsidR="00CA3878" w:rsidRDefault="00CA3878">
      <w:pPr>
        <w:pStyle w:val="Index1"/>
        <w:tabs>
          <w:tab w:val="right" w:pos="5030"/>
        </w:tabs>
        <w:rPr>
          <w:noProof/>
        </w:rPr>
      </w:pPr>
      <w:r>
        <w:rPr>
          <w:noProof/>
        </w:rPr>
        <w:t>Pla del Microsoft Azure Stack, 54</w:t>
      </w:r>
    </w:p>
    <w:p w:rsidR="00CA3878" w:rsidRDefault="00CA3878">
      <w:pPr>
        <w:pStyle w:val="Index1"/>
        <w:tabs>
          <w:tab w:val="right" w:pos="5030"/>
        </w:tabs>
        <w:rPr>
          <w:noProof/>
        </w:rPr>
      </w:pPr>
      <w:r>
        <w:rPr>
          <w:noProof/>
        </w:rPr>
        <w:t>Pla del Microsoft Azure StorSimple amb Dispositiu (dispositiu 8100), 54</w:t>
      </w:r>
    </w:p>
    <w:p w:rsidR="00CA3878" w:rsidRDefault="00CA3878">
      <w:pPr>
        <w:pStyle w:val="Index1"/>
        <w:tabs>
          <w:tab w:val="right" w:pos="5030"/>
        </w:tabs>
        <w:rPr>
          <w:noProof/>
        </w:rPr>
      </w:pPr>
      <w:r>
        <w:rPr>
          <w:noProof/>
        </w:rPr>
        <w:t>Pla del Microsoft Azure StorSimple amb Dispositiu (dispositiu 8600), 54</w:t>
      </w:r>
    </w:p>
    <w:p w:rsidR="00CA3878" w:rsidRDefault="00CA3878">
      <w:pPr>
        <w:pStyle w:val="Index1"/>
        <w:tabs>
          <w:tab w:val="right" w:pos="5030"/>
        </w:tabs>
        <w:rPr>
          <w:noProof/>
        </w:rPr>
      </w:pPr>
      <w:r>
        <w:rPr>
          <w:noProof/>
        </w:rPr>
        <w:t>Pla del Microsoft Dynamics 365, Enterprise Edition (SL d'Usuari), 59</w:t>
      </w:r>
    </w:p>
    <w:p w:rsidR="00CA3878" w:rsidRDefault="00CA3878">
      <w:pPr>
        <w:pStyle w:val="Index1"/>
        <w:tabs>
          <w:tab w:val="right" w:pos="5030"/>
        </w:tabs>
        <w:rPr>
          <w:noProof/>
        </w:rPr>
      </w:pPr>
      <w:r>
        <w:rPr>
          <w:noProof/>
        </w:rPr>
        <w:t>Pla del Microsoft Dynamics 365, Enterprise Edition, basat en SA (SL d'Usuari), 59</w:t>
      </w:r>
    </w:p>
    <w:p w:rsidR="00CA3878" w:rsidRDefault="00CA3878">
      <w:pPr>
        <w:pStyle w:val="Index1"/>
        <w:tabs>
          <w:tab w:val="right" w:pos="5030"/>
        </w:tabs>
        <w:rPr>
          <w:noProof/>
        </w:rPr>
      </w:pPr>
      <w:r>
        <w:rPr>
          <w:noProof/>
        </w:rPr>
        <w:t>Pla del Servei d'Aplicacions de l'Azure, 56</w:t>
      </w:r>
    </w:p>
    <w:p w:rsidR="00CA3878" w:rsidRDefault="00CA3878">
      <w:pPr>
        <w:pStyle w:val="Index1"/>
        <w:tabs>
          <w:tab w:val="right" w:pos="5030"/>
        </w:tabs>
        <w:rPr>
          <w:noProof/>
        </w:rPr>
      </w:pPr>
      <w:r>
        <w:rPr>
          <w:noProof/>
        </w:rPr>
        <w:t>Pla d'Operacions Unificades del Microsoft Dynamics 365, Enterprise Edition, 59</w:t>
      </w:r>
    </w:p>
    <w:p w:rsidR="00CA3878" w:rsidRDefault="00CA3878">
      <w:pPr>
        <w:pStyle w:val="Index1"/>
        <w:tabs>
          <w:tab w:val="right" w:pos="5030"/>
        </w:tabs>
        <w:rPr>
          <w:noProof/>
        </w:rPr>
      </w:pPr>
      <w:r>
        <w:rPr>
          <w:noProof/>
        </w:rPr>
        <w:t>Pla d'Operacions Unificades del Microsoft Dynamics 365, Enterprise Edition, basat en SA, 59</w:t>
      </w:r>
    </w:p>
    <w:p w:rsidR="00CA3878" w:rsidRDefault="00CA3878">
      <w:pPr>
        <w:pStyle w:val="Index1"/>
        <w:tabs>
          <w:tab w:val="right" w:pos="5030"/>
        </w:tabs>
        <w:rPr>
          <w:noProof/>
        </w:rPr>
      </w:pPr>
      <w:r>
        <w:rPr>
          <w:noProof/>
        </w:rPr>
        <w:t>Plataformes MSDN, 37</w:t>
      </w:r>
    </w:p>
    <w:p w:rsidR="00CA3878" w:rsidRDefault="00CA3878">
      <w:pPr>
        <w:pStyle w:val="Index1"/>
        <w:tabs>
          <w:tab w:val="right" w:pos="5030"/>
        </w:tabs>
        <w:rPr>
          <w:noProof/>
        </w:rPr>
      </w:pPr>
      <w:r>
        <w:rPr>
          <w:noProof/>
        </w:rPr>
        <w:t>Power BI Premium EM1, 71</w:t>
      </w:r>
    </w:p>
    <w:p w:rsidR="00CA3878" w:rsidRDefault="00CA3878">
      <w:pPr>
        <w:pStyle w:val="Index1"/>
        <w:tabs>
          <w:tab w:val="right" w:pos="5030"/>
        </w:tabs>
        <w:rPr>
          <w:noProof/>
        </w:rPr>
      </w:pPr>
      <w:r>
        <w:rPr>
          <w:noProof/>
        </w:rPr>
        <w:t>Power BI Premium EM1 A, 71</w:t>
      </w:r>
    </w:p>
    <w:p w:rsidR="00CA3878" w:rsidRDefault="00CA3878">
      <w:pPr>
        <w:pStyle w:val="Index1"/>
        <w:tabs>
          <w:tab w:val="right" w:pos="5030"/>
        </w:tabs>
        <w:rPr>
          <w:noProof/>
        </w:rPr>
      </w:pPr>
      <w:r>
        <w:rPr>
          <w:noProof/>
        </w:rPr>
        <w:t>Power BI Premium EM2, 71</w:t>
      </w:r>
    </w:p>
    <w:p w:rsidR="00CA3878" w:rsidRDefault="00CA3878">
      <w:pPr>
        <w:pStyle w:val="Index1"/>
        <w:tabs>
          <w:tab w:val="right" w:pos="5030"/>
        </w:tabs>
        <w:rPr>
          <w:noProof/>
        </w:rPr>
      </w:pPr>
      <w:r>
        <w:rPr>
          <w:noProof/>
        </w:rPr>
        <w:t>Power BI Premium EM2 A, 71</w:t>
      </w:r>
    </w:p>
    <w:p w:rsidR="00CA3878" w:rsidRDefault="00CA3878">
      <w:pPr>
        <w:pStyle w:val="Index1"/>
        <w:tabs>
          <w:tab w:val="right" w:pos="5030"/>
        </w:tabs>
        <w:rPr>
          <w:noProof/>
        </w:rPr>
      </w:pPr>
      <w:r>
        <w:rPr>
          <w:noProof/>
        </w:rPr>
        <w:t>Power BI Premium EM3, 71</w:t>
      </w:r>
    </w:p>
    <w:p w:rsidR="00CA3878" w:rsidRDefault="00CA3878">
      <w:pPr>
        <w:pStyle w:val="Index1"/>
        <w:tabs>
          <w:tab w:val="right" w:pos="5030"/>
        </w:tabs>
        <w:rPr>
          <w:noProof/>
        </w:rPr>
      </w:pPr>
      <w:r>
        <w:rPr>
          <w:noProof/>
        </w:rPr>
        <w:t>Power BI Premium EM3 A, 71</w:t>
      </w:r>
    </w:p>
    <w:p w:rsidR="00CA3878" w:rsidRDefault="00CA3878">
      <w:pPr>
        <w:pStyle w:val="Index1"/>
        <w:tabs>
          <w:tab w:val="right" w:pos="5030"/>
        </w:tabs>
        <w:rPr>
          <w:noProof/>
        </w:rPr>
      </w:pPr>
      <w:r>
        <w:rPr>
          <w:noProof/>
        </w:rPr>
        <w:t>Power BI Pro, 71</w:t>
      </w:r>
    </w:p>
    <w:p w:rsidR="00CA3878" w:rsidRDefault="00CA3878">
      <w:pPr>
        <w:pStyle w:val="Index1"/>
        <w:tabs>
          <w:tab w:val="right" w:pos="5030"/>
        </w:tabs>
        <w:rPr>
          <w:noProof/>
        </w:rPr>
      </w:pPr>
      <w:r>
        <w:rPr>
          <w:noProof/>
        </w:rPr>
        <w:t>Power BI Pro A, 71</w:t>
      </w:r>
    </w:p>
    <w:p w:rsidR="00CA3878" w:rsidRDefault="00CA3878">
      <w:pPr>
        <w:pStyle w:val="Index1"/>
        <w:tabs>
          <w:tab w:val="right" w:pos="5030"/>
        </w:tabs>
        <w:rPr>
          <w:noProof/>
        </w:rPr>
      </w:pPr>
      <w:r>
        <w:rPr>
          <w:noProof/>
        </w:rPr>
        <w:t>PowerPoint 2016, 23</w:t>
      </w:r>
    </w:p>
    <w:p w:rsidR="00CA3878" w:rsidRDefault="00CA3878">
      <w:pPr>
        <w:pStyle w:val="Index1"/>
        <w:tabs>
          <w:tab w:val="right" w:pos="5030"/>
        </w:tabs>
        <w:rPr>
          <w:noProof/>
        </w:rPr>
      </w:pPr>
      <w:r>
        <w:rPr>
          <w:noProof/>
        </w:rPr>
        <w:t>PowerPoint 2016 per al Mac, 24</w:t>
      </w:r>
    </w:p>
    <w:p w:rsidR="00CA3878" w:rsidRDefault="00CA3878">
      <w:pPr>
        <w:pStyle w:val="Index1"/>
        <w:tabs>
          <w:tab w:val="right" w:pos="5030"/>
        </w:tabs>
        <w:rPr>
          <w:noProof/>
        </w:rPr>
      </w:pPr>
      <w:r>
        <w:rPr>
          <w:noProof/>
        </w:rPr>
        <w:t>Project 2013, 26</w:t>
      </w:r>
    </w:p>
    <w:p w:rsidR="00CA3878" w:rsidRDefault="00CA3878">
      <w:pPr>
        <w:pStyle w:val="Index1"/>
        <w:tabs>
          <w:tab w:val="right" w:pos="5030"/>
        </w:tabs>
        <w:rPr>
          <w:noProof/>
        </w:rPr>
      </w:pPr>
      <w:r>
        <w:rPr>
          <w:noProof/>
        </w:rPr>
        <w:t>Project Online Essentials, 68</w:t>
      </w:r>
    </w:p>
    <w:p w:rsidR="00CA3878" w:rsidRDefault="00CA3878">
      <w:pPr>
        <w:pStyle w:val="Index1"/>
        <w:tabs>
          <w:tab w:val="right" w:pos="5030"/>
        </w:tabs>
        <w:rPr>
          <w:noProof/>
        </w:rPr>
      </w:pPr>
      <w:r>
        <w:rPr>
          <w:noProof/>
        </w:rPr>
        <w:t>Project Online Premium, 68</w:t>
      </w:r>
    </w:p>
    <w:p w:rsidR="00CA3878" w:rsidRDefault="00CA3878">
      <w:pPr>
        <w:pStyle w:val="Index1"/>
        <w:tabs>
          <w:tab w:val="right" w:pos="5030"/>
        </w:tabs>
        <w:rPr>
          <w:noProof/>
        </w:rPr>
      </w:pPr>
      <w:r>
        <w:rPr>
          <w:noProof/>
        </w:rPr>
        <w:t>Project Online Premium Basat en SA, 68</w:t>
      </w:r>
    </w:p>
    <w:p w:rsidR="00CA3878" w:rsidRDefault="00CA3878">
      <w:pPr>
        <w:pStyle w:val="Index1"/>
        <w:tabs>
          <w:tab w:val="right" w:pos="5030"/>
        </w:tabs>
        <w:rPr>
          <w:noProof/>
        </w:rPr>
      </w:pPr>
      <w:r>
        <w:rPr>
          <w:noProof/>
        </w:rPr>
        <w:t>Project Online Professional, 68</w:t>
      </w:r>
    </w:p>
    <w:p w:rsidR="00CA3878" w:rsidRDefault="00CA3878">
      <w:pPr>
        <w:pStyle w:val="Index1"/>
        <w:tabs>
          <w:tab w:val="right" w:pos="5030"/>
        </w:tabs>
        <w:rPr>
          <w:noProof/>
        </w:rPr>
      </w:pPr>
      <w:r>
        <w:rPr>
          <w:noProof/>
        </w:rPr>
        <w:t>Project Online Professional Basat en SA, 68</w:t>
      </w:r>
    </w:p>
    <w:p w:rsidR="00CA3878" w:rsidRDefault="00CA3878">
      <w:pPr>
        <w:pStyle w:val="Index1"/>
        <w:tabs>
          <w:tab w:val="right" w:pos="5030"/>
        </w:tabs>
        <w:rPr>
          <w:noProof/>
        </w:rPr>
      </w:pPr>
      <w:r>
        <w:rPr>
          <w:noProof/>
        </w:rPr>
        <w:t>Project Professional, 90</w:t>
      </w:r>
    </w:p>
    <w:p w:rsidR="00CA3878" w:rsidRDefault="00CA3878">
      <w:pPr>
        <w:pStyle w:val="Index1"/>
        <w:tabs>
          <w:tab w:val="right" w:pos="5030"/>
        </w:tabs>
        <w:rPr>
          <w:noProof/>
        </w:rPr>
      </w:pPr>
      <w:r>
        <w:rPr>
          <w:noProof/>
        </w:rPr>
        <w:t>Project Professional 2016, 23</w:t>
      </w:r>
    </w:p>
    <w:p w:rsidR="00CA3878" w:rsidRDefault="00CA3878">
      <w:pPr>
        <w:pStyle w:val="Index1"/>
        <w:tabs>
          <w:tab w:val="right" w:pos="5030"/>
        </w:tabs>
        <w:rPr>
          <w:noProof/>
        </w:rPr>
      </w:pPr>
      <w:r>
        <w:rPr>
          <w:noProof/>
        </w:rPr>
        <w:t>Project Server 2016, 23, 26</w:t>
      </w:r>
    </w:p>
    <w:p w:rsidR="00CA3878" w:rsidRDefault="00CA3878">
      <w:pPr>
        <w:pStyle w:val="Index1"/>
        <w:tabs>
          <w:tab w:val="right" w:pos="5030"/>
        </w:tabs>
        <w:rPr>
          <w:noProof/>
        </w:rPr>
      </w:pPr>
      <w:r>
        <w:rPr>
          <w:noProof/>
        </w:rPr>
        <w:t>Project Standard, 84, 90</w:t>
      </w:r>
    </w:p>
    <w:p w:rsidR="00CA3878" w:rsidRDefault="00CA3878">
      <w:pPr>
        <w:pStyle w:val="Index1"/>
        <w:tabs>
          <w:tab w:val="right" w:pos="5030"/>
        </w:tabs>
        <w:rPr>
          <w:noProof/>
        </w:rPr>
      </w:pPr>
      <w:r>
        <w:rPr>
          <w:noProof/>
        </w:rPr>
        <w:t>Project Standard 2016, 23</w:t>
      </w:r>
    </w:p>
    <w:p w:rsidR="00CA3878" w:rsidRDefault="00CA3878">
      <w:pPr>
        <w:pStyle w:val="Index1"/>
        <w:tabs>
          <w:tab w:val="right" w:pos="5030"/>
        </w:tabs>
        <w:rPr>
          <w:noProof/>
        </w:rPr>
      </w:pPr>
      <w:r>
        <w:rPr>
          <w:noProof/>
        </w:rPr>
        <w:t>Promoció del Power BI Premium, 71</w:t>
      </w:r>
    </w:p>
    <w:p w:rsidR="00CA3878" w:rsidRDefault="00CA3878">
      <w:pPr>
        <w:pStyle w:val="Index1"/>
        <w:tabs>
          <w:tab w:val="right" w:pos="5030"/>
        </w:tabs>
        <w:rPr>
          <w:noProof/>
        </w:rPr>
      </w:pPr>
      <w:r>
        <w:rPr>
          <w:noProof/>
        </w:rPr>
        <w:t>Pròrroga del Pla del Microsoft Azure StorSimple 8100, 54</w:t>
      </w:r>
    </w:p>
    <w:p w:rsidR="00CA3878" w:rsidRDefault="00CA3878">
      <w:pPr>
        <w:pStyle w:val="Index1"/>
        <w:tabs>
          <w:tab w:val="right" w:pos="5030"/>
        </w:tabs>
        <w:rPr>
          <w:noProof/>
        </w:rPr>
      </w:pPr>
      <w:r>
        <w:rPr>
          <w:noProof/>
        </w:rPr>
        <w:t>Pròrroga del Pla del Microsoft Azure StorSimple 8600 (sense dispositiu), 54</w:t>
      </w:r>
    </w:p>
    <w:p w:rsidR="00CA3878" w:rsidRDefault="00CA3878">
      <w:pPr>
        <w:pStyle w:val="Index1"/>
        <w:tabs>
          <w:tab w:val="right" w:pos="5030"/>
        </w:tabs>
        <w:rPr>
          <w:noProof/>
        </w:rPr>
      </w:pPr>
      <w:r>
        <w:rPr>
          <w:noProof/>
        </w:rPr>
        <w:t>Protecció contra amenaces avançada de l'Office 365, 67</w:t>
      </w:r>
    </w:p>
    <w:p w:rsidR="00CA3878" w:rsidRDefault="00CA3878">
      <w:pPr>
        <w:pStyle w:val="Index1"/>
        <w:tabs>
          <w:tab w:val="right" w:pos="5030"/>
        </w:tabs>
        <w:rPr>
          <w:noProof/>
        </w:rPr>
      </w:pPr>
      <w:r>
        <w:rPr>
          <w:noProof/>
        </w:rPr>
        <w:t>Publisher 2016, 23</w:t>
      </w:r>
    </w:p>
    <w:p w:rsidR="00CA3878" w:rsidRDefault="00CA3878">
      <w:pPr>
        <w:pStyle w:val="Index1"/>
        <w:tabs>
          <w:tab w:val="right" w:pos="5030"/>
        </w:tabs>
        <w:rPr>
          <w:noProof/>
        </w:rPr>
      </w:pPr>
      <w:r>
        <w:rPr>
          <w:noProof/>
        </w:rPr>
        <w:t>Quiosc de l'Exchange Online, 67</w:t>
      </w:r>
    </w:p>
    <w:p w:rsidR="00CA3878" w:rsidRDefault="00CA3878">
      <w:pPr>
        <w:pStyle w:val="Index1"/>
        <w:tabs>
          <w:tab w:val="right" w:pos="5030"/>
        </w:tabs>
        <w:rPr>
          <w:noProof/>
        </w:rPr>
      </w:pPr>
      <w:r>
        <w:rPr>
          <w:noProof/>
        </w:rPr>
        <w:t>R Server 2016 per al Hadoop, 19</w:t>
      </w:r>
    </w:p>
    <w:p w:rsidR="00CA3878" w:rsidRDefault="00CA3878">
      <w:pPr>
        <w:pStyle w:val="Index1"/>
        <w:tabs>
          <w:tab w:val="right" w:pos="5030"/>
        </w:tabs>
        <w:rPr>
          <w:noProof/>
        </w:rPr>
      </w:pPr>
      <w:r>
        <w:rPr>
          <w:noProof/>
        </w:rPr>
        <w:t>R Server 2016 per al Linux, 19</w:t>
      </w:r>
    </w:p>
    <w:p w:rsidR="00CA3878" w:rsidRDefault="00CA3878">
      <w:pPr>
        <w:pStyle w:val="Index1"/>
        <w:tabs>
          <w:tab w:val="right" w:pos="5030"/>
        </w:tabs>
        <w:rPr>
          <w:noProof/>
        </w:rPr>
      </w:pPr>
      <w:r>
        <w:rPr>
          <w:noProof/>
        </w:rPr>
        <w:t>R Server 2016 per al Teradata DB, 19</w:t>
      </w:r>
    </w:p>
    <w:p w:rsidR="00CA3878" w:rsidRDefault="00CA3878">
      <w:pPr>
        <w:pStyle w:val="Index1"/>
        <w:tabs>
          <w:tab w:val="right" w:pos="5030"/>
        </w:tabs>
        <w:rPr>
          <w:noProof/>
        </w:rPr>
      </w:pPr>
      <w:r>
        <w:rPr>
          <w:noProof/>
        </w:rPr>
        <w:t>Recuperació de Llocs de l'Azure, 90</w:t>
      </w:r>
    </w:p>
    <w:p w:rsidR="00CA3878" w:rsidRDefault="00CA3878">
      <w:pPr>
        <w:pStyle w:val="Index1"/>
        <w:tabs>
          <w:tab w:val="right" w:pos="5030"/>
        </w:tabs>
        <w:rPr>
          <w:noProof/>
        </w:rPr>
      </w:pPr>
      <w:r>
        <w:rPr>
          <w:noProof/>
        </w:rPr>
        <w:t>Recuperació de Llocs de l'Azure (al Lloc Propietat del Client), 54</w:t>
      </w:r>
    </w:p>
    <w:p w:rsidR="00CA3878" w:rsidRDefault="00CA3878">
      <w:pPr>
        <w:pStyle w:val="Index1"/>
        <w:tabs>
          <w:tab w:val="right" w:pos="5030"/>
        </w:tabs>
        <w:rPr>
          <w:noProof/>
        </w:rPr>
      </w:pPr>
      <w:r>
        <w:rPr>
          <w:noProof/>
        </w:rPr>
        <w:t>Servei d'Importació per a l'Office 365, 67</w:t>
      </w:r>
    </w:p>
    <w:p w:rsidR="00CA3878" w:rsidRDefault="00CA3878">
      <w:pPr>
        <w:pStyle w:val="Index1"/>
        <w:tabs>
          <w:tab w:val="right" w:pos="5030"/>
        </w:tabs>
        <w:rPr>
          <w:noProof/>
        </w:rPr>
      </w:pPr>
      <w:r>
        <w:rPr>
          <w:noProof/>
        </w:rPr>
        <w:t>Serveis de la Plataforma Microsoft Azure, 91</w:t>
      </w:r>
    </w:p>
    <w:p w:rsidR="00CA3878" w:rsidRDefault="00CA3878">
      <w:pPr>
        <w:pStyle w:val="Index1"/>
        <w:tabs>
          <w:tab w:val="right" w:pos="5030"/>
        </w:tabs>
        <w:rPr>
          <w:noProof/>
        </w:rPr>
      </w:pPr>
      <w:r>
        <w:rPr>
          <w:noProof/>
        </w:rPr>
        <w:t>Serveis de Microsoft Azure, 90</w:t>
      </w:r>
    </w:p>
    <w:p w:rsidR="00CA3878" w:rsidRDefault="00CA3878">
      <w:pPr>
        <w:pStyle w:val="Index1"/>
        <w:tabs>
          <w:tab w:val="right" w:pos="5030"/>
        </w:tabs>
        <w:rPr>
          <w:noProof/>
        </w:rPr>
      </w:pPr>
      <w:r>
        <w:rPr>
          <w:noProof/>
        </w:rPr>
        <w:t>Serveis del Microsoft Azure, 54, 90</w:t>
      </w:r>
    </w:p>
    <w:p w:rsidR="00CA3878" w:rsidRDefault="00CA3878">
      <w:pPr>
        <w:pStyle w:val="Index1"/>
        <w:tabs>
          <w:tab w:val="right" w:pos="5030"/>
        </w:tabs>
        <w:rPr>
          <w:noProof/>
        </w:rPr>
      </w:pPr>
      <w:r>
        <w:rPr>
          <w:noProof/>
        </w:rPr>
        <w:t>SharePoint Online, 83</w:t>
      </w:r>
    </w:p>
    <w:p w:rsidR="00CA3878" w:rsidRDefault="00CA3878">
      <w:pPr>
        <w:pStyle w:val="Index1"/>
        <w:tabs>
          <w:tab w:val="right" w:pos="5030"/>
        </w:tabs>
        <w:rPr>
          <w:noProof/>
        </w:rPr>
      </w:pPr>
      <w:r>
        <w:rPr>
          <w:noProof/>
        </w:rPr>
        <w:t>SharePoint Server, 57, 89</w:t>
      </w:r>
    </w:p>
    <w:p w:rsidR="00CA3878" w:rsidRDefault="00CA3878">
      <w:pPr>
        <w:pStyle w:val="Index1"/>
        <w:tabs>
          <w:tab w:val="right" w:pos="5030"/>
        </w:tabs>
        <w:rPr>
          <w:noProof/>
        </w:rPr>
      </w:pPr>
      <w:r>
        <w:rPr>
          <w:noProof/>
        </w:rPr>
        <w:t>SharePoint Server 2013, 27</w:t>
      </w:r>
    </w:p>
    <w:p w:rsidR="00CA3878" w:rsidRDefault="00CA3878">
      <w:pPr>
        <w:pStyle w:val="Index1"/>
        <w:tabs>
          <w:tab w:val="right" w:pos="5030"/>
        </w:tabs>
        <w:rPr>
          <w:noProof/>
        </w:rPr>
      </w:pPr>
      <w:r>
        <w:rPr>
          <w:noProof/>
        </w:rPr>
        <w:t>SharePoint Server 2016, 27</w:t>
      </w:r>
    </w:p>
    <w:p w:rsidR="00CA3878" w:rsidRDefault="00CA3878">
      <w:pPr>
        <w:pStyle w:val="Index1"/>
        <w:tabs>
          <w:tab w:val="right" w:pos="5030"/>
        </w:tabs>
        <w:rPr>
          <w:noProof/>
        </w:rPr>
      </w:pPr>
      <w:r>
        <w:rPr>
          <w:noProof/>
        </w:rPr>
        <w:t>Skype for Business 2016, 23</w:t>
      </w:r>
    </w:p>
    <w:p w:rsidR="00CA3878" w:rsidRDefault="00CA3878">
      <w:pPr>
        <w:pStyle w:val="Index1"/>
        <w:tabs>
          <w:tab w:val="right" w:pos="5030"/>
        </w:tabs>
        <w:rPr>
          <w:noProof/>
        </w:rPr>
      </w:pPr>
      <w:r>
        <w:rPr>
          <w:noProof/>
        </w:rPr>
        <w:t>Skype for Business Server, 57</w:t>
      </w:r>
    </w:p>
    <w:p w:rsidR="00CA3878" w:rsidRDefault="00CA3878">
      <w:pPr>
        <w:pStyle w:val="Index1"/>
        <w:tabs>
          <w:tab w:val="right" w:pos="5030"/>
        </w:tabs>
        <w:rPr>
          <w:noProof/>
        </w:rPr>
      </w:pPr>
      <w:r>
        <w:rPr>
          <w:noProof/>
        </w:rPr>
        <w:t>Skype for Business Server 2015, 28</w:t>
      </w:r>
    </w:p>
    <w:p w:rsidR="00CA3878" w:rsidRDefault="00CA3878">
      <w:pPr>
        <w:pStyle w:val="Index1"/>
        <w:tabs>
          <w:tab w:val="right" w:pos="5030"/>
        </w:tabs>
        <w:rPr>
          <w:noProof/>
        </w:rPr>
      </w:pPr>
      <w:r>
        <w:rPr>
          <w:noProof/>
        </w:rPr>
        <w:t>SQL Server, 89</w:t>
      </w:r>
    </w:p>
    <w:p w:rsidR="00CA3878" w:rsidRDefault="00CA3878">
      <w:pPr>
        <w:pStyle w:val="Index1"/>
        <w:tabs>
          <w:tab w:val="right" w:pos="5030"/>
        </w:tabs>
        <w:rPr>
          <w:noProof/>
        </w:rPr>
      </w:pPr>
      <w:r>
        <w:rPr>
          <w:noProof/>
        </w:rPr>
        <w:t>SQL Server 2014, 29</w:t>
      </w:r>
    </w:p>
    <w:p w:rsidR="00CA3878" w:rsidRDefault="00CA3878">
      <w:pPr>
        <w:pStyle w:val="Index1"/>
        <w:tabs>
          <w:tab w:val="right" w:pos="5030"/>
        </w:tabs>
        <w:rPr>
          <w:noProof/>
        </w:rPr>
      </w:pPr>
      <w:r>
        <w:rPr>
          <w:noProof/>
        </w:rPr>
        <w:t>SQL Server 2016 Enterprise, 29</w:t>
      </w:r>
    </w:p>
    <w:p w:rsidR="00CA3878" w:rsidRDefault="00CA3878">
      <w:pPr>
        <w:pStyle w:val="Index1"/>
        <w:tabs>
          <w:tab w:val="right" w:pos="5030"/>
        </w:tabs>
        <w:rPr>
          <w:noProof/>
        </w:rPr>
      </w:pPr>
      <w:r>
        <w:rPr>
          <w:noProof/>
        </w:rPr>
        <w:t>SQL Server 2016 Enterprise Core, 29</w:t>
      </w:r>
    </w:p>
    <w:p w:rsidR="00CA3878" w:rsidRDefault="00CA3878">
      <w:pPr>
        <w:pStyle w:val="Index1"/>
        <w:tabs>
          <w:tab w:val="right" w:pos="5030"/>
        </w:tabs>
        <w:rPr>
          <w:noProof/>
        </w:rPr>
      </w:pPr>
      <w:r>
        <w:rPr>
          <w:noProof/>
        </w:rPr>
        <w:t>SQL Server 2016 Standard, 29</w:t>
      </w:r>
    </w:p>
    <w:p w:rsidR="00CA3878" w:rsidRDefault="00CA3878">
      <w:pPr>
        <w:pStyle w:val="Index1"/>
        <w:tabs>
          <w:tab w:val="right" w:pos="5030"/>
        </w:tabs>
        <w:rPr>
          <w:noProof/>
        </w:rPr>
      </w:pPr>
      <w:r>
        <w:rPr>
          <w:noProof/>
        </w:rPr>
        <w:t>SQL Server 2016 Standard Core, 29</w:t>
      </w:r>
    </w:p>
    <w:p w:rsidR="00CA3878" w:rsidRDefault="00CA3878">
      <w:pPr>
        <w:pStyle w:val="Index1"/>
        <w:tabs>
          <w:tab w:val="right" w:pos="5030"/>
        </w:tabs>
        <w:rPr>
          <w:noProof/>
        </w:rPr>
      </w:pPr>
      <w:r>
        <w:rPr>
          <w:noProof/>
        </w:rPr>
        <w:t>SQL Server Business Intelligence, 84, 90</w:t>
      </w:r>
    </w:p>
    <w:p w:rsidR="00CA3878" w:rsidRDefault="00CA3878">
      <w:pPr>
        <w:pStyle w:val="Index1"/>
        <w:tabs>
          <w:tab w:val="right" w:pos="5030"/>
        </w:tabs>
        <w:rPr>
          <w:noProof/>
        </w:rPr>
      </w:pPr>
      <w:r>
        <w:rPr>
          <w:noProof/>
        </w:rPr>
        <w:t>SQL Server Data Center, 84</w:t>
      </w:r>
    </w:p>
    <w:p w:rsidR="00CA3878" w:rsidRDefault="00CA3878">
      <w:pPr>
        <w:pStyle w:val="Index1"/>
        <w:tabs>
          <w:tab w:val="right" w:pos="5030"/>
        </w:tabs>
        <w:rPr>
          <w:noProof/>
        </w:rPr>
      </w:pPr>
      <w:r>
        <w:rPr>
          <w:noProof/>
        </w:rPr>
        <w:t>SQL Server Enterprise, 84</w:t>
      </w:r>
    </w:p>
    <w:p w:rsidR="00CA3878" w:rsidRDefault="00CA3878">
      <w:pPr>
        <w:pStyle w:val="Index1"/>
        <w:tabs>
          <w:tab w:val="right" w:pos="5030"/>
        </w:tabs>
        <w:rPr>
          <w:noProof/>
        </w:rPr>
      </w:pPr>
      <w:r>
        <w:rPr>
          <w:noProof/>
        </w:rPr>
        <w:t>SQL Server Standard, 84, 90</w:t>
      </w:r>
    </w:p>
    <w:p w:rsidR="00CA3878" w:rsidRDefault="00CA3878">
      <w:pPr>
        <w:pStyle w:val="Index1"/>
        <w:tabs>
          <w:tab w:val="right" w:pos="5030"/>
        </w:tabs>
        <w:rPr>
          <w:noProof/>
        </w:rPr>
      </w:pPr>
      <w:r>
        <w:rPr>
          <w:noProof/>
        </w:rPr>
        <w:t>Subscripció al Visual Studio Enterprise, 84, 90</w:t>
      </w:r>
    </w:p>
    <w:p w:rsidR="00CA3878" w:rsidRDefault="00CA3878">
      <w:pPr>
        <w:pStyle w:val="Index1"/>
        <w:tabs>
          <w:tab w:val="right" w:pos="5030"/>
        </w:tabs>
        <w:rPr>
          <w:noProof/>
        </w:rPr>
      </w:pPr>
      <w:r>
        <w:rPr>
          <w:noProof/>
        </w:rPr>
        <w:t>Subscripció al Visual Studio Enterprise 2017, 37</w:t>
      </w:r>
    </w:p>
    <w:p w:rsidR="00CA3878" w:rsidRDefault="00CA3878">
      <w:pPr>
        <w:pStyle w:val="Index1"/>
        <w:tabs>
          <w:tab w:val="right" w:pos="5030"/>
        </w:tabs>
        <w:rPr>
          <w:noProof/>
        </w:rPr>
      </w:pPr>
      <w:r>
        <w:rPr>
          <w:noProof/>
        </w:rPr>
        <w:t>Subscripció al Visual Studio Professional, 84, 90</w:t>
      </w:r>
    </w:p>
    <w:p w:rsidR="00CA3878" w:rsidRDefault="00CA3878">
      <w:pPr>
        <w:pStyle w:val="Index1"/>
        <w:tabs>
          <w:tab w:val="right" w:pos="5030"/>
        </w:tabs>
        <w:rPr>
          <w:noProof/>
        </w:rPr>
      </w:pPr>
      <w:r>
        <w:rPr>
          <w:noProof/>
        </w:rPr>
        <w:t>Subscripció al Visual Studio Professional 2017, 37</w:t>
      </w:r>
    </w:p>
    <w:p w:rsidR="00CA3878" w:rsidRDefault="00CA3878">
      <w:pPr>
        <w:pStyle w:val="Index1"/>
        <w:tabs>
          <w:tab w:val="right" w:pos="5030"/>
        </w:tabs>
        <w:rPr>
          <w:noProof/>
        </w:rPr>
      </w:pPr>
      <w:r>
        <w:rPr>
          <w:noProof/>
        </w:rPr>
        <w:t>Subscripció al Visual Studio Test Professional, 84, 90</w:t>
      </w:r>
    </w:p>
    <w:p w:rsidR="00CA3878" w:rsidRDefault="00CA3878">
      <w:pPr>
        <w:pStyle w:val="Index1"/>
        <w:tabs>
          <w:tab w:val="right" w:pos="5030"/>
        </w:tabs>
        <w:rPr>
          <w:noProof/>
        </w:rPr>
      </w:pPr>
      <w:r>
        <w:rPr>
          <w:noProof/>
        </w:rPr>
        <w:t>Subscripció al Visual Studio Test Professional 2017, 37</w:t>
      </w:r>
    </w:p>
    <w:p w:rsidR="00CA3878" w:rsidRDefault="00CA3878">
      <w:pPr>
        <w:pStyle w:val="Index1"/>
        <w:tabs>
          <w:tab w:val="right" w:pos="5030"/>
        </w:tabs>
        <w:rPr>
          <w:noProof/>
        </w:rPr>
      </w:pPr>
      <w:r>
        <w:rPr>
          <w:noProof/>
        </w:rPr>
        <w:t>Subscripció al Windows Companion, 45</w:t>
      </w:r>
    </w:p>
    <w:p w:rsidR="00CA3878" w:rsidRDefault="00CA3878">
      <w:pPr>
        <w:pStyle w:val="Index1"/>
        <w:tabs>
          <w:tab w:val="right" w:pos="5030"/>
        </w:tabs>
        <w:rPr>
          <w:noProof/>
        </w:rPr>
      </w:pPr>
      <w:r>
        <w:rPr>
          <w:noProof/>
        </w:rPr>
        <w:t>Subscripció Mensual amb Quotes dels Mapes del Bing Enterprise, 70</w:t>
      </w:r>
    </w:p>
    <w:p w:rsidR="00CA3878" w:rsidRDefault="00CA3878">
      <w:pPr>
        <w:pStyle w:val="Index1"/>
        <w:tabs>
          <w:tab w:val="right" w:pos="5030"/>
        </w:tabs>
        <w:rPr>
          <w:noProof/>
        </w:rPr>
      </w:pPr>
      <w:r>
        <w:rPr>
          <w:noProof/>
        </w:rPr>
        <w:t>Subscripció Mensual de 100.000 Transaccions d'Ús de Llocs Web Interns dels Mapes del Bing, 70</w:t>
      </w:r>
    </w:p>
    <w:p w:rsidR="00CA3878" w:rsidRDefault="00CA3878">
      <w:pPr>
        <w:pStyle w:val="Index1"/>
        <w:tabs>
          <w:tab w:val="right" w:pos="5030"/>
        </w:tabs>
        <w:rPr>
          <w:noProof/>
        </w:rPr>
      </w:pPr>
      <w:r>
        <w:rPr>
          <w:noProof/>
        </w:rPr>
        <w:t>Subscripció Mensual de 100.000 Transaccions d'Ús de Llocs Web Públics dels Mapes del Bing, 71</w:t>
      </w:r>
    </w:p>
    <w:p w:rsidR="00CA3878" w:rsidRDefault="00CA3878">
      <w:pPr>
        <w:pStyle w:val="Index1"/>
        <w:tabs>
          <w:tab w:val="right" w:pos="5030"/>
        </w:tabs>
        <w:rPr>
          <w:noProof/>
        </w:rPr>
      </w:pPr>
      <w:r>
        <w:rPr>
          <w:noProof/>
        </w:rPr>
        <w:t>Subscripció Mensual de 500.000 Transaccions (o més) d'Ús de Llocs Web Interns dels Mapes del Bing, 70</w:t>
      </w:r>
    </w:p>
    <w:p w:rsidR="00CA3878" w:rsidRDefault="00CA3878">
      <w:pPr>
        <w:pStyle w:val="Index1"/>
        <w:tabs>
          <w:tab w:val="right" w:pos="5030"/>
        </w:tabs>
        <w:rPr>
          <w:noProof/>
        </w:rPr>
      </w:pPr>
      <w:r>
        <w:rPr>
          <w:noProof/>
        </w:rPr>
        <w:t>Subscripció Mensual de 500.000 Transaccions (o més) d'Ús de Llocs Web Públics dels Mapes del Bing, 71</w:t>
      </w:r>
    </w:p>
    <w:p w:rsidR="00CA3878" w:rsidRDefault="00CA3878">
      <w:pPr>
        <w:pStyle w:val="Index1"/>
        <w:tabs>
          <w:tab w:val="right" w:pos="5030"/>
        </w:tabs>
        <w:rPr>
          <w:noProof/>
        </w:rPr>
      </w:pPr>
      <w:r>
        <w:rPr>
          <w:noProof/>
        </w:rPr>
        <w:t>Subscripció Mensual de la Plataforma de Gestió d'Actius Mòbils, 70</w:t>
      </w:r>
    </w:p>
    <w:p w:rsidR="00CA3878" w:rsidRDefault="00CA3878">
      <w:pPr>
        <w:pStyle w:val="Index1"/>
        <w:tabs>
          <w:tab w:val="right" w:pos="5030"/>
        </w:tabs>
        <w:rPr>
          <w:noProof/>
        </w:rPr>
      </w:pPr>
      <w:r>
        <w:rPr>
          <w:noProof/>
        </w:rPr>
        <w:t>Subscripció Mensual per a 5.000 Usuaris Coneguts dels Mapes del Bing, 70</w:t>
      </w:r>
    </w:p>
    <w:p w:rsidR="00CA3878" w:rsidRDefault="00CA3878">
      <w:pPr>
        <w:pStyle w:val="Index1"/>
        <w:tabs>
          <w:tab w:val="right" w:pos="5030"/>
        </w:tabs>
        <w:rPr>
          <w:noProof/>
        </w:rPr>
      </w:pPr>
      <w:r>
        <w:rPr>
          <w:noProof/>
        </w:rPr>
        <w:t>Subscripció Mensual per a 5.000 Usuaris Coneguts Light dels Mapes del Bing, 70</w:t>
      </w:r>
    </w:p>
    <w:p w:rsidR="00CA3878" w:rsidRDefault="00CA3878">
      <w:pPr>
        <w:pStyle w:val="Index1"/>
        <w:tabs>
          <w:tab w:val="right" w:pos="5030"/>
        </w:tabs>
        <w:rPr>
          <w:noProof/>
        </w:rPr>
      </w:pPr>
      <w:r>
        <w:rPr>
          <w:noProof/>
        </w:rPr>
        <w:t>Subscripció Mensual per a 500 Usuaris Coneguts Light dels Mapes del Bing, 70</w:t>
      </w:r>
    </w:p>
    <w:p w:rsidR="00CA3878" w:rsidRDefault="00CA3878">
      <w:pPr>
        <w:pStyle w:val="Index1"/>
        <w:tabs>
          <w:tab w:val="right" w:pos="5030"/>
        </w:tabs>
        <w:rPr>
          <w:noProof/>
        </w:rPr>
      </w:pPr>
      <w:r>
        <w:rPr>
          <w:noProof/>
        </w:rPr>
        <w:t>Subscripció Mensual Per Usuari Conegut dels Mapes del Bing, 70</w:t>
      </w:r>
    </w:p>
    <w:p w:rsidR="00CA3878" w:rsidRDefault="00CA3878">
      <w:pPr>
        <w:pStyle w:val="Index1"/>
        <w:tabs>
          <w:tab w:val="right" w:pos="5030"/>
        </w:tabs>
        <w:rPr>
          <w:noProof/>
        </w:rPr>
      </w:pPr>
      <w:r>
        <w:rPr>
          <w:noProof/>
        </w:rPr>
        <w:t>System Center 2012 Client Management Suite, 33, 35, 36</w:t>
      </w:r>
    </w:p>
    <w:p w:rsidR="00CA3878" w:rsidRDefault="00CA3878">
      <w:pPr>
        <w:pStyle w:val="Index1"/>
        <w:tabs>
          <w:tab w:val="right" w:pos="5030"/>
        </w:tabs>
        <w:rPr>
          <w:noProof/>
        </w:rPr>
      </w:pPr>
      <w:r>
        <w:rPr>
          <w:noProof/>
        </w:rPr>
        <w:t>System Center 2012 R2, 31</w:t>
      </w:r>
    </w:p>
    <w:p w:rsidR="00CA3878" w:rsidRDefault="00CA3878">
      <w:pPr>
        <w:pStyle w:val="Index1"/>
        <w:tabs>
          <w:tab w:val="right" w:pos="5030"/>
        </w:tabs>
        <w:rPr>
          <w:noProof/>
        </w:rPr>
      </w:pPr>
      <w:r>
        <w:rPr>
          <w:noProof/>
        </w:rPr>
        <w:t>System Center 2012 R2 Configuration Manager, 32</w:t>
      </w:r>
    </w:p>
    <w:p w:rsidR="00CA3878" w:rsidRDefault="00CA3878">
      <w:pPr>
        <w:pStyle w:val="Index1"/>
        <w:tabs>
          <w:tab w:val="right" w:pos="5030"/>
        </w:tabs>
        <w:rPr>
          <w:noProof/>
        </w:rPr>
      </w:pPr>
      <w:r>
        <w:rPr>
          <w:noProof/>
        </w:rPr>
        <w:t>System Center 2012 R2 Endpoint Protection, 34</w:t>
      </w:r>
    </w:p>
    <w:p w:rsidR="00CA3878" w:rsidRDefault="00CA3878">
      <w:pPr>
        <w:pStyle w:val="Index1"/>
        <w:tabs>
          <w:tab w:val="right" w:pos="5030"/>
        </w:tabs>
        <w:rPr>
          <w:noProof/>
        </w:rPr>
      </w:pPr>
      <w:r>
        <w:rPr>
          <w:noProof/>
        </w:rPr>
        <w:t>System Center 2016 Data Protection Manager, 33</w:t>
      </w:r>
    </w:p>
    <w:p w:rsidR="00CA3878" w:rsidRDefault="00CA3878">
      <w:pPr>
        <w:pStyle w:val="Index1"/>
        <w:tabs>
          <w:tab w:val="right" w:pos="5030"/>
        </w:tabs>
        <w:rPr>
          <w:noProof/>
        </w:rPr>
      </w:pPr>
      <w:r>
        <w:rPr>
          <w:noProof/>
        </w:rPr>
        <w:t>System Center 2016 Operations Manager, 35</w:t>
      </w:r>
    </w:p>
    <w:p w:rsidR="00CA3878" w:rsidRDefault="00CA3878">
      <w:pPr>
        <w:pStyle w:val="Index1"/>
        <w:tabs>
          <w:tab w:val="right" w:pos="5030"/>
        </w:tabs>
        <w:rPr>
          <w:noProof/>
        </w:rPr>
      </w:pPr>
      <w:r>
        <w:rPr>
          <w:noProof/>
        </w:rPr>
        <w:t>System Center 2016 Orchestrator, 35</w:t>
      </w:r>
    </w:p>
    <w:p w:rsidR="00CA3878" w:rsidRDefault="00CA3878">
      <w:pPr>
        <w:pStyle w:val="Index1"/>
        <w:tabs>
          <w:tab w:val="right" w:pos="5030"/>
        </w:tabs>
        <w:rPr>
          <w:noProof/>
        </w:rPr>
      </w:pPr>
      <w:r>
        <w:rPr>
          <w:noProof/>
        </w:rPr>
        <w:t>System Center 2016 Service Manager, 36</w:t>
      </w:r>
    </w:p>
    <w:p w:rsidR="00CA3878" w:rsidRDefault="00CA3878">
      <w:pPr>
        <w:pStyle w:val="Index1"/>
        <w:tabs>
          <w:tab w:val="right" w:pos="5030"/>
        </w:tabs>
        <w:rPr>
          <w:noProof/>
        </w:rPr>
      </w:pPr>
      <w:r>
        <w:rPr>
          <w:noProof/>
        </w:rPr>
        <w:t>System Center Datacenter, 89, 90</w:t>
      </w:r>
    </w:p>
    <w:p w:rsidR="00CA3878" w:rsidRDefault="00CA3878">
      <w:pPr>
        <w:pStyle w:val="Index1"/>
        <w:tabs>
          <w:tab w:val="right" w:pos="5030"/>
        </w:tabs>
        <w:rPr>
          <w:noProof/>
        </w:rPr>
      </w:pPr>
      <w:r>
        <w:rPr>
          <w:noProof/>
        </w:rPr>
        <w:t>System Center Datacenter (2 paquets de Llicències Core), 18</w:t>
      </w:r>
    </w:p>
    <w:p w:rsidR="00CA3878" w:rsidRDefault="00CA3878">
      <w:pPr>
        <w:pStyle w:val="Index1"/>
        <w:tabs>
          <w:tab w:val="right" w:pos="5030"/>
        </w:tabs>
        <w:rPr>
          <w:noProof/>
        </w:rPr>
      </w:pPr>
      <w:r>
        <w:rPr>
          <w:noProof/>
        </w:rPr>
        <w:t>System Center Endpoint Protection 1606, 34</w:t>
      </w:r>
    </w:p>
    <w:p w:rsidR="00CA3878" w:rsidRDefault="00CA3878">
      <w:pPr>
        <w:pStyle w:val="Index1"/>
        <w:tabs>
          <w:tab w:val="right" w:pos="5030"/>
        </w:tabs>
        <w:rPr>
          <w:noProof/>
        </w:rPr>
      </w:pPr>
      <w:r>
        <w:rPr>
          <w:noProof/>
        </w:rPr>
        <w:t>System Center Global Service Monitor, 32</w:t>
      </w:r>
    </w:p>
    <w:p w:rsidR="00CA3878" w:rsidRDefault="00CA3878">
      <w:pPr>
        <w:pStyle w:val="Index1"/>
        <w:tabs>
          <w:tab w:val="right" w:pos="5030"/>
        </w:tabs>
        <w:rPr>
          <w:noProof/>
        </w:rPr>
      </w:pPr>
      <w:r>
        <w:rPr>
          <w:noProof/>
        </w:rPr>
        <w:t>System Center Standard, 89, 90</w:t>
      </w:r>
    </w:p>
    <w:p w:rsidR="00CA3878" w:rsidRDefault="00CA3878">
      <w:pPr>
        <w:pStyle w:val="Index1"/>
        <w:tabs>
          <w:tab w:val="right" w:pos="5030"/>
        </w:tabs>
        <w:rPr>
          <w:noProof/>
        </w:rPr>
      </w:pPr>
      <w:r>
        <w:rPr>
          <w:noProof/>
        </w:rPr>
        <w:t>System Center Standard (2 paquets de Llicències Core), 18</w:t>
      </w:r>
    </w:p>
    <w:p w:rsidR="00CA3878" w:rsidRDefault="00CA3878">
      <w:pPr>
        <w:pStyle w:val="Index1"/>
        <w:tabs>
          <w:tab w:val="right" w:pos="5030"/>
        </w:tabs>
        <w:rPr>
          <w:noProof/>
        </w:rPr>
      </w:pPr>
      <w:r>
        <w:rPr>
          <w:noProof/>
        </w:rPr>
        <w:t>Trucades PSTN de l'Skype Business Online, 69</w:t>
      </w:r>
    </w:p>
    <w:p w:rsidR="00CA3878" w:rsidRDefault="00CA3878">
      <w:pPr>
        <w:pStyle w:val="Index1"/>
        <w:tabs>
          <w:tab w:val="right" w:pos="5030"/>
        </w:tabs>
        <w:rPr>
          <w:noProof/>
        </w:rPr>
      </w:pPr>
      <w:r>
        <w:rPr>
          <w:noProof/>
        </w:rPr>
        <w:t>Ús Comercial de l'Office Home &amp; Student 2013 RT, 22</w:t>
      </w:r>
    </w:p>
    <w:p w:rsidR="00CA3878" w:rsidRDefault="00CA3878">
      <w:pPr>
        <w:pStyle w:val="Index1"/>
        <w:tabs>
          <w:tab w:val="right" w:pos="5030"/>
        </w:tabs>
        <w:rPr>
          <w:noProof/>
        </w:rPr>
      </w:pPr>
      <w:r>
        <w:rPr>
          <w:noProof/>
        </w:rPr>
        <w:t>Vals per a l'Examen MCP 1 del Microsoft Learning, 73</w:t>
      </w:r>
    </w:p>
    <w:p w:rsidR="00CA3878" w:rsidRDefault="00CA3878">
      <w:pPr>
        <w:pStyle w:val="Index1"/>
        <w:tabs>
          <w:tab w:val="right" w:pos="5030"/>
        </w:tabs>
        <w:rPr>
          <w:noProof/>
        </w:rPr>
      </w:pPr>
      <w:r>
        <w:rPr>
          <w:noProof/>
        </w:rPr>
        <w:t>Vals per a l'Examen MCP 30 del Microsoft Learning, 73</w:t>
      </w:r>
    </w:p>
    <w:p w:rsidR="00CA3878" w:rsidRDefault="00CA3878">
      <w:pPr>
        <w:pStyle w:val="Index1"/>
        <w:tabs>
          <w:tab w:val="right" w:pos="5030"/>
        </w:tabs>
        <w:rPr>
          <w:noProof/>
        </w:rPr>
      </w:pPr>
      <w:r>
        <w:rPr>
          <w:noProof/>
        </w:rPr>
        <w:t>VDI, 37</w:t>
      </w:r>
    </w:p>
    <w:p w:rsidR="00CA3878" w:rsidRDefault="00CA3878">
      <w:pPr>
        <w:pStyle w:val="Index1"/>
        <w:tabs>
          <w:tab w:val="right" w:pos="5030"/>
        </w:tabs>
        <w:rPr>
          <w:noProof/>
        </w:rPr>
      </w:pPr>
      <w:r>
        <w:rPr>
          <w:noProof/>
        </w:rPr>
        <w:t>Visio 2016 Professional, 23</w:t>
      </w:r>
    </w:p>
    <w:p w:rsidR="00CA3878" w:rsidRDefault="00CA3878">
      <w:pPr>
        <w:pStyle w:val="Index1"/>
        <w:tabs>
          <w:tab w:val="right" w:pos="5030"/>
        </w:tabs>
        <w:rPr>
          <w:noProof/>
        </w:rPr>
      </w:pPr>
      <w:r>
        <w:rPr>
          <w:noProof/>
        </w:rPr>
        <w:t>Visio 2016 Standard, 23</w:t>
      </w:r>
    </w:p>
    <w:p w:rsidR="00CA3878" w:rsidRDefault="00CA3878">
      <w:pPr>
        <w:pStyle w:val="Index1"/>
        <w:tabs>
          <w:tab w:val="right" w:pos="5030"/>
        </w:tabs>
        <w:rPr>
          <w:noProof/>
        </w:rPr>
      </w:pPr>
      <w:r>
        <w:rPr>
          <w:noProof/>
        </w:rPr>
        <w:t>Visio Pro for Office 365, 62</w:t>
      </w:r>
    </w:p>
    <w:p w:rsidR="00CA3878" w:rsidRDefault="00CA3878">
      <w:pPr>
        <w:pStyle w:val="Index1"/>
        <w:tabs>
          <w:tab w:val="right" w:pos="5030"/>
        </w:tabs>
        <w:rPr>
          <w:noProof/>
        </w:rPr>
      </w:pPr>
      <w:r>
        <w:rPr>
          <w:noProof/>
        </w:rPr>
        <w:t>Visio Pro for Office 365 Basat en SA, 62</w:t>
      </w:r>
    </w:p>
    <w:p w:rsidR="00CA3878" w:rsidRDefault="00CA3878">
      <w:pPr>
        <w:pStyle w:val="Index1"/>
        <w:tabs>
          <w:tab w:val="right" w:pos="5030"/>
        </w:tabs>
        <w:rPr>
          <w:noProof/>
        </w:rPr>
      </w:pPr>
      <w:r>
        <w:rPr>
          <w:noProof/>
        </w:rPr>
        <w:t>Visio Professional, 63, 90</w:t>
      </w:r>
    </w:p>
    <w:p w:rsidR="00CA3878" w:rsidRDefault="00CA3878">
      <w:pPr>
        <w:pStyle w:val="Index1"/>
        <w:tabs>
          <w:tab w:val="right" w:pos="5030"/>
        </w:tabs>
        <w:rPr>
          <w:noProof/>
        </w:rPr>
      </w:pPr>
      <w:r>
        <w:rPr>
          <w:noProof/>
        </w:rPr>
        <w:t>Visio Standard, 63, 84, 90</w:t>
      </w:r>
    </w:p>
    <w:p w:rsidR="00CA3878" w:rsidRDefault="00CA3878">
      <w:pPr>
        <w:pStyle w:val="Index1"/>
        <w:tabs>
          <w:tab w:val="right" w:pos="5030"/>
        </w:tabs>
        <w:rPr>
          <w:noProof/>
        </w:rPr>
      </w:pPr>
      <w:r>
        <w:rPr>
          <w:noProof/>
        </w:rPr>
        <w:t>Visual Studio 2015, 37</w:t>
      </w:r>
    </w:p>
    <w:p w:rsidR="00CA3878" w:rsidRDefault="00CA3878">
      <w:pPr>
        <w:pStyle w:val="Index1"/>
        <w:tabs>
          <w:tab w:val="right" w:pos="5030"/>
        </w:tabs>
        <w:rPr>
          <w:noProof/>
        </w:rPr>
      </w:pPr>
      <w:r>
        <w:rPr>
          <w:noProof/>
        </w:rPr>
        <w:t>Visual Studio Professional 2017, 37</w:t>
      </w:r>
    </w:p>
    <w:p w:rsidR="00CA3878" w:rsidRDefault="00CA3878">
      <w:pPr>
        <w:pStyle w:val="Index1"/>
        <w:tabs>
          <w:tab w:val="right" w:pos="5030"/>
        </w:tabs>
        <w:rPr>
          <w:noProof/>
        </w:rPr>
      </w:pPr>
      <w:r>
        <w:rPr>
          <w:noProof/>
        </w:rPr>
        <w:t>Visual Studio Team Foundation Server 2017 amb tecnologia de l'SQL Server 2016, 39</w:t>
      </w:r>
    </w:p>
    <w:p w:rsidR="00CA3878" w:rsidRDefault="00CA3878">
      <w:pPr>
        <w:pStyle w:val="Index1"/>
        <w:tabs>
          <w:tab w:val="right" w:pos="5030"/>
        </w:tabs>
        <w:rPr>
          <w:noProof/>
        </w:rPr>
      </w:pPr>
      <w:r>
        <w:rPr>
          <w:noProof/>
        </w:rPr>
        <w:t>Windows 10 Education E5 (Per Dispositiu), 40</w:t>
      </w:r>
    </w:p>
    <w:p w:rsidR="00CA3878" w:rsidRDefault="00CA3878">
      <w:pPr>
        <w:pStyle w:val="Index1"/>
        <w:tabs>
          <w:tab w:val="right" w:pos="5030"/>
        </w:tabs>
        <w:rPr>
          <w:noProof/>
        </w:rPr>
      </w:pPr>
      <w:r>
        <w:rPr>
          <w:noProof/>
        </w:rPr>
        <w:t>Windows 10 Enterprise, 58</w:t>
      </w:r>
    </w:p>
    <w:p w:rsidR="00CA3878" w:rsidRDefault="00CA3878">
      <w:pPr>
        <w:pStyle w:val="Index1"/>
        <w:tabs>
          <w:tab w:val="right" w:pos="5030"/>
        </w:tabs>
        <w:rPr>
          <w:noProof/>
        </w:rPr>
      </w:pPr>
      <w:r>
        <w:rPr>
          <w:noProof/>
        </w:rPr>
        <w:t>Windows 10 Enterprise E3 Per Usuari, 40</w:t>
      </w:r>
    </w:p>
    <w:p w:rsidR="00CA3878" w:rsidRDefault="00CA3878">
      <w:pPr>
        <w:pStyle w:val="Index1"/>
        <w:tabs>
          <w:tab w:val="right" w:pos="5030"/>
        </w:tabs>
        <w:rPr>
          <w:noProof/>
        </w:rPr>
      </w:pPr>
      <w:r>
        <w:rPr>
          <w:noProof/>
        </w:rPr>
        <w:t>Windows 10 Enterprise E3 Per Usuari Basat en SA, 40</w:t>
      </w:r>
    </w:p>
    <w:p w:rsidR="00CA3878" w:rsidRDefault="00CA3878">
      <w:pPr>
        <w:pStyle w:val="Index1"/>
        <w:tabs>
          <w:tab w:val="right" w:pos="5030"/>
        </w:tabs>
        <w:rPr>
          <w:noProof/>
        </w:rPr>
      </w:pPr>
      <w:r>
        <w:rPr>
          <w:noProof/>
        </w:rPr>
        <w:t>Windows 10 Enterprise E5 Per Dispositiu o Usuari, 40</w:t>
      </w:r>
    </w:p>
    <w:p w:rsidR="00CA3878" w:rsidRDefault="00CA3878">
      <w:pPr>
        <w:pStyle w:val="Index1"/>
        <w:tabs>
          <w:tab w:val="right" w:pos="5030"/>
        </w:tabs>
        <w:rPr>
          <w:noProof/>
        </w:rPr>
      </w:pPr>
      <w:r>
        <w:rPr>
          <w:noProof/>
        </w:rPr>
        <w:t>Windows 10 Enterprise E5 Per Usuari Basat en SA, 40</w:t>
      </w:r>
    </w:p>
    <w:p w:rsidR="00CA3878" w:rsidRDefault="00CA3878">
      <w:pPr>
        <w:pStyle w:val="Index1"/>
        <w:tabs>
          <w:tab w:val="right" w:pos="5030"/>
        </w:tabs>
        <w:rPr>
          <w:noProof/>
        </w:rPr>
      </w:pPr>
      <w:r>
        <w:rPr>
          <w:noProof/>
        </w:rPr>
        <w:t>Windows 10 Enterprise LTSB, 41</w:t>
      </w:r>
    </w:p>
    <w:p w:rsidR="00CA3878" w:rsidRDefault="00CA3878">
      <w:pPr>
        <w:pStyle w:val="Index1"/>
        <w:tabs>
          <w:tab w:val="right" w:pos="5030"/>
        </w:tabs>
        <w:rPr>
          <w:noProof/>
        </w:rPr>
      </w:pPr>
      <w:r>
        <w:rPr>
          <w:noProof/>
        </w:rPr>
        <w:t>Windows 10 IoT Enterprise, 41</w:t>
      </w:r>
    </w:p>
    <w:p w:rsidR="00CA3878" w:rsidRDefault="00CA3878">
      <w:pPr>
        <w:pStyle w:val="Index1"/>
        <w:tabs>
          <w:tab w:val="right" w:pos="5030"/>
        </w:tabs>
        <w:rPr>
          <w:noProof/>
        </w:rPr>
      </w:pPr>
      <w:r>
        <w:rPr>
          <w:noProof/>
        </w:rPr>
        <w:t>Windows 10 IoT Enterprise for Retail/Thin Clients, 42</w:t>
      </w:r>
    </w:p>
    <w:p w:rsidR="00CA3878" w:rsidRDefault="00CA3878">
      <w:pPr>
        <w:pStyle w:val="Index1"/>
        <w:tabs>
          <w:tab w:val="right" w:pos="5030"/>
        </w:tabs>
        <w:rPr>
          <w:noProof/>
        </w:rPr>
      </w:pPr>
      <w:r>
        <w:rPr>
          <w:noProof/>
        </w:rPr>
        <w:t>Windows 2000 Professional for Embedded Systems, 41</w:t>
      </w:r>
    </w:p>
    <w:p w:rsidR="00CA3878" w:rsidRDefault="00CA3878">
      <w:pPr>
        <w:pStyle w:val="Index1"/>
        <w:tabs>
          <w:tab w:val="right" w:pos="5030"/>
        </w:tabs>
        <w:rPr>
          <w:noProof/>
        </w:rPr>
      </w:pPr>
      <w:r>
        <w:rPr>
          <w:noProof/>
        </w:rPr>
        <w:t>Windows 7, 41</w:t>
      </w:r>
    </w:p>
    <w:p w:rsidR="00CA3878" w:rsidRDefault="00CA3878">
      <w:pPr>
        <w:pStyle w:val="Index1"/>
        <w:tabs>
          <w:tab w:val="right" w:pos="5030"/>
        </w:tabs>
        <w:rPr>
          <w:noProof/>
        </w:rPr>
      </w:pPr>
      <w:r>
        <w:rPr>
          <w:noProof/>
        </w:rPr>
        <w:t>Windows 7 Professional for Embedded Systems, Ultimate for Embedded Systems, 41</w:t>
      </w:r>
    </w:p>
    <w:p w:rsidR="00CA3878" w:rsidRDefault="00CA3878">
      <w:pPr>
        <w:pStyle w:val="Index1"/>
        <w:tabs>
          <w:tab w:val="right" w:pos="5030"/>
        </w:tabs>
        <w:rPr>
          <w:noProof/>
        </w:rPr>
      </w:pPr>
      <w:r>
        <w:rPr>
          <w:noProof/>
        </w:rPr>
        <w:t>Windows Embedded 2009, 42</w:t>
      </w:r>
    </w:p>
    <w:p w:rsidR="00CA3878" w:rsidRDefault="00CA3878">
      <w:pPr>
        <w:pStyle w:val="Index1"/>
        <w:tabs>
          <w:tab w:val="right" w:pos="5030"/>
        </w:tabs>
        <w:rPr>
          <w:noProof/>
        </w:rPr>
      </w:pPr>
      <w:r>
        <w:rPr>
          <w:noProof/>
        </w:rPr>
        <w:t>Windows Embedded 8 i 8.1 Industry Retail, 42</w:t>
      </w:r>
    </w:p>
    <w:p w:rsidR="00CA3878" w:rsidRDefault="00CA3878">
      <w:pPr>
        <w:pStyle w:val="Index1"/>
        <w:tabs>
          <w:tab w:val="right" w:pos="5030"/>
        </w:tabs>
        <w:rPr>
          <w:noProof/>
        </w:rPr>
      </w:pPr>
      <w:r>
        <w:rPr>
          <w:noProof/>
        </w:rPr>
        <w:t>Windows Embedded 8 Standard, 42</w:t>
      </w:r>
    </w:p>
    <w:p w:rsidR="00CA3878" w:rsidRDefault="00CA3878">
      <w:pPr>
        <w:pStyle w:val="Index1"/>
        <w:tabs>
          <w:tab w:val="right" w:pos="5030"/>
        </w:tabs>
        <w:rPr>
          <w:noProof/>
        </w:rPr>
      </w:pPr>
      <w:r>
        <w:rPr>
          <w:noProof/>
        </w:rPr>
        <w:t>Windows Embedded 8 Standard Enterprise Kit (Paquet de 100), 40</w:t>
      </w:r>
    </w:p>
    <w:p w:rsidR="00CA3878" w:rsidRDefault="00CA3878">
      <w:pPr>
        <w:pStyle w:val="Index1"/>
        <w:tabs>
          <w:tab w:val="right" w:pos="5030"/>
        </w:tabs>
        <w:rPr>
          <w:noProof/>
        </w:rPr>
      </w:pPr>
      <w:r>
        <w:rPr>
          <w:noProof/>
        </w:rPr>
        <w:t>Windows Embedded 8.1 Industry, 41</w:t>
      </w:r>
    </w:p>
    <w:p w:rsidR="00CA3878" w:rsidRDefault="00CA3878">
      <w:pPr>
        <w:pStyle w:val="Index1"/>
        <w:tabs>
          <w:tab w:val="right" w:pos="5030"/>
        </w:tabs>
        <w:rPr>
          <w:noProof/>
        </w:rPr>
      </w:pPr>
      <w:r>
        <w:rPr>
          <w:noProof/>
        </w:rPr>
        <w:t>Windows Embedded 8/8.1 Pro, Industry Pro, 41</w:t>
      </w:r>
    </w:p>
    <w:p w:rsidR="00CA3878" w:rsidRDefault="00CA3878">
      <w:pPr>
        <w:pStyle w:val="Index1"/>
        <w:tabs>
          <w:tab w:val="right" w:pos="5030"/>
        </w:tabs>
        <w:rPr>
          <w:noProof/>
        </w:rPr>
      </w:pPr>
      <w:r>
        <w:rPr>
          <w:noProof/>
        </w:rPr>
        <w:t>Windows Embedded for Point of Service, 42</w:t>
      </w:r>
    </w:p>
    <w:p w:rsidR="00CA3878" w:rsidRDefault="00CA3878">
      <w:pPr>
        <w:pStyle w:val="Index1"/>
        <w:tabs>
          <w:tab w:val="right" w:pos="5030"/>
        </w:tabs>
        <w:rPr>
          <w:noProof/>
        </w:rPr>
      </w:pPr>
      <w:r>
        <w:rPr>
          <w:noProof/>
        </w:rPr>
        <w:t>Windows Embedded POSReady 2009, 42</w:t>
      </w:r>
    </w:p>
    <w:p w:rsidR="00CA3878" w:rsidRDefault="00CA3878">
      <w:pPr>
        <w:pStyle w:val="Index1"/>
        <w:tabs>
          <w:tab w:val="right" w:pos="5030"/>
        </w:tabs>
        <w:rPr>
          <w:noProof/>
        </w:rPr>
      </w:pPr>
      <w:r>
        <w:rPr>
          <w:noProof/>
        </w:rPr>
        <w:t>Windows Embedded POSReady 7, 42</w:t>
      </w:r>
    </w:p>
    <w:p w:rsidR="00CA3878" w:rsidRDefault="00CA3878">
      <w:pPr>
        <w:pStyle w:val="Index1"/>
        <w:tabs>
          <w:tab w:val="right" w:pos="5030"/>
        </w:tabs>
        <w:rPr>
          <w:noProof/>
        </w:rPr>
      </w:pPr>
      <w:r>
        <w:rPr>
          <w:noProof/>
        </w:rPr>
        <w:t>Windows Embedded POSReady 7 Pro, 42</w:t>
      </w:r>
    </w:p>
    <w:p w:rsidR="00CA3878" w:rsidRDefault="00CA3878">
      <w:pPr>
        <w:pStyle w:val="Index1"/>
        <w:tabs>
          <w:tab w:val="right" w:pos="5030"/>
        </w:tabs>
        <w:rPr>
          <w:noProof/>
        </w:rPr>
      </w:pPr>
      <w:r>
        <w:rPr>
          <w:noProof/>
        </w:rPr>
        <w:t>Windows Embedded Standard 7, 42</w:t>
      </w:r>
    </w:p>
    <w:p w:rsidR="00CA3878" w:rsidRDefault="00CA3878">
      <w:pPr>
        <w:pStyle w:val="Index1"/>
        <w:tabs>
          <w:tab w:val="right" w:pos="5030"/>
        </w:tabs>
        <w:rPr>
          <w:noProof/>
        </w:rPr>
      </w:pPr>
      <w:r>
        <w:rPr>
          <w:noProof/>
        </w:rPr>
        <w:t>Windows HPC Server, 51</w:t>
      </w:r>
    </w:p>
    <w:p w:rsidR="00CA3878" w:rsidRDefault="00CA3878">
      <w:pPr>
        <w:pStyle w:val="Index1"/>
        <w:tabs>
          <w:tab w:val="right" w:pos="5030"/>
        </w:tabs>
        <w:rPr>
          <w:noProof/>
        </w:rPr>
      </w:pPr>
      <w:r>
        <w:rPr>
          <w:noProof/>
        </w:rPr>
        <w:t>Windows MultiPoint Server 2012, 48</w:t>
      </w:r>
    </w:p>
    <w:p w:rsidR="00CA3878" w:rsidRDefault="00CA3878">
      <w:pPr>
        <w:pStyle w:val="Index1"/>
        <w:tabs>
          <w:tab w:val="right" w:pos="5030"/>
        </w:tabs>
        <w:rPr>
          <w:noProof/>
        </w:rPr>
      </w:pPr>
      <w:r>
        <w:rPr>
          <w:noProof/>
        </w:rPr>
        <w:t>Windows MultiPoint Server 2016 Premium, 48</w:t>
      </w:r>
    </w:p>
    <w:p w:rsidR="00CA3878" w:rsidRDefault="00CA3878">
      <w:pPr>
        <w:pStyle w:val="Index1"/>
        <w:tabs>
          <w:tab w:val="right" w:pos="5030"/>
        </w:tabs>
        <w:rPr>
          <w:noProof/>
        </w:rPr>
      </w:pPr>
      <w:r>
        <w:rPr>
          <w:noProof/>
        </w:rPr>
        <w:t>Windows Server, 90</w:t>
      </w:r>
    </w:p>
    <w:p w:rsidR="00CA3878" w:rsidRDefault="00CA3878">
      <w:pPr>
        <w:pStyle w:val="Index1"/>
        <w:tabs>
          <w:tab w:val="right" w:pos="5030"/>
        </w:tabs>
        <w:rPr>
          <w:noProof/>
        </w:rPr>
      </w:pPr>
      <w:r>
        <w:rPr>
          <w:noProof/>
        </w:rPr>
        <w:t>Windows Server 2012, 49</w:t>
      </w:r>
    </w:p>
    <w:p w:rsidR="00CA3878" w:rsidRDefault="00CA3878">
      <w:pPr>
        <w:pStyle w:val="Index1"/>
        <w:tabs>
          <w:tab w:val="right" w:pos="5030"/>
        </w:tabs>
        <w:rPr>
          <w:noProof/>
        </w:rPr>
      </w:pPr>
      <w:r>
        <w:rPr>
          <w:noProof/>
        </w:rPr>
        <w:t>Windows Server 2012 R2, 49</w:t>
      </w:r>
    </w:p>
    <w:p w:rsidR="00CA3878" w:rsidRDefault="00CA3878">
      <w:pPr>
        <w:pStyle w:val="Index1"/>
        <w:tabs>
          <w:tab w:val="right" w:pos="5030"/>
        </w:tabs>
        <w:rPr>
          <w:noProof/>
        </w:rPr>
      </w:pPr>
      <w:r>
        <w:rPr>
          <w:noProof/>
        </w:rPr>
        <w:t>Windows Server 2016 Datacenter (16 paquets de Llicències Core), 49</w:t>
      </w:r>
    </w:p>
    <w:p w:rsidR="00CA3878" w:rsidRDefault="00CA3878">
      <w:pPr>
        <w:pStyle w:val="Index1"/>
        <w:tabs>
          <w:tab w:val="right" w:pos="5030"/>
        </w:tabs>
        <w:rPr>
          <w:noProof/>
        </w:rPr>
      </w:pPr>
      <w:r>
        <w:rPr>
          <w:noProof/>
        </w:rPr>
        <w:t>Windows Server 2016 Datacenter (2 paquets de Llicències Core), 49</w:t>
      </w:r>
    </w:p>
    <w:p w:rsidR="00CA3878" w:rsidRDefault="00CA3878">
      <w:pPr>
        <w:pStyle w:val="Index1"/>
        <w:tabs>
          <w:tab w:val="right" w:pos="5030"/>
        </w:tabs>
        <w:rPr>
          <w:noProof/>
        </w:rPr>
      </w:pPr>
      <w:r>
        <w:rPr>
          <w:noProof/>
        </w:rPr>
        <w:t>Windows Server 2016 Essentials, 49</w:t>
      </w:r>
    </w:p>
    <w:p w:rsidR="00CA3878" w:rsidRDefault="00CA3878">
      <w:pPr>
        <w:pStyle w:val="Index1"/>
        <w:tabs>
          <w:tab w:val="right" w:pos="5030"/>
        </w:tabs>
        <w:rPr>
          <w:noProof/>
        </w:rPr>
      </w:pPr>
      <w:r>
        <w:rPr>
          <w:noProof/>
        </w:rPr>
        <w:t>Windows Server 2016 External Connector, 49</w:t>
      </w:r>
    </w:p>
    <w:p w:rsidR="00CA3878" w:rsidRDefault="00CA3878">
      <w:pPr>
        <w:pStyle w:val="Index1"/>
        <w:tabs>
          <w:tab w:val="right" w:pos="5030"/>
        </w:tabs>
        <w:rPr>
          <w:noProof/>
        </w:rPr>
      </w:pPr>
      <w:r>
        <w:rPr>
          <w:noProof/>
        </w:rPr>
        <w:t>Windows Server 2016 Standard (16 paquets de Llicències Core), 49</w:t>
      </w:r>
    </w:p>
    <w:p w:rsidR="00CA3878" w:rsidRDefault="00CA3878">
      <w:pPr>
        <w:pStyle w:val="Index1"/>
        <w:tabs>
          <w:tab w:val="right" w:pos="5030"/>
        </w:tabs>
        <w:rPr>
          <w:noProof/>
        </w:rPr>
      </w:pPr>
      <w:r>
        <w:rPr>
          <w:noProof/>
        </w:rPr>
        <w:t>Windows Server 2016 Standard (2 paquets de Llicències Core), 49</w:t>
      </w:r>
    </w:p>
    <w:p w:rsidR="00CA3878" w:rsidRDefault="00CA3878">
      <w:pPr>
        <w:pStyle w:val="Index1"/>
        <w:tabs>
          <w:tab w:val="right" w:pos="5030"/>
        </w:tabs>
        <w:rPr>
          <w:noProof/>
        </w:rPr>
      </w:pPr>
      <w:r>
        <w:rPr>
          <w:noProof/>
        </w:rPr>
        <w:t>Windows Server Datacenter, 84, 89, 90</w:t>
      </w:r>
    </w:p>
    <w:p w:rsidR="00CA3878" w:rsidRDefault="00CA3878">
      <w:pPr>
        <w:pStyle w:val="Index1"/>
        <w:tabs>
          <w:tab w:val="right" w:pos="5030"/>
        </w:tabs>
        <w:rPr>
          <w:noProof/>
        </w:rPr>
      </w:pPr>
      <w:r>
        <w:rPr>
          <w:noProof/>
        </w:rPr>
        <w:t>Windows Server Datacenter (2 paquets de Llicències Core), 18</w:t>
      </w:r>
    </w:p>
    <w:p w:rsidR="00CA3878" w:rsidRDefault="00CA3878">
      <w:pPr>
        <w:pStyle w:val="Index1"/>
        <w:tabs>
          <w:tab w:val="right" w:pos="5030"/>
        </w:tabs>
        <w:rPr>
          <w:noProof/>
        </w:rPr>
      </w:pPr>
      <w:r>
        <w:rPr>
          <w:noProof/>
        </w:rPr>
        <w:t>Windows Server Enterprise, 51, 84</w:t>
      </w:r>
    </w:p>
    <w:p w:rsidR="00CA3878" w:rsidRDefault="00CA3878">
      <w:pPr>
        <w:pStyle w:val="Index1"/>
        <w:tabs>
          <w:tab w:val="right" w:pos="5030"/>
        </w:tabs>
        <w:rPr>
          <w:noProof/>
        </w:rPr>
      </w:pPr>
      <w:r>
        <w:rPr>
          <w:noProof/>
        </w:rPr>
        <w:t>Windows Server for Itanium Based Systems, 51</w:t>
      </w:r>
    </w:p>
    <w:p w:rsidR="00CA3878" w:rsidRDefault="00CA3878">
      <w:pPr>
        <w:pStyle w:val="Index1"/>
        <w:tabs>
          <w:tab w:val="right" w:pos="5030"/>
        </w:tabs>
        <w:rPr>
          <w:noProof/>
        </w:rPr>
      </w:pPr>
      <w:r>
        <w:rPr>
          <w:noProof/>
        </w:rPr>
        <w:t>Windows Server HPC Edition, 51</w:t>
      </w:r>
    </w:p>
    <w:p w:rsidR="00CA3878" w:rsidRDefault="00CA3878">
      <w:pPr>
        <w:pStyle w:val="Index1"/>
        <w:tabs>
          <w:tab w:val="right" w:pos="5030"/>
        </w:tabs>
        <w:rPr>
          <w:noProof/>
        </w:rPr>
      </w:pPr>
      <w:r>
        <w:rPr>
          <w:noProof/>
        </w:rPr>
        <w:t>Windows Server Standard, 84, 89, 90</w:t>
      </w:r>
    </w:p>
    <w:p w:rsidR="00CA3878" w:rsidRDefault="00CA3878">
      <w:pPr>
        <w:pStyle w:val="Index1"/>
        <w:tabs>
          <w:tab w:val="right" w:pos="5030"/>
        </w:tabs>
        <w:rPr>
          <w:noProof/>
        </w:rPr>
      </w:pPr>
      <w:r>
        <w:rPr>
          <w:noProof/>
        </w:rPr>
        <w:t>Windows Server Standard (2 paquets de Llicències Core), 18</w:t>
      </w:r>
    </w:p>
    <w:p w:rsidR="00CA3878" w:rsidRDefault="00CA3878">
      <w:pPr>
        <w:pStyle w:val="Index1"/>
        <w:tabs>
          <w:tab w:val="right" w:pos="5030"/>
        </w:tabs>
        <w:rPr>
          <w:noProof/>
        </w:rPr>
      </w:pPr>
      <w:r>
        <w:rPr>
          <w:noProof/>
        </w:rPr>
        <w:t>Windows Small Business Server, 51</w:t>
      </w:r>
    </w:p>
    <w:p w:rsidR="00CA3878" w:rsidRDefault="00CA3878">
      <w:pPr>
        <w:pStyle w:val="Index1"/>
        <w:tabs>
          <w:tab w:val="right" w:pos="5030"/>
        </w:tabs>
        <w:rPr>
          <w:noProof/>
        </w:rPr>
      </w:pPr>
      <w:r>
        <w:rPr>
          <w:noProof/>
        </w:rPr>
        <w:t>Windows Virtual Desktop Access E3 Per Dispositiu, 40</w:t>
      </w:r>
    </w:p>
    <w:p w:rsidR="00CA3878" w:rsidRDefault="00CA3878">
      <w:pPr>
        <w:pStyle w:val="Index1"/>
        <w:tabs>
          <w:tab w:val="right" w:pos="5030"/>
        </w:tabs>
        <w:rPr>
          <w:noProof/>
        </w:rPr>
      </w:pPr>
      <w:r>
        <w:rPr>
          <w:noProof/>
        </w:rPr>
        <w:t>Windows Virtual Desktop Access E3 Per Usuari, 40</w:t>
      </w:r>
    </w:p>
    <w:p w:rsidR="00CA3878" w:rsidRDefault="00CA3878">
      <w:pPr>
        <w:pStyle w:val="Index1"/>
        <w:tabs>
          <w:tab w:val="right" w:pos="5030"/>
        </w:tabs>
        <w:rPr>
          <w:noProof/>
        </w:rPr>
      </w:pPr>
      <w:r>
        <w:rPr>
          <w:noProof/>
        </w:rPr>
        <w:t>Windows Virtual Desktop Access E5 Per Dispositiu, 40</w:t>
      </w:r>
    </w:p>
    <w:p w:rsidR="00CA3878" w:rsidRDefault="00CA3878">
      <w:pPr>
        <w:pStyle w:val="Index1"/>
        <w:tabs>
          <w:tab w:val="right" w:pos="5030"/>
        </w:tabs>
        <w:rPr>
          <w:noProof/>
        </w:rPr>
      </w:pPr>
      <w:r>
        <w:rPr>
          <w:noProof/>
        </w:rPr>
        <w:t>Windows Virtual Desktop Access E5 Per Usuari, 40</w:t>
      </w:r>
    </w:p>
    <w:p w:rsidR="00CA3878" w:rsidRDefault="00CA3878">
      <w:pPr>
        <w:pStyle w:val="Index1"/>
        <w:tabs>
          <w:tab w:val="right" w:pos="5030"/>
        </w:tabs>
        <w:rPr>
          <w:noProof/>
        </w:rPr>
      </w:pPr>
      <w:r>
        <w:rPr>
          <w:noProof/>
        </w:rPr>
        <w:t>Windows Vista, 41</w:t>
      </w:r>
    </w:p>
    <w:p w:rsidR="00CA3878" w:rsidRDefault="00CA3878">
      <w:pPr>
        <w:pStyle w:val="Index1"/>
        <w:tabs>
          <w:tab w:val="right" w:pos="5030"/>
        </w:tabs>
        <w:rPr>
          <w:noProof/>
        </w:rPr>
      </w:pPr>
      <w:r>
        <w:rPr>
          <w:noProof/>
        </w:rPr>
        <w:t>Windows Vista Business for Embedded Systems, Ultimate for Embedded Systems, 41</w:t>
      </w:r>
    </w:p>
    <w:p w:rsidR="00CA3878" w:rsidRDefault="00CA3878">
      <w:pPr>
        <w:pStyle w:val="Index1"/>
        <w:tabs>
          <w:tab w:val="right" w:pos="5030"/>
        </w:tabs>
        <w:rPr>
          <w:noProof/>
        </w:rPr>
      </w:pPr>
      <w:r>
        <w:rPr>
          <w:noProof/>
        </w:rPr>
        <w:t>Windows XP, 41</w:t>
      </w:r>
    </w:p>
    <w:p w:rsidR="00CA3878" w:rsidRDefault="00CA3878">
      <w:pPr>
        <w:pStyle w:val="Index1"/>
        <w:tabs>
          <w:tab w:val="right" w:pos="5030"/>
        </w:tabs>
        <w:rPr>
          <w:noProof/>
        </w:rPr>
      </w:pPr>
      <w:r>
        <w:rPr>
          <w:noProof/>
        </w:rPr>
        <w:t>Windows XP Embedded, 42</w:t>
      </w:r>
    </w:p>
    <w:p w:rsidR="00CA3878" w:rsidRDefault="00CA3878">
      <w:pPr>
        <w:pStyle w:val="Index1"/>
        <w:tabs>
          <w:tab w:val="right" w:pos="5030"/>
        </w:tabs>
        <w:rPr>
          <w:noProof/>
        </w:rPr>
      </w:pPr>
      <w:r>
        <w:rPr>
          <w:noProof/>
        </w:rPr>
        <w:t>Windows XP Professional for Embedded Systems, 41</w:t>
      </w:r>
    </w:p>
    <w:p w:rsidR="00CA3878" w:rsidRDefault="00CA3878">
      <w:pPr>
        <w:pStyle w:val="Index1"/>
        <w:tabs>
          <w:tab w:val="right" w:pos="5030"/>
        </w:tabs>
        <w:rPr>
          <w:noProof/>
        </w:rPr>
      </w:pPr>
      <w:r>
        <w:rPr>
          <w:noProof/>
        </w:rPr>
        <w:t>Word 2016, 23</w:t>
      </w:r>
    </w:p>
    <w:p w:rsidR="00CA3878" w:rsidRDefault="00CA3878">
      <w:pPr>
        <w:pStyle w:val="Index1"/>
        <w:tabs>
          <w:tab w:val="right" w:pos="5030"/>
        </w:tabs>
        <w:rPr>
          <w:noProof/>
        </w:rPr>
      </w:pPr>
      <w:r>
        <w:rPr>
          <w:noProof/>
        </w:rPr>
        <w:t>Word 2016 per al Mac, 24</w:t>
      </w:r>
    </w:p>
    <w:p w:rsidR="00CA3878" w:rsidRDefault="00CA3878">
      <w:pPr>
        <w:pStyle w:val="Index1"/>
        <w:tabs>
          <w:tab w:val="right" w:pos="5030"/>
        </w:tabs>
        <w:rPr>
          <w:noProof/>
        </w:rPr>
      </w:pPr>
      <w:r>
        <w:rPr>
          <w:noProof/>
        </w:rPr>
        <w:t>Work at Home per a l'Office Professional Plus 2016, 23</w:t>
      </w:r>
    </w:p>
    <w:p w:rsidR="00CA3878" w:rsidRDefault="00CA3878">
      <w:pPr>
        <w:pStyle w:val="Index1"/>
        <w:tabs>
          <w:tab w:val="right" w:pos="5030"/>
        </w:tabs>
        <w:rPr>
          <w:noProof/>
        </w:rPr>
      </w:pPr>
      <w:r>
        <w:rPr>
          <w:noProof/>
        </w:rPr>
        <w:t>Work at Home per a l'Office Standard 2016, 23</w:t>
      </w:r>
    </w:p>
    <w:p w:rsidR="00CA3878" w:rsidRDefault="00CA3878">
      <w:pPr>
        <w:pStyle w:val="Index1"/>
        <w:tabs>
          <w:tab w:val="right" w:pos="5030"/>
        </w:tabs>
        <w:rPr>
          <w:noProof/>
        </w:rPr>
      </w:pPr>
      <w:r>
        <w:rPr>
          <w:noProof/>
        </w:rPr>
        <w:t>Work at Home per al Mac 2016, 24</w:t>
      </w:r>
    </w:p>
    <w:p w:rsidR="00CA3878" w:rsidRDefault="00CA3878">
      <w:pPr>
        <w:pStyle w:val="Index1"/>
        <w:tabs>
          <w:tab w:val="right" w:pos="5030"/>
        </w:tabs>
        <w:rPr>
          <w:noProof/>
        </w:rPr>
      </w:pPr>
      <w:r>
        <w:rPr>
          <w:noProof/>
        </w:rPr>
        <w:t>Workplace Analytics, 70</w:t>
      </w:r>
    </w:p>
    <w:p w:rsidR="00CA3878" w:rsidRDefault="00CA3878">
      <w:pPr>
        <w:pStyle w:val="ProductList-Body"/>
        <w:rPr>
          <w:noProof/>
        </w:rPr>
        <w:sectPr w:rsidR="00CA3878" w:rsidSect="00CA3878">
          <w:type w:val="continuous"/>
          <w:pgSz w:w="12240" w:h="15840" w:code="1"/>
          <w:pgMar w:top="1170" w:right="720" w:bottom="720" w:left="720" w:header="432" w:footer="288" w:gutter="0"/>
          <w:cols w:num="2" w:space="720"/>
        </w:sectPr>
      </w:pPr>
    </w:p>
    <w:p w:rsidR="00580CB6" w:rsidRDefault="002F3630">
      <w:pPr>
        <w:pStyle w:val="ProductList-Body"/>
        <w:sectPr w:rsidR="00580CB6" w:rsidSect="00CA3878">
          <w:type w:val="continuous"/>
          <w:pgSz w:w="12240" w:h="15840" w:code="1"/>
          <w:pgMar w:top="1170" w:right="720" w:bottom="720" w:left="720" w:header="432" w:footer="288" w:gutter="0"/>
          <w:cols w:num="2" w:space="360"/>
        </w:sectPr>
      </w:pPr>
      <w:r>
        <w:fldChar w:fldCharType="end"/>
      </w:r>
    </w:p>
    <w:p w:rsidR="00580CB6" w:rsidRDefault="00580CB6">
      <w:pPr>
        <w:pStyle w:val="ProductList-Body"/>
      </w:pPr>
    </w:p>
    <w:sectPr w:rsidR="00580CB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3630" w:rsidRDefault="002F3630" w:rsidP="007C7D4D">
      <w:pPr>
        <w:spacing w:after="0"/>
      </w:pPr>
      <w:r>
        <w:separator/>
      </w:r>
    </w:p>
    <w:p w:rsidR="002F3630" w:rsidRDefault="002F3630"/>
  </w:endnote>
  <w:endnote w:type="continuationSeparator" w:id="0">
    <w:p w:rsidR="002F3630" w:rsidRDefault="002F3630" w:rsidP="007C7D4D">
      <w:pPr>
        <w:spacing w:after="0"/>
      </w:pPr>
      <w:r>
        <w:continuationSeparator/>
      </w:r>
    </w:p>
    <w:p w:rsidR="002F3630" w:rsidRDefault="002F3630"/>
  </w:endnote>
  <w:endnote w:type="continuationNotice" w:id="1">
    <w:p w:rsidR="002F3630" w:rsidRDefault="002F36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4">
            <w:r>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844">
            <w:r>
              <w:rPr>
                <w:color w:val="00467F"/>
                <w:u w:val="single"/>
              </w:rPr>
              <w:t>Índex</w:t>
            </w:r>
          </w:hyperlink>
        </w:p>
      </w:tc>
    </w:tr>
  </w:tbl>
  <w:p w:rsidR="00580CB6" w:rsidRDefault="00580CB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80C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80CB6" w:rsidRDefault="002F3630">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80CB6" w:rsidRDefault="00580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80CB6" w:rsidRDefault="002F3630">
          <w:pPr>
            <w:pStyle w:val="PURFooterText"/>
            <w:jc w:val="center"/>
          </w:pPr>
          <w:hyperlink w:anchor="_Sec844">
            <w:r>
              <w:rPr>
                <w:color w:val="00467F"/>
                <w:u w:val="single"/>
              </w:rPr>
              <w:t>Índex</w:t>
            </w:r>
          </w:hyperlink>
        </w:p>
      </w:tc>
    </w:tr>
  </w:tbl>
  <w:p w:rsidR="00580CB6" w:rsidRDefault="00580C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3630" w:rsidRDefault="002F3630" w:rsidP="007C7D4D">
      <w:pPr>
        <w:spacing w:after="0"/>
      </w:pPr>
      <w:r>
        <w:separator/>
      </w:r>
    </w:p>
    <w:p w:rsidR="002F3630" w:rsidRDefault="002F3630"/>
  </w:footnote>
  <w:footnote w:type="continuationSeparator" w:id="0">
    <w:p w:rsidR="002F3630" w:rsidRDefault="002F3630" w:rsidP="007C7D4D">
      <w:pPr>
        <w:spacing w:after="0"/>
      </w:pPr>
      <w:r>
        <w:continuationSeparator/>
      </w:r>
    </w:p>
    <w:p w:rsidR="002F3630" w:rsidRDefault="002F3630"/>
  </w:footnote>
  <w:footnote w:type="continuationNotice" w:id="1">
    <w:p w:rsidR="002F3630" w:rsidRDefault="002F363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0E5A" w:rsidRDefault="00CA0E5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80CB6">
      <w:tc>
        <w:tcPr>
          <w:tcW w:w="8560" w:type="dxa"/>
        </w:tcPr>
        <w:p w:rsidR="00580CB6" w:rsidRDefault="002F3630">
          <w:pPr>
            <w:pStyle w:val="PURHeaderText"/>
          </w:pPr>
          <w:r>
            <w:t>Termes dels Productes de Llicències per Volum de Microsoft (anglès internacional, a</w:t>
          </w:r>
          <w:r>
            <w:t>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580CB6">
      <w:tc>
        <w:tcPr>
          <w:tcW w:w="8560" w:type="dxa"/>
        </w:tcPr>
        <w:p w:rsidR="00580CB6" w:rsidRDefault="002F3630">
          <w:pPr>
            <w:pStyle w:val="PURHeaderText"/>
          </w:pPr>
          <w:r>
            <w:t>Termes dels Productes de Llicències per Volum de Microsoft (anglès int</w:t>
          </w:r>
          <w:r>
            <w: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80CB6">
      <w:tc>
        <w:tcPr>
          <w:tcW w:w="8560" w:type="dxa"/>
        </w:tcPr>
        <w:p w:rsidR="00580CB6" w:rsidRDefault="002F3630">
          <w:pPr>
            <w:pStyle w:val="PURHeaderText"/>
          </w:pPr>
          <w:r>
            <w:t xml:space="preserve">Termes dels Productes de </w:t>
          </w:r>
          <w:r>
            <w:t>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80CB6">
      <w:tc>
        <w:tcPr>
          <w:tcW w:w="8560" w:type="dxa"/>
        </w:tcPr>
        <w:p w:rsidR="00580CB6" w:rsidRDefault="002F3630">
          <w:pPr>
            <w:pStyle w:val="PURHeaderText"/>
          </w:pPr>
          <w:r>
            <w:t>Termes dels Prod</w:t>
          </w:r>
          <w:r>
            <w:t>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580CB6">
      <w:tc>
        <w:tcPr>
          <w:tcW w:w="8560" w:type="dxa"/>
        </w:tcPr>
        <w:p w:rsidR="00580CB6" w:rsidRDefault="002F3630">
          <w:pPr>
            <w:pStyle w:val="PURHeaderText"/>
          </w:pPr>
          <w:r>
            <w:t>Termes dels Productes de Llicències per Volum de Microsoft</w:t>
          </w:r>
          <w:r>
            <w:t xml:space="preserve"> (anglès internacional, agost de 2017)</w:t>
          </w:r>
        </w:p>
      </w:tc>
      <w:tc>
        <w:tcPr>
          <w:tcW w:w="3680" w:type="dxa"/>
        </w:tcPr>
        <w:p w:rsidR="00580CB6" w:rsidRDefault="002F3630">
          <w:pPr>
            <w:pStyle w:val="PURHeaderText"/>
            <w:jc w:val="right"/>
          </w:pPr>
          <w:r>
            <w:fldChar w:fldCharType="begin"/>
          </w:r>
          <w:r>
            <w:instrText xml:space="preserve"> PAGE \* MERGEFORMAT </w:instrText>
          </w:r>
          <w:r>
            <w:fldChar w:fldCharType="separate"/>
          </w:r>
          <w:r w:rsidR="00CA0E5A">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80CB6">
      <w:tc>
        <w:tcPr>
          <w:tcW w:w="8560" w:type="dxa"/>
        </w:tcPr>
        <w:p w:rsidR="00580CB6" w:rsidRDefault="002F3630">
          <w:pPr>
            <w:pStyle w:val="PURHeaderText"/>
          </w:pPr>
          <w:r>
            <w:t>Termes dels Productes de Llicències per Volum de Microsoft (anglès internacional, agost de 2017)</w:t>
          </w:r>
        </w:p>
      </w:tc>
      <w:tc>
        <w:tcPr>
          <w:tcW w:w="3680" w:type="dxa"/>
        </w:tcPr>
        <w:p w:rsidR="00580CB6" w:rsidRDefault="002F3630">
          <w:pPr>
            <w:pStyle w:val="PURHeaderText"/>
            <w:jc w:val="right"/>
          </w:pPr>
          <w:r>
            <w:fldChar w:fldCharType="begin"/>
          </w:r>
          <w:r>
            <w:instrText xml:space="preserve"> PAGE</w:instrText>
          </w:r>
          <w:r>
            <w:instrText xml:space="preserv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9513B"/>
    <w:multiLevelType w:val="multilevel"/>
    <w:tmpl w:val="36303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63951"/>
    <w:multiLevelType w:val="multilevel"/>
    <w:tmpl w:val="325C7A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207B8"/>
    <w:multiLevelType w:val="multilevel"/>
    <w:tmpl w:val="8410F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B6D61"/>
    <w:multiLevelType w:val="multilevel"/>
    <w:tmpl w:val="E348C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B4C93"/>
    <w:multiLevelType w:val="multilevel"/>
    <w:tmpl w:val="C69CCD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D205C"/>
    <w:multiLevelType w:val="multilevel"/>
    <w:tmpl w:val="35382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12A5D"/>
    <w:multiLevelType w:val="multilevel"/>
    <w:tmpl w:val="C7800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83E28"/>
    <w:multiLevelType w:val="multilevel"/>
    <w:tmpl w:val="A156F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47894"/>
    <w:multiLevelType w:val="multilevel"/>
    <w:tmpl w:val="4AC01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B5298"/>
    <w:multiLevelType w:val="multilevel"/>
    <w:tmpl w:val="8BD4E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82091"/>
    <w:multiLevelType w:val="multilevel"/>
    <w:tmpl w:val="3AFE8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27AC8"/>
    <w:multiLevelType w:val="multilevel"/>
    <w:tmpl w:val="56FC5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D57BB"/>
    <w:multiLevelType w:val="multilevel"/>
    <w:tmpl w:val="E8164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2A2D78"/>
    <w:multiLevelType w:val="multilevel"/>
    <w:tmpl w:val="2EC6D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E748E"/>
    <w:multiLevelType w:val="multilevel"/>
    <w:tmpl w:val="63263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B575C0"/>
    <w:multiLevelType w:val="multilevel"/>
    <w:tmpl w:val="12580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026DE7"/>
    <w:multiLevelType w:val="multilevel"/>
    <w:tmpl w:val="F70049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81F0D"/>
    <w:multiLevelType w:val="multilevel"/>
    <w:tmpl w:val="F6DE3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9A1994"/>
    <w:multiLevelType w:val="multilevel"/>
    <w:tmpl w:val="D272E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F5688"/>
    <w:multiLevelType w:val="multilevel"/>
    <w:tmpl w:val="D7904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A254BF"/>
    <w:multiLevelType w:val="multilevel"/>
    <w:tmpl w:val="F71A4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4D144E"/>
    <w:multiLevelType w:val="multilevel"/>
    <w:tmpl w:val="6D389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7B114F"/>
    <w:multiLevelType w:val="multilevel"/>
    <w:tmpl w:val="89B697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FA512A"/>
    <w:multiLevelType w:val="multilevel"/>
    <w:tmpl w:val="109A45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E92163"/>
    <w:multiLevelType w:val="multilevel"/>
    <w:tmpl w:val="374AA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4860A7"/>
    <w:multiLevelType w:val="multilevel"/>
    <w:tmpl w:val="728CC5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AC50A2"/>
    <w:multiLevelType w:val="multilevel"/>
    <w:tmpl w:val="481A9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7E34A7"/>
    <w:multiLevelType w:val="multilevel"/>
    <w:tmpl w:val="491C4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F534C"/>
    <w:multiLevelType w:val="multilevel"/>
    <w:tmpl w:val="8B108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060C5F"/>
    <w:multiLevelType w:val="multilevel"/>
    <w:tmpl w:val="A972E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2634D9"/>
    <w:multiLevelType w:val="multilevel"/>
    <w:tmpl w:val="36ACE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775EDC"/>
    <w:multiLevelType w:val="multilevel"/>
    <w:tmpl w:val="C04E1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C708B7"/>
    <w:multiLevelType w:val="multilevel"/>
    <w:tmpl w:val="1406A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5C3A1A"/>
    <w:multiLevelType w:val="multilevel"/>
    <w:tmpl w:val="57629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4A3F46"/>
    <w:multiLevelType w:val="multilevel"/>
    <w:tmpl w:val="23D29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FD6328"/>
    <w:multiLevelType w:val="multilevel"/>
    <w:tmpl w:val="A1DC21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FF20AD"/>
    <w:multiLevelType w:val="multilevel"/>
    <w:tmpl w:val="A8D691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4B7684"/>
    <w:multiLevelType w:val="multilevel"/>
    <w:tmpl w:val="F18C2C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CC4AC0"/>
    <w:multiLevelType w:val="multilevel"/>
    <w:tmpl w:val="C8889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CE4F5F"/>
    <w:multiLevelType w:val="multilevel"/>
    <w:tmpl w:val="6D2EE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8D7247"/>
    <w:multiLevelType w:val="multilevel"/>
    <w:tmpl w:val="DD246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6F3EBA"/>
    <w:multiLevelType w:val="multilevel"/>
    <w:tmpl w:val="2A9C10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274B69"/>
    <w:multiLevelType w:val="multilevel"/>
    <w:tmpl w:val="5A389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FE3E8F"/>
    <w:multiLevelType w:val="multilevel"/>
    <w:tmpl w:val="7F124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9725AD"/>
    <w:multiLevelType w:val="multilevel"/>
    <w:tmpl w:val="26AE4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616851"/>
    <w:multiLevelType w:val="multilevel"/>
    <w:tmpl w:val="73D8A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430C81"/>
    <w:multiLevelType w:val="multilevel"/>
    <w:tmpl w:val="B76C5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8A5C3A"/>
    <w:multiLevelType w:val="multilevel"/>
    <w:tmpl w:val="B5B69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1C1B6F"/>
    <w:multiLevelType w:val="multilevel"/>
    <w:tmpl w:val="35E63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966351"/>
    <w:multiLevelType w:val="multilevel"/>
    <w:tmpl w:val="F2426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CE64FC"/>
    <w:multiLevelType w:val="multilevel"/>
    <w:tmpl w:val="DC9009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730076"/>
    <w:multiLevelType w:val="multilevel"/>
    <w:tmpl w:val="9B64E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B43924"/>
    <w:multiLevelType w:val="multilevel"/>
    <w:tmpl w:val="CF3EF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6C3854"/>
    <w:multiLevelType w:val="multilevel"/>
    <w:tmpl w:val="662632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98209B"/>
    <w:multiLevelType w:val="multilevel"/>
    <w:tmpl w:val="2256A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8F0987"/>
    <w:multiLevelType w:val="multilevel"/>
    <w:tmpl w:val="5CF0F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9F36D2"/>
    <w:multiLevelType w:val="multilevel"/>
    <w:tmpl w:val="A0A8C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5"/>
  </w:num>
  <w:num w:numId="4">
    <w:abstractNumId w:val="31"/>
  </w:num>
  <w:num w:numId="5">
    <w:abstractNumId w:val="45"/>
  </w:num>
  <w:num w:numId="6">
    <w:abstractNumId w:val="5"/>
  </w:num>
  <w:num w:numId="7">
    <w:abstractNumId w:val="2"/>
  </w:num>
  <w:num w:numId="8">
    <w:abstractNumId w:val="44"/>
  </w:num>
  <w:num w:numId="9">
    <w:abstractNumId w:val="43"/>
  </w:num>
  <w:num w:numId="10">
    <w:abstractNumId w:val="8"/>
  </w:num>
  <w:num w:numId="11">
    <w:abstractNumId w:val="26"/>
  </w:num>
  <w:num w:numId="12">
    <w:abstractNumId w:val="33"/>
  </w:num>
  <w:num w:numId="13">
    <w:abstractNumId w:val="18"/>
  </w:num>
  <w:num w:numId="14">
    <w:abstractNumId w:val="52"/>
  </w:num>
  <w:num w:numId="15">
    <w:abstractNumId w:val="48"/>
  </w:num>
  <w:num w:numId="16">
    <w:abstractNumId w:val="46"/>
  </w:num>
  <w:num w:numId="17">
    <w:abstractNumId w:val="21"/>
  </w:num>
  <w:num w:numId="18">
    <w:abstractNumId w:val="39"/>
  </w:num>
  <w:num w:numId="19">
    <w:abstractNumId w:val="6"/>
  </w:num>
  <w:num w:numId="20">
    <w:abstractNumId w:val="20"/>
  </w:num>
  <w:num w:numId="21">
    <w:abstractNumId w:val="50"/>
  </w:num>
  <w:num w:numId="22">
    <w:abstractNumId w:val="17"/>
  </w:num>
  <w:num w:numId="23">
    <w:abstractNumId w:val="13"/>
  </w:num>
  <w:num w:numId="24">
    <w:abstractNumId w:val="34"/>
  </w:num>
  <w:num w:numId="25">
    <w:abstractNumId w:val="58"/>
  </w:num>
  <w:num w:numId="26">
    <w:abstractNumId w:val="54"/>
  </w:num>
  <w:num w:numId="27">
    <w:abstractNumId w:val="4"/>
  </w:num>
  <w:num w:numId="28">
    <w:abstractNumId w:val="56"/>
  </w:num>
  <w:num w:numId="29">
    <w:abstractNumId w:val="40"/>
  </w:num>
  <w:num w:numId="30">
    <w:abstractNumId w:val="55"/>
  </w:num>
  <w:num w:numId="31">
    <w:abstractNumId w:val="32"/>
  </w:num>
  <w:num w:numId="32">
    <w:abstractNumId w:val="30"/>
  </w:num>
  <w:num w:numId="33">
    <w:abstractNumId w:val="27"/>
  </w:num>
  <w:num w:numId="34">
    <w:abstractNumId w:val="23"/>
  </w:num>
  <w:num w:numId="35">
    <w:abstractNumId w:val="24"/>
  </w:num>
  <w:num w:numId="36">
    <w:abstractNumId w:val="16"/>
  </w:num>
  <w:num w:numId="37">
    <w:abstractNumId w:val="47"/>
  </w:num>
  <w:num w:numId="38">
    <w:abstractNumId w:val="53"/>
  </w:num>
  <w:num w:numId="39">
    <w:abstractNumId w:val="9"/>
  </w:num>
  <w:num w:numId="40">
    <w:abstractNumId w:val="11"/>
  </w:num>
  <w:num w:numId="41">
    <w:abstractNumId w:val="57"/>
  </w:num>
  <w:num w:numId="42">
    <w:abstractNumId w:val="28"/>
  </w:num>
  <w:num w:numId="43">
    <w:abstractNumId w:val="29"/>
  </w:num>
  <w:num w:numId="44">
    <w:abstractNumId w:val="3"/>
  </w:num>
  <w:num w:numId="45">
    <w:abstractNumId w:val="12"/>
  </w:num>
  <w:num w:numId="46">
    <w:abstractNumId w:val="51"/>
  </w:num>
  <w:num w:numId="47">
    <w:abstractNumId w:val="19"/>
  </w:num>
  <w:num w:numId="48">
    <w:abstractNumId w:val="22"/>
  </w:num>
  <w:num w:numId="49">
    <w:abstractNumId w:val="36"/>
  </w:num>
  <w:num w:numId="50">
    <w:abstractNumId w:val="49"/>
  </w:num>
  <w:num w:numId="51">
    <w:abstractNumId w:val="25"/>
  </w:num>
  <w:num w:numId="52">
    <w:abstractNumId w:val="42"/>
  </w:num>
  <w:num w:numId="53">
    <w:abstractNumId w:val="41"/>
  </w:num>
  <w:num w:numId="54">
    <w:abstractNumId w:val="38"/>
  </w:num>
  <w:num w:numId="55">
    <w:abstractNumId w:val="1"/>
  </w:num>
  <w:num w:numId="56">
    <w:abstractNumId w:val="0"/>
  </w:num>
  <w:num w:numId="57">
    <w:abstractNumId w:val="14"/>
  </w:num>
  <w:num w:numId="58">
    <w:abstractNumId w:val="10"/>
  </w:num>
  <w:num w:numId="59">
    <w:abstractNumId w:val="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Mm9gSBOwgK1RRR1BTTtriXBeP546s3c3kpCxs/pp88VH2M+QWiJ4m3RxU9VhIeRhQvZkYkHpR3KkV8PtelonA==" w:salt="216tg/+bNiuQMmV8tZlL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630"/>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CB6"/>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3A7"/>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3F0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E5A"/>
    <w:rsid w:val="00CA2136"/>
    <w:rsid w:val="00CA3878"/>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A8D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B3F06"/>
    <w:pPr>
      <w:spacing w:after="0" w:line="240" w:lineRule="auto"/>
      <w:ind w:left="400" w:hanging="200"/>
    </w:pPr>
  </w:style>
  <w:style w:type="character" w:styleId="UnresolvedMention">
    <w:name w:val="Unresolved Mention"/>
    <w:basedOn w:val="DefaultParagraphFont"/>
    <w:uiPriority w:val="99"/>
    <w:semiHidden/>
    <w:unhideWhenUsed/>
    <w:rsid w:val="00AB3F0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CDF70-FA25-474A-8C20-05B6C61B328E}">
  <ds:schemaRefs>
    <ds:schemaRef ds:uri="http://schemas.openxmlformats.org/officeDocument/2006/bibliography"/>
  </ds:schemaRefs>
</ds:datastoreItem>
</file>

<file path=customXml/itemProps2.xml><?xml version="1.0" encoding="utf-8"?>
<ds:datastoreItem xmlns:ds="http://schemas.openxmlformats.org/officeDocument/2006/customXml" ds:itemID="{A6969382-39CF-4E21-9E39-827C7CB42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118467</Words>
  <Characters>675263</Characters>
  <Application>Microsoft Office Word</Application>
  <DocSecurity>8</DocSecurity>
  <Lines>5627</Lines>
  <Paragraphs>1584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2017-07-26T01:46:00Z</dcterms:created>
  <dcterms:modified xsi:type="dcterms:W3CDTF">2017-07-26T01:47:00Z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2017-07-25T18:47:29.7330297-07:00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