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82473" w:rsidRDefault="00A82473">
      <w:pPr>
        <w:pStyle w:val="PURBody"/>
        <w:shd w:val="clear" w:color="auto" w:fill="00188F"/>
        <w:tabs>
          <w:tab w:val="clear" w:pos="360"/>
        </w:tabs>
        <w:ind w:right="7920" w:firstLine="360"/>
        <w:rPr>
          <w:color w:val="FFFFFF"/>
          <w:sz w:val="6"/>
          <w:szCs w:val="6"/>
        </w:rPr>
      </w:pPr>
    </w:p>
    <w:p w:rsidR="00A82473" w:rsidRDefault="002566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A82473" w:rsidRDefault="002566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A82473" w:rsidRDefault="00A82473">
      <w:pPr>
        <w:pStyle w:val="PURBody"/>
        <w:shd w:val="clear" w:color="auto" w:fill="00188F"/>
        <w:tabs>
          <w:tab w:val="clear" w:pos="360"/>
        </w:tabs>
        <w:spacing w:after="0"/>
        <w:ind w:right="7920" w:firstLine="360"/>
        <w:rPr>
          <w:color w:val="FFFFFF" w:themeColor="background1"/>
          <w:szCs w:val="18"/>
        </w:rPr>
      </w:pPr>
    </w:p>
    <w:p w:rsidR="00A82473" w:rsidRDefault="00A82473">
      <w:pPr>
        <w:pStyle w:val="PURBody"/>
        <w:shd w:val="clear" w:color="auto" w:fill="00188F"/>
        <w:tabs>
          <w:tab w:val="clear" w:pos="360"/>
        </w:tabs>
        <w:spacing w:after="0"/>
        <w:ind w:right="7920" w:firstLine="360"/>
        <w:rPr>
          <w:color w:val="FFFFFF" w:themeColor="background1"/>
          <w:szCs w:val="18"/>
        </w:rPr>
      </w:pPr>
    </w:p>
    <w:p w:rsidR="00A82473" w:rsidRDefault="00A82473">
      <w:pPr>
        <w:pStyle w:val="PURBody"/>
        <w:shd w:val="clear" w:color="auto" w:fill="00188F"/>
        <w:tabs>
          <w:tab w:val="clear" w:pos="360"/>
        </w:tabs>
        <w:spacing w:after="0"/>
        <w:ind w:right="7920" w:firstLine="360"/>
        <w:rPr>
          <w:color w:val="FFFFFF" w:themeColor="background1"/>
          <w:szCs w:val="18"/>
        </w:rPr>
      </w:pPr>
    </w:p>
    <w:p w:rsidR="00A82473" w:rsidRDefault="00A82473">
      <w:pPr>
        <w:pStyle w:val="PURBody"/>
        <w:shd w:val="clear" w:color="auto" w:fill="00188F"/>
        <w:tabs>
          <w:tab w:val="clear" w:pos="360"/>
        </w:tabs>
        <w:spacing w:after="0"/>
        <w:ind w:right="7920" w:firstLine="360"/>
        <w:rPr>
          <w:color w:val="FFFFFF" w:themeColor="background1"/>
          <w:szCs w:val="18"/>
        </w:rPr>
      </w:pPr>
    </w:p>
    <w:p w:rsidR="00A82473" w:rsidRDefault="00A82473">
      <w:pPr>
        <w:pStyle w:val="PURBody"/>
        <w:shd w:val="clear" w:color="auto" w:fill="00188F"/>
        <w:tabs>
          <w:tab w:val="clear" w:pos="360"/>
        </w:tabs>
        <w:spacing w:after="0"/>
        <w:ind w:right="7920" w:firstLine="360"/>
        <w:rPr>
          <w:color w:val="FFFFFF" w:themeColor="background1"/>
          <w:szCs w:val="18"/>
        </w:rPr>
      </w:pPr>
    </w:p>
    <w:p w:rsidR="00A82473" w:rsidRDefault="00A82473">
      <w:pPr>
        <w:pStyle w:val="PURBody"/>
        <w:shd w:val="clear" w:color="auto" w:fill="0072C6"/>
        <w:tabs>
          <w:tab w:val="clear" w:pos="360"/>
        </w:tabs>
        <w:ind w:right="1800" w:firstLine="360"/>
        <w:rPr>
          <w:sz w:val="72"/>
          <w:szCs w:val="72"/>
        </w:rPr>
      </w:pPr>
    </w:p>
    <w:p w:rsidR="00A82473" w:rsidRDefault="00A82473">
      <w:pPr>
        <w:pStyle w:val="PURBody"/>
        <w:shd w:val="clear" w:color="auto" w:fill="0072C6"/>
        <w:tabs>
          <w:tab w:val="clear" w:pos="360"/>
          <w:tab w:val="left" w:pos="180"/>
        </w:tabs>
        <w:ind w:right="1800" w:firstLine="360"/>
        <w:rPr>
          <w:color w:val="FFFFFF" w:themeColor="background1"/>
          <w:sz w:val="72"/>
          <w:szCs w:val="72"/>
        </w:rPr>
      </w:pPr>
    </w:p>
    <w:p w:rsidR="00A82473" w:rsidRPr="003803C7" w:rsidRDefault="00256696">
      <w:pPr>
        <w:pStyle w:val="PURBody"/>
        <w:shd w:val="clear" w:color="auto" w:fill="0072C6"/>
        <w:tabs>
          <w:tab w:val="clear" w:pos="360"/>
        </w:tabs>
        <w:spacing w:after="0" w:line="230" w:lineRule="auto"/>
        <w:ind w:right="1800" w:firstLine="360"/>
        <w:rPr>
          <w:color w:val="FFFFFF" w:themeColor="background1"/>
          <w:sz w:val="80"/>
          <w:szCs w:val="80"/>
        </w:rPr>
      </w:pPr>
      <w:r w:rsidRPr="003803C7">
        <w:rPr>
          <w:color w:val="FFFFFF" w:themeColor="background1"/>
          <w:sz w:val="80"/>
          <w:szCs w:val="80"/>
        </w:rPr>
        <w:t>Termes dels Productes</w:t>
      </w:r>
    </w:p>
    <w:p w:rsidR="00A82473" w:rsidRPr="003803C7" w:rsidRDefault="00256696">
      <w:pPr>
        <w:pStyle w:val="PURBody"/>
        <w:shd w:val="clear" w:color="auto" w:fill="0072C6"/>
        <w:tabs>
          <w:tab w:val="clear" w:pos="360"/>
        </w:tabs>
        <w:spacing w:after="0" w:line="230" w:lineRule="auto"/>
        <w:ind w:right="1800" w:firstLine="360"/>
        <w:rPr>
          <w:color w:val="FFFFFF" w:themeColor="background1"/>
          <w:sz w:val="80"/>
          <w:szCs w:val="80"/>
        </w:rPr>
      </w:pPr>
      <w:r w:rsidRPr="003803C7">
        <w:rPr>
          <w:color w:val="FFFFFF" w:themeColor="background1"/>
          <w:sz w:val="80"/>
          <w:szCs w:val="80"/>
        </w:rPr>
        <w:t>1 de juny de 2016</w:t>
      </w:r>
    </w:p>
    <w:p w:rsidR="00A82473" w:rsidRDefault="00A82473">
      <w:pPr>
        <w:pStyle w:val="PURBody"/>
        <w:shd w:val="clear" w:color="auto" w:fill="0072C6"/>
        <w:tabs>
          <w:tab w:val="clear" w:pos="360"/>
        </w:tabs>
        <w:spacing w:after="0" w:line="230" w:lineRule="auto"/>
        <w:ind w:right="1800" w:firstLine="360"/>
        <w:rPr>
          <w:color w:val="FFFFFF" w:themeColor="background1"/>
          <w:sz w:val="96"/>
          <w:szCs w:val="96"/>
        </w:rPr>
      </w:pPr>
    </w:p>
    <w:p w:rsidR="00A82473" w:rsidRDefault="00256696">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82473" w:rsidRDefault="00A82473">
      <w:pPr>
        <w:sectPr w:rsidR="00A8247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82473" w:rsidRDefault="00256696">
      <w:pPr>
        <w:pStyle w:val="ProductList-SectionHeading"/>
        <w:pageBreakBefore/>
      </w:pPr>
      <w:bookmarkStart w:id="0" w:name="_Sec842"/>
      <w:r>
        <w:lastRenderedPageBreak/>
        <w:t>Índex de Continguts</w:t>
      </w:r>
    </w:p>
    <w:p w:rsidR="00A82473" w:rsidRDefault="00A82473">
      <w:pPr>
        <w:pStyle w:val="ProductList-Body"/>
      </w:pPr>
    </w:p>
    <w:p w:rsidR="00A82473" w:rsidRDefault="00A82473">
      <w:pPr>
        <w:sectPr w:rsidR="00A82473">
          <w:headerReference w:type="default" r:id="rId16"/>
          <w:footerReference w:type="default" r:id="rId17"/>
          <w:type w:val="continuous"/>
          <w:pgSz w:w="12240" w:h="15840" w:code="1"/>
          <w:pgMar w:top="1170" w:right="720" w:bottom="1620" w:left="720" w:header="432" w:footer="288" w:gutter="0"/>
          <w:cols w:space="360"/>
        </w:sectPr>
      </w:pPr>
    </w:p>
    <w:p w:rsidR="00256696" w:rsidRDefault="00256696">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040386" w:history="1">
        <w:r w:rsidRPr="00C56820">
          <w:rPr>
            <w:rStyle w:val="Hyperlink"/>
            <w:noProof/>
          </w:rPr>
          <w:t>Introducció</w:t>
        </w:r>
        <w:r>
          <w:rPr>
            <w:noProof/>
          </w:rPr>
          <w:tab/>
        </w:r>
        <w:r>
          <w:rPr>
            <w:noProof/>
          </w:rPr>
          <w:fldChar w:fldCharType="begin"/>
        </w:r>
        <w:r>
          <w:rPr>
            <w:noProof/>
          </w:rPr>
          <w:instrText xml:space="preserve"> PAGEREF _Toc452040386 \h </w:instrText>
        </w:r>
        <w:r>
          <w:rPr>
            <w:noProof/>
          </w:rPr>
        </w:r>
        <w:r>
          <w:rPr>
            <w:noProof/>
          </w:rPr>
          <w:fldChar w:fldCharType="separate"/>
        </w:r>
        <w:r>
          <w:rPr>
            <w:noProof/>
          </w:rPr>
          <w:t>4</w:t>
        </w:r>
        <w:r>
          <w:rPr>
            <w:noProof/>
          </w:rPr>
          <w:fldChar w:fldCharType="end"/>
        </w:r>
      </w:hyperlink>
    </w:p>
    <w:p w:rsidR="00256696" w:rsidRDefault="004D4492">
      <w:pPr>
        <w:pStyle w:val="TOC2"/>
        <w:rPr>
          <w:rFonts w:eastAsiaTheme="minorEastAsia"/>
          <w:smallCaps w:val="0"/>
          <w:sz w:val="22"/>
          <w:lang w:eastAsia="zh-TW"/>
        </w:rPr>
      </w:pPr>
      <w:hyperlink w:anchor="_Toc452040387" w:history="1">
        <w:r w:rsidR="00256696" w:rsidRPr="00C56820">
          <w:rPr>
            <w:rStyle w:val="Hyperlink"/>
          </w:rPr>
          <w:t>Quant a aquest document</w:t>
        </w:r>
        <w:r w:rsidR="00256696">
          <w:tab/>
        </w:r>
        <w:r w:rsidR="00256696">
          <w:fldChar w:fldCharType="begin"/>
        </w:r>
        <w:r w:rsidR="00256696">
          <w:instrText xml:space="preserve"> PAGEREF _Toc452040387 \h </w:instrText>
        </w:r>
        <w:r w:rsidR="00256696">
          <w:fldChar w:fldCharType="separate"/>
        </w:r>
        <w:r w:rsidR="00256696">
          <w:t>4</w:t>
        </w:r>
        <w:r w:rsidR="00256696">
          <w:fldChar w:fldCharType="end"/>
        </w:r>
      </w:hyperlink>
    </w:p>
    <w:p w:rsidR="00256696" w:rsidRDefault="004D4492">
      <w:pPr>
        <w:pStyle w:val="TOC2"/>
        <w:rPr>
          <w:rFonts w:eastAsiaTheme="minorEastAsia"/>
          <w:smallCaps w:val="0"/>
          <w:sz w:val="22"/>
          <w:lang w:eastAsia="zh-TW"/>
        </w:rPr>
      </w:pPr>
      <w:hyperlink w:anchor="_Toc452040388" w:history="1">
        <w:r w:rsidR="00256696" w:rsidRPr="00C56820">
          <w:rPr>
            <w:rStyle w:val="Hyperlink"/>
          </w:rPr>
          <w:t>Contingut d'aquest Document</w:t>
        </w:r>
        <w:r w:rsidR="00256696">
          <w:tab/>
        </w:r>
        <w:r w:rsidR="00256696">
          <w:fldChar w:fldCharType="begin"/>
        </w:r>
        <w:r w:rsidR="00256696">
          <w:instrText xml:space="preserve"> PAGEREF _Toc452040388 \h </w:instrText>
        </w:r>
        <w:r w:rsidR="00256696">
          <w:fldChar w:fldCharType="separate"/>
        </w:r>
        <w:r w:rsidR="00256696">
          <w:t>4</w:t>
        </w:r>
        <w:r w:rsidR="00256696">
          <w:fldChar w:fldCharType="end"/>
        </w:r>
      </w:hyperlink>
    </w:p>
    <w:p w:rsidR="00256696" w:rsidRDefault="004D4492">
      <w:pPr>
        <w:pStyle w:val="TOC2"/>
        <w:rPr>
          <w:rFonts w:eastAsiaTheme="minorEastAsia"/>
          <w:smallCaps w:val="0"/>
          <w:sz w:val="22"/>
          <w:lang w:eastAsia="zh-TW"/>
        </w:rPr>
      </w:pPr>
      <w:hyperlink w:anchor="_Toc452040389" w:history="1">
        <w:r w:rsidR="00256696" w:rsidRPr="00C56820">
          <w:rPr>
            <w:rStyle w:val="Hyperlink"/>
          </w:rPr>
          <w:t>Navegació a una Entrada de Productes</w:t>
        </w:r>
        <w:r w:rsidR="00256696">
          <w:tab/>
        </w:r>
        <w:r w:rsidR="00256696">
          <w:fldChar w:fldCharType="begin"/>
        </w:r>
        <w:r w:rsidR="00256696">
          <w:instrText xml:space="preserve"> PAGEREF _Toc452040389 \h </w:instrText>
        </w:r>
        <w:r w:rsidR="00256696">
          <w:fldChar w:fldCharType="separate"/>
        </w:r>
        <w:r w:rsidR="00256696">
          <w:t>4</w:t>
        </w:r>
        <w:r w:rsidR="00256696">
          <w:fldChar w:fldCharType="end"/>
        </w:r>
      </w:hyperlink>
    </w:p>
    <w:p w:rsidR="00256696" w:rsidRDefault="004D4492">
      <w:pPr>
        <w:pStyle w:val="TOC2"/>
        <w:rPr>
          <w:rFonts w:eastAsiaTheme="minorEastAsia"/>
          <w:smallCaps w:val="0"/>
          <w:sz w:val="22"/>
          <w:lang w:eastAsia="zh-TW"/>
        </w:rPr>
      </w:pPr>
      <w:hyperlink w:anchor="_Toc452040390" w:history="1">
        <w:r w:rsidR="00256696" w:rsidRPr="00C56820">
          <w:rPr>
            <w:rStyle w:val="Hyperlink"/>
          </w:rPr>
          <w:t>Aclariments i Resum dels Canvis d'aquest Document</w:t>
        </w:r>
        <w:r w:rsidR="00256696">
          <w:tab/>
        </w:r>
        <w:r w:rsidR="00256696">
          <w:fldChar w:fldCharType="begin"/>
        </w:r>
        <w:r w:rsidR="00256696">
          <w:instrText xml:space="preserve"> PAGEREF _Toc452040390 \h </w:instrText>
        </w:r>
        <w:r w:rsidR="00256696">
          <w:fldChar w:fldCharType="separate"/>
        </w:r>
        <w:r w:rsidR="00256696">
          <w:t>5</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391" w:history="1">
        <w:r w:rsidR="00256696" w:rsidRPr="00C56820">
          <w:rPr>
            <w:rStyle w:val="Hyperlink"/>
            <w:noProof/>
          </w:rPr>
          <w:t>Termes de Llicència</w:t>
        </w:r>
        <w:r w:rsidR="00256696">
          <w:rPr>
            <w:noProof/>
          </w:rPr>
          <w:tab/>
        </w:r>
        <w:r w:rsidR="00256696">
          <w:rPr>
            <w:noProof/>
          </w:rPr>
          <w:fldChar w:fldCharType="begin"/>
        </w:r>
        <w:r w:rsidR="00256696">
          <w:rPr>
            <w:noProof/>
          </w:rPr>
          <w:instrText xml:space="preserve"> PAGEREF _Toc452040391 \h </w:instrText>
        </w:r>
        <w:r w:rsidR="00256696">
          <w:rPr>
            <w:noProof/>
          </w:rPr>
        </w:r>
        <w:r w:rsidR="00256696">
          <w:rPr>
            <w:noProof/>
          </w:rPr>
          <w:fldChar w:fldCharType="separate"/>
        </w:r>
        <w:r w:rsidR="00256696">
          <w:rPr>
            <w:noProof/>
          </w:rPr>
          <w:t>7</w:t>
        </w:r>
        <w:r w:rsidR="00256696">
          <w:rPr>
            <w:noProof/>
          </w:rPr>
          <w:fldChar w:fldCharType="end"/>
        </w:r>
      </w:hyperlink>
    </w:p>
    <w:p w:rsidR="00256696" w:rsidRDefault="004D4492">
      <w:pPr>
        <w:pStyle w:val="TOC2"/>
        <w:rPr>
          <w:rFonts w:eastAsiaTheme="minorEastAsia"/>
          <w:smallCaps w:val="0"/>
          <w:sz w:val="22"/>
          <w:lang w:eastAsia="zh-TW"/>
        </w:rPr>
      </w:pPr>
      <w:hyperlink w:anchor="_Toc452040392" w:history="1">
        <w:r w:rsidR="00256696" w:rsidRPr="00C56820">
          <w:rPr>
            <w:rStyle w:val="Hyperlink"/>
          </w:rPr>
          <w:t>Termes de Llicència Universal</w:t>
        </w:r>
        <w:r w:rsidR="00256696">
          <w:tab/>
        </w:r>
        <w:r w:rsidR="00256696">
          <w:fldChar w:fldCharType="begin"/>
        </w:r>
        <w:r w:rsidR="00256696">
          <w:instrText xml:space="preserve"> PAGEREF _Toc452040392 \h </w:instrText>
        </w:r>
        <w:r w:rsidR="00256696">
          <w:fldChar w:fldCharType="separate"/>
        </w:r>
        <w:r w:rsidR="00256696">
          <w:t>7</w:t>
        </w:r>
        <w:r w:rsidR="00256696">
          <w:fldChar w:fldCharType="end"/>
        </w:r>
      </w:hyperlink>
    </w:p>
    <w:p w:rsidR="00256696" w:rsidRDefault="004D4492">
      <w:pPr>
        <w:pStyle w:val="TOC2"/>
        <w:rPr>
          <w:rFonts w:eastAsiaTheme="minorEastAsia"/>
          <w:smallCaps w:val="0"/>
          <w:sz w:val="22"/>
          <w:lang w:eastAsia="zh-TW"/>
        </w:rPr>
      </w:pPr>
      <w:hyperlink w:anchor="_Toc452040393" w:history="1">
        <w:r w:rsidR="00256696" w:rsidRPr="00C56820">
          <w:rPr>
            <w:rStyle w:val="Hyperlink"/>
          </w:rPr>
          <w:t>Termes del Model de Llicència</w:t>
        </w:r>
        <w:r w:rsidR="00256696">
          <w:tab/>
        </w:r>
        <w:r w:rsidR="00256696">
          <w:fldChar w:fldCharType="begin"/>
        </w:r>
        <w:r w:rsidR="00256696">
          <w:instrText xml:space="preserve"> PAGEREF _Toc452040393 \h </w:instrText>
        </w:r>
        <w:r w:rsidR="00256696">
          <w:fldChar w:fldCharType="separate"/>
        </w:r>
        <w:r w:rsidR="00256696">
          <w:t>9</w:t>
        </w:r>
        <w:r w:rsidR="00256696">
          <w:fldChar w:fldCharType="end"/>
        </w:r>
      </w:hyperlink>
    </w:p>
    <w:p w:rsidR="00256696" w:rsidRDefault="004D4492">
      <w:pPr>
        <w:pStyle w:val="TOC3"/>
        <w:rPr>
          <w:rFonts w:eastAsiaTheme="minorEastAsia"/>
          <w:smallCaps w:val="0"/>
          <w:sz w:val="22"/>
          <w:lang w:eastAsia="zh-TW"/>
        </w:rPr>
      </w:pPr>
      <w:hyperlink w:anchor="_Toc452040394" w:history="1">
        <w:r w:rsidR="00256696" w:rsidRPr="00C56820">
          <w:rPr>
            <w:rStyle w:val="Hyperlink"/>
          </w:rPr>
          <w:t>Aplicacions de Sobretaula</w:t>
        </w:r>
        <w:r w:rsidR="00256696">
          <w:tab/>
        </w:r>
        <w:r w:rsidR="00256696">
          <w:fldChar w:fldCharType="begin"/>
        </w:r>
        <w:r w:rsidR="00256696">
          <w:instrText xml:space="preserve"> PAGEREF _Toc452040394 \h </w:instrText>
        </w:r>
        <w:r w:rsidR="00256696">
          <w:fldChar w:fldCharType="separate"/>
        </w:r>
        <w:r w:rsidR="00256696">
          <w:t>10</w:t>
        </w:r>
        <w:r w:rsidR="00256696">
          <w:fldChar w:fldCharType="end"/>
        </w:r>
      </w:hyperlink>
    </w:p>
    <w:p w:rsidR="00256696" w:rsidRDefault="004D4492">
      <w:pPr>
        <w:pStyle w:val="TOC3"/>
        <w:rPr>
          <w:rFonts w:eastAsiaTheme="minorEastAsia"/>
          <w:smallCaps w:val="0"/>
          <w:sz w:val="22"/>
          <w:lang w:eastAsia="zh-TW"/>
        </w:rPr>
      </w:pPr>
      <w:hyperlink w:anchor="_Toc452040395" w:history="1">
        <w:r w:rsidR="00256696" w:rsidRPr="00C56820">
          <w:rPr>
            <w:rStyle w:val="Hyperlink"/>
          </w:rPr>
          <w:t>Sistemes Operatius de Sobretaula</w:t>
        </w:r>
        <w:r w:rsidR="00256696">
          <w:tab/>
        </w:r>
        <w:r w:rsidR="00256696">
          <w:fldChar w:fldCharType="begin"/>
        </w:r>
        <w:r w:rsidR="00256696">
          <w:instrText xml:space="preserve"> PAGEREF _Toc452040395 \h </w:instrText>
        </w:r>
        <w:r w:rsidR="00256696">
          <w:fldChar w:fldCharType="separate"/>
        </w:r>
        <w:r w:rsidR="00256696">
          <w:t>10</w:t>
        </w:r>
        <w:r w:rsidR="00256696">
          <w:fldChar w:fldCharType="end"/>
        </w:r>
      </w:hyperlink>
    </w:p>
    <w:p w:rsidR="00256696" w:rsidRDefault="004D4492">
      <w:pPr>
        <w:pStyle w:val="TOC3"/>
        <w:rPr>
          <w:rFonts w:eastAsiaTheme="minorEastAsia"/>
          <w:smallCaps w:val="0"/>
          <w:sz w:val="22"/>
          <w:lang w:eastAsia="zh-TW"/>
        </w:rPr>
      </w:pPr>
      <w:hyperlink w:anchor="_Toc452040396" w:history="1">
        <w:r w:rsidR="00256696" w:rsidRPr="00C56820">
          <w:rPr>
            <w:rStyle w:val="Hyperlink"/>
          </w:rPr>
          <w:t>Processador/CAL</w:t>
        </w:r>
        <w:r w:rsidR="00256696">
          <w:tab/>
        </w:r>
        <w:r w:rsidR="00256696">
          <w:fldChar w:fldCharType="begin"/>
        </w:r>
        <w:r w:rsidR="00256696">
          <w:instrText xml:space="preserve"> PAGEREF _Toc452040396 \h </w:instrText>
        </w:r>
        <w:r w:rsidR="00256696">
          <w:fldChar w:fldCharType="separate"/>
        </w:r>
        <w:r w:rsidR="00256696">
          <w:t>10</w:t>
        </w:r>
        <w:r w:rsidR="00256696">
          <w:fldChar w:fldCharType="end"/>
        </w:r>
      </w:hyperlink>
    </w:p>
    <w:p w:rsidR="00256696" w:rsidRDefault="004D4492">
      <w:pPr>
        <w:pStyle w:val="TOC3"/>
        <w:rPr>
          <w:rFonts w:eastAsiaTheme="minorEastAsia"/>
          <w:smallCaps w:val="0"/>
          <w:sz w:val="22"/>
          <w:lang w:eastAsia="zh-TW"/>
        </w:rPr>
      </w:pPr>
      <w:hyperlink w:anchor="_Toc452040397" w:history="1">
        <w:r w:rsidR="00256696" w:rsidRPr="00C56820">
          <w:rPr>
            <w:rStyle w:val="Hyperlink"/>
          </w:rPr>
          <w:t>Servidor/CAL</w:t>
        </w:r>
        <w:r w:rsidR="00256696">
          <w:tab/>
        </w:r>
        <w:r w:rsidR="00256696">
          <w:fldChar w:fldCharType="begin"/>
        </w:r>
        <w:r w:rsidR="00256696">
          <w:instrText xml:space="preserve"> PAGEREF _Toc452040397 \h </w:instrText>
        </w:r>
        <w:r w:rsidR="00256696">
          <w:fldChar w:fldCharType="separate"/>
        </w:r>
        <w:r w:rsidR="00256696">
          <w:t>11</w:t>
        </w:r>
        <w:r w:rsidR="00256696">
          <w:fldChar w:fldCharType="end"/>
        </w:r>
      </w:hyperlink>
    </w:p>
    <w:p w:rsidR="00256696" w:rsidRDefault="004D4492">
      <w:pPr>
        <w:pStyle w:val="TOC3"/>
        <w:rPr>
          <w:rFonts w:eastAsiaTheme="minorEastAsia"/>
          <w:smallCaps w:val="0"/>
          <w:sz w:val="22"/>
          <w:lang w:eastAsia="zh-TW"/>
        </w:rPr>
      </w:pPr>
      <w:hyperlink w:anchor="_Toc452040398" w:history="1">
        <w:r w:rsidR="00256696" w:rsidRPr="00C56820">
          <w:rPr>
            <w:rStyle w:val="Hyperlink"/>
          </w:rPr>
          <w:t>Per Core</w:t>
        </w:r>
        <w:r w:rsidR="00256696">
          <w:tab/>
        </w:r>
        <w:r w:rsidR="00256696">
          <w:fldChar w:fldCharType="begin"/>
        </w:r>
        <w:r w:rsidR="00256696">
          <w:instrText xml:space="preserve"> PAGEREF _Toc452040398 \h </w:instrText>
        </w:r>
        <w:r w:rsidR="00256696">
          <w:fldChar w:fldCharType="separate"/>
        </w:r>
        <w:r w:rsidR="00256696">
          <w:t>11</w:t>
        </w:r>
        <w:r w:rsidR="00256696">
          <w:fldChar w:fldCharType="end"/>
        </w:r>
      </w:hyperlink>
    </w:p>
    <w:p w:rsidR="00256696" w:rsidRDefault="004D4492">
      <w:pPr>
        <w:pStyle w:val="TOC3"/>
        <w:rPr>
          <w:rFonts w:eastAsiaTheme="minorEastAsia"/>
          <w:smallCaps w:val="0"/>
          <w:sz w:val="22"/>
          <w:lang w:eastAsia="zh-TW"/>
        </w:rPr>
      </w:pPr>
      <w:hyperlink w:anchor="_Toc452040399" w:history="1">
        <w:r w:rsidR="00256696" w:rsidRPr="00C56820">
          <w:rPr>
            <w:rStyle w:val="Hyperlink"/>
          </w:rPr>
          <w:t>Servidors de Gestió</w:t>
        </w:r>
        <w:r w:rsidR="00256696">
          <w:tab/>
        </w:r>
        <w:r w:rsidR="00256696">
          <w:fldChar w:fldCharType="begin"/>
        </w:r>
        <w:r w:rsidR="00256696">
          <w:instrText xml:space="preserve"> PAGEREF _Toc452040399 \h </w:instrText>
        </w:r>
        <w:r w:rsidR="00256696">
          <w:fldChar w:fldCharType="separate"/>
        </w:r>
        <w:r w:rsidR="00256696">
          <w:t>11</w:t>
        </w:r>
        <w:r w:rsidR="00256696">
          <w:fldChar w:fldCharType="end"/>
        </w:r>
      </w:hyperlink>
    </w:p>
    <w:p w:rsidR="00256696" w:rsidRDefault="004D4492">
      <w:pPr>
        <w:pStyle w:val="TOC3"/>
        <w:rPr>
          <w:rFonts w:eastAsiaTheme="minorEastAsia"/>
          <w:smallCaps w:val="0"/>
          <w:sz w:val="22"/>
          <w:lang w:eastAsia="zh-TW"/>
        </w:rPr>
      </w:pPr>
      <w:hyperlink w:anchor="_Toc452040400" w:history="1">
        <w:r w:rsidR="00256696" w:rsidRPr="00C56820">
          <w:rPr>
            <w:rStyle w:val="Hyperlink"/>
          </w:rPr>
          <w:t>Servidors Especialitzats</w:t>
        </w:r>
        <w:r w:rsidR="00256696">
          <w:tab/>
        </w:r>
        <w:r w:rsidR="00256696">
          <w:fldChar w:fldCharType="begin"/>
        </w:r>
        <w:r w:rsidR="00256696">
          <w:instrText xml:space="preserve"> PAGEREF _Toc452040400 \h </w:instrText>
        </w:r>
        <w:r w:rsidR="00256696">
          <w:fldChar w:fldCharType="separate"/>
        </w:r>
        <w:r w:rsidR="00256696">
          <w:t>12</w:t>
        </w:r>
        <w:r w:rsidR="00256696">
          <w:fldChar w:fldCharType="end"/>
        </w:r>
      </w:hyperlink>
    </w:p>
    <w:p w:rsidR="00256696" w:rsidRDefault="004D4492">
      <w:pPr>
        <w:pStyle w:val="TOC3"/>
        <w:rPr>
          <w:rFonts w:eastAsiaTheme="minorEastAsia"/>
          <w:smallCaps w:val="0"/>
          <w:sz w:val="22"/>
          <w:lang w:eastAsia="zh-TW"/>
        </w:rPr>
      </w:pPr>
      <w:hyperlink w:anchor="_Toc452040401" w:history="1">
        <w:r w:rsidR="00256696" w:rsidRPr="00C56820">
          <w:rPr>
            <w:rStyle w:val="Hyperlink"/>
          </w:rPr>
          <w:t>Eines de Desenvolupador</w:t>
        </w:r>
        <w:r w:rsidR="00256696">
          <w:tab/>
        </w:r>
        <w:r w:rsidR="00256696">
          <w:fldChar w:fldCharType="begin"/>
        </w:r>
        <w:r w:rsidR="00256696">
          <w:instrText xml:space="preserve"> PAGEREF _Toc452040401 \h </w:instrText>
        </w:r>
        <w:r w:rsidR="00256696">
          <w:fldChar w:fldCharType="separate"/>
        </w:r>
        <w:r w:rsidR="00256696">
          <w:t>12</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402" w:history="1">
        <w:r w:rsidR="00256696" w:rsidRPr="00C56820">
          <w:rPr>
            <w:rStyle w:val="Hyperlink"/>
            <w:noProof/>
          </w:rPr>
          <w:t>Programari</w:t>
        </w:r>
        <w:r w:rsidR="00256696">
          <w:rPr>
            <w:noProof/>
          </w:rPr>
          <w:tab/>
        </w:r>
        <w:r w:rsidR="00256696">
          <w:rPr>
            <w:noProof/>
          </w:rPr>
          <w:fldChar w:fldCharType="begin"/>
        </w:r>
        <w:r w:rsidR="00256696">
          <w:rPr>
            <w:noProof/>
          </w:rPr>
          <w:instrText xml:space="preserve"> PAGEREF _Toc452040402 \h </w:instrText>
        </w:r>
        <w:r w:rsidR="00256696">
          <w:rPr>
            <w:noProof/>
          </w:rPr>
        </w:r>
        <w:r w:rsidR="00256696">
          <w:rPr>
            <w:noProof/>
          </w:rPr>
          <w:fldChar w:fldCharType="separate"/>
        </w:r>
        <w:r w:rsidR="00256696">
          <w:rPr>
            <w:noProof/>
          </w:rPr>
          <w:t>14</w:t>
        </w:r>
        <w:r w:rsidR="00256696">
          <w:rPr>
            <w:noProof/>
          </w:rPr>
          <w:fldChar w:fldCharType="end"/>
        </w:r>
      </w:hyperlink>
    </w:p>
    <w:p w:rsidR="00256696" w:rsidRDefault="004D4492">
      <w:pPr>
        <w:pStyle w:val="TOC2"/>
        <w:rPr>
          <w:rFonts w:eastAsiaTheme="minorEastAsia"/>
          <w:smallCaps w:val="0"/>
          <w:sz w:val="22"/>
          <w:lang w:eastAsia="zh-TW"/>
        </w:rPr>
      </w:pPr>
      <w:hyperlink w:anchor="_Toc452040403" w:history="1">
        <w:r w:rsidR="00256696" w:rsidRPr="00C56820">
          <w:rPr>
            <w:rStyle w:val="Hyperlink"/>
          </w:rPr>
          <w:t>Advanced Threat Analytics</w:t>
        </w:r>
        <w:r w:rsidR="00256696">
          <w:tab/>
        </w:r>
        <w:r w:rsidR="00256696">
          <w:fldChar w:fldCharType="begin"/>
        </w:r>
        <w:r w:rsidR="00256696">
          <w:instrText xml:space="preserve"> PAGEREF _Toc452040403 \h </w:instrText>
        </w:r>
        <w:r w:rsidR="00256696">
          <w:fldChar w:fldCharType="separate"/>
        </w:r>
        <w:r w:rsidR="00256696">
          <w:t>14</w:t>
        </w:r>
        <w:r w:rsidR="00256696">
          <w:fldChar w:fldCharType="end"/>
        </w:r>
      </w:hyperlink>
    </w:p>
    <w:p w:rsidR="00256696" w:rsidRDefault="004D4492">
      <w:pPr>
        <w:pStyle w:val="TOC2"/>
        <w:rPr>
          <w:rFonts w:eastAsiaTheme="minorEastAsia"/>
          <w:smallCaps w:val="0"/>
          <w:sz w:val="22"/>
          <w:lang w:eastAsia="zh-TW"/>
        </w:rPr>
      </w:pPr>
      <w:hyperlink w:anchor="_Toc452040404" w:history="1">
        <w:r w:rsidR="00256696" w:rsidRPr="00C56820">
          <w:rPr>
            <w:rStyle w:val="Hyperlink"/>
          </w:rPr>
          <w:t>BizTalk</w:t>
        </w:r>
        <w:r w:rsidR="00256696">
          <w:tab/>
        </w:r>
        <w:r w:rsidR="00256696">
          <w:fldChar w:fldCharType="begin"/>
        </w:r>
        <w:r w:rsidR="00256696">
          <w:instrText xml:space="preserve"> PAGEREF _Toc452040404 \h </w:instrText>
        </w:r>
        <w:r w:rsidR="00256696">
          <w:fldChar w:fldCharType="separate"/>
        </w:r>
        <w:r w:rsidR="00256696">
          <w:t>14</w:t>
        </w:r>
        <w:r w:rsidR="00256696">
          <w:fldChar w:fldCharType="end"/>
        </w:r>
      </w:hyperlink>
    </w:p>
    <w:p w:rsidR="00256696" w:rsidRDefault="004D4492">
      <w:pPr>
        <w:pStyle w:val="TOC2"/>
        <w:rPr>
          <w:rFonts w:eastAsiaTheme="minorEastAsia"/>
          <w:smallCaps w:val="0"/>
          <w:sz w:val="22"/>
          <w:lang w:eastAsia="zh-TW"/>
        </w:rPr>
      </w:pPr>
      <w:hyperlink w:anchor="_Toc452040405" w:history="1">
        <w:r w:rsidR="00256696" w:rsidRPr="00C56820">
          <w:rPr>
            <w:rStyle w:val="Hyperlink"/>
          </w:rPr>
          <w:t>CAL Suites</w:t>
        </w:r>
        <w:r w:rsidR="00256696">
          <w:tab/>
        </w:r>
        <w:r w:rsidR="00256696">
          <w:fldChar w:fldCharType="begin"/>
        </w:r>
        <w:r w:rsidR="00256696">
          <w:instrText xml:space="preserve"> PAGEREF _Toc452040405 \h </w:instrText>
        </w:r>
        <w:r w:rsidR="00256696">
          <w:fldChar w:fldCharType="separate"/>
        </w:r>
        <w:r w:rsidR="00256696">
          <w:t>16</w:t>
        </w:r>
        <w:r w:rsidR="00256696">
          <w:fldChar w:fldCharType="end"/>
        </w:r>
      </w:hyperlink>
    </w:p>
    <w:p w:rsidR="00256696" w:rsidRDefault="004D4492">
      <w:pPr>
        <w:pStyle w:val="TOC2"/>
        <w:rPr>
          <w:rFonts w:eastAsiaTheme="minorEastAsia"/>
          <w:smallCaps w:val="0"/>
          <w:sz w:val="22"/>
          <w:lang w:eastAsia="zh-TW"/>
        </w:rPr>
      </w:pPr>
      <w:hyperlink w:anchor="_Toc452040406" w:history="1">
        <w:r w:rsidR="00256696" w:rsidRPr="00C56820">
          <w:rPr>
            <w:rStyle w:val="Hyperlink"/>
          </w:rPr>
          <w:t>Core Infrastructure Server (CIS) Suite</w:t>
        </w:r>
        <w:r w:rsidR="00256696">
          <w:tab/>
        </w:r>
        <w:r w:rsidR="00256696">
          <w:fldChar w:fldCharType="begin"/>
        </w:r>
        <w:r w:rsidR="00256696">
          <w:instrText xml:space="preserve"> PAGEREF _Toc452040406 \h </w:instrText>
        </w:r>
        <w:r w:rsidR="00256696">
          <w:fldChar w:fldCharType="separate"/>
        </w:r>
        <w:r w:rsidR="00256696">
          <w:t>17</w:t>
        </w:r>
        <w:r w:rsidR="00256696">
          <w:fldChar w:fldCharType="end"/>
        </w:r>
      </w:hyperlink>
    </w:p>
    <w:p w:rsidR="00256696" w:rsidRDefault="004D4492">
      <w:pPr>
        <w:pStyle w:val="TOC2"/>
        <w:rPr>
          <w:rFonts w:eastAsiaTheme="minorEastAsia"/>
          <w:smallCaps w:val="0"/>
          <w:sz w:val="22"/>
          <w:lang w:eastAsia="zh-TW"/>
        </w:rPr>
      </w:pPr>
      <w:hyperlink w:anchor="_Toc452040407" w:history="1">
        <w:r w:rsidR="00256696" w:rsidRPr="00C56820">
          <w:rPr>
            <w:rStyle w:val="Hyperlink"/>
          </w:rPr>
          <w:t>Forefront</w:t>
        </w:r>
        <w:r w:rsidR="00256696">
          <w:tab/>
        </w:r>
        <w:r w:rsidR="00256696">
          <w:fldChar w:fldCharType="begin"/>
        </w:r>
        <w:r w:rsidR="00256696">
          <w:instrText xml:space="preserve"> PAGEREF _Toc452040407 \h </w:instrText>
        </w:r>
        <w:r w:rsidR="00256696">
          <w:fldChar w:fldCharType="separate"/>
        </w:r>
        <w:r w:rsidR="00256696">
          <w:t>19</w:t>
        </w:r>
        <w:r w:rsidR="00256696">
          <w:fldChar w:fldCharType="end"/>
        </w:r>
      </w:hyperlink>
    </w:p>
    <w:p w:rsidR="00256696" w:rsidRDefault="004D4492">
      <w:pPr>
        <w:pStyle w:val="TOC2"/>
        <w:rPr>
          <w:rFonts w:eastAsiaTheme="minorEastAsia"/>
          <w:smallCaps w:val="0"/>
          <w:sz w:val="22"/>
          <w:lang w:eastAsia="zh-TW"/>
        </w:rPr>
      </w:pPr>
      <w:hyperlink w:anchor="_Toc452040408" w:history="1">
        <w:r w:rsidR="00256696" w:rsidRPr="00C56820">
          <w:rPr>
            <w:rStyle w:val="Hyperlink"/>
          </w:rPr>
          <w:t>Microsoft Dynamics</w:t>
        </w:r>
        <w:r w:rsidR="00256696">
          <w:tab/>
        </w:r>
        <w:r w:rsidR="00256696">
          <w:fldChar w:fldCharType="begin"/>
        </w:r>
        <w:r w:rsidR="00256696">
          <w:instrText xml:space="preserve"> PAGEREF _Toc452040408 \h </w:instrText>
        </w:r>
        <w:r w:rsidR="00256696">
          <w:fldChar w:fldCharType="separate"/>
        </w:r>
        <w:r w:rsidR="00256696">
          <w:t>20</w:t>
        </w:r>
        <w:r w:rsidR="00256696">
          <w:fldChar w:fldCharType="end"/>
        </w:r>
      </w:hyperlink>
    </w:p>
    <w:p w:rsidR="00256696" w:rsidRDefault="004D4492">
      <w:pPr>
        <w:pStyle w:val="TOC3"/>
        <w:rPr>
          <w:rFonts w:eastAsiaTheme="minorEastAsia"/>
          <w:smallCaps w:val="0"/>
          <w:sz w:val="22"/>
          <w:lang w:eastAsia="zh-TW"/>
        </w:rPr>
      </w:pPr>
      <w:hyperlink w:anchor="_Toc452040409" w:history="1">
        <w:r w:rsidR="00256696" w:rsidRPr="00C56820">
          <w:rPr>
            <w:rStyle w:val="Hyperlink"/>
          </w:rPr>
          <w:t>Microsoft Dynamics AX</w:t>
        </w:r>
        <w:r w:rsidR="00256696">
          <w:tab/>
        </w:r>
        <w:r w:rsidR="00256696">
          <w:fldChar w:fldCharType="begin"/>
        </w:r>
        <w:r w:rsidR="00256696">
          <w:instrText xml:space="preserve"> PAGEREF _Toc452040409 \h </w:instrText>
        </w:r>
        <w:r w:rsidR="00256696">
          <w:fldChar w:fldCharType="separate"/>
        </w:r>
        <w:r w:rsidR="00256696">
          <w:t>20</w:t>
        </w:r>
        <w:r w:rsidR="00256696">
          <w:fldChar w:fldCharType="end"/>
        </w:r>
      </w:hyperlink>
    </w:p>
    <w:p w:rsidR="00256696" w:rsidRDefault="004D4492">
      <w:pPr>
        <w:pStyle w:val="TOC3"/>
        <w:rPr>
          <w:rFonts w:eastAsiaTheme="minorEastAsia"/>
          <w:smallCaps w:val="0"/>
          <w:sz w:val="22"/>
          <w:lang w:eastAsia="zh-TW"/>
        </w:rPr>
      </w:pPr>
      <w:hyperlink w:anchor="_Toc452040410" w:history="1">
        <w:r w:rsidR="00256696" w:rsidRPr="00C56820">
          <w:rPr>
            <w:rStyle w:val="Hyperlink"/>
          </w:rPr>
          <w:t>Microsoft Dynamics CRM</w:t>
        </w:r>
        <w:r w:rsidR="00256696">
          <w:tab/>
        </w:r>
        <w:r w:rsidR="00256696">
          <w:fldChar w:fldCharType="begin"/>
        </w:r>
        <w:r w:rsidR="00256696">
          <w:instrText xml:space="preserve"> PAGEREF _Toc452040410 \h </w:instrText>
        </w:r>
        <w:r w:rsidR="00256696">
          <w:fldChar w:fldCharType="separate"/>
        </w:r>
        <w:r w:rsidR="00256696">
          <w:t>21</w:t>
        </w:r>
        <w:r w:rsidR="00256696">
          <w:fldChar w:fldCharType="end"/>
        </w:r>
      </w:hyperlink>
    </w:p>
    <w:p w:rsidR="00256696" w:rsidRDefault="004D4492">
      <w:pPr>
        <w:pStyle w:val="TOC2"/>
        <w:rPr>
          <w:rFonts w:eastAsiaTheme="minorEastAsia"/>
          <w:smallCaps w:val="0"/>
          <w:sz w:val="22"/>
          <w:lang w:eastAsia="zh-TW"/>
        </w:rPr>
      </w:pPr>
      <w:hyperlink w:anchor="_Toc452040411" w:history="1">
        <w:r w:rsidR="00256696" w:rsidRPr="00C56820">
          <w:rPr>
            <w:rStyle w:val="Hyperlink"/>
          </w:rPr>
          <w:t>Microsoft Identity Manager</w:t>
        </w:r>
        <w:r w:rsidR="00256696">
          <w:tab/>
        </w:r>
        <w:r w:rsidR="00256696">
          <w:fldChar w:fldCharType="begin"/>
        </w:r>
        <w:r w:rsidR="00256696">
          <w:instrText xml:space="preserve"> PAGEREF _Toc452040411 \h </w:instrText>
        </w:r>
        <w:r w:rsidR="00256696">
          <w:fldChar w:fldCharType="separate"/>
        </w:r>
        <w:r w:rsidR="00256696">
          <w:t>23</w:t>
        </w:r>
        <w:r w:rsidR="00256696">
          <w:fldChar w:fldCharType="end"/>
        </w:r>
      </w:hyperlink>
    </w:p>
    <w:p w:rsidR="00256696" w:rsidRDefault="004D4492">
      <w:pPr>
        <w:pStyle w:val="TOC2"/>
        <w:rPr>
          <w:rFonts w:eastAsiaTheme="minorEastAsia"/>
          <w:smallCaps w:val="0"/>
          <w:sz w:val="22"/>
          <w:lang w:eastAsia="zh-TW"/>
        </w:rPr>
      </w:pPr>
      <w:hyperlink w:anchor="_Toc452040412" w:history="1">
        <w:r w:rsidR="00256696" w:rsidRPr="00C56820">
          <w:rPr>
            <w:rStyle w:val="Hyperlink"/>
          </w:rPr>
          <w:t>Aplicacions de l'Office</w:t>
        </w:r>
        <w:r w:rsidR="00256696">
          <w:tab/>
        </w:r>
        <w:r w:rsidR="00256696">
          <w:fldChar w:fldCharType="begin"/>
        </w:r>
        <w:r w:rsidR="00256696">
          <w:instrText xml:space="preserve"> PAGEREF _Toc452040412 \h </w:instrText>
        </w:r>
        <w:r w:rsidR="00256696">
          <w:fldChar w:fldCharType="separate"/>
        </w:r>
        <w:r w:rsidR="00256696">
          <w:t>24</w:t>
        </w:r>
        <w:r w:rsidR="00256696">
          <w:fldChar w:fldCharType="end"/>
        </w:r>
      </w:hyperlink>
    </w:p>
    <w:p w:rsidR="00256696" w:rsidRDefault="004D4492">
      <w:pPr>
        <w:pStyle w:val="TOC3"/>
        <w:rPr>
          <w:rFonts w:eastAsiaTheme="minorEastAsia"/>
          <w:smallCaps w:val="0"/>
          <w:sz w:val="22"/>
          <w:lang w:eastAsia="zh-TW"/>
        </w:rPr>
      </w:pPr>
      <w:hyperlink w:anchor="_Toc452040413" w:history="1">
        <w:r w:rsidR="00256696" w:rsidRPr="00C56820">
          <w:rPr>
            <w:rStyle w:val="Hyperlink"/>
          </w:rPr>
          <w:t>Aplicacions de Sobretaula de l'Office</w:t>
        </w:r>
        <w:r w:rsidR="00256696">
          <w:tab/>
        </w:r>
        <w:r w:rsidR="00256696">
          <w:fldChar w:fldCharType="begin"/>
        </w:r>
        <w:r w:rsidR="00256696">
          <w:instrText xml:space="preserve"> PAGEREF _Toc452040413 \h </w:instrText>
        </w:r>
        <w:r w:rsidR="00256696">
          <w:fldChar w:fldCharType="separate"/>
        </w:r>
        <w:r w:rsidR="00256696">
          <w:t>24</w:t>
        </w:r>
        <w:r w:rsidR="00256696">
          <w:fldChar w:fldCharType="end"/>
        </w:r>
      </w:hyperlink>
    </w:p>
    <w:p w:rsidR="00256696" w:rsidRDefault="004D4492">
      <w:pPr>
        <w:pStyle w:val="TOC3"/>
        <w:rPr>
          <w:rFonts w:eastAsiaTheme="minorEastAsia"/>
          <w:smallCaps w:val="0"/>
          <w:sz w:val="22"/>
          <w:lang w:eastAsia="zh-TW"/>
        </w:rPr>
      </w:pPr>
      <w:hyperlink w:anchor="_Toc452040414" w:history="1">
        <w:r w:rsidR="00256696" w:rsidRPr="00C56820">
          <w:rPr>
            <w:rStyle w:val="Hyperlink"/>
          </w:rPr>
          <w:t>Office for Mac</w:t>
        </w:r>
        <w:r w:rsidR="00256696">
          <w:tab/>
        </w:r>
        <w:r w:rsidR="00256696">
          <w:fldChar w:fldCharType="begin"/>
        </w:r>
        <w:r w:rsidR="00256696">
          <w:instrText xml:space="preserve"> PAGEREF _Toc452040414 \h </w:instrText>
        </w:r>
        <w:r w:rsidR="00256696">
          <w:fldChar w:fldCharType="separate"/>
        </w:r>
        <w:r w:rsidR="00256696">
          <w:t>25</w:t>
        </w:r>
        <w:r w:rsidR="00256696">
          <w:fldChar w:fldCharType="end"/>
        </w:r>
      </w:hyperlink>
    </w:p>
    <w:p w:rsidR="00256696" w:rsidRDefault="004D4492">
      <w:pPr>
        <w:pStyle w:val="TOC2"/>
        <w:rPr>
          <w:rFonts w:eastAsiaTheme="minorEastAsia"/>
          <w:smallCaps w:val="0"/>
          <w:sz w:val="22"/>
          <w:lang w:eastAsia="zh-TW"/>
        </w:rPr>
      </w:pPr>
      <w:hyperlink w:anchor="_Toc452040415" w:history="1">
        <w:r w:rsidR="00256696" w:rsidRPr="00C56820">
          <w:rPr>
            <w:rStyle w:val="Hyperlink"/>
          </w:rPr>
          <w:t>Office Servers</w:t>
        </w:r>
        <w:r w:rsidR="00256696">
          <w:tab/>
        </w:r>
        <w:r w:rsidR="00256696">
          <w:fldChar w:fldCharType="begin"/>
        </w:r>
        <w:r w:rsidR="00256696">
          <w:instrText xml:space="preserve"> PAGEREF _Toc452040415 \h </w:instrText>
        </w:r>
        <w:r w:rsidR="00256696">
          <w:fldChar w:fldCharType="separate"/>
        </w:r>
        <w:r w:rsidR="00256696">
          <w:t>26</w:t>
        </w:r>
        <w:r w:rsidR="00256696">
          <w:fldChar w:fldCharType="end"/>
        </w:r>
      </w:hyperlink>
    </w:p>
    <w:p w:rsidR="00256696" w:rsidRDefault="004D4492">
      <w:pPr>
        <w:pStyle w:val="TOC3"/>
        <w:rPr>
          <w:rFonts w:eastAsiaTheme="minorEastAsia"/>
          <w:smallCaps w:val="0"/>
          <w:sz w:val="22"/>
          <w:lang w:eastAsia="zh-TW"/>
        </w:rPr>
      </w:pPr>
      <w:hyperlink w:anchor="_Toc452040416" w:history="1">
        <w:r w:rsidR="00256696" w:rsidRPr="00C56820">
          <w:rPr>
            <w:rStyle w:val="Hyperlink"/>
          </w:rPr>
          <w:t>Exchange Server</w:t>
        </w:r>
        <w:r w:rsidR="00256696">
          <w:tab/>
        </w:r>
        <w:r w:rsidR="00256696">
          <w:fldChar w:fldCharType="begin"/>
        </w:r>
        <w:r w:rsidR="00256696">
          <w:instrText xml:space="preserve"> PAGEREF _Toc452040416 \h </w:instrText>
        </w:r>
        <w:r w:rsidR="00256696">
          <w:fldChar w:fldCharType="separate"/>
        </w:r>
        <w:r w:rsidR="00256696">
          <w:t>26</w:t>
        </w:r>
        <w:r w:rsidR="00256696">
          <w:fldChar w:fldCharType="end"/>
        </w:r>
      </w:hyperlink>
    </w:p>
    <w:p w:rsidR="00256696" w:rsidRDefault="004D4492">
      <w:pPr>
        <w:pStyle w:val="TOC3"/>
        <w:rPr>
          <w:rFonts w:eastAsiaTheme="minorEastAsia"/>
          <w:smallCaps w:val="0"/>
          <w:sz w:val="22"/>
          <w:lang w:eastAsia="zh-TW"/>
        </w:rPr>
      </w:pPr>
      <w:hyperlink w:anchor="_Toc452040417" w:history="1">
        <w:r w:rsidR="00256696" w:rsidRPr="00C56820">
          <w:rPr>
            <w:rStyle w:val="Hyperlink"/>
          </w:rPr>
          <w:t>Project Server</w:t>
        </w:r>
        <w:r w:rsidR="00256696">
          <w:tab/>
        </w:r>
        <w:r w:rsidR="00256696">
          <w:fldChar w:fldCharType="begin"/>
        </w:r>
        <w:r w:rsidR="00256696">
          <w:instrText xml:space="preserve"> PAGEREF _Toc452040417 \h </w:instrText>
        </w:r>
        <w:r w:rsidR="00256696">
          <w:fldChar w:fldCharType="separate"/>
        </w:r>
        <w:r w:rsidR="00256696">
          <w:t>27</w:t>
        </w:r>
        <w:r w:rsidR="00256696">
          <w:fldChar w:fldCharType="end"/>
        </w:r>
      </w:hyperlink>
    </w:p>
    <w:p w:rsidR="00256696" w:rsidRDefault="004D4492">
      <w:pPr>
        <w:pStyle w:val="TOC3"/>
        <w:rPr>
          <w:rFonts w:eastAsiaTheme="minorEastAsia"/>
          <w:smallCaps w:val="0"/>
          <w:sz w:val="22"/>
          <w:lang w:eastAsia="zh-TW"/>
        </w:rPr>
      </w:pPr>
      <w:hyperlink w:anchor="_Toc452040418" w:history="1">
        <w:r w:rsidR="00256696" w:rsidRPr="00C56820">
          <w:rPr>
            <w:rStyle w:val="Hyperlink"/>
          </w:rPr>
          <w:t>SharePoint Server</w:t>
        </w:r>
        <w:r w:rsidR="00256696">
          <w:tab/>
        </w:r>
        <w:r w:rsidR="00256696">
          <w:fldChar w:fldCharType="begin"/>
        </w:r>
        <w:r w:rsidR="00256696">
          <w:instrText xml:space="preserve"> PAGEREF _Toc452040418 \h </w:instrText>
        </w:r>
        <w:r w:rsidR="00256696">
          <w:fldChar w:fldCharType="separate"/>
        </w:r>
        <w:r w:rsidR="00256696">
          <w:t>28</w:t>
        </w:r>
        <w:r w:rsidR="00256696">
          <w:fldChar w:fldCharType="end"/>
        </w:r>
      </w:hyperlink>
    </w:p>
    <w:p w:rsidR="00256696" w:rsidRDefault="004D4492">
      <w:pPr>
        <w:pStyle w:val="TOC3"/>
        <w:rPr>
          <w:rFonts w:eastAsiaTheme="minorEastAsia"/>
          <w:smallCaps w:val="0"/>
          <w:sz w:val="22"/>
          <w:lang w:eastAsia="zh-TW"/>
        </w:rPr>
      </w:pPr>
      <w:hyperlink w:anchor="_Toc452040419" w:history="1">
        <w:r w:rsidR="00256696" w:rsidRPr="00C56820">
          <w:rPr>
            <w:rStyle w:val="Hyperlink"/>
          </w:rPr>
          <w:t>Skype for Business Server</w:t>
        </w:r>
        <w:r w:rsidR="00256696">
          <w:tab/>
        </w:r>
        <w:r w:rsidR="00256696">
          <w:fldChar w:fldCharType="begin"/>
        </w:r>
        <w:r w:rsidR="00256696">
          <w:instrText xml:space="preserve"> PAGEREF _Toc452040419 \h </w:instrText>
        </w:r>
        <w:r w:rsidR="00256696">
          <w:fldChar w:fldCharType="separate"/>
        </w:r>
        <w:r w:rsidR="00256696">
          <w:t>29</w:t>
        </w:r>
        <w:r w:rsidR="00256696">
          <w:fldChar w:fldCharType="end"/>
        </w:r>
      </w:hyperlink>
    </w:p>
    <w:p w:rsidR="00256696" w:rsidRDefault="004D4492">
      <w:pPr>
        <w:pStyle w:val="TOC2"/>
        <w:rPr>
          <w:rFonts w:eastAsiaTheme="minorEastAsia"/>
          <w:smallCaps w:val="0"/>
          <w:sz w:val="22"/>
          <w:lang w:eastAsia="zh-TW"/>
        </w:rPr>
      </w:pPr>
      <w:hyperlink w:anchor="_Toc452040420" w:history="1">
        <w:r w:rsidR="00256696" w:rsidRPr="00C56820">
          <w:rPr>
            <w:rStyle w:val="Hyperlink"/>
          </w:rPr>
          <w:t>R Server</w:t>
        </w:r>
        <w:r w:rsidR="00256696">
          <w:tab/>
        </w:r>
        <w:r w:rsidR="00256696">
          <w:fldChar w:fldCharType="begin"/>
        </w:r>
        <w:r w:rsidR="00256696">
          <w:instrText xml:space="preserve"> PAGEREF _Toc452040420 \h </w:instrText>
        </w:r>
        <w:r w:rsidR="00256696">
          <w:fldChar w:fldCharType="separate"/>
        </w:r>
        <w:r w:rsidR="00256696">
          <w:t>30</w:t>
        </w:r>
        <w:r w:rsidR="00256696">
          <w:fldChar w:fldCharType="end"/>
        </w:r>
      </w:hyperlink>
    </w:p>
    <w:p w:rsidR="00256696" w:rsidRDefault="004D4492">
      <w:pPr>
        <w:pStyle w:val="TOC2"/>
        <w:rPr>
          <w:rFonts w:eastAsiaTheme="minorEastAsia"/>
          <w:smallCaps w:val="0"/>
          <w:sz w:val="22"/>
          <w:lang w:eastAsia="zh-TW"/>
        </w:rPr>
      </w:pPr>
      <w:hyperlink w:anchor="_Toc452040421" w:history="1">
        <w:r w:rsidR="00256696" w:rsidRPr="00C56820">
          <w:rPr>
            <w:rStyle w:val="Hyperlink"/>
          </w:rPr>
          <w:t>SQL Server</w:t>
        </w:r>
        <w:r w:rsidR="00256696">
          <w:tab/>
        </w:r>
        <w:r w:rsidR="00256696">
          <w:fldChar w:fldCharType="begin"/>
        </w:r>
        <w:r w:rsidR="00256696">
          <w:instrText xml:space="preserve"> PAGEREF _Toc452040421 \h </w:instrText>
        </w:r>
        <w:r w:rsidR="00256696">
          <w:fldChar w:fldCharType="separate"/>
        </w:r>
        <w:r w:rsidR="00256696">
          <w:t>31</w:t>
        </w:r>
        <w:r w:rsidR="00256696">
          <w:fldChar w:fldCharType="end"/>
        </w:r>
      </w:hyperlink>
    </w:p>
    <w:p w:rsidR="00256696" w:rsidRDefault="004D4492">
      <w:pPr>
        <w:pStyle w:val="TOC2"/>
        <w:rPr>
          <w:rFonts w:eastAsiaTheme="minorEastAsia"/>
          <w:smallCaps w:val="0"/>
          <w:sz w:val="22"/>
          <w:lang w:eastAsia="zh-TW"/>
        </w:rPr>
      </w:pPr>
      <w:hyperlink w:anchor="_Toc452040422" w:history="1">
        <w:r w:rsidR="00256696" w:rsidRPr="00C56820">
          <w:rPr>
            <w:rStyle w:val="Hyperlink"/>
          </w:rPr>
          <w:t>System Center</w:t>
        </w:r>
        <w:r w:rsidR="00256696">
          <w:tab/>
        </w:r>
        <w:r w:rsidR="00256696">
          <w:fldChar w:fldCharType="begin"/>
        </w:r>
        <w:r w:rsidR="00256696">
          <w:instrText xml:space="preserve"> PAGEREF _Toc452040422 \h </w:instrText>
        </w:r>
        <w:r w:rsidR="00256696">
          <w:fldChar w:fldCharType="separate"/>
        </w:r>
        <w:r w:rsidR="00256696">
          <w:t>33</w:t>
        </w:r>
        <w:r w:rsidR="00256696">
          <w:fldChar w:fldCharType="end"/>
        </w:r>
      </w:hyperlink>
    </w:p>
    <w:p w:rsidR="00256696" w:rsidRDefault="004D4492">
      <w:pPr>
        <w:pStyle w:val="TOC3"/>
        <w:rPr>
          <w:rFonts w:eastAsiaTheme="minorEastAsia"/>
          <w:smallCaps w:val="0"/>
          <w:sz w:val="22"/>
          <w:lang w:eastAsia="zh-TW"/>
        </w:rPr>
      </w:pPr>
      <w:hyperlink w:anchor="_Toc452040423" w:history="1">
        <w:r w:rsidR="00256696" w:rsidRPr="00C56820">
          <w:rPr>
            <w:rStyle w:val="Hyperlink"/>
          </w:rPr>
          <w:t>System Center Server</w:t>
        </w:r>
        <w:r w:rsidR="00256696">
          <w:tab/>
        </w:r>
        <w:r w:rsidR="00256696">
          <w:fldChar w:fldCharType="begin"/>
        </w:r>
        <w:r w:rsidR="00256696">
          <w:instrText xml:space="preserve"> PAGEREF _Toc452040423 \h </w:instrText>
        </w:r>
        <w:r w:rsidR="00256696">
          <w:fldChar w:fldCharType="separate"/>
        </w:r>
        <w:r w:rsidR="00256696">
          <w:t>33</w:t>
        </w:r>
        <w:r w:rsidR="00256696">
          <w:fldChar w:fldCharType="end"/>
        </w:r>
      </w:hyperlink>
    </w:p>
    <w:p w:rsidR="00256696" w:rsidRDefault="004D4492">
      <w:pPr>
        <w:pStyle w:val="TOC3"/>
        <w:rPr>
          <w:rFonts w:eastAsiaTheme="minorEastAsia"/>
          <w:smallCaps w:val="0"/>
          <w:sz w:val="22"/>
          <w:lang w:eastAsia="zh-TW"/>
        </w:rPr>
      </w:pPr>
      <w:hyperlink w:anchor="_Toc452040424" w:history="1">
        <w:r w:rsidR="00256696" w:rsidRPr="00C56820">
          <w:rPr>
            <w:rStyle w:val="Hyperlink"/>
          </w:rPr>
          <w:t>System Center Client Management Suite</w:t>
        </w:r>
        <w:r w:rsidR="00256696">
          <w:tab/>
        </w:r>
        <w:r w:rsidR="00256696">
          <w:fldChar w:fldCharType="begin"/>
        </w:r>
        <w:r w:rsidR="00256696">
          <w:instrText xml:space="preserve"> PAGEREF _Toc452040424 \h </w:instrText>
        </w:r>
        <w:r w:rsidR="00256696">
          <w:fldChar w:fldCharType="separate"/>
        </w:r>
        <w:r w:rsidR="00256696">
          <w:t>34</w:t>
        </w:r>
        <w:r w:rsidR="00256696">
          <w:fldChar w:fldCharType="end"/>
        </w:r>
      </w:hyperlink>
    </w:p>
    <w:p w:rsidR="00256696" w:rsidRDefault="004D4492">
      <w:pPr>
        <w:pStyle w:val="TOC3"/>
        <w:rPr>
          <w:rFonts w:eastAsiaTheme="minorEastAsia"/>
          <w:smallCaps w:val="0"/>
          <w:sz w:val="22"/>
          <w:lang w:eastAsia="zh-TW"/>
        </w:rPr>
      </w:pPr>
      <w:hyperlink w:anchor="_Toc452040425" w:history="1">
        <w:r w:rsidR="00256696" w:rsidRPr="00C56820">
          <w:rPr>
            <w:rStyle w:val="Hyperlink"/>
          </w:rPr>
          <w:t>System Center Configuration Manager</w:t>
        </w:r>
        <w:r w:rsidR="00256696">
          <w:tab/>
        </w:r>
        <w:r w:rsidR="00256696">
          <w:fldChar w:fldCharType="begin"/>
        </w:r>
        <w:r w:rsidR="00256696">
          <w:instrText xml:space="preserve"> PAGEREF _Toc452040425 \h </w:instrText>
        </w:r>
        <w:r w:rsidR="00256696">
          <w:fldChar w:fldCharType="separate"/>
        </w:r>
        <w:r w:rsidR="00256696">
          <w:t>34</w:t>
        </w:r>
        <w:r w:rsidR="00256696">
          <w:fldChar w:fldCharType="end"/>
        </w:r>
      </w:hyperlink>
    </w:p>
    <w:p w:rsidR="00256696" w:rsidRDefault="004D4492">
      <w:pPr>
        <w:pStyle w:val="TOC3"/>
        <w:rPr>
          <w:rFonts w:eastAsiaTheme="minorEastAsia"/>
          <w:smallCaps w:val="0"/>
          <w:sz w:val="22"/>
          <w:lang w:eastAsia="zh-TW"/>
        </w:rPr>
      </w:pPr>
      <w:hyperlink w:anchor="_Toc452040426" w:history="1">
        <w:r w:rsidR="00256696" w:rsidRPr="00C56820">
          <w:rPr>
            <w:rStyle w:val="Hyperlink"/>
          </w:rPr>
          <w:t>System Center Data Protection Manager</w:t>
        </w:r>
        <w:r w:rsidR="00256696">
          <w:tab/>
        </w:r>
        <w:r w:rsidR="00256696">
          <w:fldChar w:fldCharType="begin"/>
        </w:r>
        <w:r w:rsidR="00256696">
          <w:instrText xml:space="preserve"> PAGEREF _Toc452040426 \h </w:instrText>
        </w:r>
        <w:r w:rsidR="00256696">
          <w:fldChar w:fldCharType="separate"/>
        </w:r>
        <w:r w:rsidR="00256696">
          <w:t>35</w:t>
        </w:r>
        <w:r w:rsidR="00256696">
          <w:fldChar w:fldCharType="end"/>
        </w:r>
      </w:hyperlink>
    </w:p>
    <w:p w:rsidR="00256696" w:rsidRDefault="004D4492">
      <w:pPr>
        <w:pStyle w:val="TOC3"/>
        <w:rPr>
          <w:rFonts w:eastAsiaTheme="minorEastAsia"/>
          <w:smallCaps w:val="0"/>
          <w:sz w:val="22"/>
          <w:lang w:eastAsia="zh-TW"/>
        </w:rPr>
      </w:pPr>
      <w:hyperlink w:anchor="_Toc452040427" w:history="1">
        <w:r w:rsidR="00256696" w:rsidRPr="00C56820">
          <w:rPr>
            <w:rStyle w:val="Hyperlink"/>
          </w:rPr>
          <w:t>System Center Endpoint Protection</w:t>
        </w:r>
        <w:r w:rsidR="00256696">
          <w:tab/>
        </w:r>
        <w:r w:rsidR="00256696">
          <w:fldChar w:fldCharType="begin"/>
        </w:r>
        <w:r w:rsidR="00256696">
          <w:instrText xml:space="preserve"> PAGEREF _Toc452040427 \h </w:instrText>
        </w:r>
        <w:r w:rsidR="00256696">
          <w:fldChar w:fldCharType="separate"/>
        </w:r>
        <w:r w:rsidR="00256696">
          <w:t>35</w:t>
        </w:r>
        <w:r w:rsidR="00256696">
          <w:fldChar w:fldCharType="end"/>
        </w:r>
      </w:hyperlink>
    </w:p>
    <w:p w:rsidR="00256696" w:rsidRDefault="004D4492">
      <w:pPr>
        <w:pStyle w:val="TOC3"/>
        <w:rPr>
          <w:rFonts w:eastAsiaTheme="minorEastAsia"/>
          <w:smallCaps w:val="0"/>
          <w:sz w:val="22"/>
          <w:lang w:eastAsia="zh-TW"/>
        </w:rPr>
      </w:pPr>
      <w:hyperlink w:anchor="_Toc452040428" w:history="1">
        <w:r w:rsidR="00256696" w:rsidRPr="00C56820">
          <w:rPr>
            <w:rStyle w:val="Hyperlink"/>
          </w:rPr>
          <w:t>System Center Operations Manager</w:t>
        </w:r>
        <w:r w:rsidR="00256696">
          <w:tab/>
        </w:r>
        <w:r w:rsidR="00256696">
          <w:fldChar w:fldCharType="begin"/>
        </w:r>
        <w:r w:rsidR="00256696">
          <w:instrText xml:space="preserve"> PAGEREF _Toc452040428 \h </w:instrText>
        </w:r>
        <w:r w:rsidR="00256696">
          <w:fldChar w:fldCharType="separate"/>
        </w:r>
        <w:r w:rsidR="00256696">
          <w:t>36</w:t>
        </w:r>
        <w:r w:rsidR="00256696">
          <w:fldChar w:fldCharType="end"/>
        </w:r>
      </w:hyperlink>
    </w:p>
    <w:p w:rsidR="00256696" w:rsidRDefault="004D4492">
      <w:pPr>
        <w:pStyle w:val="TOC3"/>
        <w:rPr>
          <w:rFonts w:eastAsiaTheme="minorEastAsia"/>
          <w:smallCaps w:val="0"/>
          <w:sz w:val="22"/>
          <w:lang w:eastAsia="zh-TW"/>
        </w:rPr>
      </w:pPr>
      <w:hyperlink w:anchor="_Toc452040429" w:history="1">
        <w:r w:rsidR="00256696" w:rsidRPr="00C56820">
          <w:rPr>
            <w:rStyle w:val="Hyperlink"/>
          </w:rPr>
          <w:t>System Center Server Management Suite</w:t>
        </w:r>
        <w:r w:rsidR="00256696">
          <w:tab/>
        </w:r>
        <w:r w:rsidR="00256696">
          <w:fldChar w:fldCharType="begin"/>
        </w:r>
        <w:r w:rsidR="00256696">
          <w:instrText xml:space="preserve"> PAGEREF _Toc452040429 \h </w:instrText>
        </w:r>
        <w:r w:rsidR="00256696">
          <w:fldChar w:fldCharType="separate"/>
        </w:r>
        <w:r w:rsidR="00256696">
          <w:t>36</w:t>
        </w:r>
        <w:r w:rsidR="00256696">
          <w:fldChar w:fldCharType="end"/>
        </w:r>
      </w:hyperlink>
    </w:p>
    <w:p w:rsidR="00256696" w:rsidRDefault="004D4492">
      <w:pPr>
        <w:pStyle w:val="TOC3"/>
        <w:rPr>
          <w:rFonts w:eastAsiaTheme="minorEastAsia"/>
          <w:smallCaps w:val="0"/>
          <w:sz w:val="22"/>
          <w:lang w:eastAsia="zh-TW"/>
        </w:rPr>
      </w:pPr>
      <w:hyperlink w:anchor="_Toc452040430" w:history="1">
        <w:r w:rsidR="00256696" w:rsidRPr="00C56820">
          <w:rPr>
            <w:rStyle w:val="Hyperlink"/>
          </w:rPr>
          <w:t>System Center Service Manager</w:t>
        </w:r>
        <w:r w:rsidR="00256696">
          <w:tab/>
        </w:r>
        <w:r w:rsidR="00256696">
          <w:fldChar w:fldCharType="begin"/>
        </w:r>
        <w:r w:rsidR="00256696">
          <w:instrText xml:space="preserve"> PAGEREF _Toc452040430 \h </w:instrText>
        </w:r>
        <w:r w:rsidR="00256696">
          <w:fldChar w:fldCharType="separate"/>
        </w:r>
        <w:r w:rsidR="00256696">
          <w:t>36</w:t>
        </w:r>
        <w:r w:rsidR="00256696">
          <w:fldChar w:fldCharType="end"/>
        </w:r>
      </w:hyperlink>
    </w:p>
    <w:p w:rsidR="00256696" w:rsidRDefault="004D4492">
      <w:pPr>
        <w:pStyle w:val="TOC2"/>
        <w:rPr>
          <w:rFonts w:eastAsiaTheme="minorEastAsia"/>
          <w:smallCaps w:val="0"/>
          <w:sz w:val="22"/>
          <w:lang w:eastAsia="zh-TW"/>
        </w:rPr>
      </w:pPr>
      <w:hyperlink w:anchor="_Toc452040431" w:history="1">
        <w:r w:rsidR="00256696" w:rsidRPr="00C56820">
          <w:rPr>
            <w:rStyle w:val="Hyperlink"/>
          </w:rPr>
          <w:t>Conjunt d'Infraestructura d'escriptori virtual (VDI)</w:t>
        </w:r>
        <w:r w:rsidR="00256696">
          <w:tab/>
        </w:r>
        <w:r w:rsidR="00256696">
          <w:fldChar w:fldCharType="begin"/>
        </w:r>
        <w:r w:rsidR="00256696">
          <w:instrText xml:space="preserve"> PAGEREF _Toc452040431 \h </w:instrText>
        </w:r>
        <w:r w:rsidR="00256696">
          <w:fldChar w:fldCharType="separate"/>
        </w:r>
        <w:r w:rsidR="00256696">
          <w:t>37</w:t>
        </w:r>
        <w:r w:rsidR="00256696">
          <w:fldChar w:fldCharType="end"/>
        </w:r>
      </w:hyperlink>
    </w:p>
    <w:p w:rsidR="00256696" w:rsidRDefault="004D4492">
      <w:pPr>
        <w:pStyle w:val="TOC2"/>
        <w:rPr>
          <w:rFonts w:eastAsiaTheme="minorEastAsia"/>
          <w:smallCaps w:val="0"/>
          <w:sz w:val="22"/>
          <w:lang w:eastAsia="zh-TW"/>
        </w:rPr>
      </w:pPr>
      <w:hyperlink w:anchor="_Toc452040432" w:history="1">
        <w:r w:rsidR="00256696" w:rsidRPr="00C56820">
          <w:rPr>
            <w:rStyle w:val="Hyperlink"/>
          </w:rPr>
          <w:t>Visual Studio</w:t>
        </w:r>
        <w:r w:rsidR="00256696">
          <w:tab/>
        </w:r>
        <w:r w:rsidR="00256696">
          <w:fldChar w:fldCharType="begin"/>
        </w:r>
        <w:r w:rsidR="00256696">
          <w:instrText xml:space="preserve"> PAGEREF _Toc452040432 \h </w:instrText>
        </w:r>
        <w:r w:rsidR="00256696">
          <w:fldChar w:fldCharType="separate"/>
        </w:r>
        <w:r w:rsidR="00256696">
          <w:t>37</w:t>
        </w:r>
        <w:r w:rsidR="00256696">
          <w:fldChar w:fldCharType="end"/>
        </w:r>
      </w:hyperlink>
    </w:p>
    <w:p w:rsidR="00256696" w:rsidRDefault="004D4492">
      <w:pPr>
        <w:pStyle w:val="TOC3"/>
        <w:rPr>
          <w:rFonts w:eastAsiaTheme="minorEastAsia"/>
          <w:smallCaps w:val="0"/>
          <w:sz w:val="22"/>
          <w:lang w:eastAsia="zh-TW"/>
        </w:rPr>
      </w:pPr>
      <w:hyperlink w:anchor="_Toc452040433" w:history="1">
        <w:r w:rsidR="00256696" w:rsidRPr="00C56820">
          <w:rPr>
            <w:rStyle w:val="Hyperlink"/>
          </w:rPr>
          <w:t>Visual Studio</w:t>
        </w:r>
        <w:r w:rsidR="00256696">
          <w:tab/>
        </w:r>
        <w:r w:rsidR="00256696">
          <w:fldChar w:fldCharType="begin"/>
        </w:r>
        <w:r w:rsidR="00256696">
          <w:instrText xml:space="preserve"> PAGEREF _Toc452040433 \h </w:instrText>
        </w:r>
        <w:r w:rsidR="00256696">
          <w:fldChar w:fldCharType="separate"/>
        </w:r>
        <w:r w:rsidR="00256696">
          <w:t>37</w:t>
        </w:r>
        <w:r w:rsidR="00256696">
          <w:fldChar w:fldCharType="end"/>
        </w:r>
      </w:hyperlink>
    </w:p>
    <w:p w:rsidR="00256696" w:rsidRDefault="004D4492">
      <w:pPr>
        <w:pStyle w:val="TOC3"/>
        <w:rPr>
          <w:rFonts w:eastAsiaTheme="minorEastAsia"/>
          <w:smallCaps w:val="0"/>
          <w:sz w:val="22"/>
          <w:lang w:eastAsia="zh-TW"/>
        </w:rPr>
      </w:pPr>
      <w:hyperlink w:anchor="_Toc452040434" w:history="1">
        <w:r w:rsidR="00256696" w:rsidRPr="00C56820">
          <w:rPr>
            <w:rStyle w:val="Hyperlink"/>
          </w:rPr>
          <w:t>Visual Studio Team Foundation Server</w:t>
        </w:r>
        <w:r w:rsidR="00256696">
          <w:tab/>
        </w:r>
        <w:r w:rsidR="00256696">
          <w:fldChar w:fldCharType="begin"/>
        </w:r>
        <w:r w:rsidR="00256696">
          <w:instrText xml:space="preserve"> PAGEREF _Toc452040434 \h </w:instrText>
        </w:r>
        <w:r w:rsidR="00256696">
          <w:fldChar w:fldCharType="separate"/>
        </w:r>
        <w:r w:rsidR="00256696">
          <w:t>38</w:t>
        </w:r>
        <w:r w:rsidR="00256696">
          <w:fldChar w:fldCharType="end"/>
        </w:r>
      </w:hyperlink>
    </w:p>
    <w:p w:rsidR="00256696" w:rsidRDefault="004D4492">
      <w:pPr>
        <w:pStyle w:val="TOC2"/>
        <w:rPr>
          <w:rFonts w:eastAsiaTheme="minorEastAsia"/>
          <w:smallCaps w:val="0"/>
          <w:sz w:val="22"/>
          <w:lang w:eastAsia="zh-TW"/>
        </w:rPr>
      </w:pPr>
      <w:hyperlink w:anchor="_Toc452040435" w:history="1">
        <w:r w:rsidR="00256696" w:rsidRPr="00C56820">
          <w:rPr>
            <w:rStyle w:val="Hyperlink"/>
          </w:rPr>
          <w:t>Windows</w:t>
        </w:r>
        <w:r w:rsidR="00256696">
          <w:tab/>
        </w:r>
        <w:r w:rsidR="00256696">
          <w:fldChar w:fldCharType="begin"/>
        </w:r>
        <w:r w:rsidR="00256696">
          <w:instrText xml:space="preserve"> PAGEREF _Toc452040435 \h </w:instrText>
        </w:r>
        <w:r w:rsidR="00256696">
          <w:fldChar w:fldCharType="separate"/>
        </w:r>
        <w:r w:rsidR="00256696">
          <w:t>40</w:t>
        </w:r>
        <w:r w:rsidR="00256696">
          <w:fldChar w:fldCharType="end"/>
        </w:r>
      </w:hyperlink>
    </w:p>
    <w:p w:rsidR="00256696" w:rsidRDefault="004D4492">
      <w:pPr>
        <w:pStyle w:val="TOC3"/>
        <w:rPr>
          <w:rFonts w:eastAsiaTheme="minorEastAsia"/>
          <w:smallCaps w:val="0"/>
          <w:sz w:val="22"/>
          <w:lang w:eastAsia="zh-TW"/>
        </w:rPr>
      </w:pPr>
      <w:hyperlink w:anchor="_Toc452040436" w:history="1">
        <w:r w:rsidR="00256696" w:rsidRPr="00C56820">
          <w:rPr>
            <w:rStyle w:val="Hyperlink"/>
          </w:rPr>
          <w:t>Sistema Operatiu de Sobretaula Windows</w:t>
        </w:r>
        <w:r w:rsidR="00256696">
          <w:tab/>
        </w:r>
        <w:r w:rsidR="00256696">
          <w:fldChar w:fldCharType="begin"/>
        </w:r>
        <w:r w:rsidR="00256696">
          <w:instrText xml:space="preserve"> PAGEREF _Toc452040436 \h </w:instrText>
        </w:r>
        <w:r w:rsidR="00256696">
          <w:fldChar w:fldCharType="separate"/>
        </w:r>
        <w:r w:rsidR="00256696">
          <w:t>40</w:t>
        </w:r>
        <w:r w:rsidR="00256696">
          <w:fldChar w:fldCharType="end"/>
        </w:r>
      </w:hyperlink>
    </w:p>
    <w:p w:rsidR="00256696" w:rsidRDefault="004D4492">
      <w:pPr>
        <w:pStyle w:val="TOC2"/>
        <w:rPr>
          <w:rFonts w:eastAsiaTheme="minorEastAsia"/>
          <w:smallCaps w:val="0"/>
          <w:sz w:val="22"/>
          <w:lang w:eastAsia="zh-TW"/>
        </w:rPr>
      </w:pPr>
      <w:hyperlink w:anchor="_Toc452040437" w:history="1">
        <w:r w:rsidR="00256696" w:rsidRPr="00C56820">
          <w:rPr>
            <w:rStyle w:val="Hyperlink"/>
          </w:rPr>
          <w:t>Windows Server</w:t>
        </w:r>
        <w:r w:rsidR="00256696">
          <w:tab/>
        </w:r>
        <w:r w:rsidR="00256696">
          <w:fldChar w:fldCharType="begin"/>
        </w:r>
        <w:r w:rsidR="00256696">
          <w:instrText xml:space="preserve"> PAGEREF _Toc452040437 \h </w:instrText>
        </w:r>
        <w:r w:rsidR="00256696">
          <w:fldChar w:fldCharType="separate"/>
        </w:r>
        <w:r w:rsidR="00256696">
          <w:t>46</w:t>
        </w:r>
        <w:r w:rsidR="00256696">
          <w:fldChar w:fldCharType="end"/>
        </w:r>
      </w:hyperlink>
    </w:p>
    <w:p w:rsidR="00256696" w:rsidRDefault="004D4492">
      <w:pPr>
        <w:pStyle w:val="TOC3"/>
        <w:rPr>
          <w:rFonts w:eastAsiaTheme="minorEastAsia"/>
          <w:smallCaps w:val="0"/>
          <w:sz w:val="22"/>
          <w:lang w:eastAsia="zh-TW"/>
        </w:rPr>
      </w:pPr>
      <w:hyperlink w:anchor="_Toc452040438" w:history="1">
        <w:r w:rsidR="00256696" w:rsidRPr="00C56820">
          <w:rPr>
            <w:rStyle w:val="Hyperlink"/>
          </w:rPr>
          <w:t>Windows MultiPoint Server</w:t>
        </w:r>
        <w:r w:rsidR="00256696">
          <w:tab/>
        </w:r>
        <w:r w:rsidR="00256696">
          <w:fldChar w:fldCharType="begin"/>
        </w:r>
        <w:r w:rsidR="00256696">
          <w:instrText xml:space="preserve"> PAGEREF _Toc452040438 \h </w:instrText>
        </w:r>
        <w:r w:rsidR="00256696">
          <w:fldChar w:fldCharType="separate"/>
        </w:r>
        <w:r w:rsidR="00256696">
          <w:t>46</w:t>
        </w:r>
        <w:r w:rsidR="00256696">
          <w:fldChar w:fldCharType="end"/>
        </w:r>
      </w:hyperlink>
    </w:p>
    <w:p w:rsidR="00256696" w:rsidRDefault="004D4492">
      <w:pPr>
        <w:pStyle w:val="TOC3"/>
        <w:rPr>
          <w:rFonts w:eastAsiaTheme="minorEastAsia"/>
          <w:smallCaps w:val="0"/>
          <w:sz w:val="22"/>
          <w:lang w:eastAsia="zh-TW"/>
        </w:rPr>
      </w:pPr>
      <w:hyperlink w:anchor="_Toc452040439" w:history="1">
        <w:r w:rsidR="00256696" w:rsidRPr="00C56820">
          <w:rPr>
            <w:rStyle w:val="Hyperlink"/>
          </w:rPr>
          <w:t>Windows Server</w:t>
        </w:r>
        <w:r w:rsidR="00256696">
          <w:tab/>
        </w:r>
        <w:r w:rsidR="00256696">
          <w:fldChar w:fldCharType="begin"/>
        </w:r>
        <w:r w:rsidR="00256696">
          <w:instrText xml:space="preserve"> PAGEREF _Toc452040439 \h </w:instrText>
        </w:r>
        <w:r w:rsidR="00256696">
          <w:fldChar w:fldCharType="separate"/>
        </w:r>
        <w:r w:rsidR="00256696">
          <w:t>47</w:t>
        </w:r>
        <w:r w:rsidR="00256696">
          <w:fldChar w:fldCharType="end"/>
        </w:r>
      </w:hyperlink>
    </w:p>
    <w:p w:rsidR="00256696" w:rsidRDefault="004D4492">
      <w:pPr>
        <w:pStyle w:val="TOC3"/>
        <w:rPr>
          <w:rFonts w:eastAsiaTheme="minorEastAsia"/>
          <w:smallCaps w:val="0"/>
          <w:sz w:val="22"/>
          <w:lang w:eastAsia="zh-TW"/>
        </w:rPr>
      </w:pPr>
      <w:hyperlink w:anchor="_Toc452040440" w:history="1">
        <w:r w:rsidR="00256696" w:rsidRPr="00C56820">
          <w:rPr>
            <w:rStyle w:val="Hyperlink"/>
          </w:rPr>
          <w:t>Windows Small Business Server</w:t>
        </w:r>
        <w:r w:rsidR="00256696">
          <w:tab/>
        </w:r>
        <w:r w:rsidR="00256696">
          <w:fldChar w:fldCharType="begin"/>
        </w:r>
        <w:r w:rsidR="00256696">
          <w:instrText xml:space="preserve"> PAGEREF _Toc452040440 \h </w:instrText>
        </w:r>
        <w:r w:rsidR="00256696">
          <w:fldChar w:fldCharType="separate"/>
        </w:r>
        <w:r w:rsidR="00256696">
          <w:t>49</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441" w:history="1">
        <w:r w:rsidR="00256696" w:rsidRPr="00C56820">
          <w:rPr>
            <w:rStyle w:val="Hyperlink"/>
            <w:noProof/>
          </w:rPr>
          <w:t>Serveis Online</w:t>
        </w:r>
        <w:r w:rsidR="00256696">
          <w:rPr>
            <w:noProof/>
          </w:rPr>
          <w:tab/>
        </w:r>
        <w:r w:rsidR="00256696">
          <w:rPr>
            <w:noProof/>
          </w:rPr>
          <w:fldChar w:fldCharType="begin"/>
        </w:r>
        <w:r w:rsidR="00256696">
          <w:rPr>
            <w:noProof/>
          </w:rPr>
          <w:instrText xml:space="preserve"> PAGEREF _Toc452040441 \h </w:instrText>
        </w:r>
        <w:r w:rsidR="00256696">
          <w:rPr>
            <w:noProof/>
          </w:rPr>
        </w:r>
        <w:r w:rsidR="00256696">
          <w:rPr>
            <w:noProof/>
          </w:rPr>
          <w:fldChar w:fldCharType="separate"/>
        </w:r>
        <w:r w:rsidR="00256696">
          <w:rPr>
            <w:noProof/>
          </w:rPr>
          <w:t>51</w:t>
        </w:r>
        <w:r w:rsidR="00256696">
          <w:rPr>
            <w:noProof/>
          </w:rPr>
          <w:fldChar w:fldCharType="end"/>
        </w:r>
      </w:hyperlink>
    </w:p>
    <w:p w:rsidR="00256696" w:rsidRDefault="004D4492">
      <w:pPr>
        <w:pStyle w:val="TOC2"/>
        <w:rPr>
          <w:rFonts w:eastAsiaTheme="minorEastAsia"/>
          <w:smallCaps w:val="0"/>
          <w:sz w:val="22"/>
          <w:lang w:eastAsia="zh-TW"/>
        </w:rPr>
      </w:pPr>
      <w:hyperlink w:anchor="_Toc452040442" w:history="1">
        <w:r w:rsidR="00256696" w:rsidRPr="00C56820">
          <w:rPr>
            <w:rStyle w:val="Hyperlink"/>
          </w:rPr>
          <w:t>Disponibilitat Regional dels Serveis Online</w:t>
        </w:r>
        <w:r w:rsidR="00256696">
          <w:tab/>
        </w:r>
        <w:r w:rsidR="00256696">
          <w:fldChar w:fldCharType="begin"/>
        </w:r>
        <w:r w:rsidR="00256696">
          <w:instrText xml:space="preserve"> PAGEREF _Toc452040442 \h </w:instrText>
        </w:r>
        <w:r w:rsidR="00256696">
          <w:fldChar w:fldCharType="separate"/>
        </w:r>
        <w:r w:rsidR="00256696">
          <w:t>51</w:t>
        </w:r>
        <w:r w:rsidR="00256696">
          <w:fldChar w:fldCharType="end"/>
        </w:r>
      </w:hyperlink>
    </w:p>
    <w:p w:rsidR="00256696" w:rsidRDefault="004D4492">
      <w:pPr>
        <w:pStyle w:val="TOC2"/>
        <w:rPr>
          <w:rFonts w:eastAsiaTheme="minorEastAsia"/>
          <w:smallCaps w:val="0"/>
          <w:sz w:val="22"/>
          <w:lang w:eastAsia="zh-TW"/>
        </w:rPr>
      </w:pPr>
      <w:hyperlink w:anchor="_Toc452040443" w:history="1">
        <w:r w:rsidR="00256696" w:rsidRPr="00C56820">
          <w:rPr>
            <w:rStyle w:val="Hyperlink"/>
          </w:rPr>
          <w:t>Regles d'Adquisició dels Serveis Online</w:t>
        </w:r>
        <w:r w:rsidR="00256696">
          <w:tab/>
        </w:r>
        <w:r w:rsidR="00256696">
          <w:fldChar w:fldCharType="begin"/>
        </w:r>
        <w:r w:rsidR="00256696">
          <w:instrText xml:space="preserve"> PAGEREF _Toc452040443 \h </w:instrText>
        </w:r>
        <w:r w:rsidR="00256696">
          <w:fldChar w:fldCharType="separate"/>
        </w:r>
        <w:r w:rsidR="00256696">
          <w:t>51</w:t>
        </w:r>
        <w:r w:rsidR="00256696">
          <w:fldChar w:fldCharType="end"/>
        </w:r>
      </w:hyperlink>
    </w:p>
    <w:p w:rsidR="00256696" w:rsidRDefault="004D4492">
      <w:pPr>
        <w:pStyle w:val="TOC2"/>
        <w:rPr>
          <w:rFonts w:eastAsiaTheme="minorEastAsia"/>
          <w:smallCaps w:val="0"/>
          <w:sz w:val="22"/>
          <w:lang w:eastAsia="zh-TW"/>
        </w:rPr>
      </w:pPr>
      <w:hyperlink w:anchor="_Toc452040444" w:history="1">
        <w:r w:rsidR="00256696" w:rsidRPr="00C56820">
          <w:rPr>
            <w:rStyle w:val="Hyperlink"/>
          </w:rPr>
          <w:t>Pròrroga dels Serveis Online</w:t>
        </w:r>
        <w:r w:rsidR="00256696">
          <w:tab/>
        </w:r>
        <w:r w:rsidR="00256696">
          <w:fldChar w:fldCharType="begin"/>
        </w:r>
        <w:r w:rsidR="00256696">
          <w:instrText xml:space="preserve"> PAGEREF _Toc452040444 \h </w:instrText>
        </w:r>
        <w:r w:rsidR="00256696">
          <w:fldChar w:fldCharType="separate"/>
        </w:r>
        <w:r w:rsidR="00256696">
          <w:t>51</w:t>
        </w:r>
        <w:r w:rsidR="00256696">
          <w:fldChar w:fldCharType="end"/>
        </w:r>
      </w:hyperlink>
    </w:p>
    <w:p w:rsidR="00256696" w:rsidRDefault="004D4492">
      <w:pPr>
        <w:pStyle w:val="TOC2"/>
        <w:rPr>
          <w:rFonts w:eastAsiaTheme="minorEastAsia"/>
          <w:smallCaps w:val="0"/>
          <w:sz w:val="22"/>
          <w:lang w:eastAsia="zh-TW"/>
        </w:rPr>
      </w:pPr>
      <w:hyperlink w:anchor="_Toc452040445" w:history="1">
        <w:r w:rsidR="00256696" w:rsidRPr="00C56820">
          <w:rPr>
            <w:rStyle w:val="Hyperlink"/>
          </w:rPr>
          <w:t>Serveis del Microsoft Azure</w:t>
        </w:r>
        <w:r w:rsidR="00256696">
          <w:tab/>
        </w:r>
        <w:r w:rsidR="00256696">
          <w:fldChar w:fldCharType="begin"/>
        </w:r>
        <w:r w:rsidR="00256696">
          <w:instrText xml:space="preserve"> PAGEREF _Toc452040445 \h </w:instrText>
        </w:r>
        <w:r w:rsidR="00256696">
          <w:fldChar w:fldCharType="separate"/>
        </w:r>
        <w:r w:rsidR="00256696">
          <w:t>51</w:t>
        </w:r>
        <w:r w:rsidR="00256696">
          <w:fldChar w:fldCharType="end"/>
        </w:r>
      </w:hyperlink>
    </w:p>
    <w:p w:rsidR="00256696" w:rsidRDefault="004D4492">
      <w:pPr>
        <w:pStyle w:val="TOC3"/>
        <w:rPr>
          <w:rFonts w:eastAsiaTheme="minorEastAsia"/>
          <w:smallCaps w:val="0"/>
          <w:sz w:val="22"/>
          <w:lang w:eastAsia="zh-TW"/>
        </w:rPr>
      </w:pPr>
      <w:hyperlink w:anchor="_Toc452040446" w:history="1">
        <w:r w:rsidR="00256696" w:rsidRPr="00C56820">
          <w:rPr>
            <w:rStyle w:val="Hyperlink"/>
          </w:rPr>
          <w:t>Serveis del Microsoft Azure</w:t>
        </w:r>
        <w:r w:rsidR="00256696">
          <w:tab/>
        </w:r>
        <w:r w:rsidR="00256696">
          <w:fldChar w:fldCharType="begin"/>
        </w:r>
        <w:r w:rsidR="00256696">
          <w:instrText xml:space="preserve"> PAGEREF _Toc452040446 \h </w:instrText>
        </w:r>
        <w:r w:rsidR="00256696">
          <w:fldChar w:fldCharType="separate"/>
        </w:r>
        <w:r w:rsidR="00256696">
          <w:t>53</w:t>
        </w:r>
        <w:r w:rsidR="00256696">
          <w:fldChar w:fldCharType="end"/>
        </w:r>
      </w:hyperlink>
    </w:p>
    <w:p w:rsidR="00256696" w:rsidRDefault="004D4492">
      <w:pPr>
        <w:pStyle w:val="TOC3"/>
        <w:rPr>
          <w:rFonts w:eastAsiaTheme="minorEastAsia"/>
          <w:smallCaps w:val="0"/>
          <w:sz w:val="22"/>
          <w:lang w:eastAsia="zh-TW"/>
        </w:rPr>
      </w:pPr>
      <w:hyperlink w:anchor="_Toc452040447" w:history="1">
        <w:r w:rsidR="00256696" w:rsidRPr="00C56820">
          <w:rPr>
            <w:rStyle w:val="Hyperlink"/>
          </w:rPr>
          <w:t>Assistència Tècnica del Microsoft Azure (Pla)</w:t>
        </w:r>
        <w:r w:rsidR="00256696">
          <w:tab/>
        </w:r>
        <w:r w:rsidR="00256696">
          <w:fldChar w:fldCharType="begin"/>
        </w:r>
        <w:r w:rsidR="00256696">
          <w:instrText xml:space="preserve"> PAGEREF _Toc452040447 \h </w:instrText>
        </w:r>
        <w:r w:rsidR="00256696">
          <w:fldChar w:fldCharType="separate"/>
        </w:r>
        <w:r w:rsidR="00256696">
          <w:t>53</w:t>
        </w:r>
        <w:r w:rsidR="00256696">
          <w:fldChar w:fldCharType="end"/>
        </w:r>
      </w:hyperlink>
    </w:p>
    <w:p w:rsidR="00256696" w:rsidRDefault="004D4492">
      <w:pPr>
        <w:pStyle w:val="TOC3"/>
        <w:rPr>
          <w:rFonts w:eastAsiaTheme="minorEastAsia"/>
          <w:smallCaps w:val="0"/>
          <w:sz w:val="22"/>
          <w:lang w:eastAsia="zh-TW"/>
        </w:rPr>
      </w:pPr>
      <w:hyperlink w:anchor="_Toc452040448" w:history="1">
        <w:r w:rsidR="00256696" w:rsidRPr="00C56820">
          <w:rPr>
            <w:rStyle w:val="Hyperlink"/>
          </w:rPr>
          <w:t>Recuperació de Llocs del Microsoft Azure (Pla)</w:t>
        </w:r>
        <w:r w:rsidR="00256696">
          <w:tab/>
        </w:r>
        <w:r w:rsidR="00256696">
          <w:fldChar w:fldCharType="begin"/>
        </w:r>
        <w:r w:rsidR="00256696">
          <w:instrText xml:space="preserve"> PAGEREF _Toc452040448 \h </w:instrText>
        </w:r>
        <w:r w:rsidR="00256696">
          <w:fldChar w:fldCharType="separate"/>
        </w:r>
        <w:r w:rsidR="00256696">
          <w:t>54</w:t>
        </w:r>
        <w:r w:rsidR="00256696">
          <w:fldChar w:fldCharType="end"/>
        </w:r>
      </w:hyperlink>
    </w:p>
    <w:p w:rsidR="00256696" w:rsidRDefault="004D4492">
      <w:pPr>
        <w:pStyle w:val="TOC3"/>
        <w:rPr>
          <w:rFonts w:eastAsiaTheme="minorEastAsia"/>
          <w:smallCaps w:val="0"/>
          <w:sz w:val="22"/>
          <w:lang w:eastAsia="zh-TW"/>
        </w:rPr>
      </w:pPr>
      <w:hyperlink w:anchor="_Toc452040449" w:history="1">
        <w:r w:rsidR="00256696" w:rsidRPr="00C56820">
          <w:rPr>
            <w:rStyle w:val="Hyperlink"/>
          </w:rPr>
          <w:t>Enterprise Mobility Suite (Pla)</w:t>
        </w:r>
        <w:r w:rsidR="00256696">
          <w:tab/>
        </w:r>
        <w:r w:rsidR="00256696">
          <w:fldChar w:fldCharType="begin"/>
        </w:r>
        <w:r w:rsidR="00256696">
          <w:instrText xml:space="preserve"> PAGEREF _Toc452040449 \h </w:instrText>
        </w:r>
        <w:r w:rsidR="00256696">
          <w:fldChar w:fldCharType="separate"/>
        </w:r>
        <w:r w:rsidR="00256696">
          <w:t>54</w:t>
        </w:r>
        <w:r w:rsidR="00256696">
          <w:fldChar w:fldCharType="end"/>
        </w:r>
      </w:hyperlink>
    </w:p>
    <w:p w:rsidR="00256696" w:rsidRDefault="004D4492">
      <w:pPr>
        <w:pStyle w:val="TOC3"/>
        <w:rPr>
          <w:rFonts w:eastAsiaTheme="minorEastAsia"/>
          <w:smallCaps w:val="0"/>
          <w:sz w:val="22"/>
          <w:lang w:eastAsia="zh-TW"/>
        </w:rPr>
      </w:pPr>
      <w:hyperlink w:anchor="_Toc452040450" w:history="1">
        <w:r w:rsidR="00256696" w:rsidRPr="00C56820">
          <w:rPr>
            <w:rStyle w:val="Hyperlink"/>
          </w:rPr>
          <w:t>Azure Active Directory (Pla)</w:t>
        </w:r>
        <w:r w:rsidR="00256696">
          <w:tab/>
        </w:r>
        <w:r w:rsidR="00256696">
          <w:fldChar w:fldCharType="begin"/>
        </w:r>
        <w:r w:rsidR="00256696">
          <w:instrText xml:space="preserve"> PAGEREF _Toc452040450 \h </w:instrText>
        </w:r>
        <w:r w:rsidR="00256696">
          <w:fldChar w:fldCharType="separate"/>
        </w:r>
        <w:r w:rsidR="00256696">
          <w:t>55</w:t>
        </w:r>
        <w:r w:rsidR="00256696">
          <w:fldChar w:fldCharType="end"/>
        </w:r>
      </w:hyperlink>
    </w:p>
    <w:p w:rsidR="00256696" w:rsidRDefault="004D4492">
      <w:pPr>
        <w:pStyle w:val="TOC3"/>
        <w:rPr>
          <w:rFonts w:eastAsiaTheme="minorEastAsia"/>
          <w:smallCaps w:val="0"/>
          <w:sz w:val="22"/>
          <w:lang w:eastAsia="zh-TW"/>
        </w:rPr>
      </w:pPr>
      <w:hyperlink w:anchor="_Toc452040451" w:history="1">
        <w:r w:rsidR="00256696" w:rsidRPr="00C56820">
          <w:rPr>
            <w:rStyle w:val="Hyperlink"/>
          </w:rPr>
          <w:t>Azure Rights Management Premium (Pla)</w:t>
        </w:r>
        <w:r w:rsidR="00256696">
          <w:tab/>
        </w:r>
        <w:r w:rsidR="00256696">
          <w:fldChar w:fldCharType="begin"/>
        </w:r>
        <w:r w:rsidR="00256696">
          <w:instrText xml:space="preserve"> PAGEREF _Toc452040451 \h </w:instrText>
        </w:r>
        <w:r w:rsidR="00256696">
          <w:fldChar w:fldCharType="separate"/>
        </w:r>
        <w:r w:rsidR="00256696">
          <w:t>55</w:t>
        </w:r>
        <w:r w:rsidR="00256696">
          <w:fldChar w:fldCharType="end"/>
        </w:r>
      </w:hyperlink>
    </w:p>
    <w:p w:rsidR="00256696" w:rsidRDefault="004D4492">
      <w:pPr>
        <w:pStyle w:val="TOC3"/>
        <w:rPr>
          <w:rFonts w:eastAsiaTheme="minorEastAsia"/>
          <w:smallCaps w:val="0"/>
          <w:sz w:val="22"/>
          <w:lang w:eastAsia="zh-TW"/>
        </w:rPr>
      </w:pPr>
      <w:hyperlink w:anchor="_Toc452040452" w:history="1">
        <w:r w:rsidR="00256696" w:rsidRPr="00C56820">
          <w:rPr>
            <w:rStyle w:val="Hyperlink"/>
          </w:rPr>
          <w:t>Azure RemoteApp (Pla)</w:t>
        </w:r>
        <w:r w:rsidR="00256696">
          <w:tab/>
        </w:r>
        <w:r w:rsidR="00256696">
          <w:fldChar w:fldCharType="begin"/>
        </w:r>
        <w:r w:rsidR="00256696">
          <w:instrText xml:space="preserve"> PAGEREF _Toc452040452 \h </w:instrText>
        </w:r>
        <w:r w:rsidR="00256696">
          <w:fldChar w:fldCharType="separate"/>
        </w:r>
        <w:r w:rsidR="00256696">
          <w:t>56</w:t>
        </w:r>
        <w:r w:rsidR="00256696">
          <w:fldChar w:fldCharType="end"/>
        </w:r>
      </w:hyperlink>
    </w:p>
    <w:p w:rsidR="00256696" w:rsidRDefault="004D4492">
      <w:pPr>
        <w:pStyle w:val="TOC3"/>
        <w:rPr>
          <w:rFonts w:eastAsiaTheme="minorEastAsia"/>
          <w:smallCaps w:val="0"/>
          <w:sz w:val="22"/>
          <w:lang w:eastAsia="zh-TW"/>
        </w:rPr>
      </w:pPr>
      <w:hyperlink w:anchor="_Toc452040453" w:history="1">
        <w:r w:rsidR="00256696" w:rsidRPr="00C56820">
          <w:rPr>
            <w:rStyle w:val="Hyperlink"/>
          </w:rPr>
          <w:t>Operations Management Suite (Pla)</w:t>
        </w:r>
        <w:r w:rsidR="00256696">
          <w:tab/>
        </w:r>
        <w:r w:rsidR="00256696">
          <w:fldChar w:fldCharType="begin"/>
        </w:r>
        <w:r w:rsidR="00256696">
          <w:instrText xml:space="preserve"> PAGEREF _Toc452040453 \h </w:instrText>
        </w:r>
        <w:r w:rsidR="00256696">
          <w:fldChar w:fldCharType="separate"/>
        </w:r>
        <w:r w:rsidR="00256696">
          <w:t>56</w:t>
        </w:r>
        <w:r w:rsidR="00256696">
          <w:fldChar w:fldCharType="end"/>
        </w:r>
      </w:hyperlink>
    </w:p>
    <w:p w:rsidR="00256696" w:rsidRDefault="004D4492">
      <w:pPr>
        <w:pStyle w:val="TOC3"/>
        <w:rPr>
          <w:rFonts w:eastAsiaTheme="minorEastAsia"/>
          <w:smallCaps w:val="0"/>
          <w:sz w:val="22"/>
          <w:lang w:eastAsia="zh-TW"/>
        </w:rPr>
      </w:pPr>
      <w:hyperlink w:anchor="_Toc452040454" w:history="1">
        <w:r w:rsidR="00256696" w:rsidRPr="00C56820">
          <w:rPr>
            <w:rStyle w:val="Hyperlink"/>
          </w:rPr>
          <w:t>Autenticació Multifactorial de Microsoft (Pla)</w:t>
        </w:r>
        <w:r w:rsidR="00256696">
          <w:tab/>
        </w:r>
        <w:r w:rsidR="00256696">
          <w:fldChar w:fldCharType="begin"/>
        </w:r>
        <w:r w:rsidR="00256696">
          <w:instrText xml:space="preserve"> PAGEREF _Toc452040454 \h </w:instrText>
        </w:r>
        <w:r w:rsidR="00256696">
          <w:fldChar w:fldCharType="separate"/>
        </w:r>
        <w:r w:rsidR="00256696">
          <w:t>57</w:t>
        </w:r>
        <w:r w:rsidR="00256696">
          <w:fldChar w:fldCharType="end"/>
        </w:r>
      </w:hyperlink>
    </w:p>
    <w:p w:rsidR="00256696" w:rsidRDefault="004D4492">
      <w:pPr>
        <w:pStyle w:val="TOC3"/>
        <w:rPr>
          <w:rFonts w:eastAsiaTheme="minorEastAsia"/>
          <w:smallCaps w:val="0"/>
          <w:sz w:val="22"/>
          <w:lang w:eastAsia="zh-TW"/>
        </w:rPr>
      </w:pPr>
      <w:hyperlink w:anchor="_Toc452040455" w:history="1">
        <w:r w:rsidR="00256696" w:rsidRPr="00C56820">
          <w:rPr>
            <w:rStyle w:val="Hyperlink"/>
          </w:rPr>
          <w:t>Seguretat d'aplicació del núvol de Microsoft</w:t>
        </w:r>
        <w:r w:rsidR="00256696">
          <w:tab/>
        </w:r>
        <w:r w:rsidR="00256696">
          <w:fldChar w:fldCharType="begin"/>
        </w:r>
        <w:r w:rsidR="00256696">
          <w:instrText xml:space="preserve"> PAGEREF _Toc452040455 \h </w:instrText>
        </w:r>
        <w:r w:rsidR="00256696">
          <w:fldChar w:fldCharType="separate"/>
        </w:r>
        <w:r w:rsidR="00256696">
          <w:t>57</w:t>
        </w:r>
        <w:r w:rsidR="00256696">
          <w:fldChar w:fldCharType="end"/>
        </w:r>
      </w:hyperlink>
    </w:p>
    <w:p w:rsidR="00256696" w:rsidRDefault="004D4492">
      <w:pPr>
        <w:pStyle w:val="TOC3"/>
        <w:rPr>
          <w:rFonts w:eastAsiaTheme="minorEastAsia"/>
          <w:smallCaps w:val="0"/>
          <w:sz w:val="22"/>
          <w:lang w:eastAsia="zh-TW"/>
        </w:rPr>
      </w:pPr>
      <w:hyperlink w:anchor="_Toc452040456" w:history="1">
        <w:r w:rsidR="00256696" w:rsidRPr="00C56820">
          <w:rPr>
            <w:rStyle w:val="Hyperlink"/>
          </w:rPr>
          <w:t>Microsoft Azure StorSimple</w:t>
        </w:r>
        <w:r w:rsidR="00256696">
          <w:tab/>
        </w:r>
        <w:r w:rsidR="00256696">
          <w:fldChar w:fldCharType="begin"/>
        </w:r>
        <w:r w:rsidR="00256696">
          <w:instrText xml:space="preserve"> PAGEREF _Toc452040456 \h </w:instrText>
        </w:r>
        <w:r w:rsidR="00256696">
          <w:fldChar w:fldCharType="separate"/>
        </w:r>
        <w:r w:rsidR="00256696">
          <w:t>57</w:t>
        </w:r>
        <w:r w:rsidR="00256696">
          <w:fldChar w:fldCharType="end"/>
        </w:r>
      </w:hyperlink>
    </w:p>
    <w:p w:rsidR="00256696" w:rsidRDefault="004D4492">
      <w:pPr>
        <w:pStyle w:val="TOC2"/>
        <w:rPr>
          <w:rFonts w:eastAsiaTheme="minorEastAsia"/>
          <w:smallCaps w:val="0"/>
          <w:sz w:val="22"/>
          <w:lang w:eastAsia="zh-TW"/>
        </w:rPr>
      </w:pPr>
      <w:hyperlink w:anchor="_Toc452040457" w:history="1">
        <w:r w:rsidR="00256696" w:rsidRPr="00C56820">
          <w:rPr>
            <w:rStyle w:val="Hyperlink"/>
          </w:rPr>
          <w:t>Enterprise Cloud Suite</w:t>
        </w:r>
        <w:r w:rsidR="00256696">
          <w:tab/>
        </w:r>
        <w:r w:rsidR="00256696">
          <w:fldChar w:fldCharType="begin"/>
        </w:r>
        <w:r w:rsidR="00256696">
          <w:instrText xml:space="preserve"> PAGEREF _Toc452040457 \h </w:instrText>
        </w:r>
        <w:r w:rsidR="00256696">
          <w:fldChar w:fldCharType="separate"/>
        </w:r>
        <w:r w:rsidR="00256696">
          <w:t>58</w:t>
        </w:r>
        <w:r w:rsidR="00256696">
          <w:fldChar w:fldCharType="end"/>
        </w:r>
      </w:hyperlink>
    </w:p>
    <w:p w:rsidR="00256696" w:rsidRDefault="004D4492">
      <w:pPr>
        <w:pStyle w:val="TOC2"/>
        <w:rPr>
          <w:rFonts w:eastAsiaTheme="minorEastAsia"/>
          <w:smallCaps w:val="0"/>
          <w:sz w:val="22"/>
          <w:lang w:eastAsia="zh-TW"/>
        </w:rPr>
      </w:pPr>
      <w:hyperlink w:anchor="_Toc452040458" w:history="1">
        <w:r w:rsidR="00256696" w:rsidRPr="00C56820">
          <w:rPr>
            <w:rStyle w:val="Hyperlink"/>
          </w:rPr>
          <w:t>Microsoft Intune</w:t>
        </w:r>
        <w:r w:rsidR="00256696">
          <w:tab/>
        </w:r>
        <w:r w:rsidR="00256696">
          <w:fldChar w:fldCharType="begin"/>
        </w:r>
        <w:r w:rsidR="00256696">
          <w:instrText xml:space="preserve"> PAGEREF _Toc452040458 \h </w:instrText>
        </w:r>
        <w:r w:rsidR="00256696">
          <w:fldChar w:fldCharType="separate"/>
        </w:r>
        <w:r w:rsidR="00256696">
          <w:t>58</w:t>
        </w:r>
        <w:r w:rsidR="00256696">
          <w:fldChar w:fldCharType="end"/>
        </w:r>
      </w:hyperlink>
    </w:p>
    <w:p w:rsidR="00256696" w:rsidRDefault="004D4492">
      <w:pPr>
        <w:pStyle w:val="TOC2"/>
        <w:rPr>
          <w:rFonts w:eastAsiaTheme="minorEastAsia"/>
          <w:smallCaps w:val="0"/>
          <w:sz w:val="22"/>
          <w:lang w:eastAsia="zh-TW"/>
        </w:rPr>
      </w:pPr>
      <w:hyperlink w:anchor="_Toc452040459" w:history="1">
        <w:r w:rsidR="00256696" w:rsidRPr="00C56820">
          <w:rPr>
            <w:rStyle w:val="Hyperlink"/>
          </w:rPr>
          <w:t>Serveis Online del Microsoft Dynamics</w:t>
        </w:r>
        <w:r w:rsidR="00256696">
          <w:tab/>
        </w:r>
        <w:r w:rsidR="00256696">
          <w:fldChar w:fldCharType="begin"/>
        </w:r>
        <w:r w:rsidR="00256696">
          <w:instrText xml:space="preserve"> PAGEREF _Toc452040459 \h </w:instrText>
        </w:r>
        <w:r w:rsidR="00256696">
          <w:fldChar w:fldCharType="separate"/>
        </w:r>
        <w:r w:rsidR="00256696">
          <w:t>59</w:t>
        </w:r>
        <w:r w:rsidR="00256696">
          <w:fldChar w:fldCharType="end"/>
        </w:r>
      </w:hyperlink>
    </w:p>
    <w:p w:rsidR="00256696" w:rsidRDefault="004D4492">
      <w:pPr>
        <w:pStyle w:val="TOC3"/>
        <w:rPr>
          <w:rFonts w:eastAsiaTheme="minorEastAsia"/>
          <w:smallCaps w:val="0"/>
          <w:sz w:val="22"/>
          <w:lang w:eastAsia="zh-TW"/>
        </w:rPr>
      </w:pPr>
      <w:hyperlink w:anchor="_Toc452040460" w:history="1">
        <w:r w:rsidR="00256696" w:rsidRPr="00C56820">
          <w:rPr>
            <w:rStyle w:val="Hyperlink"/>
          </w:rPr>
          <w:t>Microsoft Dynamics AX</w:t>
        </w:r>
        <w:r w:rsidR="00256696">
          <w:tab/>
        </w:r>
        <w:r w:rsidR="00256696">
          <w:fldChar w:fldCharType="begin"/>
        </w:r>
        <w:r w:rsidR="00256696">
          <w:instrText xml:space="preserve"> PAGEREF _Toc452040460 \h </w:instrText>
        </w:r>
        <w:r w:rsidR="00256696">
          <w:fldChar w:fldCharType="separate"/>
        </w:r>
        <w:r w:rsidR="00256696">
          <w:t>59</w:t>
        </w:r>
        <w:r w:rsidR="00256696">
          <w:fldChar w:fldCharType="end"/>
        </w:r>
      </w:hyperlink>
    </w:p>
    <w:p w:rsidR="00256696" w:rsidRDefault="004D4492">
      <w:pPr>
        <w:pStyle w:val="TOC3"/>
        <w:rPr>
          <w:rFonts w:eastAsiaTheme="minorEastAsia"/>
          <w:smallCaps w:val="0"/>
          <w:sz w:val="22"/>
          <w:lang w:eastAsia="zh-TW"/>
        </w:rPr>
      </w:pPr>
      <w:hyperlink w:anchor="_Toc452040461" w:history="1">
        <w:r w:rsidR="00256696" w:rsidRPr="00C56820">
          <w:rPr>
            <w:rStyle w:val="Hyperlink"/>
          </w:rPr>
          <w:t>Microsoft Dynamics CRM Online</w:t>
        </w:r>
        <w:r w:rsidR="00256696">
          <w:tab/>
        </w:r>
        <w:r w:rsidR="00256696">
          <w:fldChar w:fldCharType="begin"/>
        </w:r>
        <w:r w:rsidR="00256696">
          <w:instrText xml:space="preserve"> PAGEREF _Toc452040461 \h </w:instrText>
        </w:r>
        <w:r w:rsidR="00256696">
          <w:fldChar w:fldCharType="separate"/>
        </w:r>
        <w:r w:rsidR="00256696">
          <w:t>60</w:t>
        </w:r>
        <w:r w:rsidR="00256696">
          <w:fldChar w:fldCharType="end"/>
        </w:r>
      </w:hyperlink>
    </w:p>
    <w:p w:rsidR="00256696" w:rsidRDefault="004D4492">
      <w:pPr>
        <w:pStyle w:val="TOC3"/>
        <w:rPr>
          <w:rFonts w:eastAsiaTheme="minorEastAsia"/>
          <w:smallCaps w:val="0"/>
          <w:sz w:val="22"/>
          <w:lang w:eastAsia="zh-TW"/>
        </w:rPr>
      </w:pPr>
      <w:hyperlink w:anchor="_Toc452040462" w:history="1">
        <w:r w:rsidR="00256696" w:rsidRPr="00C56820">
          <w:rPr>
            <w:rStyle w:val="Hyperlink"/>
          </w:rPr>
          <w:t>Microsoft Dynamics Marketing</w:t>
        </w:r>
        <w:r w:rsidR="00256696">
          <w:tab/>
        </w:r>
        <w:r w:rsidR="00256696">
          <w:fldChar w:fldCharType="begin"/>
        </w:r>
        <w:r w:rsidR="00256696">
          <w:instrText xml:space="preserve"> PAGEREF _Toc452040462 \h </w:instrText>
        </w:r>
        <w:r w:rsidR="00256696">
          <w:fldChar w:fldCharType="separate"/>
        </w:r>
        <w:r w:rsidR="00256696">
          <w:t>61</w:t>
        </w:r>
        <w:r w:rsidR="00256696">
          <w:fldChar w:fldCharType="end"/>
        </w:r>
      </w:hyperlink>
    </w:p>
    <w:p w:rsidR="00256696" w:rsidRDefault="004D4492">
      <w:pPr>
        <w:pStyle w:val="TOC3"/>
        <w:rPr>
          <w:rFonts w:eastAsiaTheme="minorEastAsia"/>
          <w:smallCaps w:val="0"/>
          <w:sz w:val="22"/>
          <w:lang w:eastAsia="zh-TW"/>
        </w:rPr>
      </w:pPr>
      <w:hyperlink w:anchor="_Toc452040463" w:history="1">
        <w:r w:rsidR="00256696" w:rsidRPr="00C56820">
          <w:rPr>
            <w:rStyle w:val="Hyperlink"/>
          </w:rPr>
          <w:t>Microsoft Social Engagement</w:t>
        </w:r>
        <w:r w:rsidR="00256696">
          <w:tab/>
        </w:r>
        <w:r w:rsidR="00256696">
          <w:fldChar w:fldCharType="begin"/>
        </w:r>
        <w:r w:rsidR="00256696">
          <w:instrText xml:space="preserve"> PAGEREF _Toc452040463 \h </w:instrText>
        </w:r>
        <w:r w:rsidR="00256696">
          <w:fldChar w:fldCharType="separate"/>
        </w:r>
        <w:r w:rsidR="00256696">
          <w:t>61</w:t>
        </w:r>
        <w:r w:rsidR="00256696">
          <w:fldChar w:fldCharType="end"/>
        </w:r>
      </w:hyperlink>
    </w:p>
    <w:p w:rsidR="00256696" w:rsidRDefault="004D4492">
      <w:pPr>
        <w:pStyle w:val="TOC3"/>
        <w:rPr>
          <w:rFonts w:eastAsiaTheme="minorEastAsia"/>
          <w:smallCaps w:val="0"/>
          <w:sz w:val="22"/>
          <w:lang w:eastAsia="zh-TW"/>
        </w:rPr>
      </w:pPr>
      <w:hyperlink w:anchor="_Toc452040464" w:history="1">
        <w:r w:rsidR="00256696" w:rsidRPr="00C56820">
          <w:rPr>
            <w:rStyle w:val="Hyperlink"/>
          </w:rPr>
          <w:t>Parature, de Microsoft</w:t>
        </w:r>
        <w:r w:rsidR="00256696">
          <w:tab/>
        </w:r>
        <w:r w:rsidR="00256696">
          <w:fldChar w:fldCharType="begin"/>
        </w:r>
        <w:r w:rsidR="00256696">
          <w:instrText xml:space="preserve"> PAGEREF _Toc452040464 \h </w:instrText>
        </w:r>
        <w:r w:rsidR="00256696">
          <w:fldChar w:fldCharType="separate"/>
        </w:r>
        <w:r w:rsidR="00256696">
          <w:t>62</w:t>
        </w:r>
        <w:r w:rsidR="00256696">
          <w:fldChar w:fldCharType="end"/>
        </w:r>
      </w:hyperlink>
    </w:p>
    <w:p w:rsidR="00256696" w:rsidRDefault="004D4492">
      <w:pPr>
        <w:pStyle w:val="TOC2"/>
        <w:rPr>
          <w:rFonts w:eastAsiaTheme="minorEastAsia"/>
          <w:smallCaps w:val="0"/>
          <w:sz w:val="22"/>
          <w:lang w:eastAsia="zh-TW"/>
        </w:rPr>
      </w:pPr>
      <w:hyperlink w:anchor="_Toc452040465" w:history="1">
        <w:r w:rsidR="00256696" w:rsidRPr="00C56820">
          <w:rPr>
            <w:rStyle w:val="Hyperlink"/>
          </w:rPr>
          <w:t>Serveis de l'Office 365</w:t>
        </w:r>
        <w:r w:rsidR="00256696">
          <w:tab/>
        </w:r>
        <w:r w:rsidR="00256696">
          <w:fldChar w:fldCharType="begin"/>
        </w:r>
        <w:r w:rsidR="00256696">
          <w:instrText xml:space="preserve"> PAGEREF _Toc452040465 \h </w:instrText>
        </w:r>
        <w:r w:rsidR="00256696">
          <w:fldChar w:fldCharType="separate"/>
        </w:r>
        <w:r w:rsidR="00256696">
          <w:t>62</w:t>
        </w:r>
        <w:r w:rsidR="00256696">
          <w:fldChar w:fldCharType="end"/>
        </w:r>
      </w:hyperlink>
    </w:p>
    <w:p w:rsidR="00256696" w:rsidRDefault="004D4492">
      <w:pPr>
        <w:pStyle w:val="TOC3"/>
        <w:rPr>
          <w:rFonts w:eastAsiaTheme="minorEastAsia"/>
          <w:smallCaps w:val="0"/>
          <w:sz w:val="22"/>
          <w:lang w:eastAsia="zh-TW"/>
        </w:rPr>
      </w:pPr>
      <w:hyperlink w:anchor="_Toc452040466" w:history="1">
        <w:r w:rsidR="00256696" w:rsidRPr="00C56820">
          <w:rPr>
            <w:rStyle w:val="Hyperlink"/>
          </w:rPr>
          <w:t>Aplicacions de l'Office 365</w:t>
        </w:r>
        <w:r w:rsidR="00256696">
          <w:tab/>
        </w:r>
        <w:r w:rsidR="00256696">
          <w:fldChar w:fldCharType="begin"/>
        </w:r>
        <w:r w:rsidR="00256696">
          <w:instrText xml:space="preserve"> PAGEREF _Toc452040466 \h </w:instrText>
        </w:r>
        <w:r w:rsidR="00256696">
          <w:fldChar w:fldCharType="separate"/>
        </w:r>
        <w:r w:rsidR="00256696">
          <w:t>62</w:t>
        </w:r>
        <w:r w:rsidR="00256696">
          <w:fldChar w:fldCharType="end"/>
        </w:r>
      </w:hyperlink>
    </w:p>
    <w:p w:rsidR="00256696" w:rsidRDefault="004D4492">
      <w:pPr>
        <w:pStyle w:val="TOC3"/>
        <w:rPr>
          <w:rFonts w:eastAsiaTheme="minorEastAsia"/>
          <w:smallCaps w:val="0"/>
          <w:sz w:val="22"/>
          <w:lang w:eastAsia="zh-TW"/>
        </w:rPr>
      </w:pPr>
      <w:hyperlink w:anchor="_Toc452040467" w:history="1">
        <w:r w:rsidR="00256696" w:rsidRPr="00C56820">
          <w:rPr>
            <w:rStyle w:val="Hyperlink"/>
          </w:rPr>
          <w:t>Conjunts de productes de l'Office 365</w:t>
        </w:r>
        <w:r w:rsidR="00256696">
          <w:tab/>
        </w:r>
        <w:r w:rsidR="00256696">
          <w:fldChar w:fldCharType="begin"/>
        </w:r>
        <w:r w:rsidR="00256696">
          <w:instrText xml:space="preserve"> PAGEREF _Toc452040467 \h </w:instrText>
        </w:r>
        <w:r w:rsidR="00256696">
          <w:fldChar w:fldCharType="separate"/>
        </w:r>
        <w:r w:rsidR="00256696">
          <w:t>64</w:t>
        </w:r>
        <w:r w:rsidR="00256696">
          <w:fldChar w:fldCharType="end"/>
        </w:r>
      </w:hyperlink>
    </w:p>
    <w:p w:rsidR="00256696" w:rsidRDefault="004D4492">
      <w:pPr>
        <w:pStyle w:val="TOC3"/>
        <w:rPr>
          <w:rFonts w:eastAsiaTheme="minorEastAsia"/>
          <w:smallCaps w:val="0"/>
          <w:sz w:val="22"/>
          <w:lang w:eastAsia="zh-TW"/>
        </w:rPr>
      </w:pPr>
      <w:hyperlink w:anchor="_Toc452040468" w:history="1">
        <w:r w:rsidR="00256696" w:rsidRPr="00C56820">
          <w:rPr>
            <w:rStyle w:val="Hyperlink"/>
          </w:rPr>
          <w:t>Administració de Se</w:t>
        </w:r>
        <w:r w:rsidR="00256696" w:rsidRPr="00C56820">
          <w:rPr>
            <w:rStyle w:val="Hyperlink"/>
          </w:rPr>
          <w:t>g</w:t>
        </w:r>
        <w:r w:rsidR="00256696" w:rsidRPr="00C56820">
          <w:rPr>
            <w:rStyle w:val="Hyperlink"/>
          </w:rPr>
          <w:t>uretat Avançada de l'Office 365</w:t>
        </w:r>
        <w:r w:rsidR="00256696">
          <w:tab/>
        </w:r>
        <w:r w:rsidR="00256696">
          <w:fldChar w:fldCharType="begin"/>
        </w:r>
        <w:r w:rsidR="00256696">
          <w:instrText xml:space="preserve"> PAGEREF _Toc452040468 \h </w:instrText>
        </w:r>
        <w:r w:rsidR="00256696">
          <w:fldChar w:fldCharType="separate"/>
        </w:r>
        <w:r w:rsidR="00256696">
          <w:t>66</w:t>
        </w:r>
        <w:r w:rsidR="00256696">
          <w:fldChar w:fldCharType="end"/>
        </w:r>
      </w:hyperlink>
    </w:p>
    <w:p w:rsidR="00256696" w:rsidRDefault="004D4492">
      <w:pPr>
        <w:pStyle w:val="TOC3"/>
        <w:rPr>
          <w:rFonts w:eastAsiaTheme="minorEastAsia"/>
          <w:smallCaps w:val="0"/>
          <w:sz w:val="22"/>
          <w:lang w:eastAsia="zh-TW"/>
        </w:rPr>
      </w:pPr>
      <w:hyperlink w:anchor="_Toc452040469" w:history="1">
        <w:r w:rsidR="00256696" w:rsidRPr="00C56820">
          <w:rPr>
            <w:rStyle w:val="Hyperlink"/>
          </w:rPr>
          <w:t>Office 365 Customer Lockbox</w:t>
        </w:r>
        <w:r w:rsidR="00256696">
          <w:tab/>
        </w:r>
        <w:r w:rsidR="00256696">
          <w:fldChar w:fldCharType="begin"/>
        </w:r>
        <w:r w:rsidR="00256696">
          <w:instrText xml:space="preserve"> PAGEREF _Toc452040469 \h </w:instrText>
        </w:r>
        <w:r w:rsidR="00256696">
          <w:fldChar w:fldCharType="separate"/>
        </w:r>
        <w:r w:rsidR="00256696">
          <w:t>67</w:t>
        </w:r>
        <w:r w:rsidR="00256696">
          <w:fldChar w:fldCharType="end"/>
        </w:r>
      </w:hyperlink>
    </w:p>
    <w:p w:rsidR="00256696" w:rsidRDefault="004D4492">
      <w:pPr>
        <w:pStyle w:val="TOC3"/>
        <w:rPr>
          <w:rFonts w:eastAsiaTheme="minorEastAsia"/>
          <w:smallCaps w:val="0"/>
          <w:sz w:val="22"/>
          <w:lang w:eastAsia="zh-TW"/>
        </w:rPr>
      </w:pPr>
      <w:hyperlink w:anchor="_Toc452040470" w:history="1">
        <w:r w:rsidR="00256696" w:rsidRPr="00C56820">
          <w:rPr>
            <w:rStyle w:val="Hyperlink"/>
          </w:rPr>
          <w:t>Office 365 Delve Analytics</w:t>
        </w:r>
        <w:r w:rsidR="00256696">
          <w:tab/>
        </w:r>
        <w:r w:rsidR="00256696">
          <w:fldChar w:fldCharType="begin"/>
        </w:r>
        <w:r w:rsidR="00256696">
          <w:instrText xml:space="preserve"> PAGEREF _Toc452040470 \h </w:instrText>
        </w:r>
        <w:r w:rsidR="00256696">
          <w:fldChar w:fldCharType="separate"/>
        </w:r>
        <w:r w:rsidR="00256696">
          <w:t>67</w:t>
        </w:r>
        <w:r w:rsidR="00256696">
          <w:fldChar w:fldCharType="end"/>
        </w:r>
      </w:hyperlink>
    </w:p>
    <w:p w:rsidR="00256696" w:rsidRDefault="004D4492">
      <w:pPr>
        <w:pStyle w:val="TOC3"/>
        <w:rPr>
          <w:rFonts w:eastAsiaTheme="minorEastAsia"/>
          <w:smallCaps w:val="0"/>
          <w:sz w:val="22"/>
          <w:lang w:eastAsia="zh-TW"/>
        </w:rPr>
      </w:pPr>
      <w:hyperlink w:anchor="_Toc452040471" w:history="1">
        <w:r w:rsidR="00256696" w:rsidRPr="00C56820">
          <w:rPr>
            <w:rStyle w:val="Hyperlink"/>
          </w:rPr>
          <w:t>Office 365 Advanced eDiscovery</w:t>
        </w:r>
        <w:r w:rsidR="00256696">
          <w:tab/>
        </w:r>
        <w:r w:rsidR="00256696">
          <w:fldChar w:fldCharType="begin"/>
        </w:r>
        <w:r w:rsidR="00256696">
          <w:instrText xml:space="preserve"> PAGEREF _Toc452040471 \h </w:instrText>
        </w:r>
        <w:r w:rsidR="00256696">
          <w:fldChar w:fldCharType="separate"/>
        </w:r>
        <w:r w:rsidR="00256696">
          <w:t>67</w:t>
        </w:r>
        <w:r w:rsidR="00256696">
          <w:fldChar w:fldCharType="end"/>
        </w:r>
      </w:hyperlink>
    </w:p>
    <w:p w:rsidR="00256696" w:rsidRDefault="004D4492">
      <w:pPr>
        <w:pStyle w:val="TOC3"/>
        <w:rPr>
          <w:rFonts w:eastAsiaTheme="minorEastAsia"/>
          <w:smallCaps w:val="0"/>
          <w:sz w:val="22"/>
          <w:lang w:eastAsia="zh-TW"/>
        </w:rPr>
      </w:pPr>
      <w:hyperlink w:anchor="_Toc452040472" w:history="1">
        <w:r w:rsidR="00256696" w:rsidRPr="00C56820">
          <w:rPr>
            <w:rStyle w:val="Hyperlink"/>
          </w:rPr>
          <w:t>Exchange Online</w:t>
        </w:r>
        <w:r w:rsidR="00256696">
          <w:tab/>
        </w:r>
        <w:r w:rsidR="00256696">
          <w:fldChar w:fldCharType="begin"/>
        </w:r>
        <w:r w:rsidR="00256696">
          <w:instrText xml:space="preserve"> PAGEREF _Toc452040472 \h </w:instrText>
        </w:r>
        <w:r w:rsidR="00256696">
          <w:fldChar w:fldCharType="separate"/>
        </w:r>
        <w:r w:rsidR="00256696">
          <w:t>67</w:t>
        </w:r>
        <w:r w:rsidR="00256696">
          <w:fldChar w:fldCharType="end"/>
        </w:r>
      </w:hyperlink>
    </w:p>
    <w:p w:rsidR="00256696" w:rsidRDefault="004D4492">
      <w:pPr>
        <w:pStyle w:val="TOC3"/>
        <w:rPr>
          <w:rFonts w:eastAsiaTheme="minorEastAsia"/>
          <w:smallCaps w:val="0"/>
          <w:sz w:val="22"/>
          <w:lang w:eastAsia="zh-TW"/>
        </w:rPr>
      </w:pPr>
      <w:hyperlink w:anchor="_Toc452040473" w:history="1">
        <w:r w:rsidR="00256696" w:rsidRPr="00C56820">
          <w:rPr>
            <w:rStyle w:val="Hyperlink"/>
          </w:rPr>
          <w:t>OneDrive for Business</w:t>
        </w:r>
        <w:r w:rsidR="00256696">
          <w:tab/>
        </w:r>
        <w:r w:rsidR="00256696">
          <w:fldChar w:fldCharType="begin"/>
        </w:r>
        <w:r w:rsidR="00256696">
          <w:instrText xml:space="preserve"> PAGEREF _Toc452040473 \h </w:instrText>
        </w:r>
        <w:r w:rsidR="00256696">
          <w:fldChar w:fldCharType="separate"/>
        </w:r>
        <w:r w:rsidR="00256696">
          <w:t>68</w:t>
        </w:r>
        <w:r w:rsidR="00256696">
          <w:fldChar w:fldCharType="end"/>
        </w:r>
      </w:hyperlink>
    </w:p>
    <w:p w:rsidR="00256696" w:rsidRDefault="004D4492">
      <w:pPr>
        <w:pStyle w:val="TOC3"/>
        <w:rPr>
          <w:rFonts w:eastAsiaTheme="minorEastAsia"/>
          <w:smallCaps w:val="0"/>
          <w:sz w:val="22"/>
          <w:lang w:eastAsia="zh-TW"/>
        </w:rPr>
      </w:pPr>
      <w:hyperlink w:anchor="_Toc452040474" w:history="1">
        <w:r w:rsidR="00256696" w:rsidRPr="00C56820">
          <w:rPr>
            <w:rStyle w:val="Hyperlink"/>
          </w:rPr>
          <w:t>Project Online</w:t>
        </w:r>
        <w:r w:rsidR="00256696">
          <w:tab/>
        </w:r>
        <w:r w:rsidR="00256696">
          <w:fldChar w:fldCharType="begin"/>
        </w:r>
        <w:r w:rsidR="00256696">
          <w:instrText xml:space="preserve"> PAGEREF _Toc452040474 \h </w:instrText>
        </w:r>
        <w:r w:rsidR="00256696">
          <w:fldChar w:fldCharType="separate"/>
        </w:r>
        <w:r w:rsidR="00256696">
          <w:t>68</w:t>
        </w:r>
        <w:r w:rsidR="00256696">
          <w:fldChar w:fldCharType="end"/>
        </w:r>
      </w:hyperlink>
    </w:p>
    <w:p w:rsidR="00256696" w:rsidRDefault="004D4492">
      <w:pPr>
        <w:pStyle w:val="TOC3"/>
        <w:rPr>
          <w:rFonts w:eastAsiaTheme="minorEastAsia"/>
          <w:smallCaps w:val="0"/>
          <w:sz w:val="22"/>
          <w:lang w:eastAsia="zh-TW"/>
        </w:rPr>
      </w:pPr>
      <w:hyperlink w:anchor="_Toc452040475" w:history="1">
        <w:r w:rsidR="00256696" w:rsidRPr="00C56820">
          <w:rPr>
            <w:rStyle w:val="Hyperlink"/>
          </w:rPr>
          <w:t>SharePoint Online</w:t>
        </w:r>
        <w:r w:rsidR="00256696">
          <w:tab/>
        </w:r>
        <w:r w:rsidR="00256696">
          <w:fldChar w:fldCharType="begin"/>
        </w:r>
        <w:r w:rsidR="00256696">
          <w:instrText xml:space="preserve"> PAGEREF _Toc452040475 \h </w:instrText>
        </w:r>
        <w:r w:rsidR="00256696">
          <w:fldChar w:fldCharType="separate"/>
        </w:r>
        <w:r w:rsidR="00256696">
          <w:t>69</w:t>
        </w:r>
        <w:r w:rsidR="00256696">
          <w:fldChar w:fldCharType="end"/>
        </w:r>
      </w:hyperlink>
    </w:p>
    <w:p w:rsidR="00256696" w:rsidRDefault="004D4492">
      <w:pPr>
        <w:pStyle w:val="TOC3"/>
        <w:rPr>
          <w:rFonts w:eastAsiaTheme="minorEastAsia"/>
          <w:smallCaps w:val="0"/>
          <w:sz w:val="22"/>
          <w:lang w:eastAsia="zh-TW"/>
        </w:rPr>
      </w:pPr>
      <w:hyperlink w:anchor="_Toc452040476" w:history="1">
        <w:r w:rsidR="00256696" w:rsidRPr="00C56820">
          <w:rPr>
            <w:rStyle w:val="Hyperlink"/>
          </w:rPr>
          <w:t>Skype for Business Online</w:t>
        </w:r>
        <w:r w:rsidR="00256696">
          <w:tab/>
        </w:r>
        <w:r w:rsidR="00256696">
          <w:fldChar w:fldCharType="begin"/>
        </w:r>
        <w:r w:rsidR="00256696">
          <w:instrText xml:space="preserve"> PAGEREF _Toc452040476 \h </w:instrText>
        </w:r>
        <w:r w:rsidR="00256696">
          <w:fldChar w:fldCharType="separate"/>
        </w:r>
        <w:r w:rsidR="00256696">
          <w:t>69</w:t>
        </w:r>
        <w:r w:rsidR="00256696">
          <w:fldChar w:fldCharType="end"/>
        </w:r>
      </w:hyperlink>
    </w:p>
    <w:p w:rsidR="00256696" w:rsidRDefault="004D4492">
      <w:pPr>
        <w:pStyle w:val="TOC2"/>
        <w:rPr>
          <w:rFonts w:eastAsiaTheme="minorEastAsia"/>
          <w:smallCaps w:val="0"/>
          <w:sz w:val="22"/>
          <w:lang w:eastAsia="zh-TW"/>
        </w:rPr>
      </w:pPr>
      <w:hyperlink w:anchor="_Toc452040477" w:history="1">
        <w:r w:rsidR="00256696" w:rsidRPr="00C56820">
          <w:rPr>
            <w:rStyle w:val="Hyperlink"/>
          </w:rPr>
          <w:t>Altres Serveis Online</w:t>
        </w:r>
        <w:r w:rsidR="00256696">
          <w:tab/>
        </w:r>
        <w:r w:rsidR="00256696">
          <w:fldChar w:fldCharType="begin"/>
        </w:r>
        <w:r w:rsidR="00256696">
          <w:instrText xml:space="preserve"> PAGEREF _Toc452040477 \h </w:instrText>
        </w:r>
        <w:r w:rsidR="00256696">
          <w:fldChar w:fldCharType="separate"/>
        </w:r>
        <w:r w:rsidR="00256696">
          <w:t>70</w:t>
        </w:r>
        <w:r w:rsidR="00256696">
          <w:fldChar w:fldCharType="end"/>
        </w:r>
      </w:hyperlink>
    </w:p>
    <w:p w:rsidR="00256696" w:rsidRDefault="004D4492">
      <w:pPr>
        <w:pStyle w:val="TOC3"/>
        <w:rPr>
          <w:rFonts w:eastAsiaTheme="minorEastAsia"/>
          <w:smallCaps w:val="0"/>
          <w:sz w:val="22"/>
          <w:lang w:eastAsia="zh-TW"/>
        </w:rPr>
      </w:pPr>
      <w:hyperlink w:anchor="_Toc452040478" w:history="1">
        <w:r w:rsidR="00256696" w:rsidRPr="00C56820">
          <w:rPr>
            <w:rStyle w:val="Hyperlink"/>
          </w:rPr>
          <w:t>Mapes del Bing</w:t>
        </w:r>
        <w:r w:rsidR="00256696">
          <w:tab/>
        </w:r>
        <w:r w:rsidR="00256696">
          <w:fldChar w:fldCharType="begin"/>
        </w:r>
        <w:r w:rsidR="00256696">
          <w:instrText xml:space="preserve"> PAGEREF _Toc452040478 \h </w:instrText>
        </w:r>
        <w:r w:rsidR="00256696">
          <w:fldChar w:fldCharType="separate"/>
        </w:r>
        <w:r w:rsidR="00256696">
          <w:t>70</w:t>
        </w:r>
        <w:r w:rsidR="00256696">
          <w:fldChar w:fldCharType="end"/>
        </w:r>
      </w:hyperlink>
    </w:p>
    <w:p w:rsidR="00256696" w:rsidRDefault="004D4492">
      <w:pPr>
        <w:pStyle w:val="TOC3"/>
        <w:rPr>
          <w:rFonts w:eastAsiaTheme="minorEastAsia"/>
          <w:smallCaps w:val="0"/>
          <w:sz w:val="22"/>
          <w:lang w:eastAsia="zh-TW"/>
        </w:rPr>
      </w:pPr>
      <w:hyperlink w:anchor="_Toc452040479" w:history="1">
        <w:r w:rsidR="00256696" w:rsidRPr="00C56820">
          <w:rPr>
            <w:rStyle w:val="Hyperlink"/>
          </w:rPr>
          <w:t>Microsoft Learning</w:t>
        </w:r>
        <w:r w:rsidR="00256696">
          <w:tab/>
        </w:r>
        <w:r w:rsidR="00256696">
          <w:fldChar w:fldCharType="begin"/>
        </w:r>
        <w:r w:rsidR="00256696">
          <w:instrText xml:space="preserve"> PAGEREF _Toc452040479 \h </w:instrText>
        </w:r>
        <w:r w:rsidR="00256696">
          <w:fldChar w:fldCharType="separate"/>
        </w:r>
        <w:r w:rsidR="00256696">
          <w:t>71</w:t>
        </w:r>
        <w:r w:rsidR="00256696">
          <w:fldChar w:fldCharType="end"/>
        </w:r>
      </w:hyperlink>
    </w:p>
    <w:p w:rsidR="00256696" w:rsidRDefault="004D4492">
      <w:pPr>
        <w:pStyle w:val="TOC3"/>
        <w:rPr>
          <w:rFonts w:eastAsiaTheme="minorEastAsia"/>
          <w:smallCaps w:val="0"/>
          <w:sz w:val="22"/>
          <w:lang w:eastAsia="zh-TW"/>
        </w:rPr>
      </w:pPr>
      <w:hyperlink w:anchor="_Toc452040480" w:history="1">
        <w:r w:rsidR="00256696" w:rsidRPr="00C56820">
          <w:rPr>
            <w:rStyle w:val="Hyperlink"/>
          </w:rPr>
          <w:t>Microsoft Translator</w:t>
        </w:r>
        <w:r w:rsidR="00256696">
          <w:tab/>
        </w:r>
        <w:r w:rsidR="00256696">
          <w:fldChar w:fldCharType="begin"/>
        </w:r>
        <w:r w:rsidR="00256696">
          <w:instrText xml:space="preserve"> PAGEREF _Toc452040480 \h </w:instrText>
        </w:r>
        <w:r w:rsidR="00256696">
          <w:fldChar w:fldCharType="separate"/>
        </w:r>
        <w:r w:rsidR="00256696">
          <w:t>71</w:t>
        </w:r>
        <w:r w:rsidR="00256696">
          <w:fldChar w:fldCharType="end"/>
        </w:r>
      </w:hyperlink>
    </w:p>
    <w:p w:rsidR="00256696" w:rsidRDefault="004D4492">
      <w:pPr>
        <w:pStyle w:val="TOC3"/>
        <w:rPr>
          <w:rFonts w:eastAsiaTheme="minorEastAsia"/>
          <w:smallCaps w:val="0"/>
          <w:sz w:val="22"/>
          <w:lang w:eastAsia="zh-TW"/>
        </w:rPr>
      </w:pPr>
      <w:hyperlink w:anchor="_Toc452040481" w:history="1">
        <w:r w:rsidR="00256696" w:rsidRPr="00C56820">
          <w:rPr>
            <w:rStyle w:val="Hyperlink"/>
          </w:rPr>
          <w:t>Power BI Pro</w:t>
        </w:r>
        <w:r w:rsidR="00256696">
          <w:tab/>
        </w:r>
        <w:r w:rsidR="00256696">
          <w:fldChar w:fldCharType="begin"/>
        </w:r>
        <w:r w:rsidR="00256696">
          <w:instrText xml:space="preserve"> PAGEREF _Toc452040481 \h </w:instrText>
        </w:r>
        <w:r w:rsidR="00256696">
          <w:fldChar w:fldCharType="separate"/>
        </w:r>
        <w:r w:rsidR="00256696">
          <w:t>72</w:t>
        </w:r>
        <w:r w:rsidR="00256696">
          <w:fldChar w:fldCharType="end"/>
        </w:r>
      </w:hyperlink>
    </w:p>
    <w:p w:rsidR="00256696" w:rsidRDefault="004D4492">
      <w:pPr>
        <w:pStyle w:val="TOC3"/>
        <w:rPr>
          <w:rFonts w:eastAsiaTheme="minorEastAsia"/>
          <w:smallCaps w:val="0"/>
          <w:sz w:val="22"/>
          <w:lang w:eastAsia="zh-TW"/>
        </w:rPr>
      </w:pPr>
      <w:hyperlink w:anchor="_Toc452040482" w:history="1">
        <w:r w:rsidR="00256696" w:rsidRPr="00C56820">
          <w:rPr>
            <w:rStyle w:val="Hyperlink"/>
          </w:rPr>
          <w:t>Yammer Enterprise</w:t>
        </w:r>
        <w:r w:rsidR="00256696">
          <w:tab/>
        </w:r>
        <w:r w:rsidR="00256696">
          <w:fldChar w:fldCharType="begin"/>
        </w:r>
        <w:r w:rsidR="00256696">
          <w:instrText xml:space="preserve"> PAGEREF _Toc452040482 \h </w:instrText>
        </w:r>
        <w:r w:rsidR="00256696">
          <w:fldChar w:fldCharType="separate"/>
        </w:r>
        <w:r w:rsidR="00256696">
          <w:t>72</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483" w:history="1">
        <w:r w:rsidR="00256696" w:rsidRPr="00C56820">
          <w:rPr>
            <w:rStyle w:val="Hyperlink"/>
            <w:noProof/>
          </w:rPr>
          <w:t>Glossari</w:t>
        </w:r>
        <w:r w:rsidR="00256696">
          <w:rPr>
            <w:noProof/>
          </w:rPr>
          <w:tab/>
        </w:r>
        <w:r w:rsidR="00256696">
          <w:rPr>
            <w:noProof/>
          </w:rPr>
          <w:fldChar w:fldCharType="begin"/>
        </w:r>
        <w:r w:rsidR="00256696">
          <w:rPr>
            <w:noProof/>
          </w:rPr>
          <w:instrText xml:space="preserve"> PAGEREF _Toc452040483 \h </w:instrText>
        </w:r>
        <w:r w:rsidR="00256696">
          <w:rPr>
            <w:noProof/>
          </w:rPr>
        </w:r>
        <w:r w:rsidR="00256696">
          <w:rPr>
            <w:noProof/>
          </w:rPr>
          <w:fldChar w:fldCharType="separate"/>
        </w:r>
        <w:r w:rsidR="00256696">
          <w:rPr>
            <w:noProof/>
          </w:rPr>
          <w:t>73</w:t>
        </w:r>
        <w:r w:rsidR="00256696">
          <w:rPr>
            <w:noProof/>
          </w:rPr>
          <w:fldChar w:fldCharType="end"/>
        </w:r>
      </w:hyperlink>
    </w:p>
    <w:p w:rsidR="00256696" w:rsidRDefault="004D4492">
      <w:pPr>
        <w:pStyle w:val="TOC2"/>
        <w:rPr>
          <w:rFonts w:eastAsiaTheme="minorEastAsia"/>
          <w:smallCaps w:val="0"/>
          <w:sz w:val="22"/>
          <w:lang w:eastAsia="zh-TW"/>
        </w:rPr>
      </w:pPr>
      <w:hyperlink w:anchor="_Toc452040484" w:history="1">
        <w:r w:rsidR="00256696" w:rsidRPr="00C56820">
          <w:rPr>
            <w:rStyle w:val="Hyperlink"/>
          </w:rPr>
          <w:t>Atributs</w:t>
        </w:r>
        <w:r w:rsidR="00256696">
          <w:tab/>
        </w:r>
        <w:r w:rsidR="00256696">
          <w:fldChar w:fldCharType="begin"/>
        </w:r>
        <w:r w:rsidR="00256696">
          <w:instrText xml:space="preserve"> PAGEREF _Toc452040484 \h </w:instrText>
        </w:r>
        <w:r w:rsidR="00256696">
          <w:fldChar w:fldCharType="separate"/>
        </w:r>
        <w:r w:rsidR="00256696">
          <w:t>73</w:t>
        </w:r>
        <w:r w:rsidR="00256696">
          <w:fldChar w:fldCharType="end"/>
        </w:r>
      </w:hyperlink>
    </w:p>
    <w:p w:rsidR="00256696" w:rsidRDefault="004D4492">
      <w:pPr>
        <w:pStyle w:val="TOC2"/>
        <w:rPr>
          <w:rFonts w:eastAsiaTheme="minorEastAsia"/>
          <w:smallCaps w:val="0"/>
          <w:sz w:val="22"/>
          <w:lang w:eastAsia="zh-TW"/>
        </w:rPr>
      </w:pPr>
      <w:hyperlink w:anchor="_Toc452040485" w:history="1">
        <w:r w:rsidR="00256696" w:rsidRPr="00C56820">
          <w:rPr>
            <w:rStyle w:val="Hyperlink"/>
          </w:rPr>
          <w:t>Valors de cel·la</w:t>
        </w:r>
        <w:r w:rsidR="00256696">
          <w:tab/>
        </w:r>
        <w:r w:rsidR="00256696">
          <w:fldChar w:fldCharType="begin"/>
        </w:r>
        <w:r w:rsidR="00256696">
          <w:instrText xml:space="preserve"> PAGEREF _Toc452040485 \h </w:instrText>
        </w:r>
        <w:r w:rsidR="00256696">
          <w:fldChar w:fldCharType="separate"/>
        </w:r>
        <w:r w:rsidR="00256696">
          <w:t>74</w:t>
        </w:r>
        <w:r w:rsidR="00256696">
          <w:fldChar w:fldCharType="end"/>
        </w:r>
      </w:hyperlink>
    </w:p>
    <w:p w:rsidR="00256696" w:rsidRDefault="004D4492">
      <w:pPr>
        <w:pStyle w:val="TOC2"/>
        <w:rPr>
          <w:rFonts w:eastAsiaTheme="minorEastAsia"/>
          <w:smallCaps w:val="0"/>
          <w:sz w:val="22"/>
          <w:lang w:eastAsia="zh-TW"/>
        </w:rPr>
      </w:pPr>
      <w:hyperlink w:anchor="_Toc452040486" w:history="1">
        <w:r w:rsidR="00256696" w:rsidRPr="00C56820">
          <w:rPr>
            <w:rStyle w:val="Hyperlink"/>
          </w:rPr>
          <w:t>Títols de Columna</w:t>
        </w:r>
        <w:r w:rsidR="00256696">
          <w:tab/>
        </w:r>
        <w:r w:rsidR="00256696">
          <w:fldChar w:fldCharType="begin"/>
        </w:r>
        <w:r w:rsidR="00256696">
          <w:instrText xml:space="preserve"> PAGEREF _Toc452040486 \h </w:instrText>
        </w:r>
        <w:r w:rsidR="00256696">
          <w:fldChar w:fldCharType="separate"/>
        </w:r>
        <w:r w:rsidR="00256696">
          <w:t>75</w:t>
        </w:r>
        <w:r w:rsidR="00256696">
          <w:fldChar w:fldCharType="end"/>
        </w:r>
      </w:hyperlink>
    </w:p>
    <w:p w:rsidR="00256696" w:rsidRDefault="004D4492">
      <w:pPr>
        <w:pStyle w:val="TOC2"/>
        <w:rPr>
          <w:rFonts w:eastAsiaTheme="minorEastAsia"/>
          <w:smallCaps w:val="0"/>
          <w:sz w:val="22"/>
          <w:lang w:eastAsia="zh-TW"/>
        </w:rPr>
      </w:pPr>
      <w:hyperlink w:anchor="_Toc452040487" w:history="1">
        <w:r w:rsidR="00256696" w:rsidRPr="00C56820">
          <w:rPr>
            <w:rStyle w:val="Hyperlink"/>
          </w:rPr>
          <w:t>Definicions</w:t>
        </w:r>
        <w:r w:rsidR="00256696">
          <w:tab/>
        </w:r>
        <w:r w:rsidR="00256696">
          <w:fldChar w:fldCharType="begin"/>
        </w:r>
        <w:r w:rsidR="00256696">
          <w:instrText xml:space="preserve"> PAGEREF _Toc452040487 \h </w:instrText>
        </w:r>
        <w:r w:rsidR="00256696">
          <w:fldChar w:fldCharType="separate"/>
        </w:r>
        <w:r w:rsidR="00256696">
          <w:t>75</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488" w:history="1">
        <w:r w:rsidR="00256696" w:rsidRPr="00C56820">
          <w:rPr>
            <w:rStyle w:val="Hyperlink"/>
            <w:noProof/>
          </w:rPr>
          <w:t>Apèndix A: Llicències Equivalents a CAL/ML</w:t>
        </w:r>
        <w:r w:rsidR="00256696">
          <w:rPr>
            <w:noProof/>
          </w:rPr>
          <w:tab/>
        </w:r>
        <w:r w:rsidR="00256696">
          <w:rPr>
            <w:noProof/>
          </w:rPr>
          <w:fldChar w:fldCharType="begin"/>
        </w:r>
        <w:r w:rsidR="00256696">
          <w:rPr>
            <w:noProof/>
          </w:rPr>
          <w:instrText xml:space="preserve"> PAGEREF _Toc452040488 \h </w:instrText>
        </w:r>
        <w:r w:rsidR="00256696">
          <w:rPr>
            <w:noProof/>
          </w:rPr>
        </w:r>
        <w:r w:rsidR="00256696">
          <w:rPr>
            <w:noProof/>
          </w:rPr>
          <w:fldChar w:fldCharType="separate"/>
        </w:r>
        <w:r w:rsidR="00256696">
          <w:rPr>
            <w:noProof/>
          </w:rPr>
          <w:t>78</w:t>
        </w:r>
        <w:r w:rsidR="00256696">
          <w:rPr>
            <w:noProof/>
          </w:rPr>
          <w:fldChar w:fldCharType="end"/>
        </w:r>
      </w:hyperlink>
    </w:p>
    <w:p w:rsidR="00256696" w:rsidRDefault="004D4492">
      <w:pPr>
        <w:pStyle w:val="TOC1"/>
        <w:rPr>
          <w:rFonts w:eastAsiaTheme="minorEastAsia"/>
          <w:b w:val="0"/>
          <w:caps w:val="0"/>
          <w:noProof/>
          <w:sz w:val="22"/>
          <w:szCs w:val="22"/>
          <w:lang w:eastAsia="zh-TW"/>
        </w:rPr>
      </w:pPr>
      <w:hyperlink w:anchor="_Toc452040489" w:history="1">
        <w:r w:rsidR="00256696" w:rsidRPr="00C56820">
          <w:rPr>
            <w:rStyle w:val="Hyperlink"/>
            <w:noProof/>
          </w:rPr>
          <w:t>Apèndix B: Software Assurance</w:t>
        </w:r>
        <w:r w:rsidR="00256696">
          <w:rPr>
            <w:noProof/>
          </w:rPr>
          <w:tab/>
        </w:r>
        <w:r w:rsidR="00256696">
          <w:rPr>
            <w:noProof/>
          </w:rPr>
          <w:fldChar w:fldCharType="begin"/>
        </w:r>
        <w:r w:rsidR="00256696">
          <w:rPr>
            <w:noProof/>
          </w:rPr>
          <w:instrText xml:space="preserve"> PAGEREF _Toc452040489 \h </w:instrText>
        </w:r>
        <w:r w:rsidR="00256696">
          <w:rPr>
            <w:noProof/>
          </w:rPr>
        </w:r>
        <w:r w:rsidR="00256696">
          <w:rPr>
            <w:noProof/>
          </w:rPr>
          <w:fldChar w:fldCharType="separate"/>
        </w:r>
        <w:r w:rsidR="00256696">
          <w:rPr>
            <w:noProof/>
          </w:rPr>
          <w:t>79</w:t>
        </w:r>
        <w:r w:rsidR="00256696">
          <w:rPr>
            <w:noProof/>
          </w:rPr>
          <w:fldChar w:fldCharType="end"/>
        </w:r>
      </w:hyperlink>
    </w:p>
    <w:p w:rsidR="00256696" w:rsidRDefault="004D4492">
      <w:pPr>
        <w:pStyle w:val="TOC2"/>
        <w:rPr>
          <w:rFonts w:eastAsiaTheme="minorEastAsia"/>
          <w:smallCaps w:val="0"/>
          <w:sz w:val="22"/>
          <w:lang w:eastAsia="zh-TW"/>
        </w:rPr>
      </w:pPr>
      <w:hyperlink w:anchor="_Toc452040490" w:history="1">
        <w:r w:rsidR="00256696" w:rsidRPr="00C56820">
          <w:rPr>
            <w:rStyle w:val="Hyperlink"/>
          </w:rPr>
          <w:t>Adquisició de Software Assurance</w:t>
        </w:r>
        <w:r w:rsidR="00256696">
          <w:tab/>
        </w:r>
        <w:r w:rsidR="00256696">
          <w:fldChar w:fldCharType="begin"/>
        </w:r>
        <w:r w:rsidR="00256696">
          <w:instrText xml:space="preserve"> PAGEREF _Toc452040490 \h </w:instrText>
        </w:r>
        <w:r w:rsidR="00256696">
          <w:fldChar w:fldCharType="separate"/>
        </w:r>
        <w:r w:rsidR="00256696">
          <w:t>79</w:t>
        </w:r>
        <w:r w:rsidR="00256696">
          <w:fldChar w:fldCharType="end"/>
        </w:r>
      </w:hyperlink>
    </w:p>
    <w:p w:rsidR="00256696" w:rsidRDefault="004D4492">
      <w:pPr>
        <w:pStyle w:val="TOC2"/>
        <w:rPr>
          <w:rFonts w:eastAsiaTheme="minorEastAsia"/>
          <w:smallCaps w:val="0"/>
          <w:sz w:val="22"/>
          <w:lang w:eastAsia="zh-TW"/>
        </w:rPr>
      </w:pPr>
      <w:hyperlink w:anchor="_Toc452040491" w:history="1">
        <w:r w:rsidR="00256696" w:rsidRPr="00C56820">
          <w:rPr>
            <w:rStyle w:val="Hyperlink"/>
          </w:rPr>
          <w:t>Pròrroga de Software Assurance</w:t>
        </w:r>
        <w:r w:rsidR="00256696">
          <w:tab/>
        </w:r>
        <w:r w:rsidR="00256696">
          <w:fldChar w:fldCharType="begin"/>
        </w:r>
        <w:r w:rsidR="00256696">
          <w:instrText xml:space="preserve"> PAGEREF _Toc452040491 \h </w:instrText>
        </w:r>
        <w:r w:rsidR="00256696">
          <w:fldChar w:fldCharType="separate"/>
        </w:r>
        <w:r w:rsidR="00256696">
          <w:t>79</w:t>
        </w:r>
        <w:r w:rsidR="00256696">
          <w:fldChar w:fldCharType="end"/>
        </w:r>
      </w:hyperlink>
    </w:p>
    <w:p w:rsidR="00256696" w:rsidRDefault="004D4492">
      <w:pPr>
        <w:pStyle w:val="TOC2"/>
        <w:rPr>
          <w:rFonts w:eastAsiaTheme="minorEastAsia"/>
          <w:smallCaps w:val="0"/>
          <w:sz w:val="22"/>
          <w:lang w:eastAsia="zh-TW"/>
        </w:rPr>
      </w:pPr>
      <w:hyperlink w:anchor="_Toc452040492" w:history="1">
        <w:r w:rsidR="00256696" w:rsidRPr="00C56820">
          <w:rPr>
            <w:rStyle w:val="Hyperlink"/>
          </w:rPr>
          <w:t>Llicència de Migració per a Productes al Final de la Vida o Interromputs</w:t>
        </w:r>
        <w:r w:rsidR="00256696">
          <w:tab/>
        </w:r>
        <w:r w:rsidR="00256696">
          <w:fldChar w:fldCharType="begin"/>
        </w:r>
        <w:r w:rsidR="00256696">
          <w:instrText xml:space="preserve"> PAGEREF _Toc452040492 \h </w:instrText>
        </w:r>
        <w:r w:rsidR="00256696">
          <w:fldChar w:fldCharType="separate"/>
        </w:r>
        <w:r w:rsidR="00256696">
          <w:t>80</w:t>
        </w:r>
        <w:r w:rsidR="00256696">
          <w:fldChar w:fldCharType="end"/>
        </w:r>
      </w:hyperlink>
    </w:p>
    <w:p w:rsidR="00256696" w:rsidRDefault="004D4492">
      <w:pPr>
        <w:pStyle w:val="TOC2"/>
        <w:rPr>
          <w:rFonts w:eastAsiaTheme="minorEastAsia"/>
          <w:smallCaps w:val="0"/>
          <w:sz w:val="22"/>
          <w:lang w:eastAsia="zh-TW"/>
        </w:rPr>
      </w:pPr>
      <w:hyperlink w:anchor="_Toc452040493" w:history="1">
        <w:r w:rsidR="00256696" w:rsidRPr="00C56820">
          <w:rPr>
            <w:rStyle w:val="Hyperlink"/>
          </w:rPr>
          <w:t>Beneficis de Software Assurance</w:t>
        </w:r>
        <w:r w:rsidR="00256696">
          <w:tab/>
        </w:r>
        <w:r w:rsidR="00256696">
          <w:fldChar w:fldCharType="begin"/>
        </w:r>
        <w:r w:rsidR="00256696">
          <w:instrText xml:space="preserve"> PAGEREF _Toc452040493 \h </w:instrText>
        </w:r>
        <w:r w:rsidR="00256696">
          <w:fldChar w:fldCharType="separate"/>
        </w:r>
        <w:r w:rsidR="00256696">
          <w:t>80</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494" w:history="1">
        <w:r w:rsidR="00256696" w:rsidRPr="00C56820">
          <w:rPr>
            <w:rStyle w:val="Hyperlink"/>
            <w:noProof/>
          </w:rPr>
          <w:t>Apèndix C: Serveis Professionals</w:t>
        </w:r>
        <w:r w:rsidR="00256696">
          <w:rPr>
            <w:noProof/>
          </w:rPr>
          <w:tab/>
        </w:r>
        <w:r w:rsidR="00256696">
          <w:rPr>
            <w:noProof/>
          </w:rPr>
          <w:fldChar w:fldCharType="begin"/>
        </w:r>
        <w:r w:rsidR="00256696">
          <w:rPr>
            <w:noProof/>
          </w:rPr>
          <w:instrText xml:space="preserve"> PAGEREF _Toc452040494 \h </w:instrText>
        </w:r>
        <w:r w:rsidR="00256696">
          <w:rPr>
            <w:noProof/>
          </w:rPr>
        </w:r>
        <w:r w:rsidR="00256696">
          <w:rPr>
            <w:noProof/>
          </w:rPr>
          <w:fldChar w:fldCharType="separate"/>
        </w:r>
        <w:r w:rsidR="00256696">
          <w:rPr>
            <w:noProof/>
          </w:rPr>
          <w:t>91</w:t>
        </w:r>
        <w:r w:rsidR="00256696">
          <w:rPr>
            <w:noProof/>
          </w:rPr>
          <w:fldChar w:fldCharType="end"/>
        </w:r>
      </w:hyperlink>
    </w:p>
    <w:p w:rsidR="00256696" w:rsidRDefault="004D4492">
      <w:pPr>
        <w:pStyle w:val="TOC2"/>
        <w:rPr>
          <w:rFonts w:eastAsiaTheme="minorEastAsia"/>
          <w:smallCaps w:val="0"/>
          <w:sz w:val="22"/>
          <w:lang w:eastAsia="zh-TW"/>
        </w:rPr>
      </w:pPr>
      <w:hyperlink w:anchor="_Toc452040495" w:history="1">
        <w:r w:rsidR="00256696" w:rsidRPr="00C56820">
          <w:rPr>
            <w:rStyle w:val="Hyperlink"/>
          </w:rPr>
          <w:t>Ofertes d'Assistència Tècnica Premier de Microsoft</w:t>
        </w:r>
        <w:r w:rsidR="00256696">
          <w:tab/>
        </w:r>
        <w:r w:rsidR="00256696">
          <w:fldChar w:fldCharType="begin"/>
        </w:r>
        <w:r w:rsidR="00256696">
          <w:instrText xml:space="preserve"> PAGEREF _Toc452040495 \h </w:instrText>
        </w:r>
        <w:r w:rsidR="00256696">
          <w:fldChar w:fldCharType="separate"/>
        </w:r>
        <w:r w:rsidR="00256696">
          <w:t>91</w:t>
        </w:r>
        <w:r w:rsidR="00256696">
          <w:fldChar w:fldCharType="end"/>
        </w:r>
      </w:hyperlink>
    </w:p>
    <w:p w:rsidR="00256696" w:rsidRDefault="004D4492">
      <w:pPr>
        <w:pStyle w:val="TOC2"/>
        <w:rPr>
          <w:rFonts w:eastAsiaTheme="minorEastAsia"/>
          <w:smallCaps w:val="0"/>
          <w:sz w:val="22"/>
          <w:lang w:eastAsia="zh-TW"/>
        </w:rPr>
      </w:pPr>
      <w:hyperlink w:anchor="_Toc452040496" w:history="1">
        <w:r w:rsidR="00256696" w:rsidRPr="00C56820">
          <w:rPr>
            <w:rStyle w:val="Hyperlink"/>
          </w:rPr>
          <w:t>Ofertes del Programa Estratègia Enterprise de Microsoft</w:t>
        </w:r>
        <w:r w:rsidR="00256696">
          <w:tab/>
        </w:r>
        <w:r w:rsidR="00256696">
          <w:fldChar w:fldCharType="begin"/>
        </w:r>
        <w:r w:rsidR="00256696">
          <w:instrText xml:space="preserve"> PAGEREF _Toc452040496 \h </w:instrText>
        </w:r>
        <w:r w:rsidR="00256696">
          <w:fldChar w:fldCharType="separate"/>
        </w:r>
        <w:r w:rsidR="00256696">
          <w:t>92</w:t>
        </w:r>
        <w:r w:rsidR="00256696">
          <w:fldChar w:fldCharType="end"/>
        </w:r>
      </w:hyperlink>
    </w:p>
    <w:p w:rsidR="00256696" w:rsidRDefault="004D4492">
      <w:pPr>
        <w:pStyle w:val="TOC2"/>
        <w:rPr>
          <w:rFonts w:eastAsiaTheme="minorEastAsia"/>
          <w:smallCaps w:val="0"/>
          <w:sz w:val="22"/>
          <w:lang w:eastAsia="zh-TW"/>
        </w:rPr>
      </w:pPr>
      <w:hyperlink w:anchor="_Toc452040497" w:history="1">
        <w:r w:rsidR="00256696" w:rsidRPr="00C56820">
          <w:rPr>
            <w:rStyle w:val="Hyperlink"/>
          </w:rPr>
          <w:t>Ofertes del Sales Productivity Accelerator</w:t>
        </w:r>
        <w:r w:rsidR="00256696">
          <w:tab/>
        </w:r>
        <w:r w:rsidR="00256696">
          <w:fldChar w:fldCharType="begin"/>
        </w:r>
        <w:r w:rsidR="00256696">
          <w:instrText xml:space="preserve"> PAGEREF _Toc452040497 \h </w:instrText>
        </w:r>
        <w:r w:rsidR="00256696">
          <w:fldChar w:fldCharType="separate"/>
        </w:r>
        <w:r w:rsidR="00256696">
          <w:t>92</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498" w:history="1">
        <w:r w:rsidR="00256696" w:rsidRPr="00C56820">
          <w:rPr>
            <w:rStyle w:val="Hyperlink"/>
            <w:noProof/>
          </w:rPr>
          <w:t>Apèndix D: Termes Complementaris del Contracte del Programa</w:t>
        </w:r>
        <w:r w:rsidR="00256696">
          <w:rPr>
            <w:noProof/>
          </w:rPr>
          <w:tab/>
        </w:r>
        <w:r w:rsidR="00256696">
          <w:rPr>
            <w:noProof/>
          </w:rPr>
          <w:fldChar w:fldCharType="begin"/>
        </w:r>
        <w:r w:rsidR="00256696">
          <w:rPr>
            <w:noProof/>
          </w:rPr>
          <w:instrText xml:space="preserve"> PAGEREF _Toc452040498 \h </w:instrText>
        </w:r>
        <w:r w:rsidR="00256696">
          <w:rPr>
            <w:noProof/>
          </w:rPr>
        </w:r>
        <w:r w:rsidR="00256696">
          <w:rPr>
            <w:noProof/>
          </w:rPr>
          <w:fldChar w:fldCharType="separate"/>
        </w:r>
        <w:r w:rsidR="00256696">
          <w:rPr>
            <w:noProof/>
          </w:rPr>
          <w:t>94</w:t>
        </w:r>
        <w:r w:rsidR="00256696">
          <w:rPr>
            <w:noProof/>
          </w:rPr>
          <w:fldChar w:fldCharType="end"/>
        </w:r>
      </w:hyperlink>
    </w:p>
    <w:p w:rsidR="00256696" w:rsidRDefault="004D4492">
      <w:pPr>
        <w:pStyle w:val="TOC2"/>
        <w:rPr>
          <w:rFonts w:eastAsiaTheme="minorEastAsia"/>
          <w:smallCaps w:val="0"/>
          <w:sz w:val="22"/>
          <w:lang w:eastAsia="zh-TW"/>
        </w:rPr>
      </w:pPr>
      <w:hyperlink w:anchor="_Toc452040499" w:history="1">
        <w:r w:rsidR="00256696" w:rsidRPr="00C56820">
          <w:rPr>
            <w:rStyle w:val="Hyperlink"/>
          </w:rPr>
          <w:t>Termes Complementaris del Programa Select Plus</w:t>
        </w:r>
        <w:r w:rsidR="00256696">
          <w:tab/>
        </w:r>
        <w:r w:rsidR="00256696">
          <w:fldChar w:fldCharType="begin"/>
        </w:r>
        <w:r w:rsidR="00256696">
          <w:instrText xml:space="preserve"> PAGEREF _Toc452040499 \h </w:instrText>
        </w:r>
        <w:r w:rsidR="00256696">
          <w:fldChar w:fldCharType="separate"/>
        </w:r>
        <w:r w:rsidR="00256696">
          <w:t>94</w:t>
        </w:r>
        <w:r w:rsidR="00256696">
          <w:fldChar w:fldCharType="end"/>
        </w:r>
      </w:hyperlink>
    </w:p>
    <w:p w:rsidR="00256696" w:rsidRDefault="004D4492">
      <w:pPr>
        <w:pStyle w:val="TOC2"/>
        <w:rPr>
          <w:rFonts w:eastAsiaTheme="minorEastAsia"/>
          <w:smallCaps w:val="0"/>
          <w:sz w:val="22"/>
          <w:lang w:eastAsia="zh-TW"/>
        </w:rPr>
      </w:pPr>
      <w:hyperlink w:anchor="_Toc452040500" w:history="1">
        <w:r w:rsidR="00256696" w:rsidRPr="00C56820">
          <w:rPr>
            <w:rStyle w:val="Hyperlink"/>
          </w:rPr>
          <w:t>Definició de Gestió per a Dispositius Qualificats</w:t>
        </w:r>
        <w:r w:rsidR="00256696">
          <w:tab/>
        </w:r>
        <w:r w:rsidR="00256696">
          <w:fldChar w:fldCharType="begin"/>
        </w:r>
        <w:r w:rsidR="00256696">
          <w:instrText xml:space="preserve"> PAGEREF _Toc452040500 \h </w:instrText>
        </w:r>
        <w:r w:rsidR="00256696">
          <w:fldChar w:fldCharType="separate"/>
        </w:r>
        <w:r w:rsidR="00256696">
          <w:t>94</w:t>
        </w:r>
        <w:r w:rsidR="00256696">
          <w:fldChar w:fldCharType="end"/>
        </w:r>
      </w:hyperlink>
    </w:p>
    <w:p w:rsidR="00256696" w:rsidRDefault="004D4492">
      <w:pPr>
        <w:pStyle w:val="TOC2"/>
        <w:rPr>
          <w:rFonts w:eastAsiaTheme="minorEastAsia"/>
          <w:smallCaps w:val="0"/>
          <w:sz w:val="22"/>
          <w:lang w:eastAsia="zh-TW"/>
        </w:rPr>
      </w:pPr>
      <w:hyperlink w:anchor="_Toc452040501" w:history="1">
        <w:r w:rsidR="00256696" w:rsidRPr="00C56820">
          <w:rPr>
            <w:rStyle w:val="Hyperlink"/>
          </w:rPr>
          <w:t>Serveis Online dels Programes Open</w:t>
        </w:r>
        <w:r w:rsidR="00256696">
          <w:tab/>
        </w:r>
        <w:r w:rsidR="00256696">
          <w:fldChar w:fldCharType="begin"/>
        </w:r>
        <w:r w:rsidR="00256696">
          <w:instrText xml:space="preserve"> PAGEREF _Toc452040501 \h </w:instrText>
        </w:r>
        <w:r w:rsidR="00256696">
          <w:fldChar w:fldCharType="separate"/>
        </w:r>
        <w:r w:rsidR="00256696">
          <w:t>94</w:t>
        </w:r>
        <w:r w:rsidR="00256696">
          <w:fldChar w:fldCharType="end"/>
        </w:r>
      </w:hyperlink>
    </w:p>
    <w:p w:rsidR="00256696" w:rsidRDefault="004D4492">
      <w:pPr>
        <w:pStyle w:val="TOC2"/>
        <w:rPr>
          <w:rFonts w:eastAsiaTheme="minorEastAsia"/>
          <w:smallCaps w:val="0"/>
          <w:sz w:val="22"/>
          <w:lang w:eastAsia="zh-TW"/>
        </w:rPr>
      </w:pPr>
      <w:hyperlink w:anchor="_Toc452040502" w:history="1">
        <w:r w:rsidR="00256696" w:rsidRPr="00C56820">
          <w:rPr>
            <w:rStyle w:val="Hyperlink"/>
          </w:rPr>
          <w:t>Termes Complementaris per als Serveis Professionals: Contractes Anteriors</w:t>
        </w:r>
        <w:r w:rsidR="00256696">
          <w:tab/>
        </w:r>
        <w:r w:rsidR="00256696">
          <w:fldChar w:fldCharType="begin"/>
        </w:r>
        <w:r w:rsidR="00256696">
          <w:instrText xml:space="preserve"> PAGEREF _Toc452040502 \h </w:instrText>
        </w:r>
        <w:r w:rsidR="00256696">
          <w:fldChar w:fldCharType="separate"/>
        </w:r>
        <w:r w:rsidR="00256696">
          <w:t>94</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503" w:history="1">
        <w:r w:rsidR="00256696" w:rsidRPr="00C56820">
          <w:rPr>
            <w:rStyle w:val="Hyperlink"/>
            <w:noProof/>
          </w:rPr>
          <w:t>Apèndix E: Promocions</w:t>
        </w:r>
        <w:r w:rsidR="00256696">
          <w:rPr>
            <w:noProof/>
          </w:rPr>
          <w:tab/>
        </w:r>
        <w:r w:rsidR="00256696">
          <w:rPr>
            <w:noProof/>
          </w:rPr>
          <w:fldChar w:fldCharType="begin"/>
        </w:r>
        <w:r w:rsidR="00256696">
          <w:rPr>
            <w:noProof/>
          </w:rPr>
          <w:instrText xml:space="preserve"> PAGEREF _Toc452040503 \h </w:instrText>
        </w:r>
        <w:r w:rsidR="00256696">
          <w:rPr>
            <w:noProof/>
          </w:rPr>
        </w:r>
        <w:r w:rsidR="00256696">
          <w:rPr>
            <w:noProof/>
          </w:rPr>
          <w:fldChar w:fldCharType="separate"/>
        </w:r>
        <w:r w:rsidR="00256696">
          <w:rPr>
            <w:noProof/>
          </w:rPr>
          <w:t>96</w:t>
        </w:r>
        <w:r w:rsidR="00256696">
          <w:rPr>
            <w:noProof/>
          </w:rPr>
          <w:fldChar w:fldCharType="end"/>
        </w:r>
      </w:hyperlink>
    </w:p>
    <w:p w:rsidR="00256696" w:rsidRDefault="004D4492">
      <w:pPr>
        <w:pStyle w:val="TOC2"/>
        <w:rPr>
          <w:rFonts w:eastAsiaTheme="minorEastAsia"/>
          <w:smallCaps w:val="0"/>
          <w:sz w:val="22"/>
          <w:lang w:eastAsia="zh-TW"/>
        </w:rPr>
      </w:pPr>
      <w:hyperlink w:anchor="_Toc452040504" w:history="1">
        <w:r w:rsidR="00256696" w:rsidRPr="00C56820">
          <w:rPr>
            <w:rStyle w:val="Hyperlink"/>
          </w:rPr>
          <w:t>Promoció del System Center Client Management Suite</w:t>
        </w:r>
        <w:r w:rsidR="00256696">
          <w:tab/>
        </w:r>
        <w:r w:rsidR="00256696">
          <w:fldChar w:fldCharType="begin"/>
        </w:r>
        <w:r w:rsidR="00256696">
          <w:instrText xml:space="preserve"> PAGEREF _Toc452040504 \h </w:instrText>
        </w:r>
        <w:r w:rsidR="00256696">
          <w:fldChar w:fldCharType="separate"/>
        </w:r>
        <w:r w:rsidR="00256696">
          <w:t>96</w:t>
        </w:r>
        <w:r w:rsidR="00256696">
          <w:fldChar w:fldCharType="end"/>
        </w:r>
      </w:hyperlink>
    </w:p>
    <w:p w:rsidR="00256696" w:rsidRDefault="004D4492">
      <w:pPr>
        <w:pStyle w:val="TOC2"/>
        <w:rPr>
          <w:rFonts w:eastAsiaTheme="minorEastAsia"/>
          <w:smallCaps w:val="0"/>
          <w:sz w:val="22"/>
          <w:lang w:eastAsia="zh-TW"/>
        </w:rPr>
      </w:pPr>
      <w:hyperlink w:anchor="_Toc452040505" w:history="1">
        <w:r w:rsidR="00256696" w:rsidRPr="00C56820">
          <w:rPr>
            <w:rStyle w:val="Hyperlink"/>
          </w:rPr>
          <w:t>Promoció de Capacitat de Càlcul de l'Azure</w:t>
        </w:r>
        <w:r w:rsidR="00256696">
          <w:tab/>
        </w:r>
        <w:r w:rsidR="00256696">
          <w:fldChar w:fldCharType="begin"/>
        </w:r>
        <w:r w:rsidR="00256696">
          <w:instrText xml:space="preserve"> PAGEREF _Toc452040505 \h </w:instrText>
        </w:r>
        <w:r w:rsidR="00256696">
          <w:fldChar w:fldCharType="separate"/>
        </w:r>
        <w:r w:rsidR="00256696">
          <w:t>96</w:t>
        </w:r>
        <w:r w:rsidR="00256696">
          <w:fldChar w:fldCharType="end"/>
        </w:r>
      </w:hyperlink>
    </w:p>
    <w:p w:rsidR="00256696" w:rsidRDefault="004D4492">
      <w:pPr>
        <w:pStyle w:val="TOC2"/>
        <w:rPr>
          <w:rFonts w:eastAsiaTheme="minorEastAsia"/>
          <w:smallCaps w:val="0"/>
          <w:sz w:val="22"/>
          <w:lang w:eastAsia="zh-TW"/>
        </w:rPr>
      </w:pPr>
      <w:hyperlink w:anchor="_Toc452040506" w:history="1">
        <w:r w:rsidR="00256696" w:rsidRPr="00C56820">
          <w:rPr>
            <w:rStyle w:val="Hyperlink"/>
          </w:rPr>
          <w:t>Promoció d'Incentius de Consum de l'Azure</w:t>
        </w:r>
        <w:r w:rsidR="00256696">
          <w:tab/>
        </w:r>
        <w:r w:rsidR="00256696">
          <w:fldChar w:fldCharType="begin"/>
        </w:r>
        <w:r w:rsidR="00256696">
          <w:instrText xml:space="preserve"> PAGEREF _Toc452040506 \h </w:instrText>
        </w:r>
        <w:r w:rsidR="00256696">
          <w:fldChar w:fldCharType="separate"/>
        </w:r>
        <w:r w:rsidR="00256696">
          <w:t>96</w:t>
        </w:r>
        <w:r w:rsidR="00256696">
          <w:fldChar w:fldCharType="end"/>
        </w:r>
      </w:hyperlink>
    </w:p>
    <w:p w:rsidR="00256696" w:rsidRDefault="004D4492">
      <w:pPr>
        <w:pStyle w:val="TOC2"/>
        <w:rPr>
          <w:rFonts w:eastAsiaTheme="minorEastAsia"/>
          <w:smallCaps w:val="0"/>
          <w:sz w:val="22"/>
          <w:lang w:eastAsia="zh-TW"/>
        </w:rPr>
      </w:pPr>
      <w:hyperlink w:anchor="_Toc452040507" w:history="1">
        <w:r w:rsidR="00256696" w:rsidRPr="00C56820">
          <w:rPr>
            <w:rStyle w:val="Hyperlink"/>
          </w:rPr>
          <w:t>Promoció de Crèdit de l'Azure Durant el Cicle o el Període de Pròrroga</w:t>
        </w:r>
        <w:r w:rsidR="00256696">
          <w:tab/>
        </w:r>
        <w:r w:rsidR="00256696">
          <w:fldChar w:fldCharType="begin"/>
        </w:r>
        <w:r w:rsidR="00256696">
          <w:instrText xml:space="preserve"> PAGEREF _Toc452040507 \h </w:instrText>
        </w:r>
        <w:r w:rsidR="00256696">
          <w:fldChar w:fldCharType="separate"/>
        </w:r>
        <w:r w:rsidR="00256696">
          <w:t>96</w:t>
        </w:r>
        <w:r w:rsidR="00256696">
          <w:fldChar w:fldCharType="end"/>
        </w:r>
      </w:hyperlink>
    </w:p>
    <w:p w:rsidR="00256696" w:rsidRDefault="004D4492">
      <w:pPr>
        <w:pStyle w:val="TOC2"/>
        <w:rPr>
          <w:rFonts w:eastAsiaTheme="minorEastAsia"/>
          <w:smallCaps w:val="0"/>
          <w:sz w:val="22"/>
          <w:lang w:eastAsia="zh-TW"/>
        </w:rPr>
      </w:pPr>
      <w:hyperlink w:anchor="_Toc452040508" w:history="1">
        <w:r w:rsidR="00256696" w:rsidRPr="00C56820">
          <w:rPr>
            <w:rStyle w:val="Hyperlink"/>
          </w:rPr>
          <w:t>Promoció d'Adquisició Anticipada de Càlcul Internacional (MC + CPP híbrida)</w:t>
        </w:r>
        <w:r w:rsidR="00256696">
          <w:tab/>
        </w:r>
        <w:r w:rsidR="00256696">
          <w:fldChar w:fldCharType="begin"/>
        </w:r>
        <w:r w:rsidR="00256696">
          <w:instrText xml:space="preserve"> PAGEREF _Toc452040508 \h </w:instrText>
        </w:r>
        <w:r w:rsidR="00256696">
          <w:fldChar w:fldCharType="separate"/>
        </w:r>
        <w:r w:rsidR="00256696">
          <w:t>96</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509" w:history="1">
        <w:r w:rsidR="00256696" w:rsidRPr="00C56820">
          <w:rPr>
            <w:rStyle w:val="Hyperlink"/>
            <w:noProof/>
          </w:rPr>
          <w:t>Apèndix F: Termes de la Matriu d'Emmagatzematge</w:t>
        </w:r>
        <w:r w:rsidR="00256696">
          <w:rPr>
            <w:noProof/>
          </w:rPr>
          <w:tab/>
        </w:r>
        <w:r w:rsidR="00256696">
          <w:rPr>
            <w:noProof/>
          </w:rPr>
          <w:fldChar w:fldCharType="begin"/>
        </w:r>
        <w:r w:rsidR="00256696">
          <w:rPr>
            <w:noProof/>
          </w:rPr>
          <w:instrText xml:space="preserve"> PAGEREF _Toc452040509 \h </w:instrText>
        </w:r>
        <w:r w:rsidR="00256696">
          <w:rPr>
            <w:noProof/>
          </w:rPr>
        </w:r>
        <w:r w:rsidR="00256696">
          <w:rPr>
            <w:noProof/>
          </w:rPr>
          <w:fldChar w:fldCharType="separate"/>
        </w:r>
        <w:r w:rsidR="00256696">
          <w:rPr>
            <w:noProof/>
          </w:rPr>
          <w:t>97</w:t>
        </w:r>
        <w:r w:rsidR="00256696">
          <w:rPr>
            <w:noProof/>
          </w:rPr>
          <w:fldChar w:fldCharType="end"/>
        </w:r>
      </w:hyperlink>
    </w:p>
    <w:p w:rsidR="00256696" w:rsidRDefault="004D4492">
      <w:pPr>
        <w:pStyle w:val="TOC2"/>
        <w:rPr>
          <w:rFonts w:eastAsiaTheme="minorEastAsia"/>
          <w:smallCaps w:val="0"/>
          <w:sz w:val="22"/>
          <w:lang w:eastAsia="zh-TW"/>
        </w:rPr>
      </w:pPr>
      <w:hyperlink w:anchor="_Toc452040510" w:history="1">
        <w:r w:rsidR="00256696" w:rsidRPr="00C56820">
          <w:rPr>
            <w:rStyle w:val="Hyperlink"/>
          </w:rPr>
          <w:t>Disponibilitat</w:t>
        </w:r>
        <w:r w:rsidR="00256696">
          <w:tab/>
        </w:r>
        <w:r w:rsidR="00256696">
          <w:fldChar w:fldCharType="begin"/>
        </w:r>
        <w:r w:rsidR="00256696">
          <w:instrText xml:space="preserve"> PAGEREF _Toc452040510 \h </w:instrText>
        </w:r>
        <w:r w:rsidR="00256696">
          <w:fldChar w:fldCharType="separate"/>
        </w:r>
        <w:r w:rsidR="00256696">
          <w:t>97</w:t>
        </w:r>
        <w:r w:rsidR="00256696">
          <w:fldChar w:fldCharType="end"/>
        </w:r>
      </w:hyperlink>
    </w:p>
    <w:p w:rsidR="00256696" w:rsidRDefault="004D4492">
      <w:pPr>
        <w:pStyle w:val="TOC2"/>
        <w:rPr>
          <w:rFonts w:eastAsiaTheme="minorEastAsia"/>
          <w:smallCaps w:val="0"/>
          <w:sz w:val="22"/>
          <w:lang w:eastAsia="zh-TW"/>
        </w:rPr>
      </w:pPr>
      <w:hyperlink w:anchor="_Toc452040511" w:history="1">
        <w:r w:rsidR="00256696" w:rsidRPr="00C56820">
          <w:rPr>
            <w:rStyle w:val="Hyperlink"/>
          </w:rPr>
          <w:t>Enviament i Titularitat</w:t>
        </w:r>
        <w:r w:rsidR="00256696">
          <w:tab/>
        </w:r>
        <w:r w:rsidR="00256696">
          <w:fldChar w:fldCharType="begin"/>
        </w:r>
        <w:r w:rsidR="00256696">
          <w:instrText xml:space="preserve"> PAGEREF _Toc452040511 \h </w:instrText>
        </w:r>
        <w:r w:rsidR="00256696">
          <w:fldChar w:fldCharType="separate"/>
        </w:r>
        <w:r w:rsidR="00256696">
          <w:t>97</w:t>
        </w:r>
        <w:r w:rsidR="00256696">
          <w:fldChar w:fldCharType="end"/>
        </w:r>
      </w:hyperlink>
    </w:p>
    <w:p w:rsidR="00256696" w:rsidRDefault="004D4492">
      <w:pPr>
        <w:pStyle w:val="TOC2"/>
        <w:rPr>
          <w:rFonts w:eastAsiaTheme="minorEastAsia"/>
          <w:smallCaps w:val="0"/>
          <w:sz w:val="22"/>
          <w:lang w:eastAsia="zh-TW"/>
        </w:rPr>
      </w:pPr>
      <w:hyperlink w:anchor="_Toc452040512" w:history="1">
        <w:r w:rsidR="00256696" w:rsidRPr="00C56820">
          <w:rPr>
            <w:rStyle w:val="Hyperlink"/>
          </w:rPr>
          <w:t>Programari de la Matriu d'Emmagatzematge:</w:t>
        </w:r>
        <w:r w:rsidR="00256696">
          <w:tab/>
        </w:r>
        <w:r w:rsidR="00256696">
          <w:fldChar w:fldCharType="begin"/>
        </w:r>
        <w:r w:rsidR="00256696">
          <w:instrText xml:space="preserve"> PAGEREF _Toc452040512 \h </w:instrText>
        </w:r>
        <w:r w:rsidR="00256696">
          <w:fldChar w:fldCharType="separate"/>
        </w:r>
        <w:r w:rsidR="00256696">
          <w:t>97</w:t>
        </w:r>
        <w:r w:rsidR="00256696">
          <w:fldChar w:fldCharType="end"/>
        </w:r>
      </w:hyperlink>
    </w:p>
    <w:p w:rsidR="00256696" w:rsidRDefault="004D4492">
      <w:pPr>
        <w:pStyle w:val="TOC2"/>
        <w:rPr>
          <w:rFonts w:eastAsiaTheme="minorEastAsia"/>
          <w:smallCaps w:val="0"/>
          <w:sz w:val="22"/>
          <w:lang w:eastAsia="zh-TW"/>
        </w:rPr>
      </w:pPr>
      <w:hyperlink w:anchor="_Toc452040513" w:history="1">
        <w:r w:rsidR="00256696" w:rsidRPr="00C56820">
          <w:rPr>
            <w:rStyle w:val="Hyperlink"/>
          </w:rPr>
          <w:t>Garantia de Maquinari Limitada</w:t>
        </w:r>
        <w:r w:rsidR="00256696">
          <w:tab/>
        </w:r>
        <w:r w:rsidR="00256696">
          <w:fldChar w:fldCharType="begin"/>
        </w:r>
        <w:r w:rsidR="00256696">
          <w:instrText xml:space="preserve"> PAGEREF _Toc452040513 \h </w:instrText>
        </w:r>
        <w:r w:rsidR="00256696">
          <w:fldChar w:fldCharType="separate"/>
        </w:r>
        <w:r w:rsidR="00256696">
          <w:t>97</w:t>
        </w:r>
        <w:r w:rsidR="00256696">
          <w:fldChar w:fldCharType="end"/>
        </w:r>
      </w:hyperlink>
    </w:p>
    <w:p w:rsidR="00256696" w:rsidRDefault="004D4492">
      <w:pPr>
        <w:pStyle w:val="TOC2"/>
        <w:rPr>
          <w:rFonts w:eastAsiaTheme="minorEastAsia"/>
          <w:smallCaps w:val="0"/>
          <w:sz w:val="22"/>
          <w:lang w:eastAsia="zh-TW"/>
        </w:rPr>
      </w:pPr>
      <w:hyperlink w:anchor="_Toc452040514" w:history="1">
        <w:r w:rsidR="00256696" w:rsidRPr="00C56820">
          <w:rPr>
            <w:rStyle w:val="Hyperlink"/>
          </w:rPr>
          <w:t>Indemnització. Defensa de reclamacions de tercers</w:t>
        </w:r>
        <w:r w:rsidR="00256696">
          <w:tab/>
        </w:r>
        <w:r w:rsidR="00256696">
          <w:fldChar w:fldCharType="begin"/>
        </w:r>
        <w:r w:rsidR="00256696">
          <w:instrText xml:space="preserve"> PAGEREF _Toc452040514 \h </w:instrText>
        </w:r>
        <w:r w:rsidR="00256696">
          <w:fldChar w:fldCharType="separate"/>
        </w:r>
        <w:r w:rsidR="00256696">
          <w:t>98</w:t>
        </w:r>
        <w:r w:rsidR="00256696">
          <w:fldChar w:fldCharType="end"/>
        </w:r>
      </w:hyperlink>
    </w:p>
    <w:p w:rsidR="00256696" w:rsidRDefault="004D4492">
      <w:pPr>
        <w:pStyle w:val="TOC2"/>
        <w:rPr>
          <w:rFonts w:eastAsiaTheme="minorEastAsia"/>
          <w:smallCaps w:val="0"/>
          <w:sz w:val="22"/>
          <w:lang w:eastAsia="zh-TW"/>
        </w:rPr>
      </w:pPr>
      <w:hyperlink w:anchor="_Toc452040515" w:history="1">
        <w:r w:rsidR="00256696" w:rsidRPr="00C56820">
          <w:rPr>
            <w:rStyle w:val="Hyperlink"/>
          </w:rPr>
          <w:t>Limitació de Responsabilitat</w:t>
        </w:r>
        <w:r w:rsidR="00256696">
          <w:tab/>
        </w:r>
        <w:r w:rsidR="00256696">
          <w:fldChar w:fldCharType="begin"/>
        </w:r>
        <w:r w:rsidR="00256696">
          <w:instrText xml:space="preserve"> PAGEREF _Toc452040515 \h </w:instrText>
        </w:r>
        <w:r w:rsidR="00256696">
          <w:fldChar w:fldCharType="separate"/>
        </w:r>
        <w:r w:rsidR="00256696">
          <w:t>98</w:t>
        </w:r>
        <w:r w:rsidR="00256696">
          <w:fldChar w:fldCharType="end"/>
        </w:r>
      </w:hyperlink>
    </w:p>
    <w:p w:rsidR="00256696" w:rsidRDefault="004D4492">
      <w:pPr>
        <w:pStyle w:val="TOC2"/>
        <w:rPr>
          <w:rFonts w:eastAsiaTheme="minorEastAsia"/>
          <w:smallCaps w:val="0"/>
          <w:sz w:val="22"/>
          <w:lang w:eastAsia="zh-TW"/>
        </w:rPr>
      </w:pPr>
      <w:hyperlink w:anchor="_Toc452040516" w:history="1">
        <w:r w:rsidR="00256696" w:rsidRPr="00C56820">
          <w:rPr>
            <w:rStyle w:val="Hyperlink"/>
          </w:rPr>
          <w:t>Lleis de Control d'Exportacions dels EUA</w:t>
        </w:r>
        <w:r w:rsidR="00256696">
          <w:tab/>
        </w:r>
        <w:r w:rsidR="00256696">
          <w:fldChar w:fldCharType="begin"/>
        </w:r>
        <w:r w:rsidR="00256696">
          <w:instrText xml:space="preserve"> PAGEREF _Toc452040516 \h </w:instrText>
        </w:r>
        <w:r w:rsidR="00256696">
          <w:fldChar w:fldCharType="separate"/>
        </w:r>
        <w:r w:rsidR="00256696">
          <w:t>98</w:t>
        </w:r>
        <w:r w:rsidR="00256696">
          <w:fldChar w:fldCharType="end"/>
        </w:r>
      </w:hyperlink>
    </w:p>
    <w:p w:rsidR="00256696" w:rsidRDefault="004D4492">
      <w:pPr>
        <w:pStyle w:val="TOC2"/>
        <w:rPr>
          <w:rFonts w:eastAsiaTheme="minorEastAsia"/>
          <w:smallCaps w:val="0"/>
          <w:sz w:val="22"/>
          <w:lang w:eastAsia="zh-TW"/>
        </w:rPr>
      </w:pPr>
      <w:hyperlink w:anchor="_Toc452040517" w:history="1">
        <w:r w:rsidR="00256696" w:rsidRPr="00C56820">
          <w:rPr>
            <w:rStyle w:val="Hyperlink"/>
          </w:rPr>
          <w:t>Recopilació d'Informació de Diagnòstic</w:t>
        </w:r>
        <w:r w:rsidR="00256696">
          <w:tab/>
        </w:r>
        <w:r w:rsidR="00256696">
          <w:fldChar w:fldCharType="begin"/>
        </w:r>
        <w:r w:rsidR="00256696">
          <w:instrText xml:space="preserve"> PAGEREF _Toc452040517 \h </w:instrText>
        </w:r>
        <w:r w:rsidR="00256696">
          <w:fldChar w:fldCharType="separate"/>
        </w:r>
        <w:r w:rsidR="00256696">
          <w:t>98</w:t>
        </w:r>
        <w:r w:rsidR="00256696">
          <w:fldChar w:fldCharType="end"/>
        </w:r>
      </w:hyperlink>
    </w:p>
    <w:p w:rsidR="00256696" w:rsidRDefault="004D4492">
      <w:pPr>
        <w:pStyle w:val="TOC2"/>
        <w:rPr>
          <w:rFonts w:eastAsiaTheme="minorEastAsia"/>
          <w:smallCaps w:val="0"/>
          <w:sz w:val="22"/>
          <w:lang w:eastAsia="zh-TW"/>
        </w:rPr>
      </w:pPr>
      <w:hyperlink w:anchor="_Toc452040518" w:history="1">
        <w:r w:rsidR="00256696" w:rsidRPr="00C56820">
          <w:rPr>
            <w:rStyle w:val="Hyperlink"/>
          </w:rPr>
          <w:t>Ús governamental</w:t>
        </w:r>
        <w:r w:rsidR="00256696">
          <w:tab/>
        </w:r>
        <w:r w:rsidR="00256696">
          <w:fldChar w:fldCharType="begin"/>
        </w:r>
        <w:r w:rsidR="00256696">
          <w:instrText xml:space="preserve"> PAGEREF _Toc452040518 \h </w:instrText>
        </w:r>
        <w:r w:rsidR="00256696">
          <w:fldChar w:fldCharType="separate"/>
        </w:r>
        <w:r w:rsidR="00256696">
          <w:t>98</w:t>
        </w:r>
        <w:r w:rsidR="00256696">
          <w:fldChar w:fldCharType="end"/>
        </w:r>
      </w:hyperlink>
    </w:p>
    <w:p w:rsidR="00256696" w:rsidRDefault="004D4492">
      <w:pPr>
        <w:pStyle w:val="TOC1"/>
        <w:rPr>
          <w:rFonts w:eastAsiaTheme="minorEastAsia"/>
          <w:b w:val="0"/>
          <w:caps w:val="0"/>
          <w:noProof/>
          <w:sz w:val="22"/>
          <w:szCs w:val="22"/>
          <w:lang w:eastAsia="zh-TW"/>
        </w:rPr>
      </w:pPr>
      <w:hyperlink w:anchor="_Toc452040519" w:history="1">
        <w:r w:rsidR="00256696" w:rsidRPr="00C56820">
          <w:rPr>
            <w:rStyle w:val="Hyperlink"/>
            <w:noProof/>
          </w:rPr>
          <w:t>Índex</w:t>
        </w:r>
        <w:r w:rsidR="00256696">
          <w:rPr>
            <w:noProof/>
          </w:rPr>
          <w:tab/>
        </w:r>
        <w:r w:rsidR="00256696">
          <w:rPr>
            <w:noProof/>
          </w:rPr>
          <w:fldChar w:fldCharType="begin"/>
        </w:r>
        <w:r w:rsidR="00256696">
          <w:rPr>
            <w:noProof/>
          </w:rPr>
          <w:instrText xml:space="preserve"> PAGEREF _Toc452040519 \h </w:instrText>
        </w:r>
        <w:r w:rsidR="00256696">
          <w:rPr>
            <w:noProof/>
          </w:rPr>
        </w:r>
        <w:r w:rsidR="00256696">
          <w:rPr>
            <w:noProof/>
          </w:rPr>
          <w:fldChar w:fldCharType="separate"/>
        </w:r>
        <w:r w:rsidR="00256696">
          <w:rPr>
            <w:noProof/>
          </w:rPr>
          <w:t>99</w:t>
        </w:r>
        <w:r w:rsidR="00256696">
          <w:rPr>
            <w:noProof/>
          </w:rPr>
          <w:fldChar w:fldCharType="end"/>
        </w:r>
      </w:hyperlink>
    </w:p>
    <w:p w:rsidR="00A82473" w:rsidRDefault="00256696">
      <w:pPr>
        <w:pStyle w:val="ProductList-Body"/>
        <w:sectPr w:rsidR="00A8247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82473" w:rsidRDefault="00A82473">
      <w:pPr>
        <w:pStyle w:val="ProductList-Body"/>
      </w:pPr>
    </w:p>
    <w:p w:rsidR="00A82473" w:rsidRDefault="00A82473">
      <w:pPr>
        <w:sectPr w:rsidR="00A82473">
          <w:headerReference w:type="default" r:id="rId20"/>
          <w:footerReference w:type="default" r:id="rId21"/>
          <w:type w:val="continuous"/>
          <w:pgSz w:w="12240" w:h="15840" w:code="1"/>
          <w:pgMar w:top="1170" w:right="720" w:bottom="720" w:left="720" w:header="432" w:footer="288" w:gutter="0"/>
          <w:cols w:space="360"/>
        </w:sectPr>
      </w:pPr>
    </w:p>
    <w:p w:rsidR="00A82473" w:rsidRDefault="00256696">
      <w:pPr>
        <w:pStyle w:val="ProductList-SectionHeading"/>
        <w:pageBreakBefore/>
        <w:outlineLvl w:val="0"/>
      </w:pPr>
      <w:bookmarkStart w:id="1" w:name="_Sec531"/>
      <w:bookmarkEnd w:id="0"/>
      <w:r>
        <w:t>Introducció</w:t>
      </w:r>
      <w:r>
        <w:fldChar w:fldCharType="begin"/>
      </w:r>
      <w:r>
        <w:instrText xml:space="preserve"> TC "</w:instrText>
      </w:r>
      <w:bookmarkStart w:id="2" w:name="_Toc452040386"/>
      <w:r>
        <w:instrText>Introducció</w:instrText>
      </w:r>
      <w:bookmarkEnd w:id="2"/>
      <w:r>
        <w:instrText>" \l 1</w:instrText>
      </w:r>
      <w:r>
        <w:fldChar w:fldCharType="end"/>
      </w:r>
    </w:p>
    <w:p w:rsidR="00A82473" w:rsidRDefault="00A82473">
      <w:pPr>
        <w:pStyle w:val="ProductList-Body"/>
      </w:pPr>
    </w:p>
    <w:p w:rsidR="00A82473" w:rsidRDefault="00256696">
      <w:pPr>
        <w:pStyle w:val="ProductList-Offering1Heading"/>
        <w:outlineLvl w:val="1"/>
      </w:pPr>
      <w:bookmarkStart w:id="3" w:name="_Sec532"/>
      <w:r>
        <w:t>Quant a aquest document</w:t>
      </w:r>
      <w:bookmarkEnd w:id="3"/>
      <w:r>
        <w:fldChar w:fldCharType="begin"/>
      </w:r>
      <w:r>
        <w:instrText xml:space="preserve"> TC "</w:instrText>
      </w:r>
      <w:bookmarkStart w:id="4" w:name="_Toc452040387"/>
      <w:r>
        <w:instrText>Quant a aquest document</w:instrText>
      </w:r>
      <w:bookmarkEnd w:id="4"/>
      <w:r>
        <w:instrText>" \l 2</w:instrText>
      </w:r>
      <w:r>
        <w:fldChar w:fldCharType="end"/>
      </w:r>
    </w:p>
    <w:p w:rsidR="00A82473" w:rsidRDefault="00256696">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A82473" w:rsidRDefault="00A82473">
      <w:pPr>
        <w:pStyle w:val="ProductList-Body"/>
      </w:pPr>
    </w:p>
    <w:p w:rsidR="00A82473" w:rsidRDefault="00256696">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A82473" w:rsidRDefault="00256696">
      <w:pPr>
        <w:pStyle w:val="ProductList-Offering1Heading"/>
        <w:outlineLvl w:val="1"/>
      </w:pPr>
      <w:bookmarkStart w:id="5" w:name="_Sec533"/>
      <w:r>
        <w:t>Contingut d'aquest Document</w:t>
      </w:r>
      <w:bookmarkEnd w:id="5"/>
      <w:r>
        <w:fldChar w:fldCharType="begin"/>
      </w:r>
      <w:r>
        <w:instrText xml:space="preserve"> TC "</w:instrText>
      </w:r>
      <w:bookmarkStart w:id="6" w:name="_Toc452040388"/>
      <w:r>
        <w:instrText>Contingut d'aquest Document</w:instrText>
      </w:r>
      <w:bookmarkEnd w:id="6"/>
      <w:r>
        <w:instrText>" \l 2</w:instrText>
      </w:r>
      <w:r>
        <w:fldChar w:fldCharType="end"/>
      </w:r>
    </w:p>
    <w:p w:rsidR="00A82473" w:rsidRDefault="00256696">
      <w:pPr>
        <w:pStyle w:val="ProductList-Body"/>
      </w:pPr>
      <w:r>
        <w:t>Els Termes dels Productes inclouen les seccions següents:</w:t>
      </w:r>
    </w:p>
    <w:p w:rsidR="00A82473" w:rsidRDefault="004D4492" w:rsidP="00256696">
      <w:pPr>
        <w:pStyle w:val="ProductList-Bullet"/>
        <w:numPr>
          <w:ilvl w:val="0"/>
          <w:numId w:val="3"/>
        </w:numPr>
      </w:pPr>
      <w:hyperlink w:anchor="_Sec531">
        <w:r w:rsidR="00256696">
          <w:rPr>
            <w:color w:val="00467F"/>
            <w:u w:val="single"/>
          </w:rPr>
          <w:t>Introducció</w:t>
        </w:r>
      </w:hyperlink>
      <w:r w:rsidR="00256696">
        <w:t xml:space="preserve">, que inclou un llistat dels canvis recents. </w:t>
      </w:r>
    </w:p>
    <w:p w:rsidR="00A82473" w:rsidRDefault="004D4492" w:rsidP="00256696">
      <w:pPr>
        <w:pStyle w:val="ProductList-Bullet"/>
        <w:numPr>
          <w:ilvl w:val="0"/>
          <w:numId w:val="3"/>
        </w:numPr>
      </w:pPr>
      <w:hyperlink w:anchor="_Sec536">
        <w:r w:rsidR="00256696">
          <w:rPr>
            <w:color w:val="00467F"/>
            <w:u w:val="single"/>
          </w:rPr>
          <w:t>Termes de Llicència</w:t>
        </w:r>
      </w:hyperlink>
      <w:r w:rsidR="00256696">
        <w:t xml:space="preserve">, on es mostren els Termes de Llicència Universal i els Termes del Model de Llicència aplicables als Productes del Programari. </w:t>
      </w:r>
    </w:p>
    <w:p w:rsidR="00A82473" w:rsidRDefault="004D4492" w:rsidP="00256696">
      <w:pPr>
        <w:pStyle w:val="ProductList-Bullet"/>
        <w:numPr>
          <w:ilvl w:val="0"/>
          <w:numId w:val="3"/>
        </w:numPr>
      </w:pPr>
      <w:hyperlink w:anchor="_Sec547">
        <w:r w:rsidR="00256696">
          <w:rPr>
            <w:color w:val="00467F"/>
            <w:u w:val="single"/>
          </w:rPr>
          <w:t>Productes del Programari</w:t>
        </w:r>
      </w:hyperlink>
      <w:r w:rsidR="00256696">
        <w:t xml:space="preserve">, on s'indiquen totes les Entrades de Productes del Programari. </w:t>
      </w:r>
    </w:p>
    <w:p w:rsidR="00A82473" w:rsidRDefault="004D4492" w:rsidP="00256696">
      <w:pPr>
        <w:pStyle w:val="ProductList-Bullet"/>
        <w:numPr>
          <w:ilvl w:val="0"/>
          <w:numId w:val="3"/>
        </w:numPr>
      </w:pPr>
      <w:hyperlink w:anchor="_Sec548">
        <w:r w:rsidR="00256696">
          <w:rPr>
            <w:color w:val="00467F"/>
            <w:u w:val="single"/>
          </w:rPr>
          <w:t>Productes dels Serveis Online</w:t>
        </w:r>
      </w:hyperlink>
      <w:r w:rsidR="00256696">
        <w:t xml:space="preserve">, on s'indiquen totes les Entrades de Productes dels Serveis Online. </w:t>
      </w:r>
    </w:p>
    <w:p w:rsidR="00A82473" w:rsidRDefault="004D4492" w:rsidP="00256696">
      <w:pPr>
        <w:pStyle w:val="ProductList-Bullet"/>
        <w:numPr>
          <w:ilvl w:val="0"/>
          <w:numId w:val="3"/>
        </w:numPr>
      </w:pPr>
      <w:hyperlink w:anchor="_Sec549">
        <w:r w:rsidR="00256696">
          <w:rPr>
            <w:color w:val="00467F"/>
            <w:u w:val="single"/>
          </w:rPr>
          <w:t>Glossari</w:t>
        </w:r>
      </w:hyperlink>
      <w:r w:rsidR="00256696">
        <w:t xml:space="preserve">, on es defineixen els termes Atributs, Valors de Cel·la, Capçaleres de Columna i altres termes escrits amb majúscules que s'utilitzen als Termes dels Productes. </w:t>
      </w:r>
    </w:p>
    <w:p w:rsidR="00A82473" w:rsidRDefault="00256696" w:rsidP="00256696">
      <w:pPr>
        <w:pStyle w:val="ProductList-Bullet"/>
        <w:numPr>
          <w:ilvl w:val="0"/>
          <w:numId w:val="3"/>
        </w:numPr>
      </w:pPr>
      <w:r>
        <w:t xml:space="preserve">Els apèndixs següents: </w:t>
      </w:r>
    </w:p>
    <w:p w:rsidR="00A82473" w:rsidRDefault="004D4492" w:rsidP="00256696">
      <w:pPr>
        <w:pStyle w:val="ProductList-Bullet"/>
        <w:numPr>
          <w:ilvl w:val="1"/>
          <w:numId w:val="3"/>
        </w:numPr>
      </w:pPr>
      <w:hyperlink w:anchor="_Sec591">
        <w:r w:rsidR="00256696">
          <w:rPr>
            <w:color w:val="00467F"/>
            <w:u w:val="single"/>
          </w:rPr>
          <w:t>Apèndix A: Taula de Llicències Equivalents a CAL/ML</w:t>
        </w:r>
      </w:hyperlink>
      <w:r w:rsidR="00256696">
        <w:t xml:space="preserve">, que identifica les Llicències CAL suite i de subscripció als Serveis Online disponibles que proporcionen accés als Productes de Servidor. </w:t>
      </w:r>
    </w:p>
    <w:p w:rsidR="00A82473" w:rsidRDefault="004D4492" w:rsidP="00256696">
      <w:pPr>
        <w:pStyle w:val="ProductList-Bullet"/>
        <w:numPr>
          <w:ilvl w:val="1"/>
          <w:numId w:val="3"/>
        </w:numPr>
      </w:pPr>
      <w:hyperlink w:anchor="_Sec564">
        <w:r w:rsidR="00256696">
          <w:rPr>
            <w:color w:val="00467F"/>
            <w:u w:val="single"/>
          </w:rPr>
          <w:t>Apèndix B: Software Assurance</w:t>
        </w:r>
      </w:hyperlink>
      <w:r w:rsidR="00256696">
        <w:t xml:space="preserve">, que descriu les regles d'adquisició d'SA i de beneficis addicionals disponibles per als clients d'SA. </w:t>
      </w:r>
    </w:p>
    <w:p w:rsidR="00A82473" w:rsidRDefault="004D4492" w:rsidP="00256696">
      <w:pPr>
        <w:pStyle w:val="ProductList-Bullet"/>
        <w:numPr>
          <w:ilvl w:val="1"/>
          <w:numId w:val="3"/>
        </w:numPr>
      </w:pPr>
      <w:hyperlink w:anchor="_Sec562">
        <w:r w:rsidR="00256696">
          <w:rPr>
            <w:color w:val="00467F"/>
            <w:u w:val="single"/>
          </w:rPr>
          <w:t>Apèndix C: Serveis Professionals</w:t>
        </w:r>
      </w:hyperlink>
      <w:r w:rsidR="00256696">
        <w:t xml:space="preserve">, que mostra un llistat dels Serveis Professionals que s'ofereixen a través de les Llicències per Volum de Microsoft. </w:t>
      </w:r>
    </w:p>
    <w:p w:rsidR="00A82473" w:rsidRDefault="004D4492" w:rsidP="00256696">
      <w:pPr>
        <w:pStyle w:val="ProductList-Bullet"/>
        <w:numPr>
          <w:ilvl w:val="1"/>
          <w:numId w:val="3"/>
        </w:numPr>
      </w:pPr>
      <w:hyperlink w:anchor="_Sec563">
        <w:r w:rsidR="00256696">
          <w:rPr>
            <w:color w:val="00467F"/>
            <w:u w:val="single"/>
          </w:rPr>
          <w:t>Apèndix D: Termes Complementaris del Contracte del Programa</w:t>
        </w:r>
      </w:hyperlink>
      <w:r w:rsidR="00256696">
        <w:t xml:space="preserve">, que proporcionen termes addicionals dels Contractes del Programa de Llicències per Volum de Microsoft. </w:t>
      </w:r>
    </w:p>
    <w:p w:rsidR="00A82473" w:rsidRDefault="004D4492" w:rsidP="00256696">
      <w:pPr>
        <w:pStyle w:val="ProductList-Bullet"/>
        <w:numPr>
          <w:ilvl w:val="1"/>
          <w:numId w:val="3"/>
        </w:numPr>
      </w:pPr>
      <w:hyperlink w:anchor="_Sec572">
        <w:r w:rsidR="00256696">
          <w:rPr>
            <w:color w:val="00467F"/>
            <w:u w:val="single"/>
          </w:rPr>
          <w:t>Apèndix E: Promocions de Productes</w:t>
        </w:r>
      </w:hyperlink>
      <w:r w:rsidR="00256696">
        <w:t xml:space="preserve">, on s'enumeren les promocions de Productes que no apareixen de cap altra manera al Llistat de Preus. </w:t>
      </w:r>
    </w:p>
    <w:p w:rsidR="00A82473" w:rsidRDefault="004D4492" w:rsidP="00256696">
      <w:pPr>
        <w:pStyle w:val="ProductList-Bullet"/>
        <w:numPr>
          <w:ilvl w:val="1"/>
          <w:numId w:val="3"/>
        </w:numPr>
      </w:pPr>
      <w:hyperlink w:anchor="_Sec899">
        <w:r w:rsidR="00256696">
          <w:rPr>
            <w:color w:val="00467F"/>
            <w:u w:val="single"/>
          </w:rPr>
          <w:t>Apèndix F: Termes de la Matriu d'Emmagatzematge</w:t>
        </w:r>
      </w:hyperlink>
      <w:r w:rsidR="00256696">
        <w:t>, que proporcionen termes addicionals per als dispositius de Matriu d'Emmagatzematge.</w:t>
      </w:r>
    </w:p>
    <w:p w:rsidR="00A82473" w:rsidRDefault="004D4492" w:rsidP="00256696">
      <w:pPr>
        <w:pStyle w:val="ProductList-Bullet"/>
        <w:numPr>
          <w:ilvl w:val="0"/>
          <w:numId w:val="3"/>
        </w:numPr>
      </w:pPr>
      <w:hyperlink w:anchor="_Sec844">
        <w:r w:rsidR="00256696">
          <w:rPr>
            <w:color w:val="00467F"/>
            <w:u w:val="single"/>
          </w:rPr>
          <w:t>Índex</w:t>
        </w:r>
      </w:hyperlink>
      <w:r w:rsidR="00256696">
        <w:t>, on s'enumeren tots els Productes als quals es fa referència als Termes dels Productes i s'identifica on es troben.</w:t>
      </w:r>
    </w:p>
    <w:p w:rsidR="00A82473" w:rsidRDefault="00256696">
      <w:pPr>
        <w:pStyle w:val="ProductList-Offering1Heading"/>
        <w:outlineLvl w:val="1"/>
      </w:pPr>
      <w:bookmarkStart w:id="7" w:name="_Sec534"/>
      <w:r>
        <w:t>Navegació a una Entrada de Productes</w:t>
      </w:r>
      <w:bookmarkEnd w:id="7"/>
      <w:r>
        <w:fldChar w:fldCharType="begin"/>
      </w:r>
      <w:r>
        <w:instrText xml:space="preserve"> TC "</w:instrText>
      </w:r>
      <w:bookmarkStart w:id="8" w:name="_Toc452040389"/>
      <w:r>
        <w:instrText>Navegació a una Entrada de Productes</w:instrText>
      </w:r>
      <w:bookmarkEnd w:id="8"/>
      <w:r>
        <w:instrText>" \l 2</w:instrText>
      </w:r>
      <w:r>
        <w:fldChar w:fldCharType="end"/>
      </w:r>
    </w:p>
    <w:p w:rsidR="00A82473" w:rsidRDefault="00256696">
      <w:pPr>
        <w:pStyle w:val="ProductList-Body"/>
      </w:pPr>
      <w:r>
        <w:t>Cada Entrada de Productes de Programari inclou quatre seccions: Disponibilitat del Programa, Condicions del Producte, Drets d'Ús i Software Assurance.</w:t>
      </w:r>
    </w:p>
    <w:p w:rsidR="00A82473" w:rsidRDefault="00256696">
      <w:pPr>
        <w:pStyle w:val="ProductList-Body"/>
      </w:pPr>
      <w:r>
        <w:t>Cada Entrada de Productes de Serveis Online inclou dues seccions: Disponibilitat del Programa i Condicions del Producte.</w:t>
      </w:r>
    </w:p>
    <w:p w:rsidR="00A82473" w:rsidRDefault="00A82473">
      <w:pPr>
        <w:pStyle w:val="ProductList-Body"/>
      </w:pPr>
    </w:p>
    <w:p w:rsidR="00A82473" w:rsidRDefault="00256696">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A82473" w:rsidRDefault="00256696">
      <w:pPr>
        <w:pStyle w:val="ProductList-Body"/>
      </w:pPr>
      <w:r>
        <w:rPr>
          <w:noProof/>
          <w:lang w:eastAsia="zh-TW"/>
        </w:rPr>
        <w:drawing>
          <wp:inline distT="0" distB="0" distL="0" distR="0" wp14:anchorId="645258C2" wp14:editId="4623EA16">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A82473" w:rsidRDefault="00A82473">
      <w:pPr>
        <w:pStyle w:val="ProductList-Body"/>
      </w:pPr>
    </w:p>
    <w:p w:rsidR="00A82473" w:rsidRDefault="00256696">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A82473" w:rsidRDefault="00256696">
      <w:pPr>
        <w:pStyle w:val="ProductList-Body"/>
      </w:pPr>
      <w:r>
        <w:rPr>
          <w:noProof/>
          <w:lang w:eastAsia="zh-TW"/>
        </w:rPr>
        <w:drawing>
          <wp:inline distT="0" distB="0" distL="0" distR="0" wp14:anchorId="6AD81F23" wp14:editId="002F770F">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A82473" w:rsidRDefault="00A82473">
      <w:pPr>
        <w:pStyle w:val="ProductList-Body"/>
      </w:pPr>
    </w:p>
    <w:p w:rsidR="00A82473" w:rsidRDefault="00256696">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A82473" w:rsidRDefault="00256696">
      <w:pPr>
        <w:pStyle w:val="ProductList-Body"/>
      </w:pPr>
      <w:r>
        <w:rPr>
          <w:noProof/>
          <w:lang w:eastAsia="zh-TW"/>
        </w:rPr>
        <w:drawing>
          <wp:inline distT="0" distB="0" distL="0" distR="0" wp14:anchorId="37F718F2" wp14:editId="1D84D2FC">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A82473" w:rsidRDefault="00A82473">
      <w:pPr>
        <w:pStyle w:val="ProductList-Body"/>
      </w:pPr>
    </w:p>
    <w:p w:rsidR="00A82473" w:rsidRDefault="00256696">
      <w:pPr>
        <w:pStyle w:val="ProductList-Body"/>
      </w:pPr>
      <w:r>
        <w:rPr>
          <w:b/>
          <w:color w:val="00188F"/>
        </w:rPr>
        <w:t xml:space="preserve">4. Software Assurance </w:t>
      </w:r>
      <w:r>
        <w:t>identifica els termes i condicions associats a la cobertura d'SA.</w:t>
      </w:r>
    </w:p>
    <w:p w:rsidR="00A82473" w:rsidRDefault="00256696">
      <w:pPr>
        <w:pStyle w:val="ProductList-Body"/>
      </w:pPr>
      <w:r>
        <w:rPr>
          <w:noProof/>
          <w:lang w:eastAsia="zh-TW"/>
        </w:rPr>
        <w:drawing>
          <wp:inline distT="0" distB="0" distL="0" distR="0" wp14:anchorId="0B9ED1F6" wp14:editId="66E9779F">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A82473" w:rsidRDefault="00256696">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52040390"/>
      <w:r>
        <w:instrText>Aclariments i Resum dels Canvis d'aquest Document</w:instrText>
      </w:r>
      <w:bookmarkEnd w:id="10"/>
      <w:r>
        <w:instrText>" \l 2</w:instrText>
      </w:r>
      <w:r>
        <w:fldChar w:fldCharType="end"/>
      </w:r>
    </w:p>
    <w:p w:rsidR="00A82473" w:rsidRDefault="00256696">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66"/>
        <w:gridCol w:w="5424"/>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Supressions</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2014 Standard</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2016 Standard Core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2014 Standard Core (Llicència Core per a 2 paquets)</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2014 Enterprise</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2016 Enterprise Core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2014 Enterprise Core (Llicència Core per a 2 paquets)</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CAL de l’SQL Server 2016</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2014 Business Intelligence</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Unitat d'Escala del Microsoft Dynamics AX Retail</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CAL de l’SQL Server 2016</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Administració de Seguretat Avançada de l'Office 365</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Emmagatzematge de Dades Paral·leles de l’SQL Server</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Consum XTC de Skype for Business</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Desenvolupador d’Emmagatzematge de Dades Paral·leles de l’SQL Server 2014</w:t>
            </w:r>
          </w:p>
        </w:tc>
      </w:tr>
    </w:tbl>
    <w:p w:rsidR="00A82473" w:rsidRDefault="00A82473">
      <w:pPr>
        <w:pStyle w:val="ProductList-Body"/>
      </w:pPr>
    </w:p>
    <w:p w:rsidR="00A82473" w:rsidRDefault="00256696">
      <w:pPr>
        <w:pStyle w:val="ProductList-ClauseHeading"/>
        <w:outlineLvl w:val="2"/>
      </w:pPr>
      <w:r>
        <w:t>Termes del Model de Llicència</w:t>
      </w:r>
    </w:p>
    <w:p w:rsidR="00A82473" w:rsidRDefault="004D4492">
      <w:pPr>
        <w:pStyle w:val="ProductList-Body"/>
      </w:pPr>
      <w:hyperlink w:anchor="_Sec614">
        <w:r w:rsidR="00256696">
          <w:rPr>
            <w:color w:val="00467F"/>
            <w:u w:val="single"/>
          </w:rPr>
          <w:t>Per Core: Amb l'SQL Server 2016</w:t>
        </w:r>
      </w:hyperlink>
      <w:r w:rsidR="00256696">
        <w:t>: Microsoft ja no atorga llicències basades en Factor de Nucli; això no obstant, els Factors de Nucli continuen essent importants per al BizTalk Server 2013 R2 i el Microsoft Dynamics AX Standard Commerce Server Core.</w:t>
      </w:r>
    </w:p>
    <w:p w:rsidR="00A82473" w:rsidRDefault="00A82473">
      <w:pPr>
        <w:pStyle w:val="ProductList-Body"/>
      </w:pPr>
    </w:p>
    <w:p w:rsidR="00A82473" w:rsidRDefault="00256696">
      <w:pPr>
        <w:pStyle w:val="ProductList-ClauseHeading"/>
        <w:outlineLvl w:val="2"/>
      </w:pPr>
      <w:r>
        <w:t>Programari</w:t>
      </w:r>
    </w:p>
    <w:p w:rsidR="00A82473" w:rsidRDefault="004D4492">
      <w:pPr>
        <w:pStyle w:val="ProductList-Body"/>
      </w:pPr>
      <w:hyperlink w:anchor="_Sec636">
        <w:r w:rsidR="00256696">
          <w:rPr>
            <w:color w:val="00467F"/>
            <w:u w:val="single"/>
          </w:rPr>
          <w:t>Aplicacions de Sobretaula de l'Office</w:t>
        </w:r>
      </w:hyperlink>
      <w:r w:rsidR="00256696">
        <w:t>: Els clients que adquireixin l'Office Standard 2016 i l'Office Professional Plus 2016 entre l'1 de maig de 2016 i l'1 d'agost de 2016 poden utilitzar la funcionalitat d'edició de l'Office Online Server tal com es descriu a l'</w:t>
      </w:r>
      <w:hyperlink w:anchor="_Sec564">
        <w:r w:rsidR="00256696">
          <w:rPr>
            <w:color w:val="00467F"/>
            <w:u w:val="single"/>
          </w:rPr>
          <w:t>Apèndix B</w:t>
        </w:r>
      </w:hyperlink>
      <w:r w:rsidR="00256696">
        <w:t>.</w:t>
      </w:r>
    </w:p>
    <w:p w:rsidR="00A82473" w:rsidRDefault="00A82473">
      <w:pPr>
        <w:pStyle w:val="ProductList-Body"/>
      </w:pPr>
    </w:p>
    <w:p w:rsidR="00A82473" w:rsidRDefault="00256696">
      <w:pPr>
        <w:pStyle w:val="ProductList-ClauseHeading"/>
        <w:outlineLvl w:val="2"/>
      </w:pPr>
      <w:r>
        <w:t>Termes Específics del Servei Online</w:t>
      </w:r>
    </w:p>
    <w:p w:rsidR="00A82473" w:rsidRDefault="004D4492">
      <w:pPr>
        <w:pStyle w:val="ProductList-Body"/>
      </w:pPr>
      <w:hyperlink w:anchor="_Sec625">
        <w:r w:rsidR="00256696">
          <w:rPr>
            <w:color w:val="00467F"/>
            <w:u w:val="single"/>
          </w:rPr>
          <w:t>Serveis del Microsoft Azure</w:t>
        </w:r>
      </w:hyperlink>
      <w:r w:rsidR="00256696">
        <w:t>: La definició de Taxes de Compromís s'ha suprimit i s'ha afegit una notificació per als Clients indirectes del Contracte Enterprise; qualsevol ús que superi el Compromís Anual Assignat es facturarà en funció de les Taxes de Consum al revenedor del Client al final de cada trimestre d'Inscripció.</w:t>
      </w:r>
    </w:p>
    <w:p w:rsidR="00A82473" w:rsidRDefault="004D4492">
      <w:pPr>
        <w:pStyle w:val="ProductList-Body"/>
      </w:pPr>
      <w:hyperlink w:anchor="_Sec633">
        <w:r w:rsidR="00256696">
          <w:rPr>
            <w:color w:val="00467F"/>
            <w:u w:val="single"/>
          </w:rPr>
          <w:t>Aplicacions de l'Office 365</w:t>
        </w:r>
      </w:hyperlink>
      <w:r w:rsidR="00256696">
        <w:t>: Els usuaris de l'Office 2016 amb una subscripció del Project Pro for Office 365 o el Visio Pro for Office 365 poden instal·lar i utilitzar una única còpia del programari Project Professional 2016 o Visio Professional 2016 al dispositiu on està instal·lat l'Office 2016.</w:t>
      </w:r>
    </w:p>
    <w:p w:rsidR="00A82473" w:rsidRDefault="00A82473">
      <w:pPr>
        <w:pStyle w:val="ProductList-Body"/>
      </w:pPr>
    </w:p>
    <w:p w:rsidR="00A82473" w:rsidRDefault="00256696">
      <w:pPr>
        <w:pStyle w:val="ProductList-ClauseHeading"/>
        <w:outlineLvl w:val="2"/>
      </w:pPr>
      <w:r>
        <w:t>Promocions</w:t>
      </w:r>
    </w:p>
    <w:p w:rsidR="00A82473" w:rsidRDefault="00256696">
      <w:pPr>
        <w:pStyle w:val="ProductList-Body"/>
      </w:pPr>
      <w:r>
        <w:t>Promoció de Capacitat de Càlcul de l'Azure: ampliada fins al 31 de desembre de 2016.</w:t>
      </w:r>
    </w:p>
    <w:p w:rsidR="00A82473" w:rsidRDefault="00256696">
      <w:pPr>
        <w:pStyle w:val="ProductList-Body"/>
      </w:pPr>
      <w:r>
        <w:t>Promoció d'Incentius de Consum de l'Azure: s'han afegit els termes per a aquesta promoció nova.</w:t>
      </w:r>
    </w:p>
    <w:p w:rsidR="00A82473" w:rsidRDefault="00256696">
      <w:pPr>
        <w:pStyle w:val="ProductList-Body"/>
      </w:pPr>
      <w:r>
        <w:t>Promoció de Crèdit de l'Azure Durant el Cicle o el Període de Pròrroga: s'han afegit els termes per a aquesta promoció nova.</w:t>
      </w:r>
    </w:p>
    <w:p w:rsidR="00A82473" w:rsidRDefault="00256696">
      <w:pPr>
        <w:pStyle w:val="ProductList-Body"/>
      </w:pPr>
      <w:r>
        <w:t>Promoció d'Adquisició Anticipada de Càlcul Internacional: s'han afegit els termes per a aquesta promoció nova.</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A82473">
      <w:pPr>
        <w:sectPr w:rsidR="00A82473">
          <w:headerReference w:type="default" r:id="rId29"/>
          <w:footerReference w:type="default" r:id="rId30"/>
          <w:type w:val="continuous"/>
          <w:pgSz w:w="12240" w:h="15840" w:code="1"/>
          <w:pgMar w:top="1170" w:right="720" w:bottom="720" w:left="720" w:header="432" w:footer="288" w:gutter="0"/>
          <w:cols w:space="360"/>
        </w:sectPr>
      </w:pPr>
    </w:p>
    <w:p w:rsidR="00A82473" w:rsidRDefault="00256696">
      <w:pPr>
        <w:pStyle w:val="ProductList-SectionHeading"/>
        <w:pageBreakBefore/>
        <w:outlineLvl w:val="0"/>
      </w:pPr>
      <w:bookmarkStart w:id="11" w:name="_Sec536"/>
      <w:bookmarkEnd w:id="1"/>
      <w:r>
        <w:t>Termes de Llicència</w:t>
      </w:r>
      <w:r>
        <w:fldChar w:fldCharType="begin"/>
      </w:r>
      <w:r>
        <w:instrText xml:space="preserve"> TC "</w:instrText>
      </w:r>
      <w:bookmarkStart w:id="12" w:name="_Toc452040391"/>
      <w:r>
        <w:instrText>Termes de Llicència</w:instrText>
      </w:r>
      <w:bookmarkEnd w:id="12"/>
      <w:r>
        <w:instrText>" \l 1</w:instrText>
      </w:r>
      <w:r>
        <w:fldChar w:fldCharType="end"/>
      </w:r>
    </w:p>
    <w:p w:rsidR="00A82473" w:rsidRDefault="00256696">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A82473" w:rsidRDefault="00A82473">
      <w:pPr>
        <w:pStyle w:val="ProductList-Body"/>
      </w:pPr>
    </w:p>
    <w:p w:rsidR="00A82473" w:rsidRDefault="00256696">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A82473" w:rsidRDefault="00256696">
      <w:pPr>
        <w:pStyle w:val="ProductList-OfferingGroupHeading"/>
        <w:outlineLvl w:val="1"/>
      </w:pPr>
      <w:bookmarkStart w:id="13" w:name="_Sec537"/>
      <w:r>
        <w:t>Termes de Llicència Universal</w:t>
      </w:r>
      <w:bookmarkEnd w:id="13"/>
      <w:r>
        <w:fldChar w:fldCharType="begin"/>
      </w:r>
      <w:r>
        <w:instrText xml:space="preserve"> TC "</w:instrText>
      </w:r>
      <w:bookmarkStart w:id="14" w:name="_Toc452040392"/>
      <w:r>
        <w:instrText>Termes de Llicència Universal</w:instrText>
      </w:r>
      <w:bookmarkEnd w:id="14"/>
      <w:r>
        <w:instrText>" \l 2</w:instrText>
      </w:r>
      <w:r>
        <w:fldChar w:fldCharType="end"/>
      </w:r>
    </w:p>
    <w:p w:rsidR="00A82473" w:rsidRDefault="00256696">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A82473" w:rsidRDefault="00A82473">
      <w:pPr>
        <w:pStyle w:val="ProductList-Body"/>
      </w:pPr>
    </w:p>
    <w:p w:rsidR="00A82473" w:rsidRDefault="00256696">
      <w:pPr>
        <w:pStyle w:val="ProductList-ClauseHeading"/>
        <w:outlineLvl w:val="2"/>
      </w:pPr>
      <w:r>
        <w:t>1. Definicions</w:t>
      </w:r>
    </w:p>
    <w:p w:rsidR="00A82473" w:rsidRDefault="00256696">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A82473" w:rsidRDefault="00A82473">
      <w:pPr>
        <w:pStyle w:val="ProductList-Body"/>
      </w:pPr>
    </w:p>
    <w:p w:rsidR="00A82473" w:rsidRDefault="00256696">
      <w:pPr>
        <w:pStyle w:val="ProductList-ClauseHeading"/>
        <w:outlineLvl w:val="2"/>
      </w:pPr>
      <w:r>
        <w:t>2. Drets d'Ús del Client</w:t>
      </w:r>
    </w:p>
    <w:p w:rsidR="00A82473" w:rsidRDefault="00256696">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A82473" w:rsidRDefault="00A82473">
      <w:pPr>
        <w:pStyle w:val="ProductList-Body"/>
      </w:pPr>
    </w:p>
    <w:p w:rsidR="00A82473" w:rsidRDefault="00256696">
      <w:pPr>
        <w:pStyle w:val="ProductList-ClauseHeading"/>
        <w:outlineLvl w:val="2"/>
      </w:pPr>
      <w:r>
        <w:t>3. Drets d'Ús d'Altres Versions i Versions Inferiors</w:t>
      </w:r>
    </w:p>
    <w:p w:rsidR="00A82473" w:rsidRDefault="00256696">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A82473" w:rsidRDefault="00A82473">
      <w:pPr>
        <w:pStyle w:val="ProductList-Body"/>
      </w:pPr>
    </w:p>
    <w:p w:rsidR="00A82473" w:rsidRDefault="00256696">
      <w:pPr>
        <w:pStyle w:val="ProductList-ClauseHeading"/>
        <w:outlineLvl w:val="2"/>
      </w:pPr>
      <w:r>
        <w:t>4. Programari de Tercers</w:t>
      </w:r>
    </w:p>
    <w:p w:rsidR="00A82473" w:rsidRDefault="00256696">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A82473" w:rsidRDefault="00A82473">
      <w:pPr>
        <w:pStyle w:val="ProductList-Body"/>
      </w:pPr>
    </w:p>
    <w:p w:rsidR="00A82473" w:rsidRDefault="00256696">
      <w:pPr>
        <w:pStyle w:val="ProductList-ClauseHeading"/>
        <w:outlineLvl w:val="2"/>
      </w:pPr>
      <w:r>
        <w:t>5. Codi de Versió Preliminar, Actualitzacions o Complements i Funcionalitat Addicional</w:t>
      </w:r>
    </w:p>
    <w:p w:rsidR="00A82473" w:rsidRDefault="00256696">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A82473" w:rsidRDefault="00A82473">
      <w:pPr>
        <w:pStyle w:val="ProductList-Body"/>
      </w:pPr>
    </w:p>
    <w:p w:rsidR="00A82473" w:rsidRDefault="00256696">
      <w:pPr>
        <w:pStyle w:val="ProductList-ClauseHeading"/>
        <w:outlineLvl w:val="2"/>
      </w:pPr>
      <w:r>
        <w:t>6. Restriccions</w:t>
      </w:r>
    </w:p>
    <w:p w:rsidR="00A82473" w:rsidRDefault="00256696">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A82473" w:rsidRDefault="00A82473">
      <w:pPr>
        <w:pStyle w:val="ProductList-Body"/>
      </w:pPr>
    </w:p>
    <w:p w:rsidR="00A82473" w:rsidRDefault="00256696">
      <w:pPr>
        <w:pStyle w:val="ProductList-ClauseHeading"/>
        <w:outlineLvl w:val="2"/>
      </w:pPr>
      <w:r>
        <w:t>7. Software Assurance</w:t>
      </w:r>
    </w:p>
    <w:p w:rsidR="00A82473" w:rsidRDefault="00256696">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A82473" w:rsidRDefault="00A82473">
      <w:pPr>
        <w:pStyle w:val="ProductList-Body"/>
      </w:pPr>
    </w:p>
    <w:p w:rsidR="00A82473" w:rsidRDefault="00256696">
      <w:pPr>
        <w:pStyle w:val="ProductList-ClauseHeading"/>
        <w:outlineLvl w:val="2"/>
      </w:pPr>
      <w:r>
        <w:t>8. Subcontractació de la Gestió de Programari</w:t>
      </w:r>
    </w:p>
    <w:p w:rsidR="00A82473" w:rsidRDefault="00256696">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A82473" w:rsidRDefault="00A82473">
      <w:pPr>
        <w:pStyle w:val="ProductList-Body"/>
      </w:pPr>
    </w:p>
    <w:p w:rsidR="00A82473" w:rsidRDefault="00256696">
      <w:pPr>
        <w:pStyle w:val="ProductList-ClauseHeading"/>
        <w:outlineLvl w:val="2"/>
      </w:pPr>
      <w:r>
        <w:t>9. Assignació i Reassignació de Llicències</w:t>
      </w:r>
    </w:p>
    <w:p w:rsidR="00A82473" w:rsidRDefault="00256696">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A82473" w:rsidRDefault="00A82473">
      <w:pPr>
        <w:pStyle w:val="ProductList-Body"/>
      </w:pPr>
    </w:p>
    <w:p w:rsidR="00A82473" w:rsidRDefault="00256696">
      <w:pPr>
        <w:pStyle w:val="ProductList-ClauseHeading"/>
        <w:outlineLvl w:val="2"/>
      </w:pPr>
      <w:r>
        <w:t>10. Mesures Tècniques</w:t>
      </w:r>
    </w:p>
    <w:p w:rsidR="00A82473" w:rsidRDefault="00256696">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A82473" w:rsidRDefault="00A82473">
      <w:pPr>
        <w:pStyle w:val="ProductList-Body"/>
      </w:pPr>
    </w:p>
    <w:p w:rsidR="00A82473" w:rsidRDefault="00256696">
      <w:pPr>
        <w:pStyle w:val="ProductList-SubClauseHeading"/>
        <w:outlineLvl w:val="3"/>
      </w:pPr>
      <w:r>
        <w:t>10.1 Activació i validació</w:t>
      </w:r>
    </w:p>
    <w:p w:rsidR="00A82473" w:rsidRDefault="00256696">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A82473" w:rsidRDefault="00A82473">
      <w:pPr>
        <w:pStyle w:val="ProductList-BodyIndented"/>
      </w:pPr>
    </w:p>
    <w:p w:rsidR="00A82473" w:rsidRDefault="00256696">
      <w:pPr>
        <w:pStyle w:val="ProductList-SubClauseHeading"/>
        <w:outlineLvl w:val="3"/>
      </w:pPr>
      <w:r>
        <w:t>10.2 Claus de Producte</w:t>
      </w:r>
    </w:p>
    <w:p w:rsidR="00A82473" w:rsidRDefault="00256696">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A82473" w:rsidRDefault="00A82473">
      <w:pPr>
        <w:pStyle w:val="ProductList-BodyIndented"/>
      </w:pPr>
    </w:p>
    <w:p w:rsidR="00A82473" w:rsidRDefault="00256696">
      <w:pPr>
        <w:pStyle w:val="ProductList-ClauseHeading"/>
        <w:outlineLvl w:val="2"/>
      </w:pPr>
      <w:r>
        <w:t>11. Notificacions</w:t>
      </w:r>
    </w:p>
    <w:p w:rsidR="00A82473" w:rsidRDefault="00256696">
      <w:pPr>
        <w:pStyle w:val="ProductList-Body"/>
      </w:pPr>
      <w:r>
        <w:t>Quan s'indiqui a la secció Drets d'Ús de cada Entrada de Productes, s'aplicaran les notificacions següents:</w:t>
      </w:r>
    </w:p>
    <w:p w:rsidR="00A82473" w:rsidRDefault="00A82473">
      <w:pPr>
        <w:pStyle w:val="ProductList-Body"/>
      </w:pPr>
    </w:p>
    <w:p w:rsidR="00A82473" w:rsidRDefault="00256696">
      <w:pPr>
        <w:pStyle w:val="ProductList-SubClauseHeading"/>
        <w:outlineLvl w:val="3"/>
      </w:pPr>
      <w:r>
        <w:t>11. 1 Característiques basades en Internet</w:t>
      </w:r>
    </w:p>
    <w:p w:rsidR="00A82473" w:rsidRDefault="00256696">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A82473" w:rsidRDefault="00A82473">
      <w:pPr>
        <w:pStyle w:val="ProductList-BodyIndented"/>
      </w:pPr>
    </w:p>
    <w:p w:rsidR="00A82473" w:rsidRDefault="00256696">
      <w:pPr>
        <w:pStyle w:val="ProductList-SubClauseHeading"/>
        <w:outlineLvl w:val="3"/>
      </w:pPr>
      <w:r>
        <w:t>11.2 Mapes del Bing</w:t>
      </w:r>
    </w:p>
    <w:p w:rsidR="00A82473" w:rsidRDefault="00256696">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A82473" w:rsidRDefault="00A82473">
      <w:pPr>
        <w:pStyle w:val="ProductList-BodyIndented"/>
      </w:pPr>
    </w:p>
    <w:p w:rsidR="00A82473" w:rsidRDefault="00256696">
      <w:pPr>
        <w:pStyle w:val="ProductList-SubClauseHeading"/>
        <w:outlineLvl w:val="3"/>
      </w:pPr>
      <w:r>
        <w:t>11.3 Estàndard Visual H.264/AVC, Estàndard de Vídeo VC-1 i Estàndard de Vídeo MPEG-4 Part 2</w:t>
      </w:r>
    </w:p>
    <w:p w:rsidR="00A82473" w:rsidRDefault="00256696">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A82473" w:rsidRDefault="00A82473">
      <w:pPr>
        <w:pStyle w:val="ProductList-BodyIndented"/>
      </w:pPr>
    </w:p>
    <w:p w:rsidR="00A82473" w:rsidRDefault="00256696">
      <w:pPr>
        <w:pStyle w:val="ProductList-ClauseHeading"/>
        <w:outlineLvl w:val="2"/>
      </w:pPr>
      <w:r>
        <w:t>12. Components de Fonts, Imatges i Sons</w:t>
      </w:r>
    </w:p>
    <w:p w:rsidR="00A82473" w:rsidRDefault="00256696">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A82473" w:rsidRDefault="00A82473">
      <w:pPr>
        <w:pStyle w:val="ProductList-Body"/>
      </w:pPr>
    </w:p>
    <w:p w:rsidR="00A82473" w:rsidRDefault="00256696">
      <w:pPr>
        <w:pStyle w:val="ProductList-ClauseHeading"/>
        <w:outlineLvl w:val="2"/>
      </w:pPr>
      <w:r>
        <w:t>13. Tecnologies Incloses</w:t>
      </w:r>
    </w:p>
    <w:p w:rsidR="00A82473" w:rsidRDefault="00256696">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A82473" w:rsidRDefault="00A82473">
      <w:pPr>
        <w:pStyle w:val="ProductList-Body"/>
      </w:pPr>
    </w:p>
    <w:p w:rsidR="00A82473" w:rsidRDefault="00256696">
      <w:pPr>
        <w:pStyle w:val="ProductList-ClauseHeading"/>
        <w:outlineLvl w:val="2"/>
      </w:pPr>
      <w:r>
        <w:t>14. Proves de referència</w:t>
      </w:r>
    </w:p>
    <w:p w:rsidR="00A82473" w:rsidRDefault="00256696">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A82473" w:rsidRDefault="00A82473">
      <w:pPr>
        <w:pStyle w:val="ProductList-Body"/>
      </w:pPr>
    </w:p>
    <w:p w:rsidR="00A82473" w:rsidRDefault="00256696">
      <w:pPr>
        <w:pStyle w:val="ProductList-ClauseHeading"/>
        <w:outlineLvl w:val="2"/>
      </w:pPr>
      <w:r>
        <w:t>15. Multiplexatge</w:t>
      </w:r>
    </w:p>
    <w:p w:rsidR="00A82473" w:rsidRDefault="00256696">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A82473" w:rsidRDefault="00A82473">
      <w:pPr>
        <w:pStyle w:val="ProductList-Body"/>
      </w:pPr>
    </w:p>
    <w:p w:rsidR="00A82473" w:rsidRDefault="00256696">
      <w:pPr>
        <w:pStyle w:val="ProductList-ClauseHeading"/>
        <w:outlineLvl w:val="2"/>
      </w:pPr>
      <w:r>
        <w:t>16. Drets Administratius i d'Assistència Tècnica</w:t>
      </w:r>
    </w:p>
    <w:p w:rsidR="00A82473" w:rsidRDefault="00256696">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A82473" w:rsidRDefault="00A82473">
      <w:pPr>
        <w:pStyle w:val="ProductList-Body"/>
      </w:pPr>
    </w:p>
    <w:p w:rsidR="00A82473" w:rsidRDefault="00256696">
      <w:pPr>
        <w:pStyle w:val="ProductList-ClauseHeading"/>
        <w:outlineLvl w:val="2"/>
      </w:pPr>
      <w:r>
        <w:t>17. Codi Distribuïble</w:t>
      </w:r>
    </w:p>
    <w:p w:rsidR="00A82473" w:rsidRDefault="00256696">
      <w:pPr>
        <w:pStyle w:val="ProductList-Body"/>
      </w:pPr>
      <w:r>
        <w:t xml:space="preserve">El programari pot incloure codi que el Client pugui distribuir en programes que desenvolupi si compleix els termes següents. </w:t>
      </w:r>
    </w:p>
    <w:p w:rsidR="00A82473" w:rsidRDefault="00A82473">
      <w:pPr>
        <w:pStyle w:val="ProductList-Body"/>
      </w:pPr>
    </w:p>
    <w:p w:rsidR="00A82473" w:rsidRDefault="00256696">
      <w:pPr>
        <w:pStyle w:val="ProductList-SubClauseHeading"/>
        <w:outlineLvl w:val="3"/>
      </w:pPr>
      <w:r>
        <w:t>17.1 Dret d'Ús i Distribució</w:t>
      </w:r>
    </w:p>
    <w:p w:rsidR="00A82473" w:rsidRDefault="00256696">
      <w:pPr>
        <w:pStyle w:val="ProductList-BodyIndented"/>
      </w:pPr>
      <w:r>
        <w:t xml:space="preserve">El codi i els fitxers de text que s'indiquen a continuació són “Codi Distribuïble”. </w:t>
      </w:r>
    </w:p>
    <w:p w:rsidR="00A82473" w:rsidRDefault="00256696" w:rsidP="00256696">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A82473" w:rsidRDefault="00256696" w:rsidP="00256696">
      <w:pPr>
        <w:pStyle w:val="ProductList-Bullet"/>
        <w:numPr>
          <w:ilvl w:val="1"/>
          <w:numId w:val="4"/>
        </w:numPr>
      </w:pPr>
      <w:r>
        <w:t>Codi d'Exemple, Plantilles i Estils: el client pot modificar, copiar i distribuir el formulari de codi font i d'objecte marcat com a “exemple”, “plantilla”, “estils simples” i “estils d'esbós”.</w:t>
      </w:r>
    </w:p>
    <w:p w:rsidR="00A82473" w:rsidRDefault="00256696" w:rsidP="00256696">
      <w:pPr>
        <w:pStyle w:val="ProductList-Bullet"/>
        <w:numPr>
          <w:ilvl w:val="1"/>
          <w:numId w:val="4"/>
        </w:numPr>
      </w:pPr>
      <w:r>
        <w:t>Distribució de Tercers: el client pot permetre als distribuïdors dels seus programes copiar i distribuir el Codi Distribuïble com a part d'aquests programes.</w:t>
      </w:r>
    </w:p>
    <w:p w:rsidR="00A82473" w:rsidRDefault="00256696" w:rsidP="00256696">
      <w:pPr>
        <w:pStyle w:val="ProductList-Bullet"/>
        <w:numPr>
          <w:ilvl w:val="1"/>
          <w:numId w:val="4"/>
        </w:numPr>
      </w:pPr>
      <w:r>
        <w:t>Biblioteca d'Imatges: El client pot copiar i distribuir imatges, gràfics i animacions de la Biblioteca d'Imatges tal com es descriu a la documentació del programari.</w:t>
      </w:r>
    </w:p>
    <w:p w:rsidR="00A82473" w:rsidRDefault="00A82473">
      <w:pPr>
        <w:pStyle w:val="ProductList-BodyIndented"/>
      </w:pPr>
    </w:p>
    <w:p w:rsidR="00A82473" w:rsidRDefault="00256696">
      <w:pPr>
        <w:pStyle w:val="ProductList-SubClauseHeading"/>
        <w:outlineLvl w:val="3"/>
      </w:pPr>
      <w:r>
        <w:t>17.2 Requisits de Distribució</w:t>
      </w:r>
    </w:p>
    <w:p w:rsidR="00A82473" w:rsidRDefault="00256696">
      <w:pPr>
        <w:pStyle w:val="ProductList-BodyIndented"/>
      </w:pPr>
      <w:r>
        <w:t>Si el Client distribueix qualsevol Codi Distribuïble. El client ha de:</w:t>
      </w:r>
    </w:p>
    <w:p w:rsidR="00A82473" w:rsidRDefault="00256696" w:rsidP="00256696">
      <w:pPr>
        <w:pStyle w:val="ProductList-Bullet"/>
        <w:numPr>
          <w:ilvl w:val="1"/>
          <w:numId w:val="5"/>
        </w:numPr>
      </w:pPr>
      <w:r>
        <w:t>distribuir-lo únicament amb els programes del Client, quan els programes del Client proporcionen una funcionalitat principal significativa al Codi Distribuïble;</w:t>
      </w:r>
    </w:p>
    <w:p w:rsidR="00A82473" w:rsidRDefault="00256696" w:rsidP="00256696">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A82473" w:rsidRDefault="00256696" w:rsidP="00256696">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A82473" w:rsidRDefault="00A82473">
      <w:pPr>
        <w:pStyle w:val="ProductList-BodyIndented"/>
      </w:pPr>
    </w:p>
    <w:p w:rsidR="00A82473" w:rsidRDefault="00256696">
      <w:pPr>
        <w:pStyle w:val="ProductList-SubClauseHeading"/>
        <w:outlineLvl w:val="3"/>
      </w:pPr>
      <w:r>
        <w:t>17.3 Limitacions de Distribució</w:t>
      </w:r>
    </w:p>
    <w:p w:rsidR="00A82473" w:rsidRDefault="00256696">
      <w:pPr>
        <w:pStyle w:val="ProductList-BodyIndented"/>
      </w:pPr>
      <w:r>
        <w:t>El client no pot:</w:t>
      </w:r>
    </w:p>
    <w:p w:rsidR="00A82473" w:rsidRDefault="00256696" w:rsidP="00256696">
      <w:pPr>
        <w:pStyle w:val="ProductList-Bullet"/>
        <w:numPr>
          <w:ilvl w:val="1"/>
          <w:numId w:val="6"/>
        </w:numPr>
      </w:pPr>
      <w:r>
        <w:t>alterar cap avís de propietat intel·lectual, marca o patent del Codi Distribuïble;</w:t>
      </w:r>
    </w:p>
    <w:p w:rsidR="00A82473" w:rsidRDefault="00256696" w:rsidP="00256696">
      <w:pPr>
        <w:pStyle w:val="ProductList-Bullet"/>
        <w:numPr>
          <w:ilvl w:val="1"/>
          <w:numId w:val="6"/>
        </w:numPr>
      </w:pPr>
      <w:r>
        <w:t>utilitzar les marques de Microsoft als noms dels programes del Client o de manera que suggereixi que els programes procedeixen o estiguin aprovats per Microsoft;</w:t>
      </w:r>
    </w:p>
    <w:p w:rsidR="00A82473" w:rsidRDefault="00256696" w:rsidP="00256696">
      <w:pPr>
        <w:pStyle w:val="ProductList-Bullet"/>
        <w:numPr>
          <w:ilvl w:val="1"/>
          <w:numId w:val="6"/>
        </w:numPr>
      </w:pPr>
      <w:r>
        <w:t>distribuir Codi Distribuïble en o amb programes maliciosos o enganyosos o de manera il·legal; ni</w:t>
      </w:r>
    </w:p>
    <w:p w:rsidR="00A82473" w:rsidRDefault="00256696" w:rsidP="00256696">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A82473" w:rsidRDefault="00A82473">
      <w:pPr>
        <w:pStyle w:val="ProductList-BodyIndented"/>
      </w:pPr>
    </w:p>
    <w:p w:rsidR="00A82473" w:rsidRDefault="00256696">
      <w:pPr>
        <w:pStyle w:val="ProductList-ClauseHeading"/>
        <w:outlineLvl w:val="2"/>
      </w:pPr>
      <w:r>
        <w:t>18. Serveis de Software Plus</w:t>
      </w:r>
    </w:p>
    <w:p w:rsidR="00A82473" w:rsidRDefault="00256696">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15" w:name="_Sec538"/>
      <w:r>
        <w:t>Termes del Model de Llicència</w:t>
      </w:r>
      <w:bookmarkEnd w:id="15"/>
      <w:r>
        <w:fldChar w:fldCharType="begin"/>
      </w:r>
      <w:r>
        <w:instrText xml:space="preserve"> TC "</w:instrText>
      </w:r>
      <w:bookmarkStart w:id="16" w:name="_Toc452040393"/>
      <w:r>
        <w:instrText>Termes del Model de Llicència</w:instrText>
      </w:r>
      <w:bookmarkEnd w:id="16"/>
      <w:r>
        <w:instrText>" \l 2</w:instrText>
      </w:r>
      <w:r>
        <w:fldChar w:fldCharType="end"/>
      </w:r>
    </w:p>
    <w:p w:rsidR="00A82473" w:rsidRDefault="00256696">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A82473" w:rsidRDefault="00256696">
      <w:pPr>
        <w:pStyle w:val="ProductList-Offering2Heading"/>
        <w:outlineLvl w:val="2"/>
      </w:pPr>
      <w:bookmarkStart w:id="17" w:name="_Sec539"/>
      <w:r>
        <w:t>Aplicacions de Sobretaula</w:t>
      </w:r>
      <w:bookmarkEnd w:id="17"/>
      <w:r>
        <w:fldChar w:fldCharType="begin"/>
      </w:r>
      <w:r>
        <w:instrText xml:space="preserve"> TC "</w:instrText>
      </w:r>
      <w:bookmarkStart w:id="18" w:name="_Toc452040394"/>
      <w:r>
        <w:instrText>Aplicacions de Sobretaula</w:instrText>
      </w:r>
      <w:bookmarkEnd w:id="18"/>
      <w:r>
        <w:instrText>" \l 3</w:instrText>
      </w:r>
      <w:r>
        <w:fldChar w:fldCharType="end"/>
      </w:r>
    </w:p>
    <w:p w:rsidR="00A82473" w:rsidRDefault="00256696">
      <w:pPr>
        <w:pStyle w:val="ProductList-ClauseHeading"/>
        <w:outlineLvl w:val="3"/>
      </w:pPr>
      <w:r>
        <w:t>Llicència de Dispositiu</w:t>
      </w:r>
    </w:p>
    <w:p w:rsidR="00A82473" w:rsidRDefault="00256696" w:rsidP="00256696">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A82473" w:rsidRDefault="00256696" w:rsidP="00256696">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A82473" w:rsidRDefault="00256696" w:rsidP="00256696">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A82473" w:rsidRDefault="00256696" w:rsidP="00256696">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A82473" w:rsidRDefault="00256696" w:rsidP="00256696">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A82473" w:rsidRDefault="00A82473">
      <w:pPr>
        <w:pStyle w:val="ProductList-Body"/>
      </w:pPr>
    </w:p>
    <w:p w:rsidR="00A82473" w:rsidRDefault="00256696">
      <w:pPr>
        <w:pStyle w:val="ProductList-ClauseHeading"/>
        <w:outlineLvl w:val="3"/>
      </w:pPr>
      <w:r>
        <w:t>Elements multimèdia i plantilles</w:t>
      </w:r>
    </w:p>
    <w:p w:rsidR="00A82473" w:rsidRDefault="00256696">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A82473" w:rsidRDefault="00256696">
      <w:pPr>
        <w:pStyle w:val="ProductList-Offering2Heading"/>
        <w:outlineLvl w:val="2"/>
      </w:pPr>
      <w:bookmarkStart w:id="19" w:name="_Sec540"/>
      <w:r>
        <w:t>Sistemes Operatius de Sobretaula</w:t>
      </w:r>
      <w:bookmarkEnd w:id="19"/>
      <w:r>
        <w:fldChar w:fldCharType="begin"/>
      </w:r>
      <w:r>
        <w:instrText xml:space="preserve"> TC "</w:instrText>
      </w:r>
      <w:bookmarkStart w:id="20" w:name="_Toc452040395"/>
      <w:r>
        <w:instrText>Sistemes Operatius de Sobretaula</w:instrText>
      </w:r>
      <w:bookmarkEnd w:id="20"/>
      <w:r>
        <w:instrText>" \l 3</w:instrText>
      </w:r>
      <w:r>
        <w:fldChar w:fldCharType="end"/>
      </w:r>
    </w:p>
    <w:p w:rsidR="00A82473" w:rsidRDefault="00256696">
      <w:pPr>
        <w:pStyle w:val="ProductList-ClauseHeading"/>
        <w:outlineLvl w:val="3"/>
      </w:pPr>
      <w:r>
        <w:t>Llicència de Dispositiu</w:t>
      </w:r>
    </w:p>
    <w:p w:rsidR="00A82473" w:rsidRDefault="00256696" w:rsidP="00256696">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A82473" w:rsidRDefault="00256696" w:rsidP="00256696">
      <w:pPr>
        <w:pStyle w:val="ProductList-Bullet"/>
        <w:numPr>
          <w:ilvl w:val="0"/>
          <w:numId w:val="8"/>
        </w:numPr>
      </w:pPr>
      <w:r>
        <w:t>El client pot utilitzar el programari en un màxim de dos processadors.</w:t>
      </w:r>
    </w:p>
    <w:p w:rsidR="00A82473" w:rsidRDefault="00256696" w:rsidP="00256696">
      <w:pPr>
        <w:pStyle w:val="ProductList-Bullet"/>
        <w:numPr>
          <w:ilvl w:val="0"/>
          <w:numId w:val="8"/>
        </w:numPr>
      </w:pPr>
      <w:r>
        <w:t>Es permet l'ús local per a qualsevol usuari.</w:t>
      </w:r>
    </w:p>
    <w:p w:rsidR="00A82473" w:rsidRDefault="00256696" w:rsidP="00256696">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A82473" w:rsidRDefault="00256696" w:rsidP="00256696">
      <w:pPr>
        <w:pStyle w:val="ProductList-Bullet"/>
        <w:numPr>
          <w:ilvl w:val="0"/>
          <w:numId w:val="8"/>
        </w:numPr>
      </w:pPr>
      <w:r>
        <w:t>Només un usuari a la vegada pot accedir al programari i utilitzar-lo.</w:t>
      </w:r>
    </w:p>
    <w:p w:rsidR="00A82473" w:rsidRDefault="00256696" w:rsidP="00256696">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A82473" w:rsidRDefault="00256696" w:rsidP="00256696">
      <w:pPr>
        <w:pStyle w:val="ProductList-Bullet"/>
        <w:numPr>
          <w:ilvl w:val="0"/>
          <w:numId w:val="8"/>
        </w:numPr>
      </w:pPr>
      <w:r>
        <w:t>Es permet un nombre il·limitat de connexions per a l'activació de KMS o una tecnologia similar.</w:t>
      </w:r>
    </w:p>
    <w:p w:rsidR="00A82473" w:rsidRDefault="00A82473">
      <w:pPr>
        <w:pStyle w:val="ProductList-Body"/>
      </w:pPr>
    </w:p>
    <w:p w:rsidR="00A82473" w:rsidRDefault="00256696">
      <w:pPr>
        <w:pStyle w:val="ProductList-ClauseHeading"/>
        <w:outlineLvl w:val="3"/>
      </w:pPr>
      <w:r>
        <w:t>Adobe Flash Player</w:t>
      </w:r>
    </w:p>
    <w:p w:rsidR="00A82473" w:rsidRDefault="00256696">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A82473" w:rsidRDefault="00256696">
      <w:pPr>
        <w:pStyle w:val="ProductList-Offering2Heading"/>
        <w:outlineLvl w:val="2"/>
      </w:pPr>
      <w:bookmarkStart w:id="21" w:name="_Sec541"/>
      <w:r>
        <w:t>Processador/CAL</w:t>
      </w:r>
      <w:bookmarkEnd w:id="21"/>
      <w:r>
        <w:fldChar w:fldCharType="begin"/>
      </w:r>
      <w:r>
        <w:instrText xml:space="preserve"> TC "</w:instrText>
      </w:r>
      <w:bookmarkStart w:id="22" w:name="_Toc452040396"/>
      <w:r>
        <w:instrText>Processador/CAL</w:instrText>
      </w:r>
      <w:bookmarkEnd w:id="22"/>
      <w:r>
        <w:instrText>" \l 3</w:instrText>
      </w:r>
      <w:r>
        <w:fldChar w:fldCharType="end"/>
      </w:r>
    </w:p>
    <w:p w:rsidR="00A82473" w:rsidRDefault="00256696">
      <w:pPr>
        <w:pStyle w:val="ProductList-ClauseHeading"/>
        <w:outlineLvl w:val="3"/>
      </w:pPr>
      <w:r>
        <w:t>Llicències de Servidor (per processador)</w:t>
      </w:r>
    </w:p>
    <w:p w:rsidR="00A82473" w:rsidRDefault="00256696" w:rsidP="00256696">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A82473" w:rsidRDefault="00256696" w:rsidP="00256696">
      <w:pPr>
        <w:pStyle w:val="ProductList-Bullet"/>
        <w:numPr>
          <w:ilvl w:val="0"/>
          <w:numId w:val="9"/>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A82473" w:rsidRDefault="00256696" w:rsidP="00256696">
      <w:pPr>
        <w:pStyle w:val="ProductList-Bullet"/>
        <w:numPr>
          <w:ilvl w:val="0"/>
          <w:numId w:val="9"/>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A82473" w:rsidRDefault="00256696" w:rsidP="00256696">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82473" w:rsidRDefault="00256696" w:rsidP="00256696">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A82473" w:rsidRDefault="00256696" w:rsidP="00256696">
      <w:pPr>
        <w:pStyle w:val="ProductList-Bullet"/>
        <w:numPr>
          <w:ilvl w:val="0"/>
          <w:numId w:val="9"/>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A82473" w:rsidRDefault="00256696" w:rsidP="00256696">
      <w:pPr>
        <w:pStyle w:val="ProductList-Bullet"/>
        <w:numPr>
          <w:ilvl w:val="0"/>
          <w:numId w:val="9"/>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A82473" w:rsidRDefault="00256696" w:rsidP="00256696">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A82473" w:rsidRDefault="00A82473">
      <w:pPr>
        <w:pStyle w:val="ProductList-Body"/>
      </w:pPr>
    </w:p>
    <w:p w:rsidR="00A82473" w:rsidRDefault="00256696">
      <w:pPr>
        <w:pStyle w:val="ProductList-ClauseHeading"/>
        <w:outlineLvl w:val="3"/>
      </w:pPr>
      <w:r>
        <w:t>Llicències d'Accés</w:t>
      </w:r>
    </w:p>
    <w:p w:rsidR="00A82473" w:rsidRDefault="00256696" w:rsidP="00256696">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A82473" w:rsidRDefault="00256696" w:rsidP="00256696">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A82473" w:rsidRDefault="00256696" w:rsidP="00256696">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A82473" w:rsidRDefault="00256696" w:rsidP="00256696">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82473" w:rsidRDefault="00256696">
      <w:pPr>
        <w:pStyle w:val="ProductList-Offering2Heading"/>
        <w:outlineLvl w:val="2"/>
      </w:pPr>
      <w:bookmarkStart w:id="23" w:name="_Sec542"/>
      <w:r>
        <w:t>Servidor/CAL</w:t>
      </w:r>
      <w:bookmarkEnd w:id="23"/>
      <w:r>
        <w:fldChar w:fldCharType="begin"/>
      </w:r>
      <w:r>
        <w:instrText xml:space="preserve"> TC "</w:instrText>
      </w:r>
      <w:bookmarkStart w:id="24" w:name="_Toc452040397"/>
      <w:r>
        <w:instrText>Servidor/CAL</w:instrText>
      </w:r>
      <w:bookmarkEnd w:id="24"/>
      <w:r>
        <w:instrText>" \l 3</w:instrText>
      </w:r>
      <w:r>
        <w:fldChar w:fldCharType="end"/>
      </w:r>
    </w:p>
    <w:p w:rsidR="00A82473" w:rsidRDefault="00256696">
      <w:pPr>
        <w:pStyle w:val="ProductList-ClauseHeading"/>
        <w:outlineLvl w:val="3"/>
      </w:pPr>
      <w:r>
        <w:t>Llicències de Servidor (per Instància)</w:t>
      </w:r>
    </w:p>
    <w:p w:rsidR="00A82473" w:rsidRDefault="00256696">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A82473" w:rsidRDefault="00A82473">
      <w:pPr>
        <w:pStyle w:val="ProductList-Body"/>
      </w:pPr>
    </w:p>
    <w:p w:rsidR="00A82473" w:rsidRDefault="00256696">
      <w:pPr>
        <w:pStyle w:val="ProductList-ClauseHeading"/>
        <w:outlineLvl w:val="3"/>
      </w:pPr>
      <w:r>
        <w:t>Llicències d'Accés</w:t>
      </w:r>
    </w:p>
    <w:p w:rsidR="00A82473" w:rsidRDefault="00256696" w:rsidP="00256696">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A82473" w:rsidRDefault="00256696" w:rsidP="00256696">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
        <w:outlineLvl w:val="2"/>
      </w:pPr>
      <w:bookmarkStart w:id="25" w:name="_Sec543"/>
      <w:r>
        <w:t>Per Core</w:t>
      </w:r>
      <w:bookmarkEnd w:id="25"/>
      <w:r>
        <w:fldChar w:fldCharType="begin"/>
      </w:r>
      <w:r>
        <w:instrText xml:space="preserve"> TC "</w:instrText>
      </w:r>
      <w:bookmarkStart w:id="26" w:name="_Toc452040398"/>
      <w:r>
        <w:instrText>Per Core</w:instrText>
      </w:r>
      <w:bookmarkEnd w:id="26"/>
      <w:r>
        <w:instrText>" \l 3</w:instrText>
      </w:r>
      <w:r>
        <w:fldChar w:fldCharType="end"/>
      </w:r>
    </w:p>
    <w:p w:rsidR="00A82473" w:rsidRDefault="00256696">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A82473" w:rsidRDefault="00A82473">
      <w:pPr>
        <w:pStyle w:val="ProductList-Body"/>
      </w:pPr>
    </w:p>
    <w:p w:rsidR="00A82473" w:rsidRDefault="00256696">
      <w:pPr>
        <w:pStyle w:val="ProductList-ClauseHeading"/>
        <w:outlineLvl w:val="3"/>
      </w:pPr>
      <w:r>
        <w:t>Llicències de Servidor (per nucli): Llicències per Nucli Físic en un Servidor</w:t>
      </w:r>
    </w:p>
    <w:p w:rsidR="00A82473" w:rsidRDefault="00256696" w:rsidP="00256696">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A82473" w:rsidRDefault="00256696" w:rsidP="00256696">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 </w:t>
      </w:r>
    </w:p>
    <w:p w:rsidR="00A82473" w:rsidRDefault="00256696" w:rsidP="00256696">
      <w:pPr>
        <w:pStyle w:val="ProductList-Bullet"/>
        <w:numPr>
          <w:ilvl w:val="0"/>
          <w:numId w:val="12"/>
        </w:numPr>
      </w:pPr>
      <w:r>
        <w:t xml:space="preserve">Per a l'edició Enterprise,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 </w:t>
      </w:r>
    </w:p>
    <w:p w:rsidR="00A82473" w:rsidRDefault="00256696" w:rsidP="00256696">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A82473" w:rsidRDefault="00256696" w:rsidP="00256696">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82473" w:rsidRDefault="00A82473">
      <w:pPr>
        <w:pStyle w:val="ProductList-Body"/>
      </w:pPr>
    </w:p>
    <w:p w:rsidR="00A82473" w:rsidRDefault="00256696">
      <w:pPr>
        <w:pStyle w:val="ProductList-ClauseHeading"/>
        <w:outlineLvl w:val="3"/>
      </w:pPr>
      <w:r>
        <w:t>Llicències de Servidor (per nucli): Llicències per OSE Virtual Individual</w:t>
      </w:r>
    </w:p>
    <w:p w:rsidR="00A82473" w:rsidRDefault="00256696" w:rsidP="00256696">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 </w:t>
      </w:r>
    </w:p>
    <w:p w:rsidR="00A82473" w:rsidRDefault="00256696" w:rsidP="00256696">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A82473" w:rsidRDefault="00256696" w:rsidP="00256696">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A82473" w:rsidRDefault="00256696">
      <w:pPr>
        <w:pStyle w:val="ProductList-Offering2Heading"/>
        <w:outlineLvl w:val="2"/>
      </w:pPr>
      <w:bookmarkStart w:id="27" w:name="_Sec544"/>
      <w:r>
        <w:t>Servidors de Gestió</w:t>
      </w:r>
      <w:bookmarkEnd w:id="27"/>
      <w:r>
        <w:fldChar w:fldCharType="begin"/>
      </w:r>
      <w:r>
        <w:instrText xml:space="preserve"> TC "</w:instrText>
      </w:r>
      <w:bookmarkStart w:id="28" w:name="_Toc452040399"/>
      <w:r>
        <w:instrText>Servidors de Gestió</w:instrText>
      </w:r>
      <w:bookmarkEnd w:id="28"/>
      <w:r>
        <w:instrText>" \l 3</w:instrText>
      </w:r>
      <w:r>
        <w:fldChar w:fldCharType="end"/>
      </w:r>
    </w:p>
    <w:p w:rsidR="00A82473" w:rsidRDefault="00256696">
      <w:pPr>
        <w:pStyle w:val="ProductList-ClauseHeading"/>
        <w:outlineLvl w:val="3"/>
      </w:pPr>
      <w:r>
        <w:t>Llicències de Gestió</w:t>
      </w:r>
    </w:p>
    <w:p w:rsidR="00A82473" w:rsidRDefault="00256696">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A82473" w:rsidRDefault="00A82473">
      <w:pPr>
        <w:pStyle w:val="ProductList-Body"/>
      </w:pPr>
    </w:p>
    <w:p w:rsidR="00A82473" w:rsidRDefault="00256696">
      <w:pPr>
        <w:pStyle w:val="ProductList-ClauseHeading"/>
        <w:outlineLvl w:val="3"/>
      </w:pPr>
      <w:r>
        <w:t>Llicències de Gestió de Servidor (per processador)</w:t>
      </w:r>
    </w:p>
    <w:p w:rsidR="00A82473" w:rsidRDefault="00256696" w:rsidP="00256696">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A82473" w:rsidRDefault="00256696" w:rsidP="00256696">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rsidR="00A82473" w:rsidRDefault="00256696" w:rsidP="00256696">
      <w:pPr>
        <w:pStyle w:val="ProductList-Bullet"/>
        <w:numPr>
          <w:ilvl w:val="0"/>
          <w:numId w:val="14"/>
        </w:numPr>
      </w:pPr>
      <w:r>
        <w:t>Es necessita una Llicència per cada dos processadors al Servidor Llicenciat.</w:t>
      </w:r>
    </w:p>
    <w:p w:rsidR="00A82473" w:rsidRDefault="00256696" w:rsidP="00256696">
      <w:pPr>
        <w:pStyle w:val="ProductList-Bullet"/>
        <w:numPr>
          <w:ilvl w:val="0"/>
          <w:numId w:val="14"/>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82473" w:rsidRDefault="00256696" w:rsidP="00256696">
      <w:pPr>
        <w:pStyle w:val="ProductList-Bullet"/>
        <w:numPr>
          <w:ilvl w:val="0"/>
          <w:numId w:val="14"/>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82473" w:rsidRDefault="00256696" w:rsidP="00256696">
      <w:pPr>
        <w:pStyle w:val="ProductList-Bullet"/>
        <w:numPr>
          <w:ilvl w:val="0"/>
          <w:numId w:val="14"/>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rsidR="00A82473" w:rsidRDefault="00256696" w:rsidP="00256696">
      <w:pPr>
        <w:pStyle w:val="ProductList-Bullet"/>
        <w:numPr>
          <w:ilvl w:val="0"/>
          <w:numId w:val="14"/>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A82473" w:rsidRDefault="00A82473">
      <w:pPr>
        <w:pStyle w:val="ProductList-Body"/>
      </w:pPr>
    </w:p>
    <w:p w:rsidR="00A82473" w:rsidRDefault="00256696">
      <w:pPr>
        <w:pStyle w:val="ProductList-ClauseHeading"/>
        <w:outlineLvl w:val="3"/>
      </w:pPr>
      <w:r>
        <w:t>Llicències de Gestió de Client (per OSE o usuari)</w:t>
      </w:r>
    </w:p>
    <w:p w:rsidR="00A82473" w:rsidRDefault="00256696" w:rsidP="00256696">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A82473" w:rsidRDefault="00256696" w:rsidP="00256696">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A82473" w:rsidRDefault="00256696" w:rsidP="00256696">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A82473" w:rsidRDefault="00256696" w:rsidP="00256696">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A82473" w:rsidRDefault="00A82473">
      <w:pPr>
        <w:pStyle w:val="ProductList-Body"/>
      </w:pPr>
    </w:p>
    <w:p w:rsidR="00A82473" w:rsidRDefault="00256696">
      <w:pPr>
        <w:pStyle w:val="ProductList-ClauseHeading"/>
        <w:outlineLvl w:val="3"/>
      </w:pPr>
      <w:r>
        <w:t>No necessiten Llicències de Gestió:</w:t>
      </w:r>
    </w:p>
    <w:p w:rsidR="00A82473" w:rsidRDefault="00256696" w:rsidP="00256696">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A82473" w:rsidRDefault="00256696" w:rsidP="00256696">
      <w:pPr>
        <w:pStyle w:val="ProductList-Bullet"/>
        <w:numPr>
          <w:ilvl w:val="0"/>
          <w:numId w:val="16"/>
        </w:numPr>
      </w:pPr>
      <w:r>
        <w:t>cap dels dispositius de la infraestructura de xarxa del Client que funcionen només per transmetre dades de la xarxa i no executen programari del Windows Server;</w:t>
      </w:r>
    </w:p>
    <w:p w:rsidR="00A82473" w:rsidRDefault="00256696" w:rsidP="00256696">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A82473" w:rsidRDefault="00256696" w:rsidP="00256696">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A82473" w:rsidRDefault="00A82473">
      <w:pPr>
        <w:pStyle w:val="ProductList-Body"/>
      </w:pPr>
    </w:p>
    <w:p w:rsidR="00A82473" w:rsidRDefault="00256696">
      <w:pPr>
        <w:pStyle w:val="ProductList-ClauseHeading"/>
        <w:outlineLvl w:val="3"/>
      </w:pPr>
      <w:r>
        <w:t>Conjunts de dades</w:t>
      </w:r>
    </w:p>
    <w:p w:rsidR="00A82473" w:rsidRDefault="00256696">
      <w:pPr>
        <w:pStyle w:val="ProductList-Body"/>
      </w:pPr>
      <w:r>
        <w:t>El client no pot copiar ni distribuir cap conjunt de dades (ni cap part d'un conjunt de dades) inclòs en el programari.</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
        <w:outlineLvl w:val="2"/>
      </w:pPr>
      <w:bookmarkStart w:id="29" w:name="_Sec545"/>
      <w:r>
        <w:t>Servidors Especialitzats</w:t>
      </w:r>
      <w:bookmarkEnd w:id="29"/>
      <w:r>
        <w:fldChar w:fldCharType="begin"/>
      </w:r>
      <w:r>
        <w:instrText xml:space="preserve"> TC "</w:instrText>
      </w:r>
      <w:bookmarkStart w:id="30" w:name="_Toc452040400"/>
      <w:r>
        <w:instrText>Servidors Especialitzats</w:instrText>
      </w:r>
      <w:bookmarkEnd w:id="30"/>
      <w:r>
        <w:instrText>" \l 3</w:instrText>
      </w:r>
      <w:r>
        <w:fldChar w:fldCharType="end"/>
      </w:r>
    </w:p>
    <w:p w:rsidR="00A82473" w:rsidRDefault="00256696">
      <w:pPr>
        <w:pStyle w:val="ProductList-ClauseHeading"/>
        <w:outlineLvl w:val="3"/>
      </w:pPr>
      <w:r>
        <w:t>Llicències de Servidor (per Instància)</w:t>
      </w:r>
    </w:p>
    <w:p w:rsidR="00A82473" w:rsidRDefault="00256696">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A82473" w:rsidRDefault="00256696">
      <w:pPr>
        <w:pStyle w:val="ProductList-Offering2Heading"/>
        <w:outlineLvl w:val="2"/>
      </w:pPr>
      <w:bookmarkStart w:id="31" w:name="_Sec546"/>
      <w:r>
        <w:t>Eines de Desenvolupador</w:t>
      </w:r>
      <w:bookmarkEnd w:id="31"/>
      <w:r>
        <w:fldChar w:fldCharType="begin"/>
      </w:r>
      <w:r>
        <w:instrText xml:space="preserve"> TC "</w:instrText>
      </w:r>
      <w:bookmarkStart w:id="32" w:name="_Toc452040401"/>
      <w:r>
        <w:instrText>Eines de Desenvolupador</w:instrText>
      </w:r>
      <w:bookmarkEnd w:id="32"/>
      <w:r>
        <w:instrText>" \l 3</w:instrText>
      </w:r>
      <w:r>
        <w:fldChar w:fldCharType="end"/>
      </w:r>
    </w:p>
    <w:p w:rsidR="00A82473" w:rsidRDefault="00256696">
      <w:pPr>
        <w:pStyle w:val="ProductList-ClauseHeading"/>
        <w:outlineLvl w:val="3"/>
      </w:pPr>
      <w:r>
        <w:t>Llicències d'Usuari</w:t>
      </w:r>
    </w:p>
    <w:p w:rsidR="00A82473" w:rsidRDefault="00256696" w:rsidP="00256696">
      <w:pPr>
        <w:pStyle w:val="ProductList-Bullet"/>
        <w:numPr>
          <w:ilvl w:val="0"/>
          <w:numId w:val="17"/>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A82473" w:rsidRDefault="00256696" w:rsidP="00256696">
      <w:pPr>
        <w:pStyle w:val="ProductList-Bullet"/>
        <w:numPr>
          <w:ilvl w:val="0"/>
          <w:numId w:val="17"/>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A82473" w:rsidRDefault="00256696" w:rsidP="00256696">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A82473" w:rsidRDefault="00A82473">
      <w:pPr>
        <w:pStyle w:val="ProductList-Body"/>
      </w:pPr>
    </w:p>
    <w:p w:rsidR="00A82473" w:rsidRDefault="00256696">
      <w:pPr>
        <w:pStyle w:val="ProductList-ClauseHeading"/>
        <w:outlineLvl w:val="3"/>
      </w:pPr>
      <w:r>
        <w:t>Termes de Llicència Addicionals per a subscripcions a MSDN</w:t>
      </w:r>
    </w:p>
    <w:p w:rsidR="00A82473" w:rsidRDefault="00256696">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A82473" w:rsidRDefault="00A82473">
      <w:pPr>
        <w:pStyle w:val="ProductList-Body"/>
      </w:pPr>
    </w:p>
    <w:p w:rsidR="00A82473" w:rsidRDefault="00256696">
      <w:pPr>
        <w:pStyle w:val="ProductList-SubClauseHeading"/>
        <w:outlineLvl w:val="4"/>
      </w:pPr>
      <w:r>
        <w:t>Execució del Programari als Serveis de la Plataforma del Microsoft Azure</w:t>
      </w:r>
    </w:p>
    <w:p w:rsidR="00A82473" w:rsidRDefault="00256696" w:rsidP="00256696">
      <w:pPr>
        <w:pStyle w:val="ProductList-Bullet"/>
        <w:numPr>
          <w:ilvl w:val="1"/>
          <w:numId w:val="18"/>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 </w:t>
      </w:r>
    </w:p>
    <w:p w:rsidR="00A82473" w:rsidRDefault="00256696" w:rsidP="00256696">
      <w:pPr>
        <w:pStyle w:val="ProductList-Bullet"/>
        <w:numPr>
          <w:ilvl w:val="1"/>
          <w:numId w:val="18"/>
        </w:numPr>
      </w:pPr>
      <w:r>
        <w:t>L'ús del Programari continua estant subjecte als termes i condicions del contracte de llicències per volum del Client i als termes que s'inclouen amb el Programari.</w:t>
      </w:r>
    </w:p>
    <w:p w:rsidR="00A82473" w:rsidRDefault="00256696" w:rsidP="00256696">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A82473" w:rsidRDefault="00A82473">
      <w:pPr>
        <w:pStyle w:val="ProductList-BodyIndented"/>
      </w:pPr>
    </w:p>
    <w:p w:rsidR="00A82473" w:rsidRDefault="00256696">
      <w:pPr>
        <w:pStyle w:val="ProductList-SubClauseHeading"/>
        <w:outlineLvl w:val="4"/>
      </w:pPr>
      <w:r>
        <w:t>Requisits addicionals</w:t>
      </w:r>
    </w:p>
    <w:p w:rsidR="00A82473" w:rsidRDefault="00256696">
      <w:pPr>
        <w:pStyle w:val="ProductList-BodyIndented"/>
      </w:pPr>
      <w:r>
        <w:t>Per executar Programari als Serveis de la Plataforma del Microsoft Azure, el Client ha d'activar la seva subscripció a MSDN. Per fer-ho, cal que enllaci el seu compte de Microsoft a la subscripció a MSDN.</w:t>
      </w:r>
    </w:p>
    <w:p w:rsidR="00A82473" w:rsidRDefault="00A82473">
      <w:pPr>
        <w:pStyle w:val="ProductList-BodyIndented"/>
      </w:pPr>
    </w:p>
    <w:p w:rsidR="00A82473" w:rsidRDefault="00256696">
      <w:pPr>
        <w:pStyle w:val="ProductList-SubClauseHeading"/>
        <w:outlineLvl w:val="4"/>
      </w:pPr>
      <w:r>
        <w:t>Proves d'acceptació i comentaris</w:t>
      </w:r>
    </w:p>
    <w:p w:rsidR="00A82473" w:rsidRDefault="00256696">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rsidR="00A82473" w:rsidRDefault="00A82473">
      <w:pPr>
        <w:pStyle w:val="ProductList-BodyIndented"/>
      </w:pPr>
    </w:p>
    <w:p w:rsidR="00A82473" w:rsidRDefault="00256696">
      <w:pPr>
        <w:pStyle w:val="ProductList-SubClauseHeading"/>
        <w:outlineLvl w:val="4"/>
      </w:pPr>
      <w:r>
        <w:t>Serveis de l'Escriptori Remot del Windows Server 2012 R2</w:t>
      </w:r>
    </w:p>
    <w:p w:rsidR="00A82473" w:rsidRDefault="00256696">
      <w:pPr>
        <w:pStyle w:val="ProductList-BodyIndented"/>
      </w:pPr>
      <w:r>
        <w:t>Fins a 200 usuaris anònims a la vegada poden utilitzar la característica dels Serveis de l'Escriptori Remot del programari del Windows Server per accedir a demostracions en línia dels programes del Client.</w:t>
      </w:r>
    </w:p>
    <w:p w:rsidR="00A82473" w:rsidRDefault="00A82473">
      <w:pPr>
        <w:pStyle w:val="ProductList-BodyIndented"/>
      </w:pPr>
    </w:p>
    <w:p w:rsidR="00A82473" w:rsidRDefault="00256696">
      <w:pPr>
        <w:pStyle w:val="ProductList-SubClauseHeading"/>
        <w:outlineLvl w:val="4"/>
      </w:pPr>
      <w:r>
        <w:t>Producte del Windows Embedded</w:t>
      </w:r>
    </w:p>
    <w:p w:rsidR="00A82473" w:rsidRDefault="00256696">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A82473" w:rsidRDefault="00A82473">
      <w:pPr>
        <w:pStyle w:val="ProductList-BodyIndented"/>
        <w:jc w:val="right"/>
      </w:pPr>
    </w:p>
    <w:tbl>
      <w:tblPr>
        <w:tblStyle w:val="PURTable0"/>
        <w:tblW w:w="0" w:type="dxa"/>
        <w:tblLook w:val="04A0" w:firstRow="1" w:lastRow="0" w:firstColumn="1" w:lastColumn="0" w:noHBand="0" w:noVBand="1"/>
      </w:tblPr>
      <w:tblGrid>
        <w:gridCol w:w="1044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Indented"/>
      </w:pPr>
    </w:p>
    <w:p w:rsidR="00A82473" w:rsidRDefault="00A82473">
      <w:pPr>
        <w:sectPr w:rsidR="00A82473">
          <w:headerReference w:type="default" r:id="rId35"/>
          <w:footerReference w:type="default" r:id="rId36"/>
          <w:type w:val="continuous"/>
          <w:pgSz w:w="12240" w:h="15840" w:code="1"/>
          <w:pgMar w:top="1170" w:right="720" w:bottom="720" w:left="720" w:header="432" w:footer="288" w:gutter="0"/>
          <w:cols w:space="360"/>
        </w:sectPr>
      </w:pPr>
    </w:p>
    <w:p w:rsidR="00A82473" w:rsidRDefault="00256696">
      <w:pPr>
        <w:pStyle w:val="ProductList-SectionHeading"/>
        <w:pageBreakBefore/>
        <w:outlineLvl w:val="0"/>
      </w:pPr>
      <w:bookmarkStart w:id="33" w:name="_Sec547"/>
      <w:bookmarkEnd w:id="11"/>
      <w:r>
        <w:t>Programari</w:t>
      </w:r>
      <w:r>
        <w:fldChar w:fldCharType="begin"/>
      </w:r>
      <w:r>
        <w:instrText xml:space="preserve"> TC "</w:instrText>
      </w:r>
      <w:bookmarkStart w:id="34" w:name="_Toc452040402"/>
      <w:r>
        <w:instrText>Programari</w:instrText>
      </w:r>
      <w:bookmarkEnd w:id="34"/>
      <w:r>
        <w:instrText>" \l 1</w:instrText>
      </w:r>
      <w:r>
        <w:fldChar w:fldCharType="end"/>
      </w:r>
    </w:p>
    <w:p w:rsidR="00A82473" w:rsidRDefault="00256696">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040403"/>
      <w:r>
        <w:instrText>Advanced Threat Analytics</w:instrText>
      </w:r>
      <w:bookmarkEnd w:id="36"/>
      <w:r>
        <w:instrText>" \l 2</w:instrText>
      </w:r>
      <w:r>
        <w:fldChar w:fldCharType="end"/>
      </w:r>
    </w:p>
    <w:p w:rsidR="00A82473" w:rsidRDefault="00256696">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2.1 Restriccions de Països</w:t>
      </w:r>
    </w:p>
    <w:p w:rsidR="00A82473" w:rsidRDefault="00256696">
      <w:pPr>
        <w:pStyle w:val="ProductList-Body"/>
      </w:pPr>
      <w:r>
        <w:t>El Client no pot baixar l'Advanced Threat Analytics 2016 per al seu ús o distribució a la República Popular de la Xina.</w:t>
      </w:r>
    </w:p>
    <w:p w:rsidR="00A82473" w:rsidRDefault="00256696">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Llicència Equivalent a Llicència de Gestió (vegeu l'</w:t>
            </w:r>
            <w:hyperlink w:anchor="_Sec591">
              <w:r>
                <w:rPr>
                  <w:color w:val="00467F"/>
                  <w:u w:val="single"/>
                </w:rPr>
                <w:t>Apèndix A</w:t>
              </w:r>
            </w:hyperlink>
            <w:r>
              <w:t>)</w:t>
            </w:r>
          </w:p>
        </w:tc>
      </w:tr>
    </w:tbl>
    <w:p w:rsidR="00A82473" w:rsidRDefault="00A82473">
      <w:pPr>
        <w:pStyle w:val="ProductList-Body"/>
      </w:pPr>
    </w:p>
    <w:p w:rsidR="00A82473" w:rsidRDefault="00256696">
      <w:pPr>
        <w:pStyle w:val="ProductList-ClauseHeading"/>
        <w:outlineLvl w:val="3"/>
      </w:pPr>
      <w:r>
        <w:t>3.2 Ús que requereix una Llicència de Gestió</w:t>
      </w:r>
    </w:p>
    <w:p w:rsidR="00A82473" w:rsidRDefault="0025669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A82473" w:rsidRDefault="00A82473">
      <w:pPr>
        <w:pStyle w:val="ProductList-Body"/>
      </w:pPr>
    </w:p>
    <w:p w:rsidR="00A82473" w:rsidRDefault="00256696">
      <w:pPr>
        <w:pStyle w:val="ProductList-ClauseHeading"/>
        <w:outlineLvl w:val="3"/>
      </w:pPr>
      <w:r>
        <w:t>3.3 Biblioteques GNU Lesser General Public License</w:t>
      </w:r>
    </w:p>
    <w:p w:rsidR="00A82473" w:rsidRDefault="0025669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A82473" w:rsidRDefault="0025669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41" w:name="_Sec592"/>
      <w:r>
        <w:t>BizTalk</w:t>
      </w:r>
      <w:bookmarkEnd w:id="41"/>
      <w:r>
        <w:fldChar w:fldCharType="begin"/>
      </w:r>
      <w:r>
        <w:instrText xml:space="preserve"> TC "</w:instrText>
      </w:r>
      <w:bookmarkStart w:id="42" w:name="_Toc452040404"/>
      <w:r>
        <w:instrText>BizTalk</w:instrText>
      </w:r>
      <w:bookmarkEnd w:id="42"/>
      <w:r>
        <w:instrText>" \l 2</w:instrText>
      </w:r>
      <w:r>
        <w:fldChar w:fldCharType="end"/>
      </w:r>
    </w:p>
    <w:p w:rsidR="00A82473" w:rsidRDefault="00256696">
      <w:pPr>
        <w:pStyle w:val="ProductList-Offering1SubSection"/>
        <w:outlineLvl w:val="2"/>
      </w:pPr>
      <w:bookmarkStart w:id="43" w:name="_Sec593"/>
      <w:r>
        <w:t>1. Disponibilitat del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82473" w:rsidRDefault="002566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2473" w:rsidRDefault="002566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2473" w:rsidRDefault="002566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2473" w:rsidRDefault="002566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none" w:sz="4" w:space="0" w:color="6E6E6E"/>
              <w:right w:val="none" w:sz="4" w:space="0" w:color="6E6E6E"/>
            </w:tcBorders>
          </w:tcPr>
          <w:p w:rsidR="00A82473" w:rsidRDefault="0025669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2473" w:rsidRDefault="0025669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2473" w:rsidRDefault="00A8247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2473" w:rsidRDefault="00A8247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2"/>
      </w:pPr>
      <w:bookmarkStart w:id="44" w:name="_Sec594"/>
      <w:r>
        <w:t>2. Condicions del Producte</w:t>
      </w:r>
      <w:bookmarkEnd w:id="44"/>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2"/>
      </w:pPr>
      <w:bookmarkStart w:id="45" w:name="_Sec595"/>
      <w:r>
        <w:t>3. Drets d'Ús</w:t>
      </w:r>
      <w:bookmarkEnd w:id="45"/>
    </w:p>
    <w:tbl>
      <w:tblPr>
        <w:tblStyle w:val="PURTable"/>
        <w:tblW w:w="0" w:type="dxa"/>
        <w:tblLook w:val="04A0" w:firstRow="1" w:lastRow="0" w:firstColumn="1" w:lastColumn="0" w:noHBand="0" w:noVBand="1"/>
      </w:tblPr>
      <w:tblGrid>
        <w:gridCol w:w="3632"/>
        <w:gridCol w:w="3565"/>
        <w:gridCol w:w="359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Developer)</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tots (excepte Developer)</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3.1 BizTalk Server 2013 R2 Branch i Standard Edition</w:t>
      </w:r>
    </w:p>
    <w:p w:rsidR="00A82473" w:rsidRDefault="00256696">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82473" w:rsidRDefault="00A82473">
      <w:pPr>
        <w:pStyle w:val="ProductList-Body"/>
      </w:pPr>
    </w:p>
    <w:p w:rsidR="00A82473" w:rsidRDefault="00256696">
      <w:pPr>
        <w:pStyle w:val="ProductList-ClauseHeading"/>
        <w:outlineLvl w:val="3"/>
      </w:pPr>
      <w:r>
        <w:t>3.2 BizTalk Server 2013 R2 Branch Edition</w:t>
      </w:r>
    </w:p>
    <w:p w:rsidR="00A82473" w:rsidRDefault="00256696">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A82473" w:rsidRDefault="00256696" w:rsidP="00256696">
      <w:pPr>
        <w:pStyle w:val="ProductList-Bullet"/>
        <w:numPr>
          <w:ilvl w:val="0"/>
          <w:numId w:val="19"/>
        </w:numPr>
      </w:pPr>
      <w:r>
        <w:t xml:space="preserve">actuï com a node central en un model de xarxes de “concentrador i ràdio”, </w:t>
      </w:r>
    </w:p>
    <w:p w:rsidR="00A82473" w:rsidRDefault="00256696" w:rsidP="00256696">
      <w:pPr>
        <w:pStyle w:val="ProductList-Bullet"/>
        <w:numPr>
          <w:ilvl w:val="0"/>
          <w:numId w:val="19"/>
        </w:numPr>
      </w:pPr>
      <w:r>
        <w:t xml:space="preserve">centralitzi les comunicacions de tota l'empresa amb altres Servidors o dispositius; ni </w:t>
      </w:r>
    </w:p>
    <w:p w:rsidR="00A82473" w:rsidRDefault="00256696" w:rsidP="00256696">
      <w:pPr>
        <w:pStyle w:val="ProductList-Bullet"/>
        <w:numPr>
          <w:ilvl w:val="0"/>
          <w:numId w:val="19"/>
        </w:numPr>
      </w:pPr>
      <w:r>
        <w:t>automatitzi els processos empresarials entre divisions, unitats de negoci o sucursals.</w:t>
      </w:r>
    </w:p>
    <w:p w:rsidR="00A82473" w:rsidRDefault="00A82473">
      <w:pPr>
        <w:pStyle w:val="ProductList-Body"/>
      </w:pPr>
    </w:p>
    <w:p w:rsidR="00A82473" w:rsidRDefault="00256696">
      <w:pPr>
        <w:pStyle w:val="ProductList-ClauseHeading"/>
        <w:outlineLvl w:val="3"/>
      </w:pPr>
      <w:r>
        <w:t>3.3 Factor de Nucli</w:t>
      </w:r>
    </w:p>
    <w:p w:rsidR="00A82473" w:rsidRDefault="00256696">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BizTalk Server.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és igual al nombre de Nuclis Físics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38">
        <w:r>
          <w:rPr>
            <w:color w:val="00467F"/>
            <w:u w:val="single"/>
          </w:rPr>
          <w:t>http://go.microsoft.com/fwlink/?LinkID=229882</w:t>
        </w:r>
      </w:hyperlink>
      <w:r>
        <w:rPr>
          <w:u w:val="single"/>
        </w:rPr>
        <w:t>.</w:t>
      </w:r>
    </w:p>
    <w:p w:rsidR="00A82473" w:rsidRDefault="00A82473">
      <w:pPr>
        <w:pStyle w:val="ProductList-Body"/>
      </w:pPr>
    </w:p>
    <w:p w:rsidR="00A82473" w:rsidRDefault="00256696">
      <w:pPr>
        <w:pStyle w:val="ProductList-ClauseHeading"/>
        <w:outlineLvl w:val="3"/>
      </w:pPr>
      <w:r>
        <w:t>3.4 Programari Addicional</w:t>
      </w:r>
    </w:p>
    <w:tbl>
      <w:tblPr>
        <w:tblStyle w:val="PURTable"/>
        <w:tblW w:w="0" w:type="dxa"/>
        <w:tblLook w:val="04A0" w:firstRow="1" w:lastRow="0" w:firstColumn="1" w:lastColumn="0" w:noHBand="0" w:noVBand="1"/>
      </w:tblPr>
      <w:tblGrid>
        <w:gridCol w:w="3596"/>
        <w:gridCol w:w="3598"/>
        <w:gridCol w:w="35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Esquemes i Plantilles relacionats amb el BizTalk Server</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API d'Esdeveniments de BAM i Interceptors i Eines d'Administració</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Eines de Desenvolupament</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MQHelper.dll</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Adaptador de Recepció de SOAP</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UDDI</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2"/>
      </w:pPr>
      <w:bookmarkStart w:id="46" w:name="_Sec596"/>
      <w:r>
        <w:t>4. Software Assurance</w:t>
      </w:r>
      <w:bookmarkEnd w:id="46"/>
    </w:p>
    <w:p w:rsidR="00A82473" w:rsidRDefault="00A82473">
      <w:pPr>
        <w:pStyle w:val="ProductList-Body"/>
      </w:pPr>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4.1 BizTalk Server 2013 R2 Enterprise: Virtualització sense Límits</w:t>
      </w:r>
    </w:p>
    <w:p w:rsidR="00A82473" w:rsidRDefault="00256696">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47" w:name="_Sec597"/>
      <w:r>
        <w:t>CAL Suites</w:t>
      </w:r>
      <w:bookmarkEnd w:id="47"/>
      <w:r>
        <w:fldChar w:fldCharType="begin"/>
      </w:r>
      <w:r>
        <w:instrText xml:space="preserve"> TC "</w:instrText>
      </w:r>
      <w:bookmarkStart w:id="48" w:name="_Toc452040405"/>
      <w:r>
        <w:instrText>CAL Suites</w:instrText>
      </w:r>
      <w:bookmarkEnd w:id="48"/>
      <w:r>
        <w:instrText>" \l 2</w:instrText>
      </w:r>
      <w:r>
        <w:fldChar w:fldCharType="end"/>
      </w:r>
    </w:p>
    <w:p w:rsidR="00A82473" w:rsidRDefault="00256696">
      <w:pPr>
        <w:pStyle w:val="ProductList-Offering1SubSection"/>
        <w:outlineLvl w:val="2"/>
      </w:pPr>
      <w:bookmarkStart w:id="49" w:name="_Sec868"/>
      <w:r>
        <w:t>1. Disponibilitat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A82473">
      <w:pPr>
        <w:pStyle w:val="ProductList-Body"/>
      </w:pPr>
    </w:p>
    <w:p w:rsidR="00A82473" w:rsidRDefault="00256696">
      <w:pPr>
        <w:pStyle w:val="ProductList-Offering1SubSection"/>
        <w:outlineLvl w:val="2"/>
      </w:pPr>
      <w:bookmarkStart w:id="50" w:name="_Sec599"/>
      <w:r>
        <w:t>2. Condicions del Producte</w:t>
      </w:r>
      <w:bookmarkEnd w:id="50"/>
    </w:p>
    <w:tbl>
      <w:tblPr>
        <w:tblStyle w:val="PURTable"/>
        <w:tblW w:w="0" w:type="dxa"/>
        <w:tblLook w:val="04A0" w:firstRow="1" w:lastRow="0" w:firstColumn="1" w:lastColumn="0" w:noHBand="0" w:noVBand="1"/>
      </w:tblPr>
      <w:tblGrid>
        <w:gridCol w:w="3661"/>
        <w:gridCol w:w="3571"/>
        <w:gridCol w:w="355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w:t>
            </w:r>
            <w:hyperlink w:anchor="_Sec572">
              <w:r>
                <w:rPr>
                  <w:color w:val="00467F"/>
                  <w:u w:val="single"/>
                </w:rPr>
                <w:t>Apèndix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2.1 Procés per Determinar els Drets d'Ús Aplicables per a CAL Suites</w:t>
      </w:r>
    </w:p>
    <w:p w:rsidR="00A82473" w:rsidRDefault="00256696">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A82473" w:rsidRDefault="00A82473">
      <w:pPr>
        <w:pStyle w:val="ProductList-Body"/>
      </w:pPr>
    </w:p>
    <w:p w:rsidR="00A82473" w:rsidRDefault="00256696">
      <w:pPr>
        <w:pStyle w:val="ProductList-ClauseHeading"/>
        <w:outlineLvl w:val="3"/>
      </w:pPr>
      <w:r>
        <w:t>2.2 Components de CAL Suite</w:t>
      </w:r>
    </w:p>
    <w:p w:rsidR="00A82473" w:rsidRDefault="00256696">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A82473" w:rsidRDefault="00A82473">
      <w:pPr>
        <w:pStyle w:val="ProductList-Body"/>
      </w:pPr>
    </w:p>
    <w:p w:rsidR="00A82473" w:rsidRDefault="00256696">
      <w:pPr>
        <w:pStyle w:val="ProductList-ClauseHeading"/>
        <w:outlineLvl w:val="3"/>
      </w:pPr>
      <w:r>
        <w:t>2.3 Serveis Online inclosos amb Enterprise CAL Suite</w:t>
      </w:r>
    </w:p>
    <w:p w:rsidR="00A82473" w:rsidRDefault="00256696">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A82473" w:rsidRDefault="00A82473">
      <w:pPr>
        <w:pStyle w:val="ProductList-Body"/>
      </w:pPr>
    </w:p>
    <w:p w:rsidR="00A82473" w:rsidRDefault="00256696">
      <w:pPr>
        <w:pStyle w:val="ProductList-ClauseHeading"/>
        <w:outlineLvl w:val="3"/>
      </w:pPr>
      <w:r>
        <w:t>2.4 CAL Suite Bridge per a l'O365, per a l'O365 i l'Intune i per a l'Intune</w:t>
      </w:r>
    </w:p>
    <w:p w:rsidR="00A82473" w:rsidRDefault="00256696">
      <w:pPr>
        <w:pStyle w:val="ProductList-SubClauseHeading"/>
        <w:outlineLvl w:val="4"/>
      </w:pPr>
      <w:r>
        <w:t>2.4.1 Requisits de CAL Suite Bridges</w:t>
      </w:r>
    </w:p>
    <w:p w:rsidR="00A82473" w:rsidRDefault="00256696">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A82473" w:rsidRDefault="00A82473">
      <w:pPr>
        <w:pStyle w:val="ProductList-BodyIndented"/>
      </w:pPr>
    </w:p>
    <w:p w:rsidR="00A82473" w:rsidRDefault="00256696">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Serveis Online Qualificats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A82473" w:rsidRDefault="00256696">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A82473" w:rsidRDefault="00256696">
            <w:pPr>
              <w:pStyle w:val="ProductList-TableBody"/>
            </w:pPr>
            <w:r>
              <w:t>Office 365 Enterprise E4 i Microsoft Intune</w:t>
            </w:r>
            <w:r>
              <w:fldChar w:fldCharType="begin"/>
            </w:r>
            <w:r>
              <w:instrText xml:space="preserve"> XE "Office 365 Enterprise E4 i Microsoft Intune" </w:instrText>
            </w:r>
            <w:r>
              <w:fldChar w:fldCharType="end"/>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Intune</w:t>
            </w:r>
            <w:r>
              <w:fldChar w:fldCharType="begin"/>
            </w:r>
            <w:r>
              <w:instrText xml:space="preserve"> XE "Microsoft Intune" </w:instrText>
            </w:r>
            <w:r>
              <w:fldChar w:fldCharType="end"/>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Mobility Suite</w:t>
            </w:r>
            <w:r>
              <w:fldChar w:fldCharType="begin"/>
            </w:r>
            <w:r>
              <w:instrText xml:space="preserve"> XE "Enterprise Mobility Suite" </w:instrText>
            </w:r>
            <w:r>
              <w:fldChar w:fldCharType="end"/>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365 Enterprise E3</w:t>
            </w:r>
            <w:r>
              <w:fldChar w:fldCharType="begin"/>
            </w:r>
            <w:r>
              <w:instrText xml:space="preserve"> XE "Office 365 Enterprise E3" </w:instrText>
            </w:r>
            <w:r>
              <w:fldChar w:fldCharType="end"/>
            </w:r>
            <w:r>
              <w:t>, o</w:t>
            </w:r>
          </w:p>
          <w:p w:rsidR="00A82473" w:rsidRDefault="00256696">
            <w:pPr>
              <w:pStyle w:val="ProductList-TableBody"/>
            </w:pPr>
            <w:r>
              <w:t>Office 365 Enterprise E4</w:t>
            </w:r>
            <w:r>
              <w:fldChar w:fldCharType="begin"/>
            </w:r>
            <w:r>
              <w:instrText xml:space="preserve"> XE "Office 365 Enterprise E4" </w:instrText>
            </w:r>
            <w:r>
              <w:fldChar w:fldCharType="end"/>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A82473" w:rsidRDefault="00256696">
            <w:pPr>
              <w:pStyle w:val="ProductList-TableBody"/>
            </w:pPr>
            <w:r>
              <w:t>Office 365 Enterprise E4 i Microsoft Intune</w:t>
            </w:r>
            <w:r>
              <w:fldChar w:fldCharType="begin"/>
            </w:r>
            <w:r>
              <w:instrText xml:space="preserve"> XE "Office 365 Enterprise E4 i Microsoft Intune" </w:instrText>
            </w:r>
            <w:r>
              <w:fldChar w:fldCharType="end"/>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Intune</w:t>
            </w:r>
            <w:r>
              <w:fldChar w:fldCharType="begin"/>
            </w:r>
            <w:r>
              <w:instrText xml:space="preserve"> XE "Microsoft Intune" </w:instrText>
            </w:r>
            <w:r>
              <w:fldChar w:fldCharType="end"/>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Mobility Suite</w:t>
            </w:r>
            <w:r>
              <w:fldChar w:fldCharType="begin"/>
            </w:r>
            <w:r>
              <w:instrText xml:space="preserve"> XE "Enterprise Mobility Suite" </w:instrText>
            </w:r>
            <w:r>
              <w:fldChar w:fldCharType="end"/>
            </w:r>
          </w:p>
        </w:tc>
      </w:tr>
    </w:tbl>
    <w:p w:rsidR="00A82473" w:rsidRDefault="00256696">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A82473" w:rsidRDefault="00A82473">
      <w:pPr>
        <w:pStyle w:val="ProductList-BodyIndented"/>
      </w:pPr>
    </w:p>
    <w:p w:rsidR="00A82473" w:rsidRDefault="00256696">
      <w:pPr>
        <w:pStyle w:val="ProductList-SubClauseHeading"/>
        <w:outlineLvl w:val="4"/>
      </w:pPr>
      <w:r>
        <w:t>2.4.2 CAL Només per a Estudiants (Llicència Academic Open i Academic Select)</w:t>
      </w:r>
    </w:p>
    <w:p w:rsidR="00A82473" w:rsidRDefault="00256696">
      <w:pPr>
        <w:pStyle w:val="ProductList-BodyIndented"/>
      </w:pPr>
      <w:r>
        <w:t>Les CAL només per a estudiants estan restringides per llicenciar PC que pertanyen a estudiants o institucions dedicats a un únic estudiant que no s'utilitzen en laboratoris ni aules.</w:t>
      </w:r>
    </w:p>
    <w:p w:rsidR="00A82473" w:rsidRDefault="00256696">
      <w:pPr>
        <w:pStyle w:val="ProductList-Offering1SubSection"/>
        <w:outlineLvl w:val="2"/>
      </w:pPr>
      <w:bookmarkStart w:id="51" w:name="_Sec600"/>
      <w:r>
        <w:t>3. Drets d'Ús</w:t>
      </w:r>
      <w:bookmarkEnd w:id="51"/>
    </w:p>
    <w:tbl>
      <w:tblPr>
        <w:tblStyle w:val="PURTable"/>
        <w:tblW w:w="0" w:type="dxa"/>
        <w:tblLook w:val="04A0" w:firstRow="1" w:lastRow="0" w:firstColumn="1" w:lastColumn="0" w:noHBand="0" w:noVBand="1"/>
      </w:tblPr>
      <w:tblGrid>
        <w:gridCol w:w="3638"/>
        <w:gridCol w:w="3566"/>
        <w:gridCol w:w="358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p w:rsidR="00A82473" w:rsidRDefault="00256696">
      <w:pPr>
        <w:pStyle w:val="ProductList-ClauseHeading"/>
        <w:outlineLvl w:val="3"/>
      </w:pPr>
      <w:r>
        <w:t>4.1 Drets d'Ús Ampliats per als Clients d'Enterprise Cloud Suite</w:t>
      </w:r>
    </w:p>
    <w:p w:rsidR="00A82473" w:rsidRDefault="00256696">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A82473" w:rsidRDefault="00A82473">
      <w:pPr>
        <w:pStyle w:val="ProductList-Body"/>
      </w:pPr>
    </w:p>
    <w:p w:rsidR="00A82473" w:rsidRDefault="00256696">
      <w:pPr>
        <w:pStyle w:val="ProductList-Body"/>
      </w:pPr>
      <w:r>
        <w:t>Els Clients Qualificats llicenciats per a l'Enterprise Cloud Suite o la combinació de l'Office 365 i l'Enterprise Mobility Suite presenten el mateix accés a l'Exchange Online Archiving per a l'Exchange Server que l'Enterprise CAL Suite proporcionada.</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040406"/>
      <w:r>
        <w:instrText>Core Infrastructure Server (CIS) Suite</w:instrText>
      </w:r>
      <w:bookmarkEnd w:id="54"/>
      <w:r>
        <w:instrText>" \l 2</w:instrText>
      </w:r>
      <w:r>
        <w:fldChar w:fldCharType="end"/>
      </w:r>
    </w:p>
    <w:p w:rsidR="00A82473" w:rsidRDefault="00256696">
      <w:pPr>
        <w:pStyle w:val="ProductList-Offering1SubSection"/>
        <w:outlineLvl w:val="2"/>
      </w:pPr>
      <w:bookmarkStart w:id="55" w:name="_Sec603"/>
      <w:r>
        <w:t>1. Disponibilitat del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2"/>
      </w:pPr>
      <w:bookmarkStart w:id="56" w:name="_Sec604"/>
      <w:r>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2"/>
      </w:pPr>
      <w:bookmarkStart w:id="57" w:name="_Sec605"/>
      <w:r>
        <w:t>3. Drets d'Ús</w:t>
      </w:r>
      <w:bookmarkEnd w:id="57"/>
    </w:p>
    <w:tbl>
      <w:tblPr>
        <w:tblStyle w:val="PURTable"/>
        <w:tblW w:w="0" w:type="dxa"/>
        <w:tblLook w:val="04A0" w:firstRow="1" w:lastRow="0" w:firstColumn="1" w:lastColumn="0" w:noHBand="0" w:noVBand="1"/>
      </w:tblPr>
      <w:tblGrid>
        <w:gridCol w:w="3613"/>
        <w:gridCol w:w="3579"/>
        <w:gridCol w:w="359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3.1 Drets d'Ús Aplicables</w:t>
      </w:r>
    </w:p>
    <w:p w:rsidR="00A82473" w:rsidRDefault="00256696">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A82473" w:rsidRDefault="00A82473">
      <w:pPr>
        <w:pStyle w:val="ProductList-Body"/>
      </w:pPr>
    </w:p>
    <w:p w:rsidR="00A82473" w:rsidRDefault="00256696">
      <w:pPr>
        <w:pStyle w:val="ProductList-ClauseHeading"/>
        <w:outlineLvl w:val="3"/>
      </w:pPr>
      <w:r>
        <w:t>3.2 Programari Inclòs amb el CIS Suite Standard</w:t>
      </w:r>
    </w:p>
    <w:p w:rsidR="00A82473" w:rsidRDefault="00256696">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A82473" w:rsidRDefault="00256696" w:rsidP="00256696">
      <w:pPr>
        <w:pStyle w:val="ProductList-Bullet"/>
        <w:numPr>
          <w:ilvl w:val="0"/>
          <w:numId w:val="20"/>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A82473" w:rsidRDefault="00256696" w:rsidP="00256696">
      <w:pPr>
        <w:pStyle w:val="ProductList-Bullet"/>
        <w:numPr>
          <w:ilvl w:val="0"/>
          <w:numId w:val="20"/>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A82473" w:rsidRDefault="00256696">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82473" w:rsidRDefault="00A82473">
      <w:pPr>
        <w:pStyle w:val="ProductList-Body"/>
      </w:pPr>
    </w:p>
    <w:p w:rsidR="00A82473" w:rsidRDefault="00256696">
      <w:pPr>
        <w:pStyle w:val="ProductList-ClauseHeading"/>
        <w:outlineLvl w:val="3"/>
      </w:pPr>
      <w:r>
        <w:t>3.3 Programari Inclòs amb el CIS Suite Datacenter</w:t>
      </w:r>
    </w:p>
    <w:p w:rsidR="00A82473" w:rsidRDefault="00256696">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A82473" w:rsidRDefault="00A82473">
      <w:pPr>
        <w:pStyle w:val="ProductList-Body"/>
      </w:pPr>
    </w:p>
    <w:p w:rsidR="00A82473" w:rsidRDefault="00256696">
      <w:pPr>
        <w:pStyle w:val="ProductList-ClauseHeading"/>
        <w:outlineLvl w:val="3"/>
      </w:pPr>
      <w:r>
        <w:t>3.4 Llicència de Gestió</w:t>
      </w:r>
    </w:p>
    <w:p w:rsidR="00A82473" w:rsidRDefault="00256696">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A82473" w:rsidRDefault="00A82473">
      <w:pPr>
        <w:pStyle w:val="ProductList-Body"/>
      </w:pPr>
    </w:p>
    <w:p w:rsidR="00A82473" w:rsidRDefault="00256696">
      <w:pPr>
        <w:pStyle w:val="ProductList-ClauseHeading"/>
        <w:outlineLvl w:val="3"/>
      </w:pPr>
      <w:r>
        <w:t>3.5 Termes addicionals</w:t>
      </w:r>
    </w:p>
    <w:p w:rsidR="00A82473" w:rsidRDefault="00256696">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A82473" w:rsidRDefault="00A82473">
      <w:pPr>
        <w:pStyle w:val="ProductList-Body"/>
      </w:pPr>
    </w:p>
    <w:p w:rsidR="00A82473" w:rsidRDefault="00256696">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A82473" w:rsidRDefault="00A82473">
      <w:pPr>
        <w:pStyle w:val="ProductList-Body"/>
      </w:pPr>
    </w:p>
    <w:p w:rsidR="00A82473" w:rsidRDefault="00256696">
      <w:pPr>
        <w:pStyle w:val="ProductList-ClauseHeading"/>
        <w:outlineLvl w:val="3"/>
      </w:pPr>
      <w:r>
        <w:t>3.6 Dret Especial per Canviar a una Versió Anterior: Core Infrastructure Server Suite Standard</w:t>
      </w:r>
    </w:p>
    <w:p w:rsidR="00A82473" w:rsidRDefault="00256696">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A82473" w:rsidRDefault="0025669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4.1 Inscripció Server and Cloud (SCE): dret de gestionar els OSE al Microsoft Azure en virtut de les llicències CIS</w:t>
      </w:r>
    </w:p>
    <w:p w:rsidR="00A82473" w:rsidRDefault="00256696">
      <w:pPr>
        <w:pStyle w:val="ProductList-Body"/>
      </w:pPr>
      <w:r>
        <w:t>Els Clients d'SCE que compleixen els requisits de cobertura de la inscripció, hagin obtingut la llicència del Core Infrastructure Server (CIS) Suite i l'utilitzin per gestionar OSE als seus centres de dades, també poden fer servir el programari System Center llicenciat en virtut del CIS per gestionar els seus OSE Virtuals qualificats que s'executen al Microsoft Azure. Per cada Llicència de CIS que l'SCE d'un client cobreixi, el client pot gestionar fins a 10 OSE Virtuals qualificats que s'executin al Microsoft Azure. Els OSE Virtuals qualificats inclouen:</w:t>
      </w:r>
    </w:p>
    <w:p w:rsidR="00A82473" w:rsidRDefault="00256696">
      <w:pPr>
        <w:pStyle w:val="ProductList-Body"/>
        <w:ind w:left="720"/>
      </w:pPr>
      <w:r>
        <w:t>• Instàncies de Màquines Virtuals del Windows Server (inclou Instàncies implementades al HUB de l'Azure)</w:t>
      </w:r>
    </w:p>
    <w:p w:rsidR="00A82473" w:rsidRDefault="00256696">
      <w:pPr>
        <w:pStyle w:val="ProductList-Body"/>
        <w:ind w:left="720"/>
      </w:pPr>
      <w:r>
        <w:t>• Instàncies de Serveis al Núvol (funció Web i funció Treballador)</w:t>
      </w:r>
    </w:p>
    <w:p w:rsidR="00A82473" w:rsidRDefault="00256696">
      <w:pPr>
        <w:pStyle w:val="ProductList-Body"/>
        <w:ind w:left="720"/>
      </w:pPr>
      <w:r>
        <w:t>• Comptes d'Emmagatzematge</w:t>
      </w:r>
    </w:p>
    <w:p w:rsidR="00A82473" w:rsidRDefault="00256696">
      <w:pPr>
        <w:pStyle w:val="ProductList-Body"/>
        <w:ind w:left="720"/>
      </w:pPr>
      <w:r>
        <w:t>• Bases de dades SQL</w:t>
      </w:r>
    </w:p>
    <w:p w:rsidR="00A82473" w:rsidRDefault="00256696">
      <w:pPr>
        <w:pStyle w:val="ProductList-Body"/>
        <w:ind w:left="720"/>
      </w:pPr>
      <w:r>
        <w:t>• Instàncies de llocs web</w:t>
      </w:r>
    </w:p>
    <w:p w:rsidR="00A82473" w:rsidRDefault="00A82473">
      <w:pPr>
        <w:pStyle w:val="ProductList-Body"/>
      </w:pPr>
    </w:p>
    <w:p w:rsidR="00A82473" w:rsidRDefault="00256696">
      <w:pPr>
        <w:pStyle w:val="ProductList-ClauseHeading"/>
        <w:outlineLvl w:val="3"/>
      </w:pPr>
      <w:r>
        <w:t>4.2 Benefici d'Ús Híbrid del Microsoft Azure</w:t>
      </w:r>
    </w:p>
    <w:p w:rsidR="00A82473" w:rsidRDefault="00256696">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A82473" w:rsidRDefault="00A82473">
      <w:pPr>
        <w:pStyle w:val="ProductList-Body"/>
      </w:pPr>
    </w:p>
    <w:p w:rsidR="00A82473" w:rsidRDefault="00256696">
      <w:pPr>
        <w:pStyle w:val="ProductList-ClauseHeading"/>
        <w:outlineLvl w:val="3"/>
      </w:pPr>
      <w:r>
        <w:t>4.3 Oferta de Pròrroga de Software Assurance per al Windows Server i el System Center</w:t>
      </w:r>
    </w:p>
    <w:p w:rsidR="00A82473" w:rsidRDefault="00256696">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Columna B</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Windows Server Standard </w:t>
            </w:r>
            <w:r>
              <w:fldChar w:fldCharType="begin"/>
            </w:r>
            <w:r>
              <w:instrText xml:space="preserve"> XE "Windows Server Standard " </w:instrText>
            </w:r>
            <w:r>
              <w:fldChar w:fldCharType="end"/>
            </w:r>
          </w:p>
          <w:p w:rsidR="00A82473" w:rsidRDefault="002566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Infrastructure Server Suite Standard</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Server Datacenter</w:t>
            </w:r>
            <w:r>
              <w:fldChar w:fldCharType="begin"/>
            </w:r>
            <w:r>
              <w:instrText xml:space="preserve"> XE "Windows Server Datacenter" </w:instrText>
            </w:r>
            <w:r>
              <w:fldChar w:fldCharType="end"/>
            </w:r>
          </w:p>
          <w:p w:rsidR="00A82473" w:rsidRDefault="0025669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Infrastructure Server Suite Datacenter</w:t>
            </w:r>
          </w:p>
        </w:tc>
      </w:tr>
    </w:tbl>
    <w:p w:rsidR="00A82473" w:rsidRDefault="00256696">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A82473" w:rsidRDefault="00A82473">
      <w:pPr>
        <w:pStyle w:val="ProductList-Body"/>
      </w:pPr>
    </w:p>
    <w:p w:rsidR="00A82473" w:rsidRDefault="00256696">
      <w:pPr>
        <w:pStyle w:val="ProductList-ClauseHeading"/>
        <w:outlineLvl w:val="3"/>
      </w:pPr>
      <w:r>
        <w:t>4.4 Drets i Beneficis de Software Assurance per a Llicències de Subscripció</w:t>
      </w:r>
    </w:p>
    <w:p w:rsidR="00A82473" w:rsidRDefault="00256696">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59" w:name="_Sec862"/>
      <w:r>
        <w:t>Forefront</w:t>
      </w:r>
      <w:bookmarkEnd w:id="59"/>
      <w:r>
        <w:fldChar w:fldCharType="begin"/>
      </w:r>
      <w:r>
        <w:instrText xml:space="preserve"> TC "</w:instrText>
      </w:r>
      <w:bookmarkStart w:id="60" w:name="_Toc452040407"/>
      <w:r>
        <w:instrText>Forefront</w:instrText>
      </w:r>
      <w:bookmarkEnd w:id="60"/>
      <w:r>
        <w:instrText>" \l 2</w:instrText>
      </w:r>
      <w:r>
        <w:fldChar w:fldCharType="end"/>
      </w:r>
    </w:p>
    <w:p w:rsidR="00A82473" w:rsidRDefault="00256696">
      <w:pPr>
        <w:pStyle w:val="ProductList-Offering1SubSection"/>
        <w:outlineLvl w:val="2"/>
      </w:pPr>
      <w:bookmarkStart w:id="61" w:name="_Sec863"/>
      <w:r>
        <w:t>1. Disponibilitat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BFBFBF"/>
              <w:bottom w:val="none" w:sz="4" w:space="0" w:color="BFBFBF"/>
              <w:right w:val="none" w:sz="4" w:space="0" w:color="6E6E6E"/>
            </w:tcBorders>
          </w:tcPr>
          <w:p w:rsidR="00A82473" w:rsidRDefault="0025669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82473" w:rsidRDefault="002566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2"/>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2.1 Forefront Identity Manager 2010 – Windows Live Edition</w:t>
      </w:r>
    </w:p>
    <w:p w:rsidR="00A82473" w:rsidRDefault="00256696">
      <w:pPr>
        <w:pStyle w:val="ProductList-Body"/>
      </w:pPr>
      <w:r>
        <w:t>Forefront Identity Manager 2010 – Windows Live Edition és la pròxima versió de l'Identity Lifecycle Manager 2007 – Windows Live Edition.</w:t>
      </w:r>
    </w:p>
    <w:p w:rsidR="00A82473" w:rsidRDefault="00256696">
      <w:pPr>
        <w:pStyle w:val="ProductList-Offering1SubSection"/>
        <w:outlineLvl w:val="2"/>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3.1 Importació de dades d'identitat: Forefront Identity Manager 2010 R2 Windows Live Edition</w:t>
      </w:r>
    </w:p>
    <w:p w:rsidR="00A82473" w:rsidRDefault="00256696">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A82473" w:rsidRDefault="00A82473">
      <w:pPr>
        <w:pStyle w:val="ProductList-Body"/>
      </w:pPr>
    </w:p>
    <w:p w:rsidR="00A82473" w:rsidRDefault="00256696">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65" w:name="_Sec608"/>
      <w:r>
        <w:t>Microsoft Dynamics</w:t>
      </w:r>
      <w:bookmarkEnd w:id="65"/>
      <w:r>
        <w:fldChar w:fldCharType="begin"/>
      </w:r>
      <w:r>
        <w:instrText xml:space="preserve"> TC "</w:instrText>
      </w:r>
      <w:bookmarkStart w:id="66" w:name="_Toc452040408"/>
      <w:r>
        <w:instrText>Microsoft Dynamics</w:instrText>
      </w:r>
      <w:bookmarkEnd w:id="66"/>
      <w:r>
        <w:instrText>" \l 2</w:instrText>
      </w:r>
      <w:r>
        <w:fldChar w:fldCharType="end"/>
      </w:r>
    </w:p>
    <w:p w:rsidR="00A82473" w:rsidRDefault="00256696">
      <w:pPr>
        <w:pStyle w:val="ProductList-Offering2HeadingNoBorder"/>
        <w:outlineLvl w:val="2"/>
      </w:pPr>
      <w:bookmarkStart w:id="67" w:name="_Sec609"/>
      <w:r>
        <w:t>Microsoft Dynamics AX</w:t>
      </w:r>
      <w:bookmarkEnd w:id="67"/>
      <w:r>
        <w:fldChar w:fldCharType="begin"/>
      </w:r>
      <w:r>
        <w:instrText xml:space="preserve"> TC "</w:instrText>
      </w:r>
      <w:bookmarkStart w:id="68" w:name="_Toc452040409"/>
      <w:r>
        <w:instrText>Microsoft Dynamics AX</w:instrText>
      </w:r>
      <w:bookmarkEnd w:id="68"/>
      <w:r>
        <w:instrText>" \l 3</w:instrText>
      </w:r>
      <w:r>
        <w:fldChar w:fldCharType="end"/>
      </w:r>
    </w:p>
    <w:p w:rsidR="00A82473" w:rsidRDefault="00256696">
      <w:pPr>
        <w:pStyle w:val="ProductList-Offering1SubSection"/>
        <w:outlineLvl w:val="3"/>
      </w:pPr>
      <w:bookmarkStart w:id="69" w:name="_Sec678"/>
      <w:r>
        <w:t>1. Disponibilitat del Programa</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70" w:name="_Sec734"/>
      <w:r>
        <w:t>2. Condicions del Producte</w:t>
      </w:r>
      <w:bookmarkEnd w:id="70"/>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71" w:name="_Sec789"/>
      <w:r>
        <w:t>3. Drets d'Ús</w:t>
      </w:r>
      <w:bookmarkEnd w:id="71"/>
    </w:p>
    <w:tbl>
      <w:tblPr>
        <w:tblStyle w:val="PURTable"/>
        <w:tblW w:w="0" w:type="dxa"/>
        <w:tblLook w:val="04A0" w:firstRow="1" w:lastRow="0" w:firstColumn="1" w:lastColumn="0" w:noHBand="0" w:noVBand="1"/>
      </w:tblPr>
      <w:tblGrid>
        <w:gridCol w:w="3613"/>
        <w:gridCol w:w="3579"/>
        <w:gridCol w:w="359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 Programari de Servidor</w:t>
      </w:r>
    </w:p>
    <w:p w:rsidR="00A82473" w:rsidRDefault="00256696">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Llicència Sense Intervenció de l'Administrador del Microsoft Dynamics AX (SL d'Usuari)</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A82473" w:rsidRDefault="00256696">
            <w:pPr>
              <w:pStyle w:val="ProductList-TableBody"/>
            </w:pPr>
            <w:r>
              <w:t>Llicència Enterprise del Microsoft Dynamics AX (SL d'Usuari)</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SubClauseHeading"/>
        <w:outlineLvl w:val="5"/>
      </w:pPr>
      <w:r>
        <w:t>3.1.1 Funcionalitat Addicional Associada amb la CAL de Tasca del Microsoft Dynamics AX 2012 R3</w:t>
      </w:r>
    </w:p>
    <w:p w:rsidR="00A82473" w:rsidRDefault="00256696">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CAL Additiva de Tasca del Microsoft Dynamics AX 2012 R3</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A82473" w:rsidRDefault="00256696">
            <w:pPr>
              <w:pStyle w:val="ProductList-TableBody"/>
            </w:pPr>
            <w:r>
              <w:t>Llicència Enterprise del Microsoft Dynamics AX (SL d'Usuari)</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SubClauseHeading"/>
        <w:outlineLvl w:val="5"/>
      </w:pPr>
      <w:r>
        <w:t>3.1.2 Funcionalitat Addicional Associada amb la CAL Funcional del Microsoft Dynamics AX 2012 R3</w:t>
      </w:r>
    </w:p>
    <w:p w:rsidR="00A82473" w:rsidRDefault="00256696">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CAL Additiva Funcional del Microsoft Dynamics AX 2012 R3</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SubClauseHeading"/>
        <w:outlineLvl w:val="5"/>
      </w:pPr>
      <w:r>
        <w:t>3.1.3 Funcionalitat Addicional Associada amb l'Enterprise CAL del Microsoft Dynamics AX 2012 R3</w:t>
      </w:r>
    </w:p>
    <w:p w:rsidR="00A82473" w:rsidRDefault="00256696">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Enterprise CAL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Enterprise CAL Additiva del Microsoft Dynamics AX 2012 R3</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ClauseHeading"/>
        <w:outlineLvl w:val="4"/>
      </w:pPr>
      <w:r>
        <w:t>3.2 Dret de Modificació</w:t>
      </w:r>
    </w:p>
    <w:p w:rsidR="00A82473" w:rsidRDefault="00256696">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A82473" w:rsidRDefault="00A82473">
      <w:pPr>
        <w:pStyle w:val="ProductList-Body"/>
      </w:pPr>
    </w:p>
    <w:p w:rsidR="00A82473" w:rsidRDefault="00256696">
      <w:pPr>
        <w:pStyle w:val="ProductList-ClauseHeading"/>
        <w:outlineLvl w:val="4"/>
      </w:pPr>
      <w:r>
        <w:t>3.3 Dynamics AX Standard Commerce Server Core (Factor de Nucli)</w:t>
      </w:r>
    </w:p>
    <w:p w:rsidR="00A82473" w:rsidRDefault="00256696">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4">
        <w:r>
          <w:rPr>
            <w:color w:val="00467F"/>
            <w:u w:val="single"/>
          </w:rPr>
          <w:t>http://go.microsoft.com/fwlink/?LinkID=229882</w:t>
        </w:r>
      </w:hyperlink>
      <w:r>
        <w:t>.</w:t>
      </w:r>
    </w:p>
    <w:p w:rsidR="00A82473" w:rsidRDefault="00A82473">
      <w:pPr>
        <w:pStyle w:val="ProductList-Body"/>
      </w:pPr>
    </w:p>
    <w:p w:rsidR="00A82473" w:rsidRDefault="00256696">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4.1 Localització i actualitzacions</w:t>
      </w:r>
    </w:p>
    <w:p w:rsidR="00A82473" w:rsidRDefault="00256696">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73" w:name="_Sec610"/>
      <w:r>
        <w:t>Microsoft Dynamics CRM</w:t>
      </w:r>
      <w:bookmarkEnd w:id="73"/>
      <w:r>
        <w:fldChar w:fldCharType="begin"/>
      </w:r>
      <w:r>
        <w:instrText xml:space="preserve"> TC "</w:instrText>
      </w:r>
      <w:bookmarkStart w:id="74" w:name="_Toc452040410"/>
      <w:r>
        <w:instrText>Microsoft Dynamics CRM</w:instrText>
      </w:r>
      <w:bookmarkEnd w:id="74"/>
      <w:r>
        <w:instrText>" \l 3</w:instrText>
      </w:r>
      <w:r>
        <w:fldChar w:fldCharType="end"/>
      </w:r>
    </w:p>
    <w:p w:rsidR="00A82473" w:rsidRDefault="00256696">
      <w:pPr>
        <w:pStyle w:val="ProductList-Offering1SubSection"/>
        <w:outlineLvl w:val="3"/>
      </w:pPr>
      <w:bookmarkStart w:id="75" w:name="_Sec679"/>
      <w:r>
        <w:t>1. Disponibilitat del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76" w:name="_Sec735"/>
      <w:r>
        <w:t>2. Condicions del Producte</w:t>
      </w:r>
      <w:bookmarkEnd w:id="76"/>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77" w:name="_Sec790"/>
      <w:r>
        <w:t>3. Drets d'Ús</w:t>
      </w:r>
      <w:bookmarkEnd w:id="77"/>
    </w:p>
    <w:tbl>
      <w:tblPr>
        <w:tblStyle w:val="PURTable"/>
        <w:tblW w:w="0" w:type="dxa"/>
        <w:tblLook w:val="04A0" w:firstRow="1" w:lastRow="0" w:firstColumn="1" w:lastColumn="0" w:noHBand="0" w:noVBand="1"/>
      </w:tblPr>
      <w:tblGrid>
        <w:gridCol w:w="3620"/>
        <w:gridCol w:w="3590"/>
        <w:gridCol w:w="3580"/>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 Programari de Servidor</w:t>
      </w:r>
    </w:p>
    <w:p w:rsidR="00A82473" w:rsidRDefault="00256696">
      <w:pPr>
        <w:pStyle w:val="ProductList-Body"/>
      </w:pPr>
      <w:r>
        <w:t>Drets d'ús complets: activitats, notes, entitats personalitzades, comptes i contactes</w:t>
      </w:r>
    </w:p>
    <w:tbl>
      <w:tblPr>
        <w:tblStyle w:val="PURTable"/>
        <w:tblW w:w="0" w:type="dxa"/>
        <w:tblLook w:val="04A0" w:firstRow="1" w:lastRow="0" w:firstColumn="1" w:lastColumn="0" w:noHBand="0" w:noVBand="1"/>
      </w:tblPr>
      <w:tblGrid>
        <w:gridCol w:w="3581"/>
        <w:gridCol w:w="3596"/>
        <w:gridCol w:w="361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Microsoft Dynamics CRM Online Essential (SL d'Usuari)</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Microsoft Dynamics CRM Online Professional (SL d'Usuari)</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SubClauseHeading"/>
        <w:outlineLvl w:val="5"/>
      </w:pPr>
      <w:r>
        <w:t>3.1.1 Funcionalitat addicional associada a la CAL Additiva d'Ús del Microsoft Dynamics CRM 2016 Basic</w:t>
      </w:r>
    </w:p>
    <w:p w:rsidR="00A82473" w:rsidRDefault="00256696">
      <w:pPr>
        <w:pStyle w:val="ProductList-BodyIndented"/>
      </w:pPr>
      <w:r>
        <w:t>Drets d'accés complets a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Microsoft Dynamics CRM Online Basic (SL d'Usuari)</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Microsoft Dynamics CRM Online Professional (SL d'Usuari)</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SubClauseHeading"/>
        <w:outlineLvl w:val="5"/>
      </w:pPr>
      <w:r>
        <w:t>3.1.2 Funcionalitat addicional associada a la CAL Additiva d'Ús del Microsoft Dynamics CRM 2016 Professional</w:t>
      </w:r>
    </w:p>
    <w:p w:rsidR="00A82473" w:rsidRDefault="00256696">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CAL del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Microsoft Dynamics CRM Online Professional (SL d'Usuari)</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CAL Additiva del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Dynamics CRM Online Enterprise (SL d'Usuari)</w:t>
            </w:r>
          </w:p>
        </w:tc>
      </w:tr>
    </w:tbl>
    <w:p w:rsidR="00A82473" w:rsidRDefault="00A82473">
      <w:pPr>
        <w:pStyle w:val="ProductList-BodyIndented"/>
      </w:pPr>
    </w:p>
    <w:p w:rsidR="00A82473" w:rsidRDefault="00256696">
      <w:pPr>
        <w:pStyle w:val="ProductList-ClauseHeading"/>
        <w:outlineLvl w:val="4"/>
      </w:pPr>
      <w:r>
        <w:t>3.2 Yammer</w:t>
      </w:r>
    </w:p>
    <w:p w:rsidR="00A82473" w:rsidRDefault="00256696">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A82473" w:rsidRDefault="00A82473">
      <w:pPr>
        <w:pStyle w:val="ProductList-Body"/>
      </w:pPr>
    </w:p>
    <w:p w:rsidR="00A82473" w:rsidRDefault="00256696">
      <w:pPr>
        <w:pStyle w:val="ProductList-ClauseHeading"/>
        <w:outlineLvl w:val="4"/>
      </w:pPr>
      <w:r>
        <w:t>3.3 Drets de Commutació per Error</w:t>
      </w:r>
    </w:p>
    <w:p w:rsidR="00A82473" w:rsidRDefault="00256696">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82473" w:rsidRDefault="00A82473">
      <w:pPr>
        <w:pStyle w:val="ProductList-Body"/>
      </w:pPr>
    </w:p>
    <w:p w:rsidR="00A82473" w:rsidRDefault="00256696">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Microsoft Dynamics CRM 2016 Microsoft Office Outlook</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Extensions d'Informes del Microsoft Dynamics CRM per al Microsoft Dynamics CRM 2016</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Dynamics Marketing Connector per al Microsoft Dynamics CRM (no per al Workgroup Server)</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4.1 CAL Additiva del Microsoft Dynamics CRM 2016 Professional: Unified Service Desk</w:t>
      </w:r>
    </w:p>
    <w:p w:rsidR="00A82473" w:rsidRDefault="00256696">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A82473" w:rsidRDefault="00A82473">
      <w:pPr>
        <w:pStyle w:val="ProductList-Body"/>
      </w:pPr>
    </w:p>
    <w:p w:rsidR="00A82473" w:rsidRDefault="00256696">
      <w:pPr>
        <w:pStyle w:val="ProductList-ClauseHeading"/>
        <w:outlineLvl w:val="4"/>
      </w:pPr>
      <w:r>
        <w:t>4.2 Microsoft Dynamics CustomerSource</w:t>
      </w:r>
    </w:p>
    <w:p w:rsidR="00A82473" w:rsidRDefault="00256696">
      <w:pPr>
        <w:pStyle w:val="ProductList-Body"/>
      </w:pPr>
      <w:r>
        <w:t xml:space="preserve">Els clients del Microsoft Dynamics amb SA actiu o una Subscripció Online tindran accés al CustomerSource. </w:t>
      </w:r>
    </w:p>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040411"/>
      <w:r>
        <w:instrText>Microsoft Identity Manager</w:instrText>
      </w:r>
      <w:bookmarkEnd w:id="80"/>
      <w:r>
        <w:instrText>" \l 2</w:instrText>
      </w:r>
      <w:r>
        <w:fldChar w:fldCharType="end"/>
      </w:r>
    </w:p>
    <w:p w:rsidR="00A82473" w:rsidRDefault="00256696">
      <w:pPr>
        <w:pStyle w:val="ProductList-Offering1SubSection"/>
        <w:outlineLvl w:val="2"/>
      </w:pPr>
      <w:bookmarkStart w:id="81" w:name="_Sec677"/>
      <w:r>
        <w:t>1. Disponibilitat del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BFBFBF"/>
              <w:bottom w:val="dashed" w:sz="4" w:space="0" w:color="BFBFBF"/>
              <w:right w:val="none" w:sz="4" w:space="0" w:color="6E6E6E"/>
            </w:tcBorders>
          </w:tcPr>
          <w:p w:rsidR="00A82473" w:rsidRDefault="00256696">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BFBFBF"/>
              <w:bottom w:val="none" w:sz="4" w:space="0" w:color="BFBFBF"/>
              <w:right w:val="none" w:sz="4" w:space="0" w:color="6E6E6E"/>
            </w:tcBorders>
          </w:tcPr>
          <w:p w:rsidR="00A82473" w:rsidRDefault="00256696">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2"/>
      </w:pPr>
      <w:bookmarkStart w:id="82" w:name="_Sec733"/>
      <w:r>
        <w:t>2. Condicions del Producte</w:t>
      </w:r>
      <w:bookmarkEnd w:id="82"/>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2"/>
      </w:pPr>
      <w:bookmarkStart w:id="83" w:name="_Sec788"/>
      <w:r>
        <w:t>3. Drets d'Ús</w:t>
      </w:r>
      <w:bookmarkEnd w:id="83"/>
    </w:p>
    <w:tbl>
      <w:tblPr>
        <w:tblStyle w:val="PURTable"/>
        <w:tblW w:w="0" w:type="dxa"/>
        <w:tblLook w:val="04A0" w:firstRow="1" w:lastRow="0" w:firstColumn="1" w:lastColumn="0" w:noHBand="0" w:noVBand="1"/>
      </w:tblPr>
      <w:tblGrid>
        <w:gridCol w:w="3613"/>
        <w:gridCol w:w="3579"/>
        <w:gridCol w:w="359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82473" w:rsidRDefault="00A82473">
            <w:pPr>
              <w:pStyle w:val="ProductList-TableBody"/>
            </w:pPr>
          </w:p>
        </w:tc>
      </w:tr>
    </w:tbl>
    <w:p w:rsidR="00A82473" w:rsidRDefault="00256696">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85" w:name="_Sec611"/>
      <w:r>
        <w:t>Aplicacions de l'Office</w:t>
      </w:r>
      <w:bookmarkEnd w:id="85"/>
      <w:r>
        <w:fldChar w:fldCharType="begin"/>
      </w:r>
      <w:r>
        <w:instrText xml:space="preserve"> TC "</w:instrText>
      </w:r>
      <w:bookmarkStart w:id="86" w:name="_Toc452040412"/>
      <w:r>
        <w:instrText>Aplicacions de l'Office</w:instrText>
      </w:r>
      <w:bookmarkEnd w:id="86"/>
      <w:r>
        <w:instrText>" \l 2</w:instrText>
      </w:r>
      <w:r>
        <w:fldChar w:fldCharType="end"/>
      </w:r>
    </w:p>
    <w:p w:rsidR="00A82473" w:rsidRDefault="00256696">
      <w:pPr>
        <w:pStyle w:val="ProductList-Offering2HeadingNoBorder"/>
        <w:outlineLvl w:val="2"/>
      </w:pPr>
      <w:bookmarkStart w:id="87" w:name="_Sec636"/>
      <w:r>
        <w:t>Aplicacions de Sobretaula de l'Office</w:t>
      </w:r>
      <w:bookmarkEnd w:id="87"/>
      <w:r>
        <w:fldChar w:fldCharType="begin"/>
      </w:r>
      <w:r>
        <w:instrText xml:space="preserve"> TC "</w:instrText>
      </w:r>
      <w:bookmarkStart w:id="88" w:name="_Toc452040413"/>
      <w:r>
        <w:instrText>Aplicacions de Sobretaula de l'Office</w:instrText>
      </w:r>
      <w:bookmarkEnd w:id="88"/>
      <w:r>
        <w:instrText>" \l 3</w:instrText>
      </w:r>
      <w:r>
        <w:fldChar w:fldCharType="end"/>
      </w:r>
    </w:p>
    <w:p w:rsidR="00A82473" w:rsidRDefault="00256696">
      <w:pPr>
        <w:pStyle w:val="ProductList-Offering1SubSection"/>
        <w:outlineLvl w:val="3"/>
      </w:pPr>
      <w:bookmarkStart w:id="89" w:name="_Sec681"/>
      <w:r>
        <w:t>1. Disponibilitat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000000"/>
              <w:bottom w:val="dashed" w:sz="4" w:space="0" w:color="BFBFBF"/>
              <w:right w:val="single" w:sz="6" w:space="0" w:color="FFFFFF"/>
            </w:tcBorders>
          </w:tcPr>
          <w:p w:rsidR="00A82473" w:rsidRDefault="0025669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dashed" w:sz="4" w:space="0" w:color="BFBFBF"/>
              <w:right w:val="single" w:sz="6" w:space="0" w:color="FFFFFF"/>
            </w:tcBorders>
          </w:tcPr>
          <w:p w:rsidR="00A82473" w:rsidRDefault="00256696">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2473" w:rsidRDefault="00A8247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000000"/>
              <w:bottom w:val="none" w:sz="4" w:space="0" w:color="BFBFBF"/>
              <w:right w:val="single" w:sz="6" w:space="0" w:color="FFFFFF"/>
            </w:tcBorders>
          </w:tcPr>
          <w:p w:rsidR="00A82473" w:rsidRDefault="00256696">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82473" w:rsidRDefault="0025669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82473" w:rsidRDefault="00A8247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90" w:name="_Sec736"/>
      <w:r>
        <w:t>2. Condicions del Producte</w:t>
      </w:r>
      <w:bookmarkEnd w:id="90"/>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Project Professional 2016</w:t>
      </w:r>
    </w:p>
    <w:p w:rsidR="00A82473" w:rsidRDefault="00256696">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A82473" w:rsidRDefault="00A82473">
      <w:pPr>
        <w:pStyle w:val="ProductList-Body"/>
      </w:pPr>
    </w:p>
    <w:p w:rsidR="00A82473" w:rsidRDefault="00256696">
      <w:pPr>
        <w:pStyle w:val="ProductList-ClauseHeading"/>
        <w:outlineLvl w:val="4"/>
      </w:pPr>
      <w:r>
        <w:t>2.2 Work at Home</w:t>
      </w:r>
    </w:p>
    <w:p w:rsidR="00A82473" w:rsidRDefault="00256696">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A82473" w:rsidRDefault="00A82473">
      <w:pPr>
        <w:pStyle w:val="ProductList-Body"/>
      </w:pPr>
    </w:p>
    <w:p w:rsidR="00A82473" w:rsidRDefault="00256696">
      <w:pPr>
        <w:pStyle w:val="ProductList-ClauseHeading"/>
        <w:outlineLvl w:val="4"/>
      </w:pPr>
      <w:r>
        <w:t>2.3 Independent de Plataforma</w:t>
      </w:r>
    </w:p>
    <w:p w:rsidR="00A82473" w:rsidRDefault="00256696">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A82473" w:rsidRDefault="00A82473">
      <w:pPr>
        <w:pStyle w:val="ProductList-Body"/>
      </w:pPr>
    </w:p>
    <w:p w:rsidR="00A82473" w:rsidRDefault="00256696">
      <w:pPr>
        <w:pStyle w:val="ProductList-ClauseHeading"/>
        <w:outlineLvl w:val="4"/>
      </w:pPr>
      <w:r>
        <w:t>2.4 Versions Successores</w:t>
      </w:r>
    </w:p>
    <w:p w:rsidR="00A82473" w:rsidRDefault="00256696">
      <w:pPr>
        <w:pStyle w:val="ProductList-Body"/>
      </w:pPr>
      <w:r>
        <w:t>L'Skype for Business 2016 és la versió successora del Lync 2013.</w:t>
      </w:r>
    </w:p>
    <w:p w:rsidR="00A82473" w:rsidRDefault="00A82473">
      <w:pPr>
        <w:pStyle w:val="ProductList-Body"/>
      </w:pPr>
    </w:p>
    <w:p w:rsidR="00A82473" w:rsidRDefault="00256696">
      <w:pPr>
        <w:pStyle w:val="ProductList-ClauseHeading"/>
        <w:outlineLvl w:val="4"/>
      </w:pPr>
      <w:r>
        <w:t>2.5 Office Online Server</w:t>
      </w:r>
    </w:p>
    <w:p w:rsidR="00A82473" w:rsidRDefault="00256696">
      <w:pPr>
        <w:pStyle w:val="ProductList-Body"/>
      </w:pPr>
      <w:r>
        <w:t xml:space="preserve">Els clients que adquireixin llicències de l'Office Standard 2016 o l'Office Professional Plus 2016 entre l'1 de maig de 2016 i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A82473" w:rsidRDefault="00256696">
      <w:pPr>
        <w:pStyle w:val="ProductList-Offering1SubSection"/>
        <w:outlineLvl w:val="3"/>
      </w:pPr>
      <w:bookmarkStart w:id="91" w:name="_Sec791"/>
      <w:r>
        <w:t>3. Drets d'Ús</w:t>
      </w:r>
      <w:bookmarkEnd w:id="91"/>
    </w:p>
    <w:tbl>
      <w:tblPr>
        <w:tblStyle w:val="PURTable"/>
        <w:tblW w:w="0" w:type="dxa"/>
        <w:tblLook w:val="04A0" w:firstRow="1" w:lastRow="0" w:firstColumn="1" w:lastColumn="0" w:noHBand="0" w:noVBand="1"/>
      </w:tblPr>
      <w:tblGrid>
        <w:gridCol w:w="3626"/>
        <w:gridCol w:w="3569"/>
        <w:gridCol w:w="3595"/>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Drets d'Ús Comercial de l'Office Home &amp; Student 2013 RT</w:t>
      </w:r>
    </w:p>
    <w:p w:rsidR="00A82473" w:rsidRDefault="00256696">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A82473" w:rsidRDefault="00A82473">
      <w:pPr>
        <w:pStyle w:val="ProductList-Body"/>
      </w:pPr>
    </w:p>
    <w:p w:rsidR="00A82473" w:rsidRDefault="00256696">
      <w:pPr>
        <w:pStyle w:val="ProductList-ClauseHeading"/>
        <w:outlineLvl w:val="4"/>
      </w:pPr>
      <w:r>
        <w:t>3.2 Office Professional Plus 2016 i Office Standard 2016: Ús Comercial de l'Office Home &amp; Student 2013 RT</w:t>
      </w:r>
    </w:p>
    <w:p w:rsidR="00A82473" w:rsidRDefault="00256696">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A82473" w:rsidRDefault="00256696">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4.1 Project Professional 2016</w:t>
      </w:r>
    </w:p>
    <w:p w:rsidR="00A82473" w:rsidRDefault="00256696">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93" w:name="_Sec680"/>
      <w:r>
        <w:t>Office for Mac</w:t>
      </w:r>
      <w:bookmarkEnd w:id="93"/>
      <w:r>
        <w:fldChar w:fldCharType="begin"/>
      </w:r>
      <w:r>
        <w:instrText xml:space="preserve"> TC "</w:instrText>
      </w:r>
      <w:bookmarkStart w:id="94" w:name="_Toc452040414"/>
      <w:r>
        <w:instrText>Office for Mac</w:instrText>
      </w:r>
      <w:bookmarkEnd w:id="94"/>
      <w:r>
        <w:instrText>" \l 3</w:instrText>
      </w:r>
      <w:r>
        <w:fldChar w:fldCharType="end"/>
      </w:r>
    </w:p>
    <w:p w:rsidR="00A82473" w:rsidRDefault="00256696">
      <w:pPr>
        <w:pStyle w:val="ProductList-Offering1SubSection"/>
        <w:outlineLvl w:val="3"/>
      </w:pPr>
      <w:bookmarkStart w:id="95" w:name="_Sec682"/>
      <w:r>
        <w:t>1. Disponibilitat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96" w:name="_Sec737"/>
      <w:r>
        <w:t>2. Condicions del Producte</w:t>
      </w:r>
      <w:bookmarkEnd w:id="96"/>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Versions Successores</w:t>
      </w:r>
    </w:p>
    <w:p w:rsidR="00A82473" w:rsidRDefault="00256696">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A82473" w:rsidRDefault="00A82473">
      <w:pPr>
        <w:pStyle w:val="ProductList-Body"/>
      </w:pPr>
    </w:p>
    <w:p w:rsidR="00A82473" w:rsidRDefault="00256696">
      <w:pPr>
        <w:pStyle w:val="ProductList-ClauseHeading"/>
        <w:outlineLvl w:val="4"/>
      </w:pPr>
      <w:r>
        <w:t>2.2 Work at Home</w:t>
      </w:r>
    </w:p>
    <w:p w:rsidR="00A82473" w:rsidRDefault="00256696">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A82473" w:rsidRDefault="00A82473">
      <w:pPr>
        <w:pStyle w:val="ProductList-Body"/>
      </w:pPr>
    </w:p>
    <w:p w:rsidR="00A82473" w:rsidRDefault="00256696">
      <w:pPr>
        <w:pStyle w:val="ProductList-ClauseHeading"/>
        <w:outlineLvl w:val="4"/>
      </w:pPr>
      <w:r>
        <w:t>2.3 Independent de Plataforma</w:t>
      </w:r>
    </w:p>
    <w:p w:rsidR="00A82473" w:rsidRDefault="00256696">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A82473" w:rsidRDefault="00256696">
      <w:pPr>
        <w:pStyle w:val="ProductList-Offering1SubSection"/>
        <w:outlineLvl w:val="3"/>
      </w:pPr>
      <w:bookmarkStart w:id="97" w:name="_Sec792"/>
      <w:r>
        <w:t>3. Drets d'Ús</w:t>
      </w:r>
      <w:bookmarkEnd w:id="97"/>
    </w:p>
    <w:tbl>
      <w:tblPr>
        <w:tblStyle w:val="PURTable"/>
        <w:tblW w:w="0" w:type="dxa"/>
        <w:tblLook w:val="04A0" w:firstRow="1" w:lastRow="0" w:firstColumn="1" w:lastColumn="0" w:noHBand="0" w:noVBand="1"/>
      </w:tblPr>
      <w:tblGrid>
        <w:gridCol w:w="3626"/>
        <w:gridCol w:w="3568"/>
        <w:gridCol w:w="35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Ús Comercial de l'Office Home &amp; Student 2013 RT</w:t>
      </w:r>
    </w:p>
    <w:p w:rsidR="00A82473" w:rsidRDefault="00256696">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A82473" w:rsidRDefault="00256696">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13"/>
        <w:gridCol w:w="3601"/>
        <w:gridCol w:w="357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99" w:name="_Sec612"/>
      <w:r>
        <w:t>Office Servers</w:t>
      </w:r>
      <w:bookmarkEnd w:id="99"/>
      <w:r>
        <w:fldChar w:fldCharType="begin"/>
      </w:r>
      <w:r>
        <w:instrText xml:space="preserve"> TC "</w:instrText>
      </w:r>
      <w:bookmarkStart w:id="100" w:name="_Toc452040415"/>
      <w:r>
        <w:instrText>Office Servers</w:instrText>
      </w:r>
      <w:bookmarkEnd w:id="100"/>
      <w:r>
        <w:instrText>" \l 2</w:instrText>
      </w:r>
      <w:r>
        <w:fldChar w:fldCharType="end"/>
      </w:r>
    </w:p>
    <w:p w:rsidR="00A82473" w:rsidRDefault="00256696">
      <w:pPr>
        <w:pStyle w:val="ProductList-Offering2HeadingNoBorder"/>
        <w:outlineLvl w:val="2"/>
      </w:pPr>
      <w:bookmarkStart w:id="101" w:name="_Sec638"/>
      <w:r>
        <w:t>Exchange Server</w:t>
      </w:r>
      <w:bookmarkEnd w:id="101"/>
      <w:r>
        <w:fldChar w:fldCharType="begin"/>
      </w:r>
      <w:r>
        <w:instrText xml:space="preserve"> TC "</w:instrText>
      </w:r>
      <w:bookmarkStart w:id="102" w:name="_Toc452040416"/>
      <w:r>
        <w:instrText>Exchange Server</w:instrText>
      </w:r>
      <w:bookmarkEnd w:id="102"/>
      <w:r>
        <w:instrText>" \l 3</w:instrText>
      </w:r>
      <w:r>
        <w:fldChar w:fldCharType="end"/>
      </w:r>
    </w:p>
    <w:p w:rsidR="00A82473" w:rsidRDefault="00256696">
      <w:pPr>
        <w:pStyle w:val="ProductList-Offering1SubSection"/>
        <w:outlineLvl w:val="3"/>
      </w:pPr>
      <w:bookmarkStart w:id="103" w:name="_Sec683"/>
      <w:r>
        <w:t>1. Disponibilitat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104" w:name="_Sec738"/>
      <w:r>
        <w:t>2. Condicions del Producte</w:t>
      </w:r>
      <w:bookmarkEnd w:id="104"/>
    </w:p>
    <w:tbl>
      <w:tblPr>
        <w:tblStyle w:val="PURTable"/>
        <w:tblW w:w="0" w:type="dxa"/>
        <w:tblLook w:val="04A0" w:firstRow="1" w:lastRow="0" w:firstColumn="1" w:lastColumn="0" w:noHBand="0" w:noVBand="1"/>
      </w:tblPr>
      <w:tblGrid>
        <w:gridCol w:w="3602"/>
        <w:gridCol w:w="3590"/>
        <w:gridCol w:w="359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105" w:name="_Sec793"/>
      <w:r>
        <w:t>3. Drets d'Ús</w:t>
      </w:r>
      <w:bookmarkEnd w:id="105"/>
    </w:p>
    <w:tbl>
      <w:tblPr>
        <w:tblStyle w:val="PURTable"/>
        <w:tblW w:w="0" w:type="dxa"/>
        <w:tblLook w:val="04A0" w:firstRow="1" w:lastRow="0" w:firstColumn="1" w:lastColumn="0" w:noHBand="0" w:noVBand="1"/>
      </w:tblPr>
      <w:tblGrid>
        <w:gridCol w:w="3604"/>
        <w:gridCol w:w="3598"/>
        <w:gridCol w:w="358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2473" w:rsidRDefault="002566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SL d'Usuari del Pla 1 de l'Exchange Online</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SL d'Usuari del Pla 2 de l'Exchange Online</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SL d'Usuari del Pla 2G de l'Exchange Online</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SubClauseHeading"/>
        <w:outlineLvl w:val="5"/>
      </w:pPr>
      <w:r>
        <w:t>3.1.1 Funcionalitat Addicional Associada amb l'Exchange Enterprise CAL</w:t>
      </w:r>
    </w:p>
    <w:p w:rsidR="00A82473" w:rsidRDefault="00256696">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SL d'Usuari del Pla 2 de l'Exchange Online</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SL d'Usuari del Pla 2G de l'Exchange Online</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8"/>
        <w:gridCol w:w="3590"/>
        <w:gridCol w:w="3582"/>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4.1 Termes i Condicions Complementaris de l'Exchange Enterprise CAL amb Serveis 2016</w:t>
      </w:r>
    </w:p>
    <w:p w:rsidR="00A82473" w:rsidRDefault="00256696">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0">
        <w:r>
          <w:rPr>
            <w:color w:val="00467F"/>
            <w:u w:val="single"/>
          </w:rPr>
          <w:t>http://go.microsoft.com/?linkid=9839207</w:t>
        </w:r>
      </w:hyperlink>
      <w:r>
        <w:t>) s'apliquen a l'adquisició i l'ús dels Serveis Online inclosos amb l'Exchange Enterprise CAL amb Serveis 2016.</w:t>
      </w:r>
    </w:p>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107" w:name="_Sec639"/>
      <w:r>
        <w:t>Project Server</w:t>
      </w:r>
      <w:bookmarkEnd w:id="107"/>
      <w:r>
        <w:fldChar w:fldCharType="begin"/>
      </w:r>
      <w:r>
        <w:instrText xml:space="preserve"> TC "</w:instrText>
      </w:r>
      <w:bookmarkStart w:id="108" w:name="_Toc452040417"/>
      <w:r>
        <w:instrText>Project Server</w:instrText>
      </w:r>
      <w:bookmarkEnd w:id="108"/>
      <w:r>
        <w:instrText>" \l 3</w:instrText>
      </w:r>
      <w:r>
        <w:fldChar w:fldCharType="end"/>
      </w:r>
    </w:p>
    <w:p w:rsidR="00A82473" w:rsidRDefault="00256696">
      <w:pPr>
        <w:pStyle w:val="ProductList-Offering1SubSection"/>
        <w:outlineLvl w:val="3"/>
      </w:pPr>
      <w:bookmarkStart w:id="109" w:name="_Sec684"/>
      <w:r>
        <w:t>1. Disponibilitat del Programa</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110" w:name="_Sec739"/>
      <w:r>
        <w:t>2. Condicions del Producte</w:t>
      </w:r>
      <w:bookmarkEnd w:id="110"/>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111" w:name="_Sec795"/>
      <w:r>
        <w:t>3. Drets d'Ús</w:t>
      </w:r>
      <w:bookmarkEnd w:id="111"/>
    </w:p>
    <w:tbl>
      <w:tblPr>
        <w:tblStyle w:val="PURTable"/>
        <w:tblW w:w="0" w:type="dxa"/>
        <w:tblLook w:val="04A0" w:firstRow="1" w:lastRow="0" w:firstColumn="1" w:lastColumn="0" w:noHBand="0" w:noVBand="1"/>
      </w:tblPr>
      <w:tblGrid>
        <w:gridCol w:w="3613"/>
        <w:gridCol w:w="3579"/>
        <w:gridCol w:w="359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8"/>
        <w:gridCol w:w="3596"/>
        <w:gridCol w:w="35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SL d'Usuari del Project Lite</w:t>
            </w:r>
            <w:r>
              <w:fldChar w:fldCharType="begin"/>
            </w:r>
            <w:r>
              <w:instrText xml:space="preserve"> XE "Project Lite" </w:instrText>
            </w:r>
            <w:r>
              <w:fldChar w:fldCharType="end"/>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82473" w:rsidRDefault="00256696">
            <w:pPr>
              <w:pStyle w:val="ProductList-TableBody"/>
            </w:pPr>
            <w:r>
              <w:t>SL d'Usuari del Project Pro for Office 365</w:t>
            </w:r>
            <w:r>
              <w:fldChar w:fldCharType="begin"/>
            </w:r>
            <w:r>
              <w:instrText xml:space="preserve"> XE "Project Pro for Office 365" </w:instrText>
            </w:r>
            <w:r>
              <w:fldChar w:fldCharType="end"/>
            </w:r>
          </w:p>
        </w:tc>
      </w:tr>
    </w:tbl>
    <w:p w:rsidR="00A82473" w:rsidRDefault="00A82473">
      <w:pPr>
        <w:pStyle w:val="ProductList-Body"/>
      </w:pPr>
    </w:p>
    <w:p w:rsidR="00A82473" w:rsidRDefault="00256696">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113" w:name="_Sec640"/>
      <w:r>
        <w:t>SharePoint Server</w:t>
      </w:r>
      <w:bookmarkEnd w:id="113"/>
      <w:r>
        <w:fldChar w:fldCharType="begin"/>
      </w:r>
      <w:r>
        <w:instrText xml:space="preserve"> TC "</w:instrText>
      </w:r>
      <w:bookmarkStart w:id="114" w:name="_Toc452040418"/>
      <w:r>
        <w:instrText>SharePoint Server</w:instrText>
      </w:r>
      <w:bookmarkEnd w:id="114"/>
      <w:r>
        <w:instrText>" \l 3</w:instrText>
      </w:r>
      <w:r>
        <w:fldChar w:fldCharType="end"/>
      </w:r>
    </w:p>
    <w:p w:rsidR="00A82473" w:rsidRDefault="00256696">
      <w:pPr>
        <w:pStyle w:val="ProductList-Offering1SubSection"/>
        <w:outlineLvl w:val="3"/>
      </w:pPr>
      <w:bookmarkStart w:id="115" w:name="_Sec685"/>
      <w:r>
        <w:t>1. Disponibilitat del Programa</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116" w:name="_Sec740"/>
      <w:r>
        <w:t>2. Condicions del Producte</w:t>
      </w:r>
      <w:bookmarkEnd w:id="116"/>
    </w:p>
    <w:tbl>
      <w:tblPr>
        <w:tblStyle w:val="PURTable"/>
        <w:tblW w:w="0" w:type="dxa"/>
        <w:tblLook w:val="04A0" w:firstRow="1" w:lastRow="0" w:firstColumn="1" w:lastColumn="0" w:noHBand="0" w:noVBand="1"/>
      </w:tblPr>
      <w:tblGrid>
        <w:gridCol w:w="3614"/>
        <w:gridCol w:w="3594"/>
        <w:gridCol w:w="3582"/>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117" w:name="_Sec798"/>
      <w:r>
        <w:t>3. Drets d'Ús</w:t>
      </w:r>
      <w:bookmarkEnd w:id="117"/>
    </w:p>
    <w:tbl>
      <w:tblPr>
        <w:tblStyle w:val="PURTable"/>
        <w:tblW w:w="0" w:type="dxa"/>
        <w:tblLook w:val="04A0" w:firstRow="1" w:lastRow="0" w:firstColumn="1" w:lastColumn="0" w:noHBand="0" w:noVBand="1"/>
      </w:tblPr>
      <w:tblGrid>
        <w:gridCol w:w="3613"/>
        <w:gridCol w:w="3579"/>
        <w:gridCol w:w="359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SL d'Usuari del Pla 2 del SharePoint Online</w:t>
            </w:r>
            <w:r>
              <w:fldChar w:fldCharType="begin"/>
            </w:r>
            <w:r>
              <w:instrText xml:space="preserve"> XE "Pla 2 del SharePoint Online" </w:instrText>
            </w:r>
            <w:r>
              <w:fldChar w:fldCharType="end"/>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SL d'Usuari del Pla 1 o 2 del SharePoint Online</w:t>
            </w:r>
            <w:r>
              <w:fldChar w:fldCharType="begin"/>
            </w:r>
            <w:r>
              <w:instrText xml:space="preserve"> XE "Pla 1 o 2 del SharePoint Online" </w:instrText>
            </w:r>
            <w:r>
              <w:fldChar w:fldCharType="end"/>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82473" w:rsidRDefault="00256696">
            <w:pPr>
              <w:pStyle w:val="ProductList-TableBody"/>
            </w:pPr>
            <w:r>
              <w:t>SL d'Usuari del Pla 2 del SharePoint Online</w:t>
            </w:r>
          </w:p>
        </w:tc>
      </w:tr>
    </w:tbl>
    <w:p w:rsidR="00A82473" w:rsidRDefault="00A82473">
      <w:pPr>
        <w:pStyle w:val="ProductList-Body"/>
      </w:pPr>
    </w:p>
    <w:p w:rsidR="00A82473" w:rsidRDefault="00256696">
      <w:pPr>
        <w:pStyle w:val="ProductList-SubClauseHeading"/>
        <w:outlineLvl w:val="5"/>
      </w:pPr>
      <w:r>
        <w:t>3.2.1 Funcionalitat Addicional del SharePoint Server Associada amb l'Enterprise CAL del SharePoint</w:t>
      </w:r>
    </w:p>
    <w:p w:rsidR="00A82473" w:rsidRDefault="00256696">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SL d'Usuari del Pla 2 del SharePoint Online</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ClauseHeading"/>
        <w:outlineLvl w:val="4"/>
      </w:pPr>
      <w:r>
        <w:t>3.3 Renúncia de CAL per a Usuaris que Accedeixen a Contingut Disponible Públicament</w:t>
      </w:r>
    </w:p>
    <w:p w:rsidR="00A82473" w:rsidRDefault="00256696">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A82473" w:rsidRDefault="00A82473">
      <w:pPr>
        <w:pStyle w:val="ProductList-Body"/>
      </w:pPr>
    </w:p>
    <w:p w:rsidR="00A82473" w:rsidRDefault="00256696">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0"/>
        <w:gridCol w:w="3587"/>
        <w:gridCol w:w="358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040419"/>
      <w:r>
        <w:instrText>Skype for Business Server</w:instrText>
      </w:r>
      <w:bookmarkEnd w:id="120"/>
      <w:r>
        <w:instrText>" \l 3</w:instrText>
      </w:r>
      <w:r>
        <w:fldChar w:fldCharType="end"/>
      </w:r>
    </w:p>
    <w:p w:rsidR="00A82473" w:rsidRDefault="00256696">
      <w:pPr>
        <w:pStyle w:val="ProductList-Offering1SubSection"/>
        <w:outlineLvl w:val="3"/>
      </w:pPr>
      <w:bookmarkStart w:id="121" w:name="_Sec686"/>
      <w:r>
        <w:t>1. Disponibilitat del Programa</w:t>
      </w:r>
      <w:bookmarkEnd w:id="121"/>
    </w:p>
    <w:p w:rsidR="00A82473" w:rsidRDefault="00A8247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122" w:name="_Sec741"/>
      <w:r>
        <w:t>2. Condicions del Producte</w:t>
      </w:r>
      <w:bookmarkEnd w:id="122"/>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123" w:name="_Sec799"/>
      <w:r>
        <w:t>3. Drets d'Ús</w:t>
      </w:r>
      <w:bookmarkEnd w:id="123"/>
    </w:p>
    <w:tbl>
      <w:tblPr>
        <w:tblStyle w:val="PURTable"/>
        <w:tblW w:w="0" w:type="dxa"/>
        <w:tblLook w:val="04A0" w:firstRow="1" w:lastRow="0" w:firstColumn="1" w:lastColumn="0" w:noHBand="0" w:noVBand="1"/>
      </w:tblPr>
      <w:tblGrid>
        <w:gridCol w:w="3611"/>
        <w:gridCol w:w="3576"/>
        <w:gridCol w:w="360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SL d'Usuari del Pla 1 de l'Skype for Business Online</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SL d'Usuari del Pla 2 de l'Skype for Business Online</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SL d'Usuari del Pla 2G de l'Skype for Business Online</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SubClauseHeading"/>
        <w:outlineLvl w:val="5"/>
      </w:pPr>
      <w:r>
        <w:t>3.1.1 Funcionalitat Addicional Associada amb l'Enterprise CAL de l'Skype for Business Server</w:t>
      </w:r>
    </w:p>
    <w:p w:rsidR="00A82473" w:rsidRDefault="00256696">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SL d'Usuari del Pla 2 de l'Skype for Business Online</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SL d'Usuari del Pla 2G de l'Skype for Business Online</w:t>
            </w:r>
          </w:p>
        </w:tc>
      </w:tr>
      <w:tr w:rsidR="00A824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2473" w:rsidRDefault="00256696">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82473" w:rsidRDefault="00256696">
            <w:pPr>
              <w:pStyle w:val="ProductList-TableBody"/>
            </w:pPr>
            <w:r>
              <w:t>SL d'Usuari del Live Meeting Professional</w:t>
            </w:r>
            <w:r>
              <w:fldChar w:fldCharType="begin"/>
            </w:r>
            <w:r>
              <w:instrText xml:space="preserve"> XE "Live Meeting Professional" </w:instrText>
            </w:r>
            <w:r>
              <w:fldChar w:fldCharType="end"/>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SubClauseHeading"/>
        <w:outlineLvl w:val="5"/>
      </w:pPr>
      <w:r>
        <w:t>3.1.2 Funcionalitat Addicional Associada amb l'Skype for Business Server Plus CAL</w:t>
      </w:r>
    </w:p>
    <w:p w:rsidR="00A82473" w:rsidRDefault="00256696">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A82473" w:rsidRDefault="00256696">
            <w:pPr>
              <w:pStyle w:val="ProductList-TableBody"/>
            </w:pPr>
            <w:r>
              <w:t>SL d'Usuari CAL de l'Skype for Business Plus</w:t>
            </w:r>
          </w:p>
        </w:tc>
      </w:tr>
    </w:tbl>
    <w:p w:rsidR="00A82473" w:rsidRDefault="00A82473">
      <w:pPr>
        <w:pStyle w:val="ProductList-BodyIndented"/>
      </w:pPr>
    </w:p>
    <w:p w:rsidR="00A82473" w:rsidRDefault="00256696">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Funció de Servidor de Conferència d'Àudio/Vídeo</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Director</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de Mediació</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Eina d'Administració de Xat de Grup del Microsoft Lync Server 2013</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Snap-in del PowerShell</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d'Aplicació de Sucursal amb Funcions de Supervivència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d'Interoperabilitat de Vídeo</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125" w:name="_Sec883"/>
      <w:r>
        <w:t>R Server</w:t>
      </w:r>
      <w:bookmarkEnd w:id="125"/>
      <w:r>
        <w:fldChar w:fldCharType="begin"/>
      </w:r>
      <w:r>
        <w:instrText xml:space="preserve"> TC "</w:instrText>
      </w:r>
      <w:bookmarkStart w:id="126" w:name="_Toc452040420"/>
      <w:r>
        <w:instrText>R Server</w:instrText>
      </w:r>
      <w:bookmarkEnd w:id="126"/>
      <w:r>
        <w:instrText xml:space="preserve"> " \l 2</w:instrText>
      </w:r>
      <w:r>
        <w:fldChar w:fldCharType="end"/>
      </w:r>
    </w:p>
    <w:p w:rsidR="00A82473" w:rsidRDefault="00256696">
      <w:pPr>
        <w:pStyle w:val="ProductList-Offering1SubSection"/>
        <w:outlineLvl w:val="2"/>
      </w:pPr>
      <w:bookmarkStart w:id="127" w:name="_Sec884"/>
      <w:r>
        <w:t>1. Disponibilitat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none" w:sz="4" w:space="0" w:color="FFFFFF"/>
              <w:left w:val="none" w:sz="4" w:space="0" w:color="FFFFFF"/>
              <w:bottom w:val="dashed" w:sz="4" w:space="0" w:color="BFBFBF"/>
              <w:right w:val="none" w:sz="4" w:space="0" w:color="FFFFFF"/>
            </w:tcBorders>
          </w:tcPr>
          <w:p w:rsidR="00A82473" w:rsidRDefault="00256696">
            <w:pPr>
              <w:pStyle w:val="ProductList-TableBody"/>
            </w:pPr>
            <w:r>
              <w:t>R Server 2016 per al Hadoop al Red Hat</w:t>
            </w:r>
            <w:r>
              <w:fldChar w:fldCharType="begin"/>
            </w:r>
            <w:r>
              <w:instrText xml:space="preserve"> XE "R Server 2016 per al Hadoop al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pPr>
            <w:r>
              <w:rPr>
                <w:color w:val="000000"/>
              </w:rPr>
              <w:t>R Server 2016 per al Red Hat Linux</w:t>
            </w:r>
            <w:r>
              <w:fldChar w:fldCharType="begin"/>
            </w:r>
            <w:r>
              <w:instrText xml:space="preserve"> XE "R Server 2016 per al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pPr>
            <w:r>
              <w:t>R Server 2016 per al SUSE Linux</w:t>
            </w:r>
            <w:r>
              <w:fldChar w:fldCharType="begin"/>
            </w:r>
            <w:r>
              <w:instrText xml:space="preserve"> XE "R Server 2016 per al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2"/>
      </w:pPr>
      <w:bookmarkStart w:id="128" w:name="_Sec885"/>
      <w:r>
        <w:t>2. Condicions del Producte</w:t>
      </w:r>
      <w:bookmarkEnd w:id="128"/>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2"/>
      </w:pPr>
      <w:bookmarkStart w:id="129" w:name="_Sec886"/>
      <w:r>
        <w:t>3. Drets d'Ús</w:t>
      </w:r>
      <w:bookmarkEnd w:id="129"/>
    </w:p>
    <w:tbl>
      <w:tblPr>
        <w:tblStyle w:val="PURTable"/>
        <w:tblW w:w="0" w:type="dxa"/>
        <w:tblLook w:val="04A0" w:firstRow="1" w:lastRow="0" w:firstColumn="1" w:lastColumn="0" w:noHBand="0" w:noVBand="1"/>
      </w:tblPr>
      <w:tblGrid>
        <w:gridCol w:w="3605"/>
        <w:gridCol w:w="3599"/>
        <w:gridCol w:w="358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Red Hat Linux i SUSE Linux, </w:t>
            </w:r>
            <w:hyperlink w:anchor="_Sec545">
              <w:r>
                <w:rPr>
                  <w:color w:val="00467F"/>
                  <w:u w:val="single"/>
                </w:rPr>
                <w:t>Servidors Especialitzats</w:t>
              </w:r>
            </w:hyperlink>
            <w:r>
              <w:t>: edicions Hadoop al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3.1 R Server 2016 per al Hadoop al Red Hat i R Server per la Teradata DB</w:t>
      </w:r>
    </w:p>
    <w:p w:rsidR="00A82473" w:rsidRDefault="00256696">
      <w:pPr>
        <w:pStyle w:val="ProductList-Body"/>
      </w:pPr>
      <w:r>
        <w:t xml:space="preserve">Cada Llicència de Servidor de l'R Server 2016 per al Hadoop al Red Hat i de l'R Server 2016 per al Teradata DB cobreix fins a 16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82473" w:rsidRDefault="00256696">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131" w:name="_Sec614"/>
      <w:r>
        <w:t>SQL Server</w:t>
      </w:r>
      <w:bookmarkEnd w:id="131"/>
      <w:r>
        <w:fldChar w:fldCharType="begin"/>
      </w:r>
      <w:r>
        <w:instrText xml:space="preserve"> TC "</w:instrText>
      </w:r>
      <w:bookmarkStart w:id="132" w:name="_Toc452040421"/>
      <w:r>
        <w:instrText>SQL Server</w:instrText>
      </w:r>
      <w:bookmarkEnd w:id="132"/>
      <w:r>
        <w:instrText>" \l 2</w:instrText>
      </w:r>
      <w:r>
        <w:fldChar w:fldCharType="end"/>
      </w:r>
    </w:p>
    <w:p w:rsidR="00A82473" w:rsidRDefault="00256696">
      <w:pPr>
        <w:pStyle w:val="ProductList-Offering1SubSection"/>
        <w:outlineLvl w:val="2"/>
      </w:pPr>
      <w:bookmarkStart w:id="133" w:name="_Sec688"/>
      <w:r>
        <w:t>1. Disponibilitat del Programa</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2"/>
      </w:pPr>
      <w:bookmarkStart w:id="134" w:name="_Sec743"/>
      <w:r>
        <w:t>2. Condicions del Producte</w:t>
      </w:r>
      <w:bookmarkEnd w:id="134"/>
    </w:p>
    <w:tbl>
      <w:tblPr>
        <w:tblStyle w:val="PURTable"/>
        <w:tblW w:w="0" w:type="dxa"/>
        <w:tblLook w:val="04A0" w:firstRow="1" w:lastRow="0" w:firstColumn="1" w:lastColumn="0" w:noHBand="0" w:noVBand="1"/>
      </w:tblPr>
      <w:tblGrid>
        <w:gridCol w:w="3602"/>
        <w:gridCol w:w="3589"/>
        <w:gridCol w:w="3599"/>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2.1 SQL Server 2016 Enterprise</w:t>
      </w:r>
    </w:p>
    <w:p w:rsidR="00A82473" w:rsidRDefault="00256696">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w:t>
      </w:r>
    </w:p>
    <w:p w:rsidR="00A82473" w:rsidRDefault="00A82473">
      <w:pPr>
        <w:pStyle w:val="ProductList-Body"/>
      </w:pPr>
    </w:p>
    <w:p w:rsidR="00A82473" w:rsidRDefault="00256696">
      <w:pPr>
        <w:pStyle w:val="ProductList-ClauseHeading"/>
        <w:outlineLvl w:val="3"/>
      </w:pPr>
      <w:r>
        <w:t>2.2 Emmagatzematge de Dades Paral·leles de l’SQL Server</w:t>
      </w:r>
    </w:p>
    <w:p w:rsidR="00A82473" w:rsidRDefault="00256696">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A82473" w:rsidRDefault="00A82473">
      <w:pPr>
        <w:pStyle w:val="ProductList-Body"/>
      </w:pPr>
    </w:p>
    <w:p w:rsidR="00A82473" w:rsidRDefault="00256696">
      <w:pPr>
        <w:pStyle w:val="ProductList-ClauseHeading"/>
        <w:outlineLvl w:val="3"/>
      </w:pPr>
      <w:r>
        <w:t>2.3 Muntatge Opcional d'Emmagatzematge de Dades Paral·leles de l'SQL Server sense l'Oracle Java</w:t>
      </w:r>
    </w:p>
    <w:p w:rsidR="00A82473" w:rsidRDefault="00256696">
      <w:pPr>
        <w:pStyle w:val="ProductList-Body"/>
      </w:pPr>
      <w:r>
        <w:t xml:space="preserve">Els clients poden adquirir un muntatge del producte amb l'Oracle Java o, si ho sol·liciten, sense l'Oracle Java. Per obtenir més informació, vegeu </w:t>
      </w:r>
      <w:hyperlink r:id="rId53">
        <w:r>
          <w:rPr>
            <w:color w:val="00467F"/>
            <w:u w:val="single"/>
          </w:rPr>
          <w:t>http://www.microsoft.com/en-us/sqlserver/solutions-technologies/data-warehousing/pdw.aspx</w:t>
        </w:r>
      </w:hyperlink>
      <w:r>
        <w:t>.</w:t>
      </w:r>
    </w:p>
    <w:p w:rsidR="00A82473" w:rsidRDefault="00256696">
      <w:pPr>
        <w:pStyle w:val="ProductList-Offering1SubSection"/>
        <w:outlineLvl w:val="2"/>
      </w:pPr>
      <w:bookmarkStart w:id="135" w:name="_Sec794"/>
      <w:r>
        <w:t>3. Drets d'Ús</w:t>
      </w:r>
      <w:bookmarkEnd w:id="135"/>
    </w:p>
    <w:tbl>
      <w:tblPr>
        <w:tblStyle w:val="PURTable"/>
        <w:tblW w:w="0" w:type="dxa"/>
        <w:tblLook w:val="04A0" w:firstRow="1" w:lastRow="0" w:firstColumn="1" w:lastColumn="0" w:noHBand="0" w:noVBand="1"/>
      </w:tblPr>
      <w:tblGrid>
        <w:gridCol w:w="3599"/>
        <w:gridCol w:w="3600"/>
        <w:gridCol w:w="3591"/>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i Enterprise,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82473" w:rsidRDefault="002566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3.2 Actualitzacions automàtiques a versions anteriors de l'SQL Server</w:t>
      </w:r>
    </w:p>
    <w:p w:rsidR="00A82473" w:rsidRDefault="00256696">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A82473" w:rsidRDefault="00A82473">
      <w:pPr>
        <w:pStyle w:val="ProductList-Body"/>
      </w:pPr>
    </w:p>
    <w:p w:rsidR="00A82473" w:rsidRDefault="00256696">
      <w:pPr>
        <w:pStyle w:val="ProductList-ClauseHeading"/>
        <w:outlineLvl w:val="3"/>
      </w:pPr>
      <w:r>
        <w:t>3.3 Instàncies en Execució de l'Edició Standard</w:t>
      </w:r>
    </w:p>
    <w:p w:rsidR="00A82473" w:rsidRDefault="00256696">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82473" w:rsidRDefault="00A82473">
      <w:pPr>
        <w:pStyle w:val="ProductList-Body"/>
      </w:pPr>
    </w:p>
    <w:p w:rsidR="00A82473" w:rsidRDefault="00256696">
      <w:pPr>
        <w:pStyle w:val="ProductList-ClauseHeading"/>
        <w:outlineLvl w:val="3"/>
      </w:pPr>
      <w:r>
        <w:t>3.4 Instàncies en Execució de l'SQL Server Enterprise (Servidor/CAL)</w:t>
      </w:r>
    </w:p>
    <w:p w:rsidR="00A82473" w:rsidRDefault="00256696">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fins a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la vegada. Si el Client executa el programari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 la vegada. Si el Client executa el programari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aquest conjunt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Fils de Maquinari a la vegada. Si el Client assigna més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assignada, el Client pot executar el programari en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subjecte a les mateixes limitacions. </w:t>
      </w:r>
    </w:p>
    <w:p w:rsidR="00A82473" w:rsidRDefault="00A82473">
      <w:pPr>
        <w:pStyle w:val="ProductList-Body"/>
      </w:pPr>
    </w:p>
    <w:p w:rsidR="00A82473" w:rsidRDefault="00256696">
      <w:pPr>
        <w:pStyle w:val="ProductList-ClauseHeading"/>
        <w:outlineLvl w:val="3"/>
      </w:pPr>
      <w:r>
        <w:t>3.5 Servidors de Commutació per Error per a l'Emmagatzematge de Dades Paral·leles (PDW)</w:t>
      </w:r>
    </w:p>
    <w:p w:rsidR="00A82473" w:rsidRDefault="00256696">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A82473" w:rsidRDefault="00A82473">
      <w:pPr>
        <w:pStyle w:val="ProductList-Body"/>
      </w:pPr>
    </w:p>
    <w:p w:rsidR="00A82473" w:rsidRDefault="00256696">
      <w:pPr>
        <w:pStyle w:val="ProductList-ClauseHeading"/>
        <w:outlineLvl w:val="3"/>
      </w:pPr>
      <w:r>
        <w:t>3.6 Programari Addicional</w:t>
      </w:r>
    </w:p>
    <w:p w:rsidR="00A82473" w:rsidRDefault="00256696">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Connectivitat de les Eines del Client</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Client de Nova Reproducció Distribuïda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Eines de Gestió (Completes)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1"/>
        <w:gridCol w:w="3589"/>
        <w:gridCol w:w="3600"/>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SQL Server 2014 Business Intellegence i Emmagatzematge de Dades Paral·leles (Secció 4)</w:t>
            </w:r>
          </w:p>
          <w:p w:rsidR="00A82473" w:rsidRDefault="004D4492">
            <w:pPr>
              <w:pStyle w:val="ProductList-TableBody"/>
            </w:pPr>
            <w:hyperlink r:id="rId54">
              <w:r w:rsidR="00256696">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URBreadcrumb"/>
      </w:pPr>
    </w:p>
    <w:p w:rsidR="00A82473" w:rsidRDefault="00256696">
      <w:pPr>
        <w:pStyle w:val="ProductList-ClauseHeading"/>
        <w:outlineLvl w:val="3"/>
      </w:pPr>
      <w:r>
        <w:t>4.1 Drets de Migració de l'SQL Server Business Intelligence</w:t>
      </w:r>
    </w:p>
    <w:p w:rsidR="00A82473" w:rsidRDefault="00256696">
      <w:pPr>
        <w:pStyle w:val="ProductList-Body"/>
      </w:pPr>
      <w:r>
        <w:t>Els Clients amb Llicències de l'SQL Server Business Intelligence amb cobertura d'SA a partir de l'1 de maig de 2016, que romanguin actives fins a l'1 de juny de 2016 (Llicències Qualificades), poden optar a actualitzar i utilitzar l'SQL Server 2016 Enterprise (Servidor/CAL) en lloc de l'Edició Business Intelligence (Llicències de Migració) subjecte als termes i condicions dels Drets de Migració de l'</w:t>
      </w:r>
      <w:hyperlink w:anchor="_Sec564">
        <w:r>
          <w:rPr>
            <w:color w:val="000000"/>
          </w:rPr>
          <w:t>Apèndix B</w:t>
        </w:r>
      </w:hyperlink>
      <w:r>
        <w:t>. Aquests Clients també poden renovar la cobertura d'SA de l'SQL Server Enterprise (Servidor/CAL) subjecte als mateixos termes. Per als clients que adquireixin Llicències en virtut dels programes amb Drets “True up”, les Llicències de l'edició Business Intelligence adquirides després de l'1 de maig de 2016, que sumin fins al 25% del nombre de Llicències adquirides anteriorment, seran Llicències Qualificades. Aquestes Llicències s'han d'adquirir durant el mateix període d'inscripció.</w:t>
      </w:r>
    </w:p>
    <w:p w:rsidR="00A82473" w:rsidRDefault="00A82473">
      <w:pPr>
        <w:pStyle w:val="ProductList-Body"/>
      </w:pPr>
    </w:p>
    <w:p w:rsidR="00A82473" w:rsidRDefault="00256696">
      <w:pPr>
        <w:pStyle w:val="ProductList-ClauseHeading"/>
        <w:outlineLvl w:val="3"/>
      </w:pPr>
      <w:r>
        <w:t>4.2 Drets de Migració de l'Emmagatzematge de Dades Paral·leles (PDW) de l'SQL Server</w:t>
      </w:r>
    </w:p>
    <w:p w:rsidR="00A82473" w:rsidRDefault="00256696">
      <w:pPr>
        <w:pStyle w:val="ProductList-Body"/>
      </w:pPr>
      <w:r>
        <w:t>Els Clients amb Llicències del PDW de l'SQL Server amb cobertura d'SA a partir de l'1 de juny de 2016 (Llicències Qualificades) poden optar a actualitzar i utilitzar l'SQL Server 2016 Enterprise Core en lloc del PDW (Llicències de Migració) subjecte als termes i condicions dels Drets de Migració de l'</w:t>
      </w:r>
      <w:hyperlink w:anchor="_Sec564">
        <w:r>
          <w:rPr>
            <w:color w:val="000000"/>
          </w:rPr>
          <w:t>Apèndix B</w:t>
        </w:r>
      </w:hyperlink>
      <w:r>
        <w:t>. Aquests Clients també poden renovar la cobertura d'SA de l'SQL Server Enterprise Core subjecte als mateixos termes.</w:t>
      </w:r>
    </w:p>
    <w:p w:rsidR="00A82473" w:rsidRDefault="00A82473">
      <w:pPr>
        <w:pStyle w:val="ProductList-ClauseHeading"/>
        <w:outlineLvl w:val="3"/>
      </w:pPr>
    </w:p>
    <w:p w:rsidR="00A82473" w:rsidRDefault="00256696">
      <w:pPr>
        <w:pStyle w:val="ProductList-ClauseHeading"/>
        <w:outlineLvl w:val="3"/>
      </w:pPr>
      <w:r>
        <w:t>4.3 SQL Server 2014 Enterprise Core: Virtualització sense Límits</w:t>
      </w:r>
    </w:p>
    <w:p w:rsidR="00A82473" w:rsidRDefault="00256696">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82473" w:rsidRDefault="00A82473">
      <w:pPr>
        <w:pStyle w:val="ProductList-Body"/>
      </w:pPr>
    </w:p>
    <w:p w:rsidR="00A82473" w:rsidRDefault="00256696">
      <w:pPr>
        <w:pStyle w:val="ProductList-ClauseHeading"/>
        <w:outlineLvl w:val="3"/>
      </w:pPr>
      <w:r>
        <w:t>4.4 SQL Server 2016 Enterprise Core: Actualitzacions de Característiques de l'Emmagatzematge de Dades Paral·leles</w:t>
      </w:r>
    </w:p>
    <w:p w:rsidR="00A82473" w:rsidRDefault="00256696">
      <w:pPr>
        <w:pStyle w:val="ProductList-Body"/>
      </w:pPr>
      <w:r>
        <w:t>Els clients amb cobertura d'SA poden optar a les versions de característiques de l'Emmagatzematge de Dades Paral·leles (com ara actualitzacions d'aplicacions) disponibles entre les principals versions dels productes.</w:t>
      </w:r>
    </w:p>
    <w:p w:rsidR="00A82473" w:rsidRDefault="00A82473">
      <w:pPr>
        <w:pStyle w:val="ProductList-Body"/>
      </w:pPr>
    </w:p>
    <w:p w:rsidR="00A82473" w:rsidRDefault="00256696">
      <w:pPr>
        <w:pStyle w:val="ProductList-ClauseHeading"/>
        <w:outlineLvl w:val="3"/>
      </w:pPr>
      <w:r>
        <w:t>4.5 Opció de Compra Completa de l'SQL Server en virtut de l'EAP (Enrollment for Application Platform)</w:t>
      </w:r>
    </w:p>
    <w:p w:rsidR="00A82473" w:rsidRDefault="00256696">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A82473" w:rsidRDefault="00A82473">
      <w:pPr>
        <w:pStyle w:val="ProductList-Body"/>
      </w:pPr>
    </w:p>
    <w:p w:rsidR="00A82473" w:rsidRDefault="00256696">
      <w:pPr>
        <w:pStyle w:val="ProductList-ClauseHeading"/>
        <w:outlineLvl w:val="3"/>
      </w:pPr>
      <w:r>
        <w:t>4.6 Drets i Beneficis de Software Assurance per Llicències de Subscripció</w:t>
      </w:r>
    </w:p>
    <w:p w:rsidR="00A82473" w:rsidRDefault="00256696">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137" w:name="_Sec615"/>
      <w:r>
        <w:t>System Center</w:t>
      </w:r>
      <w:bookmarkEnd w:id="137"/>
      <w:r>
        <w:fldChar w:fldCharType="begin"/>
      </w:r>
      <w:r>
        <w:instrText xml:space="preserve"> TC "</w:instrText>
      </w:r>
      <w:bookmarkStart w:id="138" w:name="_Toc452040422"/>
      <w:r>
        <w:instrText>System Center</w:instrText>
      </w:r>
      <w:bookmarkEnd w:id="138"/>
      <w:r>
        <w:instrText>" \l 2</w:instrText>
      </w:r>
      <w:r>
        <w:fldChar w:fldCharType="end"/>
      </w:r>
    </w:p>
    <w:p w:rsidR="00A82473" w:rsidRDefault="00256696">
      <w:pPr>
        <w:pStyle w:val="ProductList-Offering2HeadingNoBorder"/>
        <w:outlineLvl w:val="2"/>
      </w:pPr>
      <w:bookmarkStart w:id="139" w:name="_Sec642"/>
      <w:r>
        <w:t>System Center Server</w:t>
      </w:r>
      <w:bookmarkEnd w:id="139"/>
      <w:r>
        <w:fldChar w:fldCharType="begin"/>
      </w:r>
      <w:r>
        <w:instrText xml:space="preserve"> TC "</w:instrText>
      </w:r>
      <w:bookmarkStart w:id="140" w:name="_Toc452040423"/>
      <w:r>
        <w:instrText>System Center Server</w:instrText>
      </w:r>
      <w:bookmarkEnd w:id="140"/>
      <w:r>
        <w:instrText>" \l 3</w:instrText>
      </w:r>
      <w:r>
        <w:fldChar w:fldCharType="end"/>
      </w:r>
    </w:p>
    <w:p w:rsidR="00A82473" w:rsidRDefault="00256696">
      <w:pPr>
        <w:pStyle w:val="ProductList-Offering1SubSection"/>
        <w:outlineLvl w:val="3"/>
      </w:pPr>
      <w:bookmarkStart w:id="141" w:name="_Sec689"/>
      <w:r>
        <w:t>1. Disponibilitat del Programa</w:t>
      </w:r>
      <w:bookmarkEnd w:id="14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142" w:name="_Sec744"/>
      <w:r>
        <w:t>2. Condicions del Producte</w:t>
      </w:r>
      <w:bookmarkEnd w:id="142"/>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Offering1SubSection"/>
        <w:outlineLvl w:val="3"/>
      </w:pPr>
      <w:bookmarkStart w:id="143" w:name="_Sec797"/>
      <w:r>
        <w:t>3. Drets d'Ús</w:t>
      </w:r>
      <w:bookmarkEnd w:id="143"/>
    </w:p>
    <w:tbl>
      <w:tblPr>
        <w:tblStyle w:val="PURTable"/>
        <w:tblW w:w="0" w:type="dxa"/>
        <w:tblLook w:val="04A0" w:firstRow="1" w:lastRow="0" w:firstColumn="1" w:lastColumn="0" w:noHBand="0" w:noVBand="1"/>
      </w:tblPr>
      <w:tblGrid>
        <w:gridCol w:w="3626"/>
        <w:gridCol w:w="3568"/>
        <w:gridCol w:w="35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3.3 Tecnologia de l'SQL Server</w:t>
      </w:r>
    </w:p>
    <w:p w:rsidR="00A82473" w:rsidRDefault="002566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A82473" w:rsidRDefault="00256696">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4.1 System Center Global Service Monitor</w:t>
      </w:r>
    </w:p>
    <w:p w:rsidR="00A82473" w:rsidRDefault="00256696">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040424"/>
      <w:r>
        <w:instrText>System Center Client Management Suite</w:instrText>
      </w:r>
      <w:bookmarkEnd w:id="146"/>
      <w:r>
        <w:instrText>" \l 3</w:instrText>
      </w:r>
      <w:r>
        <w:fldChar w:fldCharType="end"/>
      </w:r>
    </w:p>
    <w:p w:rsidR="00A82473" w:rsidRDefault="00256696">
      <w:pPr>
        <w:pStyle w:val="ProductList-Offering1SubSection"/>
        <w:outlineLvl w:val="3"/>
      </w:pPr>
      <w:bookmarkStart w:id="147" w:name="_Sec690"/>
      <w:r>
        <w:t>1. Disponibilitat del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148" w:name="_Sec745"/>
      <w:r>
        <w:t>2. Condicions del Producte</w:t>
      </w:r>
      <w:bookmarkEnd w:id="148"/>
    </w:p>
    <w:tbl>
      <w:tblPr>
        <w:tblStyle w:val="PURTable"/>
        <w:tblW w:w="0" w:type="dxa"/>
        <w:tblLook w:val="04A0" w:firstRow="1" w:lastRow="0" w:firstColumn="1" w:lastColumn="0" w:noHBand="0" w:noVBand="1"/>
      </w:tblPr>
      <w:tblGrid>
        <w:gridCol w:w="3614"/>
        <w:gridCol w:w="3594"/>
        <w:gridCol w:w="3582"/>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867">
              <w:r>
                <w:rPr>
                  <w:color w:val="00467F"/>
                  <w:u w:val="single"/>
                </w:rPr>
                <w:t>Apèndix E</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149" w:name="_Sec801"/>
      <w:r>
        <w:t>3. Drets d'Ús</w:t>
      </w:r>
      <w:bookmarkEnd w:id="149"/>
    </w:p>
    <w:tbl>
      <w:tblPr>
        <w:tblStyle w:val="PURTable"/>
        <w:tblW w:w="0" w:type="dxa"/>
        <w:tblLook w:val="04A0" w:firstRow="1" w:lastRow="0" w:firstColumn="1" w:lastColumn="0" w:noHBand="0" w:noVBand="1"/>
      </w:tblPr>
      <w:tblGrid>
        <w:gridCol w:w="3626"/>
        <w:gridCol w:w="3568"/>
        <w:gridCol w:w="35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3.2 Tecnologia de l'SQL Server</w:t>
      </w:r>
    </w:p>
    <w:p w:rsidR="00A82473" w:rsidRDefault="002566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A82473" w:rsidRDefault="00256696">
      <w:pPr>
        <w:pStyle w:val="ProductList-Offering1SubSection"/>
        <w:outlineLvl w:val="3"/>
      </w:pPr>
      <w:bookmarkStart w:id="150" w:name="_Sec816"/>
      <w:r>
        <w:t>4. Software Assurance</w:t>
      </w:r>
      <w:bookmarkEnd w:id="150"/>
    </w:p>
    <w:p w:rsidR="00A82473" w:rsidRDefault="00A82473">
      <w:pPr>
        <w:pStyle w:val="ProductList-ClauseHeading"/>
        <w:outlineLvl w:val="4"/>
      </w:pPr>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040425"/>
      <w:r>
        <w:instrText>System Center Configuration Manager</w:instrText>
      </w:r>
      <w:bookmarkEnd w:id="152"/>
      <w:r>
        <w:instrText>" \l 3</w:instrText>
      </w:r>
      <w:r>
        <w:fldChar w:fldCharType="end"/>
      </w:r>
    </w:p>
    <w:p w:rsidR="00A82473" w:rsidRDefault="00256696">
      <w:pPr>
        <w:pStyle w:val="ProductList-Offering1SubSection"/>
        <w:outlineLvl w:val="3"/>
      </w:pPr>
      <w:bookmarkStart w:id="153" w:name="_Sec691"/>
      <w:r>
        <w:t>1. Disponibilitat del Programa</w:t>
      </w:r>
      <w:bookmarkEnd w:id="153"/>
    </w:p>
    <w:p w:rsidR="00A82473" w:rsidRDefault="00A8247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154" w:name="_Sec746"/>
      <w:r>
        <w:t>2. Condicions del Producte</w:t>
      </w:r>
      <w:bookmarkEnd w:id="154"/>
    </w:p>
    <w:tbl>
      <w:tblPr>
        <w:tblStyle w:val="PURTable"/>
        <w:tblW w:w="0" w:type="dxa"/>
        <w:tblLook w:val="04A0" w:firstRow="1" w:lastRow="0" w:firstColumn="1" w:lastColumn="0" w:noHBand="0" w:noVBand="1"/>
      </w:tblPr>
      <w:tblGrid>
        <w:gridCol w:w="3614"/>
        <w:gridCol w:w="3591"/>
        <w:gridCol w:w="3585"/>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155" w:name="_Sec802"/>
      <w:r>
        <w:t>3. Drets d'Ús</w:t>
      </w:r>
      <w:bookmarkEnd w:id="155"/>
    </w:p>
    <w:tbl>
      <w:tblPr>
        <w:tblStyle w:val="PURTable"/>
        <w:tblW w:w="0" w:type="dxa"/>
        <w:tblLook w:val="04A0" w:firstRow="1" w:lastRow="0" w:firstColumn="1" w:lastColumn="0" w:noHBand="0" w:noVBand="1"/>
      </w:tblPr>
      <w:tblGrid>
        <w:gridCol w:w="3626"/>
        <w:gridCol w:w="3568"/>
        <w:gridCol w:w="35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Llicència Equivalent a Llicència de Gestió (vegeu l'</w:t>
            </w:r>
            <w:hyperlink w:anchor="_Sec591">
              <w:r>
                <w:rPr>
                  <w:color w:val="00467F"/>
                  <w:u w:val="single"/>
                </w:rPr>
                <w:t>Apèndix A</w:t>
              </w:r>
            </w:hyperlink>
            <w:r>
              <w:t>)</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3.2 Tecnologia de l'SQL Server</w:t>
      </w:r>
    </w:p>
    <w:p w:rsidR="00A82473" w:rsidRDefault="002566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només amb la finalitat d'admetre aquest Producte i qualsevol altre Producte que inclogui programari de base de dades de l'SQL Server.</w:t>
      </w:r>
    </w:p>
    <w:p w:rsidR="00A82473" w:rsidRDefault="00256696">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4.1 System Center Configuration Manager: Drets de VDI</w:t>
      </w:r>
    </w:p>
    <w:p w:rsidR="00A82473" w:rsidRDefault="00256696">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A82473" w:rsidRDefault="00A82473">
      <w:pPr>
        <w:pStyle w:val="ProductList-Body"/>
      </w:pPr>
    </w:p>
    <w:p w:rsidR="00A82473" w:rsidRDefault="00256696">
      <w:pPr>
        <w:pStyle w:val="ProductList-ClauseHeading"/>
        <w:outlineLvl w:val="4"/>
      </w:pPr>
      <w:r>
        <w:t>4.2 Drets del System Center Configuration Manager (branca actual)</w:t>
      </w:r>
    </w:p>
    <w:p w:rsidR="00A82473" w:rsidRDefault="00256696">
      <w:pPr>
        <w:pStyle w:val="ProductList-Body"/>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040426"/>
      <w:r>
        <w:instrText>System Center Data Protection Manager</w:instrText>
      </w:r>
      <w:bookmarkEnd w:id="158"/>
      <w:r>
        <w:instrText>" \l 3</w:instrText>
      </w:r>
      <w:r>
        <w:fldChar w:fldCharType="end"/>
      </w:r>
    </w:p>
    <w:p w:rsidR="00A82473" w:rsidRDefault="00256696">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58">
        <w:r>
          <w:rPr>
            <w:color w:val="00467F"/>
            <w:u w:val="single"/>
          </w:rPr>
          <w:t>http://go.microsoft.com/?linkid=9839206</w:t>
        </w:r>
      </w:hyperlink>
      <w:r>
        <w:t xml:space="preserve"> i el Llistat de Productes de juny de 2015 </w:t>
      </w:r>
      <w:hyperlink r:id="rId59">
        <w:r>
          <w:rPr>
            <w:color w:val="00467F"/>
            <w:u w:val="single"/>
          </w:rPr>
          <w:t>http://go.microsoft.com/?linkid=9839207</w:t>
        </w:r>
      </w:hyperlink>
      <w:r>
        <w: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040427"/>
      <w:r>
        <w:instrText>System Center Endpoint Protection</w:instrText>
      </w:r>
      <w:bookmarkEnd w:id="160"/>
      <w:r>
        <w:instrText>" \l 3</w:instrText>
      </w:r>
      <w:r>
        <w:fldChar w:fldCharType="end"/>
      </w:r>
    </w:p>
    <w:p w:rsidR="00A82473" w:rsidRDefault="00256696">
      <w:pPr>
        <w:pStyle w:val="ProductList-Offering1SubSection"/>
        <w:outlineLvl w:val="3"/>
      </w:pPr>
      <w:bookmarkStart w:id="161" w:name="_Sec892"/>
      <w:r>
        <w:t>1. Disponibilitat del Programa</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162" w:name="_Sec893"/>
      <w:r>
        <w:t>2. Condicions del Producte</w:t>
      </w:r>
      <w:bookmarkEnd w:id="162"/>
    </w:p>
    <w:tbl>
      <w:tblPr>
        <w:tblStyle w:val="PURTable"/>
        <w:tblW w:w="0" w:type="dxa"/>
        <w:tblLook w:val="04A0" w:firstRow="1" w:lastRow="0" w:firstColumn="1" w:lastColumn="0" w:noHBand="0" w:noVBand="1"/>
      </w:tblPr>
      <w:tblGrid>
        <w:gridCol w:w="3606"/>
        <w:gridCol w:w="3595"/>
        <w:gridCol w:w="3589"/>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(SA):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163" w:name="_Sec894"/>
      <w:r>
        <w:t>3. Drets d'Ús</w:t>
      </w:r>
      <w:bookmarkEnd w:id="163"/>
    </w:p>
    <w:tbl>
      <w:tblPr>
        <w:tblStyle w:val="PURTable"/>
        <w:tblW w:w="0" w:type="dxa"/>
        <w:tblLook w:val="04A0" w:firstRow="1" w:lastRow="0" w:firstColumn="1" w:lastColumn="0" w:noHBand="0" w:noVBand="1"/>
      </w:tblPr>
      <w:tblGrid>
        <w:gridCol w:w="3629"/>
        <w:gridCol w:w="3571"/>
        <w:gridCol w:w="3590"/>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SL de Dispositiu i d'Usuari</w:t>
      </w:r>
    </w:p>
    <w:p w:rsidR="00A82473" w:rsidRDefault="00256696">
      <w:pPr>
        <w:pStyle w:val="ProductList-Body"/>
      </w:pPr>
      <w:r>
        <w:t>El Client pot adquirir SL de Dispositiu o d'Usuari per satisfer el requisit de Llicència de Gestió de Client en virtut del Model de Llicència dels Servidors de Gestió.</w:t>
      </w:r>
    </w:p>
    <w:p w:rsidR="00A82473" w:rsidRDefault="00A82473">
      <w:pPr>
        <w:pStyle w:val="ProductList-Body"/>
      </w:pPr>
    </w:p>
    <w:p w:rsidR="00A82473" w:rsidRDefault="00256696">
      <w:pPr>
        <w:pStyle w:val="ProductList-ClauseHeading"/>
        <w:outlineLvl w:val="4"/>
      </w:pPr>
      <w:r>
        <w:t>3.2 SL de Gestió de Servidor</w:t>
      </w:r>
    </w:p>
    <w:p w:rsidR="00A82473" w:rsidRDefault="00256696">
      <w:pPr>
        <w:pStyle w:val="ProductList-Body"/>
      </w:pPr>
      <w:r>
        <w:t>A més dels requisits d'SL d'Usuari, es necessiten Llicències de Gestió de Servidor per a cada Servidor en la quantitat especificada als termes de llicència del System Center 2012 R2 Standard o Datacenter. Per a aquesta declaració, els OSE que executen sistemes operatius de servidor que accedeixen al System Center Endpoint Protection o a programari relacionat són OSE gestionats. Per a aquest paràgraf, un “Servidor” és un dispositiu en què el Client executa programari de sistema operatiu de servidor.</w:t>
      </w:r>
    </w:p>
    <w:p w:rsidR="00A82473" w:rsidRDefault="00A82473">
      <w:pPr>
        <w:pStyle w:val="ProductList-Body"/>
      </w:pPr>
    </w:p>
    <w:p w:rsidR="00A82473" w:rsidRDefault="00256696">
      <w:pPr>
        <w:pStyle w:val="ProductList-ClauseHeading"/>
        <w:outlineLvl w:val="4"/>
      </w:pPr>
      <w:r>
        <w:t>3.3 Substitució de Motors de Detecció</w:t>
      </w:r>
    </w:p>
    <w:p w:rsidR="00A82473" w:rsidRDefault="00256696">
      <w:pPr>
        <w:pStyle w:val="ProductList-Body"/>
      </w:pPr>
      <w:r>
        <w:t>Microsoft pot substituir programari i fitxers comparables dels següents elements del Servei Online:</w:t>
      </w:r>
    </w:p>
    <w:p w:rsidR="00A82473" w:rsidRDefault="00256696" w:rsidP="00256696">
      <w:pPr>
        <w:pStyle w:val="ProductList-Bullet"/>
        <w:numPr>
          <w:ilvl w:val="0"/>
          <w:numId w:val="21"/>
        </w:numPr>
      </w:pPr>
      <w:r>
        <w:t>programari antivirus i contra correu brossa; i</w:t>
      </w:r>
    </w:p>
    <w:p w:rsidR="00A82473" w:rsidRDefault="00256696" w:rsidP="00256696">
      <w:pPr>
        <w:pStyle w:val="ProductList-Bullet"/>
        <w:numPr>
          <w:ilvl w:val="0"/>
          <w:numId w:val="21"/>
        </w:numPr>
      </w:pPr>
      <w:r>
        <w:t>fitxers de signatura i fitxers de dades de filtre de contingut.</w:t>
      </w:r>
    </w:p>
    <w:p w:rsidR="00A82473" w:rsidRDefault="00256696">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
        <w:outlineLvl w:val="2"/>
      </w:pPr>
      <w:bookmarkStart w:id="165" w:name="_Sec646"/>
      <w:r>
        <w:t>System Center Operations Manager</w:t>
      </w:r>
      <w:bookmarkEnd w:id="165"/>
      <w:r>
        <w:fldChar w:fldCharType="begin"/>
      </w:r>
      <w:r>
        <w:instrText xml:space="preserve"> TC "</w:instrText>
      </w:r>
      <w:bookmarkStart w:id="166" w:name="_Toc452040428"/>
      <w:r>
        <w:instrText>System Center Operations Manager</w:instrText>
      </w:r>
      <w:bookmarkEnd w:id="166"/>
      <w:r>
        <w:instrText>" \l 3</w:instrText>
      </w:r>
      <w:r>
        <w:fldChar w:fldCharType="end"/>
      </w:r>
    </w:p>
    <w:p w:rsidR="00A82473" w:rsidRDefault="00256696">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1">
        <w:r>
          <w:rPr>
            <w:color w:val="00467F"/>
            <w:u w:val="single"/>
          </w:rPr>
          <w:t>http://go.microsoft.com/?linkid=9839206</w:t>
        </w:r>
      </w:hyperlink>
      <w:r>
        <w:t xml:space="preserve"> i el Llistat de Productes de juny de 2015 </w:t>
      </w:r>
      <w:hyperlink r:id="rId62">
        <w:r>
          <w:rPr>
            <w:color w:val="00467F"/>
            <w:u w:val="single"/>
          </w:rPr>
          <w:t>http://go.microsoft.com/?linkid=9839207</w:t>
        </w:r>
      </w:hyperlink>
      <w:r>
        <w: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040429"/>
      <w:r>
        <w:instrText>System Center Server Management Suite</w:instrText>
      </w:r>
      <w:bookmarkEnd w:id="168"/>
      <w:r>
        <w:instrText>" \l 3</w:instrText>
      </w:r>
      <w:r>
        <w:fldChar w:fldCharType="end"/>
      </w:r>
    </w:p>
    <w:p w:rsidR="00A82473" w:rsidRDefault="00256696">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3">
        <w:r>
          <w:rPr>
            <w:color w:val="00467F"/>
            <w:u w:val="single"/>
          </w:rPr>
          <w:t>http://go.microsoft.com/?linkid=9839206</w:t>
        </w:r>
      </w:hyperlink>
      <w:r>
        <w:t xml:space="preserve"> i el Llistat de Productes de juny de 2015 </w:t>
      </w:r>
      <w:hyperlink r:id="rId64">
        <w:r>
          <w:rPr>
            <w:color w:val="00467F"/>
            <w:u w:val="single"/>
          </w:rPr>
          <w:t>http://go.microsoft.com/?linkid=9839207</w:t>
        </w:r>
      </w:hyperlink>
      <w:r>
        <w: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
        <w:outlineLvl w:val="2"/>
      </w:pPr>
      <w:bookmarkStart w:id="169" w:name="_Sec648"/>
      <w:r>
        <w:t>System Center Service Manager</w:t>
      </w:r>
      <w:bookmarkEnd w:id="169"/>
      <w:r>
        <w:fldChar w:fldCharType="begin"/>
      </w:r>
      <w:r>
        <w:instrText xml:space="preserve"> TC "</w:instrText>
      </w:r>
      <w:bookmarkStart w:id="170" w:name="_Toc452040430"/>
      <w:r>
        <w:instrText>System Center Service Manager</w:instrText>
      </w:r>
      <w:bookmarkEnd w:id="170"/>
      <w:r>
        <w:instrText>" \l 3</w:instrText>
      </w:r>
      <w:r>
        <w:fldChar w:fldCharType="end"/>
      </w:r>
    </w:p>
    <w:p w:rsidR="00A82473" w:rsidRDefault="00256696">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5">
        <w:r>
          <w:rPr>
            <w:color w:val="00467F"/>
            <w:u w:val="single"/>
          </w:rPr>
          <w:t>http://go.microsoft.com/?linkid=9839206</w:t>
        </w:r>
      </w:hyperlink>
      <w:r>
        <w:t xml:space="preserve"> i el Llistat de Productes de juny de 2015 </w:t>
      </w:r>
      <w:hyperlink r:id="rId66">
        <w:r>
          <w:rPr>
            <w:color w:val="00467F"/>
            <w:u w:val="single"/>
          </w:rPr>
          <w:t>http://go.microsoft.com/?linkid=9839207</w:t>
        </w:r>
      </w:hyperlink>
      <w:r>
        <w: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
        <w:outlineLvl w:val="1"/>
      </w:pPr>
      <w:bookmarkStart w:id="171" w:name="_Sec616"/>
      <w:r>
        <w:t>Conjunt d'Infraestructura d'escriptori virtual (VDI)</w:t>
      </w:r>
      <w:bookmarkEnd w:id="171"/>
      <w:r>
        <w:fldChar w:fldCharType="begin"/>
      </w:r>
      <w:r>
        <w:instrText xml:space="preserve"> TC "</w:instrText>
      </w:r>
      <w:bookmarkStart w:id="172" w:name="_Toc452040431"/>
      <w:r>
        <w:instrText>Conjunt d'Infraestructura d'escriptori virtual (VDI)</w:instrText>
      </w:r>
      <w:bookmarkEnd w:id="172"/>
      <w:r>
        <w:instrText>" \l 2</w:instrText>
      </w:r>
      <w:r>
        <w:fldChar w:fldCharType="end"/>
      </w:r>
    </w:p>
    <w:p w:rsidR="00A82473" w:rsidRDefault="00256696">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7">
        <w:r>
          <w:rPr>
            <w:color w:val="00467F"/>
            <w:u w:val="single"/>
          </w:rPr>
          <w:t>http://go.microsoft.com/?linkid=9839206</w:t>
        </w:r>
      </w:hyperlink>
      <w:r>
        <w:t xml:space="preserve"> i el Llistat de Productes de juny de 2015 </w:t>
      </w:r>
      <w:hyperlink r:id="rId68">
        <w:r>
          <w:rPr>
            <w:color w:val="00467F"/>
            <w:u w:val="single"/>
          </w:rPr>
          <w:t>http://go.microsoft.com/?linkid=9839207</w:t>
        </w:r>
      </w:hyperlink>
      <w:r>
        <w: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173" w:name="_Sec617"/>
      <w:r>
        <w:t>Visual Studio</w:t>
      </w:r>
      <w:bookmarkEnd w:id="173"/>
      <w:r>
        <w:fldChar w:fldCharType="begin"/>
      </w:r>
      <w:r>
        <w:instrText xml:space="preserve"> TC "</w:instrText>
      </w:r>
      <w:bookmarkStart w:id="174" w:name="_Toc452040432"/>
      <w:r>
        <w:instrText>Visual Studio</w:instrText>
      </w:r>
      <w:bookmarkEnd w:id="174"/>
      <w:r>
        <w:instrText>" \l 2</w:instrText>
      </w:r>
      <w:r>
        <w:fldChar w:fldCharType="end"/>
      </w:r>
    </w:p>
    <w:p w:rsidR="00A82473" w:rsidRDefault="00256696">
      <w:pPr>
        <w:pStyle w:val="ProductList-Offering2HeadingNoBorder"/>
        <w:outlineLvl w:val="2"/>
      </w:pPr>
      <w:bookmarkStart w:id="175" w:name="_Sec649"/>
      <w:r>
        <w:t>Visual Studio</w:t>
      </w:r>
      <w:bookmarkEnd w:id="175"/>
      <w:r>
        <w:fldChar w:fldCharType="begin"/>
      </w:r>
      <w:r>
        <w:instrText xml:space="preserve"> TC "</w:instrText>
      </w:r>
      <w:bookmarkStart w:id="176" w:name="_Toc452040433"/>
      <w:r>
        <w:instrText>Visual Studio</w:instrText>
      </w:r>
      <w:bookmarkEnd w:id="176"/>
      <w:r>
        <w:instrText>" \l 3</w:instrText>
      </w:r>
      <w:r>
        <w:fldChar w:fldCharType="end"/>
      </w:r>
    </w:p>
    <w:p w:rsidR="00A82473" w:rsidRDefault="00256696">
      <w:pPr>
        <w:pStyle w:val="ProductList-Offering1SubSection"/>
        <w:outlineLvl w:val="3"/>
      </w:pPr>
      <w:bookmarkStart w:id="177" w:name="_Sec697"/>
      <w:r>
        <w:t>1. Disponibilitat del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178" w:name="_Sec752"/>
      <w:r>
        <w:t>2. Condicions del Producte</w:t>
      </w:r>
      <w:bookmarkEnd w:id="178"/>
    </w:p>
    <w:tbl>
      <w:tblPr>
        <w:tblStyle w:val="PURTable"/>
        <w:tblW w:w="0" w:type="dxa"/>
        <w:tblLook w:val="04A0" w:firstRow="1" w:lastRow="0" w:firstColumn="1" w:lastColumn="0" w:noHBand="0" w:noVBand="1"/>
      </w:tblPr>
      <w:tblGrid>
        <w:gridCol w:w="3601"/>
        <w:gridCol w:w="3590"/>
        <w:gridCol w:w="3599"/>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Visual Studio Premium 2013 amb MSDN i Visual Studio Ultimate 2013 amb MSDN</w:t>
      </w:r>
    </w:p>
    <w:p w:rsidR="00A82473" w:rsidRDefault="00256696">
      <w:pPr>
        <w:pStyle w:val="ProductList-Body"/>
      </w:pPr>
      <w:r>
        <w:t>El Visual Studio Enterprise 2015 amb MSDN és la versió successora del Visual Studio Premium 2013 amb MSDN i el Visual Studio Ultimate 2013 amb MSDN.</w:t>
      </w:r>
    </w:p>
    <w:p w:rsidR="00A82473" w:rsidRDefault="00A82473">
      <w:pPr>
        <w:pStyle w:val="ProductList-Body"/>
      </w:pPr>
    </w:p>
    <w:p w:rsidR="00A82473" w:rsidRDefault="00256696">
      <w:pPr>
        <w:pStyle w:val="ProductList-ClauseHeading"/>
        <w:outlineLvl w:val="4"/>
      </w:pPr>
      <w:r>
        <w:t>2.2 Concessió de Llicències per a Desenvolupadors d’Emmagatzematge de Dades Paral·leles de l’SQL Server</w:t>
      </w:r>
    </w:p>
    <w:p w:rsidR="00A82473" w:rsidRDefault="00256696">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A82473" w:rsidRDefault="00A82473">
      <w:pPr>
        <w:pStyle w:val="ProductList-Body"/>
      </w:pPr>
    </w:p>
    <w:p w:rsidR="00A82473" w:rsidRDefault="00256696">
      <w:pPr>
        <w:pStyle w:val="ProductList-ClauseHeading"/>
        <w:outlineLvl w:val="4"/>
      </w:pPr>
      <w:r>
        <w:t>2.3 Concessió de llicències per al Visual Studio Team Foundation Server 2015</w:t>
      </w:r>
    </w:p>
    <w:p w:rsidR="00A82473" w:rsidRDefault="00256696">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A82473" w:rsidRDefault="00A82473">
      <w:pPr>
        <w:pStyle w:val="ProductList-Body"/>
      </w:pPr>
    </w:p>
    <w:p w:rsidR="00A82473" w:rsidRDefault="00256696">
      <w:pPr>
        <w:pStyle w:val="ProductList-ClauseHeading"/>
        <w:outlineLvl w:val="4"/>
      </w:pPr>
      <w:r>
        <w:t>2.4 Serveis de la Plataforma Microsoft Azure</w:t>
      </w:r>
    </w:p>
    <w:p w:rsidR="00A82473" w:rsidRDefault="00256696">
      <w:pPr>
        <w:pStyle w:val="ProductList-Body"/>
      </w:pPr>
      <w:r>
        <w:t>Els beneficis del Microsoft Azure no es poden combinar des de diverses subscripcions a l'MSDN en un únic compte del Microsoft Azure.</w:t>
      </w:r>
    </w:p>
    <w:p w:rsidR="00A82473" w:rsidRDefault="00256696">
      <w:pPr>
        <w:pStyle w:val="ProductList-Offering1SubSection"/>
        <w:outlineLvl w:val="3"/>
      </w:pPr>
      <w:bookmarkStart w:id="179" w:name="_Sec810"/>
      <w:r>
        <w:t>3. Drets d'Ús</w:t>
      </w:r>
      <w:bookmarkEnd w:id="179"/>
    </w:p>
    <w:tbl>
      <w:tblPr>
        <w:tblStyle w:val="PURTable"/>
        <w:tblW w:w="0" w:type="dxa"/>
        <w:tblLook w:val="04A0" w:firstRow="1" w:lastRow="0" w:firstColumn="1" w:lastColumn="0" w:noHBand="0" w:noVBand="1"/>
      </w:tblPr>
      <w:tblGrid>
        <w:gridCol w:w="3626"/>
        <w:gridCol w:w="3568"/>
        <w:gridCol w:w="35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Fitxer BUILDSERVER.TXT</w:t>
      </w:r>
    </w:p>
    <w:p w:rsidR="00A82473" w:rsidRDefault="00256696">
      <w:pPr>
        <w:pStyle w:val="ProductList-Body"/>
      </w:pPr>
      <w:r>
        <w:t xml:space="preserve">El client pot instal·lar còpies dels fitxers als Llistats del BuildServer que es troben a </w:t>
      </w:r>
      <w:hyperlink r:id="rId69">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A82473" w:rsidRDefault="00A82473">
      <w:pPr>
        <w:pStyle w:val="ProductList-Body"/>
      </w:pPr>
    </w:p>
    <w:p w:rsidR="00A82473" w:rsidRDefault="00256696">
      <w:pPr>
        <w:pStyle w:val="ProductList-ClauseHeading"/>
        <w:outlineLvl w:val="4"/>
      </w:pPr>
      <w:r>
        <w:t>3.2 Utilitats</w:t>
      </w:r>
    </w:p>
    <w:p w:rsidR="00A82473" w:rsidRDefault="00256696">
      <w:pPr>
        <w:pStyle w:val="ProductList-Body"/>
      </w:pPr>
      <w:r>
        <w:t xml:space="preserve">El client pot copiar i instal·lar les Utilitats que es mostren a </w:t>
      </w:r>
      <w:hyperlink r:id="rId70">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A82473" w:rsidRDefault="00A82473">
      <w:pPr>
        <w:pStyle w:val="ProductList-Body"/>
      </w:pPr>
    </w:p>
    <w:p w:rsidR="00A82473" w:rsidRDefault="00256696">
      <w:pPr>
        <w:pStyle w:val="ProductList-ClauseHeading"/>
        <w:outlineLvl w:val="4"/>
      </w:pPr>
      <w:r>
        <w:t>3.3 System Center – Virtual Machine Manager (SCVMM): Visual Studio Enterprise amb MSDN i Visual Studio Test Professional amb MSDN</w:t>
      </w:r>
    </w:p>
    <w:p w:rsidR="00A82473" w:rsidRDefault="00256696">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A82473" w:rsidRDefault="00A82473">
      <w:pPr>
        <w:pStyle w:val="ProductList-Body"/>
      </w:pPr>
    </w:p>
    <w:p w:rsidR="00A82473" w:rsidRDefault="00256696">
      <w:pPr>
        <w:pStyle w:val="ProductList-ClauseHeading"/>
        <w:outlineLvl w:val="4"/>
      </w:pPr>
      <w:r>
        <w:t>3.4 Office Professional Plus 2016: Visual Studio Enterprise amb MSDN</w:t>
      </w:r>
    </w:p>
    <w:p w:rsidR="00A82473" w:rsidRDefault="00256696">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A82473" w:rsidRDefault="00A82473">
      <w:pPr>
        <w:pStyle w:val="ProductList-Body"/>
      </w:pPr>
    </w:p>
    <w:p w:rsidR="00A82473" w:rsidRDefault="00256696">
      <w:pPr>
        <w:pStyle w:val="ProductList-ClauseHeading"/>
        <w:outlineLvl w:val="4"/>
      </w:pPr>
      <w:r>
        <w:t>3.5 Biblioteques GNU Lesser General Public License</w:t>
      </w:r>
    </w:p>
    <w:p w:rsidR="00A82473" w:rsidRDefault="0025669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A82473" w:rsidRDefault="00256696">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1">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4.1 Elegibilitat de Software Assurance</w:t>
      </w:r>
    </w:p>
    <w:p w:rsidR="00A82473" w:rsidRDefault="00256696">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A82473" w:rsidRDefault="00A82473">
      <w:pPr>
        <w:pStyle w:val="ProductList-Body"/>
      </w:pPr>
    </w:p>
    <w:p w:rsidR="00A82473" w:rsidRDefault="00256696">
      <w:pPr>
        <w:pStyle w:val="ProductList-ClauseHeading"/>
        <w:outlineLvl w:val="4"/>
      </w:pPr>
      <w:r>
        <w:t>4.2 Drets Perpetus de l'MSDN</w:t>
      </w:r>
    </w:p>
    <w:p w:rsidR="00A82473" w:rsidRDefault="00256696">
      <w:pPr>
        <w:pStyle w:val="ProductList-Body"/>
      </w:pPr>
      <w:r>
        <w:t>Els drets del client d'utilitzar qualsevol programari llicenciat a través d'MSDN passen a ser perpetus quan el dret del Client d'utilitzar el Visual Studio també passar a ser-ho.</w:t>
      </w:r>
    </w:p>
    <w:p w:rsidR="00A82473" w:rsidRDefault="00A82473">
      <w:pPr>
        <w:pStyle w:val="ProductList-Body"/>
      </w:pPr>
    </w:p>
    <w:p w:rsidR="00A82473" w:rsidRDefault="00256696">
      <w:pPr>
        <w:pStyle w:val="ProductList-ClauseHeading"/>
        <w:outlineLvl w:val="4"/>
      </w:pPr>
      <w:r>
        <w:t>4.3 Drets i Beneficis de Software Assurance per Llicències de Subscripció</w:t>
      </w:r>
    </w:p>
    <w:p w:rsidR="00A82473" w:rsidRDefault="00256696">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040434"/>
      <w:r>
        <w:instrText>Visual Studio Team Foundation Server</w:instrText>
      </w:r>
      <w:bookmarkEnd w:id="182"/>
      <w:r>
        <w:instrText>" \l 3</w:instrText>
      </w:r>
      <w:r>
        <w:fldChar w:fldCharType="end"/>
      </w:r>
    </w:p>
    <w:p w:rsidR="00A82473" w:rsidRDefault="00256696">
      <w:pPr>
        <w:pStyle w:val="ProductList-Offering1SubSection"/>
        <w:outlineLvl w:val="3"/>
      </w:pPr>
      <w:bookmarkStart w:id="183" w:name="_Sec698"/>
      <w:r>
        <w:t>1. Disponibilitat del Programa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82473" w:rsidRDefault="00A824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82473" w:rsidRDefault="00A824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184" w:name="_Sec753"/>
      <w:r>
        <w:t>2. Condicions del Producte</w:t>
      </w:r>
      <w:bookmarkEnd w:id="184"/>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185" w:name="_Sec811"/>
      <w:r>
        <w:t>3. Drets d'Ús</w:t>
      </w:r>
      <w:bookmarkEnd w:id="185"/>
    </w:p>
    <w:tbl>
      <w:tblPr>
        <w:tblStyle w:val="PURTable"/>
        <w:tblW w:w="0" w:type="dxa"/>
        <w:tblLook w:val="04A0" w:firstRow="1" w:lastRow="0" w:firstColumn="1" w:lastColumn="0" w:noHBand="0" w:noVBand="1"/>
      </w:tblPr>
      <w:tblGrid>
        <w:gridCol w:w="3611"/>
        <w:gridCol w:w="3576"/>
        <w:gridCol w:w="360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Usuari de pagament del Visual Studio Team Services</w:t>
            </w:r>
          </w:p>
        </w:tc>
      </w:tr>
    </w:tbl>
    <w:p w:rsidR="00A82473" w:rsidRDefault="00A82473">
      <w:pPr>
        <w:pStyle w:val="ProductList-Body"/>
      </w:pPr>
    </w:p>
    <w:p w:rsidR="00A82473" w:rsidRDefault="00256696">
      <w:pPr>
        <w:pStyle w:val="ProductList-SubClauseHeading"/>
        <w:outlineLvl w:val="5"/>
      </w:pPr>
      <w:r>
        <w:t>3.1.1 Funcionalitat Addicional</w:t>
      </w:r>
    </w:p>
    <w:p w:rsidR="00A82473" w:rsidRDefault="00256696">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Visual Studio Enterprise 2015 amb MSDN</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SubClauseHeading"/>
        <w:outlineLvl w:val="5"/>
      </w:pPr>
      <w:r>
        <w:t>3.1.2 Funcionalitat Addicional</w:t>
      </w:r>
    </w:p>
    <w:p w:rsidR="00A82473" w:rsidRDefault="00256696">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Visual Studio Enterprise 2015 amb MSDN</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82473" w:rsidRDefault="00256696">
            <w:pPr>
              <w:pStyle w:val="ProductList-TableBody"/>
            </w:pPr>
            <w:r>
              <w:t>Extensió Test Manager del Visual Studio Team Services</w:t>
            </w:r>
          </w:p>
        </w:tc>
      </w:tr>
    </w:tbl>
    <w:p w:rsidR="00A82473" w:rsidRDefault="00A82473">
      <w:pPr>
        <w:pStyle w:val="ProductList-BodyIndented"/>
      </w:pPr>
    </w:p>
    <w:p w:rsidR="00A82473" w:rsidRDefault="00256696">
      <w:pPr>
        <w:pStyle w:val="ProductList-ClauseHeading"/>
        <w:outlineLvl w:val="4"/>
      </w:pPr>
      <w:r>
        <w:t>3.2 Ús que no requereix CAL</w:t>
      </w:r>
    </w:p>
    <w:p w:rsidR="00A82473" w:rsidRDefault="00256696">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A82473" w:rsidRDefault="00A82473">
      <w:pPr>
        <w:pStyle w:val="ProductList-Body"/>
      </w:pPr>
    </w:p>
    <w:p w:rsidR="00A82473" w:rsidRDefault="00256696">
      <w:pPr>
        <w:pStyle w:val="ProductList-ClauseHeading"/>
        <w:outlineLvl w:val="4"/>
      </w:pPr>
      <w:r>
        <w:t>3.3 Tecnologia de l'SQL Server</w:t>
      </w:r>
    </w:p>
    <w:p w:rsidR="00A82473" w:rsidRDefault="002566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A82473" w:rsidRDefault="00A82473">
      <w:pPr>
        <w:pStyle w:val="ProductList-Body"/>
      </w:pPr>
    </w:p>
    <w:p w:rsidR="00A82473" w:rsidRDefault="00256696">
      <w:pPr>
        <w:pStyle w:val="ProductList-ClauseHeading"/>
        <w:outlineLvl w:val="4"/>
      </w:pPr>
      <w:r>
        <w:t>3.4 Biblioteques GNU Lesser General Public License</w:t>
      </w:r>
    </w:p>
    <w:p w:rsidR="00A82473" w:rsidRDefault="0025669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A82473" w:rsidRDefault="00A82473">
      <w:pPr>
        <w:pStyle w:val="ProductList-Body"/>
      </w:pPr>
    </w:p>
    <w:p w:rsidR="00A82473" w:rsidRDefault="00256696">
      <w:pPr>
        <w:pStyle w:val="ProductList-ClauseHeading"/>
        <w:outlineLvl w:val="4"/>
      </w:pPr>
      <w:r>
        <w:t>3.5 Serveis de Compilació del Visual Studio Team Foundation Server</w:t>
      </w:r>
    </w:p>
    <w:p w:rsidR="00A82473" w:rsidRDefault="00256696">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A82473" w:rsidRDefault="00A82473">
      <w:pPr>
        <w:pStyle w:val="ProductList-Body"/>
      </w:pPr>
    </w:p>
    <w:p w:rsidR="00A82473" w:rsidRDefault="00256696">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Extensions del SharePoint per al Visual Studio Team Foundation Server</w:t>
            </w:r>
          </w:p>
        </w:tc>
      </w:tr>
    </w:tbl>
    <w:p w:rsidR="00A82473" w:rsidRDefault="00256696">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712"/>
        <w:gridCol w:w="3479"/>
        <w:gridCol w:w="3511"/>
        <w:gridCol w:w="88"/>
      </w:tblGrid>
      <w:tr w:rsidR="00A8247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r w:rsidR="00A82473">
        <w:tc>
          <w:tcPr>
            <w:tcW w:w="12240" w:type="dxa"/>
            <w:gridSpan w:val="4"/>
            <w:tcBorders>
              <w:top w:val="none" w:sz="4" w:space="0" w:color="6E6E6E"/>
              <w:left w:val="none" w:sz="4" w:space="0" w:color="6E6E6E"/>
              <w:bottom w:val="none" w:sz="4" w:space="0" w:color="6E6E6E"/>
              <w:right w:val="none" w:sz="4" w:space="0" w:color="6E6E6E"/>
            </w:tcBorders>
          </w:tcPr>
          <w:p w:rsidR="00A82473" w:rsidRDefault="00A82473">
            <w:pPr>
              <w:pStyle w:val="PURBreadcrumb"/>
            </w:pPr>
          </w:p>
          <w:tbl>
            <w:tblPr>
              <w:tblW w:w="0" w:type="dxa"/>
              <w:tblLook w:val="04A0" w:firstRow="1" w:lastRow="0" w:firstColumn="1" w:lastColumn="0" w:noHBand="0" w:noVBand="1"/>
            </w:tblPr>
            <w:tblGrid>
              <w:gridCol w:w="10674"/>
            </w:tblGrid>
            <w:tr w:rsidR="00A82473">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TableBody"/>
            </w:pPr>
          </w:p>
        </w:tc>
      </w:tr>
    </w:tbl>
    <w:p w:rsidR="00A82473" w:rsidRDefault="00A82473">
      <w:pPr>
        <w:pStyle w:val="ProductList-Body"/>
      </w:pPr>
    </w:p>
    <w:p w:rsidR="00A82473" w:rsidRDefault="00256696">
      <w:pPr>
        <w:pStyle w:val="ProductList-OfferingGroupHeading"/>
        <w:outlineLvl w:val="1"/>
      </w:pPr>
      <w:bookmarkStart w:id="187" w:name="_Sec618"/>
      <w:r>
        <w:t>Windows</w:t>
      </w:r>
      <w:bookmarkEnd w:id="187"/>
      <w:r>
        <w:fldChar w:fldCharType="begin"/>
      </w:r>
      <w:r>
        <w:instrText xml:space="preserve"> TC "</w:instrText>
      </w:r>
      <w:bookmarkStart w:id="188" w:name="_Toc452040435"/>
      <w:r>
        <w:instrText>Windows</w:instrText>
      </w:r>
      <w:bookmarkEnd w:id="188"/>
      <w:r>
        <w:instrText>" \l 2</w:instrText>
      </w:r>
      <w:r>
        <w:fldChar w:fldCharType="end"/>
      </w:r>
    </w:p>
    <w:p w:rsidR="00A82473" w:rsidRDefault="00256696">
      <w:pPr>
        <w:pStyle w:val="ProductList-Offering2HeadingNoBorder"/>
        <w:outlineLvl w:val="2"/>
      </w:pPr>
      <w:bookmarkStart w:id="189" w:name="_Sec652"/>
      <w:r>
        <w:t>Sistema Operatiu de Sobretaula Windows</w:t>
      </w:r>
      <w:bookmarkEnd w:id="189"/>
      <w:r>
        <w:fldChar w:fldCharType="begin"/>
      </w:r>
      <w:r>
        <w:instrText xml:space="preserve"> TC "</w:instrText>
      </w:r>
      <w:bookmarkStart w:id="190" w:name="_Toc452040436"/>
      <w:r>
        <w:instrText>Sistema Operatiu de Sobretaula Windows</w:instrText>
      </w:r>
      <w:bookmarkEnd w:id="190"/>
      <w:r>
        <w:instrText>" \l 3</w:instrText>
      </w:r>
      <w:r>
        <w:fldChar w:fldCharType="end"/>
      </w:r>
    </w:p>
    <w:p w:rsidR="00A82473" w:rsidRDefault="00256696">
      <w:pPr>
        <w:pStyle w:val="ProductList-Offering1SubSection"/>
        <w:outlineLvl w:val="3"/>
      </w:pPr>
      <w:bookmarkStart w:id="191" w:name="_Sec700"/>
      <w:r>
        <w:t>1. Disponibilitat del Programa</w:t>
      </w:r>
      <w:bookmarkEnd w:id="191"/>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single" w:sz="9" w:space="0" w:color="FFFFFF"/>
              <w:bottom w:val="none" w:sz="4" w:space="0" w:color="BFBFBF"/>
              <w:right w:val="single" w:sz="9" w:space="0" w:color="FFFFFF"/>
            </w:tcBorders>
          </w:tcPr>
          <w:p w:rsidR="00A82473" w:rsidRDefault="00256696">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82473" w:rsidRDefault="0025669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82473" w:rsidRDefault="00A8247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192" w:name="_Sec755"/>
      <w:r>
        <w:t>2. Condicions del Producte</w:t>
      </w:r>
      <w:bookmarkEnd w:id="192"/>
    </w:p>
    <w:tbl>
      <w:tblPr>
        <w:tblStyle w:val="PURTable"/>
        <w:tblW w:w="0" w:type="dxa"/>
        <w:tblLook w:val="04A0" w:firstRow="1" w:lastRow="0" w:firstColumn="1" w:lastColumn="0" w:noHBand="0" w:noVBand="1"/>
      </w:tblPr>
      <w:tblGrid>
        <w:gridCol w:w="3599"/>
        <w:gridCol w:w="3587"/>
        <w:gridCol w:w="360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Sistemes Operatius (SO) Susceptibles d'Actualització</w:t>
      </w:r>
    </w:p>
    <w:p w:rsidR="00A82473" w:rsidRDefault="00256696">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A82473" w:rsidRDefault="00A82473">
      <w:pPr>
        <w:pStyle w:val="ProductList-Body"/>
      </w:pPr>
    </w:p>
    <w:p w:rsidR="00A82473" w:rsidRDefault="00256696">
      <w:pPr>
        <w:pStyle w:val="ProductList-SubClauseHeading"/>
        <w:outlineLvl w:val="5"/>
      </w:pPr>
      <w:r>
        <w:t>2.1.1 Taula de Sistemes Operatius (SO) Susceptibles d'Actualització</w:t>
      </w:r>
    </w:p>
    <w:p w:rsidR="00A82473" w:rsidRDefault="00256696">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A824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Academic i Charity</w:t>
            </w:r>
          </w:p>
        </w:tc>
      </w:tr>
      <w:tr w:rsidR="00A82473">
        <w:tc>
          <w:tcPr>
            <w:tcW w:w="466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jc w:val="center"/>
            </w:pP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jc w:val="center"/>
            </w:pP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jc w:val="center"/>
            </w:pP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jc w:val="center"/>
            </w:pP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jc w:val="center"/>
            </w:pP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jc w:val="center"/>
            </w:pP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none" w:sz="4" w:space="0" w:color="000000"/>
            </w:tcBorders>
          </w:tcPr>
          <w:p w:rsidR="00A82473" w:rsidRDefault="00256696">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2473" w:rsidRDefault="00A8247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2473" w:rsidRDefault="00A82473">
            <w:pPr>
              <w:pStyle w:val="ProductList-TableBody"/>
              <w:jc w:val="center"/>
            </w:pP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bl>
    <w:p w:rsidR="00A82473" w:rsidRDefault="00256696">
      <w:pPr>
        <w:pStyle w:val="ProductList-BodyIndented"/>
      </w:pPr>
      <w:r>
        <w:rPr>
          <w:i/>
          <w:vertAlign w:val="superscript"/>
        </w:rPr>
        <w:t>1</w:t>
      </w:r>
      <w:r>
        <w:rPr>
          <w:i/>
        </w:rPr>
        <w:t xml:space="preserve">Inclou sistemes operatius de fins a 32 bits i 64 bits. </w:t>
      </w:r>
    </w:p>
    <w:p w:rsidR="00A82473" w:rsidRDefault="00256696">
      <w:pPr>
        <w:pStyle w:val="ProductList-BodyIndented"/>
      </w:pPr>
      <w:r>
        <w:rPr>
          <w:i/>
          <w:vertAlign w:val="superscript"/>
        </w:rPr>
        <w:t>2</w:t>
      </w:r>
      <w:r>
        <w:rPr>
          <w:i/>
        </w:rPr>
        <w:t xml:space="preserve">També aplicable als Dispositius Qualificats que s'han adquirit per fusió o adquisició </w:t>
      </w:r>
    </w:p>
    <w:p w:rsidR="00A82473" w:rsidRDefault="00256696">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A82473" w:rsidRDefault="00256696">
      <w:pPr>
        <w:pStyle w:val="ProductList-BodyIndented"/>
      </w:pPr>
      <w:r>
        <w:rPr>
          <w:i/>
          <w:vertAlign w:val="superscript"/>
        </w:rPr>
        <w:t>4</w:t>
      </w:r>
      <w:r>
        <w:rPr>
          <w:i/>
        </w:rPr>
        <w:t>No s'aplica a Academic, Charity i OV-CW.</w:t>
      </w:r>
    </w:p>
    <w:p w:rsidR="00A82473" w:rsidRDefault="00256696">
      <w:pPr>
        <w:pStyle w:val="ProductList-BodyIndented"/>
      </w:pPr>
      <w:r>
        <w:rPr>
          <w:i/>
          <w:vertAlign w:val="superscript"/>
        </w:rPr>
        <w:t>5</w:t>
      </w:r>
      <w:r>
        <w:rPr>
          <w:i/>
        </w:rPr>
        <w:t>N, K i KN són edicions especialitzades disponibles en mercats específics.</w:t>
      </w:r>
    </w:p>
    <w:p w:rsidR="00A82473" w:rsidRDefault="00A82473">
      <w:pPr>
        <w:pStyle w:val="ProductList-BodyIndented"/>
      </w:pPr>
    </w:p>
    <w:p w:rsidR="00A82473" w:rsidRDefault="00256696">
      <w:pPr>
        <w:pStyle w:val="ProductList-SubClauseHeading"/>
        <w:outlineLvl w:val="5"/>
      </w:pPr>
      <w:r>
        <w:t>2.1.2 Taula de Sistemes Operatius (SO) Susceptibles d'Actualització d'Ús Restringit</w:t>
      </w:r>
    </w:p>
    <w:p w:rsidR="00A82473" w:rsidRDefault="00256696">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A824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Academic i Charity</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6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bl>
    <w:p w:rsidR="00A82473" w:rsidRDefault="00256696">
      <w:pPr>
        <w:pStyle w:val="ProductList-BodyIndented"/>
      </w:pPr>
      <w:r>
        <w:rPr>
          <w:i/>
          <w:vertAlign w:val="superscript"/>
        </w:rPr>
        <w:t>1</w:t>
      </w:r>
      <w:r>
        <w:rPr>
          <w:i/>
        </w:rPr>
        <w:t xml:space="preserve">Inclou sistemes operatius de fins a 32 bits i 64 bits. </w:t>
      </w:r>
    </w:p>
    <w:p w:rsidR="00A82473" w:rsidRDefault="00256696">
      <w:pPr>
        <w:pStyle w:val="ProductList-BodyIndented"/>
      </w:pPr>
      <w:r>
        <w:rPr>
          <w:i/>
          <w:vertAlign w:val="superscript"/>
        </w:rPr>
        <w:t>2</w:t>
      </w:r>
      <w:r>
        <w:rPr>
          <w:i/>
        </w:rPr>
        <w:t xml:space="preserve">També aplicable als Dispositius Qualificats que s'han adquirit per fusió o adquisició </w:t>
      </w:r>
    </w:p>
    <w:p w:rsidR="00A82473" w:rsidRDefault="00256696">
      <w:pPr>
        <w:pStyle w:val="ProductList-BodyIndented"/>
      </w:pPr>
      <w:r>
        <w:rPr>
          <w:i/>
          <w:vertAlign w:val="superscript"/>
        </w:rPr>
        <w:t>3</w:t>
      </w:r>
      <w:r>
        <w:rPr>
          <w:i/>
        </w:rPr>
        <w:t>No s'aplica a Academic, Charity i OV-CW.</w:t>
      </w:r>
    </w:p>
    <w:p w:rsidR="00A82473" w:rsidRDefault="00A82473">
      <w:pPr>
        <w:pStyle w:val="ProductList-BodyIndented"/>
      </w:pPr>
    </w:p>
    <w:p w:rsidR="00A82473" w:rsidRDefault="00256696">
      <w:pPr>
        <w:pStyle w:val="ProductList-BodyIndented"/>
      </w:pPr>
      <w:r>
        <w:rPr>
          <w:b/>
        </w:rPr>
        <w:t>2.1.2.1 Restriccions d'ús per als Sistemes Operatius Susceptibles d'Actualització del Windows Embedded</w:t>
      </w:r>
    </w:p>
    <w:p w:rsidR="00A82473" w:rsidRDefault="00256696" w:rsidP="00256696">
      <w:pPr>
        <w:pStyle w:val="ProductList-Bullet"/>
        <w:numPr>
          <w:ilvl w:val="1"/>
          <w:numId w:val="22"/>
        </w:numPr>
      </w:pPr>
      <w:r>
        <w:t xml:space="preserve">Si el programari d'actualització està instal·lat en dispositius amb llicència y que executaven anteriorment edicions compatibles d'SO Susceptibles d'Actualització amb Condicions, s'aplicaran les condicions següents: </w:t>
      </w:r>
    </w:p>
    <w:p w:rsidR="00A82473" w:rsidRDefault="00256696" w:rsidP="00256696">
      <w:pPr>
        <w:pStyle w:val="ProductList-Bullet"/>
        <w:numPr>
          <w:ilvl w:val="2"/>
          <w:numId w:val="22"/>
        </w:numPr>
      </w:pPr>
      <w:r>
        <w:t xml:space="preserve">Ús Específic. El Dispositiu Llicenciat del Client s'ha dissenyat per a un ús específic. El client només pot utilitzar el programari per a aquesta finalitat. </w:t>
      </w:r>
    </w:p>
    <w:p w:rsidR="00A82473" w:rsidRDefault="00256696" w:rsidP="00256696">
      <w:pPr>
        <w:pStyle w:val="ProductList-Bullet"/>
        <w:numPr>
          <w:ilvl w:val="2"/>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A82473" w:rsidRDefault="00256696" w:rsidP="00256696">
      <w:pPr>
        <w:pStyle w:val="ProductList-Bullet"/>
        <w:numPr>
          <w:ilvl w:val="1"/>
          <w:numId w:val="22"/>
        </w:numPr>
      </w:pPr>
      <w:r>
        <w:t xml:space="preserve">A més, el Client pot utilitzar el programari de manera local només en dispositius actualitzats al Windows 10 IoT Enterprise for Retail/Thin Clients: </w:t>
      </w:r>
    </w:p>
    <w:p w:rsidR="00A82473" w:rsidRDefault="00256696" w:rsidP="00256696">
      <w:pPr>
        <w:pStyle w:val="ProductList-Bullet"/>
        <w:numPr>
          <w:ilvl w:val="2"/>
          <w:numId w:val="22"/>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A82473" w:rsidRDefault="00A82473">
      <w:pPr>
        <w:pStyle w:val="ProductList-BodyIndented"/>
      </w:pPr>
    </w:p>
    <w:p w:rsidR="00A82473" w:rsidRDefault="00256696">
      <w:pPr>
        <w:pStyle w:val="ProductList-SubClauseHeading"/>
        <w:outlineLvl w:val="5"/>
      </w:pPr>
      <w:r>
        <w:t>2.1.3 Regles de SO susceptibles d'actualització per a les Llicències d'Actualització de VL del Windows</w:t>
      </w:r>
    </w:p>
    <w:p w:rsidR="00A82473" w:rsidRDefault="00256696" w:rsidP="00256696">
      <w:pPr>
        <w:pStyle w:val="ProductList-Bullet"/>
        <w:numPr>
          <w:ilvl w:val="1"/>
          <w:numId w:val="23"/>
        </w:numPr>
      </w:pPr>
      <w:r>
        <w:t xml:space="preserve">El SO susceptible d'actualització ha d'estar instal·lat al dispositiu al qual s'assignarà la Llicència d'Actualització de VL. </w:t>
      </w:r>
    </w:p>
    <w:p w:rsidR="00A82473" w:rsidRDefault="00256696" w:rsidP="00256696">
      <w:pPr>
        <w:pStyle w:val="ProductList-Bullet"/>
        <w:numPr>
          <w:ilvl w:val="1"/>
          <w:numId w:val="23"/>
        </w:numPr>
      </w:pPr>
      <w:r>
        <w:t xml:space="preserve">Apple Macintosh només és un SO susceptible d'actualització si l'ha preinstal·lat el fabricant autoritzat abans de la venda inicial del dispositiu. </w:t>
      </w:r>
    </w:p>
    <w:p w:rsidR="00A82473" w:rsidRDefault="00256696" w:rsidP="00256696">
      <w:pPr>
        <w:pStyle w:val="ProductList-Bullet"/>
        <w:numPr>
          <w:ilvl w:val="1"/>
          <w:numId w:val="23"/>
        </w:numPr>
      </w:pPr>
      <w:r>
        <w:t>Els clients han de suprimir el SO susceptible d'actualització del dispositiu per tal d'implementar la Llicència d'Actualització de VL, tret que també tinguin SA a la llicència d'Actualització de VL.</w:t>
      </w:r>
    </w:p>
    <w:p w:rsidR="00A82473" w:rsidRDefault="00256696" w:rsidP="00256696">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A82473" w:rsidRDefault="00A82473">
      <w:pPr>
        <w:pStyle w:val="ProductList-BodyIndented"/>
      </w:pPr>
    </w:p>
    <w:p w:rsidR="00A82473" w:rsidRDefault="00256696">
      <w:pPr>
        <w:pStyle w:val="ProductList-ClauseHeading"/>
        <w:outlineLvl w:val="4"/>
      </w:pPr>
      <w:r>
        <w:t>2.2 Actualització del Windows Enterprise (independentment de la versió) i el Windows Professional (independentment de la versió)</w:t>
      </w:r>
    </w:p>
    <w:p w:rsidR="00A82473" w:rsidRDefault="0025669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A82473" w:rsidRDefault="00A82473">
      <w:pPr>
        <w:pStyle w:val="ProductList-Body"/>
      </w:pPr>
    </w:p>
    <w:p w:rsidR="00A82473" w:rsidRDefault="00256696">
      <w:pPr>
        <w:pStyle w:val="ProductList-ClauseHeading"/>
        <w:outlineLvl w:val="4"/>
      </w:pPr>
      <w:r>
        <w:t>2.3 Substitució de Còpies amb el Windows 10</w:t>
      </w:r>
    </w:p>
    <w:p w:rsidR="00A82473" w:rsidRDefault="00256696">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A82473" w:rsidRDefault="00A82473">
      <w:pPr>
        <w:pStyle w:val="ProductList-Body"/>
      </w:pPr>
    </w:p>
    <w:p w:rsidR="00A82473" w:rsidRDefault="00256696">
      <w:pPr>
        <w:pStyle w:val="ProductList-ClauseHeading"/>
        <w:outlineLvl w:val="4"/>
      </w:pPr>
      <w:r>
        <w:t>2.4 Opcions de Subministrament Regional</w:t>
      </w:r>
    </w:p>
    <w:p w:rsidR="00A82473" w:rsidRDefault="00256696">
      <w:pPr>
        <w:pStyle w:val="ProductList-SubClauseHeading"/>
        <w:outlineLvl w:val="5"/>
      </w:pPr>
      <w:r>
        <w:t>2.4.1 Versions N (Sense el Windows Media Player) del Microsoft Windows XP Professional, el Vista Business i el 7 Professional</w:t>
      </w:r>
    </w:p>
    <w:p w:rsidR="00A82473" w:rsidRDefault="00256696">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2">
        <w:r>
          <w:rPr>
            <w:color w:val="00467F"/>
            <w:u w:val="single"/>
          </w:rPr>
          <w:t>http://go.microsoft.com/?linkid=9839207</w:t>
        </w:r>
      </w:hyperlink>
      <w:r>
        <w:t>.</w:t>
      </w:r>
    </w:p>
    <w:p w:rsidR="00A82473" w:rsidRDefault="00A82473">
      <w:pPr>
        <w:pStyle w:val="ProductList-BodyIndented"/>
      </w:pPr>
    </w:p>
    <w:p w:rsidR="00A82473" w:rsidRDefault="00256696">
      <w:pPr>
        <w:pStyle w:val="ProductList-SubClauseHeading"/>
        <w:outlineLvl w:val="5"/>
      </w:pPr>
      <w:r>
        <w:t>2.4.2 Versions K i KN del Windows XP Professional, el Vista Business i el 7 Professional</w:t>
      </w:r>
    </w:p>
    <w:p w:rsidR="00A82473" w:rsidRDefault="00256696">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3">
        <w:r>
          <w:rPr>
            <w:color w:val="00467F"/>
            <w:u w:val="single"/>
          </w:rPr>
          <w:t>http://go.microsoft.com/?linkid=9839207</w:t>
        </w:r>
      </w:hyperlink>
      <w:r>
        <w:t>.</w:t>
      </w:r>
    </w:p>
    <w:p w:rsidR="00A82473" w:rsidRDefault="00A82473">
      <w:pPr>
        <w:pStyle w:val="ProductList-BodyIndented"/>
      </w:pPr>
    </w:p>
    <w:p w:rsidR="00A82473" w:rsidRDefault="00256696">
      <w:pPr>
        <w:pStyle w:val="ProductList-SubClauseHeading"/>
        <w:outlineLvl w:val="5"/>
      </w:pPr>
      <w:r>
        <w:t>2.4.3 Windows 8/8.1 Pro KN i Windows 10 Pro KN</w:t>
      </w:r>
    </w:p>
    <w:p w:rsidR="00A82473" w:rsidRDefault="00256696">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A82473" w:rsidRDefault="00A82473">
      <w:pPr>
        <w:pStyle w:val="ProductList-BodyIndented"/>
      </w:pPr>
    </w:p>
    <w:p w:rsidR="00A82473" w:rsidRDefault="00256696">
      <w:pPr>
        <w:pStyle w:val="ProductList-SubClauseHeading"/>
        <w:outlineLvl w:val="5"/>
      </w:pPr>
      <w:r>
        <w:t>2.4.4 Windows 8/8.1 Pro N i Windows 10 Pro N (Sense el Windows Media Player)</w:t>
      </w:r>
    </w:p>
    <w:p w:rsidR="00A82473" w:rsidRDefault="00256696">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A82473" w:rsidRDefault="00A82473">
      <w:pPr>
        <w:pStyle w:val="ProductList-BodyIndented"/>
      </w:pPr>
    </w:p>
    <w:p w:rsidR="00A82473" w:rsidRDefault="00256696">
      <w:pPr>
        <w:pStyle w:val="ProductList-ClauseHeading"/>
        <w:outlineLvl w:val="4"/>
      </w:pPr>
      <w:r>
        <w:t>2.5 Windows Embedded 8 Standard Enterprise Kit</w:t>
      </w:r>
    </w:p>
    <w:p w:rsidR="00A82473" w:rsidRDefault="00256696">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A82473" w:rsidRDefault="00256696">
      <w:pPr>
        <w:pStyle w:val="ProductList-Offering1SubSection"/>
        <w:outlineLvl w:val="3"/>
      </w:pPr>
      <w:bookmarkStart w:id="193" w:name="_Sec813"/>
      <w:r>
        <w:t>3. Drets d'Ús</w:t>
      </w:r>
      <w:bookmarkEnd w:id="193"/>
    </w:p>
    <w:tbl>
      <w:tblPr>
        <w:tblStyle w:val="PURTable"/>
        <w:tblW w:w="0" w:type="dxa"/>
        <w:tblLook w:val="04A0" w:firstRow="1" w:lastRow="0" w:firstColumn="1" w:lastColumn="0" w:noHBand="0" w:noVBand="1"/>
      </w:tblPr>
      <w:tblGrid>
        <w:gridCol w:w="3615"/>
        <w:gridCol w:w="3578"/>
        <w:gridCol w:w="359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Assignació de Llicències</w:t>
      </w:r>
    </w:p>
    <w:p w:rsidR="00A82473" w:rsidRDefault="00256696">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A82473" w:rsidRDefault="00A82473">
      <w:pPr>
        <w:pStyle w:val="ProductList-Body"/>
      </w:pPr>
    </w:p>
    <w:p w:rsidR="00A82473" w:rsidRDefault="00256696">
      <w:pPr>
        <w:pStyle w:val="ProductList-ClauseHeading"/>
        <w:outlineLvl w:val="4"/>
      </w:pPr>
      <w:r>
        <w:t>3.2 Aplicacions del Windows</w:t>
      </w:r>
    </w:p>
    <w:p w:rsidR="00A82473" w:rsidRDefault="00256696">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4">
        <w:r>
          <w:rPr>
            <w:color w:val="00467F"/>
            <w:u w:val="single"/>
          </w:rPr>
          <w:t>http://go.microsoft.com/fwlink/?linkid=246338</w:t>
        </w:r>
      </w:hyperlink>
      <w:r>
        <w:t xml:space="preserve"> o, per a les aplicacions del Windows que accedeixen als serveis de l'Xbox, els termes d'ús d'Xbox.com que es troben a </w:t>
      </w:r>
      <w:hyperlink r:id="rId75">
        <w:r>
          <w:rPr>
            <w:color w:val="00467F"/>
            <w:u w:val="single"/>
          </w:rPr>
          <w:t>http://xbox.com/legal/livetou</w:t>
        </w:r>
      </w:hyperlink>
      <w:r>
        <w:t>.</w:t>
      </w:r>
    </w:p>
    <w:p w:rsidR="00A82473" w:rsidRDefault="00256696">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6">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7">
              <w:r>
                <w:rPr>
                  <w:color w:val="00467F"/>
                  <w:u w:val="single"/>
                </w:rPr>
                <w:t>Febrer de 2016: Termes dels Productes</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4.1 Drets d'usuari addicionals per al Windows Software Assurance (Per Usuari i Per Dispositiu) i el Windows Virtual Desktop Access (VDA) (Per Usuari i Per Dispositiu) concedits a través d'SA</w:t>
      </w:r>
    </w:p>
    <w:p w:rsidR="00A82473" w:rsidRDefault="00256696">
      <w:pPr>
        <w:pStyle w:val="ProductList-Body"/>
      </w:pPr>
      <w:r>
        <w:t>“</w:t>
      </w:r>
      <w:r>
        <w:rPr>
          <w:b/>
          <w:color w:val="00188F"/>
        </w:rPr>
        <w:t>Programari</w:t>
      </w:r>
      <w:r>
        <w:t xml:space="preserve">”, tal com s'utilitza aquí, fa referència al Windows 10 Enterprise Current Branch o al Windows Enterprise LTSB. </w:t>
      </w:r>
    </w:p>
    <w:p w:rsidR="00A82473" w:rsidRDefault="00256696">
      <w:pPr>
        <w:pStyle w:val="ProductList-Body"/>
      </w:pPr>
      <w:r>
        <w:t>“</w:t>
      </w:r>
      <w:r>
        <w:rPr>
          <w:b/>
          <w:color w:val="00188F"/>
        </w:rPr>
        <w:t>Dispositiu Llicenciat</w:t>
      </w:r>
      <w:r>
        <w:t>”, tal com s'utilitza aquí, fa referència al dispositiu al qual el Client assigna cobertura activa.</w:t>
      </w:r>
    </w:p>
    <w:p w:rsidR="00A82473" w:rsidRDefault="00256696">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A82473" w:rsidRDefault="00256696" w:rsidP="00256696">
      <w:pPr>
        <w:pStyle w:val="ProductList-Bullet"/>
        <w:numPr>
          <w:ilvl w:val="0"/>
          <w:numId w:val="24"/>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A82473" w:rsidRDefault="00256696" w:rsidP="00256696">
      <w:pPr>
        <w:pStyle w:val="ProductList-Bullet"/>
        <w:numPr>
          <w:ilvl w:val="0"/>
          <w:numId w:val="24"/>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A82473" w:rsidRDefault="00256696" w:rsidP="00256696">
      <w:pPr>
        <w:pStyle w:val="ProductList-Bullet"/>
        <w:numPr>
          <w:ilvl w:val="0"/>
          <w:numId w:val="24"/>
        </w:numPr>
      </w:pPr>
      <w:r>
        <w:t xml:space="preserve">El client pot executar el Windows 10 Pro qualsevol versió anterior del Programari, en lloc de qualsevol Instància que es permeti en aquesta secció. </w:t>
      </w:r>
    </w:p>
    <w:p w:rsidR="00A82473" w:rsidRDefault="00256696" w:rsidP="00256696">
      <w:pPr>
        <w:pStyle w:val="ProductList-Bullet"/>
        <w:numPr>
          <w:ilvl w:val="0"/>
          <w:numId w:val="24"/>
        </w:numPr>
      </w:pPr>
      <w:r>
        <w:t>El client no necessita una Llicència per accedir a les seves Instàncies permeses només per administrar el Programari.</w:t>
      </w:r>
    </w:p>
    <w:p w:rsidR="00A82473" w:rsidRDefault="00A82473">
      <w:pPr>
        <w:pStyle w:val="ProductList-Body"/>
      </w:pPr>
    </w:p>
    <w:p w:rsidR="00A82473" w:rsidRDefault="00256696">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A8247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82473" w:rsidRDefault="00A8247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82473" w:rsidRDefault="0025669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82473" w:rsidRDefault="00256696">
            <w:pPr>
              <w:pStyle w:val="ProductList-TableBody"/>
              <w:jc w:val="center"/>
            </w:pPr>
            <w:r>
              <w:rPr>
                <w:color w:val="FFFFFF"/>
              </w:rPr>
              <w:t>Windows VDA</w:t>
            </w:r>
          </w:p>
        </w:tc>
      </w:tr>
      <w:tr w:rsidR="00A8247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82473" w:rsidRDefault="00A8247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Usuari</w:t>
            </w:r>
          </w:p>
        </w:tc>
      </w:tr>
      <w:tr w:rsidR="00A82473">
        <w:tc>
          <w:tcPr>
            <w:tcW w:w="80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80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80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bl>
    <w:p w:rsidR="00A82473" w:rsidRDefault="00A82473">
      <w:pPr>
        <w:pStyle w:val="ProductList-Body"/>
      </w:pPr>
    </w:p>
    <w:p w:rsidR="00A82473" w:rsidRDefault="00256696">
      <w:pPr>
        <w:pStyle w:val="ProductList-SubClauseHeading"/>
        <w:outlineLvl w:val="5"/>
      </w:pPr>
      <w:r>
        <w:t>4.1.1 Drets del Windows 10 Enterprise Current Branch</w:t>
      </w:r>
    </w:p>
    <w:p w:rsidR="00A82473" w:rsidRDefault="00256696">
      <w:pPr>
        <w:pStyle w:val="ProductList-BodyIndented"/>
      </w:pPr>
      <w:r>
        <w:t>El Windows 10 Enterprise Current Branch només el poden utilitzar els Clients amb llicències actives del Windows SA o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A82473" w:rsidRDefault="00A82473">
      <w:pPr>
        <w:pStyle w:val="ProductList-BodyIndented"/>
      </w:pPr>
    </w:p>
    <w:p w:rsidR="00A82473" w:rsidRDefault="00256696">
      <w:pPr>
        <w:pStyle w:val="ProductList-ClauseHeading"/>
        <w:outlineLvl w:val="4"/>
      </w:pPr>
      <w:r>
        <w:t>4.2 Sistemes Operatius (SO) Susceptibles d'Actualització</w:t>
      </w:r>
    </w:p>
    <w:p w:rsidR="00A82473" w:rsidRDefault="00256696">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A82473" w:rsidRDefault="00256696" w:rsidP="00256696">
      <w:pPr>
        <w:pStyle w:val="ProductList-Bullet"/>
        <w:numPr>
          <w:ilvl w:val="0"/>
          <w:numId w:val="25"/>
        </w:numPr>
      </w:pPr>
      <w:r>
        <w:t xml:space="preserve">Els clients que van comprar anteriorment l'SA per al Windows Pro poden renovar-lo als dispositius amb cobertura sense necessitat d'adquirir una llicència d'Actualització del Windows Enterprise. </w:t>
      </w:r>
    </w:p>
    <w:p w:rsidR="00A82473" w:rsidRDefault="00256696" w:rsidP="00256696">
      <w:pPr>
        <w:pStyle w:val="ProductList-Bullet"/>
        <w:numPr>
          <w:ilvl w:val="0"/>
          <w:numId w:val="25"/>
        </w:numPr>
      </w:pPr>
      <w:r>
        <w:t>Els clients que hagin adquirit prèviament l'Actualització i SA del Windows Pro podran continuar amb l'adquisició de l'Actualització + SA del Pro fins que acabi la inscripció o el contracte.</w:t>
      </w:r>
    </w:p>
    <w:p w:rsidR="00A82473" w:rsidRDefault="00A82473">
      <w:pPr>
        <w:pStyle w:val="ProductList-Body"/>
      </w:pPr>
    </w:p>
    <w:p w:rsidR="00A82473" w:rsidRDefault="00256696">
      <w:pPr>
        <w:pStyle w:val="ProductList-ClauseHeading"/>
        <w:outlineLvl w:val="4"/>
      </w:pPr>
      <w:r>
        <w:t>4.3 Reassignació del Windows Software Assurance per Dispositiu</w:t>
      </w:r>
    </w:p>
    <w:p w:rsidR="00A82473" w:rsidRDefault="00256696">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A82473" w:rsidRDefault="00A82473">
      <w:pPr>
        <w:pStyle w:val="ProductList-Body"/>
      </w:pPr>
    </w:p>
    <w:p w:rsidR="00A82473" w:rsidRDefault="00256696">
      <w:pPr>
        <w:pStyle w:val="ProductList-ClauseHeading"/>
        <w:outlineLvl w:val="4"/>
      </w:pPr>
      <w:r>
        <w:t>4.4 Regles d'Assignació de Llicències del Windows Software Assurance Per Usuari</w:t>
      </w:r>
    </w:p>
    <w:p w:rsidR="00A82473" w:rsidRDefault="00256696">
      <w:pPr>
        <w:pStyle w:val="ProductList-SubClauseHeading"/>
        <w:outlineLvl w:val="5"/>
      </w:pPr>
      <w:r>
        <w:t>4.4.1 SL del Windows Enterprise SA Per Usuari</w:t>
      </w:r>
    </w:p>
    <w:p w:rsidR="00A82473" w:rsidRDefault="00256696">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A82473" w:rsidRDefault="00A82473">
      <w:pPr>
        <w:pStyle w:val="ProductList-BodyIndented"/>
      </w:pPr>
    </w:p>
    <w:p w:rsidR="00A82473" w:rsidRDefault="00256696">
      <w:pPr>
        <w:pStyle w:val="ProductList-SubClauseHeading"/>
        <w:outlineLvl w:val="5"/>
      </w:pPr>
      <w:r>
        <w:t>4.4.2 Complement del Windows Enterprise SA Per Usuari</w:t>
      </w:r>
    </w:p>
    <w:p w:rsidR="00A82473" w:rsidRDefault="00256696">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A82473" w:rsidRDefault="00A82473">
      <w:pPr>
        <w:pStyle w:val="ProductList-BodyIndented"/>
      </w:pPr>
    </w:p>
    <w:p w:rsidR="00A82473" w:rsidRDefault="00256696">
      <w:pPr>
        <w:pStyle w:val="ProductList-ClauseHeading"/>
        <w:outlineLvl w:val="4"/>
      </w:pPr>
      <w:r>
        <w:t>4.5 Complement de Software Assurance per Usuari del Sistema Operatiu de Sobretaula Windows</w:t>
      </w:r>
    </w:p>
    <w:p w:rsidR="00A82473" w:rsidRDefault="00256696">
      <w:pPr>
        <w:pStyle w:val="ProductList-Body"/>
      </w:pPr>
      <w:r>
        <w:t xml:space="preserve">El complement del Sistema Operatiu de Sobretaula Windows SA per Usuari es una Llicència de Subscripció que </w:t>
      </w:r>
    </w:p>
    <w:p w:rsidR="00A82473" w:rsidRDefault="00256696" w:rsidP="00256696">
      <w:pPr>
        <w:pStyle w:val="ProductList-Bullet"/>
        <w:numPr>
          <w:ilvl w:val="0"/>
          <w:numId w:val="26"/>
        </w:numPr>
      </w:pPr>
      <w:r>
        <w:t>S'adquireix juntament amb (i associada amb un dispositiu llicenciat per a) la cobertura del Sistema Operatiu de Sobretaula Windows amb SA (“Cobertura Qualificada”) o VDA (“Llicència Qualificada”).</w:t>
      </w:r>
    </w:p>
    <w:p w:rsidR="00A82473" w:rsidRDefault="00256696" w:rsidP="00256696">
      <w:pPr>
        <w:pStyle w:val="ProductList-Bullet"/>
        <w:numPr>
          <w:ilvl w:val="0"/>
          <w:numId w:val="26"/>
        </w:numPr>
      </w:pPr>
      <w:r>
        <w:t>Està assignada a l'Usuari Principal d'aquest dispositiu (que també és el dispositiu de treball principal de l'Usuari Principal).</w:t>
      </w:r>
    </w:p>
    <w:p w:rsidR="00A82473" w:rsidRDefault="00256696" w:rsidP="00256696">
      <w:pPr>
        <w:pStyle w:val="ProductList-Bullet"/>
        <w:numPr>
          <w:ilvl w:val="0"/>
          <w:numId w:val="26"/>
        </w:numPr>
      </w:pPr>
      <w:r>
        <w:t>Permet l'ús del programari Windows Enterprise subjecte als Termes de Llicència del Windows Enterprise per Usuari o els Termes de Llicència del VDA per Usuari, associats amb la Cobertura Qualificada o la Llicència Qualificada, respectivament.</w:t>
      </w:r>
    </w:p>
    <w:p w:rsidR="00A82473" w:rsidRDefault="00256696" w:rsidP="00256696">
      <w:pPr>
        <w:pStyle w:val="ProductList-Bullet"/>
        <w:numPr>
          <w:ilvl w:val="0"/>
          <w:numId w:val="26"/>
        </w:numPr>
      </w:pPr>
      <w:r>
        <w:t xml:space="preserve">Caduca quan ho fa la Cobertura Qualificada o la Llicència Qualificada. </w:t>
      </w:r>
    </w:p>
    <w:p w:rsidR="00A82473" w:rsidRDefault="00256696">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A82473" w:rsidRDefault="00A82473">
      <w:pPr>
        <w:pStyle w:val="ProductList-Body"/>
      </w:pPr>
    </w:p>
    <w:p w:rsidR="00A82473" w:rsidRDefault="00256696">
      <w:pPr>
        <w:pStyle w:val="ProductList-ClauseHeading"/>
        <w:outlineLvl w:val="4"/>
      </w:pPr>
      <w:r>
        <w:t>4.6 Inscripcions Enterprise en combinació amb cobertura VDA o SA Per Usuari o Per Dispositiu per al Windows</w:t>
      </w:r>
    </w:p>
    <w:p w:rsidR="00A82473" w:rsidRDefault="00256696">
      <w:pPr>
        <w:pStyle w:val="ProductList-Body"/>
      </w:pPr>
      <w:r>
        <w:t>Els clients que vulguin combinar les llicències Windows SA per Dispositiu i Windows SA Per Usuari ho poden fer si compleixen aquestes condicions:</w:t>
      </w:r>
    </w:p>
    <w:p w:rsidR="00A82473" w:rsidRDefault="00256696" w:rsidP="00256696">
      <w:pPr>
        <w:pStyle w:val="ProductList-Bullet"/>
        <w:numPr>
          <w:ilvl w:val="0"/>
          <w:numId w:val="27"/>
        </w:numPr>
      </w:pPr>
      <w:r>
        <w:t xml:space="preserve">Tots els usuaris que utilitzen Dispositius Qualificats sense llicència tenen una llicència Windows SA per Usuari (SL d'Usuari o SL d'Usuari de Complement), i </w:t>
      </w:r>
    </w:p>
    <w:p w:rsidR="00A82473" w:rsidRDefault="00256696" w:rsidP="00256696">
      <w:pPr>
        <w:pStyle w:val="ProductList-Bullet"/>
        <w:numPr>
          <w:ilvl w:val="0"/>
          <w:numId w:val="27"/>
        </w:numPr>
      </w:pPr>
      <w:r>
        <w:t>Tots els Dispositius Qualificats que utilitzen els usuaris sense llicència tenen una llicència Windows SA per Dispositiu</w:t>
      </w:r>
    </w:p>
    <w:p w:rsidR="00A82473" w:rsidRDefault="00A82473">
      <w:pPr>
        <w:pStyle w:val="ProductList-Body"/>
      </w:pPr>
    </w:p>
    <w:p w:rsidR="00A82473" w:rsidRDefault="00256696">
      <w:pPr>
        <w:pStyle w:val="ProductList-ClauseHeading"/>
        <w:outlineLvl w:val="4"/>
      </w:pPr>
      <w:r>
        <w:t>4.7 Elegibilitat per a l'adquisició d'SL d'Usuari basades en SA de Software Assurance (Per Usuari) del Sistema Operatiu de Sobretaula Windows</w:t>
      </w:r>
    </w:p>
    <w:p w:rsidR="00A82473" w:rsidRDefault="00256696">
      <w:pPr>
        <w:pStyle w:val="ProductList-SubClauseHeading"/>
        <w:outlineLvl w:val="5"/>
      </w:pPr>
      <w:r>
        <w:t>4.7.1 Contractes Enterprise</w:t>
      </w:r>
    </w:p>
    <w:p w:rsidR="00A82473" w:rsidRDefault="00256696">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basada en SA corresponent</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SL d'Usuari basada en SA d'SA (Per Usuari) per al Sistema Operatiu de Sobretaula Windows</w:t>
            </w:r>
            <w:r>
              <w:rPr>
                <w:vertAlign w:val="superscript"/>
              </w:rPr>
              <w:t>1</w:t>
            </w:r>
          </w:p>
        </w:tc>
      </w:tr>
    </w:tbl>
    <w:p w:rsidR="00A82473" w:rsidRDefault="00256696">
      <w:pPr>
        <w:pStyle w:val="ProductList-BodyIndented"/>
      </w:pPr>
      <w:r>
        <w:rPr>
          <w:i/>
          <w:vertAlign w:val="superscript"/>
        </w:rPr>
        <w:t>1</w:t>
      </w:r>
      <w:r>
        <w:rPr>
          <w:i/>
        </w:rPr>
        <w:t>Disponible per adquirir només en l'aniversari de la inscripció o en començar un nou període d'inscripció.</w:t>
      </w:r>
    </w:p>
    <w:p w:rsidR="00A82473" w:rsidRDefault="00A82473">
      <w:pPr>
        <w:pStyle w:val="ProductList-BodyIndented"/>
      </w:pPr>
    </w:p>
    <w:p w:rsidR="00A82473" w:rsidRDefault="00256696">
      <w:pPr>
        <w:pStyle w:val="ProductList-SubClauseHeading"/>
        <w:outlineLvl w:val="5"/>
      </w:pPr>
      <w:r>
        <w:t>4.7.2 Contractes d'Enterprise Subscription</w:t>
      </w:r>
    </w:p>
    <w:p w:rsidR="00A82473" w:rsidRDefault="00256696">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A82473" w:rsidRDefault="00A82473">
      <w:pPr>
        <w:pStyle w:val="ProductList-BodyIndented"/>
      </w:pPr>
    </w:p>
    <w:p w:rsidR="00A82473" w:rsidRDefault="00256696">
      <w:pPr>
        <w:pStyle w:val="ProductList-ClauseHeading"/>
        <w:outlineLvl w:val="4"/>
      </w:pPr>
      <w:r>
        <w:t>4.8 Microsoft Desktop Optimization Pack (MDOP)</w:t>
      </w:r>
    </w:p>
    <w:p w:rsidR="00A82473" w:rsidRDefault="00256696">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A82473" w:rsidRDefault="00A82473">
      <w:pPr>
        <w:pStyle w:val="ProductList-Body"/>
      </w:pPr>
    </w:p>
    <w:p w:rsidR="00A82473" w:rsidRDefault="00256696">
      <w:pPr>
        <w:pStyle w:val="ProductList-SubClauseHeading"/>
        <w:outlineLvl w:val="5"/>
      </w:pPr>
      <w:r>
        <w:t>4.8.1 Elegibilitat d'MDOP</w:t>
      </w:r>
    </w:p>
    <w:p w:rsidR="00A82473" w:rsidRDefault="00256696">
      <w:pPr>
        <w:pStyle w:val="ProductList-BodyIndented"/>
      </w:pPr>
      <w:r>
        <w:t>Els següents Clients tenen drets d'ús de l'MDOP inclosos amb el Windows Software Assurance i el Windows VDA; no cal que adquireixin l'MDOP per separat.</w:t>
      </w:r>
    </w:p>
    <w:p w:rsidR="00A82473" w:rsidRDefault="00256696" w:rsidP="00256696">
      <w:pPr>
        <w:pStyle w:val="ProductList-Bullet"/>
        <w:numPr>
          <w:ilvl w:val="1"/>
          <w:numId w:val="28"/>
        </w:numPr>
      </w:pPr>
      <w:r>
        <w:t xml:space="preserve">Tots els Clients amb una SL d'Usuari activa del Windows Software Assurance per Usuari o el VDA per Usuari. </w:t>
      </w:r>
    </w:p>
    <w:p w:rsidR="00A82473" w:rsidRDefault="00256696" w:rsidP="00256696">
      <w:pPr>
        <w:pStyle w:val="ProductList-Bullet"/>
        <w:numPr>
          <w:ilvl w:val="1"/>
          <w:numId w:val="28"/>
        </w:numPr>
      </w:pPr>
      <w:r>
        <w:t>Els clients amb contractes la data d'entrada en vigor dels quals sigui l'1 d'agost de 2015 o posterior, que tinguin una llicència activa del Windows Software Assurance per Dispositiu i/o el VDA per Dispositiu.</w:t>
      </w:r>
    </w:p>
    <w:p w:rsidR="00A82473" w:rsidRDefault="00A82473">
      <w:pPr>
        <w:pStyle w:val="ProductList-BodyIndented"/>
      </w:pPr>
    </w:p>
    <w:p w:rsidR="00A82473" w:rsidRDefault="00256696">
      <w:pPr>
        <w:pStyle w:val="ProductList-ClauseHeading"/>
        <w:outlineLvl w:val="4"/>
      </w:pPr>
      <w:r>
        <w:t>4.9 Programes Academic</w:t>
      </w:r>
    </w:p>
    <w:p w:rsidR="00A82473" w:rsidRDefault="00256696">
      <w:pPr>
        <w:pStyle w:val="ProductList-Body"/>
      </w:pPr>
      <w:r>
        <w:t>La informació següent s'aplica als clients de tots els Programes de Llicències per Volum Academic:</w:t>
      </w:r>
    </w:p>
    <w:p w:rsidR="00A82473" w:rsidRDefault="00256696">
      <w:pPr>
        <w:pStyle w:val="ProductList-SubClauseHeading"/>
        <w:outlineLvl w:val="5"/>
      </w:pPr>
      <w:r>
        <w:t>4.9.1 Drets per al Windows Enterprise LTSB</w:t>
      </w:r>
    </w:p>
    <w:p w:rsidR="00A82473" w:rsidRDefault="00256696">
      <w:pPr>
        <w:pStyle w:val="ProductList-BodyIndented"/>
      </w:pPr>
      <w:r>
        <w:t>Les Institucions Acadèmiques amb el Windows Enterprise SA o el Windows Education SA poden instal·lar el Windows 10 Enterprise LTSB en lloc de qualsevol llicència perpètua permesa.</w:t>
      </w:r>
    </w:p>
    <w:p w:rsidR="00A82473" w:rsidRDefault="00A82473">
      <w:pPr>
        <w:pStyle w:val="ProductList-BodyIndented"/>
      </w:pPr>
    </w:p>
    <w:p w:rsidR="00A82473" w:rsidRDefault="00256696">
      <w:pPr>
        <w:pStyle w:val="ProductList-SubClauseHeading"/>
        <w:outlineLvl w:val="5"/>
      </w:pPr>
      <w:r>
        <w:t>4.9.2 Drets per al Windows 10 Enterprise o el Windows 10 Education Edition</w:t>
      </w:r>
    </w:p>
    <w:p w:rsidR="00A82473" w:rsidRDefault="00256696">
      <w:pPr>
        <w:pStyle w:val="ProductList-BodyIndented"/>
      </w:pPr>
      <w:r>
        <w:t>Les Institucions Acadèmiques amb Software Assurance per al Windows Enterprise o el Windows Education tenen drets per instal·lar i utilitzar el Windows 10 Enterprise o el Windows 10 Education.</w:t>
      </w:r>
    </w:p>
    <w:p w:rsidR="00A82473" w:rsidRDefault="00A82473">
      <w:pPr>
        <w:pStyle w:val="ProductList-BodyIndented"/>
      </w:pPr>
    </w:p>
    <w:p w:rsidR="00A82473" w:rsidRDefault="00256696">
      <w:pPr>
        <w:pStyle w:val="ProductList-SubClauseHeading"/>
        <w:outlineLvl w:val="5"/>
      </w:pPr>
      <w:r>
        <w:t>4.9.3 Drets per Canviar a una Versió Anterior</w:t>
      </w:r>
    </w:p>
    <w:p w:rsidR="00A82473" w:rsidRDefault="00256696">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A82473" w:rsidRDefault="00A82473">
      <w:pPr>
        <w:pStyle w:val="ProductList-BodyIndented"/>
      </w:pPr>
    </w:p>
    <w:p w:rsidR="00A82473" w:rsidRDefault="00256696">
      <w:pPr>
        <w:pStyle w:val="ProductList-SubClauseHeading"/>
        <w:outlineLvl w:val="5"/>
      </w:pPr>
      <w:r>
        <w:t>4.9.4 Elegibilitat d'MDOP</w:t>
      </w:r>
    </w:p>
    <w:p w:rsidR="00A82473" w:rsidRDefault="00256696">
      <w:pPr>
        <w:pStyle w:val="ProductList-BodyIndented"/>
      </w:pPr>
      <w:r>
        <w:t>Les Institucions Acadèmiques amb Software Assurance per al Windows Enterprise o el Windows Education tenen drets per instal·lar i utilitzar l'MDOP.</w:t>
      </w:r>
    </w:p>
    <w:p w:rsidR="00A82473" w:rsidRDefault="00A82473">
      <w:pPr>
        <w:pStyle w:val="ProductList-BodyIndented"/>
      </w:pPr>
    </w:p>
    <w:p w:rsidR="00A82473" w:rsidRDefault="00256696">
      <w:pPr>
        <w:pStyle w:val="ProductList-SubClauseHeading"/>
        <w:outlineLvl w:val="5"/>
      </w:pPr>
      <w:r>
        <w:t>4.9.5 Opció per a Estudiants del Windows To Go</w:t>
      </w:r>
    </w:p>
    <w:p w:rsidR="00A82473" w:rsidRDefault="00256696">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A82473" w:rsidRDefault="00A82473">
      <w:pPr>
        <w:pStyle w:val="ProductList-BodyIndented"/>
      </w:pPr>
    </w:p>
    <w:p w:rsidR="00A82473" w:rsidRDefault="00256696">
      <w:pPr>
        <w:pStyle w:val="ProductList-ClauseHeading"/>
        <w:outlineLvl w:val="4"/>
      </w:pPr>
      <w:r>
        <w:t>4.10 Windows 10 Mobile Enterprise</w:t>
      </w:r>
    </w:p>
    <w:p w:rsidR="00A82473" w:rsidRDefault="00256696">
      <w:pPr>
        <w:pStyle w:val="ProductList-Body"/>
      </w:pPr>
      <w:r>
        <w:t>Els Clients amb Windows SA actiu per SL d'Usuari o per Complement d'Usuari poden instal·lar i utilitzar el Windows 10 Mobile Enterprise en dispositius secundaris de l'usuari llicenciat.</w:t>
      </w:r>
    </w:p>
    <w:p w:rsidR="00A82473" w:rsidRDefault="00A82473">
      <w:pPr>
        <w:pStyle w:val="ProductList-Body"/>
      </w:pPr>
    </w:p>
    <w:p w:rsidR="00A82473" w:rsidRDefault="00256696">
      <w:pPr>
        <w:pStyle w:val="ProductList-ClauseHeading"/>
        <w:outlineLvl w:val="4"/>
      </w:pPr>
      <w:r>
        <w:t>4.11 Sistema Operatiu de Sobretaula Windows: drets per executar “Aplicacions HPC en Clúster”</w:t>
      </w:r>
    </w:p>
    <w:p w:rsidR="00A82473" w:rsidRDefault="00A82473">
      <w:pPr>
        <w:pStyle w:val="ProductList-Body"/>
      </w:pPr>
    </w:p>
    <w:p w:rsidR="00A82473" w:rsidRDefault="00256696">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A82473" w:rsidRDefault="00A82473">
      <w:pPr>
        <w:pStyle w:val="ProductList-Body"/>
      </w:pPr>
    </w:p>
    <w:p w:rsidR="00A82473" w:rsidRDefault="00256696">
      <w:pPr>
        <w:pStyle w:val="ProductList-ClauseHeading"/>
        <w:outlineLvl w:val="4"/>
      </w:pPr>
      <w:r>
        <w:t>4.12 Sistema Operatiu de Sobretaula Windows: Windows Thin PC</w:t>
      </w:r>
    </w:p>
    <w:p w:rsidR="00A82473" w:rsidRDefault="00256696">
      <w:pPr>
        <w:pStyle w:val="ProductList-Body"/>
      </w:pPr>
      <w:r>
        <w:t>El client pot utilitzar el programari Windows Thin PC en lloc del programari del Sistema Operatiu de Sobretaula Windows, però només per executar els tipus d'aplicacions que s'indiquen a continuació.</w:t>
      </w:r>
    </w:p>
    <w:p w:rsidR="00A82473" w:rsidRDefault="00256696" w:rsidP="00256696">
      <w:pPr>
        <w:pStyle w:val="ProductList-Bullet"/>
        <w:numPr>
          <w:ilvl w:val="0"/>
          <w:numId w:val="29"/>
        </w:numPr>
      </w:pPr>
      <w:r>
        <w:t>seguretat</w:t>
      </w:r>
    </w:p>
    <w:p w:rsidR="00A82473" w:rsidRDefault="00256696" w:rsidP="00256696">
      <w:pPr>
        <w:pStyle w:val="ProductList-Bullet"/>
        <w:numPr>
          <w:ilvl w:val="0"/>
          <w:numId w:val="29"/>
        </w:numPr>
      </w:pPr>
      <w:r>
        <w:t>gestió</w:t>
      </w:r>
    </w:p>
    <w:p w:rsidR="00A82473" w:rsidRDefault="00256696" w:rsidP="00256696">
      <w:pPr>
        <w:pStyle w:val="ProductList-Bullet"/>
        <w:numPr>
          <w:ilvl w:val="0"/>
          <w:numId w:val="29"/>
        </w:numPr>
      </w:pPr>
      <w:r>
        <w:t>emulació de terminal</w:t>
      </w:r>
    </w:p>
    <w:p w:rsidR="00A82473" w:rsidRDefault="00256696" w:rsidP="00256696">
      <w:pPr>
        <w:pStyle w:val="ProductList-Bullet"/>
        <w:numPr>
          <w:ilvl w:val="0"/>
          <w:numId w:val="29"/>
        </w:numPr>
      </w:pPr>
      <w:r>
        <w:t>Escriptori Remot i tecnologies similars</w:t>
      </w:r>
    </w:p>
    <w:p w:rsidR="00A82473" w:rsidRDefault="00256696" w:rsidP="00256696">
      <w:pPr>
        <w:pStyle w:val="ProductList-Bullet"/>
        <w:numPr>
          <w:ilvl w:val="0"/>
          <w:numId w:val="29"/>
        </w:numPr>
      </w:pPr>
      <w:r>
        <w:t>navegador web</w:t>
      </w:r>
    </w:p>
    <w:p w:rsidR="00A82473" w:rsidRDefault="00256696" w:rsidP="00256696">
      <w:pPr>
        <w:pStyle w:val="ProductList-Bullet"/>
        <w:numPr>
          <w:ilvl w:val="0"/>
          <w:numId w:val="29"/>
        </w:numPr>
      </w:pPr>
      <w:r>
        <w:t>reproductor multimèdia</w:t>
      </w:r>
    </w:p>
    <w:p w:rsidR="00A82473" w:rsidRDefault="00256696" w:rsidP="00256696">
      <w:pPr>
        <w:pStyle w:val="ProductList-Bullet"/>
        <w:numPr>
          <w:ilvl w:val="0"/>
          <w:numId w:val="29"/>
        </w:numPr>
      </w:pPr>
      <w:r>
        <w:t>client de missatgeria instantània</w:t>
      </w:r>
    </w:p>
    <w:p w:rsidR="00A82473" w:rsidRDefault="00256696" w:rsidP="00256696">
      <w:pPr>
        <w:pStyle w:val="ProductList-Bullet"/>
        <w:numPr>
          <w:ilvl w:val="0"/>
          <w:numId w:val="29"/>
        </w:numPr>
      </w:pPr>
      <w:r>
        <w:t>visualitzadors de documents</w:t>
      </w:r>
    </w:p>
    <w:p w:rsidR="00A82473" w:rsidRDefault="00256696" w:rsidP="00256696">
      <w:pPr>
        <w:pStyle w:val="ProductList-Bullet"/>
        <w:numPr>
          <w:ilvl w:val="0"/>
          <w:numId w:val="29"/>
        </w:numPr>
      </w:pPr>
      <w:r>
        <w:t>NET Framework i Màquina Virtual Java</w:t>
      </w:r>
    </w:p>
    <w:p w:rsidR="00A82473" w:rsidRDefault="00256696">
      <w:pPr>
        <w:pStyle w:val="ProductList-Body"/>
      </w:pPr>
      <w:r>
        <w:t>El client pot utilitzar el programari en un dispositiu diferent d'aquell on es va instal·lar inicialment si transfereix la cobertura de Software Assurance corresponent a aquest altre dispositiu.</w:t>
      </w:r>
    </w:p>
    <w:p w:rsidR="00A82473" w:rsidRDefault="00A82473">
      <w:pPr>
        <w:pStyle w:val="ProductList-Body"/>
      </w:pPr>
    </w:p>
    <w:p w:rsidR="00A82473" w:rsidRDefault="00256696">
      <w:pPr>
        <w:pStyle w:val="ProductList-ClauseHeading"/>
        <w:outlineLvl w:val="4"/>
      </w:pPr>
      <w:r>
        <w:t>4.13 Software Assurance per al Windows Embedded Industry Enterprise</w:t>
      </w:r>
    </w:p>
    <w:p w:rsidR="00A82473" w:rsidRDefault="00256696">
      <w:pPr>
        <w:pStyle w:val="ProductList-Body"/>
      </w:pPr>
      <w:r>
        <w:t xml:space="preserve">Els clients amb Software Assurance per al Windows Embedded Industry Enterprise tenen els mateixos drets i restriccions que el Windows Software Assurance. </w:t>
      </w:r>
    </w:p>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195" w:name="_Sec619"/>
      <w:r>
        <w:t>Windows Server</w:t>
      </w:r>
      <w:bookmarkEnd w:id="195"/>
      <w:r>
        <w:fldChar w:fldCharType="begin"/>
      </w:r>
      <w:r>
        <w:instrText xml:space="preserve"> TC "</w:instrText>
      </w:r>
      <w:bookmarkStart w:id="196" w:name="_Toc452040437"/>
      <w:r>
        <w:instrText>Windows Server</w:instrText>
      </w:r>
      <w:bookmarkEnd w:id="196"/>
      <w:r>
        <w:instrText>" \l 2</w:instrText>
      </w:r>
      <w:r>
        <w:fldChar w:fldCharType="end"/>
      </w:r>
    </w:p>
    <w:p w:rsidR="00A82473" w:rsidRDefault="00256696">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040438"/>
      <w:r>
        <w:instrText>Windows MultiPoint Server</w:instrText>
      </w:r>
      <w:bookmarkEnd w:id="198"/>
      <w:r>
        <w:instrText>" \l 3</w:instrText>
      </w:r>
      <w:r>
        <w:fldChar w:fldCharType="end"/>
      </w:r>
    </w:p>
    <w:p w:rsidR="00A82473" w:rsidRDefault="00256696">
      <w:pPr>
        <w:pStyle w:val="ProductList-Offering1SubSection"/>
        <w:outlineLvl w:val="3"/>
      </w:pPr>
      <w:bookmarkStart w:id="199" w:name="_Sec702"/>
      <w:r>
        <w:t>1. Disponibilitat del Programa</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A82473">
        <w:tc>
          <w:tcPr>
            <w:tcW w:w="416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200" w:name="_Sec757"/>
      <w:r>
        <w:t>2. Condicions del Producte</w:t>
      </w:r>
      <w:bookmarkEnd w:id="200"/>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(SA):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201" w:name="_Sec800"/>
      <w:r>
        <w:t>3. Drets d'Ús</w:t>
      </w:r>
      <w:bookmarkEnd w:id="201"/>
    </w:p>
    <w:tbl>
      <w:tblPr>
        <w:tblStyle w:val="PURTable"/>
        <w:tblW w:w="0" w:type="dxa"/>
        <w:tblLook w:val="04A0" w:firstRow="1" w:lastRow="0" w:firstColumn="1" w:lastColumn="0" w:noHBand="0" w:noVBand="1"/>
      </w:tblPr>
      <w:tblGrid>
        <w:gridCol w:w="3629"/>
        <w:gridCol w:w="3571"/>
        <w:gridCol w:w="3590"/>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 xml:space="preserve">CAL del Windows MultiPoint Server 2012 i </w:t>
            </w:r>
          </w:p>
          <w:p w:rsidR="00A82473" w:rsidRDefault="00256696">
            <w:pPr>
              <w:pStyle w:val="ProductList-TableBody"/>
            </w:pPr>
            <w:r>
              <w:t>Llicència Equivalent a CAL (vegeu l'</w:t>
            </w:r>
            <w:hyperlink w:anchor="_Sec591">
              <w:r>
                <w:rPr>
                  <w:color w:val="00467F"/>
                  <w:u w:val="single"/>
                </w:rPr>
                <w:t>Apèndix A</w:t>
              </w:r>
            </w:hyperlink>
            <w:r>
              <w:t>)</w:t>
            </w:r>
          </w:p>
        </w:tc>
      </w:tr>
    </w:tbl>
    <w:p w:rsidR="00A82473" w:rsidRDefault="00A82473">
      <w:pPr>
        <w:pStyle w:val="ProductList-Body"/>
      </w:pPr>
    </w:p>
    <w:p w:rsidR="00A82473" w:rsidRDefault="00256696">
      <w:pPr>
        <w:pStyle w:val="ProductList-SubClauseHeading"/>
        <w:outlineLvl w:val="5"/>
      </w:pPr>
      <w:r>
        <w:t>3.1.1 Funcionalitat Addicional Associada amb la CAL del Windows Server 2012 Active Directory Rights Management Services</w:t>
      </w:r>
    </w:p>
    <w:p w:rsidR="00A82473" w:rsidRDefault="00256696">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r>
    </w:tbl>
    <w:p w:rsidR="00A82473" w:rsidRDefault="00A82473">
      <w:pPr>
        <w:pStyle w:val="ProductList-BodyIndented"/>
      </w:pPr>
    </w:p>
    <w:p w:rsidR="00A82473" w:rsidRDefault="00256696">
      <w:pPr>
        <w:pStyle w:val="ProductList-ClauseHeading"/>
        <w:outlineLvl w:val="4"/>
      </w:pPr>
      <w:r>
        <w:t>3.2 Instàncies en Execució del Programari</w:t>
      </w:r>
    </w:p>
    <w:p w:rsidR="00A82473" w:rsidRDefault="00256696">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82473" w:rsidRDefault="00A82473">
      <w:pPr>
        <w:pStyle w:val="ProductList-Body"/>
      </w:pPr>
    </w:p>
    <w:p w:rsidR="00A82473" w:rsidRDefault="00256696">
      <w:pPr>
        <w:pStyle w:val="ProductList-ClauseHeading"/>
        <w:outlineLvl w:val="4"/>
      </w:pPr>
      <w:r>
        <w:t>3.3 Llicències d'Accés</w:t>
      </w:r>
    </w:p>
    <w:p w:rsidR="00A82473" w:rsidRDefault="00256696">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82473" w:rsidRDefault="00A82473">
      <w:pPr>
        <w:pStyle w:val="ProductList-Body"/>
      </w:pPr>
    </w:p>
    <w:p w:rsidR="00A82473" w:rsidRDefault="00256696">
      <w:pPr>
        <w:pStyle w:val="ProductList-ClauseHeading"/>
        <w:outlineLvl w:val="4"/>
      </w:pPr>
      <w:r>
        <w:t>3.4 Windows MultiPoint Server 2012 Connector</w:t>
      </w:r>
    </w:p>
    <w:p w:rsidR="00A82473" w:rsidRDefault="00256696">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A82473" w:rsidRDefault="00A82473">
      <w:pPr>
        <w:pStyle w:val="ProductList-Body"/>
      </w:pPr>
    </w:p>
    <w:p w:rsidR="00A82473" w:rsidRDefault="00256696">
      <w:pPr>
        <w:pStyle w:val="ProductList-ClauseHeading"/>
        <w:outlineLvl w:val="4"/>
      </w:pPr>
      <w:r>
        <w:t>3.5 Programari Addicional</w:t>
      </w:r>
    </w:p>
    <w:p w:rsidR="00A82473" w:rsidRDefault="00256696">
      <w:pPr>
        <w:pStyle w:val="ProductList-Body"/>
      </w:pPr>
      <w:r>
        <w:t xml:space="preserve">Per obtenir una llista del Programari Addicional, vegeu </w:t>
      </w:r>
      <w:hyperlink r:id="rId78">
        <w:r>
          <w:rPr>
            <w:color w:val="00467F"/>
            <w:u w:val="single"/>
          </w:rPr>
          <w:t>http://go.microsoft.com/fwlink/?LinkId=245856</w:t>
        </w:r>
      </w:hyperlink>
      <w:r>
        <w:t>.</w:t>
      </w:r>
    </w:p>
    <w:p w:rsidR="00A82473" w:rsidRDefault="00256696">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03" w:name="_Sec655"/>
      <w:r>
        <w:t>Windows Server</w:t>
      </w:r>
      <w:bookmarkEnd w:id="203"/>
      <w:r>
        <w:fldChar w:fldCharType="begin"/>
      </w:r>
      <w:r>
        <w:instrText xml:space="preserve"> TC "</w:instrText>
      </w:r>
      <w:bookmarkStart w:id="204" w:name="_Toc452040439"/>
      <w:r>
        <w:instrText>Windows Server</w:instrText>
      </w:r>
      <w:bookmarkEnd w:id="204"/>
      <w:r>
        <w:instrText>" \l 3</w:instrText>
      </w:r>
      <w:r>
        <w:fldChar w:fldCharType="end"/>
      </w:r>
    </w:p>
    <w:p w:rsidR="00A82473" w:rsidRDefault="00256696">
      <w:pPr>
        <w:pStyle w:val="ProductList-Offering1SubSection"/>
        <w:outlineLvl w:val="3"/>
      </w:pPr>
      <w:bookmarkStart w:id="205" w:name="_Sec703"/>
      <w:r>
        <w:t>1. Disponibilitat del Programa</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82473" w:rsidRDefault="002566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416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82473" w:rsidRDefault="002566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206" w:name="_Sec758"/>
      <w:r>
        <w:t>2. Condicions del Producte</w:t>
      </w:r>
      <w:bookmarkEnd w:id="206"/>
    </w:p>
    <w:tbl>
      <w:tblPr>
        <w:tblStyle w:val="PURTable"/>
        <w:tblW w:w="0" w:type="dxa"/>
        <w:tblLook w:val="04A0" w:firstRow="1" w:lastRow="0" w:firstColumn="1" w:lastColumn="0" w:noHBand="0" w:noVBand="1"/>
      </w:tblPr>
      <w:tblGrid>
        <w:gridCol w:w="3604"/>
        <w:gridCol w:w="3593"/>
        <w:gridCol w:w="359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(SA):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207" w:name="_Sec807"/>
      <w:r>
        <w:t>3. Drets d'Ús</w:t>
      </w:r>
      <w:bookmarkEnd w:id="207"/>
    </w:p>
    <w:tbl>
      <w:tblPr>
        <w:tblStyle w:val="PURTable"/>
        <w:tblW w:w="0" w:type="dxa"/>
        <w:tblLook w:val="04A0" w:firstRow="1" w:lastRow="0" w:firstColumn="1" w:lastColumn="0" w:noHBand="0" w:noVBand="1"/>
      </w:tblPr>
      <w:tblGrid>
        <w:gridCol w:w="3637"/>
        <w:gridCol w:w="3570"/>
        <w:gridCol w:w="358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r>
    </w:tbl>
    <w:p w:rsidR="00A82473" w:rsidRDefault="00A82473">
      <w:pPr>
        <w:pStyle w:val="ProductList-Body"/>
      </w:pPr>
    </w:p>
    <w:p w:rsidR="00A82473" w:rsidRDefault="00256696">
      <w:pPr>
        <w:pStyle w:val="ProductList-SubClauseHeading"/>
        <w:outlineLvl w:val="5"/>
      </w:pPr>
      <w:r>
        <w:t>3.1.1 Funcionalitat Addicional Associada amb la CAL dels Serveis de l'Escriptori Remot del Windows Server 2012</w:t>
      </w:r>
    </w:p>
    <w:p w:rsidR="00A82473" w:rsidRDefault="00256696">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A82473" w:rsidRDefault="00256696">
            <w:pPr>
              <w:pStyle w:val="ProductList-TableBody"/>
            </w:pPr>
            <w:r>
              <w:t>SL d'Usuari dels Serveis de l'Escriptori Remot del Windows Server 2012</w:t>
            </w:r>
          </w:p>
        </w:tc>
      </w:tr>
    </w:tbl>
    <w:p w:rsidR="00A82473" w:rsidRDefault="00256696">
      <w:pPr>
        <w:pStyle w:val="ProductList-BodyIndented"/>
      </w:pPr>
      <w:r>
        <w:t>*També es necessita per utilitzar el Windows Server per allotjar una interfície gràfica d'usuari (amb la funcionalitat Serveis d'Escriptori Remot del Windows Server 2012 R2 o una altra tecnologia).</w:t>
      </w:r>
    </w:p>
    <w:p w:rsidR="00A82473" w:rsidRDefault="00A82473">
      <w:pPr>
        <w:pStyle w:val="ProductList-BodyIndented"/>
      </w:pPr>
    </w:p>
    <w:p w:rsidR="00A82473" w:rsidRDefault="00256696">
      <w:pPr>
        <w:pStyle w:val="ProductList-SubClauseHeading"/>
        <w:outlineLvl w:val="5"/>
      </w:pPr>
      <w:r>
        <w:t>3.1.2 Funcionalitat Addicional Associada amb la CAL del Windows Server 2012 Rights Management Services</w:t>
      </w:r>
    </w:p>
    <w:p w:rsidR="00A82473" w:rsidRDefault="0025669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Azure Rights Management Premium SL d'Usuari</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Azure Rights Management Premium A SL d'Usuari</w:t>
            </w:r>
          </w:p>
        </w:tc>
        <w:tc>
          <w:tcPr>
            <w:tcW w:w="4040" w:type="dxa"/>
            <w:tcBorders>
              <w:top w:val="none" w:sz="4" w:space="0" w:color="000000"/>
              <w:left w:val="none" w:sz="4" w:space="0" w:color="000000"/>
              <w:bottom w:val="single" w:sz="4" w:space="0" w:color="000000"/>
              <w:right w:val="singl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r>
    </w:tbl>
    <w:p w:rsidR="00A82473" w:rsidRDefault="00A82473">
      <w:pPr>
        <w:pStyle w:val="ProductList-BodyIndented"/>
      </w:pPr>
    </w:p>
    <w:p w:rsidR="00A82473" w:rsidRDefault="00256696">
      <w:pPr>
        <w:pStyle w:val="ProductList-SubClauseHeading"/>
        <w:outlineLvl w:val="5"/>
      </w:pPr>
      <w:r>
        <w:t>3.1.3 Funcionalitat Addicional Associada amb la CAL d'Usuari del Microsoft Identity Manager</w:t>
      </w:r>
    </w:p>
    <w:p w:rsidR="00A82473" w:rsidRDefault="0025669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51"/>
        <w:gridCol w:w="3473"/>
        <w:gridCol w:w="35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82473" w:rsidRDefault="00256696">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82473" w:rsidRDefault="00256696">
            <w:pPr>
              <w:pStyle w:val="ProductList-TableBody"/>
            </w:pPr>
            <w:r>
              <w:t>Azure Rights Management Premium SL d'Usuari</w:t>
            </w:r>
          </w:p>
        </w:tc>
      </w:tr>
      <w:tr w:rsidR="00A824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2473" w:rsidRDefault="00A824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2473" w:rsidRDefault="002566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BodyIndented"/>
      </w:pPr>
      <w:r>
        <w:t xml:space="preserve">*També es necessita per a qualsevol persona de qui el programari emeti o gestioni informació d'identitat. </w:t>
      </w:r>
    </w:p>
    <w:p w:rsidR="00A82473" w:rsidRDefault="00A82473">
      <w:pPr>
        <w:pStyle w:val="ProductList-BodyIndented"/>
      </w:pPr>
    </w:p>
    <w:p w:rsidR="00A82473" w:rsidRDefault="00256696">
      <w:pPr>
        <w:pStyle w:val="ProductList-SubClauseHeading"/>
        <w:outlineLvl w:val="5"/>
      </w:pPr>
      <w:r>
        <w:t>3.1.4 Servei de sincronització</w:t>
      </w:r>
    </w:p>
    <w:p w:rsidR="00A82473" w:rsidRDefault="00256696">
      <w:pPr>
        <w:pStyle w:val="ProductList-BodyIndented"/>
      </w:pPr>
      <w:r>
        <w:t>Les CAL del Microsoft Identity Manager 2016 no són necessàries per a usuaris que només utilitzin el servei de sincronització del Microsoft Identity Manager.</w:t>
      </w:r>
    </w:p>
    <w:p w:rsidR="00A82473" w:rsidRDefault="00A82473">
      <w:pPr>
        <w:pStyle w:val="ProductList-BodyIndented"/>
      </w:pPr>
    </w:p>
    <w:p w:rsidR="00A82473" w:rsidRDefault="00256696">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SubClauseHeading"/>
        <w:outlineLvl w:val="5"/>
      </w:pPr>
      <w:r>
        <w:t>3.2.1 Funcionalitat Addicional Associada amb l'External Connector License dels Serveis de l'Escriptori Remot del Windows Server 2012</w:t>
      </w:r>
    </w:p>
    <w:p w:rsidR="00A82473" w:rsidRDefault="00256696">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BodyIndented"/>
      </w:pPr>
      <w:r>
        <w:rPr>
          <w:i/>
        </w:rPr>
        <w:t>*També es necessita per utilitzar el Windows Server per allotjar una interfície gràfica d'usuari (amb la funcionalitat Serveis d'Escriptori Remot del Windows Server 2012 R2 o una altra tecnologia).</w:t>
      </w:r>
    </w:p>
    <w:p w:rsidR="00A82473" w:rsidRDefault="00A82473">
      <w:pPr>
        <w:pStyle w:val="ProductList-BodyIndented"/>
      </w:pPr>
    </w:p>
    <w:p w:rsidR="00A82473" w:rsidRDefault="00256696">
      <w:pPr>
        <w:pStyle w:val="ProductList-SubClauseHeading"/>
        <w:outlineLvl w:val="5"/>
      </w:pPr>
      <w:r>
        <w:t>3.2.2 Funcionalitat Addicional Associada amb l'External Connector License del Windows Server 2012 Rights Management Services</w:t>
      </w:r>
    </w:p>
    <w:p w:rsidR="00A82473" w:rsidRDefault="0025669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Indented"/>
      </w:pPr>
    </w:p>
    <w:p w:rsidR="00A82473" w:rsidRDefault="00256696">
      <w:pPr>
        <w:pStyle w:val="ProductList-SubClauseHeading"/>
        <w:outlineLvl w:val="5"/>
      </w:pPr>
      <w:r>
        <w:t>3.2.3 Funcionalitat Addicional Associada amb l'External Connector License del Microsoft Identity Manager</w:t>
      </w:r>
    </w:p>
    <w:p w:rsidR="00A82473" w:rsidRDefault="0025669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82473" w:rsidRDefault="00256696">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82473" w:rsidRDefault="00A82473">
            <w:pPr>
              <w:pStyle w:val="ProductList-TableBody"/>
            </w:pPr>
          </w:p>
        </w:tc>
      </w:tr>
    </w:tbl>
    <w:p w:rsidR="00A82473" w:rsidRDefault="00256696">
      <w:pPr>
        <w:pStyle w:val="ProductList-BodyIndented"/>
      </w:pPr>
      <w:r>
        <w:rPr>
          <w:i/>
        </w:rPr>
        <w:t>*També es necessita per a qualsevol Usuari Extern per al qual el programari emeti o gestioni informació d'identitat (en absència de les CAL del Microsoft Identity Manager 2016).</w:t>
      </w:r>
    </w:p>
    <w:p w:rsidR="00A82473" w:rsidRDefault="00A82473">
      <w:pPr>
        <w:pStyle w:val="ProductList-BodyIndented"/>
      </w:pPr>
    </w:p>
    <w:p w:rsidR="00A82473" w:rsidRDefault="00256696">
      <w:pPr>
        <w:pStyle w:val="ProductList-ClauseHeading"/>
        <w:outlineLvl w:val="4"/>
      </w:pPr>
      <w:r>
        <w:t>3.3 Termes Addicionals del Windows Server 2012 R2 Essentials</w:t>
      </w:r>
    </w:p>
    <w:p w:rsidR="00A82473" w:rsidRDefault="00256696">
      <w:pPr>
        <w:pStyle w:val="ProductList-SubClauseHeading"/>
        <w:outlineLvl w:val="5"/>
      </w:pPr>
      <w:r>
        <w:t>3.3.1 Limitacions sobre l'ús</w:t>
      </w:r>
    </w:p>
    <w:p w:rsidR="00A82473" w:rsidRDefault="00256696" w:rsidP="00256696">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A82473" w:rsidRDefault="00256696" w:rsidP="00256696">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A82473" w:rsidRDefault="00A82473">
      <w:pPr>
        <w:pStyle w:val="ProductList-BodyIndented"/>
      </w:pPr>
    </w:p>
    <w:p w:rsidR="00A82473" w:rsidRDefault="00256696">
      <w:pPr>
        <w:pStyle w:val="ProductList-SubClauseHeading"/>
        <w:outlineLvl w:val="5"/>
      </w:pPr>
      <w:r>
        <w:t>3.3.2 Ús del Programari de Servidor</w:t>
      </w:r>
    </w:p>
    <w:p w:rsidR="00A82473" w:rsidRDefault="00256696">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A82473" w:rsidRDefault="00A82473">
      <w:pPr>
        <w:pStyle w:val="ProductList-BodyIndented"/>
      </w:pPr>
    </w:p>
    <w:p w:rsidR="00A82473" w:rsidRDefault="00256696">
      <w:pPr>
        <w:pStyle w:val="ProductList-SubClauseHeading"/>
        <w:outlineLvl w:val="5"/>
      </w:pPr>
      <w:r>
        <w:t>3.3.3 Connector del Windows Server 2012 R2 Essentials</w:t>
      </w:r>
    </w:p>
    <w:p w:rsidR="00A82473" w:rsidRDefault="00256696">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A82473" w:rsidRDefault="00A82473">
      <w:pPr>
        <w:pStyle w:val="ProductList-BodyIndented"/>
      </w:pPr>
    </w:p>
    <w:p w:rsidR="00A82473" w:rsidRDefault="00256696">
      <w:pPr>
        <w:pStyle w:val="ProductList-SubClauseHeading"/>
        <w:outlineLvl w:val="5"/>
      </w:pPr>
      <w:r>
        <w:t>3.3.4 Accés al Windows Server 2012 R2 Active Directory Rights Management Services</w:t>
      </w:r>
    </w:p>
    <w:p w:rsidR="00A82473" w:rsidRDefault="00256696">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A82473" w:rsidRDefault="00A82473">
      <w:pPr>
        <w:pStyle w:val="ProductList-BodyIndented"/>
      </w:pPr>
    </w:p>
    <w:p w:rsidR="00A82473" w:rsidRDefault="00256696">
      <w:pPr>
        <w:pStyle w:val="ProductList-ClauseHeading"/>
        <w:outlineLvl w:val="4"/>
      </w:pPr>
      <w:r>
        <w:t>3.4 Programari Addicional del Windows Server 2012</w:t>
      </w:r>
    </w:p>
    <w:tbl>
      <w:tblPr>
        <w:tblStyle w:val="PURTable"/>
        <w:tblW w:w="0" w:type="dxa"/>
        <w:tblLook w:val="04A0" w:firstRow="1" w:lastRow="0" w:firstColumn="1" w:lastColumn="0" w:noHBand="0" w:noVBand="1"/>
      </w:tblPr>
      <w:tblGrid>
        <w:gridCol w:w="3603"/>
        <w:gridCol w:w="3656"/>
        <w:gridCol w:w="3531"/>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79">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0">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2473" w:rsidRDefault="00A82473">
            <w:pPr>
              <w:pStyle w:val="ProductList-TableBody"/>
            </w:pPr>
          </w:p>
        </w:tc>
      </w:tr>
    </w:tbl>
    <w:p w:rsidR="00A82473" w:rsidRDefault="00256696">
      <w:pPr>
        <w:pStyle w:val="ProductList-ClauseHeading"/>
        <w:outlineLvl w:val="4"/>
      </w:pPr>
      <w:r>
        <w:t>4.1 CAL d'Usuari dels Serveis de L'Escriptori Remot (“RDS”): Drets Ampliats</w:t>
      </w:r>
    </w:p>
    <w:p w:rsidR="00A82473" w:rsidRDefault="00256696">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A82473" w:rsidRDefault="00A82473">
      <w:pPr>
        <w:pStyle w:val="ProductList-Body"/>
      </w:pPr>
    </w:p>
    <w:p w:rsidR="00A82473" w:rsidRDefault="00256696">
      <w:pPr>
        <w:pStyle w:val="ProductList-ClauseHeading"/>
        <w:outlineLvl w:val="4"/>
      </w:pPr>
      <w:r>
        <w:t>4.2 Benefici d'Ús Híbrid del Microsoft Azure</w:t>
      </w:r>
    </w:p>
    <w:p w:rsidR="00A82473" w:rsidRDefault="00256696">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A82473" w:rsidRDefault="00A82473">
      <w:pPr>
        <w:pStyle w:val="PURBreadcrumb"/>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040440"/>
      <w:r>
        <w:instrText>Windows Small Business Server</w:instrText>
      </w:r>
      <w:bookmarkEnd w:id="210"/>
      <w:r>
        <w:instrText>" \l 3</w:instrText>
      </w:r>
      <w:r>
        <w:fldChar w:fldCharType="end"/>
      </w:r>
    </w:p>
    <w:p w:rsidR="00A82473" w:rsidRDefault="00256696">
      <w:pPr>
        <w:pStyle w:val="ProductList-Offering1SubSection"/>
        <w:outlineLvl w:val="3"/>
      </w:pPr>
      <w:bookmarkStart w:id="211" w:name="_Sec704"/>
      <w:r>
        <w:t>1. Disponibilitat del Programa</w:t>
      </w:r>
      <w:bookmarkEnd w:id="211"/>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A824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160" w:type="dxa"/>
            <w:tcBorders>
              <w:top w:val="none" w:sz="4" w:space="0" w:color="FFFFFF"/>
              <w:left w:val="none" w:sz="4" w:space="0" w:color="FFFFFF"/>
              <w:bottom w:val="dashed" w:sz="4" w:space="0" w:color="BFBFBF"/>
              <w:right w:val="none" w:sz="4" w:space="0" w:color="FFFFFF"/>
            </w:tcBorders>
          </w:tcPr>
          <w:p w:rsidR="00A82473" w:rsidRDefault="00256696">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r>
              <w:t>(1 client) (Dispositiu i Usuari)</w:t>
            </w:r>
          </w:p>
        </w:tc>
        <w:tc>
          <w:tcPr>
            <w:tcW w:w="620" w:type="dxa"/>
            <w:tcBorders>
              <w:top w:val="none" w:sz="4" w:space="0" w:color="FFFFF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82473" w:rsidRDefault="0025669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pPr>
            <w:r>
              <w:rPr>
                <w:color w:val="000000"/>
              </w:rP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pPr>
            <w:r>
              <w:rPr>
                <w:color w:val="000000"/>
              </w:rP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pPr>
            <w:r>
              <w:rPr>
                <w:color w:val="000000"/>
              </w:rPr>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82473" w:rsidRDefault="0025669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r w:rsidR="00A82473">
        <w:tc>
          <w:tcPr>
            <w:tcW w:w="4160" w:type="dxa"/>
            <w:tcBorders>
              <w:top w:val="dashed" w:sz="4" w:space="0" w:color="BFBFBF"/>
              <w:left w:val="none" w:sz="4" w:space="0" w:color="FFFFFF"/>
              <w:bottom w:val="none" w:sz="4" w:space="0" w:color="000000"/>
              <w:right w:val="none" w:sz="4" w:space="0" w:color="FFFFFF"/>
            </w:tcBorders>
          </w:tcPr>
          <w:p w:rsidR="00A82473" w:rsidRDefault="00256696">
            <w:pPr>
              <w:pStyle w:val="ProductList-TableBody"/>
            </w:pPr>
            <w:r>
              <w:rPr>
                <w:color w:val="000000"/>
              </w:rPr>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rsidR="00A82473" w:rsidRDefault="0025669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82473" w:rsidRDefault="0025669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82473" w:rsidRDefault="00A8247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82473" w:rsidRDefault="00A824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212" w:name="_Sec759"/>
      <w:r>
        <w:t>2. Condicions del Producte</w:t>
      </w:r>
      <w:bookmarkEnd w:id="212"/>
    </w:p>
    <w:tbl>
      <w:tblPr>
        <w:tblStyle w:val="PURTable"/>
        <w:tblW w:w="0" w:type="dxa"/>
        <w:tblLook w:val="04A0" w:firstRow="1" w:lastRow="0" w:firstColumn="1" w:lastColumn="0" w:noHBand="0" w:noVBand="1"/>
      </w:tblPr>
      <w:tblGrid>
        <w:gridCol w:w="3609"/>
        <w:gridCol w:w="3597"/>
        <w:gridCol w:w="358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Edicions Inferiors: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(SA):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213" w:name="_Sec808"/>
      <w:r>
        <w:t>3. Drets d'Ús</w:t>
      </w:r>
      <w:bookmarkEnd w:id="213"/>
    </w:p>
    <w:tbl>
      <w:tblPr>
        <w:tblStyle w:val="PURTable"/>
        <w:tblW w:w="0" w:type="dxa"/>
        <w:tblLook w:val="04A0" w:firstRow="1" w:lastRow="0" w:firstColumn="1" w:lastColumn="0" w:noHBand="0" w:noVBand="1"/>
      </w:tblPr>
      <w:tblGrid>
        <w:gridCol w:w="3613"/>
        <w:gridCol w:w="3579"/>
        <w:gridCol w:w="359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Programari Addicional: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Tecnologies Incloses: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256696">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23"/>
        <w:gridCol w:w="3580"/>
        <w:gridCol w:w="3587"/>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Commutació per Error: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d'Itinerància: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A82473">
      <w:pPr>
        <w:sectPr w:rsidR="00A82473">
          <w:headerReference w:type="default" r:id="rId82"/>
          <w:footerReference w:type="default" r:id="rId83"/>
          <w:type w:val="continuous"/>
          <w:pgSz w:w="12240" w:h="15840" w:code="1"/>
          <w:pgMar w:top="1170" w:right="720" w:bottom="720" w:left="720" w:header="432" w:footer="288" w:gutter="0"/>
          <w:cols w:space="360"/>
        </w:sectPr>
      </w:pPr>
    </w:p>
    <w:p w:rsidR="00A82473" w:rsidRDefault="00256696">
      <w:pPr>
        <w:pStyle w:val="ProductList-SectionHeading"/>
        <w:pageBreakBefore/>
        <w:outlineLvl w:val="0"/>
      </w:pPr>
      <w:bookmarkStart w:id="215" w:name="_Sec548"/>
      <w:bookmarkEnd w:id="33"/>
      <w:r>
        <w:t>Serveis Online</w:t>
      </w:r>
      <w:r>
        <w:fldChar w:fldCharType="begin"/>
      </w:r>
      <w:r>
        <w:instrText xml:space="preserve"> TC "</w:instrText>
      </w:r>
      <w:bookmarkStart w:id="216" w:name="_Toc452040441"/>
      <w:r>
        <w:instrText>Serveis Online</w:instrText>
      </w:r>
      <w:bookmarkEnd w:id="216"/>
      <w:r>
        <w:instrText>" \l 1</w:instrText>
      </w:r>
      <w:r>
        <w:fldChar w:fldCharType="end"/>
      </w:r>
    </w:p>
    <w:p w:rsidR="00A82473" w:rsidRDefault="00256696">
      <w:pPr>
        <w:pStyle w:val="ProductList-Body"/>
      </w:pPr>
      <w:r>
        <w:t xml:space="preserve">L'adquisició i l'ús dels Serveis Online de Microsoft per part del client es regeixen pels Termes dels Productes i pels Termes dels Serveis Online de Microsoft (OST) que es troben a </w:t>
      </w:r>
      <w:hyperlink r:id="rId84">
        <w:r>
          <w:rPr>
            <w:color w:val="00467F"/>
            <w:u w:val="single"/>
          </w:rPr>
          <w:t>http://go.microsoft.com/?linkid=9840733</w:t>
        </w:r>
      </w:hyperlink>
      <w:r>
        <w:t xml:space="preserve"> i s'inclouen com a referència en aquest document.</w:t>
      </w:r>
    </w:p>
    <w:p w:rsidR="00A82473" w:rsidRDefault="00256696">
      <w:pPr>
        <w:pStyle w:val="ProductList-Offering1Heading"/>
        <w:outlineLvl w:val="1"/>
      </w:pPr>
      <w:bookmarkStart w:id="217" w:name="_Sec620"/>
      <w:r>
        <w:t>Disponibilitat Regional dels Serveis Online</w:t>
      </w:r>
      <w:bookmarkEnd w:id="217"/>
      <w:r>
        <w:fldChar w:fldCharType="begin"/>
      </w:r>
      <w:r>
        <w:instrText xml:space="preserve"> TC "</w:instrText>
      </w:r>
      <w:bookmarkStart w:id="218" w:name="_Toc452040442"/>
      <w:r>
        <w:instrText>Disponibilitat Regional dels Serveis Online</w:instrText>
      </w:r>
      <w:bookmarkEnd w:id="218"/>
      <w:r>
        <w:instrText>" \l 2</w:instrText>
      </w:r>
      <w:r>
        <w:fldChar w:fldCharType="end"/>
      </w:r>
    </w:p>
    <w:p w:rsidR="00A82473" w:rsidRDefault="00256696">
      <w:pPr>
        <w:pStyle w:val="ProductList-Body"/>
      </w:pPr>
      <w:r>
        <w:t xml:space="preserve">Visiteu </w:t>
      </w:r>
      <w:hyperlink r:id="rId85" w:anchor="international">
        <w:r>
          <w:rPr>
            <w:color w:val="00467F"/>
            <w:u w:val="single"/>
          </w:rPr>
          <w:t>http://www.microsoft.com/online/faq.aspx#international</w:t>
        </w:r>
      </w:hyperlink>
      <w:r>
        <w:t xml:space="preserve"> per obtenir una llista de països i regions en què estan disponibles els Serveis Online.</w:t>
      </w:r>
    </w:p>
    <w:p w:rsidR="00A82473" w:rsidRDefault="00256696">
      <w:pPr>
        <w:pStyle w:val="ProductList-Offering1Heading"/>
        <w:outlineLvl w:val="1"/>
      </w:pPr>
      <w:bookmarkStart w:id="219" w:name="_Sec621"/>
      <w:r>
        <w:t>Regles d'Adquisició dels Serveis Online</w:t>
      </w:r>
      <w:bookmarkEnd w:id="219"/>
      <w:r>
        <w:fldChar w:fldCharType="begin"/>
      </w:r>
      <w:r>
        <w:instrText xml:space="preserve"> TC "</w:instrText>
      </w:r>
      <w:bookmarkStart w:id="220" w:name="_Toc452040443"/>
      <w:r>
        <w:instrText>Regles d'Adquisició dels Serveis Online</w:instrText>
      </w:r>
      <w:bookmarkEnd w:id="220"/>
      <w:r>
        <w:instrText>" \l 2</w:instrText>
      </w:r>
      <w:r>
        <w:fldChar w:fldCharType="end"/>
      </w:r>
    </w:p>
    <w:p w:rsidR="00A82473" w:rsidRDefault="00256696">
      <w:pPr>
        <w:pStyle w:val="ProductList-Body"/>
      </w:pPr>
      <w:r>
        <w:t>Les regles següents s'apliquen a l'adquisició dels Serveis Online:</w:t>
      </w:r>
    </w:p>
    <w:p w:rsidR="00A82473" w:rsidRDefault="00256696" w:rsidP="00256696">
      <w:pPr>
        <w:pStyle w:val="ProductList-Bullet"/>
        <w:numPr>
          <w:ilvl w:val="0"/>
          <w:numId w:val="31"/>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A82473" w:rsidRDefault="00256696" w:rsidP="00256696">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w:t>
      </w:r>
    </w:p>
    <w:p w:rsidR="00A82473" w:rsidRDefault="00256696" w:rsidP="00256696">
      <w:pPr>
        <w:pStyle w:val="ProductList-Bullet"/>
        <w:numPr>
          <w:ilvl w:val="0"/>
          <w:numId w:val="31"/>
        </w:numPr>
      </w:pPr>
      <w:r>
        <w:t>El Client no pot reduir el nombre d'usuaris o dispositius que cobreix la seva subscripció als Serveis Online durant el període de subscripció als Serveis Online, tret que el contracte de llicències per volum del Client ho permeti.</w:t>
      </w:r>
    </w:p>
    <w:p w:rsidR="00A82473" w:rsidRDefault="00256696" w:rsidP="00256696">
      <w:pPr>
        <w:pStyle w:val="ProductList-Bullet"/>
        <w:numPr>
          <w:ilvl w:val="0"/>
          <w:numId w:val="31"/>
        </w:numPr>
      </w:pPr>
      <w:r>
        <w:t xml:space="preserve">Els Termes del Microsoft Azure s'especifiquen a l'Entrada de Productes de Microsoft Azure. </w:t>
      </w:r>
    </w:p>
    <w:p w:rsidR="00A82473" w:rsidRDefault="00256696" w:rsidP="00256696">
      <w:pPr>
        <w:pStyle w:val="ProductList-Bullet"/>
        <w:numPr>
          <w:ilvl w:val="0"/>
          <w:numId w:val="31"/>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A82473" w:rsidRDefault="00256696">
      <w:pPr>
        <w:pStyle w:val="ProductList-Offering1Heading"/>
        <w:outlineLvl w:val="1"/>
      </w:pPr>
      <w:bookmarkStart w:id="221" w:name="_Sec623"/>
      <w:r>
        <w:t>Pròrroga dels Serveis Online</w:t>
      </w:r>
      <w:bookmarkEnd w:id="221"/>
      <w:r>
        <w:fldChar w:fldCharType="begin"/>
      </w:r>
      <w:r>
        <w:instrText xml:space="preserve"> TC "</w:instrText>
      </w:r>
      <w:bookmarkStart w:id="222" w:name="_Toc452040444"/>
      <w:r>
        <w:instrText>Pròrroga dels Serveis Online</w:instrText>
      </w:r>
      <w:bookmarkEnd w:id="222"/>
      <w:r>
        <w:instrText>" \l 2</w:instrText>
      </w:r>
      <w:r>
        <w:fldChar w:fldCharType="end"/>
      </w:r>
    </w:p>
    <w:p w:rsidR="00A82473" w:rsidRDefault="00256696">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6">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223" w:name="_Sec624"/>
      <w:r>
        <w:t>Serveis del Microsoft Azure</w:t>
      </w:r>
      <w:bookmarkEnd w:id="223"/>
      <w:r>
        <w:fldChar w:fldCharType="begin"/>
      </w:r>
      <w:r>
        <w:instrText xml:space="preserve"> TC "</w:instrText>
      </w:r>
      <w:bookmarkStart w:id="224" w:name="_Toc452040445"/>
      <w:r>
        <w:instrText>Serveis del Microsoft Azure</w:instrText>
      </w:r>
      <w:bookmarkEnd w:id="224"/>
      <w:r>
        <w:instrText>" \l 2</w:instrText>
      </w:r>
      <w:r>
        <w:fldChar w:fldCharType="end"/>
      </w:r>
    </w:p>
    <w:p w:rsidR="00A82473" w:rsidRDefault="00256696">
      <w:pPr>
        <w:pStyle w:val="ProductList-ClauseHeading"/>
        <w:outlineLvl w:val="2"/>
      </w:pPr>
      <w:r>
        <w:t>1. Definicions</w:t>
      </w:r>
    </w:p>
    <w:p w:rsidR="00A82473" w:rsidRDefault="00256696">
      <w:pPr>
        <w:pStyle w:val="ProductList-Body"/>
      </w:pPr>
      <w:r>
        <w:rPr>
          <w:b/>
          <w:color w:val="00188F"/>
        </w:rPr>
        <w:t>Compromís Anual Assignat</w:t>
      </w:r>
      <w:r>
        <w:t xml:space="preserve"> és la part del Compromís Monetari assignat anualment al llarg del període d'Inscripció.</w:t>
      </w:r>
    </w:p>
    <w:p w:rsidR="00A82473" w:rsidRDefault="00256696">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A82473" w:rsidRDefault="00256696">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A82473" w:rsidRDefault="00256696">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rsidR="00A82473" w:rsidRDefault="00256696">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A82473" w:rsidRDefault="00A82473">
      <w:pPr>
        <w:pStyle w:val="ProductList-Body"/>
      </w:pPr>
    </w:p>
    <w:p w:rsidR="00A82473" w:rsidRDefault="00256696">
      <w:pPr>
        <w:pStyle w:val="ProductList-ClauseHeading"/>
        <w:outlineLvl w:val="2"/>
      </w:pPr>
      <w:r>
        <w:t>2. Període de Subscripció</w:t>
      </w:r>
    </w:p>
    <w:p w:rsidR="00A82473" w:rsidRDefault="00256696">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A82473" w:rsidRDefault="00A82473">
      <w:pPr>
        <w:pStyle w:val="ProductList-Body"/>
      </w:pPr>
    </w:p>
    <w:p w:rsidR="00A82473" w:rsidRDefault="00256696">
      <w:pPr>
        <w:pStyle w:val="ProductList-ClauseHeading"/>
        <w:outlineLvl w:val="2"/>
      </w:pPr>
      <w:r>
        <w:t>3. Adquisició de Serveis</w:t>
      </w:r>
    </w:p>
    <w:p w:rsidR="00A82473" w:rsidRDefault="00256696">
      <w:pPr>
        <w:pStyle w:val="ProductList-Body"/>
      </w:pPr>
      <w:r>
        <w:t>Els Serveis del Microsoft Azure es poden adquirir a través d'un o més dels mitjans que es descriuen a continuació:</w:t>
      </w:r>
    </w:p>
    <w:p w:rsidR="00A82473" w:rsidRDefault="00256696" w:rsidP="00256696">
      <w:pPr>
        <w:pStyle w:val="ProductList-Bullet"/>
        <w:numPr>
          <w:ilvl w:val="0"/>
          <w:numId w:val="32"/>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rsidR="00A82473" w:rsidRDefault="00256696" w:rsidP="00256696">
      <w:pPr>
        <w:pStyle w:val="ProductList-Bullet"/>
        <w:numPr>
          <w:ilvl w:val="1"/>
          <w:numId w:val="32"/>
        </w:numPr>
      </w:pPr>
      <w:r>
        <w:t xml:space="preserve">Els clients poden reduir el seu Compromís Monetari per a qualsevol aniversari d'Inscripció. Per fer-ho, ho han de notificar al revenedor, que processarà la reducció amb Microsoft abans de la data d'aniversari de la Inscripció. </w:t>
      </w:r>
    </w:p>
    <w:p w:rsidR="00A82473" w:rsidRDefault="00256696" w:rsidP="00256696">
      <w:pPr>
        <w:pStyle w:val="ProductList-Bullet"/>
        <w:numPr>
          <w:ilvl w:val="1"/>
          <w:numId w:val="32"/>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A82473" w:rsidRDefault="00256696" w:rsidP="00256696">
      <w:pPr>
        <w:pStyle w:val="ProductList-Bullet"/>
        <w:numPr>
          <w:ilvl w:val="0"/>
          <w:numId w:val="32"/>
        </w:numPr>
      </w:pPr>
      <w:r>
        <w:rPr>
          <w:b/>
          <w:color w:val="00188F"/>
        </w:rPr>
        <w:t>Consum</w:t>
      </w:r>
      <w:r>
        <w:t xml:space="preserve">: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 </w:t>
      </w:r>
    </w:p>
    <w:p w:rsidR="00A82473" w:rsidRDefault="00256696" w:rsidP="00256696">
      <w:pPr>
        <w:pStyle w:val="ProductList-Bullet"/>
        <w:numPr>
          <w:ilvl w:val="0"/>
          <w:numId w:val="32"/>
        </w:numPr>
      </w:pPr>
      <w:r>
        <w:rPr>
          <w:b/>
          <w:color w:val="00188F"/>
        </w:rPr>
        <w:t>Pla de Serveis del Microsoft Azure</w:t>
      </w:r>
      <w:r>
        <w:t>: pot ser que els clients puguin subscriure's a un Servei del Microsoft Azure com a Plan de Serveis del Microsoft Azure.</w:t>
      </w:r>
    </w:p>
    <w:p w:rsidR="00A82473" w:rsidRDefault="00256696" w:rsidP="00256696">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A82473" w:rsidRDefault="00A82473">
      <w:pPr>
        <w:pStyle w:val="ProductList-Body"/>
      </w:pPr>
    </w:p>
    <w:p w:rsidR="00A82473" w:rsidRDefault="00256696">
      <w:pPr>
        <w:pStyle w:val="ProductList-ClauseHeading"/>
        <w:outlineLvl w:val="2"/>
      </w:pPr>
      <w:r>
        <w:t>4. Preus</w:t>
      </w:r>
    </w:p>
    <w:p w:rsidR="00A82473" w:rsidRDefault="00256696">
      <w:pPr>
        <w:pStyle w:val="ProductList-Body"/>
      </w:pPr>
      <w:r>
        <w:t>Si el Client no té una Inscripció Enterprise, Inscripció Enterprise Subscription, Contracte Select, Contracte Select Plus o Inscripció Server Cloud, s'aplicarà el nivell de preus A.</w:t>
      </w:r>
    </w:p>
    <w:p w:rsidR="00A82473" w:rsidRDefault="00A82473">
      <w:pPr>
        <w:pStyle w:val="ProductList-Body"/>
      </w:pPr>
    </w:p>
    <w:p w:rsidR="00A82473" w:rsidRDefault="00256696">
      <w:pPr>
        <w:pStyle w:val="ProductList-Body"/>
      </w:pPr>
      <w:r>
        <w:t>Microsoft pot oferir preus més baixos al Client o al revenedor del Client per Serveis individuals del Microsoft Azure durant el període d'Inscripció d'un Client de manera permanent o temporal (promocional).</w:t>
      </w:r>
    </w:p>
    <w:p w:rsidR="00A82473" w:rsidRDefault="00A82473">
      <w:pPr>
        <w:pStyle w:val="ProductList-Body"/>
      </w:pPr>
    </w:p>
    <w:p w:rsidR="00A82473" w:rsidRDefault="00256696">
      <w:pPr>
        <w:pStyle w:val="ProductList-ClauseHeading"/>
        <w:outlineLvl w:val="2"/>
      </w:pPr>
      <w:r>
        <w:t>5. Pagament i Preus</w:t>
      </w:r>
    </w:p>
    <w:p w:rsidR="00A82473" w:rsidRDefault="00256696">
      <w:pPr>
        <w:pStyle w:val="ProductList-Body"/>
      </w:pPr>
      <w:r>
        <w:t>Els clients que han proveït Serveis del Microsoft Azure sense cap Compromís Monetari rebran una factura trimestral basada en les Taxes de Consum.</w:t>
      </w:r>
    </w:p>
    <w:p w:rsidR="00A82473" w:rsidRDefault="00A82473">
      <w:pPr>
        <w:pStyle w:val="ProductList-Body"/>
      </w:pPr>
    </w:p>
    <w:p w:rsidR="00A82473" w:rsidRDefault="00256696">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A82473" w:rsidRDefault="00A82473">
      <w:pPr>
        <w:pStyle w:val="ProductList-Body"/>
      </w:pPr>
    </w:p>
    <w:p w:rsidR="00A82473" w:rsidRDefault="00256696">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A82473" w:rsidRDefault="00A82473">
      <w:pPr>
        <w:pStyle w:val="ProductList-Body"/>
      </w:pPr>
    </w:p>
    <w:p w:rsidR="00A82473" w:rsidRDefault="00256696">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A82473" w:rsidRDefault="00A82473">
      <w:pPr>
        <w:pStyle w:val="ProductList-Body"/>
      </w:pPr>
    </w:p>
    <w:p w:rsidR="00A82473" w:rsidRDefault="00256696">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rsidR="00A82473" w:rsidRDefault="00A82473">
      <w:pPr>
        <w:pStyle w:val="ProductList-Body"/>
      </w:pPr>
    </w:p>
    <w:p w:rsidR="00A82473" w:rsidRDefault="00256696">
      <w:pPr>
        <w:pStyle w:val="ProductList-Body"/>
      </w:pPr>
      <w:r>
        <w:t>Per als Clients indirectes del Contracte Enterprise; qualsevol ús que superi el Compromís Anual Assignat es facturarà en funció de les Taxes de Consum al revenedor del Client al final de cada trimestre d'Inscripció.</w:t>
      </w:r>
    </w:p>
    <w:p w:rsidR="00A82473" w:rsidRDefault="00A82473">
      <w:pPr>
        <w:pStyle w:val="ProductList-Body"/>
      </w:pPr>
    </w:p>
    <w:p w:rsidR="00A82473" w:rsidRDefault="00256696">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A82473" w:rsidRDefault="00A82473">
      <w:pPr>
        <w:pStyle w:val="ProductList-Body"/>
      </w:pPr>
    </w:p>
    <w:p w:rsidR="00A82473" w:rsidRDefault="00256696">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A82473" w:rsidRDefault="00A82473">
      <w:pPr>
        <w:pStyle w:val="ProductList-Body"/>
      </w:pPr>
    </w:p>
    <w:p w:rsidR="00A82473" w:rsidRDefault="00256696">
      <w:pPr>
        <w:pStyle w:val="ProductList-ClauseHeading"/>
        <w:outlineLvl w:val="2"/>
      </w:pPr>
      <w:r>
        <w:t>6. Programes Open License, Open Value i Open Value Subscription</w:t>
      </w:r>
    </w:p>
    <w:p w:rsidR="00A82473" w:rsidRDefault="00256696">
      <w:pPr>
        <w:pStyle w:val="ProductList-SubClauseHeading"/>
        <w:outlineLvl w:val="3"/>
      </w:pPr>
      <w:r>
        <w:t>6.1 Definicions</w:t>
      </w:r>
    </w:p>
    <w:p w:rsidR="00A82473" w:rsidRDefault="00256696">
      <w:pPr>
        <w:pStyle w:val="ProductList-BodyIndented"/>
      </w:pPr>
      <w:r>
        <w:rPr>
          <w:b/>
          <w:color w:val="00188F"/>
        </w:rPr>
        <w:t>Taxes de Consum</w:t>
      </w:r>
      <w:r>
        <w:t>, als efectes dels contractes Open License, Open Value i Open Value Subscription, són els preus de tots els Serveis del Microsoft Azure.</w:t>
      </w:r>
    </w:p>
    <w:p w:rsidR="00A82473" w:rsidRDefault="00256696">
      <w:pPr>
        <w:pStyle w:val="ProductList-BodyIndented"/>
      </w:pPr>
      <w:r>
        <w:rPr>
          <w:b/>
          <w:color w:val="00188F"/>
        </w:rPr>
        <w:t>Portal</w:t>
      </w:r>
      <w:r>
        <w:t xml:space="preserve"> és el portal en línia que utilitza el Client per gestionar la seva Subscripció.</w:t>
      </w:r>
    </w:p>
    <w:p w:rsidR="00A82473" w:rsidRDefault="00256696">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A82473" w:rsidRDefault="00A82473">
      <w:pPr>
        <w:pStyle w:val="ProductList-BodyIndented"/>
      </w:pPr>
    </w:p>
    <w:p w:rsidR="00A82473" w:rsidRDefault="00256696">
      <w:pPr>
        <w:pStyle w:val="ProductList-SubClauseHeading"/>
        <w:outlineLvl w:val="3"/>
      </w:pPr>
      <w:r>
        <w:t>6.2 Període de Subscripció</w:t>
      </w:r>
    </w:p>
    <w:p w:rsidR="00A82473" w:rsidRDefault="00256696">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A82473" w:rsidRDefault="00A82473">
      <w:pPr>
        <w:pStyle w:val="ProductList-BodyIndented"/>
      </w:pPr>
    </w:p>
    <w:p w:rsidR="00A82473" w:rsidRDefault="00256696">
      <w:pPr>
        <w:pStyle w:val="ProductList-ClauseHeading"/>
        <w:outlineLvl w:val="2"/>
      </w:pPr>
      <w:r>
        <w:t>7. Benefici d'Ús Híbrid del Microsoft Azure</w:t>
      </w:r>
    </w:p>
    <w:p w:rsidR="00A82473" w:rsidRDefault="00256696">
      <w:pPr>
        <w:pStyle w:val="ProductList-Body"/>
      </w:pPr>
      <w:r>
        <w:t>En virtut del Benefici d'Ús Híbrid del Microsoft Azure (“HUB”), un client amb Llicències del Windows Server amb cobertura de Software Assurance (SA) pot pujar i utilitzar la seva pròpia imatge del Windows Server al Microsoft Azure.</w:t>
      </w:r>
    </w:p>
    <w:p w:rsidR="00A82473" w:rsidRDefault="00A82473">
      <w:pPr>
        <w:pStyle w:val="ProductList-Body"/>
      </w:pPr>
    </w:p>
    <w:p w:rsidR="00A82473" w:rsidRDefault="00256696">
      <w:pPr>
        <w:pStyle w:val="ProductList-Body"/>
      </w:pPr>
      <w:r>
        <w:t xml:space="preserve">L'ús del programari del Windows Server en virtut del HUB s'habilita a través de Màquines Virtuals de l'Azure que no inclouen el Windows Server (“Instàncies de Base”). Una llicència basada en processador del Windows Server amb SA dóna dret a un client per utilitzar el Windows Server al Microsoft Azure en un màxim de 16 nuclis virtuals assignats a dos o menys Instàncies de Base de l'Azure. El cost de la Instància de Base de l'Azure no s'inclou al HUB. </w:t>
      </w:r>
    </w:p>
    <w:p w:rsidR="00A82473" w:rsidRDefault="00A82473">
      <w:pPr>
        <w:pStyle w:val="ProductList-Body"/>
      </w:pPr>
    </w:p>
    <w:p w:rsidR="00A82473" w:rsidRDefault="00256696">
      <w:pPr>
        <w:pStyle w:val="ProductList-Body"/>
      </w:pPr>
      <w:r>
        <w:t>El Client ha d'indicar que utilitza el Windows Server en virtut del HUB quan configuri les imatges pujades a l'Azure. El Client pot utilitzar les seves imatges pujades subjecte als Termes dels Serveis Online.</w:t>
      </w:r>
    </w:p>
    <w:p w:rsidR="00A82473" w:rsidRDefault="00A82473">
      <w:pPr>
        <w:pStyle w:val="ProductList-Body"/>
      </w:pPr>
    </w:p>
    <w:p w:rsidR="00A82473" w:rsidRDefault="00256696">
      <w:pPr>
        <w:pStyle w:val="ProductList-Body"/>
      </w:pPr>
      <w:r>
        <w:t>El HUB proporciona drets additius per implementar i utilitzar el programari quan s'exerceix en relació amb Llicències Datacenter, i drets alternatius quan s'exerceix en relació amb Llicències Estàndard. Les Llicencies Estàndard es consideren “assignades a l'Azure” quan el Client utilitza el Windows Server en virtut del HUB, i estan subjectes a les limitacions de reassignació de Llicències dels Termes de Llicència Universal.</w:t>
      </w:r>
    </w:p>
    <w:p w:rsidR="00A82473" w:rsidRDefault="00256696">
      <w:pPr>
        <w:pStyle w:val="ProductList-Offering2HeadingNoBorder"/>
        <w:outlineLvl w:val="2"/>
      </w:pPr>
      <w:bookmarkStart w:id="225" w:name="_Sec625"/>
      <w:r>
        <w:t>Serveis del Microsoft Azure</w:t>
      </w:r>
      <w:bookmarkEnd w:id="225"/>
      <w:r>
        <w:fldChar w:fldCharType="begin"/>
      </w:r>
      <w:r>
        <w:instrText xml:space="preserve"> TC "</w:instrText>
      </w:r>
      <w:bookmarkStart w:id="226" w:name="_Toc452040446"/>
      <w:r>
        <w:instrText>Serveis del Microsoft Azure</w:instrText>
      </w:r>
      <w:bookmarkEnd w:id="226"/>
      <w:r>
        <w:instrText>" \l 3</w:instrText>
      </w:r>
      <w:r>
        <w:fldChar w:fldCharType="end"/>
      </w:r>
    </w:p>
    <w:p w:rsidR="00A82473" w:rsidRDefault="00256696">
      <w:pPr>
        <w:pStyle w:val="ProductList-Offering1SubSection"/>
        <w:outlineLvl w:val="3"/>
      </w:pPr>
      <w:bookmarkStart w:id="227" w:name="_Sec705"/>
      <w:r>
        <w:t>1. Disponibilitat del Programa</w:t>
      </w:r>
      <w:bookmarkEnd w:id="227"/>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228" w:name="_Sec760"/>
      <w:r>
        <w:t>2. Condicions del Producte</w:t>
      </w:r>
      <w:bookmarkEnd w:id="228"/>
    </w:p>
    <w:tbl>
      <w:tblPr>
        <w:tblStyle w:val="PURTable"/>
        <w:tblW w:w="0" w:type="dxa"/>
        <w:tblLook w:val="04A0" w:firstRow="1" w:lastRow="0" w:firstColumn="1" w:lastColumn="0" w:noHBand="0" w:noVBand="1"/>
      </w:tblPr>
      <w:tblGrid>
        <w:gridCol w:w="3591"/>
        <w:gridCol w:w="3595"/>
        <w:gridCol w:w="360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Plans de Serveis del Microsoft Azure</w:t>
      </w:r>
    </w:p>
    <w:p w:rsidR="00A82473" w:rsidRDefault="00256696">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2473" w:rsidRDefault="00A82473">
            <w:pPr>
              <w:pStyle w:val="PURBreadcrumb"/>
            </w:pPr>
          </w:p>
          <w:tbl>
            <w:tblPr>
              <w:tblW w:w="0" w:type="dxa"/>
              <w:tblLook w:val="04A0" w:firstRow="1" w:lastRow="0" w:firstColumn="1" w:lastColumn="0" w:noHBand="0" w:noVBand="1"/>
            </w:tblPr>
            <w:tblGrid>
              <w:gridCol w:w="10684"/>
            </w:tblGrid>
            <w:tr w:rsidR="00A82473">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TableBody"/>
            </w:pPr>
          </w:p>
        </w:tc>
      </w:tr>
    </w:tbl>
    <w:p w:rsidR="00A82473" w:rsidRDefault="00256696">
      <w:pPr>
        <w:pStyle w:val="ProductList-Offering2HeadingNoBorder"/>
        <w:outlineLvl w:val="2"/>
      </w:pPr>
      <w:bookmarkStart w:id="229" w:name="_Sec626"/>
      <w:r>
        <w:t>Assistència Tècnica del Microsoft Azure (Pla)</w:t>
      </w:r>
      <w:bookmarkEnd w:id="229"/>
      <w:r>
        <w:fldChar w:fldCharType="begin"/>
      </w:r>
      <w:r>
        <w:instrText xml:space="preserve"> TC "</w:instrText>
      </w:r>
      <w:bookmarkStart w:id="230" w:name="_Toc452040447"/>
      <w:r>
        <w:instrText>Assistència Tècnica del Microsoft Azure (Pla)</w:instrText>
      </w:r>
      <w:bookmarkEnd w:id="230"/>
      <w:r>
        <w:instrText>" \l 3</w:instrText>
      </w:r>
      <w:r>
        <w:fldChar w:fldCharType="end"/>
      </w:r>
    </w:p>
    <w:p w:rsidR="00A82473" w:rsidRDefault="00256696">
      <w:pPr>
        <w:pStyle w:val="ProductList-Offering1SubSection"/>
        <w:outlineLvl w:val="3"/>
      </w:pPr>
      <w:bookmarkStart w:id="231" w:name="_Sec706"/>
      <w:r>
        <w:t>1. Disponibilitat del Programa</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232" w:name="_Sec761"/>
      <w:r>
        <w:t>2. Condicions del Producte</w:t>
      </w:r>
      <w:bookmarkEnd w:id="232"/>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Ofertes d'Assistència Tècnica del Microsoft Azure</w:t>
      </w:r>
    </w:p>
    <w:p w:rsidR="00A82473" w:rsidRDefault="00256696">
      <w:pPr>
        <w:pStyle w:val="ProductList-Body"/>
      </w:pPr>
      <w:r>
        <w:t xml:space="preserve">Per obtenir informació detallada sobre les ofertes d'assistència tècnica per al Microsoft Azure, vegeu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2473" w:rsidRDefault="00A82473">
            <w:pPr>
              <w:pStyle w:val="PURBreadcrumb"/>
            </w:pPr>
          </w:p>
          <w:tbl>
            <w:tblPr>
              <w:tblW w:w="0" w:type="dxa"/>
              <w:tblLook w:val="04A0" w:firstRow="1" w:lastRow="0" w:firstColumn="1" w:lastColumn="0" w:noHBand="0" w:noVBand="1"/>
            </w:tblPr>
            <w:tblGrid>
              <w:gridCol w:w="10684"/>
            </w:tblGrid>
            <w:tr w:rsidR="00A82473">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TableBody"/>
            </w:pPr>
          </w:p>
        </w:tc>
      </w:tr>
    </w:tbl>
    <w:p w:rsidR="00A82473" w:rsidRDefault="00256696">
      <w:pPr>
        <w:pStyle w:val="ProductList-Offering2HeadingNoBorder"/>
        <w:outlineLvl w:val="2"/>
      </w:pPr>
      <w:bookmarkStart w:id="233" w:name="_Sec628"/>
      <w:r>
        <w:t>Recuperació de Llocs del Microsoft Azure (Pla)</w:t>
      </w:r>
      <w:bookmarkEnd w:id="233"/>
      <w:r>
        <w:fldChar w:fldCharType="begin"/>
      </w:r>
      <w:r>
        <w:instrText xml:space="preserve"> TC "</w:instrText>
      </w:r>
      <w:bookmarkStart w:id="234" w:name="_Toc452040448"/>
      <w:r>
        <w:instrText>Recuperació de Llocs del Microsoft Azure (Pla)</w:instrText>
      </w:r>
      <w:bookmarkEnd w:id="234"/>
      <w:r>
        <w:instrText>" \l 3</w:instrText>
      </w:r>
      <w:r>
        <w:fldChar w:fldCharType="end"/>
      </w:r>
    </w:p>
    <w:p w:rsidR="00A82473" w:rsidRDefault="00256696">
      <w:pPr>
        <w:pStyle w:val="ProductList-Offering1SubSection"/>
        <w:outlineLvl w:val="3"/>
      </w:pPr>
      <w:bookmarkStart w:id="235" w:name="_Sec708"/>
      <w:r>
        <w:t>1. Disponibilitat del Programa</w:t>
      </w:r>
      <w:bookmarkEnd w:id="235"/>
    </w:p>
    <w:p w:rsidR="00A82473" w:rsidRDefault="00A82473">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t>Recuperació de Llocs del Microsoft Azure</w:t>
            </w:r>
            <w:r>
              <w:fldChar w:fldCharType="begin"/>
            </w:r>
            <w:r>
              <w:instrText xml:space="preserve"> XE "Recuperació de Llocs del Microsoft Azure" </w:instrText>
            </w:r>
            <w:r>
              <w:fldChar w:fldCharType="end"/>
            </w: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236" w:name="_Sec763"/>
      <w:r>
        <w:t>2. Condicions del Producte</w:t>
      </w:r>
      <w:bookmarkEnd w:id="236"/>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Quantitat Inicial</w:t>
      </w:r>
    </w:p>
    <w:p w:rsidR="00A82473" w:rsidRDefault="00256696">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37" w:name="_Sec657"/>
      <w:r>
        <w:t>Enterprise Mobility Suite (Pla)</w:t>
      </w:r>
      <w:bookmarkEnd w:id="237"/>
      <w:r>
        <w:fldChar w:fldCharType="begin"/>
      </w:r>
      <w:r>
        <w:instrText xml:space="preserve"> TC "</w:instrText>
      </w:r>
      <w:bookmarkStart w:id="238" w:name="_Toc452040449"/>
      <w:r>
        <w:instrText>Enterprise Mobility Suite (Pla)</w:instrText>
      </w:r>
      <w:bookmarkEnd w:id="238"/>
      <w:r>
        <w:instrText>" \l 3</w:instrText>
      </w:r>
      <w:r>
        <w:fldChar w:fldCharType="end"/>
      </w:r>
    </w:p>
    <w:p w:rsidR="00A82473" w:rsidRDefault="00256696">
      <w:pPr>
        <w:pStyle w:val="ProductList-Offering1SubSection"/>
        <w:outlineLvl w:val="3"/>
      </w:pPr>
      <w:bookmarkStart w:id="239" w:name="_Sec709"/>
      <w:r>
        <w:t>1. Disponibilitat del Programa</w:t>
      </w:r>
      <w:bookmarkEnd w:id="239"/>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240" w:name="_Sec764"/>
      <w:r>
        <w:t>2. Condicions del Producte</w:t>
      </w:r>
      <w:bookmarkEnd w:id="240"/>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E</w:t>
              </w:r>
            </w:hyperlink>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Elegibilitat per a l'Adquisició d'SL d'Usuari de Complement</w:t>
      </w:r>
    </w:p>
    <w:p w:rsidR="00A82473" w:rsidRDefault="00256696">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A82473" w:rsidRDefault="00A82473">
      <w:pPr>
        <w:pStyle w:val="ProductList-Body"/>
      </w:pPr>
    </w:p>
    <w:p w:rsidR="00A82473" w:rsidRDefault="00256696">
      <w:pPr>
        <w:pStyle w:val="ProductList-ClauseHeading"/>
        <w:outlineLvl w:val="4"/>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de Complement</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82473" w:rsidRDefault="00A82473">
            <w:pPr>
              <w:pStyle w:val="ProductList-TableBody"/>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82473" w:rsidRDefault="00A82473">
            <w:pPr>
              <w:pStyle w:val="ProductList-TableBody"/>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82473" w:rsidRDefault="00A82473">
            <w:pPr>
              <w:pStyle w:val="ProductList-TableBody"/>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82473" w:rsidRDefault="00256696">
            <w:pPr>
              <w:pStyle w:val="ProductList-TableBody"/>
            </w:pPr>
            <w:r>
              <w:t>Enterprise Mobility Suite</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82473" w:rsidRDefault="00A82473">
            <w:pPr>
              <w:pStyle w:val="ProductList-TableBody"/>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2.3 Restriccions d'Adquisició d'SL d'Usuari de Complement</w:t>
      </w:r>
    </w:p>
    <w:p w:rsidR="00A82473" w:rsidRDefault="00256696">
      <w:pPr>
        <w:pStyle w:val="ProductList-Body"/>
      </w:pPr>
      <w:r>
        <w:t>Només es pot adquirir una SL d'Usuari de Complement per cada Llicència Qualificada (o grup de Llicències Qualificades).</w:t>
      </w:r>
    </w:p>
    <w:p w:rsidR="00A82473" w:rsidRDefault="00A82473">
      <w:pPr>
        <w:pStyle w:val="ProductList-Body"/>
      </w:pPr>
    </w:p>
    <w:p w:rsidR="00A82473" w:rsidRDefault="00256696">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A82473" w:rsidRDefault="00A82473">
      <w:pPr>
        <w:pStyle w:val="ProductList-Body"/>
      </w:pPr>
    </w:p>
    <w:p w:rsidR="00A82473" w:rsidRDefault="00256696">
      <w:pPr>
        <w:pStyle w:val="ProductList-Body"/>
      </w:pPr>
      <w:r>
        <w:t>Els clients del Contracte Campus i School poden adquirir la Llicència de Subscripció d'Usuari per a les SL d'Usuari de l'Enterprise Mobility Suite corresponent per als seus Usuaris fins a la mateixa quantitat que el seu recompte d'Ordinadors Aplicables sempre que tinguin cobertura per a les Llicències Qualificades.</w:t>
      </w:r>
    </w:p>
    <w:p w:rsidR="00A82473" w:rsidRDefault="00A82473">
      <w:pPr>
        <w:pStyle w:val="ProductList-Body"/>
      </w:pPr>
    </w:p>
    <w:p w:rsidR="00A82473" w:rsidRDefault="00256696">
      <w:pPr>
        <w:pStyle w:val="ProductList-ClauseHeading"/>
        <w:outlineLvl w:val="4"/>
      </w:pPr>
      <w:r>
        <w:t>2.4 Elegibilitat per a l'Adquisició d'SL d'Usuari basades en SA de l'Enterprise Mobility Suite</w:t>
      </w:r>
    </w:p>
    <w:p w:rsidR="00A82473" w:rsidRDefault="0025669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CAL Suite Bridge necessària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Bridge per a l'Enterprise Mobility Suite</w:t>
            </w:r>
            <w:r>
              <w:rPr>
                <w:vertAlign w:val="superscript"/>
              </w:rPr>
              <w:t>2,3</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Bridge per a l'Enterprise Mobility Suite</w:t>
            </w:r>
            <w:r>
              <w:rPr>
                <w:vertAlign w:val="superscript"/>
              </w:rPr>
              <w:t>2,4</w:t>
            </w:r>
          </w:p>
        </w:tc>
      </w:tr>
    </w:tbl>
    <w:p w:rsidR="00A82473" w:rsidRDefault="00256696">
      <w:pPr>
        <w:pStyle w:val="ProductList-Body"/>
      </w:pPr>
      <w:r>
        <w:rPr>
          <w:i/>
          <w:vertAlign w:val="superscript"/>
        </w:rPr>
        <w:t>1</w:t>
      </w:r>
      <w:r>
        <w:rPr>
          <w:i/>
        </w:rPr>
        <w:t>Disponible per adquirir només en l'aniversari de la inscripció o en començar un nou període d'inscripció.</w:t>
      </w:r>
    </w:p>
    <w:p w:rsidR="00A82473" w:rsidRDefault="00256696">
      <w:pPr>
        <w:pStyle w:val="ProductList-Body"/>
      </w:pPr>
      <w:r>
        <w:rPr>
          <w:i/>
          <w:vertAlign w:val="superscript"/>
        </w:rPr>
        <w:t>2</w:t>
      </w:r>
      <w:r>
        <w:rPr>
          <w:i/>
        </w:rPr>
        <w:t>Adquisició necessària només en la data d'aniversari de la inscripció.</w:t>
      </w:r>
    </w:p>
    <w:p w:rsidR="00A82473" w:rsidRDefault="00256696">
      <w:pPr>
        <w:pStyle w:val="ProductList-Body"/>
      </w:pPr>
      <w:r>
        <w:rPr>
          <w:i/>
          <w:vertAlign w:val="superscript"/>
        </w:rPr>
        <w:t>3</w:t>
      </w:r>
      <w:r>
        <w:rPr>
          <w:i/>
        </w:rPr>
        <w:t xml:space="preserve">Adquisició no necessària per a usuaris que també tinguin llicència de l'Office 365 (Enterprise i Government E1, E3, E4) </w:t>
      </w:r>
    </w:p>
    <w:p w:rsidR="00A82473" w:rsidRDefault="00256696">
      <w:pPr>
        <w:pStyle w:val="ProductList-Body"/>
      </w:pPr>
      <w:r>
        <w:rPr>
          <w:i/>
          <w:vertAlign w:val="superscript"/>
        </w:rPr>
        <w:t>4</w:t>
      </w:r>
      <w:r>
        <w:rPr>
          <w:i/>
        </w:rPr>
        <w:t>Adquisició no necessària per a usuaris que també tinguin llicència de l'Office 365 (Enterprise i Government E3, E4)</w:t>
      </w:r>
    </w:p>
    <w:p w:rsidR="00A82473" w:rsidRDefault="00A82473">
      <w:pPr>
        <w:pStyle w:val="ProductList-Body"/>
      </w:pPr>
    </w:p>
    <w:p w:rsidR="00A82473" w:rsidRDefault="00256696">
      <w:pPr>
        <w:pStyle w:val="ProductList-ClauseHeading"/>
        <w:outlineLvl w:val="4"/>
      </w:pPr>
      <w:r>
        <w:t>2.5 Adquisicions d'SL d'Usuari basades en SA</w:t>
      </w:r>
    </w:p>
    <w:p w:rsidR="00A82473" w:rsidRDefault="00256696">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A82473" w:rsidRDefault="00A82473">
      <w:pPr>
        <w:pStyle w:val="ProductList-Body"/>
      </w:pPr>
    </w:p>
    <w:p w:rsidR="00A82473" w:rsidRDefault="00256696">
      <w:pPr>
        <w:pStyle w:val="ProductList-ClauseHeading"/>
        <w:outlineLvl w:val="4"/>
      </w:pPr>
      <w:r>
        <w:t>2.6 Beneficis d'SA per a les SL d'Usuari basades en SA de l'Enterprise Mobility Suite</w:t>
      </w:r>
    </w:p>
    <w:p w:rsidR="00A82473" w:rsidRDefault="00256696">
      <w:pPr>
        <w:pStyle w:val="ProductList-Body"/>
      </w:pPr>
      <w:r>
        <w:t>Les SL d'Usuari basades en SA de l'Enterprise Mobility Suite permeten al Client optar als Beneficis d'SA en virtut de les Llicències Qualificades de la secció 2.4.</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41" w:name="_Sec658"/>
      <w:r>
        <w:t>Azure Active Directory (Pla)</w:t>
      </w:r>
      <w:bookmarkEnd w:id="241"/>
      <w:r>
        <w:fldChar w:fldCharType="begin"/>
      </w:r>
      <w:r>
        <w:instrText xml:space="preserve"> TC "</w:instrText>
      </w:r>
      <w:bookmarkStart w:id="242" w:name="_Toc452040450"/>
      <w:r>
        <w:instrText>Azure Active Directory (Pla)</w:instrText>
      </w:r>
      <w:bookmarkEnd w:id="242"/>
      <w:r>
        <w:instrText>" \l 3</w:instrText>
      </w:r>
      <w:r>
        <w:fldChar w:fldCharType="end"/>
      </w:r>
    </w:p>
    <w:p w:rsidR="00A82473" w:rsidRDefault="00256696">
      <w:pPr>
        <w:pStyle w:val="ProductList-Offering1SubSection"/>
        <w:outlineLvl w:val="3"/>
      </w:pPr>
      <w:bookmarkStart w:id="243" w:name="_Sec710"/>
      <w:r>
        <w:t>1. Disponibilitat del Programa</w:t>
      </w:r>
      <w:bookmarkEnd w:id="243"/>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Microsoft Azure Active Directory Premium (SL d'Usuari)</w:t>
            </w:r>
            <w:r>
              <w:fldChar w:fldCharType="begin"/>
            </w:r>
            <w:r>
              <w:instrText xml:space="preserve"> XE "Microsoft Azure Active Directory Premium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244" w:name="_Sec765"/>
      <w:r>
        <w:t>2. Condicions del Producte</w:t>
      </w:r>
      <w:bookmarkEnd w:id="244"/>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Inici de Sessió Únic (SSO)</w:t>
      </w:r>
    </w:p>
    <w:p w:rsidR="00A82473" w:rsidRDefault="00256696">
      <w:pPr>
        <w:pStyle w:val="ProductList-Body"/>
      </w:pPr>
      <w:r>
        <w:t>Pot ser que els clients del Microsoft Azure Active Directory Basic puguin utilitzar l'SSO per preintegrar fins a 10 Aplicacions SAAS o Aplicacions personalitzades per usuari.</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45" w:name="_Sec659"/>
      <w:r>
        <w:t>Azure Rights Management Premium (Pla)</w:t>
      </w:r>
      <w:bookmarkEnd w:id="245"/>
      <w:r>
        <w:fldChar w:fldCharType="begin"/>
      </w:r>
      <w:r>
        <w:instrText xml:space="preserve"> TC "</w:instrText>
      </w:r>
      <w:bookmarkStart w:id="246" w:name="_Toc452040451"/>
      <w:r>
        <w:instrText>Azure Rights Management Premium (Pla)</w:instrText>
      </w:r>
      <w:bookmarkEnd w:id="246"/>
      <w:r>
        <w:instrText>" \l 3</w:instrText>
      </w:r>
      <w:r>
        <w:fldChar w:fldCharType="end"/>
      </w:r>
    </w:p>
    <w:p w:rsidR="00A82473" w:rsidRDefault="00256696">
      <w:pPr>
        <w:pStyle w:val="ProductList-Offering1SubSection"/>
        <w:outlineLvl w:val="3"/>
      </w:pPr>
      <w:bookmarkStart w:id="247" w:name="_Sec711"/>
      <w:r>
        <w:t>1. Disponibilitat del Programa</w:t>
      </w:r>
      <w:bookmarkEnd w:id="247"/>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248" w:name="_Sec766"/>
      <w:r>
        <w:t>2. Condicions del Producte</w:t>
      </w:r>
      <w:bookmarkEnd w:id="248"/>
    </w:p>
    <w:tbl>
      <w:tblPr>
        <w:tblStyle w:val="PURTable"/>
        <w:tblW w:w="0" w:type="dxa"/>
        <w:tblLook w:val="04A0" w:firstRow="1" w:lastRow="0" w:firstColumn="1" w:lastColumn="0" w:noHBand="0" w:noVBand="1"/>
      </w:tblPr>
      <w:tblGrid>
        <w:gridCol w:w="3582"/>
        <w:gridCol w:w="3604"/>
        <w:gridCol w:w="360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Premium (SL d'Usuari)</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Premium (SL d'Usuari)</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Premium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49" w:name="_Sec660"/>
      <w:r>
        <w:t>Azure RemoteApp (Pla)</w:t>
      </w:r>
      <w:bookmarkEnd w:id="249"/>
      <w:r>
        <w:fldChar w:fldCharType="begin"/>
      </w:r>
      <w:r>
        <w:instrText xml:space="preserve"> TC "</w:instrText>
      </w:r>
      <w:bookmarkStart w:id="250" w:name="_Toc452040452"/>
      <w:r>
        <w:instrText>Azure RemoteApp (Pla)</w:instrText>
      </w:r>
      <w:bookmarkEnd w:id="250"/>
      <w:r>
        <w:instrText>" \l 3</w:instrText>
      </w:r>
      <w:r>
        <w:fldChar w:fldCharType="end"/>
      </w:r>
    </w:p>
    <w:p w:rsidR="00A82473" w:rsidRDefault="00256696">
      <w:pPr>
        <w:pStyle w:val="ProductList-Offering1SubSection"/>
        <w:outlineLvl w:val="3"/>
      </w:pPr>
      <w:bookmarkStart w:id="251" w:name="_Sec712"/>
      <w:r>
        <w:t>1. Disponibilitat del Programa</w:t>
      </w:r>
      <w:bookmarkEnd w:id="251"/>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t>Azure RemoteApp</w:t>
            </w:r>
            <w:r>
              <w:fldChar w:fldCharType="begin"/>
            </w:r>
            <w:r>
              <w:instrText xml:space="preserve"> XE "Azure RemoteApp"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252" w:name="_Sec767"/>
      <w:r>
        <w:t>2. Condicions del Producte</w:t>
      </w:r>
      <w:bookmarkEnd w:id="252"/>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53" w:name="_Sec854"/>
      <w:r>
        <w:t>Operations Management Suite (Pla)</w:t>
      </w:r>
      <w:bookmarkEnd w:id="253"/>
      <w:r>
        <w:fldChar w:fldCharType="begin"/>
      </w:r>
      <w:r>
        <w:instrText xml:space="preserve"> TC "</w:instrText>
      </w:r>
      <w:bookmarkStart w:id="254" w:name="_Toc452040453"/>
      <w:r>
        <w:instrText>Operations Management Suite (Pla)</w:instrText>
      </w:r>
      <w:bookmarkEnd w:id="254"/>
      <w:r>
        <w:instrText>" \l 3</w:instrText>
      </w:r>
      <w:r>
        <w:fldChar w:fldCharType="end"/>
      </w:r>
    </w:p>
    <w:p w:rsidR="00A82473" w:rsidRDefault="00256696">
      <w:pPr>
        <w:pStyle w:val="ProductList-Offering1SubSection"/>
        <w:outlineLvl w:val="3"/>
      </w:pPr>
      <w:bookmarkStart w:id="255" w:name="_Sec855"/>
      <w:r>
        <w:t>1. Disponibilitat del Programa</w:t>
      </w:r>
      <w:bookmarkEnd w:id="255"/>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256" w:name="_Sec856"/>
      <w:r>
        <w:t>2. Condicions del Producte</w:t>
      </w:r>
      <w:bookmarkEnd w:id="256"/>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SL de Complement</w:t>
      </w:r>
    </w:p>
    <w:tbl>
      <w:tblPr>
        <w:tblStyle w:val="PURTable"/>
        <w:tblW w:w="0" w:type="dxa"/>
        <w:tblLook w:val="04A0" w:firstRow="1" w:lastRow="0" w:firstColumn="1" w:lastColumn="0" w:noHBand="0" w:noVBand="1"/>
      </w:tblPr>
      <w:tblGrid>
        <w:gridCol w:w="5397"/>
        <w:gridCol w:w="5393"/>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de Complement</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Infrastructure Server Standard</w:t>
            </w:r>
            <w:r>
              <w:rPr>
                <w:vertAlign w:val="superscript"/>
              </w:rPr>
              <w:t>1</w:t>
            </w:r>
          </w:p>
          <w:p w:rsidR="00A82473" w:rsidRDefault="0025669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Complement Operations Management Suite Standard Edition</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Infrastructure Server Suite Datacenter</w:t>
            </w:r>
            <w:r>
              <w:rPr>
                <w:vertAlign w:val="superscript"/>
              </w:rPr>
              <w:t>1</w:t>
            </w:r>
          </w:p>
          <w:p w:rsidR="00A82473" w:rsidRDefault="0025669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Complement Operations Management Suite Datacenter Edition</w:t>
            </w:r>
          </w:p>
        </w:tc>
      </w:tr>
    </w:tbl>
    <w:p w:rsidR="00A82473" w:rsidRDefault="00256696">
      <w:pPr>
        <w:pStyle w:val="ProductList-Body"/>
      </w:pPr>
      <w:r>
        <w:rPr>
          <w:i/>
          <w:vertAlign w:val="superscript"/>
        </w:rPr>
        <w:t>1</w:t>
      </w:r>
      <w:r>
        <w:rPr>
          <w:i/>
        </w:rPr>
        <w:t>Amb SA actiu</w:t>
      </w:r>
    </w:p>
    <w:p w:rsidR="00A82473" w:rsidRDefault="00A82473">
      <w:pPr>
        <w:pStyle w:val="ProductList-Body"/>
      </w:pPr>
    </w:p>
    <w:p w:rsidR="00A82473" w:rsidRDefault="00256696">
      <w:pPr>
        <w:pStyle w:val="ProductList-ClauseHeading"/>
        <w:outlineLvl w:val="4"/>
      </w:pPr>
      <w:r>
        <w:t>2.2 Recuperació de Llocs de l'Azure amb Operations Management Suite</w:t>
      </w:r>
    </w:p>
    <w:p w:rsidR="00A82473" w:rsidRDefault="00256696">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57" w:name="_Sec888"/>
      <w:r>
        <w:t>Autenticació Multifactorial de Microsoft (Pla)</w:t>
      </w:r>
      <w:bookmarkEnd w:id="257"/>
      <w:r>
        <w:fldChar w:fldCharType="begin"/>
      </w:r>
      <w:r>
        <w:instrText xml:space="preserve"> TC "</w:instrText>
      </w:r>
      <w:bookmarkStart w:id="258" w:name="_Toc452040454"/>
      <w:r>
        <w:instrText>Autenticació Multifactorial de Microsoft (Pla)</w:instrText>
      </w:r>
      <w:bookmarkEnd w:id="258"/>
      <w:r>
        <w:instrText>" \l 3</w:instrText>
      </w:r>
      <w:r>
        <w:fldChar w:fldCharType="end"/>
      </w:r>
    </w:p>
    <w:p w:rsidR="00A82473" w:rsidRDefault="00256696">
      <w:pPr>
        <w:pStyle w:val="ProductList-Offering1SubSection"/>
        <w:outlineLvl w:val="3"/>
      </w:pPr>
      <w:bookmarkStart w:id="259" w:name="_Sec889"/>
      <w:r>
        <w:t>1. Disponibilitat del Programa</w:t>
      </w:r>
      <w:bookmarkEnd w:id="259"/>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rPr>
                <w:color w:val="000000"/>
              </w:rPr>
              <w:t>Autenticació Multifactorial</w:t>
            </w:r>
            <w:r>
              <w:fldChar w:fldCharType="begin"/>
            </w:r>
            <w:r>
              <w:instrText xml:space="preserve"> XE "Autenticació Multifactorial"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260" w:name="_Sec890"/>
      <w:r>
        <w:t>2. Condicions del Producte</w:t>
      </w:r>
      <w:bookmarkEnd w:id="260"/>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61" w:name="_Sec913"/>
      <w:r>
        <w:t>Seguretat d'aplicació del núvol de Microsoft</w:t>
      </w:r>
      <w:bookmarkEnd w:id="261"/>
      <w:r>
        <w:fldChar w:fldCharType="begin"/>
      </w:r>
      <w:r>
        <w:instrText xml:space="preserve"> TC "</w:instrText>
      </w:r>
      <w:bookmarkStart w:id="262" w:name="_Toc452040455"/>
      <w:r>
        <w:instrText>Seguretat d'aplicació del núvol de Microsoft</w:instrText>
      </w:r>
      <w:bookmarkEnd w:id="262"/>
      <w:r>
        <w:instrText>" \l 3</w:instrText>
      </w:r>
      <w:r>
        <w:fldChar w:fldCharType="end"/>
      </w:r>
    </w:p>
    <w:p w:rsidR="00A82473" w:rsidRDefault="00256696">
      <w:pPr>
        <w:pStyle w:val="ProductList-Offering1SubSection"/>
        <w:outlineLvl w:val="3"/>
      </w:pPr>
      <w:bookmarkStart w:id="263" w:name="_Sec914"/>
      <w:r>
        <w:t>1. Disponibilitat del Programa</w:t>
      </w:r>
      <w:bookmarkEnd w:id="263"/>
    </w:p>
    <w:tbl>
      <w:tblPr>
        <w:tblStyle w:val="PURTable"/>
        <w:tblW w:w="0" w:type="dxa"/>
        <w:tblLook w:val="04A0" w:firstRow="1" w:lastRow="0" w:firstColumn="1" w:lastColumn="0" w:noHBand="0" w:noVBand="1"/>
      </w:tblPr>
      <w:tblGrid>
        <w:gridCol w:w="4444"/>
        <w:gridCol w:w="804"/>
        <w:gridCol w:w="783"/>
        <w:gridCol w:w="797"/>
        <w:gridCol w:w="707"/>
        <w:gridCol w:w="829"/>
        <w:gridCol w:w="822"/>
        <w:gridCol w:w="801"/>
        <w:gridCol w:w="797"/>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Seguretat d'aplicació del núvol de Microsoft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Seguretat d'aplicació del núvol de Microsoft K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A82473">
      <w:pPr>
        <w:pStyle w:val="ProductList-Body"/>
      </w:pPr>
    </w:p>
    <w:p w:rsidR="00A82473" w:rsidRDefault="00A82473">
      <w:pPr>
        <w:pStyle w:val="ProductList-Body"/>
      </w:pPr>
    </w:p>
    <w:p w:rsidR="00A82473" w:rsidRDefault="00256696">
      <w:pPr>
        <w:pStyle w:val="ProductList-Offering1SubSection"/>
        <w:outlineLvl w:val="3"/>
      </w:pPr>
      <w:bookmarkStart w:id="264" w:name="_Sec916"/>
      <w:r>
        <w:t>2. Condicions del Producte</w:t>
      </w:r>
      <w:bookmarkEnd w:id="264"/>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040456"/>
      <w:r>
        <w:instrText>Microsoft Azure StorSimple</w:instrText>
      </w:r>
      <w:bookmarkEnd w:id="266"/>
      <w:r>
        <w:instrText>" \l 3</w:instrText>
      </w:r>
      <w:r>
        <w:fldChar w:fldCharType="end"/>
      </w:r>
    </w:p>
    <w:p w:rsidR="00A82473" w:rsidRDefault="00256696">
      <w:pPr>
        <w:pStyle w:val="ProductList-Offering1SubSection"/>
        <w:outlineLvl w:val="3"/>
      </w:pPr>
      <w:bookmarkStart w:id="267" w:name="_Sec910"/>
      <w:r>
        <w:t>1. Disponibilitat del Programa</w:t>
      </w:r>
      <w:bookmarkEnd w:id="267"/>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StorSimple Monetary Commitment</w:t>
            </w:r>
            <w:r>
              <w:fldChar w:fldCharType="begin"/>
            </w:r>
            <w:r>
              <w:instrText xml:space="preserve"> XE "StorSimple Monetary Commitment" </w:instrText>
            </w:r>
            <w:r>
              <w:fldChar w:fldCharType="end"/>
            </w:r>
            <w:r>
              <w:t>-1 (8100 device)</w:t>
            </w:r>
          </w:p>
        </w:tc>
        <w:tc>
          <w:tcPr>
            <w:tcW w:w="86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StorSimple Monetary Commitment</w:t>
            </w:r>
            <w:r>
              <w:fldChar w:fldCharType="begin"/>
            </w:r>
            <w:r>
              <w:instrText xml:space="preserve"> XE "StorSimple Monetary Commitment" </w:instrText>
            </w:r>
            <w:r>
              <w:fldChar w:fldCharType="end"/>
            </w:r>
            <w:r>
              <w:t>-2 (8600 device)</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Assistència Tècnica Estàndard de l'StorSimple</w:t>
            </w:r>
            <w:r>
              <w:fldChar w:fldCharType="begin"/>
            </w:r>
            <w:r>
              <w:instrText xml:space="preserve"> XE "Assistència Tècnica Estàndard de l'StorSimple"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Canvi d'Assistència Tècnica Estàndard a Assistència Técnica Premium de l'StorSimple</w:t>
            </w:r>
            <w:r>
              <w:fldChar w:fldCharType="begin"/>
            </w:r>
            <w:r>
              <w:instrText xml:space="preserve"> XE "Canvi d'Assistència Tècnica Estàndard a Assistència Técnica Premium de l'StorSimple"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Assistència Tècnica Premium de l'StorSimple</w:t>
            </w:r>
            <w:r>
              <w:fldChar w:fldCharType="begin"/>
            </w:r>
            <w:r>
              <w:instrText xml:space="preserve"> XE "Assistència Tècnica Premium de l'StorSimple"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268" w:name="_Sec911"/>
      <w:r>
        <w:t>2. Condicions del Producte</w:t>
      </w:r>
      <w:bookmarkEnd w:id="268"/>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r>
    </w:tbl>
    <w:p w:rsidR="00A82473" w:rsidRDefault="00A82473">
      <w:pPr>
        <w:pStyle w:val="ProductList-Body"/>
      </w:pPr>
    </w:p>
    <w:p w:rsidR="00A82473" w:rsidRDefault="00256696">
      <w:pPr>
        <w:pStyle w:val="ProductList-ClauseHeading"/>
        <w:outlineLvl w:val="4"/>
      </w:pPr>
      <w:r>
        <w:t>2.1 Ofertes de Compromís Monetary de l'StorSimple</w:t>
      </w:r>
    </w:p>
    <w:p w:rsidR="00A82473" w:rsidRDefault="00256696">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w:t>
      </w:r>
    </w:p>
    <w:p w:rsidR="00A82473" w:rsidRDefault="00A82473">
      <w:pPr>
        <w:pStyle w:val="ProductList-Body"/>
      </w:pPr>
    </w:p>
    <w:p w:rsidR="00A82473" w:rsidRDefault="00256696">
      <w:pPr>
        <w:pStyle w:val="ProductList-ClauseHeading"/>
        <w:outlineLvl w:val="4"/>
      </w:pPr>
      <w:r>
        <w:t>2.2 Ofertes d'Assistència Tècnica del Microsoft StorSimple</w:t>
      </w:r>
    </w:p>
    <w:p w:rsidR="00A82473" w:rsidRDefault="00256696">
      <w:pPr>
        <w:pStyle w:val="ProductList-Body"/>
      </w:pPr>
      <w:r>
        <w:t>Els detalls de les ofertes d'assistència tècnica per a l'StorSimple estan disponibles a https://msdn.microsoft.com/en-US/library/mt433077(TechNet.10).aspx.</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040457"/>
      <w:r>
        <w:instrText>Enterprise Cloud Suite</w:instrText>
      </w:r>
      <w:bookmarkEnd w:id="270"/>
      <w:r>
        <w:instrText>" \l 2</w:instrText>
      </w:r>
      <w:r>
        <w:fldChar w:fldCharType="end"/>
      </w:r>
    </w:p>
    <w:p w:rsidR="00A82473" w:rsidRDefault="00256696">
      <w:pPr>
        <w:pStyle w:val="ProductList-Offering1SubSection"/>
        <w:outlineLvl w:val="2"/>
      </w:pPr>
      <w:bookmarkStart w:id="271" w:name="_Sec713"/>
      <w:r>
        <w:t>1. Disponibilitat del Programa</w:t>
      </w:r>
      <w:bookmarkEnd w:id="271"/>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2"/>
      </w:pPr>
      <w:bookmarkStart w:id="272" w:name="_Sec768"/>
      <w:r>
        <w:t>2. Condicions del Producte</w:t>
      </w:r>
      <w:bookmarkEnd w:id="272"/>
    </w:p>
    <w:tbl>
      <w:tblPr>
        <w:tblStyle w:val="PURTable"/>
        <w:tblW w:w="0" w:type="dxa"/>
        <w:tblLook w:val="04A0" w:firstRow="1" w:lastRow="0" w:firstColumn="1" w:lastColumn="0" w:noHBand="0" w:noVBand="1"/>
      </w:tblPr>
      <w:tblGrid>
        <w:gridCol w:w="3592"/>
        <w:gridCol w:w="3594"/>
        <w:gridCol w:w="360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3"/>
      </w:pPr>
      <w:r>
        <w:t>2.1 SL d'Usuari de Complement i SL d'Usuari basades en SA</w:t>
      </w:r>
    </w:p>
    <w:p w:rsidR="00A82473" w:rsidRDefault="00256696">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A82473" w:rsidRDefault="00A82473">
      <w:pPr>
        <w:pStyle w:val="ProductList-Body"/>
      </w:pPr>
    </w:p>
    <w:p w:rsidR="00A82473" w:rsidRDefault="00256696">
      <w:pPr>
        <w:pStyle w:val="ProductList-ClauseHeading"/>
        <w:outlineLvl w:val="3"/>
      </w:pPr>
      <w:r>
        <w:t>2.2 Adquisicions d'SL d'Usuari basades en SA</w:t>
      </w:r>
    </w:p>
    <w:p w:rsidR="00A82473" w:rsidRDefault="00256696">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A82473" w:rsidRDefault="00A82473">
      <w:pPr>
        <w:pStyle w:val="ProductList-Body"/>
      </w:pPr>
    </w:p>
    <w:p w:rsidR="00A82473" w:rsidRDefault="00256696">
      <w:pPr>
        <w:pStyle w:val="ProductList-ClauseHeading"/>
        <w:outlineLvl w:val="3"/>
      </w:pPr>
      <w:r>
        <w:t>2.3 Beneficis d'SA per a les SL d'Usuari basades en SA de l'Enterprise Cloud</w:t>
      </w:r>
    </w:p>
    <w:p w:rsidR="00A82473" w:rsidRDefault="00256696">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A82473" w:rsidRDefault="00A82473">
      <w:pPr>
        <w:pStyle w:val="ProductList-Body"/>
      </w:pPr>
    </w:p>
    <w:p w:rsidR="00A82473" w:rsidRDefault="00256696">
      <w:pPr>
        <w:pStyle w:val="ProductList-ClauseHeading"/>
        <w:outlineLvl w:val="3"/>
      </w:pPr>
      <w:r>
        <w:t>2.4 Servei al Núvol Comunitari per a Entitats Públiques dels Estats Units</w:t>
      </w:r>
    </w:p>
    <w:p w:rsidR="00A82473" w:rsidRDefault="00256696">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NoBorder"/>
        <w:outlineLvl w:val="1"/>
      </w:pPr>
      <w:bookmarkStart w:id="273" w:name="_Sec630"/>
      <w:r>
        <w:t>Microsoft Intune</w:t>
      </w:r>
      <w:bookmarkEnd w:id="273"/>
      <w:r>
        <w:fldChar w:fldCharType="begin"/>
      </w:r>
      <w:r>
        <w:instrText xml:space="preserve"> TC "</w:instrText>
      </w:r>
      <w:bookmarkStart w:id="274" w:name="_Toc452040458"/>
      <w:r>
        <w:instrText>Microsoft Intune</w:instrText>
      </w:r>
      <w:bookmarkEnd w:id="274"/>
      <w:r>
        <w:instrText>" \l 2</w:instrText>
      </w:r>
      <w:r>
        <w:fldChar w:fldCharType="end"/>
      </w:r>
    </w:p>
    <w:p w:rsidR="00A82473" w:rsidRDefault="00256696">
      <w:pPr>
        <w:pStyle w:val="ProductList-Offering1SubSection"/>
        <w:outlineLvl w:val="2"/>
      </w:pPr>
      <w:bookmarkStart w:id="275" w:name="_Sec714"/>
      <w:r>
        <w:t>1. Disponibilitat del Programa</w:t>
      </w:r>
      <w:bookmarkEnd w:id="275"/>
    </w:p>
    <w:tbl>
      <w:tblPr>
        <w:tblStyle w:val="PURTable"/>
        <w:tblW w:w="0" w:type="dxa"/>
        <w:tblLook w:val="04A0" w:firstRow="1" w:lastRow="0" w:firstColumn="1" w:lastColumn="0" w:noHBand="0" w:noVBand="1"/>
      </w:tblPr>
      <w:tblGrid>
        <w:gridCol w:w="4371"/>
        <w:gridCol w:w="903"/>
        <w:gridCol w:w="777"/>
        <w:gridCol w:w="793"/>
        <w:gridCol w:w="704"/>
        <w:gridCol w:w="827"/>
        <w:gridCol w:w="820"/>
        <w:gridCol w:w="797"/>
        <w:gridCol w:w="792"/>
      </w:tblGrid>
      <w:tr w:rsidR="00A8247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82473" w:rsidRDefault="00256696">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4900" w:type="dxa"/>
            <w:tcBorders>
              <w:top w:val="none" w:sz="4" w:space="0" w:color="BFBFBF"/>
              <w:left w:val="none" w:sz="4" w:space="0" w:color="000000"/>
              <w:bottom w:val="dashed" w:sz="4" w:space="0" w:color="7F7F7F"/>
              <w:right w:val="none" w:sz="4" w:space="0" w:color="000000"/>
            </w:tcBorders>
          </w:tcPr>
          <w:p w:rsidR="00A82473" w:rsidRDefault="00256696">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900" w:type="dxa"/>
            <w:tcBorders>
              <w:top w:val="dashed" w:sz="4" w:space="0" w:color="7F7F7F"/>
              <w:left w:val="none" w:sz="4" w:space="0" w:color="6E6E6E"/>
              <w:bottom w:val="dashed" w:sz="4" w:space="0" w:color="7F7F7F"/>
              <w:right w:val="none" w:sz="4" w:space="0" w:color="6E6E6E"/>
            </w:tcBorders>
          </w:tcPr>
          <w:p w:rsidR="00A82473" w:rsidRDefault="00256696">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4900" w:type="dxa"/>
            <w:tcBorders>
              <w:top w:val="dashed" w:sz="4" w:space="0" w:color="7F7F7F"/>
              <w:left w:val="none" w:sz="4" w:space="0" w:color="6E6E6E"/>
              <w:bottom w:val="none" w:sz="4" w:space="0" w:color="BFBFBF"/>
              <w:right w:val="none" w:sz="4" w:space="0" w:color="6E6E6E"/>
            </w:tcBorders>
          </w:tcPr>
          <w:p w:rsidR="00A82473" w:rsidRDefault="00256696">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2"/>
      </w:pPr>
      <w:bookmarkStart w:id="276" w:name="_Sec769"/>
      <w:r>
        <w:t>2. Condicions del Producte</w:t>
      </w:r>
      <w:bookmarkEnd w:id="276"/>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277" w:name="_Sec631"/>
      <w:r>
        <w:t>Serveis Online del Microsoft Dynamics</w:t>
      </w:r>
      <w:bookmarkEnd w:id="277"/>
      <w:r>
        <w:fldChar w:fldCharType="begin"/>
      </w:r>
      <w:r>
        <w:instrText xml:space="preserve"> TC "</w:instrText>
      </w:r>
      <w:bookmarkStart w:id="278" w:name="_Toc452040459"/>
      <w:r>
        <w:instrText>Serveis Online del Microsoft Dynamics</w:instrText>
      </w:r>
      <w:bookmarkEnd w:id="278"/>
      <w:r>
        <w:instrText>" \l 2</w:instrText>
      </w:r>
      <w:r>
        <w:fldChar w:fldCharType="end"/>
      </w:r>
    </w:p>
    <w:p w:rsidR="00A82473" w:rsidRDefault="00256696">
      <w:pPr>
        <w:pStyle w:val="ProductList-Offering2HeadingNoBorder"/>
        <w:outlineLvl w:val="2"/>
      </w:pPr>
      <w:bookmarkStart w:id="279" w:name="_Sec896"/>
      <w:r>
        <w:t>Microsoft Dynamics AX</w:t>
      </w:r>
      <w:bookmarkEnd w:id="279"/>
      <w:r>
        <w:fldChar w:fldCharType="begin"/>
      </w:r>
      <w:r>
        <w:instrText xml:space="preserve"> TC "</w:instrText>
      </w:r>
      <w:bookmarkStart w:id="280" w:name="_Toc452040460"/>
      <w:r>
        <w:instrText>Microsoft Dynamics AX</w:instrText>
      </w:r>
      <w:bookmarkEnd w:id="280"/>
      <w:r>
        <w:instrText>" \l 3</w:instrText>
      </w:r>
      <w:r>
        <w:fldChar w:fldCharType="end"/>
      </w:r>
    </w:p>
    <w:p w:rsidR="00A82473" w:rsidRDefault="00256696">
      <w:pPr>
        <w:pStyle w:val="ProductList-Offering1SubSection"/>
        <w:outlineLvl w:val="3"/>
      </w:pPr>
      <w:bookmarkStart w:id="281" w:name="_Sec897"/>
      <w:r>
        <w:t>1. Disponibilitat del Programa</w:t>
      </w:r>
      <w:bookmarkEnd w:id="281"/>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AX Enterprise per a SA</w:t>
            </w:r>
            <w:r>
              <w:fldChar w:fldCharType="begin"/>
            </w:r>
            <w:r>
              <w:instrText xml:space="preserve"> XE "Microsoft Dynamics AX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Llicència de Tasca del Microsoft Dynamics AX per a SA</w:t>
            </w:r>
            <w:r>
              <w:fldChar w:fldCharType="begin"/>
            </w:r>
            <w:r>
              <w:instrText xml:space="preserve"> XE "Llicència de Tasca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Llicència Sense Intervenció de l'Administrador del Microsoft Dynamics AX per a SA</w:t>
            </w:r>
            <w:r>
              <w:fldChar w:fldCharType="begin"/>
            </w:r>
            <w:r>
              <w:instrText xml:space="preserve"> XE "Llicència Sense Intervenció de l'Administrador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 xml:space="preserve">Llicència de Dispositiu del Microsoft Dynamics AX per a SA </w:t>
            </w:r>
            <w:r>
              <w:fldChar w:fldCharType="begin"/>
            </w:r>
            <w:r>
              <w:instrText xml:space="preserve"> XE "Llicència de Dispositiu del Microsoft Dynamics AX per a SA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Unitat d'Escala del Microsoft Dynamics AX Retail</w:t>
            </w:r>
            <w:r>
              <w:fldChar w:fldCharType="begin"/>
            </w:r>
            <w:r>
              <w:instrText xml:space="preserve"> XE "Unitat d'Escala del Microsoft Dynamics AX Retail"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282" w:name="_Sec898"/>
      <w:r>
        <w:t>2. Condicions del Producte</w:t>
      </w:r>
      <w:bookmarkEnd w:id="282"/>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de Complement</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CAL Sense Intervenció de l'Administrador del Microsoft Dynamics AX</w:t>
            </w:r>
            <w:r>
              <w:fldChar w:fldCharType="begin"/>
            </w:r>
            <w:r>
              <w:instrText xml:space="preserve"> XE "CAL Sense Intervenció de l'Administrador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Sense Intervenció de l'Administrador del Microsoft Dynamics AX per a SL d'Usuari basada en SA</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CAL d'usuari de Tasca del Microsoft Dynamics AX</w:t>
            </w:r>
            <w:r>
              <w:fldChar w:fldCharType="begin"/>
            </w:r>
            <w:r>
              <w:instrText xml:space="preserve"> XE "Llicència CAL d'usuari de Tasca del Microsoft Dynamics AX" </w:instrText>
            </w:r>
            <w:r>
              <w:fldChar w:fldCharType="end"/>
            </w:r>
            <w:r>
              <w:rPr>
                <w:i/>
                <w:vertAlign w:val="superscript"/>
              </w:rPr>
              <w:t>1</w:t>
            </w:r>
            <w:r>
              <w:t>, o</w:t>
            </w:r>
          </w:p>
          <w:p w:rsidR="00A82473" w:rsidRDefault="00256696">
            <w:pPr>
              <w:pStyle w:val="ProductList-TableBody"/>
            </w:pPr>
            <w:r>
              <w:t>CAL d'usuari Additiva de Tasca del Microsoft Dynamics AX</w:t>
            </w:r>
            <w:r>
              <w:fldChar w:fldCharType="begin"/>
            </w:r>
            <w:r>
              <w:instrText xml:space="preserve"> XE "CAL d'usuari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Tasca del Microsoft Dynamics AX per a SA (SL d'Usuari)</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CAL de dispositiu de Tasca del Microsoft Dynamics AX</w:t>
            </w:r>
            <w:r>
              <w:fldChar w:fldCharType="begin"/>
            </w:r>
            <w:r>
              <w:instrText xml:space="preserve"> XE "Llicència CAL de dispositiu de Tasca del Microsoft Dynamics AX" </w:instrText>
            </w:r>
            <w:r>
              <w:fldChar w:fldCharType="end"/>
            </w:r>
            <w:r>
              <w:rPr>
                <w:i/>
                <w:vertAlign w:val="superscript"/>
              </w:rPr>
              <w:t>1</w:t>
            </w:r>
            <w:r>
              <w:t>, o</w:t>
            </w:r>
          </w:p>
          <w:p w:rsidR="00A82473" w:rsidRDefault="00256696">
            <w:pPr>
              <w:pStyle w:val="ProductList-TableBody"/>
            </w:pPr>
            <w:r>
              <w:t>CAL de dispositiu Additiva de Tasca del Microsoft Dynamics AX</w:t>
            </w:r>
            <w:r>
              <w:fldChar w:fldCharType="begin"/>
            </w:r>
            <w:r>
              <w:instrText xml:space="preserve"> XE "CAL de dispositiu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de Tasca del Microsoft Dynamics AX per a SL d'Usuari basada en SA</w:t>
            </w:r>
          </w:p>
          <w:p w:rsidR="00A82473" w:rsidRDefault="00A82473">
            <w:pPr>
              <w:pStyle w:val="ProductList-TableBody"/>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CAL Funcional del Microsoft Dynamics AX</w:t>
            </w:r>
            <w:r>
              <w:fldChar w:fldCharType="begin"/>
            </w:r>
            <w:r>
              <w:instrText xml:space="preserve"> XE "Llicència CAL Funcional del Microsoft Dynamics AX" </w:instrText>
            </w:r>
            <w:r>
              <w:fldChar w:fldCharType="end"/>
            </w:r>
            <w:r>
              <w:rPr>
                <w:i/>
                <w:vertAlign w:val="superscript"/>
              </w:rPr>
              <w:t>1</w:t>
            </w:r>
            <w:r>
              <w:t xml:space="preserve">, o </w:t>
            </w:r>
          </w:p>
          <w:p w:rsidR="00A82473" w:rsidRDefault="00256696">
            <w:pPr>
              <w:pStyle w:val="ProductList-TableBody"/>
            </w:pPr>
            <w:r>
              <w:t>Llicència CAL Additiva Funcional del Microsoft Dynamics AX</w:t>
            </w:r>
            <w:r>
              <w:fldChar w:fldCharType="begin"/>
            </w:r>
            <w:r>
              <w:instrText xml:space="preserve"> XE "Llicència CAL Additiva Funcional del Microsoft Dynamics AX" </w:instrText>
            </w:r>
            <w:r>
              <w:fldChar w:fldCharType="end"/>
            </w:r>
            <w:r>
              <w:rPr>
                <w:i/>
                <w:vertAlign w:val="superscript"/>
              </w:rPr>
              <w:t>1</w:t>
            </w:r>
            <w:r>
              <w:t>, o</w:t>
            </w:r>
          </w:p>
          <w:p w:rsidR="00A82473" w:rsidRDefault="00256696">
            <w:pPr>
              <w:pStyle w:val="ProductList-TableBody"/>
            </w:pPr>
            <w:r>
              <w:t>Enterprise CAL del Microsoft Dynamics AX</w:t>
            </w:r>
            <w:r>
              <w:fldChar w:fldCharType="begin"/>
            </w:r>
            <w:r>
              <w:instrText xml:space="preserve"> XE "Enterprise CAL del Microsoft Dynamics AX" </w:instrText>
            </w:r>
            <w:r>
              <w:fldChar w:fldCharType="end"/>
            </w:r>
            <w:r>
              <w:rPr>
                <w:i/>
                <w:vertAlign w:val="superscript"/>
              </w:rPr>
              <w:t>1</w:t>
            </w:r>
            <w:r>
              <w:t>, o</w:t>
            </w:r>
          </w:p>
          <w:p w:rsidR="00A82473" w:rsidRDefault="00256696">
            <w:pPr>
              <w:pStyle w:val="ProductList-TableBody"/>
            </w:pPr>
            <w:r>
              <w:t>Enterprise CAL Additiva del Microsoft Dynamics AX</w:t>
            </w:r>
            <w:r>
              <w:fldChar w:fldCharType="begin"/>
            </w:r>
            <w:r>
              <w:instrText xml:space="preserve"> XE "Enterprise CAL Additiva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Enterprise del Microsoft Dynamics AX per a SL d'Usuari basada en SA</w:t>
            </w:r>
          </w:p>
        </w:tc>
      </w:tr>
    </w:tbl>
    <w:p w:rsidR="00A82473" w:rsidRDefault="00256696">
      <w:pPr>
        <w:pStyle w:val="ProductList-Body"/>
      </w:pPr>
      <w:r>
        <w:rPr>
          <w:i/>
          <w:vertAlign w:val="superscript"/>
        </w:rPr>
        <w:t>1</w:t>
      </w:r>
      <w:r>
        <w:rPr>
          <w:i/>
        </w:rPr>
        <w:t>Amb SA actiu</w:t>
      </w:r>
    </w:p>
    <w:p w:rsidR="00A82473" w:rsidRDefault="00A82473">
      <w:pPr>
        <w:pStyle w:val="ProductList-Body"/>
      </w:pPr>
    </w:p>
    <w:p w:rsidR="00A82473" w:rsidRDefault="00256696">
      <w:pPr>
        <w:pStyle w:val="ProductList-ClauseHeading"/>
        <w:outlineLvl w:val="4"/>
      </w:pPr>
      <w:r>
        <w:t>2.2 Ofertes d'Assistència Tècnica del Microsoft Dynamics AX</w:t>
      </w:r>
    </w:p>
    <w:p w:rsidR="00A82473" w:rsidRDefault="00256696">
      <w:pPr>
        <w:pStyle w:val="ProductList-Body"/>
      </w:pPr>
      <w:r>
        <w:t xml:space="preserve">Per obtenir informació detallada sobre les ofertes d'assistència tècnica per al Microsoft Dynamics AX, vegeu </w:t>
      </w:r>
      <w:hyperlink r:id="rId102">
        <w:r>
          <w:rPr>
            <w:color w:val="00467F"/>
            <w:u w:val="single"/>
          </w:rPr>
          <w:t>http://www.microsoft.com/en-us/dynamics/dynamics-online-support.aspx</w:t>
        </w:r>
      </w:hyperlink>
      <w:r>
        <w:t xml:space="preserve">. </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040461"/>
      <w:r>
        <w:instrText>Microsoft Dynamics CRM Online</w:instrText>
      </w:r>
      <w:bookmarkEnd w:id="284"/>
      <w:r>
        <w:instrText>" \l 3</w:instrText>
      </w:r>
      <w:r>
        <w:fldChar w:fldCharType="end"/>
      </w:r>
    </w:p>
    <w:p w:rsidR="00A82473" w:rsidRDefault="00256696">
      <w:pPr>
        <w:pStyle w:val="ProductList-Offering1SubSection"/>
        <w:outlineLvl w:val="3"/>
      </w:pPr>
      <w:bookmarkStart w:id="285" w:name="_Sec715"/>
      <w:r>
        <w:t>1. Disponibilitat del Programa</w:t>
      </w:r>
      <w:bookmarkEnd w:id="285"/>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Visualitzacions de Pàgina del Portal Addicional del Microsoft Dynamics CRM Online (SL de Complement)</w:t>
            </w:r>
            <w:r>
              <w:fldChar w:fldCharType="begin"/>
            </w:r>
            <w:r>
              <w:instrText xml:space="preserve"> XE "Visualitzacions de Pàgina del Portal Addicional del Microsoft Dynamics CRM Online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Servei de camp del Microsoft Dynamics CRM Online (SL d'Usuari)</w:t>
            </w:r>
            <w:r>
              <w:fldChar w:fldCharType="begin"/>
            </w:r>
            <w:r>
              <w:instrText xml:space="preserve"> XE "Servei de camp del Microsoft Dynamics CRM Online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Portal del Microsoft Dynamics CRM Online</w:t>
            </w:r>
            <w:r>
              <w:fldChar w:fldCharType="begin"/>
            </w:r>
            <w:r>
              <w:instrText xml:space="preserve"> XE "Portal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286" w:name="_Sec770"/>
      <w:r>
        <w:t>2. Condicions del Producte</w:t>
      </w:r>
      <w:bookmarkEnd w:id="286"/>
    </w:p>
    <w:tbl>
      <w:tblPr>
        <w:tblStyle w:val="PURTable"/>
        <w:tblW w:w="0" w:type="dxa"/>
        <w:tblLook w:val="04A0" w:firstRow="1" w:lastRow="0" w:firstColumn="1" w:lastColumn="0" w:noHBand="0" w:noVBand="1"/>
      </w:tblPr>
      <w:tblGrid>
        <w:gridCol w:w="3587"/>
        <w:gridCol w:w="3604"/>
        <w:gridCol w:w="3599"/>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8"/>
        <w:gridCol w:w="5392"/>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de Complement</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CAL del Microsoft Dynamics CRM Essential</w:t>
            </w:r>
            <w:r>
              <w:fldChar w:fldCharType="begin"/>
            </w:r>
            <w:r>
              <w:instrText xml:space="preserve"> XE "Llicència CAL del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SL d'Usuari del Dynamics CRM Online Essentials per a SA</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CAL del Microsoft Dynamics CRM Basic</w:t>
            </w:r>
            <w:r>
              <w:fldChar w:fldCharType="begin"/>
            </w:r>
            <w:r>
              <w:instrText xml:space="preserve"> XE "Llicència CAL del Microsoft Dynamics CRM Basic" </w:instrText>
            </w:r>
            <w:r>
              <w:fldChar w:fldCharType="end"/>
            </w:r>
            <w:r>
              <w:rPr>
                <w:i/>
                <w:vertAlign w:val="superscript"/>
              </w:rPr>
              <w:t>1</w:t>
            </w:r>
            <w:r>
              <w:t>, or</w:t>
            </w:r>
          </w:p>
          <w:p w:rsidR="00A82473" w:rsidRDefault="00256696">
            <w:pPr>
              <w:pStyle w:val="ProductList-TableBody"/>
            </w:pPr>
            <w:r>
              <w:t>Llicència CAL Additiva del Microsoft Dynamics CRM Basic</w:t>
            </w:r>
            <w:r>
              <w:fldChar w:fldCharType="begin"/>
            </w:r>
            <w:r>
              <w:instrText xml:space="preserve"> XE "Llicència CAL Additiva del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SL d'Usuari del Dynamics CRM Online Basic per a SA</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Llicència CAL del Microsoft Dynamics CRM Professional</w:t>
            </w:r>
            <w:r>
              <w:fldChar w:fldCharType="begin"/>
            </w:r>
            <w:r>
              <w:instrText xml:space="preserve"> XE "Llicència CAL del Microsoft Dynamics CRM Professional" </w:instrText>
            </w:r>
            <w:r>
              <w:fldChar w:fldCharType="end"/>
            </w:r>
            <w:r>
              <w:rPr>
                <w:i/>
                <w:vertAlign w:val="superscript"/>
              </w:rPr>
              <w:t>1</w:t>
            </w:r>
            <w:r>
              <w:t>, o</w:t>
            </w:r>
          </w:p>
          <w:p w:rsidR="00A82473" w:rsidRDefault="00256696">
            <w:pPr>
              <w:pStyle w:val="ProductList-TableBody"/>
            </w:pPr>
            <w:r>
              <w:t>Llicència CAL Additiva del Microsoft Dynamics CRM Professional</w:t>
            </w:r>
            <w:r>
              <w:fldChar w:fldCharType="begin"/>
            </w:r>
            <w:r>
              <w:instrText xml:space="preserve"> XE "Llicència CAL Additiva del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SL d'Usuari del Dynamics CRM Online Professional per a SA</w:t>
            </w:r>
          </w:p>
          <w:p w:rsidR="00A82473" w:rsidRDefault="00256696">
            <w:pPr>
              <w:pStyle w:val="ProductList-TableBody"/>
            </w:pPr>
            <w:r>
              <w:t>SL d'Usuari per al Dynamics CRM Online Enterprise per a SA</w:t>
            </w:r>
          </w:p>
        </w:tc>
      </w:tr>
    </w:tbl>
    <w:p w:rsidR="00A82473" w:rsidRDefault="00256696">
      <w:pPr>
        <w:pStyle w:val="ProductList-Body"/>
      </w:pPr>
      <w:r>
        <w:rPr>
          <w:i/>
          <w:vertAlign w:val="superscript"/>
        </w:rPr>
        <w:t>1</w:t>
      </w:r>
      <w:r>
        <w:rPr>
          <w:i/>
        </w:rPr>
        <w:t>Amb SA actiu</w:t>
      </w:r>
    </w:p>
    <w:p w:rsidR="00A82473" w:rsidRDefault="00A82473">
      <w:pPr>
        <w:pStyle w:val="ProductList-Body"/>
      </w:pPr>
    </w:p>
    <w:p w:rsidR="00A82473" w:rsidRDefault="00256696">
      <w:pPr>
        <w:pStyle w:val="ProductList-ClauseHeading"/>
        <w:outlineLvl w:val="4"/>
      </w:pPr>
      <w:r>
        <w:t>2.2 Microsoft Dynamics CRM Online Professional for Government</w:t>
      </w:r>
    </w:p>
    <w:p w:rsidR="00A82473" w:rsidRDefault="00256696">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A82473" w:rsidRDefault="00A82473">
      <w:pPr>
        <w:pStyle w:val="ProductList-Body"/>
      </w:pPr>
    </w:p>
    <w:p w:rsidR="00A82473" w:rsidRDefault="00256696">
      <w:pPr>
        <w:pStyle w:val="ProductList-ClauseHeading"/>
        <w:outlineLvl w:val="4"/>
      </w:pPr>
      <w:r>
        <w:t>2.3 Ofertes d'Assistència Tècnica del Microsoft Dynamics CRM Online</w:t>
      </w:r>
    </w:p>
    <w:p w:rsidR="00A82473" w:rsidRDefault="00256696">
      <w:pPr>
        <w:pStyle w:val="ProductList-Body"/>
      </w:pPr>
      <w:r>
        <w:t xml:space="preserve">Per obtenir informació detallada sobre les ofertes d'assistència tècnica per al Microsoft Dynamics CRM Online, vegeu </w:t>
      </w:r>
      <w:hyperlink r:id="rId104">
        <w:r>
          <w:rPr>
            <w:color w:val="00467F"/>
            <w:u w:val="single"/>
          </w:rPr>
          <w:t>http://www.microsoft.com/en-us/dynamics/dynamics-online-support.aspx</w:t>
        </w:r>
      </w:hyperlink>
      <w:r>
        <w:t xml:space="preserve">. </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040462"/>
      <w:r>
        <w:instrText>Microsoft Dynamics Marketing</w:instrText>
      </w:r>
      <w:bookmarkEnd w:id="288"/>
      <w:r>
        <w:instrText>" \l 3</w:instrText>
      </w:r>
      <w:r>
        <w:fldChar w:fldCharType="end"/>
      </w:r>
    </w:p>
    <w:p w:rsidR="00A82473" w:rsidRDefault="00256696">
      <w:pPr>
        <w:pStyle w:val="ProductList-Offering1SubSection"/>
        <w:outlineLvl w:val="3"/>
      </w:pPr>
      <w:bookmarkStart w:id="289" w:name="_Sec716"/>
      <w:r>
        <w:t>1. Disponibilitat del Programa</w:t>
      </w:r>
      <w:bookmarkEnd w:id="289"/>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none"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290" w:name="_Sec771"/>
      <w:r>
        <w:t>2. Condicions del Producte</w:t>
      </w:r>
      <w:bookmarkEnd w:id="290"/>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Benefici d'Ús de l'Estudiant: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Ofertes d'Assistència Tècnica del Microsoft Dynamics Marketing</w:t>
      </w:r>
    </w:p>
    <w:p w:rsidR="00A82473" w:rsidRDefault="00256696">
      <w:pPr>
        <w:pStyle w:val="ProductList-Body"/>
      </w:pPr>
      <w:r>
        <w:t xml:space="preserve">Per obtenir informació detallada sobre les ofertes d'assistència tècnica per al Microsoft Dynamics Marketing, vegeu </w:t>
      </w:r>
      <w:hyperlink r:id="rId106">
        <w:r>
          <w:rPr>
            <w:color w:val="00467F"/>
            <w:u w:val="single"/>
          </w:rPr>
          <w:t>http://www.microsoft.com/en-us/dynamics/dynamics-online-support.aspx</w:t>
        </w:r>
      </w:hyperlink>
      <w:r>
        <w:t xml:space="preserve">. </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040463"/>
      <w:r>
        <w:instrText>Microsoft Social Engagement</w:instrText>
      </w:r>
      <w:bookmarkEnd w:id="292"/>
      <w:r>
        <w:instrText>" \l 3</w:instrText>
      </w:r>
      <w:r>
        <w:fldChar w:fldCharType="end"/>
      </w:r>
    </w:p>
    <w:p w:rsidR="00A82473" w:rsidRDefault="00256696">
      <w:pPr>
        <w:pStyle w:val="ProductList-Offering1SubSection"/>
        <w:outlineLvl w:val="3"/>
      </w:pPr>
      <w:bookmarkStart w:id="293" w:name="_Sec717"/>
      <w:r>
        <w:t>1. Disponibilitat del Programa</w:t>
      </w:r>
      <w:bookmarkEnd w:id="293"/>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294" w:name="_Sec772"/>
      <w:r>
        <w:t>2. Condicions del Producte</w:t>
      </w:r>
      <w:bookmarkEnd w:id="294"/>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de Complement</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Complement del Microsoft Social Engagement Professional</w:t>
            </w:r>
          </w:p>
          <w:p w:rsidR="00A82473" w:rsidRDefault="00256696">
            <w:pPr>
              <w:pStyle w:val="ProductList-TableBody"/>
            </w:pPr>
            <w:r>
              <w:t>Publicacions Addicionals del Microsoft Social Engagement Professional</w:t>
            </w:r>
          </w:p>
          <w:p w:rsidR="00A82473" w:rsidRDefault="00256696">
            <w:pPr>
              <w:pStyle w:val="ProductList-TableBody"/>
            </w:pPr>
            <w:r>
              <w:t>Publicacions Addicionals del Microsoft Social Engagement Professional Education</w:t>
            </w:r>
          </w:p>
        </w:tc>
      </w:tr>
    </w:tbl>
    <w:p w:rsidR="00A82473" w:rsidRDefault="00256696">
      <w:pPr>
        <w:pStyle w:val="ProductList-Body"/>
      </w:pPr>
      <w:r>
        <w:rPr>
          <w:i/>
          <w:vertAlign w:val="superscript"/>
        </w:rPr>
        <w:t>1</w:t>
      </w:r>
      <w:r>
        <w:rPr>
          <w:i/>
        </w:rPr>
        <w:t>Totes les Llicències Qualificades han de tenir SA actiu</w:t>
      </w:r>
    </w:p>
    <w:p w:rsidR="00A82473" w:rsidRDefault="00A82473">
      <w:pPr>
        <w:pStyle w:val="ProductList-Body"/>
      </w:pPr>
    </w:p>
    <w:p w:rsidR="00A82473" w:rsidRDefault="00256696">
      <w:pPr>
        <w:pStyle w:val="ProductList-ClauseHeading"/>
        <w:outlineLvl w:val="4"/>
      </w:pPr>
      <w:r>
        <w:t>2.2 Ofertes d'Assistència Tècnica del Microsoft Social Engagement</w:t>
      </w:r>
    </w:p>
    <w:p w:rsidR="00A82473" w:rsidRDefault="00256696">
      <w:pPr>
        <w:pStyle w:val="ProductList-Body"/>
      </w:pPr>
      <w:r>
        <w:t xml:space="preserve">Per obtenir informació detallada sobre les ofertes d'assistència tècnica per al Microsoft Social Engagement, vegeu </w:t>
      </w:r>
      <w:hyperlink r:id="rId108">
        <w:r>
          <w:rPr>
            <w:color w:val="00467F"/>
            <w:u w:val="single"/>
          </w:rPr>
          <w:t>http://www.microsoft.com/en-us/dynamics/dynamics-online-support.aspx</w:t>
        </w:r>
      </w:hyperlink>
      <w:r>
        <w:t xml:space="preserve">. </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295" w:name="_Sec664"/>
      <w:r>
        <w:t>Parature, de Microsoft</w:t>
      </w:r>
      <w:bookmarkEnd w:id="295"/>
      <w:r>
        <w:fldChar w:fldCharType="begin"/>
      </w:r>
      <w:r>
        <w:instrText xml:space="preserve"> TC "</w:instrText>
      </w:r>
      <w:bookmarkStart w:id="296" w:name="_Toc452040464"/>
      <w:r>
        <w:instrText>Parature, de Microsoft</w:instrText>
      </w:r>
      <w:bookmarkEnd w:id="296"/>
      <w:r>
        <w:instrText>" \l 3</w:instrText>
      </w:r>
      <w:r>
        <w:fldChar w:fldCharType="end"/>
      </w:r>
    </w:p>
    <w:p w:rsidR="00A82473" w:rsidRDefault="00256696">
      <w:pPr>
        <w:pStyle w:val="ProductList-Offering1SubSection"/>
        <w:outlineLvl w:val="3"/>
      </w:pPr>
      <w:bookmarkStart w:id="297" w:name="_Sec718"/>
      <w:r>
        <w:t>1. Disponibilitat del Programa</w:t>
      </w:r>
      <w:bookmarkEnd w:id="297"/>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298" w:name="_Sec773"/>
      <w:r>
        <w:t>2. Condicions del Producte</w:t>
      </w:r>
      <w:bookmarkEnd w:id="298"/>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Ofertes d'Assistència Tècnica del Parature</w:t>
      </w:r>
    </w:p>
    <w:p w:rsidR="00A82473" w:rsidRDefault="00256696">
      <w:pPr>
        <w:pStyle w:val="ProductList-Body"/>
      </w:pPr>
      <w:r>
        <w:t xml:space="preserve">Per obtenir informació detallada sobre les ofertes d'assistència tècnica per al Parature, vegeu </w:t>
      </w:r>
      <w:hyperlink r:id="rId110">
        <w:r>
          <w:rPr>
            <w:color w:val="00467F"/>
            <w:u w:val="single"/>
          </w:rPr>
          <w:t>http://www.microsoft.com/en-us/dynamics/dynamics-online-support.aspx</w:t>
        </w:r>
      </w:hyperlink>
      <w:r>
        <w:t xml:space="preserve">. </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299" w:name="_Sec632"/>
      <w:r>
        <w:t>Serveis de l'Office 365</w:t>
      </w:r>
      <w:bookmarkEnd w:id="299"/>
      <w:r>
        <w:fldChar w:fldCharType="begin"/>
      </w:r>
      <w:r>
        <w:instrText xml:space="preserve"> TC "</w:instrText>
      </w:r>
      <w:bookmarkStart w:id="300" w:name="_Toc452040465"/>
      <w:r>
        <w:instrText>Serveis de l'Office 365</w:instrText>
      </w:r>
      <w:bookmarkEnd w:id="300"/>
      <w:r>
        <w:instrText>" \l 2</w:instrText>
      </w:r>
      <w:r>
        <w:fldChar w:fldCharType="end"/>
      </w:r>
    </w:p>
    <w:p w:rsidR="00A82473" w:rsidRDefault="00256696">
      <w:pPr>
        <w:pStyle w:val="ProductList-Offering2HeadingNoBorder"/>
        <w:outlineLvl w:val="2"/>
      </w:pPr>
      <w:bookmarkStart w:id="301" w:name="_Sec633"/>
      <w:r>
        <w:t>Aplicacions de l'Office 365</w:t>
      </w:r>
      <w:bookmarkEnd w:id="301"/>
      <w:r>
        <w:fldChar w:fldCharType="begin"/>
      </w:r>
      <w:r>
        <w:instrText xml:space="preserve"> TC "</w:instrText>
      </w:r>
      <w:bookmarkStart w:id="302" w:name="_Toc452040466"/>
      <w:r>
        <w:instrText>Aplicacions de l'Office 365</w:instrText>
      </w:r>
      <w:bookmarkEnd w:id="302"/>
      <w:r>
        <w:instrText>" \l 3</w:instrText>
      </w:r>
      <w:r>
        <w:fldChar w:fldCharType="end"/>
      </w:r>
    </w:p>
    <w:p w:rsidR="00A82473" w:rsidRDefault="00256696">
      <w:pPr>
        <w:pStyle w:val="ProductList-Offering1SubSection"/>
        <w:outlineLvl w:val="3"/>
      </w:pPr>
      <w:bookmarkStart w:id="303" w:name="_Sec719"/>
      <w:r>
        <w:t>1. Disponibilitat del Programa</w:t>
      </w:r>
      <w:bookmarkEnd w:id="303"/>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Project Online with Project Pro for Office 365 Basat en SA</w:t>
            </w:r>
            <w:r>
              <w:fldChar w:fldCharType="begin"/>
            </w:r>
            <w:r>
              <w:instrText xml:space="preserve"> XE "Project Online with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04" w:name="_Sec774"/>
      <w:r>
        <w:t>2. Condicions del Producte</w:t>
      </w:r>
      <w:bookmarkEnd w:id="304"/>
    </w:p>
    <w:tbl>
      <w:tblPr>
        <w:tblStyle w:val="PURTable"/>
        <w:tblW w:w="0" w:type="dxa"/>
        <w:tblLook w:val="04A0" w:firstRow="1" w:lastRow="0" w:firstColumn="1" w:lastColumn="0" w:noHBand="0" w:noVBand="1"/>
      </w:tblPr>
      <w:tblGrid>
        <w:gridCol w:w="3592"/>
        <w:gridCol w:w="3593"/>
        <w:gridCol w:w="3605"/>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Elegibilitat per a l'Adquisició d'SL basades en SA de les Aplicacions de l'Office 365</w:t>
      </w:r>
    </w:p>
    <w:p w:rsidR="00A82473" w:rsidRDefault="00256696">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basada en SA corresponent</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365 ProPlus Basat en SA</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Project Pro for Office 365</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Visio Pro for Office 365</w:t>
            </w:r>
          </w:p>
        </w:tc>
      </w:tr>
    </w:tbl>
    <w:p w:rsidR="00A82473" w:rsidRDefault="00A82473">
      <w:pPr>
        <w:pStyle w:val="ProductList-Body"/>
      </w:pPr>
    </w:p>
    <w:p w:rsidR="00A82473" w:rsidRDefault="00256696">
      <w:pPr>
        <w:pStyle w:val="ProductList-ClauseHeading"/>
        <w:outlineLvl w:val="4"/>
      </w:pPr>
      <w:r>
        <w:t>2.2 Elegibilitat per als Suports Físics per a l'Office 365 Pro Plus amb Drets per al Windows To Go</w:t>
      </w:r>
    </w:p>
    <w:p w:rsidR="00A82473" w:rsidRDefault="00256696">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A82473" w:rsidRDefault="00A82473">
      <w:pPr>
        <w:pStyle w:val="ProductList-Body"/>
      </w:pPr>
    </w:p>
    <w:p w:rsidR="00A82473" w:rsidRDefault="00256696">
      <w:pPr>
        <w:pStyle w:val="ProductList-ClauseHeading"/>
        <w:outlineLvl w:val="4"/>
      </w:pPr>
      <w:r>
        <w:t>2.3 Contracte Campus i School, Enrollment for Education Solutions i Open Value Subscriptions – Education Solutions</w:t>
      </w:r>
    </w:p>
    <w:p w:rsidR="00A82473" w:rsidRDefault="00256696">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A82473" w:rsidRDefault="00A82473">
      <w:pPr>
        <w:pStyle w:val="ProductList-Body"/>
      </w:pPr>
    </w:p>
    <w:p w:rsidR="00A82473" w:rsidRDefault="00256696">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A82473" w:rsidRDefault="00A82473">
      <w:pPr>
        <w:pStyle w:val="ProductList-Body"/>
      </w:pPr>
    </w:p>
    <w:p w:rsidR="00A82473" w:rsidRDefault="00256696">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A82473" w:rsidRDefault="00A82473">
      <w:pPr>
        <w:pStyle w:val="ProductList-Body"/>
      </w:pPr>
    </w:p>
    <w:p w:rsidR="00A82473" w:rsidRDefault="00256696">
      <w:pPr>
        <w:pStyle w:val="ProductList-ClauseHeading"/>
        <w:outlineLvl w:val="4"/>
      </w:pPr>
      <w:r>
        <w:t>2.4 Paquet Multilingüe de l'Office</w:t>
      </w:r>
    </w:p>
    <w:p w:rsidR="00A82473" w:rsidRDefault="00256696">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A82473" w:rsidRDefault="00A82473">
      <w:pPr>
        <w:pStyle w:val="ProductList-Body"/>
      </w:pPr>
    </w:p>
    <w:p w:rsidR="00A82473" w:rsidRDefault="00256696">
      <w:pPr>
        <w:pStyle w:val="ProductList-ClauseHeading"/>
        <w:outlineLvl w:val="4"/>
      </w:pPr>
      <w:r>
        <w:t>2.5 Aprenentatge Electrònic</w:t>
      </w:r>
    </w:p>
    <w:p w:rsidR="00A82473" w:rsidRDefault="00256696">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A82473" w:rsidRDefault="00A82473">
      <w:pPr>
        <w:pStyle w:val="ProductList-Body"/>
      </w:pPr>
    </w:p>
    <w:p w:rsidR="00A82473" w:rsidRDefault="00256696">
      <w:pPr>
        <w:pStyle w:val="ProductList-ClauseHeading"/>
        <w:outlineLvl w:val="4"/>
      </w:pPr>
      <w:r>
        <w:t>2.6 Office Online</w:t>
      </w:r>
    </w:p>
    <w:p w:rsidR="00A82473" w:rsidRDefault="00256696">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A82473" w:rsidRDefault="00A82473">
      <w:pPr>
        <w:pStyle w:val="ProductList-Body"/>
      </w:pPr>
    </w:p>
    <w:p w:rsidR="00A82473" w:rsidRDefault="00256696">
      <w:pPr>
        <w:pStyle w:val="ProductList-ClauseHeading"/>
        <w:outlineLvl w:val="4"/>
      </w:pPr>
      <w:r>
        <w:t>2.7 Període de migració d'Open Value Subscription</w:t>
      </w:r>
    </w:p>
    <w:p w:rsidR="00A82473" w:rsidRDefault="00256696">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A82473" w:rsidRDefault="00A82473">
      <w:pPr>
        <w:pStyle w:val="ProductList-Body"/>
      </w:pPr>
    </w:p>
    <w:p w:rsidR="00A82473" w:rsidRDefault="00256696">
      <w:pPr>
        <w:pStyle w:val="ProductList-ClauseHeading"/>
        <w:outlineLvl w:val="4"/>
      </w:pPr>
      <w:r>
        <w:t>2.8 Drets d'Implementació del Project Professional 2016 i el Visio Professional 2016</w:t>
      </w:r>
    </w:p>
    <w:p w:rsidR="00A82473" w:rsidRDefault="00256696">
      <w:pPr>
        <w:pStyle w:val="ProductList-Body"/>
      </w:pPr>
      <w:r>
        <w:t>Tots els usuaris de l'Office 2016 amb una subscripció del Project Pro for Office 365 o el Visio Pro for Office 365 poden instal·lar i utilitzar una única còpia del programari Project Professional 2016 o Visio Professional 2016 al dispositiu on està instal·lat l'Office 2016.</w:t>
      </w:r>
    </w:p>
    <w:p w:rsidR="00A82473" w:rsidRDefault="00A82473">
      <w:pPr>
        <w:pStyle w:val="ProductList-Body"/>
      </w:pP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05" w:name="_Sec634"/>
      <w:r>
        <w:t>Conjunts de productes de l'Office 365</w:t>
      </w:r>
      <w:bookmarkEnd w:id="305"/>
      <w:r>
        <w:fldChar w:fldCharType="begin"/>
      </w:r>
      <w:r>
        <w:instrText xml:space="preserve"> TC "</w:instrText>
      </w:r>
      <w:bookmarkStart w:id="306" w:name="_Toc452040467"/>
      <w:r>
        <w:instrText>Conjunts de productes de l'Office 365</w:instrText>
      </w:r>
      <w:bookmarkEnd w:id="306"/>
      <w:r>
        <w:instrText>" \l 3</w:instrText>
      </w:r>
      <w:r>
        <w:fldChar w:fldCharType="end"/>
      </w:r>
    </w:p>
    <w:p w:rsidR="00A82473" w:rsidRDefault="00256696">
      <w:pPr>
        <w:pStyle w:val="ProductList-Offering1SubSection"/>
        <w:outlineLvl w:val="3"/>
      </w:pPr>
      <w:bookmarkStart w:id="307" w:name="_Sec720"/>
      <w:r>
        <w:t>1. Disponibilitat del Programa</w:t>
      </w:r>
      <w:bookmarkEnd w:id="307"/>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 l'Office 365 Education E5 sense XTC</w:t>
            </w:r>
            <w:r>
              <w:fldChar w:fldCharType="begin"/>
            </w:r>
            <w:r>
              <w:instrText xml:space="preserve"> XE "Complement de l'Office 365 Education E5 sense XTC"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08" w:name="_Sec775"/>
      <w:r>
        <w:t>2. Condicions del Producte</w:t>
      </w:r>
      <w:bookmarkEnd w:id="308"/>
    </w:p>
    <w:tbl>
      <w:tblPr>
        <w:tblStyle w:val="PURTable"/>
        <w:tblW w:w="0" w:type="dxa"/>
        <w:tblLook w:val="04A0" w:firstRow="1" w:lastRow="0" w:firstColumn="1" w:lastColumn="0" w:noHBand="0" w:noVBand="1"/>
      </w:tblPr>
      <w:tblGrid>
        <w:gridCol w:w="3584"/>
        <w:gridCol w:w="3603"/>
        <w:gridCol w:w="360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Servei al Núvol Comunitari per a Entitats Públiques dels Estats Units</w:t>
      </w:r>
    </w:p>
    <w:p w:rsidR="00A82473" w:rsidRDefault="00256696">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82473" w:rsidRDefault="00A82473">
      <w:pPr>
        <w:pStyle w:val="ProductList-Body"/>
      </w:pPr>
    </w:p>
    <w:p w:rsidR="00A82473" w:rsidRDefault="00256696">
      <w:pPr>
        <w:pStyle w:val="ProductList-ClauseHeading"/>
        <w:outlineLvl w:val="4"/>
      </w:pPr>
      <w:r>
        <w:t>2.2 Adquisicions Campus i School</w:t>
      </w:r>
    </w:p>
    <w:p w:rsidR="00A82473" w:rsidRDefault="00256696">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A82473" w:rsidRDefault="00A82473">
      <w:pPr>
        <w:pStyle w:val="ProductList-Body"/>
      </w:pPr>
    </w:p>
    <w:p w:rsidR="00A82473" w:rsidRDefault="00256696">
      <w:pPr>
        <w:pStyle w:val="ProductList-ClauseHeading"/>
        <w:outlineLvl w:val="4"/>
      </w:pPr>
      <w:r>
        <w:t>2.3 Llicències gratuïtes de l'Office 365 ProPlus Student basades en la Cobertura del Personal Docent i no Docent</w:t>
      </w:r>
    </w:p>
    <w:p w:rsidR="00A82473" w:rsidRDefault="00256696">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A82473" w:rsidRDefault="00A82473">
      <w:pPr>
        <w:pStyle w:val="ProductList-Body"/>
      </w:pPr>
    </w:p>
    <w:p w:rsidR="00A82473" w:rsidRDefault="00256696">
      <w:pPr>
        <w:pStyle w:val="ProductList-ClauseHeading"/>
        <w:outlineLvl w:val="4"/>
      </w:pPr>
      <w:r>
        <w:t>2.4 Ús de Laboratoris o Biblioteques de Campus i School</w:t>
      </w:r>
    </w:p>
    <w:p w:rsidR="00A82473" w:rsidRDefault="00256696">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A82473" w:rsidRDefault="00A82473">
      <w:pPr>
        <w:pStyle w:val="ProductList-Body"/>
      </w:pPr>
    </w:p>
    <w:p w:rsidR="00A82473" w:rsidRDefault="00256696">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de Complement</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Complement de l'Office 365 Enterprise E1</w:t>
            </w:r>
            <w:r>
              <w:rPr>
                <w:vertAlign w:val="superscript"/>
              </w:rPr>
              <w:t>2</w:t>
            </w:r>
          </w:p>
          <w:p w:rsidR="00A82473" w:rsidRDefault="00256696">
            <w:pPr>
              <w:pStyle w:val="ProductList-TableBody"/>
            </w:pPr>
            <w:r>
              <w:t>- Complement de l'Office 365 Enterprise E1 amb l'Exchange Online Archiving</w:t>
            </w:r>
            <w:r>
              <w:rPr>
                <w:vertAlign w:val="superscript"/>
              </w:rPr>
              <w:t>2,3,4</w:t>
            </w:r>
          </w:p>
          <w:p w:rsidR="00A82473" w:rsidRDefault="00256696">
            <w:pPr>
              <w:pStyle w:val="ProductList-TableBody"/>
            </w:pPr>
            <w:r>
              <w:t>- Complement de l'Office 365 Government E1</w:t>
            </w:r>
          </w:p>
          <w:p w:rsidR="00A82473" w:rsidRDefault="00256696">
            <w:pPr>
              <w:pStyle w:val="ProductList-TableBody"/>
            </w:pPr>
            <w:r>
              <w:t>- Complements de l'Office 365 Enterprise i Government E3 sense ProPlus</w:t>
            </w:r>
          </w:p>
          <w:p w:rsidR="00A82473" w:rsidRDefault="00256696">
            <w:pPr>
              <w:pStyle w:val="ProductList-TableBody"/>
            </w:pPr>
            <w:r>
              <w:t>- Complements de l'Office 365 Enterprise i Government E4 sense ProPlus</w:t>
            </w:r>
          </w:p>
          <w:p w:rsidR="00A82473" w:rsidRDefault="00256696">
            <w:pPr>
              <w:pStyle w:val="ProductList-TableBody"/>
            </w:pPr>
            <w:r>
              <w:t>- Complement de l'Office 365 Education E5</w:t>
            </w:r>
          </w:p>
          <w:p w:rsidR="00A82473" w:rsidRDefault="00256696">
            <w:pPr>
              <w:pStyle w:val="ProductList-TableBody"/>
            </w:pPr>
            <w:r>
              <w:t>- Complement del Pla 1 de l'Exchange Online</w:t>
            </w:r>
            <w:r>
              <w:fldChar w:fldCharType="begin"/>
            </w:r>
            <w:r>
              <w:instrText xml:space="preserve"> XE "Complement del Pla 1 de l'Exchange Online" </w:instrText>
            </w:r>
            <w:r>
              <w:fldChar w:fldCharType="end"/>
            </w:r>
          </w:p>
          <w:p w:rsidR="00A82473" w:rsidRDefault="00256696">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A82473" w:rsidRDefault="00256696">
            <w:pPr>
              <w:pStyle w:val="ProductList-TableBody"/>
            </w:pPr>
            <w:r>
              <w:t>- Complement del Pla 1 del SharePoint Online</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Complements de l'Office 365 Enterprise E1/Government E1</w:t>
            </w:r>
          </w:p>
          <w:p w:rsidR="00A82473" w:rsidRDefault="00256696">
            <w:pPr>
              <w:pStyle w:val="ProductList-TableBody"/>
            </w:pPr>
            <w:r>
              <w:t>- Complement de l'Office 365 Enterprise E3</w:t>
            </w:r>
            <w:r>
              <w:rPr>
                <w:vertAlign w:val="superscript"/>
              </w:rPr>
              <w:t>2</w:t>
            </w:r>
          </w:p>
          <w:p w:rsidR="00A82473" w:rsidRDefault="00256696">
            <w:pPr>
              <w:pStyle w:val="ProductList-TableBody"/>
            </w:pPr>
            <w:r>
              <w:t>- Complement de l'Office 365 Government E3</w:t>
            </w:r>
            <w:r>
              <w:rPr>
                <w:vertAlign w:val="superscript"/>
              </w:rPr>
              <w:t>4</w:t>
            </w:r>
          </w:p>
          <w:p w:rsidR="00A82473" w:rsidRDefault="00256696">
            <w:pPr>
              <w:pStyle w:val="ProductList-TableBody"/>
            </w:pPr>
            <w:r>
              <w:t>- Complements de l'Office 365 Enterprise i Government E4, E5</w:t>
            </w:r>
          </w:p>
          <w:p w:rsidR="00A82473" w:rsidRDefault="00256696">
            <w:pPr>
              <w:pStyle w:val="ProductList-TableBody"/>
            </w:pPr>
            <w:r>
              <w:t>- Complements de l'Office 365 Enterprise i Government E3 sense ProPlus</w:t>
            </w:r>
          </w:p>
          <w:p w:rsidR="00A82473" w:rsidRDefault="00256696">
            <w:pPr>
              <w:pStyle w:val="ProductList-TableBody"/>
            </w:pPr>
            <w:r>
              <w:t>- Complements de l'Office 365 Enterprise i Government E4 sense ProPlus</w:t>
            </w:r>
          </w:p>
          <w:p w:rsidR="00A82473" w:rsidRDefault="00256696">
            <w:pPr>
              <w:pStyle w:val="ProductList-TableBody"/>
            </w:pPr>
            <w:r>
              <w:t>- Complement de l'Office 365 Education E5</w:t>
            </w:r>
          </w:p>
          <w:p w:rsidR="00A82473" w:rsidRDefault="00256696">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A82473" w:rsidRDefault="00256696">
            <w:pPr>
              <w:pStyle w:val="ProductList-TableBody"/>
            </w:pPr>
            <w:r>
              <w:t xml:space="preserve">- Complement del Pla 1 de l'Exchange Online </w:t>
            </w:r>
          </w:p>
          <w:p w:rsidR="00A82473" w:rsidRDefault="00256696">
            <w:pPr>
              <w:pStyle w:val="ProductList-TableBody"/>
            </w:pPr>
            <w:r>
              <w:t>- Complement del Pla 1 de l'Skype for Business Online</w:t>
            </w:r>
          </w:p>
          <w:p w:rsidR="00A82473" w:rsidRDefault="00256696">
            <w:pPr>
              <w:pStyle w:val="ProductList-TableBody"/>
            </w:pPr>
            <w:r>
              <w:t>- Complement del Pla 1 del SharePoint Online</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Complements de l'Office 365 Enterprise i Government E3 sense ProPlus</w:t>
            </w:r>
          </w:p>
          <w:p w:rsidR="00A82473" w:rsidRDefault="00256696">
            <w:pPr>
              <w:pStyle w:val="ProductList-TableBody"/>
            </w:pPr>
            <w:r>
              <w:t>- Complements de l'Office 365 Enterprise i Government E4 sense ProPlus</w:t>
            </w:r>
          </w:p>
          <w:p w:rsidR="00A82473" w:rsidRDefault="00256696">
            <w:pPr>
              <w:pStyle w:val="ProductList-TableBody"/>
            </w:pPr>
            <w:r>
              <w:t xml:space="preserve">- Complement de l'Office 365 Education E5 </w:t>
            </w:r>
          </w:p>
          <w:p w:rsidR="00A82473" w:rsidRDefault="00256696">
            <w:pPr>
              <w:pStyle w:val="ProductList-TableBody"/>
            </w:pPr>
            <w:r>
              <w:t>- Complement de l'Azure Rights Management Premium</w:t>
            </w:r>
            <w:r>
              <w:fldChar w:fldCharType="begin"/>
            </w:r>
            <w:r>
              <w:instrText xml:space="preserve"> XE "Complement de l'Azure Rights Management Premium" </w:instrText>
            </w:r>
            <w:r>
              <w:fldChar w:fldCharType="end"/>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Complements de l'Office 365 Enterprise i Government E3</w:t>
            </w:r>
            <w:r>
              <w:rPr>
                <w:vertAlign w:val="superscript"/>
              </w:rPr>
              <w:t>2</w:t>
            </w:r>
            <w:r>
              <w:t>, E4 o E5</w:t>
            </w:r>
          </w:p>
          <w:p w:rsidR="00A82473" w:rsidRDefault="00256696">
            <w:pPr>
              <w:pStyle w:val="ProductList-TableBody"/>
            </w:pPr>
            <w:r>
              <w:t xml:space="preserve">- Complement de l'Office 365 Education E5 </w:t>
            </w:r>
          </w:p>
          <w:p w:rsidR="00A82473" w:rsidRDefault="00256696">
            <w:pPr>
              <w:pStyle w:val="ProductList-TableBody"/>
            </w:pPr>
            <w:r>
              <w:t>- Complements de l'Office 365 Enterprise i Government E3</w:t>
            </w:r>
            <w:r>
              <w:rPr>
                <w:vertAlign w:val="superscript"/>
              </w:rPr>
              <w:t>2</w:t>
            </w:r>
            <w:r>
              <w:t xml:space="preserve"> o E4 sense ProPlus</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Complement de l'Office 365 Midsize Business</w:t>
            </w:r>
            <w:r>
              <w:rPr>
                <w:vertAlign w:val="superscript"/>
              </w:rPr>
              <w:t>2,3</w:t>
            </w:r>
          </w:p>
          <w:p w:rsidR="00A82473" w:rsidRDefault="00256696">
            <w:pPr>
              <w:pStyle w:val="ProductList-TableBody"/>
            </w:pPr>
            <w:r>
              <w:t>- Complement de l'Office 365 Enterprise E3</w:t>
            </w:r>
            <w:r>
              <w:rPr>
                <w:vertAlign w:val="superscript"/>
              </w:rPr>
              <w:t>2,3</w:t>
            </w:r>
          </w:p>
          <w:p w:rsidR="00A82473" w:rsidRDefault="00256696">
            <w:pPr>
              <w:pStyle w:val="ProductList-TableBody"/>
            </w:pPr>
            <w:r>
              <w:t xml:space="preserve">- Complement de l'Office 365 Education E5 </w:t>
            </w:r>
          </w:p>
        </w:tc>
      </w:tr>
    </w:tbl>
    <w:p w:rsidR="00A82473" w:rsidRDefault="00256696">
      <w:pPr>
        <w:pStyle w:val="ProductList-Body"/>
      </w:pPr>
      <w:r>
        <w:rPr>
          <w:i/>
          <w:vertAlign w:val="superscript"/>
        </w:rPr>
        <w:t>1</w:t>
      </w:r>
      <w:r>
        <w:rPr>
          <w:i/>
        </w:rPr>
        <w:t>Totes les Llicències Qualificades han de tenir SA actiu</w:t>
      </w:r>
    </w:p>
    <w:p w:rsidR="00A82473" w:rsidRDefault="00256696">
      <w:pPr>
        <w:pStyle w:val="ProductList-Body"/>
      </w:pPr>
      <w:r>
        <w:rPr>
          <w:i/>
          <w:vertAlign w:val="superscript"/>
        </w:rPr>
        <w:t>2</w:t>
      </w:r>
      <w:r>
        <w:rPr>
          <w:i/>
        </w:rPr>
        <w:t>Aquestes són les úniques ofertes disponibles per als clients d'Open Value i Open Value Subscription.</w:t>
      </w:r>
    </w:p>
    <w:p w:rsidR="00A82473" w:rsidRDefault="00256696">
      <w:pPr>
        <w:pStyle w:val="ProductList-Body"/>
      </w:pPr>
      <w:r>
        <w:rPr>
          <w:i/>
          <w:vertAlign w:val="superscript"/>
        </w:rPr>
        <w:t>3</w:t>
      </w:r>
      <w:r>
        <w:rPr>
          <w:i/>
        </w:rPr>
        <w:t>Aquesta SL d'Usuari de Complement només es pot adquirir en virtut d'un contracte Open Value (Tota l'Organització) o Open Value Subscription.</w:t>
      </w:r>
    </w:p>
    <w:p w:rsidR="00A82473" w:rsidRDefault="00256696">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A82473" w:rsidRDefault="00A82473">
      <w:pPr>
        <w:pStyle w:val="ProductList-Body"/>
      </w:pPr>
    </w:p>
    <w:p w:rsidR="00A82473" w:rsidRDefault="00256696">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A82473" w:rsidRDefault="00A82473">
      <w:pPr>
        <w:pStyle w:val="ProductList-Body"/>
      </w:pPr>
    </w:p>
    <w:p w:rsidR="00A82473" w:rsidRDefault="00256696">
      <w:pPr>
        <w:pStyle w:val="ProductList-ClauseHeading"/>
        <w:outlineLvl w:val="4"/>
      </w:pPr>
      <w:r>
        <w:t>2.6 Restriccions d'Adquisició</w:t>
      </w:r>
    </w:p>
    <w:p w:rsidR="00A82473" w:rsidRDefault="00256696">
      <w:pPr>
        <w:pStyle w:val="ProductList-Body"/>
      </w:pPr>
      <w:r>
        <w:t xml:space="preserve">Només es pot adquirir una SL d'Usuari de Complement per cada Llicència Qualificada (o grup de Llicències Qualificades). </w:t>
      </w:r>
    </w:p>
    <w:p w:rsidR="00A82473" w:rsidRDefault="00A82473">
      <w:pPr>
        <w:pStyle w:val="ProductList-Body"/>
      </w:pPr>
    </w:p>
    <w:p w:rsidR="00A82473" w:rsidRDefault="00256696">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A82473" w:rsidRDefault="00A82473">
      <w:pPr>
        <w:pStyle w:val="ProductList-Body"/>
      </w:pPr>
    </w:p>
    <w:p w:rsidR="00A82473" w:rsidRDefault="00256696">
      <w:pPr>
        <w:pStyle w:val="ProductList-ClauseHeading"/>
        <w:outlineLvl w:val="4"/>
      </w:pPr>
      <w:r>
        <w:t>2.7 Termes del Programa de Llicències per Volum</w:t>
      </w:r>
    </w:p>
    <w:p w:rsidR="00A82473" w:rsidRDefault="00256696">
      <w:pPr>
        <w:pStyle w:val="ProductList-Body"/>
      </w:pPr>
      <w:r>
        <w:t xml:space="preserve">Els termes del programa aplicables a l'SL d'Usuari del Servei Online corresponent també s'apliquen a les SL d'Usuari de Complement. </w:t>
      </w:r>
    </w:p>
    <w:p w:rsidR="00A82473" w:rsidRDefault="00A82473">
      <w:pPr>
        <w:pStyle w:val="ProductList-Body"/>
      </w:pPr>
    </w:p>
    <w:p w:rsidR="00A82473" w:rsidRDefault="00256696">
      <w:pPr>
        <w:pStyle w:val="ProductList-ClauseHeading"/>
        <w:outlineLvl w:val="4"/>
      </w:pPr>
      <w:r>
        <w:t>2.8 Elegibilitat per a l'Adquisició d'SL d'Usuari basades en SA de l'Office 365</w:t>
      </w:r>
    </w:p>
    <w:p w:rsidR="00A82473" w:rsidRDefault="00256696">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CAL Suite Bridge necessària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 Bridge per a l'Office 365</w:t>
            </w:r>
            <w:r>
              <w:rPr>
                <w:vertAlign w:val="superscript"/>
              </w:rPr>
              <w:t>2,3</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A82473" w:rsidRDefault="00256696">
      <w:pPr>
        <w:pStyle w:val="ProductList-Body"/>
      </w:pPr>
      <w:r>
        <w:rPr>
          <w:i/>
          <w:vertAlign w:val="superscript"/>
        </w:rPr>
        <w:t>1</w:t>
      </w:r>
      <w:r>
        <w:rPr>
          <w:i/>
        </w:rPr>
        <w:t>Disponible per adquirir només en l'aniversari de la inscripció o en començar un nou període d'inscripció.</w:t>
      </w:r>
    </w:p>
    <w:p w:rsidR="00A82473" w:rsidRDefault="00256696">
      <w:pPr>
        <w:pStyle w:val="ProductList-Body"/>
      </w:pPr>
      <w:r>
        <w:rPr>
          <w:i/>
          <w:vertAlign w:val="superscript"/>
        </w:rPr>
        <w:t>2</w:t>
      </w:r>
      <w:r>
        <w:rPr>
          <w:i/>
        </w:rPr>
        <w:t>Adquisició necessària només en la data d'aniversari de la inscripció.</w:t>
      </w:r>
    </w:p>
    <w:p w:rsidR="00A82473" w:rsidRDefault="00256696">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A82473" w:rsidRDefault="00A82473">
      <w:pPr>
        <w:pStyle w:val="ProductList-Body"/>
      </w:pPr>
    </w:p>
    <w:p w:rsidR="00A82473" w:rsidRDefault="00256696">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A82473" w:rsidRDefault="00A82473">
      <w:pPr>
        <w:pStyle w:val="ProductList-Body"/>
      </w:pPr>
    </w:p>
    <w:p w:rsidR="00A82473" w:rsidRDefault="00256696">
      <w:pPr>
        <w:pStyle w:val="ProductList-ClauseHeading"/>
        <w:outlineLvl w:val="4"/>
      </w:pPr>
      <w:r>
        <w:t>2.9 Adquisicions d'SL d'Usuari basades en SA</w:t>
      </w:r>
    </w:p>
    <w:p w:rsidR="00A82473" w:rsidRDefault="00256696">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A82473" w:rsidRDefault="00A82473">
      <w:pPr>
        <w:pStyle w:val="ProductList-Body"/>
      </w:pPr>
    </w:p>
    <w:p w:rsidR="00A82473" w:rsidRDefault="00256696">
      <w:pPr>
        <w:pStyle w:val="ProductList-ClauseHeading"/>
        <w:outlineLvl w:val="4"/>
      </w:pPr>
      <w:r>
        <w:t>2.10 Beneficis d'SA de les SL d'Usuari basades en SA de l'Office 365</w:t>
      </w:r>
    </w:p>
    <w:p w:rsidR="00A82473" w:rsidRDefault="00256696">
      <w:pPr>
        <w:pStyle w:val="ProductList-Body"/>
      </w:pPr>
      <w:r>
        <w:t>Les SL d'Usuari basades en SA de l'Office 365 (Enterprise i Government E1, E3, E4) proporcionen els mateixos Beneficis d'SA que els Productes Qualificats de la secció 2.8 anterior.</w:t>
      </w:r>
    </w:p>
    <w:p w:rsidR="00A82473" w:rsidRDefault="00A82473">
      <w:pPr>
        <w:pStyle w:val="ProductList-Body"/>
      </w:pPr>
    </w:p>
    <w:p w:rsidR="00A82473" w:rsidRDefault="00256696">
      <w:pPr>
        <w:pStyle w:val="ProductList-ClauseHeading"/>
        <w:outlineLvl w:val="4"/>
      </w:pPr>
      <w:r>
        <w:t>2.11 Office 365 Enterprise K1</w:t>
      </w:r>
    </w:p>
    <w:p w:rsidR="00A82473" w:rsidRDefault="00256696">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A82473" w:rsidRDefault="00A82473">
      <w:pPr>
        <w:pStyle w:val="ProductList-Body"/>
      </w:pPr>
    </w:p>
    <w:p w:rsidR="00A82473" w:rsidRDefault="00256696">
      <w:pPr>
        <w:pStyle w:val="ProductList-ClauseHeading"/>
        <w:outlineLvl w:val="4"/>
      </w:pPr>
      <w:r>
        <w:t>2.12 Paquet Multilingüe de l'Office</w:t>
      </w:r>
    </w:p>
    <w:p w:rsidR="00A82473" w:rsidRDefault="00256696">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A82473" w:rsidRDefault="00A82473">
      <w:pPr>
        <w:pStyle w:val="ProductList-Body"/>
      </w:pPr>
    </w:p>
    <w:p w:rsidR="00A82473" w:rsidRDefault="00256696">
      <w:pPr>
        <w:pStyle w:val="ProductList-ClauseHeading"/>
        <w:outlineLvl w:val="4"/>
      </w:pPr>
      <w:r>
        <w:t>2.13 Aprenentatge Electrònic</w:t>
      </w:r>
    </w:p>
    <w:p w:rsidR="00A82473" w:rsidRDefault="00256696">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A82473" w:rsidRDefault="00A82473">
      <w:pPr>
        <w:pStyle w:val="ProductList-Body"/>
      </w:pPr>
    </w:p>
    <w:p w:rsidR="00A82473" w:rsidRDefault="00256696">
      <w:pPr>
        <w:pStyle w:val="ProductList-ClauseHeading"/>
        <w:outlineLvl w:val="4"/>
      </w:pPr>
      <w:r>
        <w:t>2.14 Bescanvi de la Clau del Producte de l'Office 365 Midsize Business</w:t>
      </w:r>
    </w:p>
    <w:p w:rsidR="00A82473" w:rsidRDefault="00256696">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09" w:name="_Sec918"/>
      <w:r>
        <w:t>Administració de Seguretat Avançada de l'Office 365</w:t>
      </w:r>
      <w:bookmarkEnd w:id="309"/>
      <w:r>
        <w:fldChar w:fldCharType="begin"/>
      </w:r>
      <w:r>
        <w:instrText xml:space="preserve"> TC "</w:instrText>
      </w:r>
      <w:bookmarkStart w:id="310" w:name="_Toc452040468"/>
      <w:r>
        <w:instrText>Administració de Seguretat Avançada de l'Office 365</w:instrText>
      </w:r>
      <w:bookmarkEnd w:id="310"/>
      <w:r>
        <w:instrText>" \l 3</w:instrText>
      </w:r>
      <w:r>
        <w:fldChar w:fldCharType="end"/>
      </w:r>
    </w:p>
    <w:p w:rsidR="00A82473" w:rsidRDefault="00256696">
      <w:pPr>
        <w:pStyle w:val="ProductList-Offering1SubSection"/>
        <w:outlineLvl w:val="3"/>
      </w:pPr>
      <w:bookmarkStart w:id="311" w:name="_Sec919"/>
      <w:r>
        <w:t>1. Disponibilitat del Programa</w:t>
      </w:r>
      <w:bookmarkEnd w:id="311"/>
    </w:p>
    <w:tbl>
      <w:tblPr>
        <w:tblStyle w:val="PURTable"/>
        <w:tblW w:w="10784" w:type="dxa"/>
        <w:tblLook w:val="04A0" w:firstRow="1" w:lastRow="0" w:firstColumn="1" w:lastColumn="0" w:noHBand="0" w:noVBand="1"/>
      </w:tblPr>
      <w:tblGrid>
        <w:gridCol w:w="4455"/>
        <w:gridCol w:w="803"/>
        <w:gridCol w:w="781"/>
        <w:gridCol w:w="795"/>
        <w:gridCol w:w="706"/>
        <w:gridCol w:w="828"/>
        <w:gridCol w:w="821"/>
        <w:gridCol w:w="800"/>
        <w:gridCol w:w="795"/>
      </w:tblGrid>
      <w:tr w:rsidR="00A82473" w:rsidTr="003803C7">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03"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3C7" w:rsidTr="003803C7">
        <w:tc>
          <w:tcPr>
            <w:tcW w:w="4455" w:type="dxa"/>
            <w:tcBorders>
              <w:top w:val="single" w:sz="6" w:space="0" w:color="FFFFFF"/>
              <w:left w:val="nil"/>
              <w:bottom w:val="nil"/>
              <w:right w:val="nil"/>
            </w:tcBorders>
          </w:tcPr>
          <w:p w:rsidR="003803C7" w:rsidRDefault="003803C7" w:rsidP="003803C7">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03" w:type="dxa"/>
            <w:tcBorders>
              <w:top w:val="single" w:sz="6" w:space="0" w:color="FFFFFF"/>
              <w:left w:val="nil"/>
              <w:bottom w:val="nil"/>
              <w:right w:val="single" w:sz="6" w:space="0" w:color="FFFFFF"/>
            </w:tcBorders>
          </w:tcPr>
          <w:p w:rsidR="003803C7" w:rsidRDefault="003803C7" w:rsidP="003803C7">
            <w:pPr>
              <w:pStyle w:val="ProductList-TableBody"/>
              <w:jc w:val="center"/>
            </w:pPr>
            <w:r>
              <w:rPr>
                <w:color w:val="000000"/>
              </w:rP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803C7" w:rsidRDefault="003803C7" w:rsidP="003803C7">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3803C7" w:rsidRDefault="003803C7" w:rsidP="003803C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803C7" w:rsidRDefault="003803C7" w:rsidP="003803C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803C7" w:rsidRDefault="003803C7" w:rsidP="003803C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803C7" w:rsidRDefault="003803C7" w:rsidP="003803C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803C7" w:rsidRDefault="003803C7" w:rsidP="003803C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3803C7" w:rsidRDefault="003803C7" w:rsidP="003803C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A82473">
      <w:pPr>
        <w:pStyle w:val="ProductList-Body"/>
      </w:pPr>
    </w:p>
    <w:p w:rsidR="00A82473" w:rsidRDefault="00256696">
      <w:pPr>
        <w:pStyle w:val="ProductList-Offering1SubSection"/>
        <w:outlineLvl w:val="3"/>
      </w:pPr>
      <w:bookmarkStart w:id="312" w:name="_Sec920"/>
      <w:r>
        <w:t>2. Condicions del Producte</w:t>
      </w:r>
      <w:bookmarkEnd w:id="312"/>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tbl>
      <w:tblPr>
        <w:tblStyle w:val="PURTable"/>
        <w:tblW w:w="0" w:type="dxa"/>
        <w:tblLook w:val="04A0" w:firstRow="1" w:lastRow="0" w:firstColumn="1" w:lastColumn="0" w:noHBand="0" w:noVBand="1"/>
      </w:tblPr>
      <w:tblGrid>
        <w:gridCol w:w="10800"/>
      </w:tblGrid>
      <w:tr w:rsidR="003803C7"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03C7" w:rsidRDefault="003803C7" w:rsidP="00E40384">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3803C7" w:rsidRDefault="003803C7" w:rsidP="003803C7">
      <w:pPr>
        <w:pStyle w:val="ProductList-Body"/>
      </w:pPr>
    </w:p>
    <w:p w:rsidR="00A82473" w:rsidRDefault="00256696">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040469"/>
      <w:r>
        <w:instrText>Office 365 Customer Lockbox</w:instrText>
      </w:r>
      <w:bookmarkEnd w:id="315"/>
      <w:r>
        <w:instrText>" \l 3</w:instrText>
      </w:r>
      <w:r>
        <w:fldChar w:fldCharType="end"/>
      </w:r>
    </w:p>
    <w:p w:rsidR="00A82473" w:rsidRDefault="00256696">
      <w:pPr>
        <w:pStyle w:val="ProductList-Offering1SubSection"/>
        <w:outlineLvl w:val="3"/>
      </w:pPr>
      <w:bookmarkStart w:id="316" w:name="_Sec875"/>
      <w:r>
        <w:t>1. Disponibilitat del Programa</w:t>
      </w:r>
      <w:bookmarkEnd w:id="316"/>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A82473">
      <w:pPr>
        <w:pStyle w:val="ProductList-Body"/>
      </w:pPr>
    </w:p>
    <w:p w:rsidR="00A82473" w:rsidRDefault="00256696">
      <w:pPr>
        <w:pStyle w:val="ProductList-Offering1SubSection"/>
        <w:outlineLvl w:val="3"/>
      </w:pPr>
      <w:bookmarkStart w:id="317" w:name="_Sec876"/>
      <w:r>
        <w:t>2. Condicions del Producte</w:t>
      </w:r>
      <w:bookmarkEnd w:id="317"/>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040470"/>
      <w:r>
        <w:instrText>Office 365 Delve Analytics</w:instrText>
      </w:r>
      <w:bookmarkEnd w:id="319"/>
      <w:r>
        <w:instrText>" \l 3</w:instrText>
      </w:r>
      <w:r>
        <w:fldChar w:fldCharType="end"/>
      </w:r>
    </w:p>
    <w:p w:rsidR="00A82473" w:rsidRDefault="00256696">
      <w:pPr>
        <w:pStyle w:val="ProductList-Offering1SubSection"/>
        <w:outlineLvl w:val="3"/>
      </w:pPr>
      <w:bookmarkStart w:id="320" w:name="_Sec878"/>
      <w:r>
        <w:t>1. Disponibilitat del Programa</w:t>
      </w:r>
      <w:bookmarkEnd w:id="320"/>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321" w:name="_Sec879"/>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040471"/>
      <w:r>
        <w:instrText>Office 365 Advanced eDiscovery</w:instrText>
      </w:r>
      <w:bookmarkEnd w:id="323"/>
      <w:r>
        <w:instrText>" \l 3</w:instrText>
      </w:r>
      <w:r>
        <w:fldChar w:fldCharType="end"/>
      </w:r>
    </w:p>
    <w:p w:rsidR="00A82473" w:rsidRDefault="00256696">
      <w:pPr>
        <w:pStyle w:val="ProductList-Offering1SubSection"/>
        <w:outlineLvl w:val="3"/>
      </w:pPr>
      <w:bookmarkStart w:id="324" w:name="_Sec881"/>
      <w:r>
        <w:t>1. Disponibilitat del Programa</w:t>
      </w:r>
      <w:bookmarkEnd w:id="324"/>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325" w:name="_Sec882"/>
      <w:r>
        <w:t>2. Condicions del Producte</w:t>
      </w:r>
      <w:bookmarkEnd w:id="325"/>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26" w:name="_Sec665"/>
      <w:r>
        <w:t>Exchange Online</w:t>
      </w:r>
      <w:bookmarkEnd w:id="326"/>
      <w:r>
        <w:fldChar w:fldCharType="begin"/>
      </w:r>
      <w:r>
        <w:instrText xml:space="preserve"> TC "</w:instrText>
      </w:r>
      <w:bookmarkStart w:id="327" w:name="_Toc452040472"/>
      <w:r>
        <w:instrText>Exchange Online</w:instrText>
      </w:r>
      <w:bookmarkEnd w:id="327"/>
      <w:r>
        <w:instrText>" \l 3</w:instrText>
      </w:r>
      <w:r>
        <w:fldChar w:fldCharType="end"/>
      </w:r>
    </w:p>
    <w:p w:rsidR="00A82473" w:rsidRDefault="00256696">
      <w:pPr>
        <w:pStyle w:val="ProductList-Offering1SubSection"/>
        <w:outlineLvl w:val="3"/>
      </w:pPr>
      <w:bookmarkStart w:id="328" w:name="_Sec721"/>
      <w:r>
        <w:t>1. Disponibilitat del Programa</w:t>
      </w:r>
      <w:bookmarkEnd w:id="328"/>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Protecció contra amenaces avançada</w:t>
            </w:r>
            <w:r>
              <w:fldChar w:fldCharType="begin"/>
            </w:r>
            <w:r>
              <w:instrText xml:space="preserve"> XE "Protecció contra amenaces avançada"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29" w:name="_Sec776"/>
      <w:r>
        <w:t>2. Condicions del Producte</w:t>
      </w:r>
      <w:bookmarkEnd w:id="329"/>
    </w:p>
    <w:tbl>
      <w:tblPr>
        <w:tblStyle w:val="PURTable"/>
        <w:tblW w:w="0" w:type="dxa"/>
        <w:tblLook w:val="04A0" w:firstRow="1" w:lastRow="0" w:firstColumn="1" w:lastColumn="0" w:noHBand="0" w:noVBand="1"/>
      </w:tblPr>
      <w:tblGrid>
        <w:gridCol w:w="3619"/>
        <w:gridCol w:w="3577"/>
        <w:gridCol w:w="3594"/>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Exchange Online Archiving per a l'Exchange Server</w:t>
      </w:r>
    </w:p>
    <w:p w:rsidR="00A82473" w:rsidRDefault="00256696">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A82473" w:rsidRDefault="00A82473">
      <w:pPr>
        <w:pStyle w:val="ProductList-Body"/>
      </w:pPr>
    </w:p>
    <w:p w:rsidR="00A82473" w:rsidRDefault="00256696">
      <w:pPr>
        <w:pStyle w:val="ProductList-ClauseHeading"/>
        <w:outlineLvl w:val="4"/>
      </w:pPr>
      <w:r>
        <w:t>2.2 Exchange Online Archiving per a l'Exchange Server A</w:t>
      </w:r>
    </w:p>
    <w:p w:rsidR="00A82473" w:rsidRDefault="00256696">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A82473" w:rsidRDefault="00A82473">
      <w:pPr>
        <w:pStyle w:val="ProductList-Body"/>
      </w:pPr>
    </w:p>
    <w:p w:rsidR="00A82473" w:rsidRDefault="00256696">
      <w:pPr>
        <w:pStyle w:val="ProductList-ClauseHeading"/>
        <w:outlineLvl w:val="4"/>
      </w:pPr>
      <w:r>
        <w:t>2.3 Exchange Online Protection</w:t>
      </w:r>
    </w:p>
    <w:p w:rsidR="00A82473" w:rsidRDefault="00256696">
      <w:pPr>
        <w:pStyle w:val="ProductList-Body"/>
      </w:pPr>
      <w:r>
        <w:t>Com que aquest Servei Online es proporciona per domini, el Client ha d'assignar SL d'Usuari a tots els usuaris de qualsevol domini (o subdomini) cobert.</w:t>
      </w:r>
    </w:p>
    <w:p w:rsidR="00A82473" w:rsidRDefault="00A82473">
      <w:pPr>
        <w:pStyle w:val="ProductList-Body"/>
      </w:pPr>
    </w:p>
    <w:p w:rsidR="00A82473" w:rsidRDefault="00256696">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A82473" w:rsidRDefault="00A82473">
      <w:pPr>
        <w:pStyle w:val="ProductList-Body"/>
      </w:pPr>
    </w:p>
    <w:p w:rsidR="00A82473" w:rsidRDefault="00256696">
      <w:pPr>
        <w:pStyle w:val="ProductList-ClauseHeading"/>
        <w:outlineLvl w:val="4"/>
      </w:pPr>
      <w:r>
        <w:t>2.4 Requisit previ: SL d'Usuari de Complement</w:t>
      </w:r>
    </w:p>
    <w:p w:rsidR="00A82473" w:rsidRDefault="0025669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30" w:name="_Sec666"/>
      <w:r>
        <w:t>OneDrive for Business</w:t>
      </w:r>
      <w:bookmarkEnd w:id="330"/>
      <w:r>
        <w:fldChar w:fldCharType="begin"/>
      </w:r>
      <w:r>
        <w:instrText xml:space="preserve"> TC "</w:instrText>
      </w:r>
      <w:bookmarkStart w:id="331" w:name="_Toc452040473"/>
      <w:r>
        <w:instrText>OneDrive for Business</w:instrText>
      </w:r>
      <w:bookmarkEnd w:id="331"/>
      <w:r>
        <w:instrText>" \l 3</w:instrText>
      </w:r>
      <w:r>
        <w:fldChar w:fldCharType="end"/>
      </w:r>
    </w:p>
    <w:p w:rsidR="00A82473" w:rsidRDefault="00256696">
      <w:pPr>
        <w:pStyle w:val="ProductList-Offering1SubSection"/>
        <w:outlineLvl w:val="3"/>
      </w:pPr>
      <w:bookmarkStart w:id="332" w:name="_Sec722"/>
      <w:r>
        <w:t>1. Disponibilitat del Programa</w:t>
      </w:r>
      <w:bookmarkEnd w:id="332"/>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7F7F7F"/>
              <w:right w:val="none" w:sz="4" w:space="0" w:color="6E6E6E"/>
            </w:tcBorders>
          </w:tcPr>
          <w:p w:rsidR="00A82473" w:rsidRDefault="00256696">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7F7F7F"/>
              <w:left w:val="none" w:sz="4" w:space="0" w:color="6E6E6E"/>
              <w:bottom w:val="none" w:sz="4" w:space="0" w:color="BFBFBF"/>
              <w:right w:val="none" w:sz="4" w:space="0" w:color="6E6E6E"/>
            </w:tcBorders>
          </w:tcPr>
          <w:p w:rsidR="00A82473" w:rsidRDefault="00256696">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33" w:name="_Sec777"/>
      <w:r>
        <w:t>2. Condicions del Producte</w:t>
      </w:r>
      <w:bookmarkEnd w:id="333"/>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34" w:name="_Sec667"/>
      <w:r>
        <w:t>Project Online</w:t>
      </w:r>
      <w:bookmarkEnd w:id="334"/>
      <w:r>
        <w:fldChar w:fldCharType="begin"/>
      </w:r>
      <w:r>
        <w:instrText xml:space="preserve"> TC "</w:instrText>
      </w:r>
      <w:bookmarkStart w:id="335" w:name="_Toc452040474"/>
      <w:r>
        <w:instrText>Project Online</w:instrText>
      </w:r>
      <w:bookmarkEnd w:id="335"/>
      <w:r>
        <w:instrText>" \l 3</w:instrText>
      </w:r>
      <w:r>
        <w:fldChar w:fldCharType="end"/>
      </w:r>
    </w:p>
    <w:p w:rsidR="00A82473" w:rsidRDefault="00256696">
      <w:pPr>
        <w:pStyle w:val="ProductList-Offering1SubSection"/>
        <w:outlineLvl w:val="3"/>
      </w:pPr>
      <w:bookmarkStart w:id="336" w:name="_Sec723"/>
      <w:r>
        <w:t>1. Disponibilitat del Programa</w:t>
      </w:r>
      <w:bookmarkEnd w:id="336"/>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t>Project Online</w:t>
            </w:r>
            <w:r>
              <w:fldChar w:fldCharType="begin"/>
            </w:r>
            <w:r>
              <w:instrText xml:space="preserve"> XE "Project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37" w:name="_Sec778"/>
      <w:r>
        <w:t>2. Condicions del Producte</w:t>
      </w:r>
      <w:bookmarkEnd w:id="337"/>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38" w:name="_Sec668"/>
      <w:r>
        <w:t>SharePoint Online</w:t>
      </w:r>
      <w:bookmarkEnd w:id="338"/>
      <w:r>
        <w:fldChar w:fldCharType="begin"/>
      </w:r>
      <w:r>
        <w:instrText xml:space="preserve"> TC "</w:instrText>
      </w:r>
      <w:bookmarkStart w:id="339" w:name="_Toc452040475"/>
      <w:r>
        <w:instrText>SharePoint Online</w:instrText>
      </w:r>
      <w:bookmarkEnd w:id="339"/>
      <w:r>
        <w:instrText>" \l 3</w:instrText>
      </w:r>
      <w:r>
        <w:fldChar w:fldCharType="end"/>
      </w:r>
    </w:p>
    <w:p w:rsidR="00A82473" w:rsidRDefault="00256696">
      <w:pPr>
        <w:pStyle w:val="ProductList-Offering1SubSection"/>
        <w:outlineLvl w:val="3"/>
      </w:pPr>
      <w:bookmarkStart w:id="340" w:name="_Sec724"/>
      <w:r>
        <w:t>1. Disponibilitat del Programa</w:t>
      </w:r>
      <w:bookmarkEnd w:id="340"/>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7F7F7F"/>
              <w:right w:val="none" w:sz="4" w:space="0" w:color="6E6E6E"/>
            </w:tcBorders>
          </w:tcPr>
          <w:p w:rsidR="00A82473" w:rsidRDefault="00256696">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7F7F7F"/>
              <w:left w:val="none" w:sz="4" w:space="0" w:color="6E6E6E"/>
              <w:bottom w:val="dashed" w:sz="4" w:space="0" w:color="7F7F7F"/>
              <w:right w:val="none" w:sz="4" w:space="0" w:color="6E6E6E"/>
            </w:tcBorders>
          </w:tcPr>
          <w:p w:rsidR="00A82473" w:rsidRDefault="00256696">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7F7F7F"/>
              <w:left w:val="none" w:sz="4" w:space="0" w:color="6E6E6E"/>
              <w:bottom w:val="dashed" w:sz="4" w:space="0" w:color="7F7F7F"/>
              <w:right w:val="none" w:sz="4" w:space="0" w:color="6E6E6E"/>
            </w:tcBorders>
          </w:tcPr>
          <w:p w:rsidR="00A82473" w:rsidRDefault="00256696">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7F7F7F"/>
              <w:left w:val="none" w:sz="4" w:space="0" w:color="6E6E6E"/>
              <w:bottom w:val="none" w:sz="4" w:space="0" w:color="BFBFBF"/>
              <w:right w:val="none" w:sz="4" w:space="0" w:color="6E6E6E"/>
            </w:tcBorders>
          </w:tcPr>
          <w:p w:rsidR="00A82473" w:rsidRDefault="00256696">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341" w:name="_Sec779"/>
      <w:r>
        <w:t>2. Condicions del Producte</w:t>
      </w:r>
      <w:bookmarkEnd w:id="341"/>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Requisit previ: SL d'Usuari de Complement</w:t>
      </w:r>
    </w:p>
    <w:p w:rsidR="00A82473" w:rsidRDefault="0025669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A82473" w:rsidRDefault="00A82473">
      <w:pPr>
        <w:pStyle w:val="ProductList-Body"/>
      </w:pPr>
    </w:p>
    <w:p w:rsidR="00A82473" w:rsidRDefault="00256696">
      <w:pPr>
        <w:pStyle w:val="ProductList-ClauseHeading"/>
        <w:outlineLvl w:val="4"/>
      </w:pPr>
      <w:r>
        <w:t>2.2 SharePoint Online Plan 1 amb el Yammer i SharePoint Online Plan 2 amb Bescanvi de Clau del Yammer</w:t>
      </w:r>
    </w:p>
    <w:p w:rsidR="00A82473" w:rsidRDefault="00256696">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040476"/>
      <w:r>
        <w:instrText>Skype for Business Online</w:instrText>
      </w:r>
      <w:bookmarkEnd w:id="343"/>
      <w:r>
        <w:instrText>" \l 3</w:instrText>
      </w:r>
      <w:r>
        <w:fldChar w:fldCharType="end"/>
      </w:r>
    </w:p>
    <w:p w:rsidR="00A82473" w:rsidRDefault="00256696">
      <w:pPr>
        <w:pStyle w:val="ProductList-Offering1SubSection"/>
        <w:outlineLvl w:val="3"/>
      </w:pPr>
      <w:bookmarkStart w:id="344" w:name="_Sec725"/>
      <w:r>
        <w:t>1. Disponibilitat del Programa</w:t>
      </w:r>
      <w:bookmarkEnd w:id="344"/>
    </w:p>
    <w:tbl>
      <w:tblPr>
        <w:tblStyle w:val="PURTable"/>
        <w:tblW w:w="0" w:type="dxa"/>
        <w:tblLook w:val="04A0" w:firstRow="1" w:lastRow="0" w:firstColumn="1" w:lastColumn="0" w:noHBand="0" w:noVBand="1"/>
      </w:tblPr>
      <w:tblGrid>
        <w:gridCol w:w="4454"/>
        <w:gridCol w:w="803"/>
        <w:gridCol w:w="781"/>
        <w:gridCol w:w="796"/>
        <w:gridCol w:w="706"/>
        <w:gridCol w:w="828"/>
        <w:gridCol w:w="821"/>
        <w:gridCol w:w="800"/>
        <w:gridCol w:w="795"/>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A5A5A5"/>
              <w:right w:val="none" w:sz="4" w:space="0" w:color="6E6E6E"/>
            </w:tcBorders>
          </w:tcPr>
          <w:p w:rsidR="00A82473" w:rsidRDefault="00256696">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A5A5A5"/>
              <w:left w:val="none" w:sz="4" w:space="0" w:color="6E6E6E"/>
              <w:bottom w:val="dashed" w:sz="4" w:space="0" w:color="A5A5A5"/>
              <w:right w:val="none" w:sz="4" w:space="0" w:color="6E6E6E"/>
            </w:tcBorders>
          </w:tcPr>
          <w:p w:rsidR="00A82473" w:rsidRDefault="00256696">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A5A5A5"/>
              <w:left w:val="none" w:sz="4" w:space="0" w:color="6E6E6E"/>
              <w:bottom w:val="dashed" w:sz="4" w:space="0" w:color="A5A5A5"/>
              <w:right w:val="none" w:sz="4" w:space="0" w:color="6E6E6E"/>
            </w:tcBorders>
          </w:tcPr>
          <w:p w:rsidR="00A82473" w:rsidRDefault="00256696">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A5A5A5"/>
              <w:left w:val="none" w:sz="4" w:space="0" w:color="6E6E6E"/>
              <w:bottom w:val="dashed" w:sz="4" w:space="0" w:color="A5A5A5"/>
              <w:right w:val="none" w:sz="4" w:space="0" w:color="6E6E6E"/>
            </w:tcBorders>
          </w:tcPr>
          <w:p w:rsidR="00A82473" w:rsidRDefault="00256696">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A5A5A5"/>
              <w:left w:val="none" w:sz="4" w:space="0" w:color="6E6E6E"/>
              <w:bottom w:val="dashed" w:sz="4" w:space="0" w:color="A5A5A5"/>
              <w:right w:val="none" w:sz="4" w:space="0" w:color="6E6E6E"/>
            </w:tcBorders>
          </w:tcPr>
          <w:p w:rsidR="00A82473" w:rsidRDefault="00256696">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A5A5A5"/>
              <w:left w:val="none" w:sz="4" w:space="0" w:color="6E6E6E"/>
              <w:bottom w:val="dashed" w:sz="4" w:space="0" w:color="A5A5A5"/>
              <w:right w:val="none" w:sz="4" w:space="0" w:color="6E6E6E"/>
            </w:tcBorders>
          </w:tcPr>
          <w:p w:rsidR="00A82473" w:rsidRDefault="00256696">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82473">
        <w:tc>
          <w:tcPr>
            <w:tcW w:w="5020" w:type="dxa"/>
            <w:tcBorders>
              <w:top w:val="dashed" w:sz="4" w:space="0" w:color="A5A5A5"/>
              <w:left w:val="none" w:sz="4" w:space="0" w:color="6E6E6E"/>
              <w:bottom w:val="dashed" w:sz="4" w:space="0" w:color="A5A5A5"/>
              <w:right w:val="none" w:sz="4" w:space="0" w:color="6E6E6E"/>
            </w:tcBorders>
          </w:tcPr>
          <w:p w:rsidR="00A82473" w:rsidRDefault="00256696">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A5A5A5"/>
              <w:left w:val="none" w:sz="4" w:space="0" w:color="6E6E6E"/>
              <w:bottom w:val="none" w:sz="4" w:space="0" w:color="BFBFBF"/>
              <w:right w:val="none" w:sz="4" w:space="0" w:color="6E6E6E"/>
            </w:tcBorders>
          </w:tcPr>
          <w:p w:rsidR="00A82473" w:rsidRDefault="00256696">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860" w:type="dxa"/>
            <w:tcBorders>
              <w:top w:val="dashed" w:sz="4" w:space="0" w:color="A5A5A5"/>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45" w:name="_Sec780"/>
      <w:r>
        <w:t>2. Condicions del Producte</w:t>
      </w:r>
      <w:bookmarkEnd w:id="345"/>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Lync per al Mac 2011</w:t>
      </w:r>
    </w:p>
    <w:p w:rsidR="00A82473" w:rsidRDefault="00256696">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A82473" w:rsidRDefault="00A82473">
      <w:pPr>
        <w:pStyle w:val="ProductList-Body"/>
      </w:pPr>
    </w:p>
    <w:p w:rsidR="00A82473" w:rsidRDefault="00256696">
      <w:pPr>
        <w:pStyle w:val="ProductList-ClauseHeading"/>
        <w:outlineLvl w:val="4"/>
      </w:pPr>
      <w:r>
        <w:t>2.2 Requisit previ: SL d'Usuari de Complement</w:t>
      </w:r>
    </w:p>
    <w:p w:rsidR="00A82473" w:rsidRDefault="00256696">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A82473" w:rsidRDefault="00A82473">
      <w:pPr>
        <w:pStyle w:val="ProductList-Body"/>
      </w:pPr>
    </w:p>
    <w:p w:rsidR="00A82473" w:rsidRDefault="00256696">
      <w:pPr>
        <w:pStyle w:val="ProductList-ClauseHeading"/>
        <w:outlineLvl w:val="4"/>
      </w:pPr>
      <w:r>
        <w:t>2.3 Consum XTC de Skype for Business</w:t>
      </w:r>
    </w:p>
    <w:p w:rsidR="00A82473" w:rsidRDefault="00256696">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rsidR="00A82473" w:rsidRDefault="00A82473">
      <w:pPr>
        <w:pStyle w:val="ProductList-Body"/>
      </w:pPr>
    </w:p>
    <w:p w:rsidR="00A82473" w:rsidRDefault="00256696">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346" w:name="_Sec635"/>
      <w:r>
        <w:t>Altres Serveis Online</w:t>
      </w:r>
      <w:bookmarkEnd w:id="346"/>
      <w:r>
        <w:fldChar w:fldCharType="begin"/>
      </w:r>
      <w:r>
        <w:instrText xml:space="preserve"> TC "</w:instrText>
      </w:r>
      <w:bookmarkStart w:id="347" w:name="_Toc452040477"/>
      <w:r>
        <w:instrText>Altres Serveis Online</w:instrText>
      </w:r>
      <w:bookmarkEnd w:id="347"/>
      <w:r>
        <w:instrText>" \l 2</w:instrText>
      </w:r>
      <w:r>
        <w:fldChar w:fldCharType="end"/>
      </w:r>
    </w:p>
    <w:p w:rsidR="00A82473" w:rsidRDefault="00256696">
      <w:pPr>
        <w:pStyle w:val="ProductList-Offering2HeadingNoBorder"/>
        <w:outlineLvl w:val="2"/>
      </w:pPr>
      <w:bookmarkStart w:id="348" w:name="_Sec670"/>
      <w:r>
        <w:t>Mapes del Bing</w:t>
      </w:r>
      <w:bookmarkEnd w:id="348"/>
      <w:r>
        <w:fldChar w:fldCharType="begin"/>
      </w:r>
      <w:r>
        <w:instrText xml:space="preserve"> TC "</w:instrText>
      </w:r>
      <w:bookmarkStart w:id="349" w:name="_Toc452040478"/>
      <w:r>
        <w:instrText>Mapes del Bing</w:instrText>
      </w:r>
      <w:bookmarkEnd w:id="349"/>
      <w:r>
        <w:instrText>" \l 3</w:instrText>
      </w:r>
      <w:r>
        <w:fldChar w:fldCharType="end"/>
      </w:r>
    </w:p>
    <w:p w:rsidR="00A82473" w:rsidRDefault="00256696">
      <w:pPr>
        <w:pStyle w:val="ProductList-Offering1SubSection"/>
        <w:outlineLvl w:val="3"/>
      </w:pPr>
      <w:bookmarkStart w:id="350" w:name="_Sec726"/>
      <w:r>
        <w:t>1. Disponibilitat del Programa</w:t>
      </w:r>
      <w:bookmarkEnd w:id="350"/>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51" w:name="_Sec781"/>
      <w:r>
        <w:t>2. Condicions del Producte</w:t>
      </w:r>
      <w:bookmarkEnd w:id="351"/>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Transaccions Facturables</w:t>
      </w:r>
    </w:p>
    <w:p w:rsidR="00A82473" w:rsidRDefault="00256696">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A82473" w:rsidRDefault="00A82473">
      <w:pPr>
        <w:pStyle w:val="ProductList-Body"/>
      </w:pPr>
    </w:p>
    <w:p w:rsidR="00A82473" w:rsidRDefault="00256696">
      <w:pPr>
        <w:pStyle w:val="ProductList-ClauseHeading"/>
        <w:outlineLvl w:val="4"/>
      </w:pPr>
      <w:r>
        <w:t>2.2 SL de Complement Platinum dels Mapes del Bing</w:t>
      </w:r>
    </w:p>
    <w:p w:rsidR="00A82473" w:rsidRDefault="00256696">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52" w:name="_Sec672"/>
      <w:r>
        <w:t>Microsoft Learning</w:t>
      </w:r>
      <w:bookmarkEnd w:id="352"/>
      <w:r>
        <w:fldChar w:fldCharType="begin"/>
      </w:r>
      <w:r>
        <w:instrText xml:space="preserve"> TC "</w:instrText>
      </w:r>
      <w:bookmarkStart w:id="353" w:name="_Toc452040479"/>
      <w:r>
        <w:instrText>Microsoft Learning</w:instrText>
      </w:r>
      <w:bookmarkEnd w:id="353"/>
      <w:r>
        <w:instrText>" \l 3</w:instrText>
      </w:r>
      <w:r>
        <w:fldChar w:fldCharType="end"/>
      </w:r>
    </w:p>
    <w:p w:rsidR="00A82473" w:rsidRDefault="00256696">
      <w:pPr>
        <w:pStyle w:val="ProductList-Offering1SubSection"/>
        <w:outlineLvl w:val="3"/>
      </w:pPr>
      <w:bookmarkStart w:id="354" w:name="_Sec728"/>
      <w:r>
        <w:t>1. Disponibilitat del Programa</w:t>
      </w:r>
      <w:bookmarkEnd w:id="354"/>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dashed" w:sz="4" w:space="0" w:color="BFBFBF"/>
              <w:right w:val="none" w:sz="4" w:space="0" w:color="6E6E6E"/>
            </w:tcBorders>
          </w:tcPr>
          <w:p w:rsidR="00A82473" w:rsidRDefault="00256696">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82473" w:rsidRDefault="00256696">
      <w:pPr>
        <w:pStyle w:val="ProductList-Offering1SubSection"/>
        <w:outlineLvl w:val="3"/>
      </w:pPr>
      <w:bookmarkStart w:id="355" w:name="_Sec783"/>
      <w:r>
        <w:t>2. Condicions del Producte</w:t>
      </w:r>
      <w:bookmarkEnd w:id="355"/>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pPr>
    </w:p>
    <w:p w:rsidR="00A82473" w:rsidRDefault="00256696">
      <w:pPr>
        <w:pStyle w:val="ProductList-ClauseHeading"/>
        <w:outlineLvl w:val="4"/>
      </w:pPr>
      <w:r>
        <w:t>2.1 Vals</w:t>
      </w:r>
    </w:p>
    <w:p w:rsidR="00A82473" w:rsidRDefault="00256696">
      <w:pPr>
        <w:pStyle w:val="ProductList-Body"/>
      </w:pPr>
      <w:r>
        <w:t xml:space="preserve">Els vals es proporcionen amb l'adquisició i caduquen 12 mesos després de la data d'adquisició. </w:t>
      </w:r>
    </w:p>
    <w:p w:rsidR="00A82473" w:rsidRDefault="00A82473">
      <w:pPr>
        <w:pStyle w:val="ProductList-Body"/>
      </w:pPr>
    </w:p>
    <w:p w:rsidR="00A82473" w:rsidRDefault="00256696">
      <w:pPr>
        <w:pStyle w:val="ProductList-ClauseHeading"/>
        <w:outlineLvl w:val="4"/>
      </w:pPr>
      <w:r>
        <w:t>2.2 Llicència del Lloc d'Examen de Certificació de Formadors Microsoft Office Specialist (MOS) i Microsoft Technology Associate (MTA)</w:t>
      </w:r>
    </w:p>
    <w:p w:rsidR="00A82473" w:rsidRDefault="00256696">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56" w:name="_Sec673"/>
      <w:r>
        <w:t>Microsoft Translator</w:t>
      </w:r>
      <w:bookmarkEnd w:id="356"/>
      <w:r>
        <w:fldChar w:fldCharType="begin"/>
      </w:r>
      <w:r>
        <w:instrText xml:space="preserve"> TC "</w:instrText>
      </w:r>
      <w:bookmarkStart w:id="357" w:name="_Toc452040480"/>
      <w:r>
        <w:instrText>Microsoft Translator</w:instrText>
      </w:r>
      <w:bookmarkEnd w:id="357"/>
      <w:r>
        <w:instrText>" \l 3</w:instrText>
      </w:r>
      <w:r>
        <w:fldChar w:fldCharType="end"/>
      </w:r>
    </w:p>
    <w:p w:rsidR="00A82473" w:rsidRDefault="00256696">
      <w:pPr>
        <w:pStyle w:val="ProductList-Offering1SubSection"/>
        <w:outlineLvl w:val="3"/>
      </w:pPr>
      <w:bookmarkStart w:id="358" w:name="_Sec729"/>
      <w:r>
        <w:t>1. Disponibilitat del Programa</w:t>
      </w:r>
      <w:bookmarkEnd w:id="35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59" w:name="_Sec784"/>
      <w:r>
        <w:t>2. Condicions del Producte</w:t>
      </w:r>
      <w:bookmarkEnd w:id="359"/>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60" w:name="_Sec674"/>
      <w:r>
        <w:t>Power BI Pro</w:t>
      </w:r>
      <w:bookmarkEnd w:id="360"/>
      <w:r>
        <w:fldChar w:fldCharType="begin"/>
      </w:r>
      <w:r>
        <w:instrText xml:space="preserve"> TC "</w:instrText>
      </w:r>
      <w:bookmarkStart w:id="361" w:name="_Toc452040481"/>
      <w:r>
        <w:instrText>Power BI Pro</w:instrText>
      </w:r>
      <w:bookmarkEnd w:id="361"/>
      <w:r>
        <w:instrText>" \l 3</w:instrText>
      </w:r>
      <w:r>
        <w:fldChar w:fldCharType="end"/>
      </w:r>
    </w:p>
    <w:p w:rsidR="00A82473" w:rsidRDefault="00256696">
      <w:pPr>
        <w:pStyle w:val="ProductList-Offering1SubSection"/>
        <w:outlineLvl w:val="3"/>
      </w:pPr>
      <w:bookmarkStart w:id="362" w:name="_Sec730"/>
      <w:r>
        <w:t>1. Disponibilitat del Programa</w:t>
      </w:r>
      <w:bookmarkEnd w:id="362"/>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dashed" w:sz="4" w:space="0" w:color="BFBFBF"/>
              <w:right w:val="none" w:sz="4" w:space="0" w:color="6E6E6E"/>
            </w:tcBorders>
          </w:tcPr>
          <w:p w:rsidR="00A82473" w:rsidRDefault="0025669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5020" w:type="dxa"/>
            <w:tcBorders>
              <w:top w:val="dashed" w:sz="4" w:space="0" w:color="BFBFBF"/>
              <w:left w:val="none" w:sz="4" w:space="0" w:color="6E6E6E"/>
              <w:bottom w:val="none" w:sz="4" w:space="0" w:color="BFBFBF"/>
              <w:right w:val="none" w:sz="4" w:space="0" w:color="6E6E6E"/>
            </w:tcBorders>
          </w:tcPr>
          <w:p w:rsidR="00A82473" w:rsidRDefault="0025669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82473" w:rsidRDefault="00256696">
      <w:pPr>
        <w:pStyle w:val="ProductList-Offering1SubSection"/>
        <w:outlineLvl w:val="3"/>
      </w:pPr>
      <w:bookmarkStart w:id="363" w:name="_Sec785"/>
      <w:r>
        <w:t>2. Condicions del Producte</w:t>
      </w:r>
      <w:bookmarkEnd w:id="363"/>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Elegibilitat per Ampliar Termini: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2HeadingNoBorder"/>
        <w:outlineLvl w:val="2"/>
      </w:pPr>
      <w:bookmarkStart w:id="364" w:name="_Sec676"/>
      <w:r>
        <w:t>Yammer Enterprise</w:t>
      </w:r>
      <w:bookmarkEnd w:id="364"/>
      <w:r>
        <w:fldChar w:fldCharType="begin"/>
      </w:r>
      <w:r>
        <w:instrText xml:space="preserve"> TC "</w:instrText>
      </w:r>
      <w:bookmarkStart w:id="365" w:name="_Toc452040482"/>
      <w:r>
        <w:instrText>Yammer Enterprise</w:instrText>
      </w:r>
      <w:bookmarkEnd w:id="365"/>
      <w:r>
        <w:instrText>" \l 3</w:instrText>
      </w:r>
      <w:r>
        <w:fldChar w:fldCharType="end"/>
      </w:r>
    </w:p>
    <w:p w:rsidR="00A82473" w:rsidRDefault="00256696">
      <w:pPr>
        <w:pStyle w:val="ProductList-Offering1SubSection"/>
        <w:outlineLvl w:val="3"/>
      </w:pPr>
      <w:bookmarkStart w:id="366" w:name="_Sec732"/>
      <w:r>
        <w:t>1. Disponibilitat del Programa</w:t>
      </w:r>
      <w:bookmarkEnd w:id="366"/>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A8247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2473" w:rsidRDefault="002566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2473">
        <w:tc>
          <w:tcPr>
            <w:tcW w:w="5020" w:type="dxa"/>
            <w:tcBorders>
              <w:top w:val="single" w:sz="6" w:space="0" w:color="FFFFFF"/>
              <w:left w:val="none" w:sz="4" w:space="0" w:color="6E6E6E"/>
              <w:bottom w:val="none" w:sz="4" w:space="0" w:color="BFBFBF"/>
              <w:right w:val="none" w:sz="4" w:space="0" w:color="6E6E6E"/>
            </w:tcBorders>
          </w:tcPr>
          <w:p w:rsidR="00A82473" w:rsidRDefault="0025669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82473" w:rsidRDefault="0025669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2473" w:rsidRDefault="002566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bl>
    <w:p w:rsidR="00A82473" w:rsidRDefault="00256696">
      <w:pPr>
        <w:pStyle w:val="ProductList-Offering1SubSection"/>
        <w:outlineLvl w:val="3"/>
      </w:pPr>
      <w:bookmarkStart w:id="367" w:name="_Sec787"/>
      <w:r>
        <w:t>2. Condicions del Producte</w:t>
      </w:r>
      <w:bookmarkEnd w:id="367"/>
    </w:p>
    <w:tbl>
      <w:tblPr>
        <w:tblStyle w:val="PURTable"/>
        <w:tblW w:w="0" w:type="dxa"/>
        <w:tblLook w:val="04A0" w:firstRow="1" w:lastRow="0" w:firstColumn="1" w:lastColumn="0" w:noHBand="0" w:noVBand="1"/>
      </w:tblPr>
      <w:tblGrid>
        <w:gridCol w:w="3594"/>
        <w:gridCol w:w="3590"/>
        <w:gridCol w:w="3606"/>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Promocions: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2473" w:rsidRDefault="002566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Opció de Reducció (SCE): N/A</w:t>
            </w:r>
          </w:p>
        </w:tc>
      </w:tr>
      <w:tr w:rsidR="00A824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2566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2473" w:rsidRDefault="00A82473">
            <w:pPr>
              <w:pStyle w:val="ProductList-TableBody"/>
            </w:pPr>
          </w:p>
        </w:tc>
      </w:tr>
    </w:tbl>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A82473">
      <w:pPr>
        <w:sectPr w:rsidR="00A82473">
          <w:headerReference w:type="default" r:id="rId128"/>
          <w:footerReference w:type="default" r:id="rId129"/>
          <w:type w:val="continuous"/>
          <w:pgSz w:w="12240" w:h="15840" w:code="1"/>
          <w:pgMar w:top="1170" w:right="720" w:bottom="720" w:left="720" w:header="432" w:footer="288" w:gutter="0"/>
          <w:cols w:space="360"/>
        </w:sectPr>
      </w:pPr>
    </w:p>
    <w:p w:rsidR="00A82473" w:rsidRDefault="00256696">
      <w:pPr>
        <w:pStyle w:val="ProductList-SectionHeading"/>
        <w:pageBreakBefore/>
        <w:outlineLvl w:val="0"/>
      </w:pPr>
      <w:bookmarkStart w:id="368" w:name="_Sec549"/>
      <w:bookmarkEnd w:id="215"/>
      <w:r>
        <w:t>Glossari</w:t>
      </w:r>
      <w:r>
        <w:fldChar w:fldCharType="begin"/>
      </w:r>
      <w:r>
        <w:instrText xml:space="preserve"> TC "</w:instrText>
      </w:r>
      <w:bookmarkStart w:id="369" w:name="_Toc452040483"/>
      <w:r>
        <w:instrText>Glossari</w:instrText>
      </w:r>
      <w:bookmarkEnd w:id="369"/>
      <w:r>
        <w:instrText>" \l 1</w:instrText>
      </w:r>
      <w:r>
        <w:fldChar w:fldCharType="end"/>
      </w:r>
    </w:p>
    <w:p w:rsidR="00A82473" w:rsidRDefault="00256696">
      <w:pPr>
        <w:pStyle w:val="ProductList-Offering1Heading"/>
        <w:outlineLvl w:val="1"/>
      </w:pPr>
      <w:bookmarkStart w:id="370" w:name="_Sec550"/>
      <w:r>
        <w:t>Atributs</w:t>
      </w:r>
      <w:bookmarkEnd w:id="370"/>
      <w:r>
        <w:fldChar w:fldCharType="begin"/>
      </w:r>
      <w:r>
        <w:instrText xml:space="preserve"> TC "</w:instrText>
      </w:r>
      <w:bookmarkStart w:id="371" w:name="_Toc452040484"/>
      <w:r>
        <w:instrText>Atributs</w:instrText>
      </w:r>
      <w:bookmarkEnd w:id="371"/>
      <w:r>
        <w:instrText>" \l 2</w:instrText>
      </w:r>
      <w:r>
        <w:fldChar w:fldCharType="end"/>
      </w:r>
    </w:p>
    <w:p w:rsidR="00A82473" w:rsidRDefault="00256696">
      <w:pPr>
        <w:pStyle w:val="ProductList-BodySpaced"/>
      </w:pPr>
      <w:r>
        <w:t>Els atributs s'identifiquen a les taules de cada Entrada de Productes i indiquen els drets o les condicions aplicables als Productes.</w:t>
      </w:r>
    </w:p>
    <w:p w:rsidR="00A82473" w:rsidRDefault="00A82473">
      <w:pPr>
        <w:pStyle w:val="ProductList-BodySpaced"/>
      </w:pPr>
    </w:p>
    <w:p w:rsidR="00A82473" w:rsidRDefault="00256696">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A82473" w:rsidRDefault="00256696">
      <w:pPr>
        <w:pStyle w:val="ProductList-BodySpaced"/>
      </w:pPr>
      <w:r>
        <w:rPr>
          <w:b/>
          <w:color w:val="00188F"/>
        </w:rPr>
        <w:t>Requisit d'Accés de Client</w:t>
      </w:r>
      <w:r>
        <w:t>: indica si un Producte de Servidor necessita llicències CAL perquè els usuaris i els dispositius puguin accedir-hi.</w:t>
      </w:r>
    </w:p>
    <w:p w:rsidR="00A82473" w:rsidRDefault="00256696">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A82473" w:rsidRDefault="00256696">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A82473" w:rsidRDefault="00256696">
      <w:pPr>
        <w:pStyle w:val="ProductList-BodySpaced"/>
      </w:pPr>
      <w:r>
        <w:rPr>
          <w:b/>
          <w:color w:val="00188F"/>
        </w:rPr>
        <w:t>Elegibilitat per Ampliar Termini</w:t>
      </w:r>
      <w:r>
        <w:t>: serveis online que poden optar a un termini ampliat segons es descriu al contracte de llicència d'Enterprise i Enterprise Subscription.</w:t>
      </w:r>
    </w:p>
    <w:p w:rsidR="00A82473" w:rsidRDefault="00256696">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82473" w:rsidRDefault="00256696">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A82473" w:rsidRDefault="00256696">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A82473" w:rsidRDefault="00256696">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A82473" w:rsidRDefault="00256696">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A82473" w:rsidRDefault="00256696">
      <w:pPr>
        <w:pStyle w:val="ProductList-BodySpaced"/>
      </w:pPr>
      <w:r>
        <w:rPr>
          <w:b/>
          <w:color w:val="00188F"/>
        </w:rPr>
        <w:t>Termes de Llicència</w:t>
      </w:r>
      <w:r>
        <w:t>: termes i condicions que regeixen la implementació i l'ús d'un Producte.</w:t>
      </w:r>
    </w:p>
    <w:p w:rsidR="00A82473" w:rsidRDefault="00256696">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A82473" w:rsidRDefault="00256696">
      <w:pPr>
        <w:pStyle w:val="ProductList-BodySpaced"/>
      </w:pPr>
      <w:r>
        <w:rPr>
          <w:b/>
          <w:color w:val="00188F"/>
        </w:rPr>
        <w:t>Requisit previ</w:t>
      </w:r>
      <w:r>
        <w:t>: indica que cal complir determinades condicions addicionals per poder adquirir Llicències del Producte.</w:t>
      </w:r>
    </w:p>
    <w:p w:rsidR="00A82473" w:rsidRDefault="00256696">
      <w:pPr>
        <w:pStyle w:val="ProductList-BodySpaced"/>
      </w:pPr>
      <w:r>
        <w:rPr>
          <w:b/>
          <w:color w:val="00188F"/>
        </w:rPr>
        <w:t>Requisit previ (SA)</w:t>
      </w:r>
      <w:r>
        <w:t>:indica que cal complir determinades condicions addicionals per poder adquirir cobertura d'SA per al Producte.</w:t>
      </w:r>
    </w:p>
    <w:p w:rsidR="00A82473" w:rsidRDefault="00256696">
      <w:pPr>
        <w:pStyle w:val="ProductList-BodySpaced"/>
      </w:pPr>
      <w:r>
        <w:rPr>
          <w:b/>
          <w:color w:val="00188F"/>
        </w:rPr>
        <w:t>Versió anterior</w:t>
      </w:r>
      <w:r>
        <w:t>: versions anteriors del Producte i Data de disponibilitat corresponent.</w:t>
      </w:r>
    </w:p>
    <w:p w:rsidR="00A82473" w:rsidRDefault="00256696">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A82473" w:rsidRDefault="00256696">
      <w:pPr>
        <w:pStyle w:val="ProductList-BodySpaced"/>
      </w:pPr>
      <w:r>
        <w:rPr>
          <w:b/>
          <w:color w:val="00188F"/>
        </w:rPr>
        <w:t>Programa de Subscripció Online (OSP)</w:t>
      </w:r>
      <w:r>
        <w:t>: El Producte està disponible en un programa de Subscripció Online.</w:t>
      </w:r>
    </w:p>
    <w:p w:rsidR="00A82473" w:rsidRDefault="00256696">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A82473" w:rsidRDefault="00256696">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A82473" w:rsidRDefault="00256696">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A82473" w:rsidRDefault="00256696">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A82473" w:rsidRDefault="00256696">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A82473" w:rsidRDefault="00256696">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A82473" w:rsidRDefault="00256696">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A82473" w:rsidRDefault="00256696">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A82473" w:rsidRDefault="00256696">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A82473" w:rsidRDefault="00256696">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A82473" w:rsidRDefault="00256696">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A82473" w:rsidRDefault="00256696">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A82473" w:rsidRDefault="00256696">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A82473" w:rsidRDefault="00A82473">
      <w:pPr>
        <w:pStyle w:val="ProductList-BodySpaced"/>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Spaced"/>
      </w:pPr>
    </w:p>
    <w:p w:rsidR="00A82473" w:rsidRDefault="00256696">
      <w:pPr>
        <w:pStyle w:val="ProductList-Offering1Heading"/>
        <w:outlineLvl w:val="1"/>
      </w:pPr>
      <w:bookmarkStart w:id="372" w:name="_Sec551"/>
      <w:r>
        <w:t>Valors de cel·la</w:t>
      </w:r>
      <w:bookmarkEnd w:id="372"/>
      <w:r>
        <w:fldChar w:fldCharType="begin"/>
      </w:r>
      <w:r>
        <w:instrText xml:space="preserve"> TC "</w:instrText>
      </w:r>
      <w:bookmarkStart w:id="373" w:name="_Toc452040485"/>
      <w:r>
        <w:instrText>Valors de cel·la</w:instrText>
      </w:r>
      <w:bookmarkEnd w:id="373"/>
      <w:r>
        <w:instrText>" \l 2</w:instrText>
      </w:r>
      <w:r>
        <w:fldChar w:fldCharType="end"/>
      </w:r>
    </w:p>
    <w:p w:rsidR="00A82473" w:rsidRDefault="00256696">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A82473" w:rsidRDefault="00A82473">
      <w:pPr>
        <w:pStyle w:val="ProductList-BodySpaced"/>
      </w:pPr>
    </w:p>
    <w:p w:rsidR="00A82473" w:rsidRDefault="00256696">
      <w:pPr>
        <w:pStyle w:val="ProductList-BodySpaced"/>
      </w:pPr>
      <w:r>
        <w:rPr>
          <w:b/>
          <w:color w:val="00188F"/>
        </w:rPr>
        <w:t>A</w:t>
      </w:r>
      <w:r>
        <w:t xml:space="preserve">= </w:t>
      </w:r>
      <w:r>
        <w:rPr>
          <w:color w:val="00188F"/>
        </w:rPr>
        <w:t>Producte Addicional</w:t>
      </w:r>
      <w:r>
        <w:t>: el Producte s'ofereix com a Producte Addicional.</w:t>
      </w:r>
    </w:p>
    <w:p w:rsidR="00A82473" w:rsidRDefault="00256696">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A82473" w:rsidRDefault="00256696">
      <w:pPr>
        <w:pStyle w:val="ProductList-BodySpaced"/>
      </w:pPr>
      <w:r>
        <w:rPr>
          <w:b/>
          <w:color w:val="00188F"/>
        </w:rPr>
        <w:t>AP</w:t>
      </w:r>
      <w:r>
        <w:t xml:space="preserve"> = </w:t>
      </w:r>
      <w:r>
        <w:rPr>
          <w:color w:val="00188F"/>
        </w:rPr>
        <w:t>Producte de Plataforma d’Aplicació</w:t>
      </w:r>
      <w:r>
        <w:t>: el Producte s'ofereix com a producte de plataforma d'aplicació.</w:t>
      </w:r>
    </w:p>
    <w:p w:rsidR="00A82473" w:rsidRDefault="00256696">
      <w:pPr>
        <w:pStyle w:val="ProductList-BodySpaced"/>
      </w:pPr>
      <w:r>
        <w:rPr>
          <w:b/>
          <w:color w:val="00188F"/>
        </w:rPr>
        <w:t>C</w:t>
      </w:r>
      <w:r>
        <w:t xml:space="preserve"> = </w:t>
      </w:r>
      <w:r>
        <w:rPr>
          <w:color w:val="00188F"/>
        </w:rPr>
        <w:t>Core Infrastructure</w:t>
      </w:r>
      <w:r>
        <w:t>: el Producte s'ofereix com a producte de core infrastructure.</w:t>
      </w:r>
    </w:p>
    <w:p w:rsidR="00A82473" w:rsidRDefault="00256696">
      <w:pPr>
        <w:pStyle w:val="ProductList-BodySpaced"/>
      </w:pPr>
      <w:r>
        <w:rPr>
          <w:b/>
          <w:color w:val="00188F"/>
        </w:rPr>
        <w:t>CP</w:t>
      </w:r>
      <w:r>
        <w:t xml:space="preserve"> = </w:t>
      </w:r>
      <w:r>
        <w:rPr>
          <w:color w:val="00188F"/>
        </w:rPr>
        <w:t>Plataforma Desktop personalitzada</w:t>
      </w:r>
      <w:r>
        <w:t>: El Producte s'ofereix com un producte de plataforma desktop personalitzat en virtut d'una Subscripció Open o Open Value Subscription per als clients comercials o governamentals que seleccionin l'opció Per a tota l'organització/per a tota la companyia.</w:t>
      </w:r>
    </w:p>
    <w:p w:rsidR="00A82473" w:rsidRDefault="00256696">
      <w:pPr>
        <w:pStyle w:val="ProductList-BodySpaced"/>
      </w:pPr>
      <w:r>
        <w:rPr>
          <w:b/>
          <w:color w:val="00188F"/>
        </w:rPr>
        <w:t>E</w:t>
      </w:r>
      <w:r>
        <w:t xml:space="preserve"> = </w:t>
      </w:r>
      <w:r>
        <w:rPr>
          <w:color w:val="00188F"/>
        </w:rPr>
        <w:t>Producte Enterprise</w:t>
      </w:r>
      <w:r>
        <w:t>: el Producte s'ofereix com a Producte Enterprise, però no és d'escriptori.</w:t>
      </w:r>
    </w:p>
    <w:p w:rsidR="00A82473" w:rsidRDefault="00256696">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A82473" w:rsidRDefault="00256696">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A82473" w:rsidRDefault="00256696">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A82473" w:rsidRDefault="00256696">
      <w:pPr>
        <w:pStyle w:val="ProductList-BodySpaced"/>
      </w:pPr>
      <w:r>
        <w:rPr>
          <w:b/>
          <w:color w:val="00188F"/>
        </w:rPr>
        <w:t>ID</w:t>
      </w:r>
      <w:r>
        <w:t xml:space="preserve">= </w:t>
      </w:r>
      <w:r>
        <w:rPr>
          <w:color w:val="00188F"/>
        </w:rPr>
        <w:t>Industry Device</w:t>
      </w:r>
      <w:r>
        <w:t>: el Producte s'ofereix com a producte del programa Industry Device.</w:t>
      </w:r>
    </w:p>
    <w:p w:rsidR="00A82473" w:rsidRDefault="00256696">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rsidR="00A82473" w:rsidRDefault="00256696">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rsidR="00A82473" w:rsidRDefault="00256696">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rsidR="00A82473" w:rsidRDefault="00256696">
      <w:pPr>
        <w:pStyle w:val="ProductList-BodySpaced"/>
      </w:pPr>
      <w:r>
        <w:rPr>
          <w:b/>
          <w:color w:val="00188F"/>
        </w:rPr>
        <w:t>OVS</w:t>
      </w:r>
      <w:r>
        <w:t xml:space="preserve"> = </w:t>
      </w:r>
      <w:r>
        <w:rPr>
          <w:color w:val="00188F"/>
        </w:rPr>
        <w:t>Només Open Value Subscription</w:t>
      </w:r>
      <w:r>
        <w:t>: disponible només a Open Value Subscription.</w:t>
      </w:r>
    </w:p>
    <w:p w:rsidR="00A82473" w:rsidRDefault="00256696">
      <w:pPr>
        <w:pStyle w:val="ProductList-BodySpaced"/>
      </w:pPr>
      <w:r>
        <w:rPr>
          <w:b/>
          <w:color w:val="00188F"/>
        </w:rPr>
        <w:t>OW</w:t>
      </w:r>
      <w:r>
        <w:t xml:space="preserve"> = </w:t>
      </w:r>
      <w:r>
        <w:rPr>
          <w:color w:val="00188F"/>
        </w:rPr>
        <w:t>Per a tota l'organització</w:t>
      </w:r>
      <w:r>
        <w:t>: disponible en virtut de l'opció per a tota l'Organització.</w:t>
      </w:r>
    </w:p>
    <w:p w:rsidR="00A82473" w:rsidRDefault="00256696">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A82473" w:rsidRDefault="00256696">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A82473" w:rsidRDefault="00256696">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A82473" w:rsidRDefault="00256696">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A82473" w:rsidRDefault="00256696">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A82473" w:rsidRDefault="00256696">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A82473" w:rsidRDefault="00A82473">
      <w:pPr>
        <w:pStyle w:val="ProductList-BodySpaced"/>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Spaced"/>
      </w:pPr>
    </w:p>
    <w:p w:rsidR="00A82473" w:rsidRDefault="00256696">
      <w:pPr>
        <w:pStyle w:val="ProductList-Offering1Heading"/>
        <w:outlineLvl w:val="1"/>
      </w:pPr>
      <w:bookmarkStart w:id="374" w:name="_Sec552"/>
      <w:r>
        <w:t>Títols de Columna</w:t>
      </w:r>
      <w:bookmarkEnd w:id="374"/>
      <w:r>
        <w:fldChar w:fldCharType="begin"/>
      </w:r>
      <w:r>
        <w:instrText xml:space="preserve"> TC "</w:instrText>
      </w:r>
      <w:bookmarkStart w:id="375" w:name="_Toc452040486"/>
      <w:r>
        <w:instrText>Títols de Columna</w:instrText>
      </w:r>
      <w:bookmarkEnd w:id="375"/>
      <w:r>
        <w:instrText>" \l 2</w:instrText>
      </w:r>
      <w:r>
        <w:fldChar w:fldCharType="end"/>
      </w:r>
    </w:p>
    <w:p w:rsidR="00A82473" w:rsidRDefault="00256696">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A82473" w:rsidRDefault="00A82473">
      <w:pPr>
        <w:pStyle w:val="ProductList-BodySpaced"/>
      </w:pPr>
    </w:p>
    <w:p w:rsidR="00A82473" w:rsidRDefault="00256696">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A82473" w:rsidRDefault="00256696">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A82473" w:rsidRDefault="00256696">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A82473" w:rsidRDefault="00256696">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A82473" w:rsidRDefault="00256696">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A82473" w:rsidRDefault="00256696">
      <w:pPr>
        <w:pStyle w:val="ProductList-BodySpaced"/>
      </w:pPr>
      <w:r>
        <w:rPr>
          <w:b/>
          <w:color w:val="00188F"/>
        </w:rPr>
        <w:t>MPSA</w:t>
      </w:r>
      <w:r>
        <w:t xml:space="preserve"> = </w:t>
      </w:r>
      <w:r>
        <w:rPr>
          <w:color w:val="00188F"/>
        </w:rPr>
        <w:t>Contracte de Productes i Serveis de Microsoft</w:t>
      </w:r>
      <w:r>
        <w:t>.</w:t>
      </w:r>
    </w:p>
    <w:p w:rsidR="00A82473" w:rsidRDefault="00256696">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A82473" w:rsidRDefault="00256696">
      <w:pPr>
        <w:pStyle w:val="ProductList-BodySpaced"/>
      </w:pPr>
      <w:r>
        <w:rPr>
          <w:b/>
        </w:rPr>
        <w:t>OV/OVS</w:t>
      </w:r>
      <w:r>
        <w:rPr>
          <w:color w:val="000000"/>
        </w:rPr>
        <w:t xml:space="preserve">= </w:t>
      </w:r>
      <w:r>
        <w:t xml:space="preserve">Open Value i Open Value Subscription: inclou Open Value, Open Value Subscription, Open Value for Government i Open Value Subscription for Government. </w:t>
      </w:r>
    </w:p>
    <w:p w:rsidR="00A82473" w:rsidRDefault="00256696">
      <w:pPr>
        <w:pStyle w:val="ProductList-BodySpaced"/>
      </w:pPr>
      <w:r>
        <w:rPr>
          <w:b/>
          <w:color w:val="00188F"/>
        </w:rPr>
        <w:t>OVS-ES</w:t>
      </w:r>
      <w:r>
        <w:t xml:space="preserve"> = </w:t>
      </w:r>
      <w:r>
        <w:rPr>
          <w:color w:val="00188F"/>
        </w:rPr>
        <w:t>Open Value Subscription – Education Solutions</w:t>
      </w:r>
      <w:r>
        <w:t>.</w:t>
      </w:r>
    </w:p>
    <w:p w:rsidR="00A82473" w:rsidRDefault="00256696">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A82473" w:rsidRDefault="00256696">
      <w:pPr>
        <w:pStyle w:val="ProductList-BodySpaced"/>
      </w:pPr>
      <w:r>
        <w:rPr>
          <w:b/>
          <w:color w:val="00188F"/>
        </w:rPr>
        <w:t>SA</w:t>
      </w:r>
      <w:r>
        <w:t xml:space="preserve"> = </w:t>
      </w:r>
      <w:r>
        <w:rPr>
          <w:color w:val="00188F"/>
        </w:rPr>
        <w:t>Software Assurance</w:t>
      </w:r>
      <w:r>
        <w:t>: valor de punt designat quan s'ofereix SA per al programari indicat.</w:t>
      </w:r>
    </w:p>
    <w:p w:rsidR="00A82473" w:rsidRDefault="00256696">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A82473" w:rsidRDefault="00A82473">
      <w:pPr>
        <w:pStyle w:val="ProductList-BodySpaced"/>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Spaced"/>
      </w:pPr>
    </w:p>
    <w:p w:rsidR="00A82473" w:rsidRDefault="00256696">
      <w:pPr>
        <w:pStyle w:val="ProductList-Offering1Heading"/>
        <w:outlineLvl w:val="1"/>
      </w:pPr>
      <w:bookmarkStart w:id="376" w:name="_Sec553"/>
      <w:r>
        <w:t>Definicions</w:t>
      </w:r>
      <w:bookmarkEnd w:id="376"/>
      <w:r>
        <w:fldChar w:fldCharType="begin"/>
      </w:r>
      <w:r>
        <w:instrText xml:space="preserve"> TC "</w:instrText>
      </w:r>
      <w:bookmarkStart w:id="377" w:name="_Toc452040487"/>
      <w:r>
        <w:instrText>Definicions</w:instrText>
      </w:r>
      <w:bookmarkEnd w:id="377"/>
      <w:r>
        <w:instrText>" \l 2</w:instrText>
      </w:r>
      <w:r>
        <w:fldChar w:fldCharType="end"/>
      </w:r>
    </w:p>
    <w:p w:rsidR="00A82473" w:rsidRDefault="00256696">
      <w:pPr>
        <w:pStyle w:val="ProductList-BodySpaced"/>
      </w:pPr>
      <w:r>
        <w:rPr>
          <w:b/>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A82473" w:rsidRDefault="00256696">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A82473" w:rsidRDefault="00256696">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A82473" w:rsidRDefault="00256696">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A82473" w:rsidRDefault="00256696">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A82473" w:rsidRDefault="00256696">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A82473" w:rsidRDefault="00256696">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A82473" w:rsidRDefault="00256696">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82473" w:rsidRDefault="00256696">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82473" w:rsidRDefault="00256696">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82473" w:rsidRDefault="00256696">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82473" w:rsidRDefault="00256696">
      <w:pPr>
        <w:pStyle w:val="ProductList-BodySpaced"/>
      </w:pPr>
      <w:r>
        <w:rPr>
          <w:b/>
          <w:color w:val="00188F"/>
        </w:rPr>
        <w:t>Usuaris Externs</w:t>
      </w:r>
      <w:r>
        <w:t xml:space="preserve"> fa referència a usuaris que no són empleats del Client o de les seves Filials, ni els seus contractistes o agents locals.</w:t>
      </w:r>
    </w:p>
    <w:p w:rsidR="00A82473" w:rsidRDefault="00256696">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82473" w:rsidRDefault="00256696">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82473" w:rsidRDefault="00256696">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A82473" w:rsidRDefault="00256696">
      <w:pPr>
        <w:pStyle w:val="ProductList-BodySpaced"/>
      </w:pPr>
      <w:r>
        <w:rPr>
          <w:b/>
          <w:color w:val="00188F"/>
        </w:rPr>
        <w:t xml:space="preserve">Llicència </w:t>
      </w:r>
      <w:r>
        <w:t>fa referència al dret de baixar, instal·lar i utilitzar un Producte, així com d'accedir-hi.</w:t>
      </w:r>
    </w:p>
    <w:p w:rsidR="00A82473" w:rsidRDefault="00256696">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A82473" w:rsidRDefault="00256696">
      <w:pPr>
        <w:pStyle w:val="ProductList-BodySpaced"/>
      </w:pPr>
      <w:r>
        <w:rPr>
          <w:b/>
          <w:color w:val="00188F"/>
        </w:rPr>
        <w:t xml:space="preserve">Partner de Mobilitat de Llicències a través de Software Assurance </w:t>
      </w:r>
      <w:r>
        <w:t xml:space="preserve">fa referència a una entitat que s'identifica a </w:t>
      </w:r>
      <w:hyperlink r:id="rId130">
        <w:r>
          <w:rPr>
            <w:color w:val="00467F"/>
            <w:u w:val="single"/>
          </w:rPr>
          <w:t>http://www.microsoft.com/licensing/software-assurance/license-mobility.aspx</w:t>
        </w:r>
      </w:hyperlink>
      <w:r>
        <w:t xml:space="preserve"> i que Microsoft autoritza per allotjar programari de clients en servidors compartits. </w:t>
      </w:r>
    </w:p>
    <w:p w:rsidR="00A82473" w:rsidRDefault="00256696">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A82473" w:rsidRDefault="00256696">
      <w:pPr>
        <w:pStyle w:val="ProductList-BodySpaced"/>
      </w:pPr>
      <w:r>
        <w:rPr>
          <w:b/>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A82473" w:rsidRDefault="00256696">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A82473" w:rsidRDefault="00256696">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A82473" w:rsidRDefault="00256696">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82473" w:rsidRDefault="00256696">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82473" w:rsidRDefault="00256696">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82473" w:rsidRDefault="00256696">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A82473" w:rsidRDefault="00256696">
      <w:pPr>
        <w:pStyle w:val="ProductList-BodySpaced"/>
      </w:pPr>
      <w:r>
        <w:rPr>
          <w:b/>
          <w:color w:val="00188F"/>
        </w:rPr>
        <w:t xml:space="preserve">Processador Físic </w:t>
      </w:r>
      <w:r>
        <w:t>fa referència a un processador d'un sistema de maquinari físic.</w:t>
      </w:r>
    </w:p>
    <w:p w:rsidR="00A82473" w:rsidRDefault="00256696">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A82473" w:rsidRDefault="00256696">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A82473" w:rsidRDefault="00256696">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A82473" w:rsidRDefault="00256696">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A82473" w:rsidRDefault="00256696">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A82473" w:rsidRDefault="00256696">
      <w:pPr>
        <w:pStyle w:val="ProductList-BodySpaced"/>
      </w:pPr>
      <w:r>
        <w:rPr>
          <w:b/>
          <w:color w:val="00188F"/>
        </w:rPr>
        <w:t>Servidor</w:t>
      </w:r>
      <w:r>
        <w:t xml:space="preserve"> significa un sistema de maquinari físic capaç d'executar programari de servidor.</w:t>
      </w:r>
    </w:p>
    <w:p w:rsidR="00A82473" w:rsidRDefault="00256696">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A82473" w:rsidRDefault="00256696">
      <w:pPr>
        <w:pStyle w:val="ProductList-BodySpaced"/>
      </w:pPr>
      <w:r>
        <w:rPr>
          <w:b/>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A82473" w:rsidRDefault="00256696">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A82473" w:rsidRDefault="00256696">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A82473" w:rsidRDefault="00256696">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A82473" w:rsidRDefault="00256696">
      <w:pPr>
        <w:pStyle w:val="ProductList-BodySpaced"/>
      </w:pPr>
      <w:r>
        <w:t>El programari de les Solucions Web d'Internet s'utilitza per executar:</w:t>
      </w:r>
    </w:p>
    <w:p w:rsidR="00A82473" w:rsidRDefault="00256696" w:rsidP="00256696">
      <w:pPr>
        <w:pStyle w:val="ProductList-Bullet"/>
        <w:numPr>
          <w:ilvl w:val="0"/>
          <w:numId w:val="33"/>
        </w:numPr>
      </w:pPr>
      <w:r>
        <w:t>programari del servidor web (per exemple, el Microsoft Internet Information Services) i agents de gestió o seguretat (com ara l'agent System Center Operations Manager);</w:t>
      </w:r>
    </w:p>
    <w:p w:rsidR="00A82473" w:rsidRDefault="00256696" w:rsidP="00256696">
      <w:pPr>
        <w:pStyle w:val="ProductList-Bullet"/>
        <w:numPr>
          <w:ilvl w:val="0"/>
          <w:numId w:val="33"/>
        </w:numPr>
      </w:pPr>
      <w:r>
        <w:t>programari de motor de base de dades (per exemple, el Microsoft SQL Server) exclusiu per admetre les Solucions Web d'Internet; o</w:t>
      </w:r>
    </w:p>
    <w:p w:rsidR="00A82473" w:rsidRDefault="00256696" w:rsidP="00256696">
      <w:pPr>
        <w:pStyle w:val="ProductList-Bullet"/>
        <w:numPr>
          <w:ilvl w:val="0"/>
          <w:numId w:val="33"/>
        </w:numPr>
      </w:pPr>
      <w:r>
        <w:t>el servei del Sistema de Noms de Domini (DNS) per proporcionar la resolució de noms d'Internet a les adreces IP sempre i quan no sigui l'única funció d'aquesta instància del programari.</w:t>
      </w:r>
    </w:p>
    <w:p w:rsidR="00A82473" w:rsidRDefault="00256696">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A82473" w:rsidRDefault="00A82473">
      <w:pPr>
        <w:pStyle w:val="ProductList-BodySpaced"/>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Spaced"/>
      </w:pPr>
    </w:p>
    <w:p w:rsidR="00A82473" w:rsidRDefault="00A82473">
      <w:pPr>
        <w:sectPr w:rsidR="00A82473">
          <w:headerReference w:type="default" r:id="rId131"/>
          <w:footerReference w:type="default" r:id="rId132"/>
          <w:type w:val="continuous"/>
          <w:pgSz w:w="12240" w:h="15840" w:code="1"/>
          <w:pgMar w:top="1170" w:right="720" w:bottom="720" w:left="720" w:header="432" w:footer="288" w:gutter="0"/>
          <w:cols w:space="360"/>
        </w:sectPr>
      </w:pPr>
    </w:p>
    <w:p w:rsidR="00A82473" w:rsidRDefault="00256696">
      <w:pPr>
        <w:pStyle w:val="ProductList-SectionHeading"/>
        <w:pageBreakBefore/>
        <w:outlineLvl w:val="0"/>
      </w:pPr>
      <w:bookmarkStart w:id="378" w:name="_Sec591"/>
      <w:bookmarkEnd w:id="368"/>
      <w:r>
        <w:t>Apèndix A: Llicències Equivalents a CAL/ML</w:t>
      </w:r>
      <w:r>
        <w:fldChar w:fldCharType="begin"/>
      </w:r>
      <w:r>
        <w:instrText xml:space="preserve"> TC "</w:instrText>
      </w:r>
      <w:bookmarkStart w:id="379" w:name="_Toc452040488"/>
      <w:r>
        <w:instrText>Apèndix A: Llicències Equivalents a CAL/ML</w:instrText>
      </w:r>
      <w:bookmarkEnd w:id="379"/>
      <w:r>
        <w:instrText>" \l 1</w:instrText>
      </w:r>
      <w:r>
        <w:fldChar w:fldCharType="end"/>
      </w:r>
    </w:p>
    <w:p w:rsidR="00A82473" w:rsidRDefault="00256696">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82473" w:rsidRDefault="00A82473">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A8247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82473" w:rsidRDefault="00A8247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82473" w:rsidRDefault="0025669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82473" w:rsidRDefault="0025669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82473" w:rsidRDefault="0025669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82473" w:rsidRDefault="00256696">
            <w:pPr>
              <w:pStyle w:val="ProductList-TableBody"/>
              <w:jc w:val="center"/>
            </w:pPr>
            <w:r>
              <w:rPr>
                <w:color w:val="FFFFFF"/>
              </w:rPr>
              <w:t>Enterprise Mobility</w:t>
            </w:r>
          </w:p>
        </w:tc>
      </w:tr>
      <w:tr w:rsidR="00A82473">
        <w:tc>
          <w:tcPr>
            <w:tcW w:w="620" w:type="dxa"/>
            <w:tcBorders>
              <w:top w:val="none" w:sz="4" w:space="0" w:color="BFBFBF"/>
              <w:left w:val="none" w:sz="24" w:space="0" w:color="808080"/>
              <w:bottom w:val="single" w:sz="4" w:space="0" w:color="FFFFFF"/>
              <w:right w:val="single" w:sz="6" w:space="0" w:color="FFFFFF"/>
            </w:tcBorders>
          </w:tcPr>
          <w:p w:rsidR="00A82473" w:rsidRDefault="00256696">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82473" w:rsidRDefault="00256696">
            <w:pPr>
              <w:pStyle w:val="ProductList-TableBody"/>
              <w:jc w:val="center"/>
            </w:pPr>
            <w:r>
              <w:rPr>
                <w:color w:val="FFFFFF"/>
              </w:rPr>
              <w:t>Suite</w:t>
            </w: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Exchange Server 2016 Standard</w:t>
            </w: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793">
              <w:r w:rsidR="0025669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793">
              <w:r w:rsidR="0025669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Exchange Server 2016 Enterprise</w:t>
            </w: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793">
              <w:r w:rsidR="0025669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793">
              <w:r w:rsidR="0025669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SharePoint Server 2016</w:t>
            </w: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798">
              <w:r w:rsidR="0025669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798">
              <w:r w:rsidR="0025669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Microsoft Audit and Control Management Server 2013</w:t>
            </w: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798">
              <w:r w:rsidR="00256696">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Skype for Business Server 2015</w:t>
            </w: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799">
              <w:r w:rsidR="0025669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799">
              <w:r w:rsidR="00256696">
                <w:rPr>
                  <w:color w:val="00467F"/>
                  <w:u w:val="single"/>
                </w:rPr>
                <w:t>Additiva</w:t>
              </w:r>
            </w:hyperlink>
            <w:r w:rsidR="00256696">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799">
              <w:r w:rsidR="00256696">
                <w:rPr>
                  <w:color w:val="00467F"/>
                  <w:u w:val="single"/>
                </w:rPr>
                <w:t>Additive</w:t>
              </w:r>
            </w:hyperlink>
            <w:r w:rsidR="00256696">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Windows MultiPoint Server 2012 Standard</w:t>
            </w: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800">
              <w:r w:rsidR="0025669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800">
              <w:r w:rsidR="0025669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Windows MultiPoint Server 2012 Premium</w:t>
            </w: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800">
              <w:r w:rsidR="0025669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800">
              <w:r w:rsidR="00256696">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Windows Server 2012 R2 Standard</w:t>
            </w: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807">
              <w:r w:rsidR="0025669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807">
              <w:r w:rsidR="00256696">
                <w:rPr>
                  <w:color w:val="00467F"/>
                  <w:u w:val="single"/>
                </w:rPr>
                <w:t>Additive</w:t>
              </w:r>
            </w:hyperlink>
            <w:r w:rsidR="0025669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807">
              <w:r w:rsidR="00256696">
                <w:rPr>
                  <w:color w:val="00467F"/>
                  <w:u w:val="single"/>
                </w:rPr>
                <w:t>Additive</w:t>
              </w:r>
            </w:hyperlink>
            <w:r w:rsidR="0025669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Windows Server 2012 R2 Datacenter</w:t>
            </w: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807">
              <w:r w:rsidR="0025669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tcBorders>
              <w:top w:val="dashed" w:sz="4" w:space="0" w:color="BFBFBF"/>
              <w:left w:val="none" w:sz="24" w:space="0" w:color="808080"/>
              <w:bottom w:val="dashed" w:sz="4" w:space="0" w:color="BFBFBF"/>
              <w:right w:val="single" w:sz="6" w:space="0" w:color="FFFFFF"/>
            </w:tcBorders>
          </w:tcPr>
          <w:p w:rsidR="00A82473" w:rsidRDefault="004D4492">
            <w:pPr>
              <w:pStyle w:val="ProductList-TableBody"/>
            </w:pPr>
            <w:hyperlink w:anchor="_Sec807">
              <w:r w:rsidR="00256696">
                <w:rPr>
                  <w:color w:val="00467F"/>
                  <w:u w:val="single"/>
                </w:rPr>
                <w:t>Additive</w:t>
              </w:r>
            </w:hyperlink>
            <w:r w:rsidR="0025669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807">
              <w:r w:rsidR="00256696">
                <w:rPr>
                  <w:color w:val="00467F"/>
                  <w:u w:val="single"/>
                </w:rPr>
                <w:t>Additive</w:t>
              </w:r>
            </w:hyperlink>
            <w:r w:rsidR="0025669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Advanced Threat Analytics 2016</w:t>
            </w:r>
          </w:p>
        </w:tc>
      </w:tr>
      <w:tr w:rsidR="00A82473">
        <w:tc>
          <w:tcPr>
            <w:tcW w:w="620" w:type="dxa"/>
            <w:tcBorders>
              <w:top w:val="dashed" w:sz="4" w:space="0" w:color="BFBFBF"/>
              <w:left w:val="none" w:sz="24" w:space="0" w:color="808080"/>
              <w:bottom w:val="single" w:sz="4" w:space="0" w:color="FFFFFF"/>
              <w:right w:val="single" w:sz="6" w:space="0" w:color="FFFFFF"/>
            </w:tcBorders>
          </w:tcPr>
          <w:p w:rsidR="00A82473" w:rsidRDefault="004D4492">
            <w:pPr>
              <w:pStyle w:val="ProductList-TableBody"/>
            </w:pPr>
            <w:hyperlink w:anchor="_Sec801">
              <w:r w:rsidR="00256696">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82473" w:rsidRDefault="00A82473">
            <w:pPr>
              <w:pStyle w:val="ProductList-TableBody"/>
              <w:jc w:val="center"/>
            </w:pPr>
          </w:p>
        </w:tc>
      </w:tr>
      <w:tr w:rsidR="00A82473">
        <w:tc>
          <w:tcPr>
            <w:tcW w:w="620" w:type="dxa"/>
            <w:gridSpan w:val="16"/>
            <w:tcBorders>
              <w:top w:val="single" w:sz="4" w:space="0" w:color="FFFFFF"/>
              <w:left w:val="single" w:sz="6" w:space="0" w:color="FFFFFF"/>
              <w:bottom w:val="single" w:sz="4" w:space="0" w:color="FFFFFF"/>
              <w:right w:val="single" w:sz="6" w:space="0" w:color="FFFFFF"/>
            </w:tcBorders>
          </w:tcPr>
          <w:p w:rsidR="00A82473" w:rsidRDefault="00256696">
            <w:pPr>
              <w:pStyle w:val="ProductList-TableBody"/>
            </w:pPr>
            <w:r>
              <w:rPr>
                <w:b/>
              </w:rPr>
              <w:t>System Center 2012 R2 Configuration Manager</w:t>
            </w:r>
          </w:p>
        </w:tc>
      </w:tr>
      <w:tr w:rsidR="00A82473">
        <w:tc>
          <w:tcPr>
            <w:tcW w:w="620" w:type="dxa"/>
            <w:tcBorders>
              <w:top w:val="dashed" w:sz="4" w:space="0" w:color="BFBFBF"/>
              <w:left w:val="none" w:sz="24" w:space="0" w:color="808080"/>
              <w:bottom w:val="none" w:sz="4" w:space="0" w:color="6E6E6E"/>
              <w:right w:val="single" w:sz="6" w:space="0" w:color="FFFFFF"/>
            </w:tcBorders>
          </w:tcPr>
          <w:p w:rsidR="00A82473" w:rsidRDefault="004D4492">
            <w:pPr>
              <w:pStyle w:val="ProductList-TableBody"/>
            </w:pPr>
            <w:hyperlink w:anchor="_Sec802">
              <w:r w:rsidR="00256696">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82473" w:rsidRDefault="00A8247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82473" w:rsidRDefault="00A82473">
            <w:pPr>
              <w:pStyle w:val="ProductList-TableBody"/>
              <w:jc w:val="center"/>
            </w:pPr>
          </w:p>
        </w:tc>
      </w:tr>
    </w:tbl>
    <w:p w:rsidR="00A82473" w:rsidRDefault="00256696">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A82473" w:rsidRDefault="00256696">
      <w:pPr>
        <w:pStyle w:val="ProductList-SectionHeading"/>
        <w:pageBreakBefore/>
        <w:outlineLvl w:val="0"/>
      </w:pPr>
      <w:bookmarkStart w:id="380" w:name="_Sec564"/>
      <w:bookmarkEnd w:id="378"/>
      <w:r>
        <w:t>Apèndix B: Software Assurance</w:t>
      </w:r>
      <w:r>
        <w:fldChar w:fldCharType="begin"/>
      </w:r>
      <w:r>
        <w:instrText xml:space="preserve"> TC "</w:instrText>
      </w:r>
      <w:bookmarkStart w:id="381" w:name="_Toc452040489"/>
      <w:r>
        <w:instrText>Apèndix B: Software Assurance</w:instrText>
      </w:r>
      <w:bookmarkEnd w:id="381"/>
      <w:r>
        <w:instrText>" \l 1</w:instrText>
      </w:r>
      <w:r>
        <w:fldChar w:fldCharType="end"/>
      </w:r>
    </w:p>
    <w:p w:rsidR="00A82473" w:rsidRDefault="00256696">
      <w:pPr>
        <w:pStyle w:val="ProductList-Offering1Heading"/>
        <w:outlineLvl w:val="1"/>
      </w:pPr>
      <w:bookmarkStart w:id="382" w:name="_Sec573"/>
      <w:r>
        <w:t>Adquisició de Software Assurance</w:t>
      </w:r>
      <w:bookmarkEnd w:id="382"/>
      <w:r>
        <w:fldChar w:fldCharType="begin"/>
      </w:r>
      <w:r>
        <w:instrText xml:space="preserve"> TC "</w:instrText>
      </w:r>
      <w:bookmarkStart w:id="383" w:name="_Toc452040490"/>
      <w:r>
        <w:instrText>Adquisició de Software Assurance</w:instrText>
      </w:r>
      <w:bookmarkEnd w:id="383"/>
      <w:r>
        <w:instrText>" \l 2</w:instrText>
      </w:r>
      <w:r>
        <w:fldChar w:fldCharType="end"/>
      </w:r>
    </w:p>
    <w:p w:rsidR="00A82473" w:rsidRDefault="00256696">
      <w:pPr>
        <w:pStyle w:val="ProductList-Body"/>
      </w:pPr>
      <w:r>
        <w:t xml:space="preserve">Un client pot seleccionar entre tres nivells diferents de compromís a l'hora d'adquirir SA, que poden variar en funció del programa. El client pot: </w:t>
      </w:r>
    </w:p>
    <w:p w:rsidR="00A82473" w:rsidRDefault="00256696" w:rsidP="00256696">
      <w:pPr>
        <w:pStyle w:val="ProductList-Bullet"/>
        <w:numPr>
          <w:ilvl w:val="0"/>
          <w:numId w:val="34"/>
        </w:numPr>
      </w:pPr>
      <w:r>
        <w:t xml:space="preserve">Comprometre's a adjuntar SA a tots els productes de plataforma. </w:t>
      </w:r>
    </w:p>
    <w:p w:rsidR="00A82473" w:rsidRDefault="00256696" w:rsidP="00256696">
      <w:pPr>
        <w:pStyle w:val="ProductList-Bullet"/>
        <w:numPr>
          <w:ilvl w:val="0"/>
          <w:numId w:val="34"/>
        </w:numPr>
      </w:pPr>
      <w:r>
        <w:t xml:space="preserve">Comprometre's a adjuntar SA a totes les adquisicions d'un grup de Productes concret (Aplicacions, Sistemes o Servidors). Això s'anomena Pertinença a Software Assurance (SAM). </w:t>
      </w:r>
    </w:p>
    <w:p w:rsidR="00A82473" w:rsidRDefault="00256696" w:rsidP="00256696">
      <w:pPr>
        <w:pStyle w:val="ProductList-Bullet"/>
        <w:numPr>
          <w:ilvl w:val="0"/>
          <w:numId w:val="34"/>
        </w:numPr>
      </w:pPr>
      <w:r>
        <w:t>Adquirir SA per a Productes individuals sense comprometre's a ampliar SA a altres Productes.</w:t>
      </w:r>
    </w:p>
    <w:p w:rsidR="00A82473" w:rsidRDefault="00A82473">
      <w:pPr>
        <w:pStyle w:val="ProductList-Body"/>
      </w:pPr>
    </w:p>
    <w:p w:rsidR="00A82473" w:rsidRDefault="00256696">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A82473" w:rsidRDefault="00A82473">
      <w:pPr>
        <w:pStyle w:val="ProductList-Body"/>
      </w:pPr>
    </w:p>
    <w:p w:rsidR="00A82473" w:rsidRDefault="00256696">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1451"/>
        <w:gridCol w:w="1460"/>
        <w:gridCol w:w="1393"/>
        <w:gridCol w:w="6486"/>
      </w:tblGrid>
      <w:tr w:rsidR="00A8247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Programes</w:t>
            </w:r>
          </w:p>
        </w:tc>
      </w:tr>
      <w:tr w:rsidR="00A82473">
        <w:tc>
          <w:tcPr>
            <w:tcW w:w="24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El consultar el Contracte de Productes i Serveis de Microsoft (MPSA), vegeu el Manual de Llicències de l'MPSA a </w:t>
            </w:r>
            <w:hyperlink r:id="rId133">
              <w:r>
                <w:rPr>
                  <w:color w:val="00467F"/>
                  <w:u w:val="single"/>
                </w:rPr>
                <w:t>http://www.microsoftvolumelicensing.com/DocumentSearch.aspx?Mode=3&amp;DocumentTypeId=44</w:t>
              </w:r>
            </w:hyperlink>
            <w:r>
              <w:t>.</w:t>
            </w:r>
          </w:p>
        </w:tc>
      </w:tr>
      <w:tr w:rsidR="00A82473">
        <w:tc>
          <w:tcPr>
            <w:tcW w:w="24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 disponible</w:t>
            </w:r>
          </w:p>
        </w:tc>
        <w:tc>
          <w:tcPr>
            <w:tcW w:w="0" w:type="auto"/>
            <w:vMerge/>
          </w:tcPr>
          <w:p w:rsidR="00A82473" w:rsidRDefault="00A82473"/>
        </w:tc>
      </w:tr>
    </w:tbl>
    <w:p w:rsidR="00A82473" w:rsidRDefault="00A82473">
      <w:pPr>
        <w:pStyle w:val="ProductList-Body"/>
      </w:pPr>
    </w:p>
    <w:p w:rsidR="00A82473" w:rsidRDefault="00256696">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A82473" w:rsidRDefault="00A82473">
      <w:pPr>
        <w:pStyle w:val="ProductList-Body"/>
      </w:pPr>
    </w:p>
    <w:p w:rsidR="00A82473" w:rsidRDefault="00256696">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A82473" w:rsidRDefault="00A82473">
      <w:pPr>
        <w:pStyle w:val="ProductList-Body"/>
      </w:pPr>
    </w:p>
    <w:p w:rsidR="00A82473" w:rsidRDefault="00256696">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
        <w:outlineLvl w:val="1"/>
      </w:pPr>
      <w:bookmarkStart w:id="384" w:name="_Sec574"/>
      <w:r>
        <w:t>Pròrroga de Software Assurance</w:t>
      </w:r>
      <w:bookmarkEnd w:id="384"/>
      <w:r>
        <w:fldChar w:fldCharType="begin"/>
      </w:r>
      <w:r>
        <w:instrText xml:space="preserve"> TC "</w:instrText>
      </w:r>
      <w:bookmarkStart w:id="385" w:name="_Toc452040491"/>
      <w:r>
        <w:instrText>Pròrroga de Software Assurance</w:instrText>
      </w:r>
      <w:bookmarkEnd w:id="385"/>
      <w:r>
        <w:instrText>" \l 2</w:instrText>
      </w:r>
      <w:r>
        <w:fldChar w:fldCharType="end"/>
      </w:r>
    </w:p>
    <w:p w:rsidR="00A82473" w:rsidRDefault="00256696">
      <w:pPr>
        <w:pStyle w:val="ProductList-ClauseHeading"/>
        <w:outlineLvl w:val="2"/>
      </w:pPr>
      <w:r>
        <w:t>Pròrroga de la Cobertura en virtut del Mateix Contracte</w:t>
      </w:r>
    </w:p>
    <w:p w:rsidR="00A82473" w:rsidRDefault="00256696">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A82473" w:rsidRDefault="00A82473">
      <w:pPr>
        <w:pStyle w:val="ProductList-Body"/>
      </w:pPr>
    </w:p>
    <w:p w:rsidR="00A82473" w:rsidRDefault="00256696">
      <w:pPr>
        <w:pStyle w:val="ProductList-SubClauseHeading"/>
        <w:outlineLvl w:val="3"/>
      </w:pPr>
      <w:r>
        <w:t>Open License</w:t>
      </w:r>
    </w:p>
    <w:p w:rsidR="00A82473" w:rsidRDefault="00256696">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A82473" w:rsidRDefault="00A82473">
      <w:pPr>
        <w:pStyle w:val="ProductList-BodyIndented"/>
      </w:pPr>
    </w:p>
    <w:p w:rsidR="00A82473" w:rsidRDefault="00256696">
      <w:pPr>
        <w:pStyle w:val="ProductList-SubClauseHeading"/>
        <w:outlineLvl w:val="3"/>
      </w:pPr>
      <w:r>
        <w:t>Contracte Enterprise</w:t>
      </w:r>
    </w:p>
    <w:p w:rsidR="00A82473" w:rsidRDefault="00256696">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A82473" w:rsidRDefault="00A82473">
      <w:pPr>
        <w:pStyle w:val="ProductList-BodyIndented"/>
      </w:pPr>
    </w:p>
    <w:p w:rsidR="00A82473" w:rsidRDefault="00256696">
      <w:pPr>
        <w:pStyle w:val="ProductList-SubClauseHeading"/>
        <w:outlineLvl w:val="3"/>
      </w:pPr>
      <w:r>
        <w:t>Enrollment for Application Platform</w:t>
      </w:r>
    </w:p>
    <w:p w:rsidR="00A82473" w:rsidRDefault="00256696">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A82473" w:rsidRDefault="00A82473">
      <w:pPr>
        <w:pStyle w:val="ProductList-BodyIndented"/>
      </w:pPr>
    </w:p>
    <w:p w:rsidR="00A82473" w:rsidRDefault="00256696">
      <w:pPr>
        <w:pStyle w:val="ProductList-ClauseHeading"/>
        <w:outlineLvl w:val="2"/>
      </w:pPr>
      <w:r>
        <w:t>Pròrroga de la Cobertura en virtut d'un Contracte Independent</w:t>
      </w:r>
    </w:p>
    <w:p w:rsidR="00A82473" w:rsidRDefault="00256696">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A82473" w:rsidRDefault="00A82473">
      <w:pPr>
        <w:pStyle w:val="ProductList-Body"/>
      </w:pPr>
    </w:p>
    <w:p w:rsidR="00A82473" w:rsidRDefault="00256696">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A82473" w:rsidRDefault="00A82473">
      <w:pPr>
        <w:pStyle w:val="ProductList-Body"/>
      </w:pPr>
    </w:p>
    <w:p w:rsidR="00A82473" w:rsidRDefault="00256696">
      <w:pPr>
        <w:pStyle w:val="ProductList-ClauseHeading"/>
        <w:outlineLvl w:val="2"/>
      </w:pPr>
      <w:r>
        <w:t>Pròrroga de la Cobertura de Software Assurance per a Llicències d'Accés Client (CAL) i Llicències de Gestió (ML) de Client</w:t>
      </w:r>
    </w:p>
    <w:p w:rsidR="00A82473" w:rsidRDefault="00256696">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A82473" w:rsidRDefault="00256696">
      <w:pPr>
        <w:pStyle w:val="ProductList-Body"/>
      </w:pPr>
      <w:r>
        <w:rPr>
          <w:b/>
          <w:color w:val="00188F"/>
        </w:rPr>
        <w:t>Transició entre ML de Client d'OSE i Usuari</w:t>
      </w:r>
      <w:r>
        <w:t>: els clients que renovin SA per a ML de client poden canviar entre Usuari i OSE.</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
        <w:outlineLvl w:val="1"/>
      </w:pPr>
      <w:bookmarkStart w:id="386" w:name="_Sec575"/>
      <w:r>
        <w:t>Llicència de Migració per a Productes al Final de la Vida o Interromputs</w:t>
      </w:r>
      <w:bookmarkEnd w:id="386"/>
      <w:r>
        <w:fldChar w:fldCharType="begin"/>
      </w:r>
      <w:r>
        <w:instrText xml:space="preserve"> TC "</w:instrText>
      </w:r>
      <w:bookmarkStart w:id="387" w:name="_Toc452040492"/>
      <w:r>
        <w:instrText>Llicència de Migració per a Productes al Final de la Vida o Interromputs</w:instrText>
      </w:r>
      <w:bookmarkEnd w:id="387"/>
      <w:r>
        <w:instrText>" \l 2</w:instrText>
      </w:r>
      <w:r>
        <w:fldChar w:fldCharType="end"/>
      </w:r>
    </w:p>
    <w:p w:rsidR="00A82473" w:rsidRDefault="00256696">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A82473" w:rsidRDefault="00256696">
      <w:pPr>
        <w:pStyle w:val="ProductList-Body"/>
      </w:pPr>
      <w:r>
        <w:t>Una “</w:t>
      </w:r>
      <w:r>
        <w:rPr>
          <w:b/>
          <w:color w:val="00188F"/>
        </w:rPr>
        <w:t>Llicència de Migració</w:t>
      </w:r>
      <w:r>
        <w:t>”, com s'utilitza aquí, fa referència als drets concedits a l'Entrada del Producte que fa referència a aquesta secció.</w:t>
      </w:r>
    </w:p>
    <w:p w:rsidR="00A82473" w:rsidRDefault="00A82473">
      <w:pPr>
        <w:pStyle w:val="ProductList-Body"/>
      </w:pPr>
    </w:p>
    <w:p w:rsidR="00A82473" w:rsidRDefault="00256696">
      <w:pPr>
        <w:pStyle w:val="ProductList-Body"/>
      </w:pPr>
      <w:r>
        <w:t>Excepte si s'especifica el contrari a l'Entrada del Producte:</w:t>
      </w:r>
    </w:p>
    <w:p w:rsidR="00A82473" w:rsidRDefault="00256696" w:rsidP="00256696">
      <w:pPr>
        <w:pStyle w:val="ProductList-Bullet"/>
        <w:numPr>
          <w:ilvl w:val="0"/>
          <w:numId w:val="35"/>
        </w:numPr>
      </w:pPr>
      <w:r>
        <w:t>El client pot actualitzar el programari i utilitzar-lo en virtut d'una Llicència de Migració, en lloc del programari que cobreix la Llicència Qualificada. El Client no pot utilitzar el programari en virtut d'ambdues llicències simultàniament.</w:t>
      </w:r>
    </w:p>
    <w:p w:rsidR="00A82473" w:rsidRDefault="00256696" w:rsidP="00256696">
      <w:pPr>
        <w:pStyle w:val="ProductList-Bullet"/>
        <w:numPr>
          <w:ilvl w:val="0"/>
          <w:numId w:val="35"/>
        </w:numPr>
      </w:pPr>
      <w:r>
        <w:t>Les Llicències de Migració es concedeixen amb una relació 1:1 per a cada Llicència Qualificada del Client.</w:t>
      </w:r>
    </w:p>
    <w:p w:rsidR="00A82473" w:rsidRDefault="00256696" w:rsidP="00256696">
      <w:pPr>
        <w:pStyle w:val="ProductList-Bullet"/>
        <w:numPr>
          <w:ilvl w:val="0"/>
          <w:numId w:val="3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A82473" w:rsidRDefault="00256696" w:rsidP="00256696">
      <w:pPr>
        <w:pStyle w:val="ProductList-Bullet"/>
        <w:numPr>
          <w:ilvl w:val="0"/>
          <w:numId w:val="3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A82473" w:rsidRDefault="00256696" w:rsidP="00256696">
      <w:pPr>
        <w:pStyle w:val="ProductList-Bullet"/>
        <w:numPr>
          <w:ilvl w:val="0"/>
          <w:numId w:val="35"/>
        </w:numPr>
      </w:pPr>
      <w:r>
        <w:t>El client no pot transmetre Llicències de Migració independentment de les Llicències Qualificades.</w:t>
      </w:r>
    </w:p>
    <w:p w:rsidR="00A82473" w:rsidRDefault="00256696" w:rsidP="00256696">
      <w:pPr>
        <w:pStyle w:val="ProductList-Bullet"/>
        <w:numPr>
          <w:ilvl w:val="0"/>
          <w:numId w:val="3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1Heading"/>
        <w:outlineLvl w:val="1"/>
      </w:pPr>
      <w:bookmarkStart w:id="388" w:name="_Sec576"/>
      <w:r>
        <w:t>Beneficis de Software Assurance</w:t>
      </w:r>
      <w:bookmarkEnd w:id="388"/>
      <w:r>
        <w:fldChar w:fldCharType="begin"/>
      </w:r>
      <w:r>
        <w:instrText xml:space="preserve"> TC "</w:instrText>
      </w:r>
      <w:bookmarkStart w:id="389" w:name="_Toc452040493"/>
      <w:r>
        <w:instrText>Beneficis de Software Assurance</w:instrText>
      </w:r>
      <w:bookmarkEnd w:id="389"/>
      <w:r>
        <w:instrText>" \l 2</w:instrText>
      </w:r>
      <w:r>
        <w:fldChar w:fldCharType="end"/>
      </w:r>
    </w:p>
    <w:p w:rsidR="00A82473" w:rsidRDefault="00256696">
      <w:pPr>
        <w:pStyle w:val="ProductList-Body"/>
      </w:pPr>
      <w:r>
        <w:t>La majoria dels Beneficis d'SA estan disponibles en cada Grup de Productes, tal com es descriu a la taula següent. L'SA actiu per a qualsevol Producte qualificat permet al Client optar als beneficis que es mostren a la taula següent. Amb l'excepció dels Drets de la Nova versió, els beneficis disponibles per als Productes de Servidor necessiten cobertura per a la Llicència de Servidor i les Llicències d'accés, si escau (per exemple, CAL). Els Drets de la Nova Versió per a les Llicències de Servidor o Llicències d'accés es proporcionen per separat en virtut de la cobertura d'aquestes llicències.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p w:rsidR="00A82473" w:rsidRDefault="00256696">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Grup de Servidors</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77">
              <w:r w:rsidR="00256696">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79">
              <w:r w:rsidR="0025669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0">
              <w:r w:rsidR="00256696">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1">
              <w:r w:rsidR="00256696">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755">
              <w:r w:rsidR="00256696">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841">
              <w:r w:rsidR="0025669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651">
              <w:r w:rsidR="002566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841">
              <w:r w:rsidR="0025669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2">
              <w:r w:rsidR="00256696">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3">
              <w:r w:rsidR="00256696">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4">
              <w:r w:rsidR="00256696">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5">
              <w:r w:rsidR="00256696">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6">
              <w:r w:rsidR="00256696">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818">
              <w:r w:rsidR="002566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7">
              <w:r w:rsidR="00256696">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838">
              <w:r w:rsidR="0025669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8">
              <w:r w:rsidR="00256696">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89">
              <w:r w:rsidR="00256696">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590">
              <w:r w:rsidR="00256696">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841">
              <w:r w:rsidR="00256696">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841">
              <w:r w:rsidR="002566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4D4492">
            <w:pPr>
              <w:pStyle w:val="ProductList-TableBody"/>
            </w:pPr>
            <w:hyperlink w:anchor="_Sec652">
              <w:r w:rsidR="00256696">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jc w:val="center"/>
            </w:pPr>
          </w:p>
        </w:tc>
      </w:tr>
    </w:tbl>
    <w:p w:rsidR="00A82473" w:rsidRDefault="00256696">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A82473" w:rsidRDefault="00256696">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A82473" w:rsidRDefault="00256696">
      <w:pPr>
        <w:pStyle w:val="ProductList-ClauseHeading"/>
        <w:outlineLvl w:val="2"/>
      </w:pPr>
      <w:bookmarkStart w:id="390" w:name="_Sec577"/>
      <w:r>
        <w:t>Drets de la Nova Versió</w:t>
      </w:r>
      <w:bookmarkEnd w:id="390"/>
    </w:p>
    <w:p w:rsidR="00A82473" w:rsidRDefault="00256696">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rsidR="00A82473" w:rsidRDefault="00A82473">
      <w:pPr>
        <w:pStyle w:val="ProductList-Body"/>
      </w:pPr>
    </w:p>
    <w:p w:rsidR="00A82473" w:rsidRDefault="00256696">
      <w:pPr>
        <w:pStyle w:val="ProductList-ClauseHeading"/>
        <w:outlineLvl w:val="2"/>
      </w:pPr>
      <w:bookmarkStart w:id="391" w:name="_Sec579"/>
      <w:r>
        <w:t>Serveis de l'Office Online i Office Online Server</w:t>
      </w:r>
      <w:bookmarkEnd w:id="391"/>
    </w:p>
    <w:p w:rsidR="00A82473" w:rsidRDefault="00256696">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A824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Drets de l'Office Online</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Standard</w:t>
            </w:r>
            <w:r>
              <w:fldChar w:fldCharType="begin"/>
            </w:r>
            <w:r>
              <w:instrText xml:space="preserve"> XE "Office Standard" </w:instrText>
            </w:r>
            <w:r>
              <w:fldChar w:fldCharType="end"/>
            </w:r>
          </w:p>
          <w:p w:rsidR="00A82473" w:rsidRDefault="00256696">
            <w:pPr>
              <w:pStyle w:val="ProductList-TableBody"/>
            </w:pPr>
            <w:r>
              <w:t>Office Professional Plus</w:t>
            </w:r>
            <w:r>
              <w:fldChar w:fldCharType="begin"/>
            </w:r>
            <w:r>
              <w:instrText xml:space="preserve"> XE "Office Professional Plus" </w:instrText>
            </w:r>
            <w:r>
              <w:fldChar w:fldCharType="end"/>
            </w:r>
          </w:p>
          <w:p w:rsidR="00A82473" w:rsidRDefault="0025669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Online per a l'Office 365</w:t>
            </w:r>
            <w:r>
              <w:fldChar w:fldCharType="begin"/>
            </w:r>
            <w:r>
              <w:instrText xml:space="preserve"> XE "Office Online per a l'Office 365" </w:instrText>
            </w:r>
            <w:r>
              <w:fldChar w:fldCharType="end"/>
            </w:r>
          </w:p>
          <w:p w:rsidR="00A82473" w:rsidRDefault="00256696">
            <w:pPr>
              <w:pStyle w:val="ProductList-TableBody"/>
            </w:pPr>
            <w:r>
              <w:t>Office Online Server</w:t>
            </w:r>
          </w:p>
        </w:tc>
      </w:tr>
    </w:tbl>
    <w:p w:rsidR="00A82473" w:rsidRDefault="00256696">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A82473" w:rsidRDefault="00A82473">
      <w:pPr>
        <w:pStyle w:val="ProductList-Body"/>
      </w:pPr>
    </w:p>
    <w:p w:rsidR="00A82473" w:rsidRDefault="00256696">
      <w:pPr>
        <w:pStyle w:val="ProductList-ClauseHeading"/>
        <w:outlineLvl w:val="2"/>
      </w:pPr>
      <w:bookmarkStart w:id="392" w:name="_Sec580"/>
      <w:r>
        <w:t>Serveis de planificació</w:t>
      </w:r>
      <w:bookmarkEnd w:id="392"/>
    </w:p>
    <w:p w:rsidR="00A82473" w:rsidRDefault="00256696">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A82473" w:rsidRDefault="00A82473">
      <w:pPr>
        <w:pStyle w:val="ProductList-Body"/>
      </w:pPr>
    </w:p>
    <w:p w:rsidR="00A82473" w:rsidRDefault="00256696">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A8247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Punts</w:t>
            </w:r>
          </w:p>
        </w:tc>
      </w:tr>
      <w:tr w:rsidR="00A82473">
        <w:tc>
          <w:tcPr>
            <w:tcW w:w="101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1</w:t>
            </w:r>
          </w:p>
        </w:tc>
      </w:tr>
      <w:tr w:rsidR="00A82473">
        <w:tc>
          <w:tcPr>
            <w:tcW w:w="101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25</w:t>
            </w:r>
          </w:p>
        </w:tc>
      </w:tr>
      <w:tr w:rsidR="00A82473">
        <w:tc>
          <w:tcPr>
            <w:tcW w:w="101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50</w:t>
            </w:r>
          </w:p>
        </w:tc>
      </w:tr>
      <w:tr w:rsidR="00A82473">
        <w:tc>
          <w:tcPr>
            <w:tcW w:w="101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75</w:t>
            </w:r>
          </w:p>
        </w:tc>
      </w:tr>
    </w:tbl>
    <w:p w:rsidR="00A82473" w:rsidRDefault="00256696">
      <w:pPr>
        <w:pStyle w:val="ProductList-Body"/>
      </w:pPr>
      <w:r>
        <w:rPr>
          <w:b/>
          <w:i/>
        </w:rPr>
        <w:t>Nota:</w:t>
      </w:r>
      <w:r>
        <w:rPr>
          <w:i/>
        </w:rPr>
        <w:t xml:space="preserve"> per a les CAL de l'SQL, vegeu la taula CAL Suites d'aquesta secció</w:t>
      </w:r>
    </w:p>
    <w:p w:rsidR="00A82473" w:rsidRDefault="00256696">
      <w:pPr>
        <w:pStyle w:val="ProductList-Body"/>
      </w:pPr>
      <w:r>
        <w:rPr>
          <w:vertAlign w:val="superscript"/>
        </w:rPr>
        <w:t>1</w:t>
      </w:r>
      <w:r>
        <w:rPr>
          <w:i/>
        </w:rPr>
        <w:t xml:space="preserve"> Per a la CAL del Microsoft Dynamics CRM Professional, es concedeixen 2 punts</w:t>
      </w:r>
    </w:p>
    <w:p w:rsidR="00A82473" w:rsidRDefault="00A82473">
      <w:pPr>
        <w:pStyle w:val="ProductList-Body"/>
      </w:pPr>
    </w:p>
    <w:p w:rsidR="00A82473" w:rsidRDefault="00256696">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A824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600,000+</w:t>
            </w:r>
          </w:p>
        </w:tc>
      </w:tr>
      <w:tr w:rsidR="00A8247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82473" w:rsidRDefault="00256696">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75</w:t>
            </w:r>
          </w:p>
        </w:tc>
      </w:tr>
    </w:tbl>
    <w:p w:rsidR="00A82473" w:rsidRDefault="00A82473">
      <w:pPr>
        <w:pStyle w:val="ProductList-Body"/>
      </w:pPr>
    </w:p>
    <w:p w:rsidR="00A82473" w:rsidRDefault="00256696">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A8247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82473" w:rsidRDefault="0025669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82473" w:rsidRDefault="00256696">
            <w:pPr>
              <w:pStyle w:val="ProductList-TableBody"/>
            </w:pPr>
            <w:r>
              <w:t>→600,000+</w:t>
            </w:r>
          </w:p>
        </w:tc>
      </w:tr>
      <w:tr w:rsidR="00A8247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82473" w:rsidRDefault="00256696">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12</w:t>
            </w:r>
          </w:p>
        </w:tc>
      </w:tr>
    </w:tbl>
    <w:p w:rsidR="00A82473" w:rsidRDefault="00256696">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4">
        <w:r>
          <w:rPr>
            <w:color w:val="00467F"/>
            <w:u w:val="single"/>
          </w:rPr>
          <w:t>http://www.microsoft.com/licensing/software-assurance/planning-services-overview.aspx</w:t>
        </w:r>
      </w:hyperlink>
      <w:r>
        <w:t xml:space="preserve">. </w:t>
      </w:r>
    </w:p>
    <w:p w:rsidR="00A82473" w:rsidRDefault="00A82473">
      <w:pPr>
        <w:pStyle w:val="ProductList-Body"/>
      </w:pPr>
    </w:p>
    <w:p w:rsidR="00A82473" w:rsidRDefault="00256696">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A82473" w:rsidRDefault="00256696" w:rsidP="00256696">
      <w:pPr>
        <w:pStyle w:val="ProductList-Bullet"/>
        <w:numPr>
          <w:ilvl w:val="0"/>
          <w:numId w:val="36"/>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5">
        <w:r>
          <w:rPr>
            <w:color w:val="00467F"/>
            <w:u w:val="single"/>
          </w:rPr>
          <w:t>http://directory.partners.extranet.microsoft.com/psbproviders</w:t>
        </w:r>
      </w:hyperlink>
    </w:p>
    <w:p w:rsidR="00A82473" w:rsidRDefault="00256696" w:rsidP="00256696">
      <w:pPr>
        <w:pStyle w:val="ProductList-Bullet"/>
        <w:numPr>
          <w:ilvl w:val="0"/>
          <w:numId w:val="36"/>
        </w:numPr>
      </w:pPr>
      <w:r>
        <w:t>Les participacions als Serveis de Planificació proporcionen una consultoria que cobreix un àmbit de treball predeterminat que té com a resultat un pla d'implementació d'alt nivell; no s'inclou la implementació real del programari.</w:t>
      </w:r>
    </w:p>
    <w:p w:rsidR="00A82473" w:rsidRDefault="00256696" w:rsidP="00256696">
      <w:pPr>
        <w:pStyle w:val="ProductList-Bullet"/>
        <w:numPr>
          <w:ilvl w:val="0"/>
          <w:numId w:val="36"/>
        </w:numPr>
      </w:pPr>
      <w:r>
        <w:t>Només pot bescanviar els vals dels Serveis de Planificació el client qualificat per al benefici.</w:t>
      </w:r>
    </w:p>
    <w:p w:rsidR="00A82473" w:rsidRDefault="00256696" w:rsidP="00256696">
      <w:pPr>
        <w:pStyle w:val="ProductList-Bullet"/>
        <w:numPr>
          <w:ilvl w:val="0"/>
          <w:numId w:val="36"/>
        </w:numPr>
      </w:pPr>
      <w:r>
        <w:t>Els vals dels Serveis de Planificació no es poden intercanviar per efectiu, diners ni altres consideracions valuoses.</w:t>
      </w:r>
    </w:p>
    <w:p w:rsidR="00A82473" w:rsidRDefault="00256696" w:rsidP="00256696">
      <w:pPr>
        <w:pStyle w:val="ProductList-Bullet"/>
        <w:numPr>
          <w:ilvl w:val="0"/>
          <w:numId w:val="36"/>
        </w:numPr>
      </w:pPr>
      <w:r>
        <w:t>La reducció de la cobertura d'SA qualificada com a resultat de devolucions i altres ajusts de facturació, si escau, pot reduir els dies de Serveis de Planificació del Client.</w:t>
      </w:r>
    </w:p>
    <w:p w:rsidR="00A82473" w:rsidRDefault="00256696" w:rsidP="00256696">
      <w:pPr>
        <w:pStyle w:val="ProductList-Bullet"/>
        <w:numPr>
          <w:ilvl w:val="0"/>
          <w:numId w:val="36"/>
        </w:numPr>
      </w:pPr>
      <w:r>
        <w:t>Els tipus de vals no es poden combinar. Les participacions als Serveis de Planificació no han de superar la durada màxima especificada per al tipus de participació.</w:t>
      </w:r>
    </w:p>
    <w:p w:rsidR="00A82473" w:rsidRDefault="00256696" w:rsidP="00256696">
      <w:pPr>
        <w:pStyle w:val="ProductList-Bullet"/>
        <w:numPr>
          <w:ilvl w:val="0"/>
          <w:numId w:val="36"/>
        </w:numPr>
      </w:pPr>
      <w:r>
        <w:t>Els vals només són vàlids amb els Proveïdors qualificats per al tipus de servei específic per al qual es bescanvia el val.</w:t>
      </w:r>
    </w:p>
    <w:p w:rsidR="00A82473" w:rsidRDefault="00256696" w:rsidP="00256696">
      <w:pPr>
        <w:pStyle w:val="ProductList-Bullet"/>
        <w:numPr>
          <w:ilvl w:val="0"/>
          <w:numId w:val="36"/>
        </w:numPr>
      </w:pPr>
      <w:r>
        <w:t>Els vals s'han d'assignar durant el període de cobertura d'SA.</w:t>
      </w:r>
    </w:p>
    <w:p w:rsidR="00A82473" w:rsidRDefault="00256696" w:rsidP="00256696">
      <w:pPr>
        <w:pStyle w:val="ProductList-Bullet"/>
        <w:numPr>
          <w:ilvl w:val="0"/>
          <w:numId w:val="36"/>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A82473" w:rsidRDefault="00A82473">
      <w:pPr>
        <w:pStyle w:val="ProductList-Body"/>
      </w:pPr>
    </w:p>
    <w:p w:rsidR="00A82473" w:rsidRDefault="00256696">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A82473" w:rsidRDefault="00A82473">
      <w:pPr>
        <w:pStyle w:val="ProductList-Body"/>
      </w:pPr>
    </w:p>
    <w:p w:rsidR="00A82473" w:rsidRDefault="00256696">
      <w:pPr>
        <w:pStyle w:val="ProductList-ClauseHeading"/>
        <w:outlineLvl w:val="2"/>
      </w:pPr>
      <w:bookmarkStart w:id="393" w:name="_Sec581"/>
      <w:r>
        <w:t>Programa de Llicències de Codi Font Enterprise</w:t>
      </w:r>
      <w:bookmarkEnd w:id="393"/>
    </w:p>
    <w:p w:rsidR="00A82473" w:rsidRDefault="00256696">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A82473" w:rsidRDefault="00A82473">
      <w:pPr>
        <w:pStyle w:val="ProductList-Body"/>
      </w:pPr>
    </w:p>
    <w:p w:rsidR="00A82473" w:rsidRDefault="00256696">
      <w:pPr>
        <w:pStyle w:val="ProductList-ClauseHeading"/>
        <w:outlineLvl w:val="2"/>
      </w:pPr>
      <w:bookmarkStart w:id="394" w:name="_Sec582"/>
      <w:r>
        <w:t>Vals de Formació</w:t>
      </w:r>
      <w:bookmarkEnd w:id="394"/>
    </w:p>
    <w:p w:rsidR="00A82473" w:rsidRDefault="00256696">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Grup de Sistemes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 dia per 50 llicències (10 dies com a màxim)</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 dia per 50 llicències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10 dies per inscripció aplicable</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15 dies*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25 dies*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55 dies*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80 dies*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125 dies*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200 dies*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300 dies*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400 dies*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700 dies*</w:t>
            </w:r>
          </w:p>
        </w:tc>
      </w:tr>
    </w:tbl>
    <w:p w:rsidR="00A82473" w:rsidRDefault="00256696">
      <w:pPr>
        <w:pStyle w:val="ProductList-Body"/>
      </w:pPr>
      <w:r>
        <w:t>*</w:t>
      </w:r>
      <w:r>
        <w:rPr>
          <w:i/>
        </w:rPr>
        <w:t>Nombre de dies per inscripció o contracte aplicable.</w:t>
      </w:r>
    </w:p>
    <w:p w:rsidR="00A82473" w:rsidRDefault="00A82473">
      <w:pPr>
        <w:pStyle w:val="ProductList-Body"/>
      </w:pPr>
    </w:p>
    <w:p w:rsidR="00A82473" w:rsidRDefault="00256696" w:rsidP="00256696">
      <w:pPr>
        <w:pStyle w:val="ProductList-Bullet"/>
        <w:numPr>
          <w:ilvl w:val="0"/>
          <w:numId w:val="37"/>
        </w:numPr>
      </w:pPr>
      <w:r>
        <w:t xml:space="preserve">Els serveis que es proporcionen a través dels vals es proporcionen en virtut d'un contracte entre el Client i el Microsoft Learning Partner qualificat. </w:t>
      </w:r>
    </w:p>
    <w:p w:rsidR="00A82473" w:rsidRDefault="00256696" w:rsidP="00256696">
      <w:pPr>
        <w:pStyle w:val="ProductList-Bullet"/>
        <w:numPr>
          <w:ilvl w:val="0"/>
          <w:numId w:val="37"/>
        </w:numPr>
      </w:pPr>
      <w:r>
        <w:t xml:space="preserve">Els cursos que s'imparteixen de manera intensiva necessiten dies de val equivalents al nombre de dies del curs si s'imparteix en el Sistema de Validació i Reserva de Vals SATV. </w:t>
      </w:r>
    </w:p>
    <w:p w:rsidR="00A82473" w:rsidRDefault="00256696" w:rsidP="00256696">
      <w:pPr>
        <w:pStyle w:val="ProductList-Bullet"/>
        <w:numPr>
          <w:ilvl w:val="0"/>
          <w:numId w:val="37"/>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A82473" w:rsidRDefault="00256696" w:rsidP="00256696">
      <w:pPr>
        <w:pStyle w:val="ProductList-Bullet"/>
        <w:numPr>
          <w:ilvl w:val="0"/>
          <w:numId w:val="37"/>
        </w:numPr>
      </w:pPr>
      <w:r>
        <w:t>Els cursos no es poden utilitzar per cobrir taxes relacionades amb la no presentació d'un client a un curs reservat.</w:t>
      </w:r>
    </w:p>
    <w:p w:rsidR="00A82473" w:rsidRDefault="00256696" w:rsidP="00256696">
      <w:pPr>
        <w:pStyle w:val="ProductList-Bullet"/>
        <w:numPr>
          <w:ilvl w:val="0"/>
          <w:numId w:val="37"/>
        </w:numPr>
      </w:pPr>
      <w:r>
        <w:t>Només pot bescanviar els vals la persona que el client ha aprovat per utilitzar-los.</w:t>
      </w:r>
    </w:p>
    <w:p w:rsidR="00A82473" w:rsidRDefault="00256696" w:rsidP="00256696">
      <w:pPr>
        <w:pStyle w:val="ProductList-Bullet"/>
        <w:numPr>
          <w:ilvl w:val="0"/>
          <w:numId w:val="37"/>
        </w:numPr>
      </w:pPr>
      <w:r>
        <w:t xml:space="preserve">Els vals no es poden intercanviar per efectiu, diners ni altres consideracions valuoses. </w:t>
      </w:r>
    </w:p>
    <w:p w:rsidR="00A82473" w:rsidRDefault="00256696" w:rsidP="00256696">
      <w:pPr>
        <w:pStyle w:val="ProductList-Bullet"/>
        <w:numPr>
          <w:ilvl w:val="0"/>
          <w:numId w:val="37"/>
        </w:numPr>
      </w:pPr>
      <w:r>
        <w:t xml:space="preserve">Els vals s'han d'assignar durant el període de cobertura d'SA. </w:t>
      </w:r>
    </w:p>
    <w:p w:rsidR="00A82473" w:rsidRDefault="00256696" w:rsidP="00256696">
      <w:pPr>
        <w:pStyle w:val="ProductList-Bullet"/>
        <w:numPr>
          <w:ilvl w:val="0"/>
          <w:numId w:val="37"/>
        </w:numPr>
      </w:pPr>
      <w:r>
        <w:t xml:space="preserve">Els vals caduquen 180 dies després de la data d'assignació del val. Els vals que caduquin abans que la cobertura d'SA tornaran al grup de dies de Val de Formació disponibles. </w:t>
      </w:r>
    </w:p>
    <w:p w:rsidR="00A82473" w:rsidRDefault="00256696" w:rsidP="00256696">
      <w:pPr>
        <w:pStyle w:val="ProductList-Bullet"/>
        <w:numPr>
          <w:ilvl w:val="0"/>
          <w:numId w:val="37"/>
        </w:numPr>
      </w:pPr>
      <w:r>
        <w:t xml:space="preserve">Un dia de Val de Formació equival a un dia de sessió de formació. </w:t>
      </w:r>
    </w:p>
    <w:p w:rsidR="00A82473" w:rsidRDefault="00256696" w:rsidP="00256696">
      <w:pPr>
        <w:pStyle w:val="ProductList-Bullet"/>
        <w:numPr>
          <w:ilvl w:val="0"/>
          <w:numId w:val="37"/>
        </w:numPr>
      </w:pPr>
      <w:r>
        <w:t xml:space="preserve">Els Vals es poden utilitzar per reservar la formació només amb un Microsoft Learning Partners qualificat a la vegada. </w:t>
      </w:r>
    </w:p>
    <w:p w:rsidR="00A82473" w:rsidRDefault="00256696" w:rsidP="00256696">
      <w:pPr>
        <w:pStyle w:val="ProductList-Bullet"/>
        <w:numPr>
          <w:ilvl w:val="0"/>
          <w:numId w:val="37"/>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A82473" w:rsidRDefault="00256696" w:rsidP="00256696">
      <w:pPr>
        <w:pStyle w:val="ProductList-Bullet"/>
        <w:numPr>
          <w:ilvl w:val="0"/>
          <w:numId w:val="37"/>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A82473" w:rsidRDefault="00A82473">
      <w:pPr>
        <w:pStyle w:val="ProductList-Body"/>
      </w:pPr>
    </w:p>
    <w:p w:rsidR="00A82473" w:rsidRDefault="00256696">
      <w:pPr>
        <w:pStyle w:val="ProductList-ClauseHeading"/>
        <w:outlineLvl w:val="2"/>
      </w:pPr>
      <w:bookmarkStart w:id="395" w:name="_Sec583"/>
      <w:r>
        <w:t>Aprenentatge Electrònic</w:t>
      </w:r>
      <w:bookmarkEnd w:id="395"/>
    </w:p>
    <w:p w:rsidR="00A82473" w:rsidRDefault="00256696">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A82473" w:rsidRDefault="00A82473">
      <w:pPr>
        <w:pStyle w:val="ProductList-Body"/>
      </w:pPr>
    </w:p>
    <w:p w:rsidR="00A82473" w:rsidRDefault="00256696">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A82473" w:rsidRDefault="00A82473">
      <w:pPr>
        <w:pStyle w:val="ProductList-Body"/>
      </w:pPr>
    </w:p>
    <w:p w:rsidR="00A82473" w:rsidRDefault="00256696">
      <w:pPr>
        <w:pStyle w:val="ProductList-ClauseHeading"/>
        <w:outlineLvl w:val="2"/>
      </w:pPr>
      <w:bookmarkStart w:id="396" w:name="_Sec584"/>
      <w:r>
        <w:t>Programa d'Ús Domèstic</w:t>
      </w:r>
      <w:bookmarkEnd w:id="396"/>
    </w:p>
    <w:p w:rsidR="00A82473" w:rsidRDefault="00256696">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A82473" w:rsidRDefault="00A82473">
      <w:pPr>
        <w:pStyle w:val="ProductList-Body"/>
      </w:pPr>
    </w:p>
    <w:p w:rsidR="00A82473" w:rsidRDefault="00256696">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A82473" w:rsidRDefault="00A82473">
      <w:pPr>
        <w:pStyle w:val="ProductList-Body"/>
      </w:pPr>
    </w:p>
    <w:p w:rsidR="00A82473" w:rsidRDefault="00256696">
      <w:pPr>
        <w:pStyle w:val="ProductList-Body"/>
      </w:pPr>
      <w:r>
        <w:t>Els termes d'ús del programari del Programa d'Ús Domèstic s'apliquen a Microsoft i a l'empleat del Client i s'hi pot accedir a través del lloc web del Programa d'Ús Domèstic.</w:t>
      </w:r>
    </w:p>
    <w:p w:rsidR="00A82473" w:rsidRDefault="00A82473">
      <w:pPr>
        <w:pStyle w:val="ProductList-Body"/>
      </w:pPr>
    </w:p>
    <w:p w:rsidR="00A82473" w:rsidRDefault="00256696">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A824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Llicència del Programa d'Ús Domèstic corresponent</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Standard 2010/2013/2016</w:t>
            </w:r>
          </w:p>
          <w:p w:rsidR="00A82473" w:rsidRDefault="00256696">
            <w:pPr>
              <w:pStyle w:val="ProductList-TableBody"/>
            </w:pPr>
            <w:r>
              <w:t xml:space="preserve">Office Professional Plus 2010/2013/2016 </w:t>
            </w:r>
          </w:p>
          <w:p w:rsidR="00A82473" w:rsidRDefault="00256696">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HUP de l'Office Professional Plus 2016 o HUP de l'Office 2016 per al Mac Home &amp; Business amb la DL del Lync</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Access 2010/2013/2016</w:t>
            </w:r>
          </w:p>
          <w:p w:rsidR="00A82473" w:rsidRDefault="00256696">
            <w:pPr>
              <w:pStyle w:val="ProductList-TableBody"/>
            </w:pPr>
            <w:r>
              <w:t>Excel 2010/2013/2016</w:t>
            </w:r>
          </w:p>
          <w:p w:rsidR="00A82473" w:rsidRDefault="00256696">
            <w:pPr>
              <w:pStyle w:val="ProductList-TableBody"/>
            </w:pPr>
            <w:r>
              <w:t>PowerPoint 2010/2013/2016</w:t>
            </w:r>
          </w:p>
          <w:p w:rsidR="00A82473" w:rsidRDefault="00256696">
            <w:pPr>
              <w:pStyle w:val="ProductList-TableBody"/>
            </w:pPr>
            <w:r>
              <w:t>InfoPath 2010/2013/2016</w:t>
            </w:r>
          </w:p>
          <w:p w:rsidR="00A82473" w:rsidRDefault="00256696">
            <w:pPr>
              <w:pStyle w:val="ProductList-TableBody"/>
            </w:pPr>
            <w:r>
              <w:t>Lync 2010/2013/2015</w:t>
            </w:r>
          </w:p>
          <w:p w:rsidR="00A82473" w:rsidRDefault="00256696">
            <w:pPr>
              <w:pStyle w:val="ProductList-TableBody"/>
            </w:pPr>
            <w:r>
              <w:t>OneNote 2010/2013/2016</w:t>
            </w:r>
          </w:p>
          <w:p w:rsidR="00A82473" w:rsidRDefault="00256696">
            <w:pPr>
              <w:pStyle w:val="ProductList-TableBody"/>
            </w:pPr>
            <w:r>
              <w:t>Outlook 2010/2013/2016</w:t>
            </w:r>
          </w:p>
          <w:p w:rsidR="00A82473" w:rsidRDefault="00256696">
            <w:pPr>
              <w:pStyle w:val="ProductList-TableBody"/>
            </w:pPr>
            <w:r>
              <w:t>Publisher 2010/2013/2016</w:t>
            </w:r>
          </w:p>
          <w:p w:rsidR="00A82473" w:rsidRDefault="00256696">
            <w:pPr>
              <w:pStyle w:val="ProductList-TableBody"/>
            </w:pPr>
            <w:r>
              <w:t>Skype for Business 2015</w:t>
            </w:r>
          </w:p>
          <w:p w:rsidR="00A82473" w:rsidRDefault="0025669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HUP de l'Office Professional Plus 2016 o HUP de l'Office 2016 per al Mac Home &amp; Business amb la DL del Lync </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Visio Standard 2010/2013/2016 </w:t>
            </w:r>
          </w:p>
          <w:p w:rsidR="00A82473" w:rsidRDefault="0025669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HUP del Visio Professional 2016</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Project Standard 2010/2013/2016</w:t>
            </w:r>
          </w:p>
          <w:p w:rsidR="00A82473" w:rsidRDefault="0025669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HUP del Project Professional 2016</w:t>
            </w:r>
          </w:p>
        </w:tc>
      </w:tr>
    </w:tbl>
    <w:p w:rsidR="00A82473" w:rsidRDefault="00256696">
      <w:pPr>
        <w:pStyle w:val="ProductList-Body"/>
      </w:pPr>
      <w:r>
        <w:rPr>
          <w:i/>
        </w:rPr>
        <w:t xml:space="preserve">Per obtenir més informació, inclosa la relativa a la disponibilitat futura del programari del Programa d'Ús Domèstic addicional, consulteu </w:t>
      </w:r>
      <w:hyperlink r:id="rId136">
        <w:r>
          <w:rPr>
            <w:i/>
            <w:color w:val="00467F"/>
            <w:u w:val="single"/>
          </w:rPr>
          <w:t>http://www.microsoft.com/licensing</w:t>
        </w:r>
      </w:hyperlink>
      <w:r>
        <w:rPr>
          <w:i/>
        </w:rPr>
        <w:t>.</w:t>
      </w:r>
    </w:p>
    <w:p w:rsidR="00A82473" w:rsidRDefault="00A82473">
      <w:pPr>
        <w:pStyle w:val="ProductList-Body"/>
      </w:pPr>
    </w:p>
    <w:p w:rsidR="00A82473" w:rsidRDefault="00256696">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A82473" w:rsidRDefault="00A82473">
      <w:pPr>
        <w:pStyle w:val="ProductList-Body"/>
        <w:jc w:val="right"/>
      </w:pPr>
    </w:p>
    <w:p w:rsidR="00A82473" w:rsidRDefault="00256696">
      <w:pPr>
        <w:pStyle w:val="ProductList-ClauseHeading"/>
        <w:outlineLvl w:val="2"/>
      </w:pPr>
      <w:bookmarkStart w:id="397" w:name="_Sec585"/>
      <w:r>
        <w:t>Assistència Tècnica Ininterrompuda per a la Resolució de Problemes</w:t>
      </w:r>
      <w:bookmarkEnd w:id="397"/>
    </w:p>
    <w:p w:rsidR="00A82473" w:rsidRDefault="00256696">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A82473" w:rsidRDefault="00A82473">
      <w:pPr>
        <w:pStyle w:val="ProductList-Body"/>
      </w:pPr>
    </w:p>
    <w:p w:rsidR="00A82473" w:rsidRDefault="00256696">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A82473" w:rsidRDefault="00A82473">
      <w:pPr>
        <w:pStyle w:val="ProductList-Body"/>
      </w:pPr>
    </w:p>
    <w:p w:rsidR="00A82473" w:rsidRDefault="00256696">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A82473" w:rsidRDefault="00A82473">
      <w:pPr>
        <w:pStyle w:val="ProductList-Body"/>
      </w:pPr>
    </w:p>
    <w:p w:rsidR="00A82473" w:rsidRDefault="00256696">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A82473" w:rsidRDefault="00A82473">
      <w:pPr>
        <w:pStyle w:val="ProductList-Body"/>
      </w:pPr>
    </w:p>
    <w:p w:rsidR="00A82473" w:rsidRDefault="00256696">
      <w:pPr>
        <w:pStyle w:val="ProductList-SubClauseHeading"/>
        <w:outlineLvl w:val="3"/>
      </w:pPr>
      <w:r>
        <w:t>Obsequis d'Incidents d'Assistència Tècnica Telefònica</w:t>
      </w:r>
    </w:p>
    <w:p w:rsidR="00A82473" w:rsidRDefault="00256696">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A824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IW/Client: Increments d'Obsequis d'Incidents</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300,000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270,000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SFr. 330,000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CRC 1.650.000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kr 1.600.000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215,000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£135,000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JPY 24.000.000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KWD 240.000.000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kr 1.650.000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350,000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kr 2.000.000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NTD 7.000.000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INR 10.000.000</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RUB 6.600.000</w:t>
            </w:r>
          </w:p>
        </w:tc>
      </w:tr>
    </w:tbl>
    <w:p w:rsidR="00A82473" w:rsidRDefault="00A82473">
      <w:pPr>
        <w:pStyle w:val="ProductList-BodyIndented"/>
        <w:ind w:left="720"/>
      </w:pPr>
    </w:p>
    <w:p w:rsidR="00A82473" w:rsidRDefault="00256696">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A82473" w:rsidRDefault="00A82473">
      <w:pPr>
        <w:pStyle w:val="ProductList-BodyIndented"/>
      </w:pPr>
    </w:p>
    <w:p w:rsidR="00A82473" w:rsidRDefault="00256696">
      <w:pPr>
        <w:pStyle w:val="ProductList-BodyIndented"/>
      </w:pPr>
      <w:r>
        <w:t xml:space="preserve">L'accés a l'assistència tècnica telefònica local està disponible en horari comercial des del lloc web </w:t>
      </w:r>
      <w:hyperlink r:id="rId13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82473" w:rsidRDefault="00A82473">
      <w:pPr>
        <w:pStyle w:val="ProductList-BodyIndented"/>
        <w:ind w:left="720"/>
      </w:pPr>
    </w:p>
    <w:p w:rsidR="00A82473" w:rsidRDefault="00256696">
      <w:pPr>
        <w:pStyle w:val="ProductList-SubClauseHeading"/>
        <w:outlineLvl w:val="3"/>
      </w:pPr>
      <w:r>
        <w:t>Incidents Basats en Web</w:t>
      </w:r>
    </w:p>
    <w:p w:rsidR="00A82473" w:rsidRDefault="00256696">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A82473" w:rsidRDefault="00A82473">
      <w:pPr>
        <w:pStyle w:val="ProductList-BodyIndented"/>
      </w:pPr>
    </w:p>
    <w:p w:rsidR="00A82473" w:rsidRDefault="00256696">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A82473" w:rsidRDefault="00A82473">
      <w:pPr>
        <w:pStyle w:val="ProductList-BodyIndented"/>
        <w:ind w:left="720"/>
      </w:pPr>
    </w:p>
    <w:p w:rsidR="00A82473" w:rsidRDefault="00256696">
      <w:pPr>
        <w:pStyle w:val="ProductList-SubClauseHeading"/>
        <w:outlineLvl w:val="3"/>
      </w:pPr>
      <w:r>
        <w:t>Contactes per a l'Assistència Tècnica</w:t>
      </w:r>
    </w:p>
    <w:p w:rsidR="00A82473" w:rsidRDefault="00256696">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A824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S/S+: EA Nivell D</w:t>
            </w:r>
          </w:p>
        </w:tc>
      </w:tr>
      <w:tr w:rsidR="00A82473">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Segons sigui necessari</w:t>
            </w:r>
          </w:p>
        </w:tc>
      </w:tr>
      <w:tr w:rsidR="00A82473">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16</w:t>
            </w:r>
          </w:p>
        </w:tc>
      </w:tr>
    </w:tbl>
    <w:p w:rsidR="00A82473" w:rsidRDefault="00A82473">
      <w:pPr>
        <w:pStyle w:val="ProductList-BodyIndented"/>
      </w:pPr>
    </w:p>
    <w:p w:rsidR="00A82473" w:rsidRDefault="00256696">
      <w:pPr>
        <w:pStyle w:val="ProductList-SubClauseHeading"/>
        <w:outlineLvl w:val="3"/>
      </w:pPr>
      <w:r>
        <w:t>Nivell de Servei per a Clients de Software Assurance</w:t>
      </w:r>
    </w:p>
    <w:p w:rsidR="00A82473" w:rsidRDefault="00256696">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A824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Resposta Prevista del Client</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Impacte empresarial crític: </w:t>
            </w:r>
          </w:p>
          <w:p w:rsidR="00A82473" w:rsidRDefault="00256696">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Primera resposta a la trucada en un termini de 2 hores o menys segons l'oferta d'assistència tècnica</w:t>
            </w:r>
          </w:p>
          <w:p w:rsidR="00A82473" w:rsidRDefault="00256696">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Assignació de recursos adequats per mantenir un esforç continu de manera ininterrompuda2</w:t>
            </w:r>
          </w:p>
          <w:p w:rsidR="00A82473" w:rsidRDefault="00256696">
            <w:pPr>
              <w:pStyle w:val="ProductList-TableBody"/>
            </w:pPr>
            <w:r>
              <w:t>Accés i resposta ràpids de l'autoritat de control de canvis</w:t>
            </w:r>
          </w:p>
          <w:p w:rsidR="00A82473" w:rsidRDefault="00256696">
            <w:pPr>
              <w:pStyle w:val="ProductList-TableBody"/>
            </w:pPr>
            <w:r>
              <w:t>Notificació de gestió</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Impacte empresarial moderat: </w:t>
            </w:r>
          </w:p>
          <w:p w:rsidR="00A82473" w:rsidRDefault="00256696">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Primera resposta a la trucada en un termini de 4 hores o menys segons l'oferta d'assistència tècnica</w:t>
            </w:r>
          </w:p>
          <w:p w:rsidR="00A82473" w:rsidRDefault="0025669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Assignació de recursos adequats per mantenir l'esforç continu durant l'Horari Comercial</w:t>
            </w:r>
          </w:p>
          <w:p w:rsidR="00A82473" w:rsidRDefault="00256696">
            <w:pPr>
              <w:pStyle w:val="ProductList-TableBody"/>
            </w:pPr>
            <w:r>
              <w:t>Accés i resposta ràpids de l'autoritat de control de canvis en un termini de 4 hores dins de l'Horari Comercial</w:t>
            </w:r>
          </w:p>
        </w:tc>
      </w:tr>
      <w:tr w:rsidR="00A82473">
        <w:tc>
          <w:tcPr>
            <w:tcW w:w="29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Impacte empresarial mínim: </w:t>
            </w:r>
          </w:p>
          <w:p w:rsidR="00A82473" w:rsidRDefault="00256696">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Primera resposta en un termini d'un dia laborable o menys segons l'oferta d'assistència tècnica</w:t>
            </w:r>
          </w:p>
          <w:p w:rsidR="00A82473" w:rsidRDefault="0025669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Informació de contacte precisa sobre el propietari del cas</w:t>
            </w:r>
          </w:p>
          <w:p w:rsidR="00A82473" w:rsidRDefault="00256696">
            <w:pPr>
              <w:pStyle w:val="ProductList-TableBody"/>
            </w:pPr>
            <w:r>
              <w:t>Capacitat de resposta en un termini d'un dia laboral.</w:t>
            </w:r>
          </w:p>
        </w:tc>
      </w:tr>
    </w:tbl>
    <w:p w:rsidR="00A82473" w:rsidRDefault="00256696">
      <w:pPr>
        <w:pStyle w:val="ProductList-BodyIndented"/>
      </w:pPr>
      <w:r>
        <w:rPr>
          <w:i/>
        </w:rPr>
        <w:t>1 Poseu-vos en contacte amb un representant de Microsoft per conèixer l'horari comercial local.</w:t>
      </w:r>
    </w:p>
    <w:p w:rsidR="00A82473" w:rsidRDefault="00256696">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A82473" w:rsidRDefault="00A82473">
      <w:pPr>
        <w:pStyle w:val="ProductList-BodyIndented"/>
        <w:ind w:left="720"/>
      </w:pPr>
    </w:p>
    <w:p w:rsidR="00A82473" w:rsidRDefault="00256696">
      <w:pPr>
        <w:pStyle w:val="ProductList-SubClauseHeading"/>
        <w:outlineLvl w:val="3"/>
      </w:pPr>
      <w:r>
        <w:t>Conversió d'Incidents d'Assistència Tècnica Ininterrompuda per a la Resolució de Problemes de Software Assurance en Serveis d'Assistència Tècnica Premier</w:t>
      </w:r>
    </w:p>
    <w:p w:rsidR="00A82473" w:rsidRDefault="00256696">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A82473" w:rsidRDefault="00A82473">
      <w:pPr>
        <w:pStyle w:val="ProductList-BodyIndented"/>
      </w:pPr>
    </w:p>
    <w:p w:rsidR="00A82473" w:rsidRDefault="00256696">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A82473" w:rsidRDefault="00A82473">
      <w:pPr>
        <w:pStyle w:val="ProductList-BodyIndented"/>
        <w:ind w:left="720"/>
      </w:pPr>
    </w:p>
    <w:p w:rsidR="00A82473" w:rsidRDefault="00256696">
      <w:pPr>
        <w:pStyle w:val="ProductList-SubClauseHeading"/>
        <w:outlineLvl w:val="3"/>
      </w:pPr>
      <w:r>
        <w:t>Disposicions Empresarials Addicionals</w:t>
      </w:r>
    </w:p>
    <w:p w:rsidR="00A82473" w:rsidRDefault="00256696">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A82473" w:rsidRDefault="00A82473">
      <w:pPr>
        <w:pStyle w:val="ProductList-BodyIndented"/>
      </w:pPr>
    </w:p>
    <w:p w:rsidR="00A82473" w:rsidRDefault="00256696">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A82473" w:rsidRDefault="00A82473">
      <w:pPr>
        <w:pStyle w:val="ProductList-BodyIndented"/>
        <w:ind w:left="720"/>
      </w:pPr>
    </w:p>
    <w:p w:rsidR="00A82473" w:rsidRDefault="00256696">
      <w:pPr>
        <w:pStyle w:val="ProductList-SubClauseHeading"/>
        <w:outlineLvl w:val="3"/>
      </w:pPr>
      <w:r>
        <w:t>Assistència Tècnica Ininterrompuda i Il·limitada per a la Resolució de Problemes</w:t>
      </w:r>
    </w:p>
    <w:p w:rsidR="00A82473" w:rsidRDefault="00256696">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A82473" w:rsidRDefault="00A82473">
      <w:pPr>
        <w:pStyle w:val="ProductList-BodyIndented"/>
        <w:ind w:left="720"/>
      </w:pPr>
    </w:p>
    <w:p w:rsidR="00A82473" w:rsidRDefault="00256696">
      <w:pPr>
        <w:pStyle w:val="ProductList-SubClauseHeading"/>
        <w:outlineLvl w:val="3"/>
      </w:pPr>
      <w:r>
        <w:t>Elegibilitat d'SCE</w:t>
      </w:r>
    </w:p>
    <w:p w:rsidR="00A82473" w:rsidRDefault="00256696">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A82473" w:rsidRDefault="00A82473">
      <w:pPr>
        <w:pStyle w:val="ProductList-BodyIndented"/>
      </w:pPr>
    </w:p>
    <w:p w:rsidR="00A82473" w:rsidRDefault="00256696">
      <w:pPr>
        <w:pStyle w:val="ProductList-BodyIndented"/>
      </w:pPr>
      <w:r>
        <w:t>Els Productes de Plataforma d'Aplicacions qualificats són:</w:t>
      </w:r>
    </w:p>
    <w:p w:rsidR="00A82473" w:rsidRDefault="00256696" w:rsidP="00256696">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A82473" w:rsidRDefault="00256696" w:rsidP="00256696">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A82473" w:rsidRDefault="00256696" w:rsidP="00256696">
      <w:pPr>
        <w:pStyle w:val="ProductList-Bullet"/>
        <w:numPr>
          <w:ilvl w:val="1"/>
          <w:numId w:val="38"/>
        </w:numPr>
      </w:pPr>
      <w:r>
        <w:t>Office SharePoint Server</w:t>
      </w:r>
      <w:r>
        <w:fldChar w:fldCharType="begin"/>
      </w:r>
      <w:r>
        <w:instrText xml:space="preserve"> XE "SharePoint Server" </w:instrText>
      </w:r>
      <w:r>
        <w:fldChar w:fldCharType="end"/>
      </w:r>
    </w:p>
    <w:p w:rsidR="00A82473" w:rsidRDefault="00256696">
      <w:pPr>
        <w:pStyle w:val="ProductList-BodyIndented"/>
      </w:pPr>
      <w:r>
        <w:t>Els productes qualificats del Component Core Infrastructure són:</w:t>
      </w:r>
    </w:p>
    <w:p w:rsidR="00A82473" w:rsidRDefault="00256696" w:rsidP="00256696">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82473" w:rsidRDefault="00256696" w:rsidP="00256696">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82473" w:rsidRDefault="00A82473">
      <w:pPr>
        <w:pStyle w:val="ProductList-BodyIndented"/>
      </w:pPr>
    </w:p>
    <w:p w:rsidR="00A82473" w:rsidRDefault="00256696">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Despesa d'SA Anual Mínima Mitjana per optar al benefici PRS Ininterromput i Il·limitat</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250,000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375,000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337,500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412,500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2,062,500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2,000,000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268,750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168,750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30,000,000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300,000,000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2,062,500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437,500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2,500,000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8,750,000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12,500,000</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8,250,000</w:t>
            </w:r>
          </w:p>
        </w:tc>
      </w:tr>
    </w:tbl>
    <w:p w:rsidR="00A82473" w:rsidRDefault="00A82473">
      <w:pPr>
        <w:pStyle w:val="ProductList-BodyIndented"/>
        <w:ind w:left="720"/>
      </w:pPr>
    </w:p>
    <w:p w:rsidR="00A82473" w:rsidRDefault="00256696">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A82473" w:rsidRDefault="00A82473">
      <w:pPr>
        <w:pStyle w:val="ProductList-BodyIndented"/>
        <w:ind w:left="720"/>
      </w:pPr>
    </w:p>
    <w:p w:rsidR="00A82473" w:rsidRDefault="00256696">
      <w:pPr>
        <w:pStyle w:val="ProductList-SubClauseHeading"/>
        <w:outlineLvl w:val="3"/>
      </w:pPr>
      <w:r>
        <w:t>Elegibilitat de l'Emmagatzematge de Dades Paral·leles</w:t>
      </w:r>
    </w:p>
    <w:p w:rsidR="00A82473" w:rsidRDefault="00256696">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A82473" w:rsidRDefault="00A82473">
      <w:pPr>
        <w:pStyle w:val="ProductList-BodyIndented"/>
      </w:pPr>
    </w:p>
    <w:p w:rsidR="00A82473" w:rsidRDefault="00256696">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A82473" w:rsidRDefault="00A82473">
      <w:pPr>
        <w:pStyle w:val="ProductList-BodyIndented"/>
      </w:pPr>
    </w:p>
    <w:p w:rsidR="00A82473" w:rsidRDefault="00256696">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Contactes d'Assistència Tècnica permesos</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4</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5</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6</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7</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8</w:t>
            </w:r>
          </w:p>
        </w:tc>
      </w:tr>
    </w:tbl>
    <w:p w:rsidR="00A82473" w:rsidRDefault="00A82473">
      <w:pPr>
        <w:pStyle w:val="ProductList-BodyIndented"/>
      </w:pPr>
    </w:p>
    <w:p w:rsidR="00A82473" w:rsidRDefault="00256696">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A82473" w:rsidRDefault="00A82473">
      <w:pPr>
        <w:pStyle w:val="ProductList-BodyIndented"/>
      </w:pPr>
    </w:p>
    <w:p w:rsidR="00A82473" w:rsidRDefault="00256696">
      <w:pPr>
        <w:pStyle w:val="ProductList-ClauseHeading"/>
        <w:outlineLvl w:val="2"/>
      </w:pPr>
      <w:bookmarkStart w:id="398" w:name="_Sec586"/>
      <w:r>
        <w:t>Assistència Tècnica de Revisions Ampliada</w:t>
      </w:r>
      <w:bookmarkEnd w:id="398"/>
    </w:p>
    <w:p w:rsidR="00A82473" w:rsidRDefault="00256696">
      <w:pPr>
        <w:pStyle w:val="ProductList-Body"/>
      </w:pPr>
      <w:r>
        <w:t>L'Assistència Tècnica de Revisions Ampliada està disponible per als clients que han signat un contracte d'Assistència Tècnica Premier o Essential i han adquirit SA en virtut dels programes següents:</w:t>
      </w:r>
    </w:p>
    <w:p w:rsidR="00A82473" w:rsidRDefault="00256696" w:rsidP="00256696">
      <w:pPr>
        <w:pStyle w:val="ProductList-Bullet"/>
        <w:numPr>
          <w:ilvl w:val="0"/>
          <w:numId w:val="40"/>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A82473" w:rsidRDefault="00256696" w:rsidP="00256696">
      <w:pPr>
        <w:pStyle w:val="ProductList-Bullet"/>
        <w:numPr>
          <w:ilvl w:val="0"/>
          <w:numId w:val="40"/>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A82473" w:rsidRDefault="00256696" w:rsidP="00256696">
      <w:pPr>
        <w:pStyle w:val="ProductList-Bullet"/>
        <w:numPr>
          <w:ilvl w:val="0"/>
          <w:numId w:val="40"/>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A82473" w:rsidRDefault="00A82473">
      <w:pPr>
        <w:pStyle w:val="ProductList-Body"/>
      </w:pPr>
    </w:p>
    <w:p w:rsidR="00A82473" w:rsidRDefault="00256696">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A82473" w:rsidRDefault="00A82473">
      <w:pPr>
        <w:pStyle w:val="PURBreadcrumb"/>
      </w:pPr>
    </w:p>
    <w:p w:rsidR="00A82473" w:rsidRDefault="00256696">
      <w:pPr>
        <w:pStyle w:val="ProductList-ClauseHeading"/>
        <w:outlineLvl w:val="2"/>
      </w:pPr>
      <w:bookmarkStart w:id="399" w:name="_Sec587"/>
      <w:r>
        <w:t>Disponibilitat de Llicències de Migració a una Edició Superior</w:t>
      </w:r>
      <w:bookmarkEnd w:id="399"/>
    </w:p>
    <w:p w:rsidR="00A82473" w:rsidRDefault="00256696">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A824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Migració a</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BizTalk Server Standard</w:t>
            </w:r>
            <w:r>
              <w:fldChar w:fldCharType="begin"/>
            </w:r>
            <w:r>
              <w:instrText xml:space="preserve"> XE "BizTalk Server Standard"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BizTalk Server Enterprise</w:t>
            </w:r>
            <w:r>
              <w:fldChar w:fldCharType="begin"/>
            </w:r>
            <w:r>
              <w:instrText xml:space="preserve"> XE "BizTalk Server Enterprise"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BizTalk Server Enterprise</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CAL</w:t>
            </w:r>
            <w:r>
              <w:fldChar w:fldCharType="begin"/>
            </w:r>
            <w:r>
              <w:instrText xml:space="preserve"> XE "Enterprise CAL" </w:instrText>
            </w:r>
            <w:r>
              <w:fldChar w:fldCharType="end"/>
            </w:r>
            <w:r>
              <w:t xml:space="preserve"> Suite</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Core Infrastructure Server Suite Datacenter</w:t>
            </w:r>
            <w:r>
              <w:fldChar w:fldCharType="begin"/>
            </w:r>
            <w:r>
              <w:instrText xml:space="preserve"> XE "Core Infrastructure Server Suite Datacenter"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Desktop Education amb Enterprise CAL Suite</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Desktop School amb Enterprise CAL Suite</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Exchange Server Enterprise</w:t>
            </w:r>
            <w:r>
              <w:fldChar w:fldCharType="begin"/>
            </w:r>
            <w:r>
              <w:instrText xml:space="preserve"> XE "Exchange Server Enterprise"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Forefront TMG Enterprise</w:t>
            </w:r>
            <w:r>
              <w:fldChar w:fldCharType="begin"/>
            </w:r>
            <w:r>
              <w:instrText xml:space="preserve"> XE "Forefront TMG Enterprise"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Dynamics CRM Server</w:t>
            </w:r>
            <w:r>
              <w:fldChar w:fldCharType="begin"/>
            </w:r>
            <w:r>
              <w:instrText xml:space="preserve"> XE "Microsoft Dynamics CRM Server"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Office Professional Plus</w:t>
            </w:r>
            <w:r>
              <w:fldChar w:fldCharType="begin"/>
            </w:r>
            <w:r>
              <w:instrText xml:space="preserve"> XE "Office Professional Plus"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Enterprise Desktop</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Project Professional</w:t>
            </w:r>
            <w:r>
              <w:fldChar w:fldCharType="begin"/>
            </w:r>
            <w:r>
              <w:instrText xml:space="preserve"> XE "Project Professional"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Enterprise Core</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Enterprise</w:t>
            </w:r>
            <w:r>
              <w:fldChar w:fldCharType="begin"/>
            </w:r>
            <w:r>
              <w:instrText xml:space="preserve"> XE "SQL Server Enterprise" </w:instrText>
            </w:r>
            <w:r>
              <w:fldChar w:fldCharType="end"/>
            </w:r>
            <w:r>
              <w:t xml:space="preserve"> Core</w:t>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 Business Intelligence</w:t>
            </w:r>
            <w:r>
              <w:fldChar w:fldCharType="begin"/>
            </w:r>
            <w:r>
              <w:instrText xml:space="preserve"> XE "SQL Server Business Intelligence"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System Center Datacenter</w:t>
            </w:r>
            <w:r>
              <w:fldChar w:fldCharType="begin"/>
            </w:r>
            <w:r>
              <w:instrText xml:space="preserve"> XE "System Center Datacenter"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Visio Professional</w:t>
            </w:r>
            <w:r>
              <w:fldChar w:fldCharType="begin"/>
            </w:r>
            <w:r>
              <w:instrText xml:space="preserve"> XE "Visio Professional"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Visual Studio Enterprise amb MSDN</w:t>
            </w:r>
            <w:r>
              <w:fldChar w:fldCharType="begin"/>
            </w:r>
            <w:r>
              <w:instrText xml:space="preserve"> XE "Visual Studio Enterprise amb MSDN"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Visual Studio Enterprise amb MSDN</w:t>
            </w:r>
            <w:r>
              <w:fldChar w:fldCharType="begin"/>
            </w:r>
            <w:r>
              <w:instrText xml:space="preserve"> XE "Visual Studio Enterprise amb MSDN"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Server Datacenter</w:t>
            </w:r>
            <w:r>
              <w:fldChar w:fldCharType="begin"/>
            </w:r>
            <w:r>
              <w:instrText xml:space="preserve"> XE "Windows Server Datacenter" </w:instrText>
            </w:r>
            <w:r>
              <w:fldChar w:fldCharType="end"/>
            </w:r>
          </w:p>
        </w:tc>
      </w:tr>
      <w:tr w:rsidR="00A82473">
        <w:tc>
          <w:tcPr>
            <w:tcW w:w="600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Windows MultiPoint Server Premium</w:t>
            </w:r>
            <w:r>
              <w:fldChar w:fldCharType="begin"/>
            </w:r>
            <w:r>
              <w:instrText xml:space="preserve"> XE "Windows MultiPoint Server Premium" </w:instrText>
            </w:r>
            <w:r>
              <w:fldChar w:fldCharType="end"/>
            </w:r>
          </w:p>
        </w:tc>
      </w:tr>
    </w:tbl>
    <w:p w:rsidR="00A82473" w:rsidRDefault="00A82473">
      <w:pPr>
        <w:pStyle w:val="ProductList-Body"/>
      </w:pPr>
    </w:p>
    <w:p w:rsidR="00A82473" w:rsidRDefault="00256696">
      <w:pPr>
        <w:pStyle w:val="ProductList-ClauseHeading"/>
        <w:outlineLvl w:val="2"/>
      </w:pPr>
      <w:bookmarkStart w:id="400" w:name="_Sec588"/>
      <w:r>
        <w:t>Servidors: Drets de Recuperació de Desastres</w:t>
      </w:r>
      <w:bookmarkEnd w:id="400"/>
    </w:p>
    <w:p w:rsidR="00A82473" w:rsidRDefault="00256696">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A82473" w:rsidRDefault="00A82473">
      <w:pPr>
        <w:pStyle w:val="ProductList-Body"/>
      </w:pPr>
    </w:p>
    <w:p w:rsidR="00A82473" w:rsidRDefault="00256696">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A82473" w:rsidRDefault="00256696" w:rsidP="00256696">
      <w:pPr>
        <w:pStyle w:val="ProductList-Bullet"/>
        <w:numPr>
          <w:ilvl w:val="0"/>
          <w:numId w:val="41"/>
        </w:numPr>
      </w:pPr>
      <w:r>
        <w:t>En períodes breus de proves de recuperació de desastres durant una setmana cada 90 dies.</w:t>
      </w:r>
    </w:p>
    <w:p w:rsidR="00A82473" w:rsidRDefault="00256696" w:rsidP="00256696">
      <w:pPr>
        <w:pStyle w:val="ProductList-Bullet"/>
        <w:numPr>
          <w:ilvl w:val="0"/>
          <w:numId w:val="4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A82473" w:rsidRDefault="00256696" w:rsidP="00256696">
      <w:pPr>
        <w:pStyle w:val="ProductList-Bullet"/>
        <w:numPr>
          <w:ilvl w:val="0"/>
          <w:numId w:val="4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82473" w:rsidRDefault="00A82473">
      <w:pPr>
        <w:pStyle w:val="ProductList-Body"/>
      </w:pPr>
    </w:p>
    <w:p w:rsidR="00A82473" w:rsidRDefault="00256696">
      <w:pPr>
        <w:pStyle w:val="ProductList-Body"/>
      </w:pPr>
      <w:r>
        <w:t>Per poder utilitzar el programari en virtut dels drets de recuperació de desastres, el Client ha de complir els termes següents:</w:t>
      </w:r>
    </w:p>
    <w:p w:rsidR="00A82473" w:rsidRDefault="00256696" w:rsidP="00256696">
      <w:pPr>
        <w:pStyle w:val="ProductList-Bullet"/>
        <w:numPr>
          <w:ilvl w:val="0"/>
          <w:numId w:val="4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A82473" w:rsidRDefault="00256696" w:rsidP="00256696">
      <w:pPr>
        <w:pStyle w:val="ProductList-Bullet"/>
        <w:numPr>
          <w:ilvl w:val="0"/>
          <w:numId w:val="4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A82473" w:rsidRDefault="00256696" w:rsidP="00256696">
      <w:pPr>
        <w:pStyle w:val="ProductList-Bullet"/>
        <w:numPr>
          <w:ilvl w:val="0"/>
          <w:numId w:val="42"/>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A82473" w:rsidRDefault="00256696" w:rsidP="00256696">
      <w:pPr>
        <w:pStyle w:val="ProductList-Bullet"/>
        <w:numPr>
          <w:ilvl w:val="1"/>
          <w:numId w:val="42"/>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A82473" w:rsidRDefault="00256696" w:rsidP="00256696">
      <w:pPr>
        <w:pStyle w:val="ProductList-Bullet"/>
        <w:numPr>
          <w:ilvl w:val="1"/>
          <w:numId w:val="42"/>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A82473" w:rsidRDefault="00256696">
      <w:pPr>
        <w:pStyle w:val="ProductList-Body"/>
        <w:ind w:left="1080"/>
      </w:pPr>
      <w:r>
        <w:t>- executar programari de virtualització de maquinari, como ara el Hyper-V,</w:t>
      </w:r>
    </w:p>
    <w:p w:rsidR="00A82473" w:rsidRDefault="00256696">
      <w:pPr>
        <w:pStyle w:val="ProductList-Body"/>
        <w:ind w:left="1080"/>
      </w:pPr>
      <w:r>
        <w:t>- oferir serveis de virtualització de maquinari,</w:t>
      </w:r>
    </w:p>
    <w:p w:rsidR="00A82473" w:rsidRDefault="00256696">
      <w:pPr>
        <w:pStyle w:val="ProductList-Body"/>
        <w:ind w:left="1080"/>
      </w:pPr>
      <w:r>
        <w:t>- executar agents de programari per gestionar el programari de virtualització de maquinari,</w:t>
      </w:r>
    </w:p>
    <w:p w:rsidR="00A82473" w:rsidRDefault="00256696">
      <w:pPr>
        <w:pStyle w:val="ProductList-Body"/>
        <w:ind w:left="1080"/>
      </w:pPr>
      <w:r>
        <w:t>- servir de destinació de replicació,</w:t>
      </w:r>
    </w:p>
    <w:p w:rsidR="00A82473" w:rsidRDefault="00256696">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A82473" w:rsidRDefault="00256696">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A82473" w:rsidRDefault="00256696">
      <w:pPr>
        <w:pStyle w:val="ProductList-Body"/>
        <w:ind w:left="1080"/>
      </w:pPr>
      <w:r>
        <w:t xml:space="preserve">- executar les càrregues de treball de recuperació de desastres com s'ha descrit abans. </w:t>
      </w:r>
    </w:p>
    <w:p w:rsidR="00A82473" w:rsidRDefault="00256696" w:rsidP="00256696">
      <w:pPr>
        <w:pStyle w:val="ProductList-Bullet"/>
        <w:numPr>
          <w:ilvl w:val="1"/>
          <w:numId w:val="43"/>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82473" w:rsidRDefault="00256696" w:rsidP="00256696">
      <w:pPr>
        <w:pStyle w:val="ProductList-Bullet"/>
        <w:numPr>
          <w:ilvl w:val="0"/>
          <w:numId w:val="43"/>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A82473" w:rsidRDefault="00256696" w:rsidP="00256696">
      <w:pPr>
        <w:pStyle w:val="ProductList-Bullet"/>
        <w:numPr>
          <w:ilvl w:val="0"/>
          <w:numId w:val="43"/>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A82473" w:rsidRDefault="00256696" w:rsidP="00256696">
      <w:pPr>
        <w:pStyle w:val="ProductList-Bullet"/>
        <w:numPr>
          <w:ilvl w:val="0"/>
          <w:numId w:val="43"/>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A82473" w:rsidRDefault="00256696" w:rsidP="00256696">
      <w:pPr>
        <w:pStyle w:val="ProductList-Bullet"/>
        <w:numPr>
          <w:ilvl w:val="0"/>
          <w:numId w:val="43"/>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A82473" w:rsidRDefault="00A82473">
      <w:pPr>
        <w:pStyle w:val="ProductList-Body"/>
      </w:pPr>
    </w:p>
    <w:p w:rsidR="00A82473" w:rsidRDefault="00256696">
      <w:pPr>
        <w:pStyle w:val="ProductList-ClauseHeading"/>
        <w:outlineLvl w:val="2"/>
      </w:pPr>
      <w:bookmarkStart w:id="401" w:name="_Sec589"/>
      <w:r>
        <w:t>Mobilitat de Llicències</w:t>
      </w:r>
      <w:bookmarkEnd w:id="401"/>
    </w:p>
    <w:p w:rsidR="00A82473" w:rsidRDefault="00256696">
      <w:pPr>
        <w:pStyle w:val="ProductList-SubClauseHeading"/>
        <w:outlineLvl w:val="3"/>
      </w:pPr>
      <w:r>
        <w:t>Mobilitat de Llicències en Conjunts de Servidors</w:t>
      </w:r>
    </w:p>
    <w:p w:rsidR="00A82473" w:rsidRDefault="00256696">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A82473" w:rsidRDefault="00A82473">
      <w:pPr>
        <w:pStyle w:val="ProductList-BodyIndented"/>
      </w:pPr>
    </w:p>
    <w:p w:rsidR="00A82473" w:rsidRDefault="00256696">
      <w:pPr>
        <w:pStyle w:val="ProductList-SubClauseHeading"/>
        <w:outlineLvl w:val="3"/>
      </w:pPr>
      <w:r>
        <w:t>Mobilitat de Llicències a través de Software Assurance</w:t>
      </w:r>
    </w:p>
    <w:p w:rsidR="00A82473" w:rsidRDefault="00256696">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subjecte als requisits següents. Els productes que s'utilitzen per a l'Autoallotjament es no poden fer servir simultàniament en virtut dels drets de Mobilitat de Llicències a través d'SA, subjecte a les limitacions dels Termes de Llicències d'Autoallotjament. </w:t>
      </w:r>
    </w:p>
    <w:p w:rsidR="00A82473" w:rsidRDefault="00A82473">
      <w:pPr>
        <w:pStyle w:val="ProductList-BodyIndented"/>
      </w:pPr>
    </w:p>
    <w:p w:rsidR="00A82473" w:rsidRDefault="00256696">
      <w:pPr>
        <w:pStyle w:val="ProductList-SubSubClauseHeading"/>
        <w:outlineLvl w:val="4"/>
      </w:pPr>
      <w:r>
        <w:t>Ús permès:</w:t>
      </w:r>
    </w:p>
    <w:p w:rsidR="00A82473" w:rsidRDefault="00256696">
      <w:pPr>
        <w:pStyle w:val="ProductList-BodyIndented2"/>
      </w:pPr>
      <w:r>
        <w:t>Amb Mobilitat de Llicències a través d'SA, el Client pot:</w:t>
      </w:r>
    </w:p>
    <w:p w:rsidR="00A82473" w:rsidRDefault="00256696" w:rsidP="00256696">
      <w:pPr>
        <w:pStyle w:val="ProductList-Bullet"/>
        <w:numPr>
          <w:ilvl w:val="2"/>
          <w:numId w:val="44"/>
        </w:numPr>
      </w:pPr>
      <w:r>
        <w:t xml:space="preserve">executar el seu programari llicenciat als servidors compartits; </w:t>
      </w:r>
    </w:p>
    <w:p w:rsidR="00A82473" w:rsidRDefault="00256696" w:rsidP="00256696">
      <w:pPr>
        <w:pStyle w:val="ProductList-Bullet"/>
        <w:numPr>
          <w:ilvl w:val="2"/>
          <w:numId w:val="44"/>
        </w:numPr>
      </w:pPr>
      <w:r>
        <w:t xml:space="preserve">accedir a aquest programari en virtut de llicències d'accés i en virtut dels SL d'Usuari i de Dispositiu que permeten accedir als Productes; </w:t>
      </w:r>
    </w:p>
    <w:p w:rsidR="00A82473" w:rsidRDefault="00256696" w:rsidP="00256696">
      <w:pPr>
        <w:pStyle w:val="ProductList-Bullet"/>
        <w:numPr>
          <w:ilvl w:val="2"/>
          <w:numId w:val="4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A82473" w:rsidRDefault="00256696" w:rsidP="00256696">
      <w:pPr>
        <w:pStyle w:val="ProductList-Bullet"/>
        <w:numPr>
          <w:ilvl w:val="2"/>
          <w:numId w:val="4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A82473" w:rsidRDefault="00A82473">
      <w:pPr>
        <w:pStyle w:val="ProductList-BodyIndented2"/>
      </w:pPr>
    </w:p>
    <w:p w:rsidR="00A82473" w:rsidRDefault="00256696">
      <w:pPr>
        <w:pStyle w:val="ProductList-SubSubClauseHeading"/>
        <w:outlineLvl w:val="4"/>
      </w:pPr>
      <w:r>
        <w:t>Requisits:</w:t>
      </w:r>
    </w:p>
    <w:p w:rsidR="00A82473" w:rsidRDefault="00256696">
      <w:pPr>
        <w:pStyle w:val="ProductList-BodyIndented2"/>
      </w:pPr>
      <w:r>
        <w:t>Per utilitzar la Mobilitat de Llicències a través d'SA, el Client ha de:</w:t>
      </w:r>
    </w:p>
    <w:p w:rsidR="00A82473" w:rsidRDefault="00256696" w:rsidP="00256696">
      <w:pPr>
        <w:pStyle w:val="ProductList-Bullet"/>
        <w:numPr>
          <w:ilvl w:val="2"/>
          <w:numId w:val="45"/>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A82473" w:rsidRDefault="00256696" w:rsidP="00256696">
      <w:pPr>
        <w:pStyle w:val="ProductList-Bullet"/>
        <w:numPr>
          <w:ilvl w:val="2"/>
          <w:numId w:val="45"/>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A82473" w:rsidRDefault="00256696" w:rsidP="00256696">
      <w:pPr>
        <w:pStyle w:val="ProductList-Bullet"/>
        <w:numPr>
          <w:ilvl w:val="2"/>
          <w:numId w:val="45"/>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A82473" w:rsidRDefault="00A82473">
      <w:pPr>
        <w:pStyle w:val="ProductList-BodyIndented2"/>
      </w:pPr>
    </w:p>
    <w:p w:rsidR="00A82473" w:rsidRDefault="00256696">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9"/>
        <w:gridCol w:w="2567"/>
        <w:gridCol w:w="2489"/>
        <w:gridCol w:w="2485"/>
      </w:tblGrid>
      <w:tr w:rsidR="00A824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Nombre permès de:</w:t>
            </w:r>
          </w:p>
          <w:p w:rsidR="00A82473" w:rsidRDefault="00256696">
            <w:pPr>
              <w:pStyle w:val="ProductList-TableBody"/>
            </w:pPr>
            <w:r>
              <w:rPr>
                <w:color w:val="FFFFFF"/>
              </w:rPr>
              <w:t>OSE o Nuclis per Llicència</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 OSE per llicència</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 OSE per llicència</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Un nucli virtual (subjecte als drets d'ús dels productes inclòs el requisit d'un mínim de 4 nuclis per OSE)</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 OSE gestionats per llicència</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10 OSE gestionats per llicència</w:t>
            </w:r>
          </w:p>
        </w:tc>
      </w:tr>
    </w:tbl>
    <w:p w:rsidR="00A82473" w:rsidRDefault="00A82473">
      <w:pPr>
        <w:pStyle w:val="ProductList-BodyIndented2"/>
      </w:pPr>
    </w:p>
    <w:p w:rsidR="00A82473" w:rsidRDefault="00256696">
      <w:pPr>
        <w:pStyle w:val="ProductList-SubSubClauseHeading"/>
        <w:outlineLvl w:val="4"/>
      </w:pPr>
      <w:r>
        <w:t>Drets de Commutació per Error:</w:t>
      </w:r>
    </w:p>
    <w:p w:rsidR="00A82473" w:rsidRDefault="00256696">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A82473" w:rsidRDefault="00A82473">
      <w:pPr>
        <w:pStyle w:val="ProductList-BodyIndented2"/>
      </w:pPr>
    </w:p>
    <w:p w:rsidR="00A82473" w:rsidRDefault="00256696">
      <w:pPr>
        <w:pStyle w:val="ProductList-ClauseHeading"/>
        <w:outlineLvl w:val="2"/>
      </w:pPr>
      <w:bookmarkStart w:id="402" w:name="_Sec590"/>
      <w:r>
        <w:t>Servidors: Aplicacions amb Autoallotjament</w:t>
      </w:r>
      <w:bookmarkEnd w:id="402"/>
    </w:p>
    <w:p w:rsidR="00A82473" w:rsidRDefault="00256696">
      <w:pPr>
        <w:pStyle w:val="ProductList-Body"/>
      </w:pPr>
      <w:r>
        <w:t>Per Aplicacions amb Autoallotjament s'entenen els Productes als quals s'apliquen drets d'Autoallotjament.</w:t>
      </w:r>
    </w:p>
    <w:p w:rsidR="00A82473" w:rsidRDefault="00A82473">
      <w:pPr>
        <w:pStyle w:val="ProductList-Body"/>
      </w:pPr>
    </w:p>
    <w:p w:rsidR="00A82473" w:rsidRDefault="00256696">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A82473" w:rsidRDefault="00A82473">
      <w:pPr>
        <w:pStyle w:val="ProductList-Body"/>
      </w:pPr>
    </w:p>
    <w:p w:rsidR="00A82473" w:rsidRDefault="00256696">
      <w:pPr>
        <w:pStyle w:val="ProductList-SubClauseHeading"/>
        <w:outlineLvl w:val="3"/>
      </w:pPr>
      <w:r>
        <w:t>Requisits</w:t>
      </w:r>
    </w:p>
    <w:p w:rsidR="00A82473" w:rsidRDefault="00256696">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rsidR="00A82473" w:rsidRDefault="00256696" w:rsidP="00256696">
      <w:pPr>
        <w:pStyle w:val="ProductList-Bullet"/>
        <w:numPr>
          <w:ilvl w:val="1"/>
          <w:numId w:val="46"/>
        </w:numPr>
      </w:pPr>
      <w:r>
        <w:t>les Aplicacions amb Autoallotjament que s'executen com un component de la Solució Unificada i</w:t>
      </w:r>
    </w:p>
    <w:p w:rsidR="00A82473" w:rsidRDefault="00256696" w:rsidP="00256696">
      <w:pPr>
        <w:pStyle w:val="ProductList-Bullet"/>
        <w:numPr>
          <w:ilvl w:val="1"/>
          <w:numId w:val="46"/>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A82473" w:rsidRDefault="00256696">
      <w:pPr>
        <w:pStyle w:val="ProductList-BodyIndented"/>
      </w:pPr>
      <w:r>
        <w:t xml:space="preserve">Tot el programari de Microsoft utilitzat per crear i lliurar la Solució Unificada ha de complir les condicions següents: </w:t>
      </w:r>
    </w:p>
    <w:p w:rsidR="00A82473" w:rsidRDefault="00256696" w:rsidP="00256696">
      <w:pPr>
        <w:pStyle w:val="ProductList-Bullet"/>
        <w:numPr>
          <w:ilvl w:val="1"/>
          <w:numId w:val="47"/>
        </w:numPr>
      </w:pPr>
      <w:r>
        <w:t>estar llicenciat a través d'un programa de Llicències per Volum; i</w:t>
      </w:r>
    </w:p>
    <w:p w:rsidR="00A82473" w:rsidRDefault="00256696" w:rsidP="00256696">
      <w:pPr>
        <w:pStyle w:val="ProductList-Bullet"/>
        <w:numPr>
          <w:ilvl w:val="1"/>
          <w:numId w:val="47"/>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A82473" w:rsidRDefault="00A82473">
      <w:pPr>
        <w:pStyle w:val="ProductList-BodyIndented"/>
      </w:pPr>
    </w:p>
    <w:p w:rsidR="00A82473" w:rsidRDefault="00256696">
      <w:pPr>
        <w:pStyle w:val="ProductList-BodyIndented"/>
      </w:pPr>
      <w:r>
        <w:t>Si el Client lliura la Solució Unificada des dels servidors compartits, no podrà utilitzar el Windows Server com una Aplicació amb Autoallotjament, sinó que haurà d'utilitzar el programari del Windows Server llicenciat a través d'un Partner de Mobilitat de Llicències a través de Software Assurance o un Contracte de Llicències de Proveïdor de Serveis del Client, o en virtut d'una altra oferta de Llicències per Volum de Microsoft que permeti d'ús en servidors compartits. Els altres Productes que s'utilitzin en una Solució Unificada lliurada des de servidors compartits han de tenir Mobilitat de Llicències a través de Software Assurance.</w:t>
      </w:r>
    </w:p>
    <w:p w:rsidR="00A82473" w:rsidRDefault="00A82473">
      <w:pPr>
        <w:pStyle w:val="ProductList-BodyIndented"/>
      </w:pPr>
    </w:p>
    <w:p w:rsidR="00A82473" w:rsidRDefault="00256696">
      <w:pPr>
        <w:pStyle w:val="ProductList-BodyIndented"/>
      </w:pPr>
      <w:r>
        <w:t>El programari del client ha de complir les condicions següents:</w:t>
      </w:r>
    </w:p>
    <w:p w:rsidR="00A82473" w:rsidRDefault="00256696" w:rsidP="00256696">
      <w:pPr>
        <w:pStyle w:val="ProductList-Bullet"/>
        <w:numPr>
          <w:ilvl w:val="1"/>
          <w:numId w:val="48"/>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A82473" w:rsidRDefault="00256696" w:rsidP="00256696">
      <w:pPr>
        <w:pStyle w:val="ProductList-Bullet"/>
        <w:numPr>
          <w:ilvl w:val="1"/>
          <w:numId w:val="48"/>
        </w:numPr>
      </w:pPr>
      <w:r>
        <w:t>ser el servei i/o l'aplicació principal de la Solució Unificada, i no permetre l'accés directe a les Aplicacions amb Autoallotjament al cap usuari final de la Solució Unificada;</w:t>
      </w:r>
    </w:p>
    <w:p w:rsidR="00A82473" w:rsidRDefault="00256696" w:rsidP="00256696">
      <w:pPr>
        <w:pStyle w:val="ProductList-Bullet"/>
        <w:numPr>
          <w:ilvl w:val="1"/>
          <w:numId w:val="48"/>
        </w:numPr>
      </w:pPr>
      <w:r>
        <w:t xml:space="preserve">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 </w:t>
      </w:r>
    </w:p>
    <w:p w:rsidR="00A82473" w:rsidRDefault="00256696" w:rsidP="00256696">
      <w:pPr>
        <w:pStyle w:val="ProductList-Bullet"/>
        <w:numPr>
          <w:ilvl w:val="1"/>
          <w:numId w:val="48"/>
        </w:numPr>
      </w:pPr>
      <w:r>
        <w:t>ser-ne de propietat, no llicenciat, llevat que el seu programari pugui incloure programari de tercers no substantiu que estigui incrustat al seu programari, o bé per complementar-lo.</w:t>
      </w:r>
    </w:p>
    <w:p w:rsidR="00A82473" w:rsidRDefault="00A82473">
      <w:pPr>
        <w:pStyle w:val="ProductList-BodyIndented"/>
      </w:pPr>
    </w:p>
    <w:p w:rsidR="00A82473" w:rsidRDefault="00256696">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A82473" w:rsidRDefault="00A82473">
      <w:pPr>
        <w:pStyle w:val="ProductList-BodyIndented"/>
        <w:jc w:val="right"/>
      </w:pPr>
    </w:p>
    <w:tbl>
      <w:tblPr>
        <w:tblStyle w:val="PURTable0"/>
        <w:tblW w:w="0" w:type="dxa"/>
        <w:tblLook w:val="04A0" w:firstRow="1" w:lastRow="0" w:firstColumn="1" w:lastColumn="0" w:noHBand="0" w:noVBand="1"/>
      </w:tblPr>
      <w:tblGrid>
        <w:gridCol w:w="1044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Indented"/>
      </w:pPr>
    </w:p>
    <w:p w:rsidR="00A82473" w:rsidRDefault="00A82473">
      <w:pPr>
        <w:pStyle w:val="PURBreadcrumb"/>
      </w:pPr>
    </w:p>
    <w:p w:rsidR="00A82473" w:rsidRDefault="00256696">
      <w:pPr>
        <w:pStyle w:val="ProductList-SectionHeading"/>
        <w:pageBreakBefore/>
        <w:outlineLvl w:val="0"/>
      </w:pPr>
      <w:bookmarkStart w:id="403" w:name="_Sec562"/>
      <w:bookmarkEnd w:id="380"/>
      <w:r>
        <w:t>Apèndix C: Serveis Professionals</w:t>
      </w:r>
      <w:r>
        <w:fldChar w:fldCharType="begin"/>
      </w:r>
      <w:r>
        <w:instrText xml:space="preserve"> TC "</w:instrText>
      </w:r>
      <w:bookmarkStart w:id="404" w:name="_Toc452040494"/>
      <w:r>
        <w:instrText>Apèndix C: Serveis Professionals</w:instrText>
      </w:r>
      <w:bookmarkEnd w:id="404"/>
      <w:r>
        <w:instrText>" \l 1</w:instrText>
      </w:r>
      <w:r>
        <w:fldChar w:fldCharType="end"/>
      </w:r>
    </w:p>
    <w:p w:rsidR="00A82473" w:rsidRDefault="00256696">
      <w:pPr>
        <w:pStyle w:val="ProductList-Body"/>
      </w:pPr>
      <w:r>
        <w:t>Els Serveis Professionals disponibles a través del programa de Llicències per Volum de Microsoft es descriuen a continuació.</w:t>
      </w:r>
    </w:p>
    <w:p w:rsidR="00A82473" w:rsidRDefault="00256696">
      <w:pPr>
        <w:pStyle w:val="ProductList-Offering1Heading"/>
        <w:outlineLvl w:val="1"/>
      </w:pPr>
      <w:bookmarkStart w:id="405" w:name="_Sec565"/>
      <w:r>
        <w:t>Ofertes d'Assistència Tècnica Premier de Microsoft</w:t>
      </w:r>
      <w:bookmarkEnd w:id="405"/>
      <w:r>
        <w:fldChar w:fldCharType="begin"/>
      </w:r>
      <w:r>
        <w:instrText xml:space="preserve"> TC "</w:instrText>
      </w:r>
      <w:bookmarkStart w:id="406" w:name="_Toc452040495"/>
      <w:r>
        <w:instrText>Ofertes d'Assistència Tècnica Premier de Microsoft</w:instrText>
      </w:r>
      <w:bookmarkEnd w:id="406"/>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A824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jc w:val="center"/>
            </w:pPr>
            <w:r>
              <w:rPr>
                <w:color w:val="FFFFFF"/>
              </w:rPr>
              <w:t>Premier Plus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Mensual</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Fins a 10 hores</w:t>
            </w:r>
          </w:p>
          <w:p w:rsidR="00A82473" w:rsidRDefault="00256696">
            <w:pPr>
              <w:pStyle w:val="ProductList-TableBody"/>
            </w:pPr>
            <w:r>
              <w:t>+1 Comprovació d'Estat</w:t>
            </w:r>
          </w:p>
          <w:p w:rsidR="00A82473" w:rsidRDefault="00256696">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Fins a 160 hores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Fins a 140 hores</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jc w:val="center"/>
            </w:pPr>
            <w:r>
              <w:t>X</w:t>
            </w:r>
          </w:p>
        </w:tc>
      </w:tr>
      <w:tr w:rsidR="00A82473">
        <w:tc>
          <w:tcPr>
            <w:tcW w:w="404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Paquets de 20</w:t>
            </w:r>
          </w:p>
        </w:tc>
      </w:tr>
    </w:tbl>
    <w:p w:rsidR="00A82473" w:rsidRDefault="00256696">
      <w:pPr>
        <w:pStyle w:val="ProductList-Body"/>
      </w:pPr>
      <w:r>
        <w:rPr>
          <w:vertAlign w:val="superscript"/>
        </w:rPr>
        <w:t xml:space="preserve">1 </w:t>
      </w:r>
      <w:r>
        <w:rPr>
          <w:i/>
        </w:rPr>
        <w:t>L'Horari Comercial es defineix de manera local.</w:t>
      </w:r>
    </w:p>
    <w:p w:rsidR="00A82473" w:rsidRDefault="00A82473">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A824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Resposta Prevista del Client</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Impacte empresarial catastròfic: </w:t>
            </w:r>
          </w:p>
          <w:p w:rsidR="00A82473" w:rsidRDefault="00256696">
            <w:pPr>
              <w:pStyle w:val="ProductList-TableBody"/>
            </w:pPr>
            <w:r>
              <w:t>Pèrdua completa d'un procés empresarial bàsic (fonamental) i impossibilitat de continuar el treball de manera raonable</w:t>
            </w:r>
          </w:p>
          <w:p w:rsidR="00A82473" w:rsidRDefault="00256696">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Resposta a la primera trucada en un termini d'1 hora o menys</w:t>
            </w:r>
          </w:p>
          <w:p w:rsidR="00A82473" w:rsidRDefault="00256696">
            <w:pPr>
              <w:pStyle w:val="ProductList-TableBody"/>
            </w:pPr>
            <w:r>
              <w:t>Recursos de Microsoft al lloc del client el més ràpid possible.</w:t>
            </w:r>
          </w:p>
          <w:p w:rsidR="00A82473" w:rsidRDefault="00256696">
            <w:pPr>
              <w:pStyle w:val="ProductList-TableBody"/>
            </w:pPr>
            <w:r>
              <w:t>Esforç continu i ininterromput</w:t>
            </w:r>
          </w:p>
          <w:p w:rsidR="00A82473" w:rsidRDefault="00256696">
            <w:pPr>
              <w:pStyle w:val="ProductList-TableBody"/>
            </w:pPr>
            <w:r>
              <w:t>Escalat ràpid dins de Microsoft als equips de Productes</w:t>
            </w:r>
          </w:p>
          <w:p w:rsidR="00A82473" w:rsidRDefault="00256696">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Notificació dels executius Principals del Client </w:t>
            </w:r>
          </w:p>
          <w:p w:rsidR="00A82473" w:rsidRDefault="00256696">
            <w:pPr>
              <w:pStyle w:val="ProductList-TableBody"/>
            </w:pPr>
            <w:r>
              <w:t>Assignació de recursos adequats per mantenir un esforç continu de manera ininterrompuda</w:t>
            </w:r>
            <w:r>
              <w:rPr>
                <w:vertAlign w:val="superscript"/>
              </w:rPr>
              <w:t>2</w:t>
            </w:r>
          </w:p>
          <w:p w:rsidR="00A82473" w:rsidRDefault="00256696">
            <w:pPr>
              <w:pStyle w:val="ProductList-TableBody"/>
            </w:pPr>
            <w:r>
              <w:t>Accés i resposta ràpids de l'autoritat de control de canvis</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Impacte empresarial crític: </w:t>
            </w:r>
          </w:p>
          <w:p w:rsidR="00A82473" w:rsidRDefault="00256696">
            <w:pPr>
              <w:pStyle w:val="ProductList-TableBody"/>
            </w:pPr>
            <w:r>
              <w:t>Pèrdua o degradació dels serveis significativa</w:t>
            </w:r>
          </w:p>
          <w:p w:rsidR="00A82473" w:rsidRDefault="00256696">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Resposta a la primera trucada en un termini d'1 hora o menys</w:t>
            </w:r>
          </w:p>
          <w:p w:rsidR="00A82473" w:rsidRDefault="00256696">
            <w:pPr>
              <w:pStyle w:val="ProductList-TableBody"/>
            </w:pPr>
            <w:r>
              <w:t>Recursos de Microsoft al lloc del Client segon necessitats.</w:t>
            </w:r>
          </w:p>
          <w:p w:rsidR="00A82473" w:rsidRDefault="00256696">
            <w:pPr>
              <w:pStyle w:val="ProductList-TableBody"/>
            </w:pPr>
            <w:r>
              <w:t>Esforç continu i ininterromput</w:t>
            </w:r>
          </w:p>
          <w:p w:rsidR="00A82473" w:rsidRDefault="00256696">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Assignació de recursos adequats per mantenir un esforç continu de manera ininterrompuda</w:t>
            </w:r>
            <w:r>
              <w:rPr>
                <w:vertAlign w:val="superscript"/>
              </w:rPr>
              <w:t>2</w:t>
            </w:r>
          </w:p>
          <w:p w:rsidR="00A82473" w:rsidRDefault="00256696">
            <w:pPr>
              <w:pStyle w:val="ProductList-TableBody"/>
            </w:pPr>
            <w:r>
              <w:t>Accés i resposta ràpids de l'autoritat de control de canvis</w:t>
            </w:r>
          </w:p>
          <w:p w:rsidR="00A82473" w:rsidRDefault="00256696">
            <w:pPr>
              <w:pStyle w:val="ProductList-TableBody"/>
            </w:pPr>
            <w:r>
              <w:t>Notificació de gestió</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Impacte empresarial moderat: </w:t>
            </w:r>
          </w:p>
          <w:p w:rsidR="00A82473" w:rsidRDefault="00256696">
            <w:pPr>
              <w:pStyle w:val="ProductList-TableBody"/>
            </w:pPr>
            <w:r>
              <w:t>Pèrdua o degradació dels serveis moderada, però es pot continuar treballant amb algun impediment.</w:t>
            </w:r>
          </w:p>
          <w:p w:rsidR="00A82473" w:rsidRDefault="00256696">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Resposta a la primera trucada en 2 hores o menys</w:t>
            </w:r>
          </w:p>
          <w:p w:rsidR="00A82473" w:rsidRDefault="0025669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Assignació de recursos adequats per mantenir l'esforç continu durant l'Horari Comercial1</w:t>
            </w:r>
          </w:p>
          <w:p w:rsidR="00A82473" w:rsidRDefault="00256696">
            <w:pPr>
              <w:pStyle w:val="ProductList-TableBody"/>
            </w:pPr>
            <w:r>
              <w:t>Accés i resposta ràpids de l'autoritat de control de canvis en un termini de 4 hores dins de l'Horari Comercial</w:t>
            </w:r>
            <w:r>
              <w:rPr>
                <w:vertAlign w:val="superscript"/>
              </w:rPr>
              <w:t>1</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Impacte empresarial mínim: </w:t>
            </w:r>
          </w:p>
          <w:p w:rsidR="00A82473" w:rsidRDefault="00256696">
            <w:pPr>
              <w:pStyle w:val="ProductList-TableBody"/>
            </w:pPr>
            <w:r>
              <w:t>Funcionament substancial amb impediments mínims o inexistents per als serveis.</w:t>
            </w:r>
          </w:p>
          <w:p w:rsidR="00A82473" w:rsidRDefault="00256696">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Resposta a la primera trucada en 4 hores o menys</w:t>
            </w:r>
          </w:p>
          <w:p w:rsidR="00A82473" w:rsidRDefault="0025669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Informació de contacte precisa sobre el propietari del cas</w:t>
            </w:r>
          </w:p>
          <w:p w:rsidR="00A82473" w:rsidRDefault="00256696">
            <w:pPr>
              <w:pStyle w:val="ProductList-TableBody"/>
            </w:pPr>
            <w:r>
              <w:t>Capacitat de resposta en un termini de 24 hores</w:t>
            </w:r>
          </w:p>
        </w:tc>
      </w:tr>
    </w:tbl>
    <w:p w:rsidR="00A82473" w:rsidRDefault="00256696">
      <w:pPr>
        <w:pStyle w:val="ProductList-Body"/>
      </w:pPr>
      <w:r>
        <w:rPr>
          <w:vertAlign w:val="superscript"/>
        </w:rPr>
        <w:t>1</w:t>
      </w:r>
      <w:r>
        <w:rPr>
          <w:i/>
        </w:rPr>
        <w:t>L'Horari Comercial es defineix de manera local.</w:t>
      </w:r>
    </w:p>
    <w:p w:rsidR="00A82473" w:rsidRDefault="00256696">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A82473" w:rsidRDefault="00A82473">
      <w:pPr>
        <w:pStyle w:val="ProductList-Body"/>
      </w:pPr>
    </w:p>
    <w:p w:rsidR="00A82473" w:rsidRDefault="00256696">
      <w:pPr>
        <w:pStyle w:val="ProductList-ClauseHeading"/>
        <w:outlineLvl w:val="2"/>
      </w:pPr>
      <w:r>
        <w:t>Regles Empresarials Associades</w:t>
      </w:r>
    </w:p>
    <w:p w:rsidR="00A82473" w:rsidRDefault="00256696">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A82473" w:rsidRDefault="00256696">
      <w:pPr>
        <w:pStyle w:val="ProductList-Offering1Heading"/>
        <w:outlineLvl w:val="1"/>
      </w:pPr>
      <w:bookmarkStart w:id="407" w:name="_Sec566"/>
      <w:r>
        <w:t>Ofertes del Programa Estratègia Enterprise de Microsoft</w:t>
      </w:r>
      <w:bookmarkEnd w:id="407"/>
      <w:r>
        <w:fldChar w:fldCharType="begin"/>
      </w:r>
      <w:r>
        <w:instrText xml:space="preserve"> TC "</w:instrText>
      </w:r>
      <w:bookmarkStart w:id="408" w:name="_Toc452040496"/>
      <w:r>
        <w:instrText>Ofertes del Programa Estratègia Enterprise de Microsoft</w:instrText>
      </w:r>
      <w:bookmarkEnd w:id="408"/>
      <w:r>
        <w:instrText>" \l 2</w:instrText>
      </w:r>
      <w:r>
        <w:fldChar w:fldCharType="end"/>
      </w:r>
    </w:p>
    <w:p w:rsidR="00A82473" w:rsidRDefault="00256696">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A824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Cartera de l'Enterprise Strategy</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9RO-xxxx</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 xml:space="preserve">Fins a 1.600 hores en total d'un Arquitecte de Microsoft i l'Equip de Serveis Enterprise </w:t>
            </w: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2473" w:rsidRDefault="00A82473">
            <w:pPr>
              <w:pStyle w:val="ProductList-TableBody"/>
            </w:pPr>
          </w:p>
        </w:tc>
      </w:tr>
      <w:tr w:rsidR="00A82473">
        <w:tc>
          <w:tcPr>
            <w:tcW w:w="306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200 hores (es poden afegir a qualsevol de les ofertes anteriors)</w:t>
            </w:r>
          </w:p>
        </w:tc>
      </w:tr>
    </w:tbl>
    <w:p w:rsidR="00A82473" w:rsidRDefault="00A82473">
      <w:pPr>
        <w:pStyle w:val="ProductList-Body"/>
      </w:pPr>
    </w:p>
    <w:p w:rsidR="00A82473" w:rsidRDefault="00256696">
      <w:pPr>
        <w:pStyle w:val="ProductList-ClauseHeading"/>
        <w:outlineLvl w:val="2"/>
      </w:pPr>
      <w:r>
        <w:t>Mòduls del Servei Estratègic Enterprise</w:t>
      </w:r>
    </w:p>
    <w:p w:rsidR="00A82473" w:rsidRDefault="00256696">
      <w:pPr>
        <w:pStyle w:val="ProductList-Body"/>
      </w:pPr>
      <w:r>
        <w:t>La participació a l'Estratègia Enterprise inclou un o més d'aquests mòduls de servei d'Estratègia Enterprise, com es reflecteix al Pla de Lliurament de Servei.</w:t>
      </w:r>
    </w:p>
    <w:p w:rsidR="00A82473" w:rsidRDefault="00A82473">
      <w:pPr>
        <w:pStyle w:val="ProductList-Body"/>
      </w:pPr>
    </w:p>
    <w:p w:rsidR="00A82473" w:rsidRDefault="00256696">
      <w:pPr>
        <w:pStyle w:val="ProductList-ClauseHeading"/>
        <w:outlineLvl w:val="2"/>
      </w:pPr>
      <w:r>
        <w:t>Serveis Fora de l'Àmbit</w:t>
      </w:r>
    </w:p>
    <w:p w:rsidR="00A82473" w:rsidRDefault="00256696">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A82473" w:rsidRDefault="00A82473">
      <w:pPr>
        <w:pStyle w:val="ProductList-Body"/>
      </w:pPr>
    </w:p>
    <w:p w:rsidR="00A82473" w:rsidRDefault="00256696">
      <w:pPr>
        <w:pStyle w:val="ProductList-ClauseHeading"/>
        <w:outlineLvl w:val="2"/>
      </w:pPr>
      <w:r>
        <w:t>Responsabilitats del Client</w:t>
      </w:r>
    </w:p>
    <w:p w:rsidR="00A82473" w:rsidRDefault="00256696">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82473" w:rsidRDefault="00256696">
      <w:pPr>
        <w:pStyle w:val="ProductList-Offering1Heading"/>
        <w:outlineLvl w:val="1"/>
      </w:pPr>
      <w:bookmarkStart w:id="409" w:name="_Sec567"/>
      <w:r>
        <w:t>Ofertes del Sales Productivity Accelerator</w:t>
      </w:r>
      <w:bookmarkEnd w:id="409"/>
      <w:r>
        <w:fldChar w:fldCharType="begin"/>
      </w:r>
      <w:r>
        <w:instrText xml:space="preserve"> TC "</w:instrText>
      </w:r>
      <w:bookmarkStart w:id="410" w:name="_Toc452040497"/>
      <w:r>
        <w:instrText>Ofertes del Sales Productivity Accelerator</w:instrText>
      </w:r>
      <w:bookmarkEnd w:id="410"/>
      <w:r>
        <w:instrText>" \l 2</w:instrText>
      </w:r>
      <w:r>
        <w:fldChar w:fldCharType="end"/>
      </w:r>
    </w:p>
    <w:p w:rsidR="00A82473" w:rsidRDefault="00256696">
      <w:pPr>
        <w:pStyle w:val="ProductList-ClauseHeading"/>
        <w:outlineLvl w:val="2"/>
      </w:pPr>
      <w:r>
        <w:t>Informació General sobre el Sales Productivity Accelerator</w:t>
      </w:r>
    </w:p>
    <w:p w:rsidR="00A82473" w:rsidRDefault="00256696">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A82473" w:rsidRDefault="00A82473">
      <w:pPr>
        <w:pStyle w:val="ProductList-Body"/>
      </w:pPr>
    </w:p>
    <w:p w:rsidR="00A82473" w:rsidRDefault="00256696">
      <w:pPr>
        <w:pStyle w:val="ProductList-Body"/>
      </w:pPr>
      <w:r>
        <w:t>El Sales Productivity Accelerator inclou els següents lliuraments:</w:t>
      </w:r>
    </w:p>
    <w:p w:rsidR="00A82473" w:rsidRDefault="00256696" w:rsidP="00256696">
      <w:pPr>
        <w:pStyle w:val="ProductList-Bullet"/>
        <w:numPr>
          <w:ilvl w:val="0"/>
          <w:numId w:val="49"/>
        </w:numPr>
      </w:pPr>
      <w:r>
        <w:rPr>
          <w:b/>
          <w:color w:val="00188F"/>
        </w:rPr>
        <w:t>Pla de Lliurament de Serveis</w:t>
      </w:r>
      <w:r>
        <w:t>: creat per un Consultor de Microsoft per satisfer els objectius empresarials del client.</w:t>
      </w:r>
    </w:p>
    <w:p w:rsidR="00A82473" w:rsidRDefault="00256696" w:rsidP="00256696">
      <w:pPr>
        <w:pStyle w:val="ProductList-Bullet"/>
        <w:numPr>
          <w:ilvl w:val="0"/>
          <w:numId w:val="49"/>
        </w:numPr>
      </w:pPr>
      <w:r>
        <w:rPr>
          <w:b/>
          <w:color w:val="00188F"/>
        </w:rPr>
        <w:t>Tallers</w:t>
      </w:r>
      <w:r>
        <w:t>: es dedicaran fins a un total de setze (16) hores als tallers com es detalla a continuació.</w:t>
      </w:r>
    </w:p>
    <w:p w:rsidR="00A82473" w:rsidRDefault="00256696" w:rsidP="00256696">
      <w:pPr>
        <w:pStyle w:val="ProductList-Bullet"/>
        <w:numPr>
          <w:ilvl w:val="1"/>
          <w:numId w:val="49"/>
        </w:numPr>
      </w:pPr>
      <w:r>
        <w:t>Fins a dos (2) tallers de descobriment, per explorar i definir els casos pràctics i requisits empresarials clau, segons indiqui el Client, per a la configuració.</w:t>
      </w:r>
    </w:p>
    <w:p w:rsidR="00A82473" w:rsidRDefault="00256696" w:rsidP="00256696">
      <w:pPr>
        <w:pStyle w:val="ProductList-Bullet"/>
        <w:numPr>
          <w:ilvl w:val="1"/>
          <w:numId w:val="49"/>
        </w:numPr>
      </w:pPr>
      <w:r>
        <w:t>Fins a quatre (4) tallers de revisió del disseny durant la fase de Compilació.</w:t>
      </w:r>
    </w:p>
    <w:p w:rsidR="00A82473" w:rsidRDefault="00256696" w:rsidP="00256696">
      <w:pPr>
        <w:pStyle w:val="ProductList-Bullet"/>
        <w:numPr>
          <w:ilvl w:val="0"/>
          <w:numId w:val="49"/>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A82473" w:rsidRDefault="00256696" w:rsidP="00256696">
      <w:pPr>
        <w:pStyle w:val="ProductList-Bullet"/>
        <w:numPr>
          <w:ilvl w:val="0"/>
          <w:numId w:val="49"/>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A82473" w:rsidRDefault="00256696" w:rsidP="00256696">
      <w:pPr>
        <w:pStyle w:val="ProductList-Bullet"/>
        <w:numPr>
          <w:ilvl w:val="0"/>
          <w:numId w:val="49"/>
        </w:numPr>
      </w:pPr>
      <w:r>
        <w:rPr>
          <w:b/>
          <w:color w:val="00188F"/>
        </w:rPr>
        <w:t>Proves</w:t>
      </w:r>
      <w:r>
        <w:t>: es dedicaran fins a vint-i-sis (26) hores a un màxim de dues (2) proves (per exemple, la Prova del Sistema i la Prova d'Acceptació de l'Usuari).</w:t>
      </w:r>
    </w:p>
    <w:p w:rsidR="00A82473" w:rsidRDefault="00256696" w:rsidP="00256696">
      <w:pPr>
        <w:pStyle w:val="ProductList-Bullet"/>
        <w:numPr>
          <w:ilvl w:val="0"/>
          <w:numId w:val="49"/>
        </w:numPr>
      </w:pPr>
      <w:r>
        <w:rPr>
          <w:b/>
          <w:color w:val="00188F"/>
        </w:rPr>
        <w:t>Formació i Transmissió de Coneixements</w:t>
      </w:r>
      <w:r>
        <w:t>: es proporciona una (1) formació orientada al producte per als usuaris del Client de fins a quatre (4) hores en total.</w:t>
      </w:r>
    </w:p>
    <w:p w:rsidR="00A82473" w:rsidRDefault="00256696" w:rsidP="00256696">
      <w:pPr>
        <w:pStyle w:val="ProductList-Bullet"/>
        <w:numPr>
          <w:ilvl w:val="0"/>
          <w:numId w:val="49"/>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A82473" w:rsidRDefault="00A82473">
      <w:pPr>
        <w:pStyle w:val="ProductList-Body"/>
      </w:pPr>
    </w:p>
    <w:p w:rsidR="00A82473" w:rsidRDefault="00256696">
      <w:pPr>
        <w:pStyle w:val="ProductList-ClauseHeading"/>
        <w:outlineLvl w:val="2"/>
      </w:pPr>
      <w:r>
        <w:t>Responsabilitats del Client</w:t>
      </w:r>
    </w:p>
    <w:p w:rsidR="00A82473" w:rsidRDefault="00256696">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SectionHeading"/>
        <w:pageBreakBefore/>
        <w:outlineLvl w:val="0"/>
      </w:pPr>
      <w:bookmarkStart w:id="411" w:name="_Sec563"/>
      <w:bookmarkEnd w:id="403"/>
      <w:r>
        <w:t>Apèndix D: Termes Complementaris del Contracte del Programa</w:t>
      </w:r>
      <w:r>
        <w:fldChar w:fldCharType="begin"/>
      </w:r>
      <w:r>
        <w:instrText xml:space="preserve"> TC "</w:instrText>
      </w:r>
      <w:bookmarkStart w:id="412" w:name="_Toc452040498"/>
      <w:r>
        <w:instrText>Apèndix D: Termes Complementaris del Contracte del Programa</w:instrText>
      </w:r>
      <w:bookmarkEnd w:id="412"/>
      <w:r>
        <w:instrText>" \l 1</w:instrText>
      </w:r>
      <w:r>
        <w:fldChar w:fldCharType="end"/>
      </w:r>
    </w:p>
    <w:p w:rsidR="00A82473" w:rsidRDefault="00256696">
      <w:pPr>
        <w:pStyle w:val="ProductList-Body"/>
      </w:pPr>
      <w:r>
        <w:t>Els termes i condicions següents s'apliquen al contracte de llicències per volum de Client, tal com s'indica.</w:t>
      </w:r>
    </w:p>
    <w:p w:rsidR="00A82473" w:rsidRDefault="00256696">
      <w:pPr>
        <w:pStyle w:val="ProductList-Offering1Heading"/>
        <w:outlineLvl w:val="1"/>
      </w:pPr>
      <w:bookmarkStart w:id="413" w:name="_Sec568"/>
      <w:r>
        <w:t>Termes Complementaris del Programa Select Plus</w:t>
      </w:r>
      <w:bookmarkEnd w:id="413"/>
      <w:r>
        <w:fldChar w:fldCharType="begin"/>
      </w:r>
      <w:r>
        <w:instrText xml:space="preserve"> TC "</w:instrText>
      </w:r>
      <w:bookmarkStart w:id="414" w:name="_Toc452040499"/>
      <w:r>
        <w:instrText>Termes Complementaris del Programa Select Plus</w:instrText>
      </w:r>
      <w:bookmarkEnd w:id="414"/>
      <w:r>
        <w:instrText>" \l 2</w:instrText>
      </w:r>
      <w:r>
        <w:fldChar w:fldCharType="end"/>
      </w:r>
    </w:p>
    <w:p w:rsidR="00A82473" w:rsidRDefault="00256696">
      <w:pPr>
        <w:pStyle w:val="ProductList-Body"/>
      </w:pPr>
      <w:r>
        <w:t>Select Plus requereix una quantitat de comanda mínima de 500 punts per grup durant el primer any. Aquest requisit de quantitat de comanda es pot anul·lar si es proporciona un Contracte Qualificat.</w:t>
      </w:r>
    </w:p>
    <w:p w:rsidR="00A82473" w:rsidRDefault="00A82473">
      <w:pPr>
        <w:pStyle w:val="ProductList-Body"/>
      </w:pPr>
    </w:p>
    <w:p w:rsidR="00A82473" w:rsidRDefault="00256696">
      <w:pPr>
        <w:pStyle w:val="ProductList-ClauseHeading"/>
        <w:outlineLvl w:val="2"/>
      </w:pPr>
      <w:r>
        <w:t>Nivells de Preus de Select Plus</w:t>
      </w:r>
    </w:p>
    <w:p w:rsidR="00A82473" w:rsidRDefault="00256696">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A824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2473" w:rsidRDefault="00256696">
            <w:pPr>
              <w:pStyle w:val="ProductList-TableBody"/>
            </w:pPr>
            <w:r>
              <w:rPr>
                <w:color w:val="FFFFFF"/>
              </w:rPr>
              <w:t>Mínims de Punts Anuals per Grup</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500</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4,000</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10,000</w:t>
            </w:r>
          </w:p>
        </w:tc>
      </w:tr>
      <w:tr w:rsidR="00A82473">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82473" w:rsidRDefault="00256696">
            <w:pPr>
              <w:pStyle w:val="ProductList-TableBody"/>
            </w:pPr>
            <w:r>
              <w:t>25,000</w:t>
            </w:r>
          </w:p>
        </w:tc>
      </w:tr>
    </w:tbl>
    <w:p w:rsidR="00A82473" w:rsidRDefault="00256696">
      <w:pPr>
        <w:pStyle w:val="ProductList-Offering1Heading"/>
        <w:outlineLvl w:val="1"/>
      </w:pPr>
      <w:bookmarkStart w:id="415" w:name="_Sec569"/>
      <w:r>
        <w:t>Definició de Gestió per a Dispositius Qualificats</w:t>
      </w:r>
      <w:bookmarkEnd w:id="415"/>
      <w:r>
        <w:fldChar w:fldCharType="begin"/>
      </w:r>
      <w:r>
        <w:instrText xml:space="preserve"> TC "</w:instrText>
      </w:r>
      <w:bookmarkStart w:id="416" w:name="_Toc452040500"/>
      <w:r>
        <w:instrText>Definició de Gestió per a Dispositius Qualificats</w:instrText>
      </w:r>
      <w:bookmarkEnd w:id="416"/>
      <w:r>
        <w:instrText>" \l 2</w:instrText>
      </w:r>
      <w:r>
        <w:fldChar w:fldCharType="end"/>
      </w:r>
    </w:p>
    <w:p w:rsidR="00A82473" w:rsidRDefault="00256696">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A82473" w:rsidRDefault="00256696" w:rsidP="00256696">
      <w:pPr>
        <w:pStyle w:val="ProductList-Bullet"/>
        <w:numPr>
          <w:ilvl w:val="0"/>
          <w:numId w:val="50"/>
        </w:numPr>
      </w:pPr>
      <w:r>
        <w:t>al qual permet unir-se al seu domini, o</w:t>
      </w:r>
    </w:p>
    <w:p w:rsidR="00A82473" w:rsidRDefault="00256696" w:rsidP="00256696">
      <w:pPr>
        <w:pStyle w:val="ProductList-Bullet"/>
        <w:numPr>
          <w:ilvl w:val="0"/>
          <w:numId w:val="50"/>
        </w:numPr>
      </w:pPr>
      <w:r>
        <w:t>que autentica com a requisit per utilitzar aplicacions en instal·lacions locals, o</w:t>
      </w:r>
    </w:p>
    <w:p w:rsidR="00A82473" w:rsidRDefault="00256696" w:rsidP="00256696">
      <w:pPr>
        <w:pStyle w:val="ProductList-Bullet"/>
        <w:numPr>
          <w:ilvl w:val="0"/>
          <w:numId w:val="50"/>
        </w:numPr>
      </w:pPr>
      <w:r>
        <w:t>on instal·la agents (per exemple, antivirus, antimalware o altres agents subjectes a la directiva del Client), o</w:t>
      </w:r>
    </w:p>
    <w:p w:rsidR="00A82473" w:rsidRDefault="00256696" w:rsidP="00256696">
      <w:pPr>
        <w:pStyle w:val="ProductList-Bullet"/>
        <w:numPr>
          <w:ilvl w:val="0"/>
          <w:numId w:val="50"/>
        </w:numPr>
      </w:pPr>
      <w:r>
        <w:t>on s'apliquin directament o indirectament directives de grup, o</w:t>
      </w:r>
    </w:p>
    <w:p w:rsidR="00A82473" w:rsidRDefault="00256696" w:rsidP="00256696">
      <w:pPr>
        <w:pStyle w:val="ProductList-Bullet"/>
        <w:numPr>
          <w:ilvl w:val="0"/>
          <w:numId w:val="50"/>
        </w:numPr>
      </w:pPr>
      <w:r>
        <w:t>en què es sol·licitin o rebin dades, s'apliquin configuracions o es proporcionin instruccions respecte al maquinari o programari directament o indirectament associat a un entorn de sistema operatiu, o</w:t>
      </w:r>
    </w:p>
    <w:p w:rsidR="00A82473" w:rsidRDefault="00256696" w:rsidP="00256696">
      <w:pPr>
        <w:pStyle w:val="ProductList-Bullet"/>
        <w:numPr>
          <w:ilvl w:val="0"/>
          <w:numId w:val="50"/>
        </w:numPr>
      </w:pPr>
      <w:r>
        <w:t>al qual permeti accedir a una infraestructura d'escriptori virtual (VDI) fora dels Drets d'Itinerància del Windows SA, el Microsoft Intune (Dispositiu) o el Windows Virtual Desktop Access.</w:t>
      </w:r>
    </w:p>
    <w:p w:rsidR="00A82473" w:rsidRDefault="00A82473">
      <w:pPr>
        <w:pStyle w:val="ProductList-Body"/>
      </w:pPr>
    </w:p>
    <w:p w:rsidR="00A82473" w:rsidRDefault="00256696">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A82473" w:rsidRDefault="00256696">
      <w:pPr>
        <w:pStyle w:val="ProductList-Offering1Heading"/>
        <w:outlineLvl w:val="1"/>
      </w:pPr>
      <w:bookmarkStart w:id="417" w:name="_Sec570"/>
      <w:r>
        <w:t>Serveis Online dels Programes Open</w:t>
      </w:r>
      <w:bookmarkEnd w:id="417"/>
      <w:r>
        <w:fldChar w:fldCharType="begin"/>
      </w:r>
      <w:r>
        <w:instrText xml:space="preserve"> TC "</w:instrText>
      </w:r>
      <w:bookmarkStart w:id="418" w:name="_Toc452040501"/>
      <w:r>
        <w:instrText>Serveis Online dels Programes Open</w:instrText>
      </w:r>
      <w:bookmarkEnd w:id="418"/>
      <w:r>
        <w:instrText>" \l 2</w:instrText>
      </w:r>
      <w:r>
        <w:fldChar w:fldCharType="end"/>
      </w:r>
    </w:p>
    <w:p w:rsidR="00A82473" w:rsidRDefault="00256696">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A82473" w:rsidRDefault="00A82473">
      <w:pPr>
        <w:pStyle w:val="ProductList-Body"/>
      </w:pPr>
    </w:p>
    <w:p w:rsidR="00A82473" w:rsidRDefault="00256696">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A82473" w:rsidRDefault="00256696">
      <w:pPr>
        <w:pStyle w:val="ProductList-Offering1Heading"/>
        <w:outlineLvl w:val="1"/>
      </w:pPr>
      <w:bookmarkStart w:id="419" w:name="_Sec571"/>
      <w:r>
        <w:t>Termes Complementaris per als Serveis Professionals: Contractes Anteriors</w:t>
      </w:r>
      <w:bookmarkEnd w:id="419"/>
      <w:r>
        <w:fldChar w:fldCharType="begin"/>
      </w:r>
      <w:r>
        <w:instrText xml:space="preserve"> TC "</w:instrText>
      </w:r>
      <w:bookmarkStart w:id="420" w:name="_Toc452040502"/>
      <w:r>
        <w:instrText>Termes Complementaris per als Serveis Professionals: Contractes Anteriors</w:instrText>
      </w:r>
      <w:bookmarkEnd w:id="420"/>
      <w:r>
        <w:instrText>" \l 2</w:instrText>
      </w:r>
      <w:r>
        <w:fldChar w:fldCharType="end"/>
      </w:r>
    </w:p>
    <w:p w:rsidR="00A82473" w:rsidRDefault="00256696">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A82473" w:rsidRDefault="00A82473">
      <w:pPr>
        <w:pStyle w:val="ProductList-Body"/>
      </w:pPr>
    </w:p>
    <w:p w:rsidR="00A82473" w:rsidRDefault="00256696">
      <w:pPr>
        <w:pStyle w:val="ProductList-ClauseHeading"/>
        <w:outlineLvl w:val="2"/>
      </w:pPr>
      <w:r>
        <w:t>Ús, Propietat i Drets de Llicència</w:t>
      </w:r>
    </w:p>
    <w:p w:rsidR="00A82473" w:rsidRDefault="00256696">
      <w:pPr>
        <w:pStyle w:val="ProductList-SubClauseHeading"/>
        <w:outlineLvl w:val="3"/>
      </w:pPr>
      <w:r>
        <w:t>Revisions</w:t>
      </w:r>
    </w:p>
    <w:p w:rsidR="00A82473" w:rsidRDefault="00256696">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A82473" w:rsidRDefault="00A82473">
      <w:pPr>
        <w:pStyle w:val="ProductList-BodyIndented"/>
      </w:pPr>
    </w:p>
    <w:p w:rsidR="00A82473" w:rsidRDefault="00256696">
      <w:pPr>
        <w:pStyle w:val="ProductList-SubClauseHeading"/>
        <w:outlineLvl w:val="3"/>
      </w:pPr>
      <w:r>
        <w:t>Treball Preexistent</w:t>
      </w:r>
    </w:p>
    <w:p w:rsidR="00A82473" w:rsidRDefault="00256696">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A82473" w:rsidRDefault="00256696">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A82473" w:rsidRDefault="00A82473">
      <w:pPr>
        <w:pStyle w:val="ProductList-BodyIndented"/>
      </w:pPr>
    </w:p>
    <w:p w:rsidR="00A82473" w:rsidRDefault="00256696">
      <w:pPr>
        <w:pStyle w:val="ProductList-SubClauseHeading"/>
        <w:outlineLvl w:val="3"/>
      </w:pPr>
      <w:r>
        <w:t>Lliuraments de Serveis</w:t>
      </w:r>
    </w:p>
    <w:p w:rsidR="00A82473" w:rsidRDefault="00256696">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A82473" w:rsidRDefault="00A82473">
      <w:pPr>
        <w:pStyle w:val="ProductList-BodyIndented"/>
      </w:pPr>
    </w:p>
    <w:p w:rsidR="00A82473" w:rsidRDefault="00256696">
      <w:pPr>
        <w:pStyle w:val="ProductList-SubClauseHeading"/>
        <w:outlineLvl w:val="3"/>
      </w:pPr>
      <w:r>
        <w:t>Ús de la informació tècnica dels Serveis Professionals</w:t>
      </w:r>
    </w:p>
    <w:p w:rsidR="00A82473" w:rsidRDefault="00256696">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A82473" w:rsidRDefault="00A82473">
      <w:pPr>
        <w:pStyle w:val="ProductList-BodyIndented"/>
      </w:pPr>
    </w:p>
    <w:p w:rsidR="00A82473" w:rsidRDefault="00256696">
      <w:pPr>
        <w:pStyle w:val="ProductList-SubClauseHeading"/>
        <w:outlineLvl w:val="3"/>
      </w:pPr>
      <w:r>
        <w:t>Restriccions de Llicència de Codi Obert</w:t>
      </w:r>
    </w:p>
    <w:p w:rsidR="00A82473" w:rsidRDefault="00256696">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A82473" w:rsidRDefault="00A82473">
      <w:pPr>
        <w:pStyle w:val="ProductList-BodyIndented"/>
      </w:pPr>
    </w:p>
    <w:p w:rsidR="00A82473" w:rsidRDefault="00256696">
      <w:pPr>
        <w:pStyle w:val="ProductList-SubClauseHeading"/>
        <w:outlineLvl w:val="3"/>
      </w:pPr>
      <w:r>
        <w:t>Drets de les Filials</w:t>
      </w:r>
    </w:p>
    <w:p w:rsidR="00A82473" w:rsidRDefault="00256696">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A82473" w:rsidRDefault="00A82473">
      <w:pPr>
        <w:pStyle w:val="ProductList-BodyIndented"/>
      </w:pPr>
    </w:p>
    <w:p w:rsidR="00A82473" w:rsidRDefault="00256696">
      <w:pPr>
        <w:pStyle w:val="ProductList-ClauseHeading"/>
        <w:outlineLvl w:val="2"/>
      </w:pPr>
      <w:r>
        <w:t>Garanties i Limitacions de Responsabilitat</w:t>
      </w:r>
    </w:p>
    <w:p w:rsidR="00A82473" w:rsidRDefault="00256696">
      <w:pPr>
        <w:pStyle w:val="ProductList-SubClauseHeading"/>
        <w:outlineLvl w:val="3"/>
      </w:pPr>
      <w:r>
        <w:t>Garantia dels Serveis Professionals</w:t>
      </w:r>
    </w:p>
    <w:p w:rsidR="00A82473" w:rsidRDefault="00256696">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A82473" w:rsidRDefault="00A82473">
      <w:pPr>
        <w:pStyle w:val="ProductList-BodyIndented"/>
      </w:pPr>
    </w:p>
    <w:p w:rsidR="00A82473" w:rsidRDefault="00256696">
      <w:pPr>
        <w:pStyle w:val="ProductList-SubClauseHeading"/>
        <w:outlineLvl w:val="3"/>
      </w:pPr>
      <w:r>
        <w:t>Limitació de Responsabilitat</w:t>
      </w:r>
    </w:p>
    <w:p w:rsidR="00A82473" w:rsidRDefault="00256696">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A82473" w:rsidRDefault="00A82473">
      <w:pPr>
        <w:pStyle w:val="ProductList-BodyIndented"/>
        <w:jc w:val="right"/>
      </w:pPr>
    </w:p>
    <w:tbl>
      <w:tblPr>
        <w:tblStyle w:val="PURTable0"/>
        <w:tblW w:w="0" w:type="dxa"/>
        <w:tblLook w:val="04A0" w:firstRow="1" w:lastRow="0" w:firstColumn="1" w:lastColumn="0" w:noHBand="0" w:noVBand="1"/>
      </w:tblPr>
      <w:tblGrid>
        <w:gridCol w:w="1044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Indented"/>
      </w:pPr>
    </w:p>
    <w:p w:rsidR="00A82473" w:rsidRDefault="00256696">
      <w:pPr>
        <w:pStyle w:val="ProductList-SectionHeading"/>
        <w:pageBreakBefore/>
        <w:outlineLvl w:val="0"/>
      </w:pPr>
      <w:bookmarkStart w:id="421" w:name="_Sec572"/>
      <w:bookmarkEnd w:id="411"/>
      <w:r>
        <w:t>Apèndix E: Promocions</w:t>
      </w:r>
      <w:r>
        <w:fldChar w:fldCharType="begin"/>
      </w:r>
      <w:r>
        <w:instrText xml:space="preserve"> TC "</w:instrText>
      </w:r>
      <w:bookmarkStart w:id="422" w:name="_Toc452040503"/>
      <w:r>
        <w:instrText>Apèndix E: Promocions</w:instrText>
      </w:r>
      <w:bookmarkEnd w:id="422"/>
      <w:r>
        <w:instrText>" \l 1</w:instrText>
      </w:r>
      <w:r>
        <w:fldChar w:fldCharType="end"/>
      </w:r>
    </w:p>
    <w:p w:rsidR="00A82473" w:rsidRDefault="00256696">
      <w:pPr>
        <w:pStyle w:val="ProductList-OfferingGroupHeading"/>
        <w:outlineLvl w:val="1"/>
      </w:pPr>
      <w:bookmarkStart w:id="423" w:name="_Sec867"/>
      <w:r>
        <w:t>Promoció del System Center Client Management Suite</w:t>
      </w:r>
      <w:bookmarkEnd w:id="423"/>
      <w:r>
        <w:fldChar w:fldCharType="begin"/>
      </w:r>
      <w:r>
        <w:instrText xml:space="preserve"> TC "</w:instrText>
      </w:r>
      <w:bookmarkStart w:id="424" w:name="_Toc452040504"/>
      <w:r>
        <w:instrText>Promoció del System Center Client Management Suite</w:instrText>
      </w:r>
      <w:bookmarkEnd w:id="424"/>
      <w:r>
        <w:instrText>" \l 2</w:instrText>
      </w:r>
      <w:r>
        <w:fldChar w:fldCharType="end"/>
      </w:r>
    </w:p>
    <w:p w:rsidR="00A82473" w:rsidRDefault="00256696">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A82473" w:rsidRDefault="00256696">
      <w:pPr>
        <w:pStyle w:val="ProductList-OfferingGroupHeading"/>
        <w:outlineLvl w:val="1"/>
      </w:pPr>
      <w:bookmarkStart w:id="425" w:name="_Sec871"/>
      <w:r>
        <w:t>Promoció de Capacitat de Càlcul de l'Azure</w:t>
      </w:r>
      <w:bookmarkEnd w:id="425"/>
      <w:r>
        <w:fldChar w:fldCharType="begin"/>
      </w:r>
      <w:r>
        <w:instrText xml:space="preserve"> TC "</w:instrText>
      </w:r>
      <w:bookmarkStart w:id="426" w:name="_Toc452040505"/>
      <w:r>
        <w:instrText>Promoció de Capacitat de Càlcul de l'Azure</w:instrText>
      </w:r>
      <w:bookmarkEnd w:id="426"/>
      <w:r>
        <w:instrText>" \l 2</w:instrText>
      </w:r>
      <w:r>
        <w:fldChar w:fldCharType="end"/>
      </w:r>
    </w:p>
    <w:p w:rsidR="00A82473" w:rsidRDefault="00256696">
      <w:pPr>
        <w:pStyle w:val="ProductList-Body"/>
      </w:pPr>
      <w:r>
        <w:t>De l'1 de novembre de 2015 al 31 de desembre de 2016, la promoció de Capacitat de Càlcul de l'Azure ofereix descomptes per a les instàncies de Càlcul de les sèries A, D y G com a subscripcions de 12 mesos no consecutives. Si el Client adquireix les instàncies en virtut del Contracte Enterprise a l'últim any d'una Inscripció, qualsevol dret que quedi en el moment de la finalització es podrà consumir en una Inscripció renovada puntualment. Si la Inscripció no es renova puntualment, el Client renuncia a qualsevol dret que quedi.</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256696">
      <w:pPr>
        <w:pStyle w:val="ProductList-OfferingGroupHeading"/>
        <w:outlineLvl w:val="1"/>
      </w:pPr>
      <w:bookmarkStart w:id="427" w:name="_Sec921"/>
      <w:r>
        <w:t>Promoció d'Incentius de Consum de l'Azure</w:t>
      </w:r>
      <w:bookmarkEnd w:id="427"/>
      <w:r>
        <w:fldChar w:fldCharType="begin"/>
      </w:r>
      <w:r>
        <w:instrText xml:space="preserve"> TC "</w:instrText>
      </w:r>
      <w:bookmarkStart w:id="428" w:name="_Toc452040506"/>
      <w:r>
        <w:instrText>Promoció d'Incentius de Consum de l'Azure</w:instrText>
      </w:r>
      <w:bookmarkEnd w:id="428"/>
      <w:r>
        <w:instrText xml:space="preserve"> " \l 2</w:instrText>
      </w:r>
      <w:r>
        <w:fldChar w:fldCharType="end"/>
      </w:r>
    </w:p>
    <w:p w:rsidR="00A82473" w:rsidRDefault="00256696">
      <w:pPr>
        <w:pStyle w:val="ProductList-Body"/>
      </w:pPr>
      <w:r>
        <w:t xml:space="preserve">La promoció de Crèdit de l'Azure Durant el Cicle o el Període de Pròrroga està disponible per a Clients amb un compromís o consum anterior de l'Azure en virtut d'un Contracte Enterprise. Si el Client fa una Adquisició Vàlida en virtut d'un Contracte Enterprise entre l'1 de maig de 2016 i el 30 de juny de 2016, el Client (o el Revenedor del Client, segons escaigui) rebrà un crèdit de Compromís Monetari únic d'una quantitat equivalent al deu per cent (10%) de la diferència entre l'Adquisició Vàlida i el Consum Anterior. Per “Adquisició Vàlida”, s'entén l'adquisició de Compromís Monetari que un client fa d'una quantitat mínima del cent trenta per cent (130%) del Consum Anterior del Client y de com a mínim vuitanta-quatre (84) Unitats de Compromís Monetari de l'Azure. “Consum Anterior” fa referència (i) al Compromís Anual Asignat anterior del Client o (ii) al consum real del Client de Serveis del Microsoft Azure durant l'any anterior a l'Adquisició Vàlida. Microsoft (o el Revenedor del Client, segons escaigui) afegirà el crèdit del Compromís Monetari al saldo del Compromís Monetari del Client en un termini de trenta (30) dies després de l'Adquisició Vàlida. Qualsevol part del crèdit del Compromís Monetari que el Client no hagi consumit el següent aniversari de la Inscripció caducarà i es perdrà. </w:t>
      </w:r>
    </w:p>
    <w:p w:rsidR="00A82473" w:rsidRDefault="00256696">
      <w:pPr>
        <w:pStyle w:val="ProductList-OfferingGroupHeading"/>
        <w:outlineLvl w:val="1"/>
      </w:pPr>
      <w:bookmarkStart w:id="429" w:name="_Sec922"/>
      <w:r>
        <w:t>Promoció de Crèdit de l'Azure Durant el Cicle o el Període de Pròrroga</w:t>
      </w:r>
      <w:bookmarkEnd w:id="429"/>
      <w:r>
        <w:fldChar w:fldCharType="begin"/>
      </w:r>
      <w:r>
        <w:instrText xml:space="preserve"> TC "</w:instrText>
      </w:r>
      <w:bookmarkStart w:id="430" w:name="_Toc452040507"/>
      <w:r>
        <w:instrText>Promoció de Crèdit de l'Azure Durant el Cicle o el Període de Pròrroga</w:instrText>
      </w:r>
      <w:bookmarkEnd w:id="430"/>
      <w:r>
        <w:instrText>" \l 2</w:instrText>
      </w:r>
      <w:r>
        <w:fldChar w:fldCharType="end"/>
      </w:r>
    </w:p>
    <w:p w:rsidR="00A82473" w:rsidRDefault="00256696">
      <w:pPr>
        <w:pStyle w:val="ProductList-Body"/>
      </w:pPr>
      <w:r>
        <w:t xml:space="preserve">En virtut de la promoció d'Incentius de Consum de l'Azure, un Client (o Revenedor del Client, segons escaigui) del Contracte Enterprise nou o que renovi que adquireixi com a mínim quaranta-dues (42) unitats de Compromís Monetari de l'Azure entre l'1 de maig de 2016 i el 30 de juny de 2016 podrà optar a rebre un crèdit de Compromís Monetari de l'Azure únic, equivalent al 25% del Compromís Monetary de l'Azure que el Client consumeixi durant els tres primers mesos del període del contracte. Microsoft (o el Revenedor del Client, segons escaigui) afegirà el crèdit del Compromís Monetari al saldo del Compromís Monetari del Client quatre (4) mesos naturals després de la data d'entrada en vigor el contracte nou o renovat. Qualsevol part del crèdit del Compromís Monetari que el Client no hagi consumit el següent aniversari de la Inscripció caducarà i es perdrà. </w:t>
      </w:r>
    </w:p>
    <w:p w:rsidR="00A82473" w:rsidRDefault="00256696">
      <w:pPr>
        <w:pStyle w:val="ProductList-OfferingGroupHeading"/>
        <w:outlineLvl w:val="1"/>
      </w:pPr>
      <w:bookmarkStart w:id="431" w:name="_Sec923"/>
      <w:r>
        <w:t>Promoció d'Adquisició Anticipada de Càlcul Internacional (MC + CPP híbrida)</w:t>
      </w:r>
      <w:bookmarkEnd w:id="431"/>
      <w:r>
        <w:fldChar w:fldCharType="begin"/>
      </w:r>
      <w:r>
        <w:instrText xml:space="preserve"> TC "</w:instrText>
      </w:r>
      <w:bookmarkStart w:id="432" w:name="_Toc452040508"/>
      <w:r>
        <w:instrText>Promoció d'Adquisició Anticipada de Càlcul Internacional (MC + CPP híbrida)</w:instrText>
      </w:r>
      <w:bookmarkEnd w:id="432"/>
      <w:r>
        <w:instrText>" \l 2</w:instrText>
      </w:r>
      <w:r>
        <w:fldChar w:fldCharType="end"/>
      </w:r>
    </w:p>
    <w:p w:rsidR="00A82473" w:rsidRDefault="00256696">
      <w:pPr>
        <w:pStyle w:val="ProductList-Body"/>
      </w:pPr>
      <w:r>
        <w:t>Si el Client adquireix com a mínim deu (10) Plans d'Adquisició Anticipada de Càlcul (“CPP”) de l'Azure en una única transacció entre l'1 d'abril de 2016 i el 30 de juny de 2016 (“Adquisició Vàlida”), el Client (o el Revenedor del Client, segons escaigui) podrà optar a rebre un crèdit de Compromís Monetari únic d'una quantitat equivalent al deu per cent (10%) de la quantitat total d'Adquisicions Vàlides del Client. Les SKU de CPP Sèrie A estan excloses d'aquesta promoció de crèdit. Microsoft (o el Revenedor del Client, segons escaigui) afegirà el crèdit del Compromís Monetari al saldo del Compromís Monetari del Client no més tard de seixanta (60) dies a partir de la data de l'última Adquisició Vàlida. Qualsevol part del crèdit del Compromís Monetari que el Client no hagi consumit el següent aniversari de la Inscripció caducarà i es perdrà.</w:t>
      </w:r>
    </w:p>
    <w:p w:rsidR="00A82473" w:rsidRDefault="00256696">
      <w:pPr>
        <w:pStyle w:val="ProductList-SectionHeading"/>
        <w:pageBreakBefore/>
        <w:outlineLvl w:val="0"/>
      </w:pPr>
      <w:bookmarkStart w:id="433" w:name="_Sec899"/>
      <w:bookmarkEnd w:id="421"/>
      <w:r>
        <w:t>Apèndix F: Termes de la Matriu d'Emmagatzematge</w:t>
      </w:r>
      <w:r>
        <w:fldChar w:fldCharType="begin"/>
      </w:r>
      <w:r>
        <w:instrText xml:space="preserve"> TC "</w:instrText>
      </w:r>
      <w:bookmarkStart w:id="434" w:name="_Toc452040509"/>
      <w:r>
        <w:instrText>Apèndix F: Termes de la Matriu d'Emmagatzematge</w:instrText>
      </w:r>
      <w:bookmarkEnd w:id="434"/>
      <w:r>
        <w:instrText>" \l 1</w:instrText>
      </w:r>
      <w:r>
        <w:fldChar w:fldCharType="end"/>
      </w:r>
    </w:p>
    <w:p w:rsidR="00A82473" w:rsidRDefault="00256696">
      <w:pPr>
        <w:pStyle w:val="ProductList-Offering1Heading"/>
        <w:outlineLvl w:val="1"/>
      </w:pPr>
      <w:bookmarkStart w:id="435" w:name="_Sec900"/>
      <w:r>
        <w:t>Disponibilitat</w:t>
      </w:r>
      <w:bookmarkEnd w:id="435"/>
      <w:r>
        <w:fldChar w:fldCharType="begin"/>
      </w:r>
      <w:r>
        <w:instrText xml:space="preserve"> TC "</w:instrText>
      </w:r>
      <w:bookmarkStart w:id="436" w:name="_Toc452040510"/>
      <w:r>
        <w:instrText>Disponibilitat</w:instrText>
      </w:r>
      <w:bookmarkEnd w:id="436"/>
      <w:r>
        <w:instrText>" \l 2</w:instrText>
      </w:r>
      <w:r>
        <w:fldChar w:fldCharType="end"/>
      </w:r>
    </w:p>
    <w:p w:rsidR="00A82473" w:rsidRDefault="00256696">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A82473" w:rsidRDefault="00256696">
      <w:pPr>
        <w:pStyle w:val="ProductList-Offering1Heading"/>
        <w:outlineLvl w:val="1"/>
      </w:pPr>
      <w:bookmarkStart w:id="437" w:name="_Sec901"/>
      <w:r>
        <w:t>Enviament i Titularitat</w:t>
      </w:r>
      <w:bookmarkEnd w:id="437"/>
      <w:r>
        <w:fldChar w:fldCharType="begin"/>
      </w:r>
      <w:r>
        <w:instrText xml:space="preserve"> TC "</w:instrText>
      </w:r>
      <w:bookmarkStart w:id="438" w:name="_Toc452040511"/>
      <w:r>
        <w:instrText>Enviament i Titularitat</w:instrText>
      </w:r>
      <w:bookmarkEnd w:id="438"/>
      <w:r>
        <w:instrText>" \l 2</w:instrText>
      </w:r>
      <w:r>
        <w:fldChar w:fldCharType="end"/>
      </w:r>
    </w:p>
    <w:p w:rsidR="00A82473" w:rsidRDefault="00256696">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A82473" w:rsidRDefault="00256696">
      <w:pPr>
        <w:pStyle w:val="ProductList-Offering1Heading"/>
        <w:outlineLvl w:val="1"/>
      </w:pPr>
      <w:bookmarkStart w:id="439" w:name="_Sec902"/>
      <w:r>
        <w:t>Programari de la Matriu d'Emmagatzematge:</w:t>
      </w:r>
      <w:bookmarkEnd w:id="439"/>
      <w:r>
        <w:fldChar w:fldCharType="begin"/>
      </w:r>
      <w:r>
        <w:instrText xml:space="preserve"> TC "</w:instrText>
      </w:r>
      <w:bookmarkStart w:id="440" w:name="_Toc452040512"/>
      <w:r>
        <w:instrText>Programari de la Matriu d'Emmagatzematge:</w:instrText>
      </w:r>
      <w:bookmarkEnd w:id="440"/>
      <w:r>
        <w:instrText>" \l 2</w:instrText>
      </w:r>
      <w:r>
        <w:fldChar w:fldCharType="end"/>
      </w:r>
    </w:p>
    <w:p w:rsidR="00A82473" w:rsidRDefault="00256696">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A82473" w:rsidRDefault="00A82473">
      <w:pPr>
        <w:pStyle w:val="ProductList-Body"/>
      </w:pPr>
    </w:p>
    <w:p w:rsidR="00A82473" w:rsidRDefault="00256696">
      <w:pPr>
        <w:pStyle w:val="ProductList-ClauseHeading"/>
        <w:outlineLvl w:val="2"/>
      </w:pPr>
      <w:r>
        <w:t>Restriccions</w:t>
      </w:r>
    </w:p>
    <w:p w:rsidR="00A82473" w:rsidRDefault="00256696">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A82473" w:rsidRDefault="00A82473">
      <w:pPr>
        <w:pStyle w:val="ProductList-Body"/>
      </w:pPr>
    </w:p>
    <w:p w:rsidR="00A82473" w:rsidRDefault="00256696">
      <w:pPr>
        <w:pStyle w:val="ProductList-ClauseHeading"/>
        <w:outlineLvl w:val="2"/>
      </w:pPr>
      <w:r>
        <w:t>Determinat Programari de Codi Obert de Tercers</w:t>
      </w:r>
    </w:p>
    <w:p w:rsidR="00A82473" w:rsidRDefault="00256696">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39">
        <w:r>
          <w:rPr>
            <w:color w:val="00467F"/>
            <w:u w:val="single"/>
          </w:rPr>
          <w:t>http://go.microsoft.com/fwlink/?LinkId=627000</w:t>
        </w:r>
      </w:hyperlink>
      <w:r>
        <w:t>, i es llicencia al Client d'acord amb les llicències de codi obert aplicables.</w:t>
      </w:r>
    </w:p>
    <w:p w:rsidR="00A82473" w:rsidRDefault="00A82473">
      <w:pPr>
        <w:pStyle w:val="ProductList-Body"/>
      </w:pPr>
    </w:p>
    <w:p w:rsidR="00A82473" w:rsidRDefault="00256696">
      <w:pPr>
        <w:pStyle w:val="ProductList-ClauseHeading"/>
        <w:outlineLvl w:val="2"/>
      </w:pPr>
      <w:r>
        <w:t>Activació/Consentiment per a Serveis Basats en Internet</w:t>
      </w:r>
    </w:p>
    <w:p w:rsidR="00A82473" w:rsidRDefault="00256696">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A82473" w:rsidRDefault="00A82473">
      <w:pPr>
        <w:pStyle w:val="ProductList-Body"/>
      </w:pPr>
    </w:p>
    <w:p w:rsidR="00A82473" w:rsidRDefault="00256696">
      <w:pPr>
        <w:pStyle w:val="ProductList-ClauseHeading"/>
        <w:outlineLvl w:val="2"/>
      </w:pPr>
      <w:r>
        <w:t>Actualitzacions del Programari de la Matriu d'Emmagatzematge</w:t>
      </w:r>
    </w:p>
    <w:p w:rsidR="00A82473" w:rsidRDefault="00256696">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A82473" w:rsidRDefault="00A82473">
      <w:pPr>
        <w:pStyle w:val="ProductList-Body"/>
      </w:pPr>
    </w:p>
    <w:p w:rsidR="00A82473" w:rsidRDefault="00256696">
      <w:pPr>
        <w:pStyle w:val="ProductList-Offering1Heading"/>
        <w:outlineLvl w:val="1"/>
      </w:pPr>
      <w:bookmarkStart w:id="441" w:name="_Sec903"/>
      <w:r>
        <w:t>Garantia de Maquinari Limitada</w:t>
      </w:r>
      <w:bookmarkEnd w:id="441"/>
      <w:r>
        <w:fldChar w:fldCharType="begin"/>
      </w:r>
      <w:r>
        <w:instrText xml:space="preserve"> TC "</w:instrText>
      </w:r>
      <w:bookmarkStart w:id="442" w:name="_Toc452040513"/>
      <w:r>
        <w:instrText>Garantia de Maquinari Limitada</w:instrText>
      </w:r>
      <w:bookmarkEnd w:id="442"/>
      <w:r>
        <w:instrText>" \l 2</w:instrText>
      </w:r>
      <w:r>
        <w:fldChar w:fldCharType="end"/>
      </w:r>
    </w:p>
    <w:p w:rsidR="00A82473" w:rsidRDefault="00256696">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A82473" w:rsidRDefault="00256696">
      <w:pPr>
        <w:pStyle w:val="ProductList-Offering1Heading"/>
        <w:outlineLvl w:val="1"/>
      </w:pPr>
      <w:bookmarkStart w:id="443" w:name="_Sec904"/>
      <w:r>
        <w:t>Indemnització. Defensa de reclamacions de tercers</w:t>
      </w:r>
      <w:bookmarkEnd w:id="443"/>
      <w:r>
        <w:fldChar w:fldCharType="begin"/>
      </w:r>
      <w:r>
        <w:instrText xml:space="preserve"> TC "</w:instrText>
      </w:r>
      <w:bookmarkStart w:id="444" w:name="_Toc452040514"/>
      <w:r>
        <w:instrText>Indemnització. Defensa de reclamacions de tercers</w:instrText>
      </w:r>
      <w:bookmarkEnd w:id="444"/>
      <w:r>
        <w:instrText>" \l 2</w:instrText>
      </w:r>
      <w:r>
        <w:fldChar w:fldCharType="end"/>
      </w:r>
    </w:p>
    <w:p w:rsidR="00A82473" w:rsidRDefault="00256696">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A82473" w:rsidRDefault="00256696">
      <w:pPr>
        <w:pStyle w:val="ProductList-Offering1Heading"/>
        <w:outlineLvl w:val="1"/>
      </w:pPr>
      <w:bookmarkStart w:id="445" w:name="_Sec905"/>
      <w:r>
        <w:t>Limitació de Responsabilitat</w:t>
      </w:r>
      <w:bookmarkEnd w:id="445"/>
      <w:r>
        <w:fldChar w:fldCharType="begin"/>
      </w:r>
      <w:r>
        <w:instrText xml:space="preserve"> TC "</w:instrText>
      </w:r>
      <w:bookmarkStart w:id="446" w:name="_Toc452040515"/>
      <w:r>
        <w:instrText>Limitació de Responsabilitat</w:instrText>
      </w:r>
      <w:bookmarkEnd w:id="446"/>
      <w:r>
        <w:instrText>" \l 2</w:instrText>
      </w:r>
      <w:r>
        <w:fldChar w:fldCharType="end"/>
      </w:r>
    </w:p>
    <w:p w:rsidR="00A82473" w:rsidRDefault="00256696">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A82473" w:rsidRDefault="00256696">
      <w:pPr>
        <w:pStyle w:val="ProductList-Offering1Heading"/>
        <w:outlineLvl w:val="1"/>
      </w:pPr>
      <w:bookmarkStart w:id="447" w:name="_Sec906"/>
      <w:r>
        <w:t>Lleis de Control d'Exportacions dels EUA</w:t>
      </w:r>
      <w:bookmarkEnd w:id="447"/>
      <w:r>
        <w:fldChar w:fldCharType="begin"/>
      </w:r>
      <w:r>
        <w:instrText xml:space="preserve"> TC "</w:instrText>
      </w:r>
      <w:bookmarkStart w:id="448" w:name="_Toc452040516"/>
      <w:r>
        <w:instrText>Lleis de Control d'Exportacions dels EUA</w:instrText>
      </w:r>
      <w:bookmarkEnd w:id="448"/>
      <w:r>
        <w:instrText>" \l 2</w:instrText>
      </w:r>
      <w:r>
        <w:fldChar w:fldCharType="end"/>
      </w:r>
    </w:p>
    <w:p w:rsidR="00A82473" w:rsidRDefault="00256696">
      <w:pPr>
        <w:pStyle w:val="ProductList-Body"/>
      </w:pPr>
      <w:r>
        <w:t>Les Matrius d'Emmagatzematge estan subjectes a les disposicions dels contracte de llicències per volum del Client quant a la jurisdicció en matèria d'exportacions dels EUA.</w:t>
      </w:r>
    </w:p>
    <w:p w:rsidR="00A82473" w:rsidRDefault="00256696">
      <w:pPr>
        <w:pStyle w:val="ProductList-Offering1Heading"/>
        <w:outlineLvl w:val="1"/>
      </w:pPr>
      <w:bookmarkStart w:id="449" w:name="_Sec907"/>
      <w:r>
        <w:t>Recopilació d'Informació de Diagnòstic</w:t>
      </w:r>
      <w:bookmarkEnd w:id="449"/>
      <w:r>
        <w:fldChar w:fldCharType="begin"/>
      </w:r>
      <w:r>
        <w:instrText xml:space="preserve"> TC "</w:instrText>
      </w:r>
      <w:bookmarkStart w:id="450" w:name="_Toc452040517"/>
      <w:r>
        <w:instrText>Recopilació d'Informació de Diagnòstic</w:instrText>
      </w:r>
      <w:bookmarkEnd w:id="450"/>
      <w:r>
        <w:instrText>" \l 2</w:instrText>
      </w:r>
      <w:r>
        <w:fldChar w:fldCharType="end"/>
      </w:r>
    </w:p>
    <w:p w:rsidR="00A82473" w:rsidRDefault="00256696">
      <w:pPr>
        <w:pStyle w:val="ProductList-Body"/>
      </w:pPr>
      <w:r>
        <w:t>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https://www.microsoft.com/ca-es/privacystatement.</w:t>
      </w:r>
    </w:p>
    <w:p w:rsidR="00A82473" w:rsidRDefault="00256696">
      <w:pPr>
        <w:pStyle w:val="ProductList-Offering1Heading"/>
        <w:outlineLvl w:val="1"/>
      </w:pPr>
      <w:bookmarkStart w:id="451" w:name="_Sec908"/>
      <w:r>
        <w:t>Ús governamental</w:t>
      </w:r>
      <w:bookmarkEnd w:id="451"/>
      <w:r>
        <w:fldChar w:fldCharType="begin"/>
      </w:r>
      <w:r>
        <w:instrText xml:space="preserve"> TC "</w:instrText>
      </w:r>
      <w:bookmarkStart w:id="452" w:name="_Toc452040518"/>
      <w:r>
        <w:instrText>Ús governamental</w:instrText>
      </w:r>
      <w:bookmarkEnd w:id="452"/>
      <w:r>
        <w:instrText>" \l 2</w:instrText>
      </w:r>
      <w:r>
        <w:fldChar w:fldCharType="end"/>
      </w:r>
    </w:p>
    <w:p w:rsidR="00A82473" w:rsidRDefault="00256696">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A82473" w:rsidRDefault="00A82473">
      <w:pPr>
        <w:pStyle w:val="ProductList-Body"/>
        <w:jc w:val="right"/>
      </w:pPr>
    </w:p>
    <w:tbl>
      <w:tblPr>
        <w:tblStyle w:val="PURTable"/>
        <w:tblW w:w="0" w:type="dxa"/>
        <w:tblLook w:val="04A0" w:firstRow="1" w:lastRow="0" w:firstColumn="1" w:lastColumn="0" w:noHBand="0" w:noVBand="1"/>
      </w:tblPr>
      <w:tblGrid>
        <w:gridCol w:w="10800"/>
      </w:tblGrid>
      <w:tr w:rsidR="00A824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2473" w:rsidRDefault="004D4492">
            <w:pPr>
              <w:pStyle w:val="ProductList-TableBody"/>
              <w:jc w:val="right"/>
            </w:pPr>
            <w:hyperlink w:anchor="_Sec842">
              <w:r w:rsidR="00256696">
                <w:rPr>
                  <w:color w:val="00467F"/>
                  <w:sz w:val="14"/>
                  <w:u w:val="single"/>
                </w:rPr>
                <w:t>Índex de Continguts</w:t>
              </w:r>
            </w:hyperlink>
            <w:r w:rsidR="00256696">
              <w:rPr>
                <w:sz w:val="14"/>
              </w:rPr>
              <w:t>/</w:t>
            </w:r>
            <w:hyperlink w:anchor="_Sec549">
              <w:r w:rsidR="00256696">
                <w:rPr>
                  <w:color w:val="00467F"/>
                  <w:sz w:val="14"/>
                  <w:u w:val="single"/>
                </w:rPr>
                <w:t>Glossari</w:t>
              </w:r>
            </w:hyperlink>
            <w:r w:rsidR="00256696">
              <w:rPr>
                <w:sz w:val="14"/>
              </w:rPr>
              <w:t>/</w:t>
            </w:r>
            <w:hyperlink w:anchor="_Sec844">
              <w:r w:rsidR="00256696">
                <w:rPr>
                  <w:color w:val="00467F"/>
                  <w:sz w:val="14"/>
                  <w:u w:val="single"/>
                </w:rPr>
                <w:t>Índex</w:t>
              </w:r>
            </w:hyperlink>
          </w:p>
        </w:tc>
      </w:tr>
    </w:tbl>
    <w:p w:rsidR="00A82473" w:rsidRDefault="00A82473">
      <w:pPr>
        <w:pStyle w:val="ProductList-Body"/>
      </w:pPr>
    </w:p>
    <w:p w:rsidR="00A82473" w:rsidRDefault="00A82473">
      <w:pPr>
        <w:sectPr w:rsidR="00A82473">
          <w:headerReference w:type="default" r:id="rId140"/>
          <w:footerReference w:type="default" r:id="rId141"/>
          <w:type w:val="continuous"/>
          <w:pgSz w:w="12240" w:h="15840" w:code="1"/>
          <w:pgMar w:top="1170" w:right="720" w:bottom="720" w:left="720" w:header="432" w:footer="288" w:gutter="0"/>
          <w:cols w:space="360"/>
        </w:sectPr>
      </w:pPr>
    </w:p>
    <w:bookmarkEnd w:id="433"/>
    <w:p w:rsidR="00A82473" w:rsidRDefault="00256696">
      <w:pPr>
        <w:pStyle w:val="ProductList-SectionHeading"/>
        <w:pageBreakBefore/>
        <w:outlineLvl w:val="0"/>
      </w:pPr>
      <w:r>
        <w:t>Índex</w:t>
      </w:r>
      <w:r>
        <w:fldChar w:fldCharType="begin"/>
      </w:r>
      <w:r>
        <w:instrText xml:space="preserve"> TC "</w:instrText>
      </w:r>
      <w:bookmarkStart w:id="453" w:name="_Toc452040519"/>
      <w:r>
        <w:instrText>Índex</w:instrText>
      </w:r>
      <w:bookmarkEnd w:id="453"/>
      <w:r>
        <w:instrText>" \l 1</w:instrText>
      </w:r>
      <w:r>
        <w:fldChar w:fldCharType="end"/>
      </w:r>
    </w:p>
    <w:p w:rsidR="00A82473" w:rsidRDefault="00A82473">
      <w:pPr>
        <w:pStyle w:val="ProductList-Body"/>
      </w:pPr>
    </w:p>
    <w:p w:rsidR="00A82473" w:rsidRDefault="00A82473">
      <w:pPr>
        <w:sectPr w:rsidR="00A82473">
          <w:headerReference w:type="default" r:id="rId142"/>
          <w:footerReference w:type="default" r:id="rId143"/>
          <w:type w:val="continuous"/>
          <w:pgSz w:w="12240" w:h="15840" w:code="1"/>
          <w:pgMar w:top="1170" w:right="720" w:bottom="720" w:left="720" w:header="432" w:footer="288" w:gutter="0"/>
          <w:cols w:space="360"/>
        </w:sectPr>
      </w:pPr>
    </w:p>
    <w:p w:rsidR="00256696" w:rsidRDefault="00256696">
      <w:pPr>
        <w:pStyle w:val="ProductList-Body"/>
        <w:rPr>
          <w:noProof/>
        </w:rPr>
        <w:sectPr w:rsidR="00256696" w:rsidSect="002566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56696" w:rsidRDefault="00256696">
      <w:pPr>
        <w:pStyle w:val="Index1"/>
        <w:tabs>
          <w:tab w:val="right" w:pos="5030"/>
        </w:tabs>
        <w:rPr>
          <w:noProof/>
        </w:rPr>
      </w:pPr>
      <w:r>
        <w:rPr>
          <w:noProof/>
        </w:rPr>
        <w:t>Access 2016, 24</w:t>
      </w:r>
    </w:p>
    <w:p w:rsidR="00256696" w:rsidRDefault="00256696">
      <w:pPr>
        <w:pStyle w:val="Index1"/>
        <w:tabs>
          <w:tab w:val="right" w:pos="5030"/>
        </w:tabs>
        <w:rPr>
          <w:noProof/>
        </w:rPr>
      </w:pPr>
      <w:r>
        <w:rPr>
          <w:noProof/>
        </w:rPr>
        <w:t>Actualització del Windows 10 Education (Per Dispositiu), 40</w:t>
      </w:r>
    </w:p>
    <w:p w:rsidR="00256696" w:rsidRDefault="00256696">
      <w:pPr>
        <w:pStyle w:val="Index1"/>
        <w:tabs>
          <w:tab w:val="right" w:pos="5030"/>
        </w:tabs>
        <w:rPr>
          <w:noProof/>
        </w:rPr>
      </w:pPr>
      <w:r>
        <w:rPr>
          <w:noProof/>
        </w:rPr>
        <w:t>Actualització del Windows 10 Enterprise LTSB, 40</w:t>
      </w:r>
    </w:p>
    <w:p w:rsidR="00256696" w:rsidRDefault="00256696">
      <w:pPr>
        <w:pStyle w:val="Index1"/>
        <w:tabs>
          <w:tab w:val="right" w:pos="5030"/>
        </w:tabs>
        <w:rPr>
          <w:noProof/>
        </w:rPr>
      </w:pPr>
      <w:r>
        <w:rPr>
          <w:noProof/>
        </w:rPr>
        <w:t>Actualització del Windows 10 Pro, 40</w:t>
      </w:r>
    </w:p>
    <w:p w:rsidR="00256696" w:rsidRDefault="00256696">
      <w:pPr>
        <w:pStyle w:val="Index1"/>
        <w:tabs>
          <w:tab w:val="right" w:pos="5030"/>
        </w:tabs>
        <w:rPr>
          <w:noProof/>
        </w:rPr>
      </w:pPr>
      <w:r>
        <w:rPr>
          <w:noProof/>
        </w:rPr>
        <w:t>Administració de Seguretat Avançada de l'Office 365 (SL d'Usuari), 66</w:t>
      </w:r>
    </w:p>
    <w:p w:rsidR="00256696" w:rsidRDefault="00256696">
      <w:pPr>
        <w:pStyle w:val="Index1"/>
        <w:tabs>
          <w:tab w:val="right" w:pos="5030"/>
        </w:tabs>
        <w:rPr>
          <w:noProof/>
        </w:rPr>
      </w:pPr>
      <w:r>
        <w:rPr>
          <w:noProof/>
        </w:rPr>
        <w:t>API de Microsoft Translator, 71</w:t>
      </w:r>
    </w:p>
    <w:p w:rsidR="00256696" w:rsidRDefault="00256696">
      <w:pPr>
        <w:pStyle w:val="Index1"/>
        <w:tabs>
          <w:tab w:val="right" w:pos="5030"/>
        </w:tabs>
        <w:rPr>
          <w:noProof/>
        </w:rPr>
      </w:pPr>
      <w:r>
        <w:rPr>
          <w:noProof/>
        </w:rPr>
        <w:t>Apple Macintosh, 41</w:t>
      </w:r>
    </w:p>
    <w:p w:rsidR="00256696" w:rsidRDefault="00256696">
      <w:pPr>
        <w:pStyle w:val="Index1"/>
        <w:tabs>
          <w:tab w:val="right" w:pos="5030"/>
        </w:tabs>
        <w:rPr>
          <w:noProof/>
        </w:rPr>
      </w:pPr>
      <w:r>
        <w:rPr>
          <w:noProof/>
        </w:rPr>
        <w:t>Assistència Tècnica Directa del Microsoft Social Engagement Professional, 61</w:t>
      </w:r>
    </w:p>
    <w:p w:rsidR="00256696" w:rsidRDefault="00256696">
      <w:pPr>
        <w:pStyle w:val="Index1"/>
        <w:tabs>
          <w:tab w:val="right" w:pos="5030"/>
        </w:tabs>
        <w:rPr>
          <w:noProof/>
        </w:rPr>
      </w:pPr>
      <w:r>
        <w:rPr>
          <w:noProof/>
        </w:rPr>
        <w:t>Assistència Tècnica Directa Professional Activa de l'Azure, 53</w:t>
      </w:r>
    </w:p>
    <w:p w:rsidR="00256696" w:rsidRDefault="00256696">
      <w:pPr>
        <w:pStyle w:val="Index1"/>
        <w:tabs>
          <w:tab w:val="right" w:pos="5030"/>
        </w:tabs>
        <w:rPr>
          <w:noProof/>
        </w:rPr>
      </w:pPr>
      <w:r>
        <w:rPr>
          <w:noProof/>
        </w:rPr>
        <w:t>Assistència Tècnica Directa Professional del Microsoft Dynamics AX, 59</w:t>
      </w:r>
    </w:p>
    <w:p w:rsidR="00256696" w:rsidRDefault="00256696">
      <w:pPr>
        <w:pStyle w:val="Index1"/>
        <w:tabs>
          <w:tab w:val="right" w:pos="5030"/>
        </w:tabs>
        <w:rPr>
          <w:noProof/>
        </w:rPr>
      </w:pPr>
      <w:r>
        <w:rPr>
          <w:noProof/>
        </w:rPr>
        <w:t>Assistència Tècnica Directa Professional del Microsoft Dynamics CRM Online, 60</w:t>
      </w:r>
    </w:p>
    <w:p w:rsidR="00256696" w:rsidRDefault="00256696">
      <w:pPr>
        <w:pStyle w:val="Index1"/>
        <w:tabs>
          <w:tab w:val="right" w:pos="5030"/>
        </w:tabs>
        <w:rPr>
          <w:noProof/>
        </w:rPr>
      </w:pPr>
      <w:r>
        <w:rPr>
          <w:noProof/>
        </w:rPr>
        <w:t>Assistència Tècnica Directa Professional del Microsoft Dynamics Marketing, 61</w:t>
      </w:r>
    </w:p>
    <w:p w:rsidR="00256696" w:rsidRDefault="00256696">
      <w:pPr>
        <w:pStyle w:val="Index1"/>
        <w:tabs>
          <w:tab w:val="right" w:pos="5030"/>
        </w:tabs>
        <w:rPr>
          <w:noProof/>
        </w:rPr>
      </w:pPr>
      <w:r>
        <w:rPr>
          <w:noProof/>
        </w:rPr>
        <w:t>Assistència Tècnica Directa Professional del Parature, 62</w:t>
      </w:r>
    </w:p>
    <w:p w:rsidR="00256696" w:rsidRDefault="00256696">
      <w:pPr>
        <w:pStyle w:val="Index1"/>
        <w:tabs>
          <w:tab w:val="right" w:pos="5030"/>
        </w:tabs>
        <w:rPr>
          <w:noProof/>
        </w:rPr>
      </w:pPr>
      <w:r>
        <w:rPr>
          <w:noProof/>
        </w:rPr>
        <w:t>Assistència Tècnica Estàndard Activa de l'Azure, 53</w:t>
      </w:r>
    </w:p>
    <w:p w:rsidR="00256696" w:rsidRDefault="00256696">
      <w:pPr>
        <w:pStyle w:val="Index1"/>
        <w:tabs>
          <w:tab w:val="right" w:pos="5030"/>
        </w:tabs>
        <w:rPr>
          <w:noProof/>
        </w:rPr>
      </w:pPr>
      <w:r>
        <w:rPr>
          <w:noProof/>
        </w:rPr>
        <w:t>Assistència Tècnica Estàndard de l'StorSimple, 57</w:t>
      </w:r>
    </w:p>
    <w:p w:rsidR="00256696" w:rsidRDefault="00256696">
      <w:pPr>
        <w:pStyle w:val="Index1"/>
        <w:tabs>
          <w:tab w:val="right" w:pos="5030"/>
        </w:tabs>
        <w:rPr>
          <w:noProof/>
        </w:rPr>
      </w:pPr>
      <w:r>
        <w:rPr>
          <w:noProof/>
        </w:rPr>
        <w:t>Assistència Tècnica Millorada del Microsoft Dynamics CRM Online, 60</w:t>
      </w:r>
    </w:p>
    <w:p w:rsidR="00256696" w:rsidRDefault="00256696">
      <w:pPr>
        <w:pStyle w:val="Index1"/>
        <w:tabs>
          <w:tab w:val="right" w:pos="5030"/>
        </w:tabs>
        <w:rPr>
          <w:noProof/>
        </w:rPr>
      </w:pPr>
      <w:r>
        <w:rPr>
          <w:noProof/>
        </w:rPr>
        <w:t>Assistència Tècnica Millorada del Microsoft Dynamics Marketing, 61</w:t>
      </w:r>
    </w:p>
    <w:p w:rsidR="00256696" w:rsidRDefault="00256696">
      <w:pPr>
        <w:pStyle w:val="Index1"/>
        <w:tabs>
          <w:tab w:val="right" w:pos="5030"/>
        </w:tabs>
        <w:rPr>
          <w:noProof/>
        </w:rPr>
      </w:pPr>
      <w:r>
        <w:rPr>
          <w:noProof/>
        </w:rPr>
        <w:t>Assistència Tècnica Millorada del Microsoft Social Engagement, 61</w:t>
      </w:r>
    </w:p>
    <w:p w:rsidR="00256696" w:rsidRDefault="00256696">
      <w:pPr>
        <w:pStyle w:val="Index1"/>
        <w:tabs>
          <w:tab w:val="right" w:pos="5030"/>
        </w:tabs>
        <w:rPr>
          <w:noProof/>
        </w:rPr>
      </w:pPr>
      <w:r>
        <w:rPr>
          <w:noProof/>
        </w:rPr>
        <w:t>Assistència Tècnica Millorada del Parature, 62</w:t>
      </w:r>
    </w:p>
    <w:p w:rsidR="00256696" w:rsidRDefault="00256696">
      <w:pPr>
        <w:pStyle w:val="Index1"/>
        <w:tabs>
          <w:tab w:val="right" w:pos="5030"/>
        </w:tabs>
        <w:rPr>
          <w:noProof/>
        </w:rPr>
      </w:pPr>
      <w:r>
        <w:rPr>
          <w:noProof/>
        </w:rPr>
        <w:t>Assistència Tècnica Premium de l'StorSimple, 57</w:t>
      </w:r>
    </w:p>
    <w:p w:rsidR="00256696" w:rsidRDefault="00256696">
      <w:pPr>
        <w:pStyle w:val="Index1"/>
        <w:tabs>
          <w:tab w:val="right" w:pos="5030"/>
        </w:tabs>
        <w:rPr>
          <w:noProof/>
        </w:rPr>
      </w:pPr>
      <w:r>
        <w:rPr>
          <w:noProof/>
        </w:rPr>
        <w:t>Autenticació Multifactorial, 57</w:t>
      </w:r>
    </w:p>
    <w:p w:rsidR="00256696" w:rsidRDefault="00256696">
      <w:pPr>
        <w:pStyle w:val="Index1"/>
        <w:tabs>
          <w:tab w:val="right" w:pos="5030"/>
        </w:tabs>
        <w:rPr>
          <w:noProof/>
        </w:rPr>
      </w:pPr>
      <w:r>
        <w:rPr>
          <w:noProof/>
        </w:rPr>
        <w:t>Autoservei d'Empleat del Microsoft Dynamics (SL d'Usuari), 60</w:t>
      </w:r>
    </w:p>
    <w:p w:rsidR="00256696" w:rsidRDefault="00256696">
      <w:pPr>
        <w:pStyle w:val="Index1"/>
        <w:tabs>
          <w:tab w:val="right" w:pos="5030"/>
        </w:tabs>
        <w:rPr>
          <w:noProof/>
        </w:rPr>
      </w:pPr>
      <w:r>
        <w:rPr>
          <w:noProof/>
        </w:rPr>
        <w:t>Azure Active Directory Basic (SL d'Usuari), 55</w:t>
      </w:r>
    </w:p>
    <w:p w:rsidR="00256696" w:rsidRDefault="00256696">
      <w:pPr>
        <w:pStyle w:val="Index1"/>
        <w:tabs>
          <w:tab w:val="right" w:pos="5030"/>
        </w:tabs>
        <w:rPr>
          <w:noProof/>
        </w:rPr>
      </w:pPr>
      <w:r>
        <w:rPr>
          <w:noProof/>
        </w:rPr>
        <w:t>Azure RemoteApp, 56</w:t>
      </w:r>
    </w:p>
    <w:p w:rsidR="00256696" w:rsidRDefault="00256696">
      <w:pPr>
        <w:pStyle w:val="Index1"/>
        <w:tabs>
          <w:tab w:val="right" w:pos="5030"/>
        </w:tabs>
        <w:rPr>
          <w:noProof/>
        </w:rPr>
      </w:pPr>
      <w:r>
        <w:rPr>
          <w:noProof/>
        </w:rPr>
        <w:t>Biblioteca de Referència Electrònica del Microsoft Learning, 71</w:t>
      </w:r>
    </w:p>
    <w:p w:rsidR="00256696" w:rsidRDefault="00256696">
      <w:pPr>
        <w:pStyle w:val="Index1"/>
        <w:tabs>
          <w:tab w:val="right" w:pos="5030"/>
        </w:tabs>
        <w:rPr>
          <w:noProof/>
        </w:rPr>
      </w:pPr>
      <w:r>
        <w:rPr>
          <w:noProof/>
        </w:rPr>
        <w:t>BizTalk Server, 86</w:t>
      </w:r>
    </w:p>
    <w:p w:rsidR="00256696" w:rsidRDefault="00256696">
      <w:pPr>
        <w:pStyle w:val="Index1"/>
        <w:tabs>
          <w:tab w:val="right" w:pos="5030"/>
        </w:tabs>
        <w:rPr>
          <w:noProof/>
        </w:rPr>
      </w:pPr>
      <w:r>
        <w:rPr>
          <w:noProof/>
        </w:rPr>
        <w:t>BizTalk Server 2013, 15</w:t>
      </w:r>
    </w:p>
    <w:p w:rsidR="00256696" w:rsidRDefault="00256696">
      <w:pPr>
        <w:pStyle w:val="Index1"/>
        <w:tabs>
          <w:tab w:val="right" w:pos="5030"/>
        </w:tabs>
        <w:rPr>
          <w:noProof/>
        </w:rPr>
      </w:pPr>
      <w:r>
        <w:rPr>
          <w:noProof/>
        </w:rPr>
        <w:t>BizTalk Server 2013 R2 Branch Edition, 14</w:t>
      </w:r>
    </w:p>
    <w:p w:rsidR="00256696" w:rsidRDefault="00256696">
      <w:pPr>
        <w:pStyle w:val="Index1"/>
        <w:tabs>
          <w:tab w:val="right" w:pos="5030"/>
        </w:tabs>
        <w:rPr>
          <w:noProof/>
        </w:rPr>
      </w:pPr>
      <w:r>
        <w:rPr>
          <w:noProof/>
        </w:rPr>
        <w:t>BizTalk Server 2013 R2 Branch IDC, 14</w:t>
      </w:r>
    </w:p>
    <w:p w:rsidR="00256696" w:rsidRDefault="00256696">
      <w:pPr>
        <w:pStyle w:val="Index1"/>
        <w:tabs>
          <w:tab w:val="right" w:pos="5030"/>
        </w:tabs>
        <w:rPr>
          <w:noProof/>
        </w:rPr>
      </w:pPr>
      <w:r>
        <w:rPr>
          <w:noProof/>
        </w:rPr>
        <w:t>BizTalk Server 2013 R2 Developer, 15</w:t>
      </w:r>
    </w:p>
    <w:p w:rsidR="00256696" w:rsidRDefault="00256696">
      <w:pPr>
        <w:pStyle w:val="Index1"/>
        <w:tabs>
          <w:tab w:val="right" w:pos="5030"/>
        </w:tabs>
        <w:rPr>
          <w:noProof/>
        </w:rPr>
      </w:pPr>
      <w:r>
        <w:rPr>
          <w:noProof/>
        </w:rPr>
        <w:t>BizTalk Server 2013 R2 Enterprise Edition, 15</w:t>
      </w:r>
    </w:p>
    <w:p w:rsidR="00256696" w:rsidRDefault="00256696">
      <w:pPr>
        <w:pStyle w:val="Index1"/>
        <w:tabs>
          <w:tab w:val="right" w:pos="5030"/>
        </w:tabs>
        <w:rPr>
          <w:noProof/>
        </w:rPr>
      </w:pPr>
      <w:r>
        <w:rPr>
          <w:noProof/>
        </w:rPr>
        <w:t>BizTalk Server 2013 R2 Standard Edition, 15</w:t>
      </w:r>
    </w:p>
    <w:p w:rsidR="00256696" w:rsidRDefault="00256696">
      <w:pPr>
        <w:pStyle w:val="Index1"/>
        <w:tabs>
          <w:tab w:val="right" w:pos="5030"/>
        </w:tabs>
        <w:rPr>
          <w:noProof/>
        </w:rPr>
      </w:pPr>
      <w:r>
        <w:rPr>
          <w:noProof/>
        </w:rPr>
        <w:t>BizTalk Server 2013 R2 Standard Edition IDC, 15</w:t>
      </w:r>
    </w:p>
    <w:p w:rsidR="00256696" w:rsidRDefault="00256696">
      <w:pPr>
        <w:pStyle w:val="Index1"/>
        <w:tabs>
          <w:tab w:val="right" w:pos="5030"/>
        </w:tabs>
        <w:rPr>
          <w:noProof/>
        </w:rPr>
      </w:pPr>
      <w:r>
        <w:rPr>
          <w:noProof/>
        </w:rPr>
        <w:t>BizTalk Server Branch, 87</w:t>
      </w:r>
    </w:p>
    <w:p w:rsidR="00256696" w:rsidRDefault="00256696">
      <w:pPr>
        <w:pStyle w:val="Index1"/>
        <w:tabs>
          <w:tab w:val="right" w:pos="5030"/>
        </w:tabs>
        <w:rPr>
          <w:noProof/>
        </w:rPr>
      </w:pPr>
      <w:r>
        <w:rPr>
          <w:noProof/>
        </w:rPr>
        <w:t>BizTalk Server Enterprise, 87</w:t>
      </w:r>
    </w:p>
    <w:p w:rsidR="00256696" w:rsidRDefault="00256696">
      <w:pPr>
        <w:pStyle w:val="Index1"/>
        <w:tabs>
          <w:tab w:val="right" w:pos="5030"/>
        </w:tabs>
        <w:rPr>
          <w:noProof/>
        </w:rPr>
      </w:pPr>
      <w:r>
        <w:rPr>
          <w:noProof/>
        </w:rPr>
        <w:t>BizTalk Server Standard, 87</w:t>
      </w:r>
    </w:p>
    <w:p w:rsidR="00256696" w:rsidRDefault="00256696">
      <w:pPr>
        <w:pStyle w:val="Index1"/>
        <w:tabs>
          <w:tab w:val="right" w:pos="5030"/>
        </w:tabs>
        <w:rPr>
          <w:noProof/>
        </w:rPr>
      </w:pPr>
      <w:r>
        <w:rPr>
          <w:noProof/>
        </w:rPr>
        <w:t>Business Productivity Online Deskless Suite, 66</w:t>
      </w:r>
    </w:p>
    <w:p w:rsidR="00256696" w:rsidRDefault="00256696">
      <w:pPr>
        <w:pStyle w:val="Index1"/>
        <w:tabs>
          <w:tab w:val="right" w:pos="5030"/>
        </w:tabs>
        <w:rPr>
          <w:noProof/>
        </w:rPr>
      </w:pPr>
      <w:r>
        <w:rPr>
          <w:noProof/>
        </w:rPr>
        <w:t>CAL Additiva de Tasca del Microsoft Dynamics AX 2012 R3, 20</w:t>
      </w:r>
    </w:p>
    <w:p w:rsidR="00256696" w:rsidRDefault="00256696">
      <w:pPr>
        <w:pStyle w:val="Index1"/>
        <w:tabs>
          <w:tab w:val="right" w:pos="5030"/>
        </w:tabs>
        <w:rPr>
          <w:noProof/>
        </w:rPr>
      </w:pPr>
      <w:r>
        <w:rPr>
          <w:noProof/>
        </w:rPr>
        <w:t>CAL Additiva del Microsoft Dynamics CRM 2016 Basic, 21</w:t>
      </w:r>
    </w:p>
    <w:p w:rsidR="00256696" w:rsidRDefault="00256696">
      <w:pPr>
        <w:pStyle w:val="Index1"/>
        <w:tabs>
          <w:tab w:val="right" w:pos="5030"/>
        </w:tabs>
        <w:rPr>
          <w:noProof/>
        </w:rPr>
      </w:pPr>
      <w:r>
        <w:rPr>
          <w:noProof/>
        </w:rPr>
        <w:t>CAL Additiva del Microsoft Dynamics CRM 2016 Professional, 22</w:t>
      </w:r>
    </w:p>
    <w:p w:rsidR="00256696" w:rsidRDefault="00256696">
      <w:pPr>
        <w:pStyle w:val="Index1"/>
        <w:tabs>
          <w:tab w:val="right" w:pos="5030"/>
        </w:tabs>
        <w:rPr>
          <w:noProof/>
        </w:rPr>
      </w:pPr>
      <w:r>
        <w:rPr>
          <w:noProof/>
        </w:rPr>
        <w:t>CAL Additiva Funcional del Microsoft Dynamics AX 2012 R3, 20</w:t>
      </w:r>
    </w:p>
    <w:p w:rsidR="00256696" w:rsidRDefault="00256696">
      <w:pPr>
        <w:pStyle w:val="Index1"/>
        <w:tabs>
          <w:tab w:val="right" w:pos="5030"/>
        </w:tabs>
        <w:rPr>
          <w:noProof/>
        </w:rPr>
      </w:pPr>
      <w:r>
        <w:rPr>
          <w:noProof/>
        </w:rPr>
        <w:t>CAL de dispositiu Additiva de Tasca del Microsoft Dynamics AX, 59</w:t>
      </w:r>
    </w:p>
    <w:p w:rsidR="00256696" w:rsidRDefault="00256696">
      <w:pPr>
        <w:pStyle w:val="Index1"/>
        <w:tabs>
          <w:tab w:val="right" w:pos="5030"/>
        </w:tabs>
        <w:rPr>
          <w:noProof/>
        </w:rPr>
      </w:pPr>
      <w:r>
        <w:rPr>
          <w:noProof/>
        </w:rPr>
        <w:t>CAL de Dispositiu del Project Server 2016, 24</w:t>
      </w:r>
    </w:p>
    <w:p w:rsidR="00256696" w:rsidRDefault="00256696">
      <w:pPr>
        <w:pStyle w:val="Index1"/>
        <w:tabs>
          <w:tab w:val="right" w:pos="5030"/>
        </w:tabs>
        <w:rPr>
          <w:noProof/>
        </w:rPr>
      </w:pPr>
      <w:r>
        <w:rPr>
          <w:noProof/>
        </w:rPr>
        <w:t>CAL de l’SQL Server 2016, 31</w:t>
      </w:r>
    </w:p>
    <w:p w:rsidR="00256696" w:rsidRDefault="00256696">
      <w:pPr>
        <w:pStyle w:val="Index1"/>
        <w:tabs>
          <w:tab w:val="right" w:pos="5030"/>
        </w:tabs>
        <w:rPr>
          <w:noProof/>
        </w:rPr>
      </w:pPr>
      <w:r>
        <w:rPr>
          <w:noProof/>
        </w:rPr>
        <w:t>CAL de l'Exchange Server Enterprise 2016, 26</w:t>
      </w:r>
    </w:p>
    <w:p w:rsidR="00256696" w:rsidRDefault="00256696">
      <w:pPr>
        <w:pStyle w:val="Index1"/>
        <w:tabs>
          <w:tab w:val="right" w:pos="5030"/>
        </w:tabs>
        <w:rPr>
          <w:noProof/>
        </w:rPr>
      </w:pPr>
      <w:r>
        <w:rPr>
          <w:noProof/>
        </w:rPr>
        <w:t>CAL de l'Exchange Server Standard 2016, 26</w:t>
      </w:r>
    </w:p>
    <w:p w:rsidR="00256696" w:rsidRDefault="00256696">
      <w:pPr>
        <w:pStyle w:val="Index1"/>
        <w:tabs>
          <w:tab w:val="right" w:pos="5030"/>
        </w:tabs>
        <w:rPr>
          <w:noProof/>
        </w:rPr>
      </w:pPr>
      <w:r>
        <w:rPr>
          <w:noProof/>
        </w:rPr>
        <w:t>CAL de l'Skype for Business Plus, 69</w:t>
      </w:r>
    </w:p>
    <w:p w:rsidR="00256696" w:rsidRDefault="00256696">
      <w:pPr>
        <w:pStyle w:val="Index1"/>
        <w:tabs>
          <w:tab w:val="right" w:pos="5030"/>
        </w:tabs>
        <w:rPr>
          <w:noProof/>
        </w:rPr>
      </w:pPr>
      <w:r>
        <w:rPr>
          <w:noProof/>
        </w:rPr>
        <w:t>CAL de Tasca del Microsoft Dynamics AX, 81</w:t>
      </w:r>
    </w:p>
    <w:p w:rsidR="00256696" w:rsidRDefault="00256696">
      <w:pPr>
        <w:pStyle w:val="Index1"/>
        <w:tabs>
          <w:tab w:val="right" w:pos="5030"/>
        </w:tabs>
        <w:rPr>
          <w:noProof/>
        </w:rPr>
      </w:pPr>
      <w:r>
        <w:rPr>
          <w:noProof/>
        </w:rPr>
        <w:t>CAL de Tasca del Microsoft Dynamics AX 2012 R3, 20</w:t>
      </w:r>
    </w:p>
    <w:p w:rsidR="00256696" w:rsidRDefault="00256696">
      <w:pPr>
        <w:pStyle w:val="Index1"/>
        <w:tabs>
          <w:tab w:val="right" w:pos="5030"/>
        </w:tabs>
        <w:rPr>
          <w:noProof/>
        </w:rPr>
      </w:pPr>
      <w:r>
        <w:rPr>
          <w:noProof/>
        </w:rPr>
        <w:t>CAL del Microsoft Dynamics CRM, 81</w:t>
      </w:r>
    </w:p>
    <w:p w:rsidR="00256696" w:rsidRDefault="00256696">
      <w:pPr>
        <w:pStyle w:val="Index1"/>
        <w:tabs>
          <w:tab w:val="right" w:pos="5030"/>
        </w:tabs>
        <w:rPr>
          <w:noProof/>
        </w:rPr>
      </w:pPr>
      <w:r>
        <w:rPr>
          <w:noProof/>
        </w:rPr>
        <w:t>CAL del Microsoft Dynamics CRM 2016 Basic, 21</w:t>
      </w:r>
    </w:p>
    <w:p w:rsidR="00256696" w:rsidRDefault="00256696">
      <w:pPr>
        <w:pStyle w:val="Index1"/>
        <w:tabs>
          <w:tab w:val="right" w:pos="5030"/>
        </w:tabs>
        <w:rPr>
          <w:noProof/>
        </w:rPr>
      </w:pPr>
      <w:r>
        <w:rPr>
          <w:noProof/>
        </w:rPr>
        <w:t>CAL del Microsoft Dynamics CRM 2016 Essentials, 21</w:t>
      </w:r>
    </w:p>
    <w:p w:rsidR="00256696" w:rsidRDefault="00256696">
      <w:pPr>
        <w:pStyle w:val="Index1"/>
        <w:tabs>
          <w:tab w:val="right" w:pos="5030"/>
        </w:tabs>
        <w:rPr>
          <w:noProof/>
        </w:rPr>
      </w:pPr>
      <w:r>
        <w:rPr>
          <w:noProof/>
        </w:rPr>
        <w:t>CAL del Microsoft Dynamics CRM 2016 Professional, 21</w:t>
      </w:r>
    </w:p>
    <w:p w:rsidR="00256696" w:rsidRDefault="00256696">
      <w:pPr>
        <w:pStyle w:val="Index1"/>
        <w:tabs>
          <w:tab w:val="right" w:pos="5030"/>
        </w:tabs>
        <w:rPr>
          <w:noProof/>
        </w:rPr>
      </w:pPr>
      <w:r>
        <w:rPr>
          <w:noProof/>
        </w:rPr>
        <w:t>CAL del Microsoft Dynamics CRM Professional, 62</w:t>
      </w:r>
    </w:p>
    <w:p w:rsidR="00256696" w:rsidRDefault="00256696">
      <w:pPr>
        <w:pStyle w:val="Index1"/>
        <w:tabs>
          <w:tab w:val="right" w:pos="5030"/>
        </w:tabs>
        <w:rPr>
          <w:noProof/>
        </w:rPr>
      </w:pPr>
      <w:r>
        <w:rPr>
          <w:noProof/>
        </w:rPr>
        <w:t>CAL del Microsoft Identity Manager 2016, 23</w:t>
      </w:r>
    </w:p>
    <w:p w:rsidR="00256696" w:rsidRDefault="00256696">
      <w:pPr>
        <w:pStyle w:val="Index1"/>
        <w:tabs>
          <w:tab w:val="right" w:pos="5030"/>
        </w:tabs>
        <w:rPr>
          <w:noProof/>
        </w:rPr>
      </w:pPr>
      <w:r>
        <w:rPr>
          <w:noProof/>
        </w:rPr>
        <w:t>CAL del Project Server 2016, 27</w:t>
      </w:r>
    </w:p>
    <w:p w:rsidR="00256696" w:rsidRDefault="00256696">
      <w:pPr>
        <w:pStyle w:val="Index1"/>
        <w:tabs>
          <w:tab w:val="right" w:pos="5030"/>
        </w:tabs>
        <w:rPr>
          <w:noProof/>
        </w:rPr>
      </w:pPr>
      <w:r>
        <w:rPr>
          <w:noProof/>
        </w:rPr>
        <w:t>CAL del SharePoint Server 2016 Standard, 28</w:t>
      </w:r>
    </w:p>
    <w:p w:rsidR="00256696" w:rsidRDefault="00256696">
      <w:pPr>
        <w:pStyle w:val="Index1"/>
        <w:tabs>
          <w:tab w:val="right" w:pos="5030"/>
        </w:tabs>
        <w:rPr>
          <w:noProof/>
        </w:rPr>
      </w:pPr>
      <w:r>
        <w:rPr>
          <w:noProof/>
        </w:rPr>
        <w:t>CAL del Visual Studio Team Foundation Server 2015, 39</w:t>
      </w:r>
    </w:p>
    <w:p w:rsidR="00256696" w:rsidRDefault="00256696">
      <w:pPr>
        <w:pStyle w:val="Index1"/>
        <w:tabs>
          <w:tab w:val="right" w:pos="5030"/>
        </w:tabs>
        <w:rPr>
          <w:noProof/>
        </w:rPr>
      </w:pPr>
      <w:r>
        <w:rPr>
          <w:noProof/>
        </w:rPr>
        <w:t>CAL del Windows MultiPoint Server 2012, 46</w:t>
      </w:r>
    </w:p>
    <w:p w:rsidR="00256696" w:rsidRDefault="00256696">
      <w:pPr>
        <w:pStyle w:val="Index1"/>
        <w:tabs>
          <w:tab w:val="right" w:pos="5030"/>
        </w:tabs>
        <w:rPr>
          <w:noProof/>
        </w:rPr>
      </w:pPr>
      <w:r>
        <w:rPr>
          <w:noProof/>
        </w:rPr>
        <w:t>CAL del Windows MultiPoint Server 2012 amb CAL del Windows Server 2012, 46</w:t>
      </w:r>
    </w:p>
    <w:p w:rsidR="00256696" w:rsidRDefault="00256696">
      <w:pPr>
        <w:pStyle w:val="Index1"/>
        <w:tabs>
          <w:tab w:val="right" w:pos="5030"/>
        </w:tabs>
        <w:rPr>
          <w:noProof/>
        </w:rPr>
      </w:pPr>
      <w:r>
        <w:rPr>
          <w:noProof/>
        </w:rPr>
        <w:t>CAL del Windows MultiPoint Server 2012 Premium amb el Windows MultiPoint Server 2012 (5 clients), 46</w:t>
      </w:r>
    </w:p>
    <w:p w:rsidR="00256696" w:rsidRDefault="00256696">
      <w:pPr>
        <w:pStyle w:val="Index1"/>
        <w:tabs>
          <w:tab w:val="right" w:pos="5030"/>
        </w:tabs>
        <w:rPr>
          <w:noProof/>
        </w:rPr>
      </w:pPr>
      <w:r>
        <w:rPr>
          <w:noProof/>
        </w:rPr>
        <w:t>CAL del Windows MultiPoint Server 2012 Premium amb el Windows MultiPoint Server 2012 (5 clients) amb CAL del Windows Server 2012 (5 clients), 46</w:t>
      </w:r>
    </w:p>
    <w:p w:rsidR="00256696" w:rsidRDefault="00256696">
      <w:pPr>
        <w:pStyle w:val="Index1"/>
        <w:tabs>
          <w:tab w:val="right" w:pos="5030"/>
        </w:tabs>
        <w:rPr>
          <w:noProof/>
        </w:rPr>
      </w:pPr>
      <w:r>
        <w:rPr>
          <w:noProof/>
        </w:rPr>
        <w:t>CAL del Windows Server 2012, 46, 47</w:t>
      </w:r>
    </w:p>
    <w:p w:rsidR="00256696" w:rsidRDefault="00256696">
      <w:pPr>
        <w:pStyle w:val="Index1"/>
        <w:tabs>
          <w:tab w:val="right" w:pos="5030"/>
        </w:tabs>
        <w:rPr>
          <w:noProof/>
        </w:rPr>
      </w:pPr>
      <w:r>
        <w:rPr>
          <w:noProof/>
        </w:rPr>
        <w:t>CAL del Windows Server 2012 Active Directory Rights Management Services, 46, 47</w:t>
      </w:r>
    </w:p>
    <w:p w:rsidR="00256696" w:rsidRDefault="00256696">
      <w:pPr>
        <w:pStyle w:val="Index1"/>
        <w:tabs>
          <w:tab w:val="right" w:pos="5030"/>
        </w:tabs>
        <w:rPr>
          <w:noProof/>
        </w:rPr>
      </w:pPr>
      <w:r>
        <w:rPr>
          <w:noProof/>
        </w:rPr>
        <w:t>CAL dels Serveis de l'Escriptori Remot del Windows Server 2012, 47</w:t>
      </w:r>
    </w:p>
    <w:p w:rsidR="00256696" w:rsidRDefault="00256696">
      <w:pPr>
        <w:pStyle w:val="Index1"/>
        <w:tabs>
          <w:tab w:val="right" w:pos="5030"/>
        </w:tabs>
        <w:rPr>
          <w:noProof/>
        </w:rPr>
      </w:pPr>
      <w:r>
        <w:rPr>
          <w:noProof/>
        </w:rPr>
        <w:t>CAL d'Skype for Business Server 2015 Plus, 29</w:t>
      </w:r>
    </w:p>
    <w:p w:rsidR="00256696" w:rsidRDefault="00256696">
      <w:pPr>
        <w:pStyle w:val="Index1"/>
        <w:tabs>
          <w:tab w:val="right" w:pos="5030"/>
        </w:tabs>
        <w:rPr>
          <w:noProof/>
        </w:rPr>
      </w:pPr>
      <w:r>
        <w:rPr>
          <w:noProof/>
        </w:rPr>
        <w:t>CAL d'Skype for Business Server 2015 Standard, 29</w:t>
      </w:r>
    </w:p>
    <w:p w:rsidR="00256696" w:rsidRDefault="00256696">
      <w:pPr>
        <w:pStyle w:val="Index1"/>
        <w:tabs>
          <w:tab w:val="right" w:pos="5030"/>
        </w:tabs>
        <w:rPr>
          <w:noProof/>
        </w:rPr>
      </w:pPr>
      <w:r>
        <w:rPr>
          <w:noProof/>
        </w:rPr>
        <w:t>CAL d'usuari Additiva de Tasca del Microsoft Dynamics AX, 59</w:t>
      </w:r>
    </w:p>
    <w:p w:rsidR="00256696" w:rsidRDefault="00256696">
      <w:pPr>
        <w:pStyle w:val="Index1"/>
        <w:tabs>
          <w:tab w:val="right" w:pos="5030"/>
        </w:tabs>
        <w:rPr>
          <w:noProof/>
        </w:rPr>
      </w:pPr>
      <w:r>
        <w:rPr>
          <w:noProof/>
        </w:rPr>
        <w:t>CAL Funcional del Microsoft Dynamics AX, 81</w:t>
      </w:r>
    </w:p>
    <w:p w:rsidR="00256696" w:rsidRDefault="00256696">
      <w:pPr>
        <w:pStyle w:val="Index1"/>
        <w:tabs>
          <w:tab w:val="right" w:pos="5030"/>
        </w:tabs>
        <w:rPr>
          <w:noProof/>
        </w:rPr>
      </w:pPr>
      <w:r>
        <w:rPr>
          <w:noProof/>
        </w:rPr>
        <w:t>CAL Funcional del Microsoft Dynamics AX 2012 R3, 20</w:t>
      </w:r>
    </w:p>
    <w:p w:rsidR="00256696" w:rsidRDefault="00256696">
      <w:pPr>
        <w:pStyle w:val="Index1"/>
        <w:tabs>
          <w:tab w:val="right" w:pos="5030"/>
        </w:tabs>
        <w:rPr>
          <w:noProof/>
        </w:rPr>
      </w:pPr>
      <w:r>
        <w:rPr>
          <w:noProof/>
        </w:rPr>
        <w:t>CAL Sense Intervenció de l'Administrador del Microsoft Dynamics AX, 59</w:t>
      </w:r>
    </w:p>
    <w:p w:rsidR="00256696" w:rsidRDefault="00256696">
      <w:pPr>
        <w:pStyle w:val="Index1"/>
        <w:tabs>
          <w:tab w:val="right" w:pos="5030"/>
        </w:tabs>
        <w:rPr>
          <w:noProof/>
        </w:rPr>
      </w:pPr>
      <w:r>
        <w:rPr>
          <w:noProof/>
        </w:rPr>
        <w:t>CAL Sense Intervenció de l'administrador del Microsoft Dynamics AX 2012 R3, 20</w:t>
      </w:r>
    </w:p>
    <w:p w:rsidR="00256696" w:rsidRDefault="00256696">
      <w:pPr>
        <w:pStyle w:val="Index1"/>
        <w:tabs>
          <w:tab w:val="right" w:pos="5030"/>
        </w:tabs>
        <w:rPr>
          <w:noProof/>
        </w:rPr>
      </w:pPr>
      <w:r>
        <w:rPr>
          <w:noProof/>
        </w:rPr>
        <w:t>CAL Suite del Complement del Windows Small Business Server 2011 Premium, 49</w:t>
      </w:r>
    </w:p>
    <w:p w:rsidR="00256696" w:rsidRDefault="00256696">
      <w:pPr>
        <w:pStyle w:val="Index1"/>
        <w:tabs>
          <w:tab w:val="right" w:pos="5030"/>
        </w:tabs>
        <w:rPr>
          <w:noProof/>
        </w:rPr>
      </w:pPr>
      <w:r>
        <w:rPr>
          <w:noProof/>
        </w:rPr>
        <w:t>CAL Suite del Windows Small Business Server 2011, 49</w:t>
      </w:r>
    </w:p>
    <w:p w:rsidR="00256696" w:rsidRDefault="00256696">
      <w:pPr>
        <w:pStyle w:val="Index1"/>
        <w:tabs>
          <w:tab w:val="right" w:pos="5030"/>
        </w:tabs>
        <w:rPr>
          <w:noProof/>
        </w:rPr>
      </w:pPr>
      <w:r>
        <w:rPr>
          <w:noProof/>
        </w:rPr>
        <w:t>Canvi d'Assistència Tècnica Estàndard a Assistència Técnica Premium de l'StorSimple, 57</w:t>
      </w:r>
    </w:p>
    <w:p w:rsidR="00256696" w:rsidRDefault="00256696">
      <w:pPr>
        <w:pStyle w:val="Index1"/>
        <w:tabs>
          <w:tab w:val="right" w:pos="5030"/>
        </w:tabs>
        <w:rPr>
          <w:noProof/>
        </w:rPr>
      </w:pPr>
      <w:r>
        <w:rPr>
          <w:noProof/>
        </w:rPr>
        <w:t>Càrrega en paral·lel del Windows 8.1 Enterprise, 40</w:t>
      </w:r>
    </w:p>
    <w:p w:rsidR="00256696" w:rsidRDefault="00256696">
      <w:pPr>
        <w:pStyle w:val="Index1"/>
        <w:tabs>
          <w:tab w:val="right" w:pos="5030"/>
        </w:tabs>
        <w:rPr>
          <w:noProof/>
        </w:rPr>
      </w:pPr>
      <w:r>
        <w:rPr>
          <w:noProof/>
        </w:rPr>
        <w:t>CIS Datacenter, 86</w:t>
      </w:r>
    </w:p>
    <w:p w:rsidR="00256696" w:rsidRDefault="00256696">
      <w:pPr>
        <w:pStyle w:val="Index1"/>
        <w:tabs>
          <w:tab w:val="right" w:pos="5030"/>
        </w:tabs>
        <w:rPr>
          <w:noProof/>
        </w:rPr>
      </w:pPr>
      <w:r>
        <w:rPr>
          <w:noProof/>
        </w:rPr>
        <w:t>CIS Standard, 86</w:t>
      </w:r>
    </w:p>
    <w:p w:rsidR="00256696" w:rsidRDefault="00256696">
      <w:pPr>
        <w:pStyle w:val="Index1"/>
        <w:tabs>
          <w:tab w:val="right" w:pos="5030"/>
        </w:tabs>
        <w:rPr>
          <w:noProof/>
        </w:rPr>
      </w:pPr>
      <w:r>
        <w:rPr>
          <w:noProof/>
        </w:rPr>
        <w:t>clients de l'SQL Server 2016 Enterprise, 31</w:t>
      </w:r>
    </w:p>
    <w:p w:rsidR="00256696" w:rsidRDefault="00256696">
      <w:pPr>
        <w:pStyle w:val="Index1"/>
        <w:tabs>
          <w:tab w:val="right" w:pos="5030"/>
        </w:tabs>
        <w:rPr>
          <w:noProof/>
        </w:rPr>
      </w:pPr>
      <w:r>
        <w:rPr>
          <w:noProof/>
        </w:rPr>
        <w:t>Communicator per al Mac 2011, 25</w:t>
      </w:r>
    </w:p>
    <w:p w:rsidR="00256696" w:rsidRDefault="00256696">
      <w:pPr>
        <w:pStyle w:val="Index1"/>
        <w:tabs>
          <w:tab w:val="right" w:pos="5030"/>
        </w:tabs>
        <w:rPr>
          <w:noProof/>
        </w:rPr>
      </w:pPr>
      <w:r>
        <w:rPr>
          <w:noProof/>
        </w:rPr>
        <w:t>Complement de l'Azure Rights Management Premium, 65</w:t>
      </w:r>
    </w:p>
    <w:p w:rsidR="00256696" w:rsidRDefault="00256696">
      <w:pPr>
        <w:pStyle w:val="Index1"/>
        <w:tabs>
          <w:tab w:val="right" w:pos="5030"/>
        </w:tabs>
        <w:rPr>
          <w:noProof/>
        </w:rPr>
      </w:pPr>
      <w:r>
        <w:rPr>
          <w:noProof/>
        </w:rPr>
        <w:t>Complement de l'Enterprise Cloud Suite, 58</w:t>
      </w:r>
    </w:p>
    <w:p w:rsidR="00256696" w:rsidRDefault="00256696">
      <w:pPr>
        <w:pStyle w:val="Index1"/>
        <w:tabs>
          <w:tab w:val="right" w:pos="5030"/>
        </w:tabs>
        <w:rPr>
          <w:noProof/>
        </w:rPr>
      </w:pPr>
      <w:r>
        <w:rPr>
          <w:noProof/>
        </w:rPr>
        <w:t>Complement de l'Enterprise Mobility Suite, 54</w:t>
      </w:r>
    </w:p>
    <w:p w:rsidR="00256696" w:rsidRDefault="00256696">
      <w:pPr>
        <w:pStyle w:val="Index1"/>
        <w:tabs>
          <w:tab w:val="right" w:pos="5030"/>
        </w:tabs>
        <w:rPr>
          <w:noProof/>
        </w:rPr>
      </w:pPr>
      <w:r>
        <w:rPr>
          <w:noProof/>
        </w:rPr>
        <w:t>Complement de l'Office 365 Education E5, 64</w:t>
      </w:r>
    </w:p>
    <w:p w:rsidR="00256696" w:rsidRDefault="00256696">
      <w:pPr>
        <w:pStyle w:val="Index1"/>
        <w:tabs>
          <w:tab w:val="right" w:pos="5030"/>
        </w:tabs>
        <w:rPr>
          <w:noProof/>
        </w:rPr>
      </w:pPr>
      <w:r>
        <w:rPr>
          <w:noProof/>
        </w:rPr>
        <w:t>Complement de l'Office 365 Education E5 sense XTC, 64</w:t>
      </w:r>
    </w:p>
    <w:p w:rsidR="00256696" w:rsidRDefault="00256696">
      <w:pPr>
        <w:pStyle w:val="Index1"/>
        <w:tabs>
          <w:tab w:val="right" w:pos="5030"/>
        </w:tabs>
        <w:rPr>
          <w:noProof/>
        </w:rPr>
      </w:pPr>
      <w:r>
        <w:rPr>
          <w:noProof/>
        </w:rPr>
        <w:t>Complement de l'Office 365 Enterprise E1, E3, 64</w:t>
      </w:r>
    </w:p>
    <w:p w:rsidR="00256696" w:rsidRDefault="00256696">
      <w:pPr>
        <w:pStyle w:val="Index1"/>
        <w:tabs>
          <w:tab w:val="right" w:pos="5030"/>
        </w:tabs>
        <w:rPr>
          <w:noProof/>
        </w:rPr>
      </w:pPr>
      <w:r>
        <w:rPr>
          <w:noProof/>
        </w:rPr>
        <w:t>Complement de l'Office 365 Enterprise E3, E4 sense ProPlus, 64</w:t>
      </w:r>
    </w:p>
    <w:p w:rsidR="00256696" w:rsidRDefault="00256696">
      <w:pPr>
        <w:pStyle w:val="Index1"/>
        <w:tabs>
          <w:tab w:val="right" w:pos="5030"/>
        </w:tabs>
        <w:rPr>
          <w:noProof/>
        </w:rPr>
      </w:pPr>
      <w:r>
        <w:rPr>
          <w:noProof/>
        </w:rPr>
        <w:t>Complement de l'Office 365 Enterprise E4, 64</w:t>
      </w:r>
    </w:p>
    <w:p w:rsidR="00256696" w:rsidRDefault="00256696">
      <w:pPr>
        <w:pStyle w:val="Index1"/>
        <w:tabs>
          <w:tab w:val="right" w:pos="5030"/>
        </w:tabs>
        <w:rPr>
          <w:noProof/>
        </w:rPr>
      </w:pPr>
      <w:r>
        <w:rPr>
          <w:noProof/>
        </w:rPr>
        <w:t>Complement de l'Office 365 Enterprise E5, 64</w:t>
      </w:r>
    </w:p>
    <w:p w:rsidR="00256696" w:rsidRDefault="00256696">
      <w:pPr>
        <w:pStyle w:val="Index1"/>
        <w:tabs>
          <w:tab w:val="right" w:pos="5030"/>
        </w:tabs>
        <w:rPr>
          <w:noProof/>
        </w:rPr>
      </w:pPr>
      <w:r>
        <w:rPr>
          <w:noProof/>
        </w:rPr>
        <w:t>Complement de l'Office 365 Midsize Business, 65</w:t>
      </w:r>
    </w:p>
    <w:p w:rsidR="00256696" w:rsidRDefault="00256696">
      <w:pPr>
        <w:pStyle w:val="Index1"/>
        <w:tabs>
          <w:tab w:val="right" w:pos="5030"/>
        </w:tabs>
        <w:rPr>
          <w:noProof/>
        </w:rPr>
      </w:pPr>
      <w:r>
        <w:rPr>
          <w:noProof/>
        </w:rPr>
        <w:t>Complement del Lync Voice per a l'Enterprise Cloud Suite, 58</w:t>
      </w:r>
    </w:p>
    <w:p w:rsidR="00256696" w:rsidRDefault="00256696">
      <w:pPr>
        <w:pStyle w:val="Index1"/>
        <w:tabs>
          <w:tab w:val="right" w:pos="5030"/>
        </w:tabs>
        <w:rPr>
          <w:noProof/>
        </w:rPr>
      </w:pPr>
      <w:r>
        <w:rPr>
          <w:noProof/>
        </w:rPr>
        <w:t>Complement del Microsoft Dynamics CRM Online Professional per a l'Office 365, 60</w:t>
      </w:r>
    </w:p>
    <w:p w:rsidR="00256696" w:rsidRDefault="00256696">
      <w:pPr>
        <w:pStyle w:val="Index1"/>
        <w:tabs>
          <w:tab w:val="right" w:pos="5030"/>
        </w:tabs>
        <w:rPr>
          <w:noProof/>
        </w:rPr>
      </w:pPr>
      <w:r>
        <w:rPr>
          <w:noProof/>
        </w:rPr>
        <w:t>Complement del Microsoft Dynamics CRM Online Professional per a l'Office 365 per a SA, 60</w:t>
      </w:r>
    </w:p>
    <w:p w:rsidR="00256696" w:rsidRDefault="00256696">
      <w:pPr>
        <w:pStyle w:val="Index1"/>
        <w:tabs>
          <w:tab w:val="right" w:pos="5030"/>
        </w:tabs>
        <w:rPr>
          <w:noProof/>
        </w:rPr>
      </w:pPr>
      <w:r>
        <w:rPr>
          <w:noProof/>
        </w:rPr>
        <w:t>Complement del Microsoft Intune, 58</w:t>
      </w:r>
    </w:p>
    <w:p w:rsidR="00256696" w:rsidRDefault="00256696">
      <w:pPr>
        <w:pStyle w:val="Index1"/>
        <w:tabs>
          <w:tab w:val="right" w:pos="5030"/>
        </w:tabs>
        <w:rPr>
          <w:noProof/>
        </w:rPr>
      </w:pPr>
      <w:r>
        <w:rPr>
          <w:noProof/>
        </w:rPr>
        <w:t>Complement del Microsoft Social Engagement Professional, 61</w:t>
      </w:r>
    </w:p>
    <w:p w:rsidR="00256696" w:rsidRDefault="00256696">
      <w:pPr>
        <w:pStyle w:val="Index1"/>
        <w:tabs>
          <w:tab w:val="right" w:pos="5030"/>
        </w:tabs>
        <w:rPr>
          <w:noProof/>
        </w:rPr>
      </w:pPr>
      <w:r>
        <w:rPr>
          <w:noProof/>
        </w:rPr>
        <w:t>Complement del Pla 1 de l'Exchange Online, 65, 67</w:t>
      </w:r>
    </w:p>
    <w:p w:rsidR="00256696" w:rsidRDefault="00256696">
      <w:pPr>
        <w:pStyle w:val="Index1"/>
        <w:tabs>
          <w:tab w:val="right" w:pos="5030"/>
        </w:tabs>
        <w:rPr>
          <w:noProof/>
        </w:rPr>
      </w:pPr>
      <w:r>
        <w:rPr>
          <w:noProof/>
        </w:rPr>
        <w:t>Complement del Pla 1 de l'Skype for Business Online, 65</w:t>
      </w:r>
    </w:p>
    <w:p w:rsidR="00256696" w:rsidRDefault="00256696">
      <w:pPr>
        <w:pStyle w:val="Index1"/>
        <w:tabs>
          <w:tab w:val="right" w:pos="5030"/>
        </w:tabs>
        <w:rPr>
          <w:noProof/>
        </w:rPr>
      </w:pPr>
      <w:r>
        <w:rPr>
          <w:noProof/>
        </w:rPr>
        <w:t>Complement del Pla 1 del SharePoint Online, 69</w:t>
      </w:r>
    </w:p>
    <w:p w:rsidR="00256696" w:rsidRDefault="00256696">
      <w:pPr>
        <w:pStyle w:val="Index1"/>
        <w:tabs>
          <w:tab w:val="right" w:pos="5030"/>
        </w:tabs>
        <w:rPr>
          <w:noProof/>
        </w:rPr>
      </w:pPr>
      <w:r>
        <w:rPr>
          <w:noProof/>
        </w:rPr>
        <w:t>Complement del Pla 1 d'Skype for Business Online, 69</w:t>
      </w:r>
    </w:p>
    <w:p w:rsidR="00256696" w:rsidRDefault="00256696">
      <w:pPr>
        <w:pStyle w:val="Index1"/>
        <w:tabs>
          <w:tab w:val="right" w:pos="5030"/>
        </w:tabs>
        <w:rPr>
          <w:noProof/>
        </w:rPr>
      </w:pPr>
      <w:r>
        <w:rPr>
          <w:noProof/>
        </w:rPr>
        <w:t>Complement del Windows SA Per Usuari (SL), 40</w:t>
      </w:r>
    </w:p>
    <w:p w:rsidR="00256696" w:rsidRDefault="00256696">
      <w:pPr>
        <w:pStyle w:val="Index1"/>
        <w:tabs>
          <w:tab w:val="right" w:pos="5030"/>
        </w:tabs>
        <w:rPr>
          <w:noProof/>
        </w:rPr>
      </w:pPr>
      <w:r>
        <w:rPr>
          <w:noProof/>
        </w:rPr>
        <w:t>Complement Operations Management Suite Datacenter Edition, 56</w:t>
      </w:r>
    </w:p>
    <w:p w:rsidR="00256696" w:rsidRDefault="00256696">
      <w:pPr>
        <w:pStyle w:val="Index1"/>
        <w:tabs>
          <w:tab w:val="right" w:pos="5030"/>
        </w:tabs>
        <w:rPr>
          <w:noProof/>
        </w:rPr>
      </w:pPr>
      <w:r>
        <w:rPr>
          <w:noProof/>
        </w:rPr>
        <w:t>Complement Operations Management Suite Standard Edition, 56</w:t>
      </w:r>
    </w:p>
    <w:p w:rsidR="00256696" w:rsidRDefault="00256696">
      <w:pPr>
        <w:pStyle w:val="Index1"/>
        <w:tabs>
          <w:tab w:val="right" w:pos="5030"/>
        </w:tabs>
        <w:rPr>
          <w:noProof/>
        </w:rPr>
      </w:pPr>
      <w:r>
        <w:rPr>
          <w:noProof/>
        </w:rPr>
        <w:t>Conferències PSTN de l'Skype Business Online, 69</w:t>
      </w:r>
    </w:p>
    <w:p w:rsidR="00256696" w:rsidRDefault="00256696">
      <w:pPr>
        <w:pStyle w:val="Index1"/>
        <w:tabs>
          <w:tab w:val="right" w:pos="5030"/>
        </w:tabs>
        <w:rPr>
          <w:noProof/>
        </w:rPr>
      </w:pPr>
      <w:r>
        <w:rPr>
          <w:noProof/>
        </w:rPr>
        <w:t>Consum XTC de Skype for Business, 69</w:t>
      </w:r>
    </w:p>
    <w:p w:rsidR="00256696" w:rsidRDefault="00256696">
      <w:pPr>
        <w:pStyle w:val="Index1"/>
        <w:tabs>
          <w:tab w:val="right" w:pos="5030"/>
        </w:tabs>
        <w:rPr>
          <w:noProof/>
        </w:rPr>
      </w:pPr>
      <w:r>
        <w:rPr>
          <w:noProof/>
        </w:rPr>
        <w:t>Core CAL, 35, 54, 65, 82, 87</w:t>
      </w:r>
    </w:p>
    <w:p w:rsidR="00256696" w:rsidRDefault="00256696">
      <w:pPr>
        <w:pStyle w:val="Index1"/>
        <w:tabs>
          <w:tab w:val="right" w:pos="5030"/>
        </w:tabs>
        <w:rPr>
          <w:noProof/>
        </w:rPr>
      </w:pPr>
      <w:r>
        <w:rPr>
          <w:noProof/>
        </w:rPr>
        <w:t>Core CAL Bridge per a l'Office 365, 66</w:t>
      </w:r>
    </w:p>
    <w:p w:rsidR="00256696" w:rsidRDefault="00256696">
      <w:pPr>
        <w:pStyle w:val="Index1"/>
        <w:tabs>
          <w:tab w:val="right" w:pos="5030"/>
        </w:tabs>
        <w:rPr>
          <w:noProof/>
        </w:rPr>
      </w:pPr>
      <w:r>
        <w:rPr>
          <w:noProof/>
        </w:rPr>
        <w:t>Core CAL Suite, 16</w:t>
      </w:r>
    </w:p>
    <w:p w:rsidR="00256696" w:rsidRDefault="00256696">
      <w:pPr>
        <w:pStyle w:val="Index1"/>
        <w:tabs>
          <w:tab w:val="right" w:pos="5030"/>
        </w:tabs>
        <w:rPr>
          <w:noProof/>
        </w:rPr>
      </w:pPr>
      <w:r>
        <w:rPr>
          <w:noProof/>
        </w:rPr>
        <w:t>Core CAL Suite Bridge per a l'Enterprise Mobility Suite, 16</w:t>
      </w:r>
    </w:p>
    <w:p w:rsidR="00256696" w:rsidRDefault="00256696">
      <w:pPr>
        <w:pStyle w:val="Index1"/>
        <w:tabs>
          <w:tab w:val="right" w:pos="5030"/>
        </w:tabs>
        <w:rPr>
          <w:noProof/>
        </w:rPr>
      </w:pPr>
      <w:r>
        <w:rPr>
          <w:noProof/>
        </w:rPr>
        <w:t>Core CAL Suite Bridge per a l'Office 365, 16, 54</w:t>
      </w:r>
    </w:p>
    <w:p w:rsidR="00256696" w:rsidRDefault="00256696">
      <w:pPr>
        <w:pStyle w:val="Index1"/>
        <w:tabs>
          <w:tab w:val="right" w:pos="5030"/>
        </w:tabs>
        <w:rPr>
          <w:noProof/>
        </w:rPr>
      </w:pPr>
      <w:r>
        <w:rPr>
          <w:noProof/>
        </w:rPr>
        <w:t>Core CAL Suite Bridge per a l'Office 365 i el Microsoft Intune, 16, 54</w:t>
      </w:r>
    </w:p>
    <w:p w:rsidR="00256696" w:rsidRDefault="00256696">
      <w:pPr>
        <w:pStyle w:val="Index1"/>
        <w:tabs>
          <w:tab w:val="right" w:pos="5030"/>
        </w:tabs>
        <w:rPr>
          <w:noProof/>
        </w:rPr>
      </w:pPr>
      <w:r>
        <w:rPr>
          <w:noProof/>
        </w:rPr>
        <w:t>Core CAL Suite Bridge per al Microsoft Intune, 16</w:t>
      </w:r>
    </w:p>
    <w:p w:rsidR="00256696" w:rsidRDefault="00256696">
      <w:pPr>
        <w:pStyle w:val="Index1"/>
        <w:tabs>
          <w:tab w:val="right" w:pos="5030"/>
        </w:tabs>
        <w:rPr>
          <w:noProof/>
        </w:rPr>
      </w:pPr>
      <w:r>
        <w:rPr>
          <w:noProof/>
        </w:rPr>
        <w:t>Core Infrastructure Server Suite Datacenter, 17, 88</w:t>
      </w:r>
    </w:p>
    <w:p w:rsidR="00256696" w:rsidRDefault="00256696">
      <w:pPr>
        <w:pStyle w:val="Index1"/>
        <w:tabs>
          <w:tab w:val="right" w:pos="5030"/>
        </w:tabs>
        <w:rPr>
          <w:noProof/>
        </w:rPr>
      </w:pPr>
      <w:r>
        <w:rPr>
          <w:noProof/>
        </w:rPr>
        <w:t>Core Infrastructure Server Suite Standard, 17, 88</w:t>
      </w:r>
    </w:p>
    <w:p w:rsidR="00256696" w:rsidRDefault="00256696">
      <w:pPr>
        <w:pStyle w:val="Index1"/>
        <w:tabs>
          <w:tab w:val="right" w:pos="5030"/>
        </w:tabs>
        <w:rPr>
          <w:noProof/>
        </w:rPr>
      </w:pPr>
      <w:r>
        <w:rPr>
          <w:noProof/>
        </w:rPr>
        <w:t>Crèdit d'SMS del Microsoft Dynamics Marketing (SL de Complement), 61</w:t>
      </w:r>
    </w:p>
    <w:p w:rsidR="00256696" w:rsidRDefault="00256696">
      <w:pPr>
        <w:pStyle w:val="Index1"/>
        <w:tabs>
          <w:tab w:val="right" w:pos="5030"/>
        </w:tabs>
        <w:rPr>
          <w:noProof/>
        </w:rPr>
      </w:pPr>
      <w:r>
        <w:rPr>
          <w:noProof/>
        </w:rPr>
        <w:t>Departaments Addicionals del Parature, 62</w:t>
      </w:r>
    </w:p>
    <w:p w:rsidR="00256696" w:rsidRDefault="00256696">
      <w:pPr>
        <w:pStyle w:val="Index1"/>
        <w:tabs>
          <w:tab w:val="right" w:pos="5030"/>
        </w:tabs>
        <w:rPr>
          <w:noProof/>
        </w:rPr>
      </w:pPr>
      <w:r>
        <w:rPr>
          <w:noProof/>
        </w:rPr>
        <w:t>Emmagatzematge Addicional d'1 GB per al Complement de l'SL d'Usuari del Microsoft Intune, 58</w:t>
      </w:r>
    </w:p>
    <w:p w:rsidR="00256696" w:rsidRDefault="00256696">
      <w:pPr>
        <w:pStyle w:val="Index1"/>
        <w:tabs>
          <w:tab w:val="right" w:pos="5030"/>
        </w:tabs>
        <w:rPr>
          <w:noProof/>
        </w:rPr>
      </w:pPr>
      <w:r>
        <w:rPr>
          <w:noProof/>
        </w:rPr>
        <w:t>Emmagatzematge Addicional del Microsoft Dynamics AX, 59</w:t>
      </w:r>
    </w:p>
    <w:p w:rsidR="00256696" w:rsidRDefault="00256696">
      <w:pPr>
        <w:pStyle w:val="Index1"/>
        <w:tabs>
          <w:tab w:val="right" w:pos="5030"/>
        </w:tabs>
        <w:rPr>
          <w:noProof/>
        </w:rPr>
      </w:pPr>
      <w:r>
        <w:rPr>
          <w:noProof/>
        </w:rPr>
        <w:t>Emmagatzematge Addicional del Microsoft Dynamics CRM Online, 60</w:t>
      </w:r>
    </w:p>
    <w:p w:rsidR="00256696" w:rsidRDefault="00256696">
      <w:pPr>
        <w:pStyle w:val="Index1"/>
        <w:tabs>
          <w:tab w:val="right" w:pos="5030"/>
        </w:tabs>
        <w:rPr>
          <w:noProof/>
        </w:rPr>
      </w:pPr>
      <w:r>
        <w:rPr>
          <w:noProof/>
        </w:rPr>
        <w:t>Emmagatzematge Addicional del Microsoft Dynamics Marketing Enterprise, 61</w:t>
      </w:r>
    </w:p>
    <w:p w:rsidR="00256696" w:rsidRDefault="00256696">
      <w:pPr>
        <w:pStyle w:val="Index1"/>
        <w:tabs>
          <w:tab w:val="right" w:pos="5030"/>
        </w:tabs>
        <w:rPr>
          <w:noProof/>
        </w:rPr>
      </w:pPr>
      <w:r>
        <w:rPr>
          <w:noProof/>
        </w:rPr>
        <w:t>Emmagatzematge de Dades Paral·leles, 87</w:t>
      </w:r>
    </w:p>
    <w:p w:rsidR="00256696" w:rsidRDefault="00256696">
      <w:pPr>
        <w:pStyle w:val="Index1"/>
        <w:tabs>
          <w:tab w:val="right" w:pos="5030"/>
        </w:tabs>
        <w:rPr>
          <w:noProof/>
        </w:rPr>
      </w:pPr>
      <w:r>
        <w:rPr>
          <w:noProof/>
        </w:rPr>
        <w:t>Emmagatzematge de Dades Paral·leles de l’SQL, 88</w:t>
      </w:r>
    </w:p>
    <w:p w:rsidR="00256696" w:rsidRDefault="00256696">
      <w:pPr>
        <w:pStyle w:val="Index1"/>
        <w:tabs>
          <w:tab w:val="right" w:pos="5030"/>
        </w:tabs>
        <w:rPr>
          <w:noProof/>
        </w:rPr>
      </w:pPr>
      <w:r>
        <w:rPr>
          <w:noProof/>
        </w:rPr>
        <w:t>Emmagatzematge de Dades Paral·leles de l'SQL, 82</w:t>
      </w:r>
    </w:p>
    <w:p w:rsidR="00256696" w:rsidRDefault="00256696">
      <w:pPr>
        <w:pStyle w:val="Index1"/>
        <w:tabs>
          <w:tab w:val="right" w:pos="5030"/>
        </w:tabs>
        <w:rPr>
          <w:noProof/>
        </w:rPr>
      </w:pPr>
      <w:r>
        <w:rPr>
          <w:noProof/>
        </w:rPr>
        <w:t>Emmagatzematge de Fitxers Addicional del Parature, 62</w:t>
      </w:r>
    </w:p>
    <w:p w:rsidR="00256696" w:rsidRDefault="00256696">
      <w:pPr>
        <w:pStyle w:val="Index1"/>
        <w:tabs>
          <w:tab w:val="right" w:pos="5030"/>
        </w:tabs>
        <w:rPr>
          <w:noProof/>
        </w:rPr>
      </w:pPr>
      <w:r>
        <w:rPr>
          <w:noProof/>
        </w:rPr>
        <w:t>Enterprise CAL, 35, 54, 65, 68, 82, 87</w:t>
      </w:r>
    </w:p>
    <w:p w:rsidR="00256696" w:rsidRDefault="00256696">
      <w:pPr>
        <w:pStyle w:val="Index1"/>
        <w:tabs>
          <w:tab w:val="right" w:pos="5030"/>
        </w:tabs>
        <w:rPr>
          <w:noProof/>
        </w:rPr>
      </w:pPr>
      <w:r>
        <w:rPr>
          <w:noProof/>
        </w:rPr>
        <w:t>Enterprise CAL Additiva del Microsoft Dynamics AX, 59</w:t>
      </w:r>
    </w:p>
    <w:p w:rsidR="00256696" w:rsidRDefault="00256696">
      <w:pPr>
        <w:pStyle w:val="Index1"/>
        <w:tabs>
          <w:tab w:val="right" w:pos="5030"/>
        </w:tabs>
        <w:rPr>
          <w:noProof/>
        </w:rPr>
      </w:pPr>
      <w:r>
        <w:rPr>
          <w:noProof/>
        </w:rPr>
        <w:t>Enterprise CAL Additiva del Microsoft Dynamics AX 2012 R3, 20</w:t>
      </w:r>
    </w:p>
    <w:p w:rsidR="00256696" w:rsidRDefault="00256696">
      <w:pPr>
        <w:pStyle w:val="Index1"/>
        <w:tabs>
          <w:tab w:val="right" w:pos="5030"/>
        </w:tabs>
        <w:rPr>
          <w:noProof/>
        </w:rPr>
      </w:pPr>
      <w:r>
        <w:rPr>
          <w:noProof/>
        </w:rPr>
        <w:t>Enterprise CAL Bridge per a l'Enterprise Mobility Suite, 16</w:t>
      </w:r>
    </w:p>
    <w:p w:rsidR="00256696" w:rsidRDefault="00256696">
      <w:pPr>
        <w:pStyle w:val="Index1"/>
        <w:tabs>
          <w:tab w:val="right" w:pos="5030"/>
        </w:tabs>
        <w:rPr>
          <w:noProof/>
        </w:rPr>
      </w:pPr>
      <w:r>
        <w:rPr>
          <w:noProof/>
        </w:rPr>
        <w:t>Enterprise CAL Bridge per a l'Enterprise Mobility Suite Basat en SA, 16</w:t>
      </w:r>
    </w:p>
    <w:p w:rsidR="00256696" w:rsidRDefault="00256696">
      <w:pPr>
        <w:pStyle w:val="Index1"/>
        <w:tabs>
          <w:tab w:val="right" w:pos="5030"/>
        </w:tabs>
        <w:rPr>
          <w:noProof/>
        </w:rPr>
      </w:pPr>
      <w:r>
        <w:rPr>
          <w:noProof/>
        </w:rPr>
        <w:t>Enterprise CAL Bridge per a l'Office 365, 66</w:t>
      </w:r>
    </w:p>
    <w:p w:rsidR="00256696" w:rsidRDefault="00256696">
      <w:pPr>
        <w:pStyle w:val="Index1"/>
        <w:tabs>
          <w:tab w:val="right" w:pos="5030"/>
        </w:tabs>
        <w:rPr>
          <w:noProof/>
        </w:rPr>
      </w:pPr>
      <w:r>
        <w:rPr>
          <w:noProof/>
        </w:rPr>
        <w:t>Enterprise CAL del Microsoft Dynamics AX, 59, 81</w:t>
      </w:r>
    </w:p>
    <w:p w:rsidR="00256696" w:rsidRDefault="00256696">
      <w:pPr>
        <w:pStyle w:val="Index1"/>
        <w:tabs>
          <w:tab w:val="right" w:pos="5030"/>
        </w:tabs>
        <w:rPr>
          <w:noProof/>
        </w:rPr>
      </w:pPr>
      <w:r>
        <w:rPr>
          <w:noProof/>
        </w:rPr>
        <w:t>Enterprise CAL del Microsoft Dynamics AX 2012 R3, 20</w:t>
      </w:r>
    </w:p>
    <w:p w:rsidR="00256696" w:rsidRDefault="00256696">
      <w:pPr>
        <w:pStyle w:val="Index1"/>
        <w:tabs>
          <w:tab w:val="right" w:pos="5030"/>
        </w:tabs>
        <w:rPr>
          <w:noProof/>
        </w:rPr>
      </w:pPr>
      <w:r>
        <w:rPr>
          <w:noProof/>
        </w:rPr>
        <w:t>Enterprise CAL del SharePoint Server 2016, 28</w:t>
      </w:r>
    </w:p>
    <w:p w:rsidR="00256696" w:rsidRDefault="00256696">
      <w:pPr>
        <w:pStyle w:val="Index1"/>
        <w:tabs>
          <w:tab w:val="right" w:pos="5030"/>
        </w:tabs>
        <w:rPr>
          <w:noProof/>
        </w:rPr>
      </w:pPr>
      <w:r>
        <w:rPr>
          <w:noProof/>
        </w:rPr>
        <w:t>Enterprise CAL d'Skype for Business Server 2015, 29</w:t>
      </w:r>
    </w:p>
    <w:p w:rsidR="00256696" w:rsidRDefault="00256696">
      <w:pPr>
        <w:pStyle w:val="Index1"/>
        <w:tabs>
          <w:tab w:val="right" w:pos="5030"/>
        </w:tabs>
        <w:rPr>
          <w:noProof/>
        </w:rPr>
      </w:pPr>
      <w:r>
        <w:rPr>
          <w:noProof/>
        </w:rPr>
        <w:t>Enterprise CAL Suite, 16</w:t>
      </w:r>
    </w:p>
    <w:p w:rsidR="00256696" w:rsidRDefault="00256696">
      <w:pPr>
        <w:pStyle w:val="Index1"/>
        <w:tabs>
          <w:tab w:val="right" w:pos="5030"/>
        </w:tabs>
        <w:rPr>
          <w:noProof/>
        </w:rPr>
      </w:pPr>
      <w:r>
        <w:rPr>
          <w:noProof/>
        </w:rPr>
        <w:t>Enterprise CAL Suite Bridge per a l'Office 365, 54</w:t>
      </w:r>
    </w:p>
    <w:p w:rsidR="00256696" w:rsidRDefault="00256696">
      <w:pPr>
        <w:pStyle w:val="Index1"/>
        <w:tabs>
          <w:tab w:val="right" w:pos="5030"/>
        </w:tabs>
        <w:rPr>
          <w:noProof/>
        </w:rPr>
      </w:pPr>
      <w:r>
        <w:rPr>
          <w:noProof/>
        </w:rPr>
        <w:t>Enterprise CAL Suite Bridge per a l'Office 365, 16</w:t>
      </w:r>
    </w:p>
    <w:p w:rsidR="00256696" w:rsidRDefault="00256696">
      <w:pPr>
        <w:pStyle w:val="Index1"/>
        <w:tabs>
          <w:tab w:val="right" w:pos="5030"/>
        </w:tabs>
        <w:rPr>
          <w:noProof/>
        </w:rPr>
      </w:pPr>
      <w:r>
        <w:rPr>
          <w:noProof/>
        </w:rPr>
        <w:t>Enterprise CAL Suite Bridge per a l'Office 365 Basat en SA, 16</w:t>
      </w:r>
    </w:p>
    <w:p w:rsidR="00256696" w:rsidRDefault="00256696">
      <w:pPr>
        <w:pStyle w:val="Index1"/>
        <w:tabs>
          <w:tab w:val="right" w:pos="5030"/>
        </w:tabs>
        <w:rPr>
          <w:noProof/>
        </w:rPr>
      </w:pPr>
      <w:r>
        <w:rPr>
          <w:noProof/>
        </w:rPr>
        <w:t>Enterprise CAL Suite Bridge per a l'Office 365 i el Microsoft Intune, 54</w:t>
      </w:r>
    </w:p>
    <w:p w:rsidR="00256696" w:rsidRDefault="00256696">
      <w:pPr>
        <w:pStyle w:val="Index1"/>
        <w:tabs>
          <w:tab w:val="right" w:pos="5030"/>
        </w:tabs>
        <w:rPr>
          <w:noProof/>
        </w:rPr>
      </w:pPr>
      <w:r>
        <w:rPr>
          <w:noProof/>
        </w:rPr>
        <w:t>Enterprise CAL Suite Bridge per a l'Office 365 i el Microsoft Intune, 16</w:t>
      </w:r>
    </w:p>
    <w:p w:rsidR="00256696" w:rsidRDefault="00256696">
      <w:pPr>
        <w:pStyle w:val="Index1"/>
        <w:tabs>
          <w:tab w:val="right" w:pos="5030"/>
        </w:tabs>
        <w:rPr>
          <w:noProof/>
        </w:rPr>
      </w:pPr>
      <w:r>
        <w:rPr>
          <w:noProof/>
        </w:rPr>
        <w:t>Enterprise CAL Suite Bridge per al Microsoft Intune, 16</w:t>
      </w:r>
    </w:p>
    <w:p w:rsidR="00256696" w:rsidRDefault="00256696">
      <w:pPr>
        <w:pStyle w:val="Index1"/>
        <w:tabs>
          <w:tab w:val="right" w:pos="5030"/>
        </w:tabs>
        <w:rPr>
          <w:noProof/>
        </w:rPr>
      </w:pPr>
      <w:r>
        <w:rPr>
          <w:noProof/>
        </w:rPr>
        <w:t>Enterprise Cloud Suite, 58</w:t>
      </w:r>
    </w:p>
    <w:p w:rsidR="00256696" w:rsidRDefault="00256696">
      <w:pPr>
        <w:pStyle w:val="Index1"/>
        <w:tabs>
          <w:tab w:val="right" w:pos="5030"/>
        </w:tabs>
        <w:rPr>
          <w:noProof/>
        </w:rPr>
      </w:pPr>
      <w:r>
        <w:rPr>
          <w:noProof/>
        </w:rPr>
        <w:t>Enterprise Cloud Suite basat en SA, 58</w:t>
      </w:r>
    </w:p>
    <w:p w:rsidR="00256696" w:rsidRDefault="00256696">
      <w:pPr>
        <w:pStyle w:val="Index1"/>
        <w:tabs>
          <w:tab w:val="right" w:pos="5030"/>
        </w:tabs>
        <w:rPr>
          <w:noProof/>
        </w:rPr>
      </w:pPr>
      <w:r>
        <w:rPr>
          <w:noProof/>
        </w:rPr>
        <w:t>Enterprise Mobility Suite, 17, 54, 58, 66</w:t>
      </w:r>
    </w:p>
    <w:p w:rsidR="00256696" w:rsidRDefault="00256696">
      <w:pPr>
        <w:pStyle w:val="Index1"/>
        <w:tabs>
          <w:tab w:val="right" w:pos="5030"/>
        </w:tabs>
        <w:rPr>
          <w:noProof/>
        </w:rPr>
      </w:pPr>
      <w:r>
        <w:rPr>
          <w:noProof/>
        </w:rPr>
        <w:t>Enterprise Mobility Suite basat en SA, 54, 58</w:t>
      </w:r>
    </w:p>
    <w:p w:rsidR="00256696" w:rsidRDefault="00256696">
      <w:pPr>
        <w:pStyle w:val="Index1"/>
        <w:tabs>
          <w:tab w:val="right" w:pos="5030"/>
        </w:tabs>
        <w:rPr>
          <w:noProof/>
        </w:rPr>
      </w:pPr>
      <w:r>
        <w:rPr>
          <w:noProof/>
        </w:rPr>
        <w:t>Espai Aïllat del Microsoft Dynamics AX Nivell 1</w:t>
      </w:r>
    </w:p>
    <w:p w:rsidR="00256696" w:rsidRDefault="00256696">
      <w:pPr>
        <w:pStyle w:val="Index2"/>
        <w:tabs>
          <w:tab w:val="right" w:pos="5030"/>
        </w:tabs>
        <w:rPr>
          <w:noProof/>
        </w:rPr>
      </w:pPr>
      <w:r>
        <w:rPr>
          <w:noProof/>
        </w:rPr>
        <w:t>Instància de Desenvolupador i de Prova, 59</w:t>
      </w:r>
    </w:p>
    <w:p w:rsidR="00256696" w:rsidRDefault="00256696">
      <w:pPr>
        <w:pStyle w:val="Index1"/>
        <w:tabs>
          <w:tab w:val="right" w:pos="5030"/>
        </w:tabs>
        <w:rPr>
          <w:noProof/>
        </w:rPr>
      </w:pPr>
      <w:r>
        <w:rPr>
          <w:noProof/>
        </w:rPr>
        <w:t>Espai Aïllat del Microsoft Dynamics AX Nivell 2</w:t>
      </w:r>
    </w:p>
    <w:p w:rsidR="00256696" w:rsidRDefault="00256696">
      <w:pPr>
        <w:pStyle w:val="Index2"/>
        <w:tabs>
          <w:tab w:val="right" w:pos="5030"/>
        </w:tabs>
        <w:rPr>
          <w:noProof/>
        </w:rPr>
      </w:pPr>
      <w:r>
        <w:rPr>
          <w:noProof/>
        </w:rPr>
        <w:t>Proves d'Acceptació Estàndard, 59</w:t>
      </w:r>
    </w:p>
    <w:p w:rsidR="00256696" w:rsidRDefault="00256696">
      <w:pPr>
        <w:pStyle w:val="Index1"/>
        <w:tabs>
          <w:tab w:val="right" w:pos="5030"/>
        </w:tabs>
        <w:rPr>
          <w:noProof/>
        </w:rPr>
      </w:pPr>
      <w:r>
        <w:rPr>
          <w:noProof/>
        </w:rPr>
        <w:t>Espai Aïllat del Microsoft Dynamics AX Nivell 3</w:t>
      </w:r>
    </w:p>
    <w:p w:rsidR="00256696" w:rsidRDefault="00256696">
      <w:pPr>
        <w:pStyle w:val="Index2"/>
        <w:tabs>
          <w:tab w:val="right" w:pos="5030"/>
        </w:tabs>
        <w:rPr>
          <w:noProof/>
        </w:rPr>
      </w:pPr>
      <w:r>
        <w:rPr>
          <w:noProof/>
        </w:rPr>
        <w:t>Proves d'Acceptació Premier, 59</w:t>
      </w:r>
    </w:p>
    <w:p w:rsidR="00256696" w:rsidRDefault="00256696">
      <w:pPr>
        <w:pStyle w:val="Index1"/>
        <w:tabs>
          <w:tab w:val="right" w:pos="5030"/>
        </w:tabs>
        <w:rPr>
          <w:noProof/>
        </w:rPr>
      </w:pPr>
      <w:r>
        <w:rPr>
          <w:noProof/>
        </w:rPr>
        <w:t>Espai Aïllat del Microsoft Dynamics AX Nivell 4</w:t>
      </w:r>
    </w:p>
    <w:p w:rsidR="00256696" w:rsidRDefault="00256696">
      <w:pPr>
        <w:pStyle w:val="Index2"/>
        <w:tabs>
          <w:tab w:val="right" w:pos="5030"/>
        </w:tabs>
        <w:rPr>
          <w:noProof/>
        </w:rPr>
      </w:pPr>
      <w:r>
        <w:rPr>
          <w:noProof/>
        </w:rPr>
        <w:t>Proves de Rendiment Estàndard (SL de Complement), 59</w:t>
      </w:r>
    </w:p>
    <w:p w:rsidR="00256696" w:rsidRDefault="00256696">
      <w:pPr>
        <w:pStyle w:val="Index1"/>
        <w:tabs>
          <w:tab w:val="right" w:pos="5030"/>
        </w:tabs>
        <w:rPr>
          <w:noProof/>
        </w:rPr>
      </w:pPr>
      <w:r>
        <w:rPr>
          <w:noProof/>
        </w:rPr>
        <w:t>Espai Aïllat del Microsoft Dynamics AX Nivell 5</w:t>
      </w:r>
    </w:p>
    <w:p w:rsidR="00256696" w:rsidRDefault="00256696">
      <w:pPr>
        <w:pStyle w:val="Index2"/>
        <w:tabs>
          <w:tab w:val="right" w:pos="5030"/>
        </w:tabs>
        <w:rPr>
          <w:noProof/>
        </w:rPr>
      </w:pPr>
      <w:r>
        <w:rPr>
          <w:noProof/>
        </w:rPr>
        <w:t>Proves de Rendiment Premier, 59</w:t>
      </w:r>
    </w:p>
    <w:p w:rsidR="00256696" w:rsidRDefault="00256696">
      <w:pPr>
        <w:pStyle w:val="Index1"/>
        <w:tabs>
          <w:tab w:val="right" w:pos="5030"/>
        </w:tabs>
        <w:rPr>
          <w:noProof/>
        </w:rPr>
      </w:pPr>
      <w:r>
        <w:rPr>
          <w:noProof/>
        </w:rPr>
        <w:t>Excel 2016, 24</w:t>
      </w:r>
    </w:p>
    <w:p w:rsidR="00256696" w:rsidRDefault="00256696">
      <w:pPr>
        <w:pStyle w:val="Index1"/>
        <w:tabs>
          <w:tab w:val="right" w:pos="5030"/>
        </w:tabs>
        <w:rPr>
          <w:noProof/>
        </w:rPr>
      </w:pPr>
      <w:r>
        <w:rPr>
          <w:noProof/>
        </w:rPr>
        <w:t>Excel 2016 per al Mac, 25</w:t>
      </w:r>
    </w:p>
    <w:p w:rsidR="00256696" w:rsidRDefault="00256696">
      <w:pPr>
        <w:pStyle w:val="Index1"/>
        <w:tabs>
          <w:tab w:val="right" w:pos="5030"/>
        </w:tabs>
        <w:rPr>
          <w:noProof/>
        </w:rPr>
      </w:pPr>
      <w:r>
        <w:rPr>
          <w:noProof/>
        </w:rPr>
        <w:t>Exchange Enterprise CAL with Services, 68</w:t>
      </w:r>
    </w:p>
    <w:p w:rsidR="00256696" w:rsidRDefault="00256696">
      <w:pPr>
        <w:pStyle w:val="Index1"/>
        <w:tabs>
          <w:tab w:val="right" w:pos="5030"/>
        </w:tabs>
        <w:rPr>
          <w:noProof/>
        </w:rPr>
      </w:pPr>
      <w:r>
        <w:rPr>
          <w:noProof/>
        </w:rPr>
        <w:t>Exchange Hosted Archive, 68</w:t>
      </w:r>
    </w:p>
    <w:p w:rsidR="00256696" w:rsidRDefault="00256696">
      <w:pPr>
        <w:pStyle w:val="Index1"/>
        <w:tabs>
          <w:tab w:val="right" w:pos="5030"/>
        </w:tabs>
        <w:rPr>
          <w:noProof/>
        </w:rPr>
      </w:pPr>
      <w:r>
        <w:rPr>
          <w:noProof/>
        </w:rPr>
        <w:t>Exchange Online Archiving per a l'Exchange Online, 68</w:t>
      </w:r>
    </w:p>
    <w:p w:rsidR="00256696" w:rsidRDefault="00256696">
      <w:pPr>
        <w:pStyle w:val="Index1"/>
        <w:tabs>
          <w:tab w:val="right" w:pos="5030"/>
        </w:tabs>
        <w:rPr>
          <w:noProof/>
        </w:rPr>
      </w:pPr>
      <w:r>
        <w:rPr>
          <w:noProof/>
        </w:rPr>
        <w:t>Exchange Online Archiving per a l'Exchange Server, 16, 68</w:t>
      </w:r>
    </w:p>
    <w:p w:rsidR="00256696" w:rsidRDefault="00256696">
      <w:pPr>
        <w:pStyle w:val="Index1"/>
        <w:tabs>
          <w:tab w:val="right" w:pos="5030"/>
        </w:tabs>
        <w:rPr>
          <w:noProof/>
        </w:rPr>
      </w:pPr>
      <w:r>
        <w:rPr>
          <w:noProof/>
        </w:rPr>
        <w:t>Exchange Online Protection, 16, 68</w:t>
      </w:r>
    </w:p>
    <w:p w:rsidR="00256696" w:rsidRDefault="00256696">
      <w:pPr>
        <w:pStyle w:val="Index1"/>
        <w:tabs>
          <w:tab w:val="right" w:pos="5030"/>
        </w:tabs>
        <w:rPr>
          <w:noProof/>
        </w:rPr>
      </w:pPr>
      <w:r>
        <w:rPr>
          <w:noProof/>
        </w:rPr>
        <w:t>Exchange Server, 87</w:t>
      </w:r>
    </w:p>
    <w:p w:rsidR="00256696" w:rsidRDefault="00256696">
      <w:pPr>
        <w:pStyle w:val="Index1"/>
        <w:tabs>
          <w:tab w:val="right" w:pos="5030"/>
        </w:tabs>
        <w:rPr>
          <w:noProof/>
        </w:rPr>
      </w:pPr>
      <w:r>
        <w:rPr>
          <w:noProof/>
        </w:rPr>
        <w:t>Exchange Server 2013, 26</w:t>
      </w:r>
    </w:p>
    <w:p w:rsidR="00256696" w:rsidRDefault="00256696">
      <w:pPr>
        <w:pStyle w:val="Index1"/>
        <w:tabs>
          <w:tab w:val="right" w:pos="5030"/>
        </w:tabs>
        <w:rPr>
          <w:noProof/>
        </w:rPr>
      </w:pPr>
      <w:r>
        <w:rPr>
          <w:noProof/>
        </w:rPr>
        <w:t>Exchange Server Enterprise, 88</w:t>
      </w:r>
    </w:p>
    <w:p w:rsidR="00256696" w:rsidRDefault="00256696">
      <w:pPr>
        <w:pStyle w:val="Index1"/>
        <w:tabs>
          <w:tab w:val="right" w:pos="5030"/>
        </w:tabs>
        <w:rPr>
          <w:noProof/>
        </w:rPr>
      </w:pPr>
      <w:r>
        <w:rPr>
          <w:noProof/>
        </w:rPr>
        <w:t>Exchange Server Enterprise 2016, 26</w:t>
      </w:r>
    </w:p>
    <w:p w:rsidR="00256696" w:rsidRDefault="00256696">
      <w:pPr>
        <w:pStyle w:val="Index1"/>
        <w:tabs>
          <w:tab w:val="right" w:pos="5030"/>
        </w:tabs>
        <w:rPr>
          <w:noProof/>
        </w:rPr>
      </w:pPr>
      <w:r>
        <w:rPr>
          <w:noProof/>
        </w:rPr>
        <w:t>Exchange Server Standard, 88</w:t>
      </w:r>
    </w:p>
    <w:p w:rsidR="00256696" w:rsidRDefault="00256696">
      <w:pPr>
        <w:pStyle w:val="Index1"/>
        <w:tabs>
          <w:tab w:val="right" w:pos="5030"/>
        </w:tabs>
        <w:rPr>
          <w:noProof/>
        </w:rPr>
      </w:pPr>
      <w:r>
        <w:rPr>
          <w:noProof/>
        </w:rPr>
        <w:t>Exchange Server Standard 2016, 26</w:t>
      </w:r>
    </w:p>
    <w:p w:rsidR="00256696" w:rsidRDefault="00256696">
      <w:pPr>
        <w:pStyle w:val="Index1"/>
        <w:tabs>
          <w:tab w:val="right" w:pos="5030"/>
        </w:tabs>
        <w:rPr>
          <w:noProof/>
        </w:rPr>
      </w:pPr>
      <w:r>
        <w:rPr>
          <w:noProof/>
        </w:rPr>
        <w:t>External Connector del Microsoft Identity Manager 2016, 23</w:t>
      </w:r>
    </w:p>
    <w:p w:rsidR="00256696" w:rsidRDefault="00256696">
      <w:pPr>
        <w:pStyle w:val="Index1"/>
        <w:tabs>
          <w:tab w:val="right" w:pos="5030"/>
        </w:tabs>
        <w:rPr>
          <w:noProof/>
        </w:rPr>
      </w:pPr>
      <w:r>
        <w:rPr>
          <w:noProof/>
        </w:rPr>
        <w:t>External Connector dels Serveis de l'Escriptori Remot del Windows Server 2012, 47</w:t>
      </w:r>
    </w:p>
    <w:p w:rsidR="00256696" w:rsidRDefault="00256696">
      <w:pPr>
        <w:pStyle w:val="Index1"/>
        <w:tabs>
          <w:tab w:val="right" w:pos="5030"/>
        </w:tabs>
        <w:rPr>
          <w:noProof/>
        </w:rPr>
      </w:pPr>
      <w:r>
        <w:rPr>
          <w:noProof/>
        </w:rPr>
        <w:t>Forefront Identity Manager 2010 - Windows Live Edition, 19</w:t>
      </w:r>
    </w:p>
    <w:p w:rsidR="00256696" w:rsidRDefault="00256696">
      <w:pPr>
        <w:pStyle w:val="Index1"/>
        <w:tabs>
          <w:tab w:val="right" w:pos="5030"/>
        </w:tabs>
        <w:rPr>
          <w:noProof/>
        </w:rPr>
      </w:pPr>
      <w:r>
        <w:rPr>
          <w:noProof/>
        </w:rPr>
        <w:t>Forefront Identity Manager 2010 R2, 23, 49</w:t>
      </w:r>
    </w:p>
    <w:p w:rsidR="00256696" w:rsidRDefault="00256696">
      <w:pPr>
        <w:pStyle w:val="Index1"/>
        <w:tabs>
          <w:tab w:val="right" w:pos="5030"/>
        </w:tabs>
        <w:rPr>
          <w:noProof/>
        </w:rPr>
      </w:pPr>
      <w:r>
        <w:rPr>
          <w:noProof/>
        </w:rPr>
        <w:t>Forefront Identity Manager 2010 R2 - Windows Live Edition, 19</w:t>
      </w:r>
    </w:p>
    <w:p w:rsidR="00256696" w:rsidRDefault="00256696">
      <w:pPr>
        <w:pStyle w:val="Index1"/>
        <w:tabs>
          <w:tab w:val="right" w:pos="5030"/>
        </w:tabs>
        <w:rPr>
          <w:noProof/>
        </w:rPr>
      </w:pPr>
      <w:r>
        <w:rPr>
          <w:noProof/>
        </w:rPr>
        <w:t>Forefront TMG Enterprise, 88</w:t>
      </w:r>
    </w:p>
    <w:p w:rsidR="00256696" w:rsidRDefault="00256696">
      <w:pPr>
        <w:pStyle w:val="Index1"/>
        <w:tabs>
          <w:tab w:val="right" w:pos="5030"/>
        </w:tabs>
        <w:rPr>
          <w:noProof/>
        </w:rPr>
      </w:pPr>
      <w:r>
        <w:rPr>
          <w:noProof/>
        </w:rPr>
        <w:t>Forefront TMG Standard, 88</w:t>
      </w:r>
    </w:p>
    <w:p w:rsidR="00256696" w:rsidRDefault="00256696">
      <w:pPr>
        <w:pStyle w:val="Index1"/>
        <w:tabs>
          <w:tab w:val="right" w:pos="5030"/>
        </w:tabs>
        <w:rPr>
          <w:noProof/>
        </w:rPr>
      </w:pPr>
      <w:r>
        <w:rPr>
          <w:noProof/>
        </w:rPr>
        <w:t>Forefront Unified Access Gateway 2010, 17</w:t>
      </w:r>
    </w:p>
    <w:p w:rsidR="00256696" w:rsidRDefault="00256696">
      <w:pPr>
        <w:pStyle w:val="Index1"/>
        <w:tabs>
          <w:tab w:val="right" w:pos="5030"/>
        </w:tabs>
        <w:rPr>
          <w:noProof/>
        </w:rPr>
      </w:pPr>
      <w:r>
        <w:rPr>
          <w:noProof/>
        </w:rPr>
        <w:t>Gestió d'Actius dels Mapes del Bing per Windows Europa o Amèrica del Nord, 70</w:t>
      </w:r>
    </w:p>
    <w:p w:rsidR="00256696" w:rsidRDefault="00256696">
      <w:pPr>
        <w:pStyle w:val="Index1"/>
        <w:tabs>
          <w:tab w:val="right" w:pos="5030"/>
        </w:tabs>
        <w:rPr>
          <w:noProof/>
        </w:rPr>
      </w:pPr>
      <w:r>
        <w:rPr>
          <w:noProof/>
        </w:rPr>
        <w:t>HPC Pack, 49</w:t>
      </w:r>
    </w:p>
    <w:p w:rsidR="00256696" w:rsidRDefault="00256696">
      <w:pPr>
        <w:pStyle w:val="Index1"/>
        <w:tabs>
          <w:tab w:val="right" w:pos="5030"/>
        </w:tabs>
        <w:rPr>
          <w:noProof/>
        </w:rPr>
      </w:pPr>
      <w:r>
        <w:rPr>
          <w:noProof/>
        </w:rPr>
        <w:t>Instància de No Producció Addicional del Microsoft Dynamics CRM Online, 60</w:t>
      </w:r>
    </w:p>
    <w:p w:rsidR="00256696" w:rsidRDefault="00256696">
      <w:pPr>
        <w:pStyle w:val="Index1"/>
        <w:tabs>
          <w:tab w:val="right" w:pos="5030"/>
        </w:tabs>
        <w:rPr>
          <w:noProof/>
        </w:rPr>
      </w:pPr>
      <w:r>
        <w:rPr>
          <w:noProof/>
        </w:rPr>
        <w:t>Instància de Producció Addicional del Microsoft Dynamics CRM Online, 60</w:t>
      </w:r>
    </w:p>
    <w:p w:rsidR="00256696" w:rsidRDefault="00256696">
      <w:pPr>
        <w:pStyle w:val="Index1"/>
        <w:tabs>
          <w:tab w:val="right" w:pos="5030"/>
        </w:tabs>
        <w:rPr>
          <w:noProof/>
        </w:rPr>
      </w:pPr>
      <w:r>
        <w:rPr>
          <w:noProof/>
        </w:rPr>
        <w:t>Live Meeting Professional, 29</w:t>
      </w:r>
    </w:p>
    <w:p w:rsidR="00256696" w:rsidRDefault="00256696">
      <w:pPr>
        <w:pStyle w:val="Index1"/>
        <w:tabs>
          <w:tab w:val="right" w:pos="5030"/>
        </w:tabs>
        <w:rPr>
          <w:noProof/>
        </w:rPr>
      </w:pPr>
      <w:r>
        <w:rPr>
          <w:noProof/>
        </w:rPr>
        <w:t>Live Meeting Standard, 29</w:t>
      </w:r>
    </w:p>
    <w:p w:rsidR="00256696" w:rsidRDefault="00256696">
      <w:pPr>
        <w:pStyle w:val="Index1"/>
        <w:tabs>
          <w:tab w:val="right" w:pos="5030"/>
        </w:tabs>
        <w:rPr>
          <w:noProof/>
        </w:rPr>
      </w:pPr>
      <w:r>
        <w:rPr>
          <w:noProof/>
        </w:rPr>
        <w:t>Llicència CAL Additiva del Microsoft Dynamics CRM Basic, 60</w:t>
      </w:r>
    </w:p>
    <w:p w:rsidR="00256696" w:rsidRDefault="00256696">
      <w:pPr>
        <w:pStyle w:val="Index1"/>
        <w:tabs>
          <w:tab w:val="right" w:pos="5030"/>
        </w:tabs>
        <w:rPr>
          <w:noProof/>
        </w:rPr>
      </w:pPr>
      <w:r>
        <w:rPr>
          <w:noProof/>
        </w:rPr>
        <w:t>Llicència CAL Additiva del Microsoft Dynamics CRM Professional, 60</w:t>
      </w:r>
    </w:p>
    <w:p w:rsidR="00256696" w:rsidRDefault="00256696">
      <w:pPr>
        <w:pStyle w:val="Index1"/>
        <w:tabs>
          <w:tab w:val="right" w:pos="5030"/>
        </w:tabs>
        <w:rPr>
          <w:noProof/>
        </w:rPr>
      </w:pPr>
      <w:r>
        <w:rPr>
          <w:noProof/>
        </w:rPr>
        <w:t>Llicència CAL Additiva Funcional del Microsoft Dynamics AX, 59</w:t>
      </w:r>
    </w:p>
    <w:p w:rsidR="00256696" w:rsidRDefault="00256696">
      <w:pPr>
        <w:pStyle w:val="Index1"/>
        <w:tabs>
          <w:tab w:val="right" w:pos="5030"/>
        </w:tabs>
        <w:rPr>
          <w:noProof/>
        </w:rPr>
      </w:pPr>
      <w:r>
        <w:rPr>
          <w:noProof/>
        </w:rPr>
        <w:t>Llicència CAL de dispositiu de Tasca del Microsoft Dynamics AX, 59</w:t>
      </w:r>
    </w:p>
    <w:p w:rsidR="00256696" w:rsidRDefault="00256696">
      <w:pPr>
        <w:pStyle w:val="Index1"/>
        <w:tabs>
          <w:tab w:val="right" w:pos="5030"/>
        </w:tabs>
        <w:rPr>
          <w:noProof/>
        </w:rPr>
      </w:pPr>
      <w:r>
        <w:rPr>
          <w:noProof/>
        </w:rPr>
        <w:t>Llicència CAL del Microsoft Dynamics CRM Basic, 60</w:t>
      </w:r>
    </w:p>
    <w:p w:rsidR="00256696" w:rsidRDefault="00256696">
      <w:pPr>
        <w:pStyle w:val="Index1"/>
        <w:tabs>
          <w:tab w:val="right" w:pos="5030"/>
        </w:tabs>
        <w:rPr>
          <w:noProof/>
        </w:rPr>
      </w:pPr>
      <w:r>
        <w:rPr>
          <w:noProof/>
        </w:rPr>
        <w:t>Llicència CAL del Microsoft Dynamics CRM Essential, 60</w:t>
      </w:r>
    </w:p>
    <w:p w:rsidR="00256696" w:rsidRDefault="00256696">
      <w:pPr>
        <w:pStyle w:val="Index1"/>
        <w:tabs>
          <w:tab w:val="right" w:pos="5030"/>
        </w:tabs>
        <w:rPr>
          <w:noProof/>
        </w:rPr>
      </w:pPr>
      <w:r>
        <w:rPr>
          <w:noProof/>
        </w:rPr>
        <w:t>Llicència CAL del Microsoft Dynamics CRM Professional, 60</w:t>
      </w:r>
    </w:p>
    <w:p w:rsidR="00256696" w:rsidRDefault="00256696">
      <w:pPr>
        <w:pStyle w:val="Index1"/>
        <w:tabs>
          <w:tab w:val="right" w:pos="5030"/>
        </w:tabs>
        <w:rPr>
          <w:noProof/>
        </w:rPr>
      </w:pPr>
      <w:r>
        <w:rPr>
          <w:noProof/>
        </w:rPr>
        <w:t>Llicència CAL d'usuari de Tasca del Microsoft Dynamics AX, 59</w:t>
      </w:r>
    </w:p>
    <w:p w:rsidR="00256696" w:rsidRDefault="00256696">
      <w:pPr>
        <w:pStyle w:val="Index1"/>
        <w:tabs>
          <w:tab w:val="right" w:pos="5030"/>
        </w:tabs>
        <w:rPr>
          <w:noProof/>
        </w:rPr>
      </w:pPr>
      <w:r>
        <w:rPr>
          <w:noProof/>
        </w:rPr>
        <w:t>Llicència CAL Funcional del Microsoft Dynamics AX, 59</w:t>
      </w:r>
    </w:p>
    <w:p w:rsidR="00256696" w:rsidRDefault="00256696">
      <w:pPr>
        <w:pStyle w:val="Index1"/>
        <w:tabs>
          <w:tab w:val="right" w:pos="5030"/>
        </w:tabs>
        <w:rPr>
          <w:noProof/>
        </w:rPr>
      </w:pPr>
      <w:r>
        <w:rPr>
          <w:noProof/>
        </w:rPr>
        <w:t>Llicència de Dispositiu del Microsoft Dynamics AX, 59</w:t>
      </w:r>
    </w:p>
    <w:p w:rsidR="00256696" w:rsidRDefault="00256696">
      <w:pPr>
        <w:pStyle w:val="Index1"/>
        <w:tabs>
          <w:tab w:val="right" w:pos="5030"/>
        </w:tabs>
        <w:rPr>
          <w:noProof/>
        </w:rPr>
      </w:pPr>
      <w:r>
        <w:rPr>
          <w:noProof/>
        </w:rPr>
        <w:t>Llicència de Dispositiu del Microsoft Dynamics AX per a SA, 59</w:t>
      </w:r>
    </w:p>
    <w:p w:rsidR="00256696" w:rsidRDefault="00256696">
      <w:pPr>
        <w:pStyle w:val="Index1"/>
        <w:tabs>
          <w:tab w:val="right" w:pos="5030"/>
        </w:tabs>
        <w:rPr>
          <w:noProof/>
        </w:rPr>
      </w:pPr>
      <w:r>
        <w:rPr>
          <w:noProof/>
        </w:rPr>
        <w:t>Llicència de Gestió de Client de l'Advanced Threat Analytics 2016 per OSE, 14</w:t>
      </w:r>
    </w:p>
    <w:p w:rsidR="00256696" w:rsidRDefault="00256696">
      <w:pPr>
        <w:pStyle w:val="Index1"/>
        <w:tabs>
          <w:tab w:val="right" w:pos="5030"/>
        </w:tabs>
        <w:rPr>
          <w:noProof/>
        </w:rPr>
      </w:pPr>
      <w:r>
        <w:rPr>
          <w:noProof/>
        </w:rPr>
        <w:t>Llicència de Gestió de Client de l'Advanced Threat Analytics 2016 per Usuari, 14</w:t>
      </w:r>
    </w:p>
    <w:p w:rsidR="00256696" w:rsidRDefault="00256696">
      <w:pPr>
        <w:pStyle w:val="Index1"/>
        <w:tabs>
          <w:tab w:val="right" w:pos="5030"/>
        </w:tabs>
        <w:rPr>
          <w:noProof/>
        </w:rPr>
      </w:pPr>
      <w:r>
        <w:rPr>
          <w:noProof/>
        </w:rPr>
        <w:t>Llicència de Gestió de Client del System Center 2012 R2 Configuration Manager, 34</w:t>
      </w:r>
    </w:p>
    <w:p w:rsidR="00256696" w:rsidRDefault="00256696">
      <w:pPr>
        <w:pStyle w:val="Index1"/>
        <w:tabs>
          <w:tab w:val="right" w:pos="5030"/>
        </w:tabs>
        <w:rPr>
          <w:noProof/>
        </w:rPr>
      </w:pPr>
      <w:r>
        <w:rPr>
          <w:noProof/>
        </w:rPr>
        <w:t>Llicència de Gestió de Servidor del System Center 2012 Datacenter, 82</w:t>
      </w:r>
    </w:p>
    <w:p w:rsidR="00256696" w:rsidRDefault="00256696">
      <w:pPr>
        <w:pStyle w:val="Index1"/>
        <w:tabs>
          <w:tab w:val="right" w:pos="5030"/>
        </w:tabs>
        <w:rPr>
          <w:noProof/>
        </w:rPr>
      </w:pPr>
      <w:r>
        <w:rPr>
          <w:noProof/>
        </w:rPr>
        <w:t>Llicència de Gestió de Servidor del System Center 2012 Standard, 81</w:t>
      </w:r>
    </w:p>
    <w:p w:rsidR="00256696" w:rsidRDefault="00256696">
      <w:pPr>
        <w:pStyle w:val="Index1"/>
        <w:tabs>
          <w:tab w:val="right" w:pos="5030"/>
        </w:tabs>
        <w:rPr>
          <w:noProof/>
        </w:rPr>
      </w:pPr>
      <w:r>
        <w:rPr>
          <w:noProof/>
        </w:rPr>
        <w:t>Llicència de Gestió de Servidors del System Center 2012 R2 Datacenter, 33</w:t>
      </w:r>
    </w:p>
    <w:p w:rsidR="00256696" w:rsidRDefault="00256696">
      <w:pPr>
        <w:pStyle w:val="Index1"/>
        <w:tabs>
          <w:tab w:val="right" w:pos="5030"/>
        </w:tabs>
        <w:rPr>
          <w:noProof/>
        </w:rPr>
      </w:pPr>
      <w:r>
        <w:rPr>
          <w:noProof/>
        </w:rPr>
        <w:t>Llicència de Gestió de Servidors del System Center 2012 R2 Standard, 33</w:t>
      </w:r>
    </w:p>
    <w:p w:rsidR="00256696" w:rsidRDefault="00256696">
      <w:pPr>
        <w:pStyle w:val="Index1"/>
        <w:tabs>
          <w:tab w:val="right" w:pos="5030"/>
        </w:tabs>
        <w:rPr>
          <w:noProof/>
        </w:rPr>
      </w:pPr>
      <w:r>
        <w:rPr>
          <w:noProof/>
        </w:rPr>
        <w:t>Llicència de Lloc d'Examen MOS 500 del Microsoft Learning, 71</w:t>
      </w:r>
    </w:p>
    <w:p w:rsidR="00256696" w:rsidRDefault="00256696">
      <w:pPr>
        <w:pStyle w:val="Index1"/>
        <w:tabs>
          <w:tab w:val="right" w:pos="5030"/>
        </w:tabs>
        <w:rPr>
          <w:noProof/>
        </w:rPr>
      </w:pPr>
      <w:r>
        <w:rPr>
          <w:noProof/>
        </w:rPr>
        <w:t>Llicència de Lloc d'Examen MTA 250 del Microsoft Learning, 71</w:t>
      </w:r>
    </w:p>
    <w:p w:rsidR="00256696" w:rsidRDefault="00256696">
      <w:pPr>
        <w:pStyle w:val="Index1"/>
        <w:tabs>
          <w:tab w:val="right" w:pos="5030"/>
        </w:tabs>
        <w:rPr>
          <w:noProof/>
        </w:rPr>
      </w:pPr>
      <w:r>
        <w:rPr>
          <w:noProof/>
        </w:rPr>
        <w:t>Llicència de Tasca del Microsoft Dynamics AX, 59</w:t>
      </w:r>
    </w:p>
    <w:p w:rsidR="00256696" w:rsidRDefault="00256696">
      <w:pPr>
        <w:pStyle w:val="Index1"/>
        <w:tabs>
          <w:tab w:val="right" w:pos="5030"/>
        </w:tabs>
        <w:rPr>
          <w:noProof/>
        </w:rPr>
      </w:pPr>
      <w:r>
        <w:rPr>
          <w:noProof/>
        </w:rPr>
        <w:t>Llicència de Tasca del Microsoft Dynamics AX per a SA, 59</w:t>
      </w:r>
    </w:p>
    <w:p w:rsidR="00256696" w:rsidRDefault="00256696">
      <w:pPr>
        <w:pStyle w:val="Index1"/>
        <w:tabs>
          <w:tab w:val="right" w:pos="5030"/>
        </w:tabs>
        <w:rPr>
          <w:noProof/>
        </w:rPr>
      </w:pPr>
      <w:r>
        <w:rPr>
          <w:noProof/>
        </w:rPr>
        <w:t>Llicència Enterprise del Microsoft Dynamics AX, 59</w:t>
      </w:r>
    </w:p>
    <w:p w:rsidR="00256696" w:rsidRDefault="00256696">
      <w:pPr>
        <w:pStyle w:val="Index1"/>
        <w:tabs>
          <w:tab w:val="right" w:pos="5030"/>
        </w:tabs>
        <w:rPr>
          <w:noProof/>
        </w:rPr>
      </w:pPr>
      <w:r>
        <w:rPr>
          <w:noProof/>
        </w:rPr>
        <w:t>Llicència Sense Intervenció de l'Administrador del Microsoft Dynamics AX, 59</w:t>
      </w:r>
    </w:p>
    <w:p w:rsidR="00256696" w:rsidRDefault="00256696">
      <w:pPr>
        <w:pStyle w:val="Index1"/>
        <w:tabs>
          <w:tab w:val="right" w:pos="5030"/>
        </w:tabs>
        <w:rPr>
          <w:noProof/>
        </w:rPr>
      </w:pPr>
      <w:r>
        <w:rPr>
          <w:noProof/>
        </w:rPr>
        <w:t>Llicència Sense Intervenció de l'Administrador del Microsoft Dynamics AX per a SA, 59</w:t>
      </w:r>
    </w:p>
    <w:p w:rsidR="00256696" w:rsidRDefault="00256696">
      <w:pPr>
        <w:pStyle w:val="Index1"/>
        <w:tabs>
          <w:tab w:val="right" w:pos="5030"/>
        </w:tabs>
        <w:rPr>
          <w:noProof/>
        </w:rPr>
      </w:pPr>
      <w:r>
        <w:rPr>
          <w:noProof/>
        </w:rPr>
        <w:t>Llicències External Connector del Windows Server 2012 Active Directory Rights Management Services, 47</w:t>
      </w:r>
    </w:p>
    <w:p w:rsidR="00256696" w:rsidRDefault="00256696">
      <w:pPr>
        <w:pStyle w:val="Index1"/>
        <w:tabs>
          <w:tab w:val="right" w:pos="5030"/>
        </w:tabs>
        <w:rPr>
          <w:noProof/>
        </w:rPr>
      </w:pPr>
      <w:r>
        <w:rPr>
          <w:noProof/>
        </w:rPr>
        <w:t>Lync 2013, 24</w:t>
      </w:r>
    </w:p>
    <w:p w:rsidR="00256696" w:rsidRDefault="00256696">
      <w:pPr>
        <w:pStyle w:val="Index1"/>
        <w:tabs>
          <w:tab w:val="right" w:pos="5030"/>
        </w:tabs>
        <w:rPr>
          <w:noProof/>
        </w:rPr>
      </w:pPr>
      <w:r>
        <w:rPr>
          <w:noProof/>
        </w:rPr>
        <w:t>Lync per a Mac 2011, 25</w:t>
      </w:r>
    </w:p>
    <w:p w:rsidR="00256696" w:rsidRDefault="00256696">
      <w:pPr>
        <w:pStyle w:val="Index1"/>
        <w:tabs>
          <w:tab w:val="right" w:pos="5030"/>
        </w:tabs>
        <w:rPr>
          <w:noProof/>
        </w:rPr>
      </w:pPr>
      <w:r>
        <w:rPr>
          <w:noProof/>
        </w:rPr>
        <w:t>Lync per al Mac 2011, 70</w:t>
      </w:r>
    </w:p>
    <w:p w:rsidR="00256696" w:rsidRDefault="00256696">
      <w:pPr>
        <w:pStyle w:val="Index1"/>
        <w:tabs>
          <w:tab w:val="right" w:pos="5030"/>
        </w:tabs>
        <w:rPr>
          <w:noProof/>
        </w:rPr>
      </w:pPr>
      <w:r>
        <w:rPr>
          <w:noProof/>
        </w:rPr>
        <w:t>Lync Server 2010, 29</w:t>
      </w:r>
    </w:p>
    <w:p w:rsidR="00256696" w:rsidRDefault="00256696">
      <w:pPr>
        <w:pStyle w:val="Index1"/>
        <w:tabs>
          <w:tab w:val="right" w:pos="5030"/>
        </w:tabs>
        <w:rPr>
          <w:noProof/>
        </w:rPr>
      </w:pPr>
      <w:r>
        <w:rPr>
          <w:noProof/>
        </w:rPr>
        <w:t>Lync Server 2013, 29</w:t>
      </w:r>
    </w:p>
    <w:p w:rsidR="00256696" w:rsidRDefault="00256696">
      <w:pPr>
        <w:pStyle w:val="Index1"/>
        <w:tabs>
          <w:tab w:val="right" w:pos="5030"/>
        </w:tabs>
        <w:rPr>
          <w:noProof/>
        </w:rPr>
      </w:pPr>
      <w:r>
        <w:rPr>
          <w:noProof/>
        </w:rPr>
        <w:t>Microsoft Azure Active Directory Premium (SL d'Usuari), 55</w:t>
      </w:r>
    </w:p>
    <w:p w:rsidR="00256696" w:rsidRDefault="00256696">
      <w:pPr>
        <w:pStyle w:val="Index1"/>
        <w:tabs>
          <w:tab w:val="right" w:pos="5030"/>
        </w:tabs>
        <w:rPr>
          <w:noProof/>
        </w:rPr>
      </w:pPr>
      <w:r>
        <w:rPr>
          <w:noProof/>
        </w:rPr>
        <w:t>Microsoft Dynamics AX 2012 R2, 20</w:t>
      </w:r>
    </w:p>
    <w:p w:rsidR="00256696" w:rsidRDefault="00256696">
      <w:pPr>
        <w:pStyle w:val="Index1"/>
        <w:tabs>
          <w:tab w:val="right" w:pos="5030"/>
        </w:tabs>
        <w:rPr>
          <w:noProof/>
        </w:rPr>
      </w:pPr>
      <w:r>
        <w:rPr>
          <w:noProof/>
        </w:rPr>
        <w:t>Microsoft Dynamics AX 2012 R3 Server, 20</w:t>
      </w:r>
    </w:p>
    <w:p w:rsidR="00256696" w:rsidRDefault="00256696">
      <w:pPr>
        <w:pStyle w:val="Index1"/>
        <w:tabs>
          <w:tab w:val="right" w:pos="5030"/>
        </w:tabs>
        <w:rPr>
          <w:noProof/>
        </w:rPr>
      </w:pPr>
      <w:r>
        <w:rPr>
          <w:noProof/>
        </w:rPr>
        <w:t>Microsoft Dynamics AX 2012 R3 Standard Commerce Server Core, 20</w:t>
      </w:r>
    </w:p>
    <w:p w:rsidR="00256696" w:rsidRDefault="00256696">
      <w:pPr>
        <w:pStyle w:val="Index1"/>
        <w:tabs>
          <w:tab w:val="right" w:pos="5030"/>
        </w:tabs>
        <w:rPr>
          <w:noProof/>
        </w:rPr>
      </w:pPr>
      <w:r>
        <w:rPr>
          <w:noProof/>
        </w:rPr>
        <w:t>Microsoft Dynamics AX 2012 R3 Store Server, 20</w:t>
      </w:r>
    </w:p>
    <w:p w:rsidR="00256696" w:rsidRDefault="00256696">
      <w:pPr>
        <w:pStyle w:val="Index1"/>
        <w:tabs>
          <w:tab w:val="right" w:pos="5030"/>
        </w:tabs>
        <w:rPr>
          <w:noProof/>
        </w:rPr>
      </w:pPr>
      <w:r>
        <w:rPr>
          <w:noProof/>
        </w:rPr>
        <w:t>Microsoft Dynamics AX Enterprise per a SA, 59</w:t>
      </w:r>
    </w:p>
    <w:p w:rsidR="00256696" w:rsidRDefault="00256696">
      <w:pPr>
        <w:pStyle w:val="Index1"/>
        <w:tabs>
          <w:tab w:val="right" w:pos="5030"/>
        </w:tabs>
        <w:rPr>
          <w:noProof/>
        </w:rPr>
      </w:pPr>
      <w:r>
        <w:rPr>
          <w:noProof/>
        </w:rPr>
        <w:t>Microsoft Dynamics AX Standard Commerce Core Server, 82</w:t>
      </w:r>
    </w:p>
    <w:p w:rsidR="00256696" w:rsidRDefault="00256696">
      <w:pPr>
        <w:pStyle w:val="Index1"/>
        <w:tabs>
          <w:tab w:val="right" w:pos="5030"/>
        </w:tabs>
        <w:rPr>
          <w:noProof/>
        </w:rPr>
      </w:pPr>
      <w:r>
        <w:rPr>
          <w:noProof/>
        </w:rPr>
        <w:t>Microsoft Dynamics AX Store Server, 81</w:t>
      </w:r>
    </w:p>
    <w:p w:rsidR="00256696" w:rsidRDefault="00256696">
      <w:pPr>
        <w:pStyle w:val="Index1"/>
        <w:tabs>
          <w:tab w:val="right" w:pos="5030"/>
        </w:tabs>
        <w:rPr>
          <w:noProof/>
        </w:rPr>
      </w:pPr>
      <w:r>
        <w:rPr>
          <w:noProof/>
        </w:rPr>
        <w:t>Microsoft Dynamics CRM 2013, 22</w:t>
      </w:r>
    </w:p>
    <w:p w:rsidR="00256696" w:rsidRDefault="00256696">
      <w:pPr>
        <w:pStyle w:val="Index1"/>
        <w:tabs>
          <w:tab w:val="right" w:pos="5030"/>
        </w:tabs>
        <w:rPr>
          <w:noProof/>
        </w:rPr>
      </w:pPr>
      <w:r>
        <w:rPr>
          <w:noProof/>
        </w:rPr>
        <w:t>Microsoft Dynamics CRM 2015, 22</w:t>
      </w:r>
    </w:p>
    <w:p w:rsidR="00256696" w:rsidRDefault="00256696">
      <w:pPr>
        <w:pStyle w:val="Index1"/>
        <w:tabs>
          <w:tab w:val="right" w:pos="5030"/>
        </w:tabs>
        <w:rPr>
          <w:noProof/>
        </w:rPr>
      </w:pPr>
      <w:r>
        <w:rPr>
          <w:noProof/>
        </w:rPr>
        <w:t>Microsoft Dynamics CRM Online Basic, 60</w:t>
      </w:r>
    </w:p>
    <w:p w:rsidR="00256696" w:rsidRDefault="00256696">
      <w:pPr>
        <w:pStyle w:val="Index1"/>
        <w:tabs>
          <w:tab w:val="right" w:pos="5030"/>
        </w:tabs>
        <w:rPr>
          <w:noProof/>
        </w:rPr>
      </w:pPr>
      <w:r>
        <w:rPr>
          <w:noProof/>
        </w:rPr>
        <w:t>Microsoft Dynamics CRM Online Basic per a SA, 60</w:t>
      </w:r>
    </w:p>
    <w:p w:rsidR="00256696" w:rsidRDefault="00256696">
      <w:pPr>
        <w:pStyle w:val="Index1"/>
        <w:tabs>
          <w:tab w:val="right" w:pos="5030"/>
        </w:tabs>
        <w:rPr>
          <w:noProof/>
        </w:rPr>
      </w:pPr>
      <w:r>
        <w:rPr>
          <w:noProof/>
        </w:rPr>
        <w:t>Microsoft Dynamics CRM Online Enterprise, 60</w:t>
      </w:r>
    </w:p>
    <w:p w:rsidR="00256696" w:rsidRDefault="00256696">
      <w:pPr>
        <w:pStyle w:val="Index1"/>
        <w:tabs>
          <w:tab w:val="right" w:pos="5030"/>
        </w:tabs>
        <w:rPr>
          <w:noProof/>
        </w:rPr>
      </w:pPr>
      <w:r>
        <w:rPr>
          <w:noProof/>
        </w:rPr>
        <w:t>Microsoft Dynamics CRM Online Enterprise per a SA, 60</w:t>
      </w:r>
    </w:p>
    <w:p w:rsidR="00256696" w:rsidRDefault="00256696">
      <w:pPr>
        <w:pStyle w:val="Index1"/>
        <w:tabs>
          <w:tab w:val="right" w:pos="5030"/>
        </w:tabs>
        <w:rPr>
          <w:noProof/>
        </w:rPr>
      </w:pPr>
      <w:r>
        <w:rPr>
          <w:noProof/>
        </w:rPr>
        <w:t>Microsoft Dynamics CRM Online Essential, 60</w:t>
      </w:r>
    </w:p>
    <w:p w:rsidR="00256696" w:rsidRDefault="00256696">
      <w:pPr>
        <w:pStyle w:val="Index1"/>
        <w:tabs>
          <w:tab w:val="right" w:pos="5030"/>
        </w:tabs>
        <w:rPr>
          <w:noProof/>
        </w:rPr>
      </w:pPr>
      <w:r>
        <w:rPr>
          <w:noProof/>
        </w:rPr>
        <w:t>Microsoft Dynamics CRM Online Essential per a SA, 60</w:t>
      </w:r>
    </w:p>
    <w:p w:rsidR="00256696" w:rsidRDefault="00256696">
      <w:pPr>
        <w:pStyle w:val="Index1"/>
        <w:tabs>
          <w:tab w:val="right" w:pos="5030"/>
        </w:tabs>
        <w:rPr>
          <w:noProof/>
        </w:rPr>
      </w:pPr>
      <w:r>
        <w:rPr>
          <w:noProof/>
        </w:rPr>
        <w:t>Microsoft Dynamics CRM Online Professional, 60</w:t>
      </w:r>
    </w:p>
    <w:p w:rsidR="00256696" w:rsidRDefault="00256696">
      <w:pPr>
        <w:pStyle w:val="Index1"/>
        <w:tabs>
          <w:tab w:val="right" w:pos="5030"/>
        </w:tabs>
        <w:rPr>
          <w:noProof/>
        </w:rPr>
      </w:pPr>
      <w:r>
        <w:rPr>
          <w:noProof/>
        </w:rPr>
        <w:t>Microsoft Dynamics CRM Online Professional per a SA, 60</w:t>
      </w:r>
    </w:p>
    <w:p w:rsidR="00256696" w:rsidRDefault="00256696">
      <w:pPr>
        <w:pStyle w:val="Index1"/>
        <w:tabs>
          <w:tab w:val="right" w:pos="5030"/>
        </w:tabs>
        <w:rPr>
          <w:noProof/>
        </w:rPr>
      </w:pPr>
      <w:r>
        <w:rPr>
          <w:noProof/>
        </w:rPr>
        <w:t>Microsoft Dynamics CRM Server, 88</w:t>
      </w:r>
    </w:p>
    <w:p w:rsidR="00256696" w:rsidRDefault="00256696">
      <w:pPr>
        <w:pStyle w:val="Index1"/>
        <w:tabs>
          <w:tab w:val="right" w:pos="5030"/>
        </w:tabs>
        <w:rPr>
          <w:noProof/>
        </w:rPr>
      </w:pPr>
      <w:r>
        <w:rPr>
          <w:noProof/>
        </w:rPr>
        <w:t>Microsoft Dynamics CRM Server 2011, 81</w:t>
      </w:r>
    </w:p>
    <w:p w:rsidR="00256696" w:rsidRDefault="00256696">
      <w:pPr>
        <w:pStyle w:val="Index1"/>
        <w:tabs>
          <w:tab w:val="right" w:pos="5030"/>
        </w:tabs>
        <w:rPr>
          <w:noProof/>
        </w:rPr>
      </w:pPr>
      <w:r>
        <w:rPr>
          <w:noProof/>
        </w:rPr>
        <w:t>Microsoft Dynamics CRM Server 2013, 81</w:t>
      </w:r>
    </w:p>
    <w:p w:rsidR="00256696" w:rsidRDefault="00256696">
      <w:pPr>
        <w:pStyle w:val="Index1"/>
        <w:tabs>
          <w:tab w:val="right" w:pos="5030"/>
        </w:tabs>
        <w:rPr>
          <w:noProof/>
        </w:rPr>
      </w:pPr>
      <w:r>
        <w:rPr>
          <w:noProof/>
        </w:rPr>
        <w:t>Microsoft Dynamics CRM Server 2015, 81</w:t>
      </w:r>
    </w:p>
    <w:p w:rsidR="00256696" w:rsidRDefault="00256696">
      <w:pPr>
        <w:pStyle w:val="Index1"/>
        <w:tabs>
          <w:tab w:val="right" w:pos="5030"/>
        </w:tabs>
        <w:rPr>
          <w:noProof/>
        </w:rPr>
      </w:pPr>
      <w:r>
        <w:rPr>
          <w:noProof/>
        </w:rPr>
        <w:t>Microsoft Dynamics CRM Server 2016, 21</w:t>
      </w:r>
    </w:p>
    <w:p w:rsidR="00256696" w:rsidRDefault="00256696">
      <w:pPr>
        <w:pStyle w:val="Index1"/>
        <w:tabs>
          <w:tab w:val="right" w:pos="5030"/>
        </w:tabs>
        <w:rPr>
          <w:noProof/>
        </w:rPr>
      </w:pPr>
      <w:r>
        <w:rPr>
          <w:noProof/>
        </w:rPr>
        <w:t>Microsoft Dynamics CRM Workgroup Server, 88</w:t>
      </w:r>
    </w:p>
    <w:p w:rsidR="00256696" w:rsidRDefault="00256696">
      <w:pPr>
        <w:pStyle w:val="Index1"/>
        <w:tabs>
          <w:tab w:val="right" w:pos="5030"/>
        </w:tabs>
        <w:rPr>
          <w:noProof/>
        </w:rPr>
      </w:pPr>
      <w:r>
        <w:rPr>
          <w:noProof/>
        </w:rPr>
        <w:t>Microsoft Dynamics CRM Workgroup Server 2016, 21</w:t>
      </w:r>
    </w:p>
    <w:p w:rsidR="00256696" w:rsidRDefault="00256696">
      <w:pPr>
        <w:pStyle w:val="Index1"/>
        <w:tabs>
          <w:tab w:val="right" w:pos="5030"/>
        </w:tabs>
        <w:rPr>
          <w:noProof/>
        </w:rPr>
      </w:pPr>
      <w:r>
        <w:rPr>
          <w:noProof/>
        </w:rPr>
        <w:t>Microsoft Dynamics Marketing Enterprise, 61</w:t>
      </w:r>
    </w:p>
    <w:p w:rsidR="00256696" w:rsidRDefault="00256696">
      <w:pPr>
        <w:pStyle w:val="Index1"/>
        <w:tabs>
          <w:tab w:val="right" w:pos="5030"/>
        </w:tabs>
        <w:rPr>
          <w:noProof/>
        </w:rPr>
      </w:pPr>
      <w:r>
        <w:rPr>
          <w:noProof/>
        </w:rPr>
        <w:t>Microsoft Dynamics Marketing Sales Collaboration, 61</w:t>
      </w:r>
    </w:p>
    <w:p w:rsidR="00256696" w:rsidRDefault="00256696">
      <w:pPr>
        <w:pStyle w:val="Index1"/>
        <w:tabs>
          <w:tab w:val="right" w:pos="5030"/>
        </w:tabs>
        <w:rPr>
          <w:noProof/>
        </w:rPr>
      </w:pPr>
      <w:r>
        <w:rPr>
          <w:noProof/>
        </w:rPr>
        <w:t>Microsoft Intune, 17, 35, 58</w:t>
      </w:r>
    </w:p>
    <w:p w:rsidR="00256696" w:rsidRDefault="00256696">
      <w:pPr>
        <w:pStyle w:val="Index1"/>
        <w:tabs>
          <w:tab w:val="right" w:pos="5030"/>
        </w:tabs>
        <w:rPr>
          <w:noProof/>
        </w:rPr>
      </w:pPr>
      <w:r>
        <w:rPr>
          <w:noProof/>
        </w:rPr>
        <w:t>Microsoft Learning Imagine Academy, 71</w:t>
      </w:r>
    </w:p>
    <w:p w:rsidR="00256696" w:rsidRDefault="00256696">
      <w:pPr>
        <w:pStyle w:val="Index1"/>
        <w:tabs>
          <w:tab w:val="right" w:pos="5030"/>
        </w:tabs>
        <w:rPr>
          <w:noProof/>
        </w:rPr>
      </w:pPr>
      <w:r>
        <w:rPr>
          <w:noProof/>
        </w:rPr>
        <w:t>Microsoft Office Audit and Control Management Server 2013, 28</w:t>
      </w:r>
    </w:p>
    <w:p w:rsidR="00256696" w:rsidRDefault="00256696">
      <w:pPr>
        <w:pStyle w:val="Index1"/>
        <w:tabs>
          <w:tab w:val="right" w:pos="5030"/>
        </w:tabs>
        <w:rPr>
          <w:noProof/>
        </w:rPr>
      </w:pPr>
      <w:r>
        <w:rPr>
          <w:noProof/>
        </w:rPr>
        <w:t>Microsoft Social Engagement, 61</w:t>
      </w:r>
    </w:p>
    <w:p w:rsidR="00256696" w:rsidRDefault="00256696">
      <w:pPr>
        <w:pStyle w:val="Index1"/>
        <w:tabs>
          <w:tab w:val="right" w:pos="5030"/>
        </w:tabs>
        <w:rPr>
          <w:noProof/>
        </w:rPr>
      </w:pPr>
      <w:r>
        <w:rPr>
          <w:noProof/>
        </w:rPr>
        <w:t>Microsoft Social Engagement Enterprise, 61</w:t>
      </w:r>
    </w:p>
    <w:p w:rsidR="00256696" w:rsidRDefault="00256696">
      <w:pPr>
        <w:pStyle w:val="Index1"/>
        <w:tabs>
          <w:tab w:val="right" w:pos="5030"/>
        </w:tabs>
        <w:rPr>
          <w:noProof/>
        </w:rPr>
      </w:pPr>
      <w:r>
        <w:rPr>
          <w:noProof/>
        </w:rPr>
        <w:t>Microsoft Social Engagement Professional, 61</w:t>
      </w:r>
    </w:p>
    <w:p w:rsidR="00256696" w:rsidRDefault="00256696">
      <w:pPr>
        <w:pStyle w:val="Index1"/>
        <w:tabs>
          <w:tab w:val="right" w:pos="5030"/>
        </w:tabs>
        <w:rPr>
          <w:noProof/>
        </w:rPr>
      </w:pPr>
      <w:r>
        <w:rPr>
          <w:noProof/>
        </w:rPr>
        <w:t>Missatges Addicionals del Microsoft Dynamics Marketing, 61</w:t>
      </w:r>
    </w:p>
    <w:p w:rsidR="00256696" w:rsidRDefault="00256696">
      <w:pPr>
        <w:pStyle w:val="Index1"/>
        <w:tabs>
          <w:tab w:val="right" w:pos="5030"/>
        </w:tabs>
        <w:rPr>
          <w:noProof/>
        </w:rPr>
      </w:pPr>
      <w:r>
        <w:rPr>
          <w:noProof/>
        </w:rPr>
        <w:t>Office 2013, 24</w:t>
      </w:r>
    </w:p>
    <w:p w:rsidR="00256696" w:rsidRDefault="00256696">
      <w:pPr>
        <w:pStyle w:val="Index1"/>
        <w:tabs>
          <w:tab w:val="right" w:pos="5030"/>
        </w:tabs>
        <w:rPr>
          <w:noProof/>
        </w:rPr>
      </w:pPr>
      <w:r>
        <w:rPr>
          <w:noProof/>
        </w:rPr>
        <w:t>Office 2016 per al Mac Standard, 25</w:t>
      </w:r>
    </w:p>
    <w:p w:rsidR="00256696" w:rsidRDefault="00256696">
      <w:pPr>
        <w:pStyle w:val="Index1"/>
        <w:tabs>
          <w:tab w:val="right" w:pos="5030"/>
        </w:tabs>
        <w:rPr>
          <w:noProof/>
        </w:rPr>
      </w:pPr>
      <w:r>
        <w:rPr>
          <w:noProof/>
        </w:rPr>
        <w:t>Office 365 Advanced eDiscovery, 67</w:t>
      </w:r>
    </w:p>
    <w:p w:rsidR="00256696" w:rsidRDefault="00256696">
      <w:pPr>
        <w:pStyle w:val="Index1"/>
        <w:tabs>
          <w:tab w:val="right" w:pos="5030"/>
        </w:tabs>
        <w:rPr>
          <w:noProof/>
        </w:rPr>
      </w:pPr>
      <w:r>
        <w:rPr>
          <w:noProof/>
        </w:rPr>
        <w:t>Office 365 Business, 62</w:t>
      </w:r>
    </w:p>
    <w:p w:rsidR="00256696" w:rsidRDefault="00256696">
      <w:pPr>
        <w:pStyle w:val="Index1"/>
        <w:tabs>
          <w:tab w:val="right" w:pos="5030"/>
        </w:tabs>
        <w:rPr>
          <w:noProof/>
        </w:rPr>
      </w:pPr>
      <w:r>
        <w:rPr>
          <w:noProof/>
        </w:rPr>
        <w:t>Office 365 Business Essentials, 64</w:t>
      </w:r>
    </w:p>
    <w:p w:rsidR="00256696" w:rsidRDefault="00256696">
      <w:pPr>
        <w:pStyle w:val="Index1"/>
        <w:tabs>
          <w:tab w:val="right" w:pos="5030"/>
        </w:tabs>
        <w:rPr>
          <w:noProof/>
        </w:rPr>
      </w:pPr>
      <w:r>
        <w:rPr>
          <w:noProof/>
        </w:rPr>
        <w:t>Office 365 Business Premium, 64</w:t>
      </w:r>
    </w:p>
    <w:p w:rsidR="00256696" w:rsidRDefault="00256696">
      <w:pPr>
        <w:pStyle w:val="Index1"/>
        <w:tabs>
          <w:tab w:val="right" w:pos="5030"/>
        </w:tabs>
        <w:rPr>
          <w:noProof/>
        </w:rPr>
      </w:pPr>
      <w:r>
        <w:rPr>
          <w:noProof/>
        </w:rPr>
        <w:t>Office 365 Customer Lockbox, 67</w:t>
      </w:r>
    </w:p>
    <w:p w:rsidR="00256696" w:rsidRDefault="00256696">
      <w:pPr>
        <w:pStyle w:val="Index1"/>
        <w:tabs>
          <w:tab w:val="right" w:pos="5030"/>
        </w:tabs>
        <w:rPr>
          <w:noProof/>
        </w:rPr>
      </w:pPr>
      <w:r>
        <w:rPr>
          <w:noProof/>
        </w:rPr>
        <w:t>Office 365 Delve Analytics, 67</w:t>
      </w:r>
    </w:p>
    <w:p w:rsidR="00256696" w:rsidRDefault="00256696">
      <w:pPr>
        <w:pStyle w:val="Index1"/>
        <w:tabs>
          <w:tab w:val="right" w:pos="5030"/>
        </w:tabs>
        <w:rPr>
          <w:noProof/>
        </w:rPr>
      </w:pPr>
      <w:r>
        <w:rPr>
          <w:noProof/>
        </w:rPr>
        <w:t>Office 365 E3 basat en SA, 58</w:t>
      </w:r>
    </w:p>
    <w:p w:rsidR="00256696" w:rsidRDefault="00256696">
      <w:pPr>
        <w:pStyle w:val="Index1"/>
        <w:tabs>
          <w:tab w:val="right" w:pos="5030"/>
        </w:tabs>
        <w:rPr>
          <w:noProof/>
        </w:rPr>
      </w:pPr>
      <w:r>
        <w:rPr>
          <w:noProof/>
        </w:rPr>
        <w:t>Office 365 Education, 64</w:t>
      </w:r>
    </w:p>
    <w:p w:rsidR="00256696" w:rsidRDefault="00256696">
      <w:pPr>
        <w:pStyle w:val="Index1"/>
        <w:tabs>
          <w:tab w:val="right" w:pos="5030"/>
        </w:tabs>
        <w:rPr>
          <w:noProof/>
        </w:rPr>
      </w:pPr>
      <w:r>
        <w:rPr>
          <w:noProof/>
        </w:rPr>
        <w:t>Office 365 Education E5, 64</w:t>
      </w:r>
    </w:p>
    <w:p w:rsidR="00256696" w:rsidRDefault="00256696">
      <w:pPr>
        <w:pStyle w:val="Index1"/>
        <w:tabs>
          <w:tab w:val="right" w:pos="5030"/>
        </w:tabs>
        <w:rPr>
          <w:noProof/>
        </w:rPr>
      </w:pPr>
      <w:r>
        <w:rPr>
          <w:noProof/>
        </w:rPr>
        <w:t>Office 365 Enterprise, 17</w:t>
      </w:r>
    </w:p>
    <w:p w:rsidR="00256696" w:rsidRDefault="00256696">
      <w:pPr>
        <w:pStyle w:val="Index1"/>
        <w:tabs>
          <w:tab w:val="right" w:pos="5030"/>
        </w:tabs>
        <w:rPr>
          <w:noProof/>
        </w:rPr>
      </w:pPr>
      <w:r>
        <w:rPr>
          <w:noProof/>
        </w:rPr>
        <w:t>Office 365 Enterprise E1, 17, 64</w:t>
      </w:r>
    </w:p>
    <w:p w:rsidR="00256696" w:rsidRDefault="00256696">
      <w:pPr>
        <w:pStyle w:val="Index1"/>
        <w:tabs>
          <w:tab w:val="right" w:pos="5030"/>
        </w:tabs>
        <w:rPr>
          <w:noProof/>
        </w:rPr>
      </w:pPr>
      <w:r>
        <w:rPr>
          <w:noProof/>
        </w:rPr>
        <w:t>Office 365 Enterprise E1 basat en SA, 64</w:t>
      </w:r>
    </w:p>
    <w:p w:rsidR="00256696" w:rsidRDefault="00256696">
      <w:pPr>
        <w:pStyle w:val="Index1"/>
        <w:tabs>
          <w:tab w:val="right" w:pos="5030"/>
        </w:tabs>
        <w:rPr>
          <w:noProof/>
        </w:rPr>
      </w:pPr>
      <w:r>
        <w:rPr>
          <w:noProof/>
        </w:rPr>
        <w:t>Office 365 Enterprise E1 i Microsoft Intune, 17</w:t>
      </w:r>
    </w:p>
    <w:p w:rsidR="00256696" w:rsidRDefault="00256696">
      <w:pPr>
        <w:pStyle w:val="Index1"/>
        <w:tabs>
          <w:tab w:val="right" w:pos="5030"/>
        </w:tabs>
        <w:rPr>
          <w:noProof/>
        </w:rPr>
      </w:pPr>
      <w:r>
        <w:rPr>
          <w:noProof/>
        </w:rPr>
        <w:t>Office 365 Enterprise E3, 17, 58, 64</w:t>
      </w:r>
    </w:p>
    <w:p w:rsidR="00256696" w:rsidRDefault="00256696">
      <w:pPr>
        <w:pStyle w:val="Index1"/>
        <w:tabs>
          <w:tab w:val="right" w:pos="5030"/>
        </w:tabs>
        <w:rPr>
          <w:noProof/>
        </w:rPr>
      </w:pPr>
      <w:r>
        <w:rPr>
          <w:noProof/>
        </w:rPr>
        <w:t>Office 365 Enterprise E3 basat en SA, 64</w:t>
      </w:r>
    </w:p>
    <w:p w:rsidR="00256696" w:rsidRDefault="00256696">
      <w:pPr>
        <w:pStyle w:val="Index1"/>
        <w:tabs>
          <w:tab w:val="right" w:pos="5030"/>
        </w:tabs>
        <w:rPr>
          <w:noProof/>
        </w:rPr>
      </w:pPr>
      <w:r>
        <w:rPr>
          <w:noProof/>
        </w:rPr>
        <w:t>Office 365 Enterprise E3 i Microsoft Intune, 17</w:t>
      </w:r>
    </w:p>
    <w:p w:rsidR="00256696" w:rsidRDefault="00256696">
      <w:pPr>
        <w:pStyle w:val="Index1"/>
        <w:tabs>
          <w:tab w:val="right" w:pos="5030"/>
        </w:tabs>
        <w:rPr>
          <w:noProof/>
        </w:rPr>
      </w:pPr>
      <w:r>
        <w:rPr>
          <w:noProof/>
        </w:rPr>
        <w:t>Office 365 Enterprise E4, 17, 64</w:t>
      </w:r>
    </w:p>
    <w:p w:rsidR="00256696" w:rsidRDefault="00256696">
      <w:pPr>
        <w:pStyle w:val="Index1"/>
        <w:tabs>
          <w:tab w:val="right" w:pos="5030"/>
        </w:tabs>
        <w:rPr>
          <w:noProof/>
        </w:rPr>
      </w:pPr>
      <w:r>
        <w:rPr>
          <w:noProof/>
        </w:rPr>
        <w:t>Office 365 Enterprise E4 Basat en SA, 64</w:t>
      </w:r>
    </w:p>
    <w:p w:rsidR="00256696" w:rsidRDefault="00256696">
      <w:pPr>
        <w:pStyle w:val="Index1"/>
        <w:tabs>
          <w:tab w:val="right" w:pos="5030"/>
        </w:tabs>
        <w:rPr>
          <w:noProof/>
        </w:rPr>
      </w:pPr>
      <w:r>
        <w:rPr>
          <w:noProof/>
        </w:rPr>
        <w:t>Office 365 Enterprise E4 i Microsoft Intune, 17</w:t>
      </w:r>
    </w:p>
    <w:p w:rsidR="00256696" w:rsidRDefault="00256696">
      <w:pPr>
        <w:pStyle w:val="Index1"/>
        <w:tabs>
          <w:tab w:val="right" w:pos="5030"/>
        </w:tabs>
        <w:rPr>
          <w:noProof/>
        </w:rPr>
      </w:pPr>
      <w:r>
        <w:rPr>
          <w:noProof/>
        </w:rPr>
        <w:t>Office 365 Enterprise E5 (SL d'Usuari), 64</w:t>
      </w:r>
    </w:p>
    <w:p w:rsidR="00256696" w:rsidRDefault="00256696">
      <w:pPr>
        <w:pStyle w:val="Index1"/>
        <w:tabs>
          <w:tab w:val="right" w:pos="5030"/>
        </w:tabs>
        <w:rPr>
          <w:noProof/>
        </w:rPr>
      </w:pPr>
      <w:r>
        <w:rPr>
          <w:noProof/>
        </w:rPr>
        <w:t>Office 365 Enterprise E5 basat en SA, 64</w:t>
      </w:r>
    </w:p>
    <w:p w:rsidR="00256696" w:rsidRDefault="00256696">
      <w:pPr>
        <w:pStyle w:val="Index1"/>
        <w:tabs>
          <w:tab w:val="right" w:pos="5030"/>
        </w:tabs>
        <w:rPr>
          <w:noProof/>
        </w:rPr>
      </w:pPr>
      <w:r>
        <w:rPr>
          <w:noProof/>
        </w:rPr>
        <w:t>Office 365 Enterprise K1, 64</w:t>
      </w:r>
    </w:p>
    <w:p w:rsidR="00256696" w:rsidRDefault="00256696">
      <w:pPr>
        <w:pStyle w:val="Index1"/>
        <w:tabs>
          <w:tab w:val="right" w:pos="5030"/>
        </w:tabs>
        <w:rPr>
          <w:noProof/>
        </w:rPr>
      </w:pPr>
      <w:r>
        <w:rPr>
          <w:noProof/>
        </w:rPr>
        <w:t>Office 365 Extra File Storage d'1 GB, 69</w:t>
      </w:r>
    </w:p>
    <w:p w:rsidR="00256696" w:rsidRDefault="00256696">
      <w:pPr>
        <w:pStyle w:val="Index1"/>
        <w:tabs>
          <w:tab w:val="right" w:pos="5030"/>
        </w:tabs>
        <w:rPr>
          <w:noProof/>
        </w:rPr>
      </w:pPr>
      <w:r>
        <w:rPr>
          <w:noProof/>
        </w:rPr>
        <w:t>Office 365 Midsize Business, 64, 66</w:t>
      </w:r>
    </w:p>
    <w:p w:rsidR="00256696" w:rsidRDefault="00256696">
      <w:pPr>
        <w:pStyle w:val="Index1"/>
        <w:tabs>
          <w:tab w:val="right" w:pos="5030"/>
        </w:tabs>
        <w:rPr>
          <w:noProof/>
        </w:rPr>
      </w:pPr>
      <w:r>
        <w:rPr>
          <w:noProof/>
        </w:rPr>
        <w:t>Office 365 Pro Plus, 83</w:t>
      </w:r>
    </w:p>
    <w:p w:rsidR="00256696" w:rsidRDefault="00256696">
      <w:pPr>
        <w:pStyle w:val="Index1"/>
        <w:tabs>
          <w:tab w:val="right" w:pos="5030"/>
        </w:tabs>
        <w:rPr>
          <w:noProof/>
        </w:rPr>
      </w:pPr>
      <w:r>
        <w:rPr>
          <w:noProof/>
        </w:rPr>
        <w:t>Office 365 ProPlus, 62</w:t>
      </w:r>
    </w:p>
    <w:p w:rsidR="00256696" w:rsidRDefault="00256696">
      <w:pPr>
        <w:pStyle w:val="Index1"/>
        <w:tabs>
          <w:tab w:val="right" w:pos="5030"/>
        </w:tabs>
        <w:rPr>
          <w:noProof/>
        </w:rPr>
      </w:pPr>
      <w:r>
        <w:rPr>
          <w:noProof/>
        </w:rPr>
        <w:t>Office 365 ProPlus basat en SA, 62</w:t>
      </w:r>
    </w:p>
    <w:p w:rsidR="00256696" w:rsidRDefault="00256696">
      <w:pPr>
        <w:pStyle w:val="Index1"/>
        <w:tabs>
          <w:tab w:val="right" w:pos="5030"/>
        </w:tabs>
        <w:rPr>
          <w:noProof/>
        </w:rPr>
      </w:pPr>
      <w:r>
        <w:rPr>
          <w:noProof/>
        </w:rPr>
        <w:t>Office for Mac Standard, 81</w:t>
      </w:r>
    </w:p>
    <w:p w:rsidR="00256696" w:rsidRDefault="00256696">
      <w:pPr>
        <w:pStyle w:val="Index1"/>
        <w:tabs>
          <w:tab w:val="right" w:pos="5030"/>
        </w:tabs>
        <w:rPr>
          <w:noProof/>
        </w:rPr>
      </w:pPr>
      <w:r>
        <w:rPr>
          <w:noProof/>
        </w:rPr>
        <w:t>Office Online, 63</w:t>
      </w:r>
    </w:p>
    <w:p w:rsidR="00256696" w:rsidRDefault="00256696">
      <w:pPr>
        <w:pStyle w:val="Index1"/>
        <w:tabs>
          <w:tab w:val="right" w:pos="5030"/>
        </w:tabs>
        <w:rPr>
          <w:noProof/>
        </w:rPr>
      </w:pPr>
      <w:r>
        <w:rPr>
          <w:noProof/>
        </w:rPr>
        <w:t>Office Online per a l'Office 365, 81</w:t>
      </w:r>
    </w:p>
    <w:p w:rsidR="00256696" w:rsidRDefault="00256696">
      <w:pPr>
        <w:pStyle w:val="Index1"/>
        <w:tabs>
          <w:tab w:val="right" w:pos="5030"/>
        </w:tabs>
        <w:rPr>
          <w:noProof/>
        </w:rPr>
      </w:pPr>
      <w:r>
        <w:rPr>
          <w:noProof/>
        </w:rPr>
        <w:t>Office per al Mac 2011, 25</w:t>
      </w:r>
    </w:p>
    <w:p w:rsidR="00256696" w:rsidRDefault="00256696">
      <w:pPr>
        <w:pStyle w:val="Index1"/>
        <w:tabs>
          <w:tab w:val="right" w:pos="5030"/>
        </w:tabs>
        <w:rPr>
          <w:noProof/>
        </w:rPr>
      </w:pPr>
      <w:r>
        <w:rPr>
          <w:noProof/>
        </w:rPr>
        <w:t>Office Professional Plus, 63, 65, 66, 81, 88</w:t>
      </w:r>
    </w:p>
    <w:p w:rsidR="00256696" w:rsidRDefault="00256696">
      <w:pPr>
        <w:pStyle w:val="Index1"/>
        <w:tabs>
          <w:tab w:val="right" w:pos="5030"/>
        </w:tabs>
        <w:rPr>
          <w:noProof/>
        </w:rPr>
      </w:pPr>
      <w:r>
        <w:rPr>
          <w:noProof/>
        </w:rPr>
        <w:t>Office Professional Plus 2013, 63</w:t>
      </w:r>
    </w:p>
    <w:p w:rsidR="00256696" w:rsidRDefault="00256696">
      <w:pPr>
        <w:pStyle w:val="Index1"/>
        <w:tabs>
          <w:tab w:val="right" w:pos="5030"/>
        </w:tabs>
        <w:rPr>
          <w:noProof/>
        </w:rPr>
      </w:pPr>
      <w:r>
        <w:rPr>
          <w:noProof/>
        </w:rPr>
        <w:t>Office Professional Plus 2016, 24, 38, 65</w:t>
      </w:r>
    </w:p>
    <w:p w:rsidR="00256696" w:rsidRDefault="00256696">
      <w:pPr>
        <w:pStyle w:val="Index1"/>
        <w:tabs>
          <w:tab w:val="right" w:pos="5030"/>
        </w:tabs>
        <w:rPr>
          <w:noProof/>
        </w:rPr>
      </w:pPr>
      <w:r>
        <w:rPr>
          <w:noProof/>
        </w:rPr>
        <w:t>Office Standard, 63, 81, 88</w:t>
      </w:r>
    </w:p>
    <w:p w:rsidR="00256696" w:rsidRDefault="00256696">
      <w:pPr>
        <w:pStyle w:val="Index1"/>
        <w:tabs>
          <w:tab w:val="right" w:pos="5030"/>
        </w:tabs>
        <w:rPr>
          <w:noProof/>
        </w:rPr>
      </w:pPr>
      <w:r>
        <w:rPr>
          <w:noProof/>
        </w:rPr>
        <w:t>Office Standard 2016, 24</w:t>
      </w:r>
    </w:p>
    <w:p w:rsidR="00256696" w:rsidRDefault="00256696">
      <w:pPr>
        <w:pStyle w:val="Index1"/>
        <w:tabs>
          <w:tab w:val="right" w:pos="5030"/>
        </w:tabs>
        <w:rPr>
          <w:noProof/>
        </w:rPr>
      </w:pPr>
      <w:r>
        <w:rPr>
          <w:noProof/>
        </w:rPr>
        <w:t>Outlook 2016, 24</w:t>
      </w:r>
    </w:p>
    <w:p w:rsidR="00256696" w:rsidRDefault="00256696">
      <w:pPr>
        <w:pStyle w:val="Index1"/>
        <w:tabs>
          <w:tab w:val="right" w:pos="5030"/>
        </w:tabs>
        <w:rPr>
          <w:noProof/>
        </w:rPr>
      </w:pPr>
      <w:r>
        <w:rPr>
          <w:noProof/>
        </w:rPr>
        <w:t>Outlook 2016 per al Mac, 25</w:t>
      </w:r>
    </w:p>
    <w:p w:rsidR="00256696" w:rsidRDefault="00256696">
      <w:pPr>
        <w:pStyle w:val="Index1"/>
        <w:tabs>
          <w:tab w:val="right" w:pos="5030"/>
        </w:tabs>
        <w:rPr>
          <w:noProof/>
        </w:rPr>
      </w:pPr>
      <w:r>
        <w:rPr>
          <w:noProof/>
        </w:rPr>
        <w:t>Paquet Multilingüe de l'Office, 63, 66</w:t>
      </w:r>
    </w:p>
    <w:p w:rsidR="00256696" w:rsidRDefault="00256696">
      <w:pPr>
        <w:pStyle w:val="Index1"/>
        <w:tabs>
          <w:tab w:val="right" w:pos="5030"/>
        </w:tabs>
        <w:rPr>
          <w:noProof/>
        </w:rPr>
      </w:pPr>
      <w:r>
        <w:rPr>
          <w:noProof/>
        </w:rPr>
        <w:t>Paquet Multilingüe de l'Office 2013, 24</w:t>
      </w:r>
    </w:p>
    <w:p w:rsidR="00256696" w:rsidRDefault="00256696">
      <w:pPr>
        <w:pStyle w:val="Index1"/>
        <w:tabs>
          <w:tab w:val="right" w:pos="5030"/>
        </w:tabs>
        <w:rPr>
          <w:noProof/>
        </w:rPr>
      </w:pPr>
      <w:r>
        <w:rPr>
          <w:noProof/>
        </w:rPr>
        <w:t>Parature Enterprise, 62</w:t>
      </w:r>
    </w:p>
    <w:p w:rsidR="00256696" w:rsidRDefault="00256696">
      <w:pPr>
        <w:pStyle w:val="Index1"/>
        <w:tabs>
          <w:tab w:val="right" w:pos="5030"/>
        </w:tabs>
        <w:rPr>
          <w:noProof/>
        </w:rPr>
      </w:pPr>
      <w:r>
        <w:rPr>
          <w:noProof/>
        </w:rPr>
        <w:t>PBX al Núvol de l'Skype for Business Online, 69</w:t>
      </w:r>
    </w:p>
    <w:p w:rsidR="00256696" w:rsidRDefault="00256696">
      <w:pPr>
        <w:pStyle w:val="Index1"/>
        <w:tabs>
          <w:tab w:val="right" w:pos="5030"/>
        </w:tabs>
        <w:rPr>
          <w:noProof/>
        </w:rPr>
      </w:pPr>
      <w:r>
        <w:rPr>
          <w:noProof/>
        </w:rPr>
        <w:t>Pla 1 de l'Exchange Online, 67</w:t>
      </w:r>
    </w:p>
    <w:p w:rsidR="00256696" w:rsidRDefault="00256696">
      <w:pPr>
        <w:pStyle w:val="Index1"/>
        <w:tabs>
          <w:tab w:val="right" w:pos="5030"/>
        </w:tabs>
        <w:rPr>
          <w:noProof/>
        </w:rPr>
      </w:pPr>
      <w:r>
        <w:rPr>
          <w:noProof/>
        </w:rPr>
        <w:t>Pla 1 de l'Skype for Business Online, 69</w:t>
      </w:r>
    </w:p>
    <w:p w:rsidR="00256696" w:rsidRDefault="00256696">
      <w:pPr>
        <w:pStyle w:val="Index1"/>
        <w:tabs>
          <w:tab w:val="right" w:pos="5030"/>
        </w:tabs>
        <w:rPr>
          <w:noProof/>
        </w:rPr>
      </w:pPr>
      <w:r>
        <w:rPr>
          <w:noProof/>
        </w:rPr>
        <w:t>Pla 1 del OneDrive for Business, 68</w:t>
      </w:r>
    </w:p>
    <w:p w:rsidR="00256696" w:rsidRDefault="00256696">
      <w:pPr>
        <w:pStyle w:val="Index1"/>
        <w:tabs>
          <w:tab w:val="right" w:pos="5030"/>
        </w:tabs>
        <w:rPr>
          <w:noProof/>
        </w:rPr>
      </w:pPr>
      <w:r>
        <w:rPr>
          <w:noProof/>
        </w:rPr>
        <w:t>Pla 1 del SharePoint Online, 69</w:t>
      </w:r>
    </w:p>
    <w:p w:rsidR="00256696" w:rsidRDefault="00256696">
      <w:pPr>
        <w:pStyle w:val="Index1"/>
        <w:tabs>
          <w:tab w:val="right" w:pos="5030"/>
        </w:tabs>
        <w:rPr>
          <w:noProof/>
        </w:rPr>
      </w:pPr>
      <w:r>
        <w:rPr>
          <w:noProof/>
        </w:rPr>
        <w:t>Pla 1 o 2 del SharePoint Online, 28</w:t>
      </w:r>
    </w:p>
    <w:p w:rsidR="00256696" w:rsidRDefault="00256696">
      <w:pPr>
        <w:pStyle w:val="Index1"/>
        <w:tabs>
          <w:tab w:val="right" w:pos="5030"/>
        </w:tabs>
        <w:rPr>
          <w:noProof/>
        </w:rPr>
      </w:pPr>
      <w:r>
        <w:rPr>
          <w:noProof/>
        </w:rPr>
        <w:t>Pla 1A de l'Exchange Online per a Alumnes, 67</w:t>
      </w:r>
    </w:p>
    <w:p w:rsidR="00256696" w:rsidRDefault="00256696">
      <w:pPr>
        <w:pStyle w:val="Index1"/>
        <w:tabs>
          <w:tab w:val="right" w:pos="5030"/>
        </w:tabs>
        <w:rPr>
          <w:noProof/>
        </w:rPr>
      </w:pPr>
      <w:r>
        <w:rPr>
          <w:noProof/>
        </w:rPr>
        <w:t>Pla 1G de l'Exchange Online, 27</w:t>
      </w:r>
    </w:p>
    <w:p w:rsidR="00256696" w:rsidRDefault="00256696">
      <w:pPr>
        <w:pStyle w:val="Index1"/>
        <w:tabs>
          <w:tab w:val="right" w:pos="5030"/>
        </w:tabs>
        <w:rPr>
          <w:noProof/>
        </w:rPr>
      </w:pPr>
      <w:r>
        <w:rPr>
          <w:noProof/>
        </w:rPr>
        <w:t>Pla 1G de l'Skype for Business Online, 29</w:t>
      </w:r>
    </w:p>
    <w:p w:rsidR="00256696" w:rsidRDefault="00256696">
      <w:pPr>
        <w:pStyle w:val="Index1"/>
        <w:tabs>
          <w:tab w:val="right" w:pos="5030"/>
        </w:tabs>
        <w:rPr>
          <w:noProof/>
        </w:rPr>
      </w:pPr>
      <w:r>
        <w:rPr>
          <w:noProof/>
        </w:rPr>
        <w:t>Pla 2 de l'Exchange Online, 67</w:t>
      </w:r>
    </w:p>
    <w:p w:rsidR="00256696" w:rsidRDefault="00256696">
      <w:pPr>
        <w:pStyle w:val="Index1"/>
        <w:tabs>
          <w:tab w:val="right" w:pos="5030"/>
        </w:tabs>
        <w:rPr>
          <w:noProof/>
        </w:rPr>
      </w:pPr>
      <w:r>
        <w:rPr>
          <w:noProof/>
        </w:rPr>
        <w:t>Pla 2 del OneDrive for Business, 68</w:t>
      </w:r>
    </w:p>
    <w:p w:rsidR="00256696" w:rsidRDefault="00256696">
      <w:pPr>
        <w:pStyle w:val="Index1"/>
        <w:tabs>
          <w:tab w:val="right" w:pos="5030"/>
        </w:tabs>
        <w:rPr>
          <w:noProof/>
        </w:rPr>
      </w:pPr>
      <w:r>
        <w:rPr>
          <w:noProof/>
        </w:rPr>
        <w:t>Pla 2 del SharePoint Online, 28, 69</w:t>
      </w:r>
    </w:p>
    <w:p w:rsidR="00256696" w:rsidRDefault="00256696">
      <w:pPr>
        <w:pStyle w:val="Index1"/>
        <w:tabs>
          <w:tab w:val="right" w:pos="5030"/>
        </w:tabs>
        <w:rPr>
          <w:noProof/>
        </w:rPr>
      </w:pPr>
      <w:r>
        <w:rPr>
          <w:noProof/>
        </w:rPr>
        <w:t>Pla 2 d'Skype for Business Online, 69</w:t>
      </w:r>
    </w:p>
    <w:p w:rsidR="00256696" w:rsidRDefault="00256696">
      <w:pPr>
        <w:pStyle w:val="Index1"/>
        <w:tabs>
          <w:tab w:val="right" w:pos="5030"/>
        </w:tabs>
        <w:rPr>
          <w:noProof/>
        </w:rPr>
      </w:pPr>
      <w:r>
        <w:rPr>
          <w:noProof/>
        </w:rPr>
        <w:t>Pla 2A de l'Exchange Online, 27</w:t>
      </w:r>
    </w:p>
    <w:p w:rsidR="00256696" w:rsidRDefault="00256696">
      <w:pPr>
        <w:pStyle w:val="Index1"/>
        <w:tabs>
          <w:tab w:val="right" w:pos="5030"/>
        </w:tabs>
        <w:rPr>
          <w:noProof/>
        </w:rPr>
      </w:pPr>
      <w:r>
        <w:rPr>
          <w:noProof/>
        </w:rPr>
        <w:t>Pla 2A de l'Skype for Business Online, 29</w:t>
      </w:r>
    </w:p>
    <w:p w:rsidR="00256696" w:rsidRDefault="00256696">
      <w:pPr>
        <w:pStyle w:val="Index1"/>
        <w:tabs>
          <w:tab w:val="right" w:pos="5030"/>
        </w:tabs>
        <w:rPr>
          <w:noProof/>
        </w:rPr>
      </w:pPr>
      <w:r>
        <w:rPr>
          <w:noProof/>
        </w:rPr>
        <w:t>Plataformes MSDN, 37</w:t>
      </w:r>
    </w:p>
    <w:p w:rsidR="00256696" w:rsidRDefault="00256696">
      <w:pPr>
        <w:pStyle w:val="Index1"/>
        <w:tabs>
          <w:tab w:val="right" w:pos="5030"/>
        </w:tabs>
        <w:rPr>
          <w:noProof/>
        </w:rPr>
      </w:pPr>
      <w:r>
        <w:rPr>
          <w:noProof/>
        </w:rPr>
        <w:t>Portal del Microsoft Dynamics CRM Online, 60</w:t>
      </w:r>
    </w:p>
    <w:p w:rsidR="00256696" w:rsidRDefault="00256696">
      <w:pPr>
        <w:pStyle w:val="Index1"/>
        <w:tabs>
          <w:tab w:val="right" w:pos="5030"/>
        </w:tabs>
        <w:rPr>
          <w:noProof/>
        </w:rPr>
      </w:pPr>
      <w:r>
        <w:rPr>
          <w:noProof/>
        </w:rPr>
        <w:t>Power BI Pro, 72</w:t>
      </w:r>
    </w:p>
    <w:p w:rsidR="00256696" w:rsidRDefault="00256696">
      <w:pPr>
        <w:pStyle w:val="Index1"/>
        <w:tabs>
          <w:tab w:val="right" w:pos="5030"/>
        </w:tabs>
        <w:rPr>
          <w:noProof/>
        </w:rPr>
      </w:pPr>
      <w:r>
        <w:rPr>
          <w:noProof/>
        </w:rPr>
        <w:t>Power BI Pro A, 72</w:t>
      </w:r>
    </w:p>
    <w:p w:rsidR="00256696" w:rsidRDefault="00256696">
      <w:pPr>
        <w:pStyle w:val="Index1"/>
        <w:tabs>
          <w:tab w:val="right" w:pos="5030"/>
        </w:tabs>
        <w:rPr>
          <w:noProof/>
        </w:rPr>
      </w:pPr>
      <w:r>
        <w:rPr>
          <w:noProof/>
        </w:rPr>
        <w:t>PowerPoint 2016, 24</w:t>
      </w:r>
    </w:p>
    <w:p w:rsidR="00256696" w:rsidRDefault="00256696">
      <w:pPr>
        <w:pStyle w:val="Index1"/>
        <w:tabs>
          <w:tab w:val="right" w:pos="5030"/>
        </w:tabs>
        <w:rPr>
          <w:noProof/>
        </w:rPr>
      </w:pPr>
      <w:r>
        <w:rPr>
          <w:noProof/>
        </w:rPr>
        <w:t>PowerPoint 2016 per al Mac, 25</w:t>
      </w:r>
    </w:p>
    <w:p w:rsidR="00256696" w:rsidRDefault="00256696">
      <w:pPr>
        <w:pStyle w:val="Index1"/>
        <w:tabs>
          <w:tab w:val="right" w:pos="5030"/>
        </w:tabs>
        <w:rPr>
          <w:noProof/>
        </w:rPr>
      </w:pPr>
      <w:r>
        <w:rPr>
          <w:noProof/>
        </w:rPr>
        <w:t>Project 2013, 27</w:t>
      </w:r>
    </w:p>
    <w:p w:rsidR="00256696" w:rsidRDefault="00256696">
      <w:pPr>
        <w:pStyle w:val="Index1"/>
        <w:tabs>
          <w:tab w:val="right" w:pos="5030"/>
        </w:tabs>
        <w:rPr>
          <w:noProof/>
        </w:rPr>
      </w:pPr>
      <w:r>
        <w:rPr>
          <w:noProof/>
        </w:rPr>
        <w:t>Project Lite, 27, 69</w:t>
      </w:r>
    </w:p>
    <w:p w:rsidR="00256696" w:rsidRDefault="00256696">
      <w:pPr>
        <w:pStyle w:val="Index1"/>
        <w:tabs>
          <w:tab w:val="right" w:pos="5030"/>
        </w:tabs>
        <w:rPr>
          <w:noProof/>
        </w:rPr>
      </w:pPr>
      <w:r>
        <w:rPr>
          <w:noProof/>
        </w:rPr>
        <w:t>Project Online, 27, 68</w:t>
      </w:r>
    </w:p>
    <w:p w:rsidR="00256696" w:rsidRDefault="00256696">
      <w:pPr>
        <w:pStyle w:val="Index1"/>
        <w:tabs>
          <w:tab w:val="right" w:pos="5030"/>
        </w:tabs>
        <w:rPr>
          <w:noProof/>
        </w:rPr>
      </w:pPr>
      <w:r>
        <w:rPr>
          <w:noProof/>
        </w:rPr>
        <w:t>Project Online with Project Pro for Office 365, 62</w:t>
      </w:r>
    </w:p>
    <w:p w:rsidR="00256696" w:rsidRDefault="00256696">
      <w:pPr>
        <w:pStyle w:val="Index1"/>
        <w:tabs>
          <w:tab w:val="right" w:pos="5030"/>
        </w:tabs>
        <w:rPr>
          <w:noProof/>
        </w:rPr>
      </w:pPr>
      <w:r>
        <w:rPr>
          <w:noProof/>
        </w:rPr>
        <w:t>Project Online with Project Pro for Office 365 Basat en SA, 62</w:t>
      </w:r>
    </w:p>
    <w:p w:rsidR="00256696" w:rsidRDefault="00256696">
      <w:pPr>
        <w:pStyle w:val="Index1"/>
        <w:tabs>
          <w:tab w:val="right" w:pos="5030"/>
        </w:tabs>
        <w:rPr>
          <w:noProof/>
        </w:rPr>
      </w:pPr>
      <w:r>
        <w:rPr>
          <w:noProof/>
        </w:rPr>
        <w:t>Project Pro for Office 365, 27, 62</w:t>
      </w:r>
    </w:p>
    <w:p w:rsidR="00256696" w:rsidRDefault="00256696">
      <w:pPr>
        <w:pStyle w:val="Index1"/>
        <w:tabs>
          <w:tab w:val="right" w:pos="5030"/>
        </w:tabs>
        <w:rPr>
          <w:noProof/>
        </w:rPr>
      </w:pPr>
      <w:r>
        <w:rPr>
          <w:noProof/>
        </w:rPr>
        <w:t>Project Pro for Office 365 basat en SA, 62</w:t>
      </w:r>
    </w:p>
    <w:p w:rsidR="00256696" w:rsidRDefault="00256696">
      <w:pPr>
        <w:pStyle w:val="Index1"/>
        <w:tabs>
          <w:tab w:val="right" w:pos="5030"/>
        </w:tabs>
        <w:rPr>
          <w:noProof/>
        </w:rPr>
      </w:pPr>
      <w:r>
        <w:rPr>
          <w:noProof/>
        </w:rPr>
        <w:t>Project Professional, 63, 88</w:t>
      </w:r>
    </w:p>
    <w:p w:rsidR="00256696" w:rsidRDefault="00256696">
      <w:pPr>
        <w:pStyle w:val="Index1"/>
        <w:tabs>
          <w:tab w:val="right" w:pos="5030"/>
        </w:tabs>
        <w:rPr>
          <w:noProof/>
        </w:rPr>
      </w:pPr>
      <w:r>
        <w:rPr>
          <w:noProof/>
        </w:rPr>
        <w:t>Project Professional 2016, 24</w:t>
      </w:r>
    </w:p>
    <w:p w:rsidR="00256696" w:rsidRDefault="00256696">
      <w:pPr>
        <w:pStyle w:val="Index1"/>
        <w:tabs>
          <w:tab w:val="right" w:pos="5030"/>
        </w:tabs>
        <w:rPr>
          <w:noProof/>
        </w:rPr>
      </w:pPr>
      <w:r>
        <w:rPr>
          <w:noProof/>
        </w:rPr>
        <w:t>Project Server 2016, 24, 27</w:t>
      </w:r>
    </w:p>
    <w:p w:rsidR="00256696" w:rsidRDefault="00256696">
      <w:pPr>
        <w:pStyle w:val="Index1"/>
        <w:tabs>
          <w:tab w:val="right" w:pos="5030"/>
        </w:tabs>
        <w:rPr>
          <w:noProof/>
        </w:rPr>
      </w:pPr>
      <w:r>
        <w:rPr>
          <w:noProof/>
        </w:rPr>
        <w:t>Project Standard, 81, 88</w:t>
      </w:r>
    </w:p>
    <w:p w:rsidR="00256696" w:rsidRDefault="00256696">
      <w:pPr>
        <w:pStyle w:val="Index1"/>
        <w:tabs>
          <w:tab w:val="right" w:pos="5030"/>
        </w:tabs>
        <w:rPr>
          <w:noProof/>
        </w:rPr>
      </w:pPr>
      <w:r>
        <w:rPr>
          <w:noProof/>
        </w:rPr>
        <w:t>Project Standard 2016, 24</w:t>
      </w:r>
    </w:p>
    <w:p w:rsidR="00256696" w:rsidRDefault="00256696">
      <w:pPr>
        <w:pStyle w:val="Index1"/>
        <w:tabs>
          <w:tab w:val="right" w:pos="5030"/>
        </w:tabs>
        <w:rPr>
          <w:noProof/>
        </w:rPr>
      </w:pPr>
      <w:r>
        <w:rPr>
          <w:noProof/>
        </w:rPr>
        <w:t>Protecció contra amenaces avançada, 68</w:t>
      </w:r>
    </w:p>
    <w:p w:rsidR="00256696" w:rsidRDefault="00256696">
      <w:pPr>
        <w:pStyle w:val="Index1"/>
        <w:tabs>
          <w:tab w:val="right" w:pos="5030"/>
        </w:tabs>
        <w:rPr>
          <w:noProof/>
        </w:rPr>
      </w:pPr>
      <w:r>
        <w:rPr>
          <w:noProof/>
        </w:rPr>
        <w:t>Publicacions Addicionals del Microsoft Social Engagement, 61</w:t>
      </w:r>
    </w:p>
    <w:p w:rsidR="00256696" w:rsidRDefault="00256696">
      <w:pPr>
        <w:pStyle w:val="Index1"/>
        <w:tabs>
          <w:tab w:val="right" w:pos="5030"/>
        </w:tabs>
        <w:rPr>
          <w:noProof/>
        </w:rPr>
      </w:pPr>
      <w:r>
        <w:rPr>
          <w:noProof/>
        </w:rPr>
        <w:t>Publisher 2016, 24</w:t>
      </w:r>
    </w:p>
    <w:p w:rsidR="00256696" w:rsidRDefault="00256696">
      <w:pPr>
        <w:pStyle w:val="Index1"/>
        <w:tabs>
          <w:tab w:val="right" w:pos="5030"/>
        </w:tabs>
        <w:rPr>
          <w:noProof/>
        </w:rPr>
      </w:pPr>
      <w:r>
        <w:rPr>
          <w:noProof/>
        </w:rPr>
        <w:t>Quiosc de l'Exchange Online, 68</w:t>
      </w:r>
    </w:p>
    <w:p w:rsidR="00256696" w:rsidRDefault="00256696">
      <w:pPr>
        <w:pStyle w:val="Index1"/>
        <w:tabs>
          <w:tab w:val="right" w:pos="5030"/>
        </w:tabs>
        <w:rPr>
          <w:noProof/>
        </w:rPr>
      </w:pPr>
      <w:r>
        <w:rPr>
          <w:noProof/>
        </w:rPr>
        <w:t>R Server 2016 per al Hadoop al Red Hat, 30</w:t>
      </w:r>
    </w:p>
    <w:p w:rsidR="00256696" w:rsidRDefault="00256696">
      <w:pPr>
        <w:pStyle w:val="Index1"/>
        <w:tabs>
          <w:tab w:val="right" w:pos="5030"/>
        </w:tabs>
        <w:rPr>
          <w:noProof/>
        </w:rPr>
      </w:pPr>
      <w:r>
        <w:rPr>
          <w:noProof/>
        </w:rPr>
        <w:t>R Server 2016 per al Red Hat Linux, 30</w:t>
      </w:r>
    </w:p>
    <w:p w:rsidR="00256696" w:rsidRDefault="00256696">
      <w:pPr>
        <w:pStyle w:val="Index1"/>
        <w:tabs>
          <w:tab w:val="right" w:pos="5030"/>
        </w:tabs>
        <w:rPr>
          <w:noProof/>
        </w:rPr>
      </w:pPr>
      <w:r>
        <w:rPr>
          <w:noProof/>
        </w:rPr>
        <w:t>R Server 2016 per al SUSE Linux, 30</w:t>
      </w:r>
    </w:p>
    <w:p w:rsidR="00256696" w:rsidRDefault="00256696">
      <w:pPr>
        <w:pStyle w:val="Index1"/>
        <w:tabs>
          <w:tab w:val="right" w:pos="5030"/>
        </w:tabs>
        <w:rPr>
          <w:noProof/>
        </w:rPr>
      </w:pPr>
      <w:r>
        <w:rPr>
          <w:noProof/>
        </w:rPr>
        <w:t>R Server 2016 per al Teradata DB, 30</w:t>
      </w:r>
    </w:p>
    <w:p w:rsidR="00256696" w:rsidRDefault="00256696">
      <w:pPr>
        <w:pStyle w:val="Index1"/>
        <w:tabs>
          <w:tab w:val="right" w:pos="5030"/>
        </w:tabs>
        <w:rPr>
          <w:noProof/>
        </w:rPr>
      </w:pPr>
      <w:r>
        <w:rPr>
          <w:noProof/>
        </w:rPr>
        <w:t>Recuperació de Llocs de l'Azure, 88</w:t>
      </w:r>
    </w:p>
    <w:p w:rsidR="00256696" w:rsidRDefault="00256696">
      <w:pPr>
        <w:pStyle w:val="Index1"/>
        <w:tabs>
          <w:tab w:val="right" w:pos="5030"/>
        </w:tabs>
        <w:rPr>
          <w:noProof/>
        </w:rPr>
      </w:pPr>
      <w:r>
        <w:rPr>
          <w:noProof/>
        </w:rPr>
        <w:t>Recuperació de Llocs del Microsoft Azure, 54</w:t>
      </w:r>
    </w:p>
    <w:p w:rsidR="00256696" w:rsidRDefault="00256696">
      <w:pPr>
        <w:pStyle w:val="Index1"/>
        <w:tabs>
          <w:tab w:val="right" w:pos="5030"/>
        </w:tabs>
        <w:rPr>
          <w:noProof/>
        </w:rPr>
      </w:pPr>
      <w:r>
        <w:rPr>
          <w:noProof/>
        </w:rPr>
        <w:t>Registres Addicionals del Parature, 62</w:t>
      </w:r>
    </w:p>
    <w:p w:rsidR="00256696" w:rsidRDefault="00256696">
      <w:pPr>
        <w:pStyle w:val="Index1"/>
        <w:tabs>
          <w:tab w:val="right" w:pos="5030"/>
        </w:tabs>
        <w:rPr>
          <w:noProof/>
        </w:rPr>
      </w:pPr>
      <w:r>
        <w:rPr>
          <w:noProof/>
        </w:rPr>
        <w:t>Servei de camp del Microsoft Dynamics CRM Online (SL d'Usuari), 60</w:t>
      </w:r>
    </w:p>
    <w:p w:rsidR="00256696" w:rsidRDefault="00256696">
      <w:pPr>
        <w:pStyle w:val="Index1"/>
        <w:tabs>
          <w:tab w:val="right" w:pos="5030"/>
        </w:tabs>
        <w:rPr>
          <w:noProof/>
        </w:rPr>
      </w:pPr>
      <w:r>
        <w:rPr>
          <w:noProof/>
        </w:rPr>
        <w:t>Servei d'Importació per a l'Office 365, 68</w:t>
      </w:r>
    </w:p>
    <w:p w:rsidR="00256696" w:rsidRDefault="00256696">
      <w:pPr>
        <w:pStyle w:val="Index1"/>
        <w:tabs>
          <w:tab w:val="right" w:pos="5030"/>
        </w:tabs>
        <w:rPr>
          <w:noProof/>
        </w:rPr>
      </w:pPr>
      <w:r>
        <w:rPr>
          <w:noProof/>
        </w:rPr>
        <w:t>Serveis de la Plataforma Microsoft Azure, 89</w:t>
      </w:r>
    </w:p>
    <w:p w:rsidR="00256696" w:rsidRDefault="00256696">
      <w:pPr>
        <w:pStyle w:val="Index1"/>
        <w:tabs>
          <w:tab w:val="right" w:pos="5030"/>
        </w:tabs>
        <w:rPr>
          <w:noProof/>
        </w:rPr>
      </w:pPr>
      <w:r>
        <w:rPr>
          <w:noProof/>
        </w:rPr>
        <w:t>Serveis de Microsoft Azure, 88</w:t>
      </w:r>
    </w:p>
    <w:p w:rsidR="00256696" w:rsidRDefault="00256696">
      <w:pPr>
        <w:pStyle w:val="Index1"/>
        <w:tabs>
          <w:tab w:val="right" w:pos="5030"/>
        </w:tabs>
        <w:rPr>
          <w:noProof/>
        </w:rPr>
      </w:pPr>
      <w:r>
        <w:rPr>
          <w:noProof/>
        </w:rPr>
        <w:t>Serveis del Microsoft Azure, 53, 88</w:t>
      </w:r>
    </w:p>
    <w:p w:rsidR="00256696" w:rsidRDefault="00256696">
      <w:pPr>
        <w:pStyle w:val="Index1"/>
        <w:tabs>
          <w:tab w:val="right" w:pos="5030"/>
        </w:tabs>
        <w:rPr>
          <w:noProof/>
        </w:rPr>
      </w:pPr>
      <w:r>
        <w:rPr>
          <w:noProof/>
        </w:rPr>
        <w:t>SharePoint Online, 81</w:t>
      </w:r>
    </w:p>
    <w:p w:rsidR="00256696" w:rsidRDefault="00256696">
      <w:pPr>
        <w:pStyle w:val="Index1"/>
        <w:tabs>
          <w:tab w:val="right" w:pos="5030"/>
        </w:tabs>
        <w:rPr>
          <w:noProof/>
        </w:rPr>
      </w:pPr>
      <w:r>
        <w:rPr>
          <w:noProof/>
        </w:rPr>
        <w:t>SharePoint Server, 86</w:t>
      </w:r>
    </w:p>
    <w:p w:rsidR="00256696" w:rsidRDefault="00256696">
      <w:pPr>
        <w:pStyle w:val="Index1"/>
        <w:tabs>
          <w:tab w:val="right" w:pos="5030"/>
        </w:tabs>
        <w:rPr>
          <w:noProof/>
        </w:rPr>
      </w:pPr>
      <w:r>
        <w:rPr>
          <w:noProof/>
        </w:rPr>
        <w:t>SharePoint Server 2013, 28</w:t>
      </w:r>
    </w:p>
    <w:p w:rsidR="00256696" w:rsidRDefault="00256696">
      <w:pPr>
        <w:pStyle w:val="Index1"/>
        <w:tabs>
          <w:tab w:val="right" w:pos="5030"/>
        </w:tabs>
        <w:rPr>
          <w:noProof/>
        </w:rPr>
      </w:pPr>
      <w:r>
        <w:rPr>
          <w:noProof/>
        </w:rPr>
        <w:t>SharePoint Server 2016, 28</w:t>
      </w:r>
    </w:p>
    <w:p w:rsidR="00256696" w:rsidRDefault="00256696">
      <w:pPr>
        <w:pStyle w:val="Index1"/>
        <w:tabs>
          <w:tab w:val="right" w:pos="5030"/>
        </w:tabs>
        <w:rPr>
          <w:noProof/>
        </w:rPr>
      </w:pPr>
      <w:r>
        <w:rPr>
          <w:noProof/>
        </w:rPr>
        <w:t>Skype for Business 2016, 24</w:t>
      </w:r>
    </w:p>
    <w:p w:rsidR="00256696" w:rsidRDefault="00256696">
      <w:pPr>
        <w:pStyle w:val="Index1"/>
        <w:tabs>
          <w:tab w:val="right" w:pos="5030"/>
        </w:tabs>
        <w:rPr>
          <w:noProof/>
        </w:rPr>
      </w:pPr>
      <w:r>
        <w:rPr>
          <w:noProof/>
        </w:rPr>
        <w:t>Skype for Business Server 2015, 29</w:t>
      </w:r>
    </w:p>
    <w:p w:rsidR="00256696" w:rsidRDefault="00256696">
      <w:pPr>
        <w:pStyle w:val="Index1"/>
        <w:tabs>
          <w:tab w:val="right" w:pos="5030"/>
        </w:tabs>
        <w:rPr>
          <w:noProof/>
        </w:rPr>
      </w:pPr>
      <w:r>
        <w:rPr>
          <w:noProof/>
        </w:rPr>
        <w:t>SQL Server, 86, 87</w:t>
      </w:r>
    </w:p>
    <w:p w:rsidR="00256696" w:rsidRDefault="00256696">
      <w:pPr>
        <w:pStyle w:val="Index1"/>
        <w:tabs>
          <w:tab w:val="right" w:pos="5030"/>
        </w:tabs>
        <w:rPr>
          <w:noProof/>
        </w:rPr>
      </w:pPr>
      <w:r>
        <w:rPr>
          <w:noProof/>
        </w:rPr>
        <w:t>SQL Server 2014, 31</w:t>
      </w:r>
    </w:p>
    <w:p w:rsidR="00256696" w:rsidRDefault="00256696">
      <w:pPr>
        <w:pStyle w:val="Index1"/>
        <w:tabs>
          <w:tab w:val="right" w:pos="5030"/>
        </w:tabs>
        <w:rPr>
          <w:noProof/>
        </w:rPr>
      </w:pPr>
      <w:r>
        <w:rPr>
          <w:noProof/>
        </w:rPr>
        <w:t>SQL Server 2016 Enterprise, 31</w:t>
      </w:r>
    </w:p>
    <w:p w:rsidR="00256696" w:rsidRDefault="00256696">
      <w:pPr>
        <w:pStyle w:val="Index1"/>
        <w:tabs>
          <w:tab w:val="right" w:pos="5030"/>
        </w:tabs>
        <w:rPr>
          <w:noProof/>
        </w:rPr>
      </w:pPr>
      <w:r>
        <w:rPr>
          <w:noProof/>
        </w:rPr>
        <w:t>SQL Server 2016 Enterprise Core, 31</w:t>
      </w:r>
    </w:p>
    <w:p w:rsidR="00256696" w:rsidRDefault="00256696">
      <w:pPr>
        <w:pStyle w:val="Index1"/>
        <w:tabs>
          <w:tab w:val="right" w:pos="5030"/>
        </w:tabs>
        <w:rPr>
          <w:noProof/>
        </w:rPr>
      </w:pPr>
      <w:r>
        <w:rPr>
          <w:noProof/>
        </w:rPr>
        <w:t>SQL Server 2016 Standard, 31</w:t>
      </w:r>
    </w:p>
    <w:p w:rsidR="00256696" w:rsidRDefault="00256696">
      <w:pPr>
        <w:pStyle w:val="Index1"/>
        <w:tabs>
          <w:tab w:val="right" w:pos="5030"/>
        </w:tabs>
        <w:rPr>
          <w:noProof/>
        </w:rPr>
      </w:pPr>
      <w:r>
        <w:rPr>
          <w:noProof/>
        </w:rPr>
        <w:t>SQL Server 2016 Standard Core, 31</w:t>
      </w:r>
    </w:p>
    <w:p w:rsidR="00256696" w:rsidRDefault="00256696">
      <w:pPr>
        <w:pStyle w:val="Index1"/>
        <w:tabs>
          <w:tab w:val="right" w:pos="5030"/>
        </w:tabs>
        <w:rPr>
          <w:noProof/>
        </w:rPr>
      </w:pPr>
      <w:r>
        <w:rPr>
          <w:noProof/>
        </w:rPr>
        <w:t>SQL Server Business Intelligence, 82, 88</w:t>
      </w:r>
    </w:p>
    <w:p w:rsidR="00256696" w:rsidRDefault="00256696">
      <w:pPr>
        <w:pStyle w:val="Index1"/>
        <w:tabs>
          <w:tab w:val="right" w:pos="5030"/>
        </w:tabs>
        <w:rPr>
          <w:noProof/>
        </w:rPr>
      </w:pPr>
      <w:r>
        <w:rPr>
          <w:noProof/>
        </w:rPr>
        <w:t>SQL Server Data Center, 82</w:t>
      </w:r>
    </w:p>
    <w:p w:rsidR="00256696" w:rsidRDefault="00256696">
      <w:pPr>
        <w:pStyle w:val="Index1"/>
        <w:tabs>
          <w:tab w:val="right" w:pos="5030"/>
        </w:tabs>
        <w:rPr>
          <w:noProof/>
        </w:rPr>
      </w:pPr>
      <w:r>
        <w:rPr>
          <w:noProof/>
        </w:rPr>
        <w:t>SQL Server Enterprise, 82, 88</w:t>
      </w:r>
    </w:p>
    <w:p w:rsidR="00256696" w:rsidRDefault="00256696">
      <w:pPr>
        <w:pStyle w:val="Index1"/>
        <w:tabs>
          <w:tab w:val="right" w:pos="5030"/>
        </w:tabs>
        <w:rPr>
          <w:noProof/>
        </w:rPr>
      </w:pPr>
      <w:r>
        <w:rPr>
          <w:noProof/>
        </w:rPr>
        <w:t>SQL Server Standard, 81, 88</w:t>
      </w:r>
    </w:p>
    <w:p w:rsidR="00256696" w:rsidRDefault="00256696">
      <w:pPr>
        <w:pStyle w:val="Index1"/>
        <w:tabs>
          <w:tab w:val="right" w:pos="5030"/>
        </w:tabs>
        <w:rPr>
          <w:noProof/>
        </w:rPr>
      </w:pPr>
      <w:r>
        <w:rPr>
          <w:noProof/>
        </w:rPr>
        <w:t>StorSimple Monetary Commitment, 57</w:t>
      </w:r>
    </w:p>
    <w:p w:rsidR="00256696" w:rsidRDefault="00256696">
      <w:pPr>
        <w:pStyle w:val="Index1"/>
        <w:tabs>
          <w:tab w:val="right" w:pos="5030"/>
        </w:tabs>
        <w:rPr>
          <w:noProof/>
        </w:rPr>
      </w:pPr>
      <w:r>
        <w:rPr>
          <w:noProof/>
        </w:rPr>
        <w:t>Subscripció al Windows Companion, 43</w:t>
      </w:r>
    </w:p>
    <w:p w:rsidR="00256696" w:rsidRDefault="00256696">
      <w:pPr>
        <w:pStyle w:val="Index1"/>
        <w:tabs>
          <w:tab w:val="right" w:pos="5030"/>
        </w:tabs>
        <w:rPr>
          <w:noProof/>
        </w:rPr>
      </w:pPr>
      <w:r>
        <w:rPr>
          <w:noProof/>
        </w:rPr>
        <w:t>Subscripció Mensual amb Quotes de Gestió d'Actius dels Mapes del Bing per a la Plataforma del Windows, 70</w:t>
      </w:r>
    </w:p>
    <w:p w:rsidR="00256696" w:rsidRDefault="00256696">
      <w:pPr>
        <w:pStyle w:val="Index1"/>
        <w:tabs>
          <w:tab w:val="right" w:pos="5030"/>
        </w:tabs>
        <w:rPr>
          <w:noProof/>
        </w:rPr>
      </w:pPr>
      <w:r>
        <w:rPr>
          <w:noProof/>
        </w:rPr>
        <w:t>Subscripció Mensual amb Quotes dels Mapes del Bing Enterprise, 70</w:t>
      </w:r>
    </w:p>
    <w:p w:rsidR="00256696" w:rsidRDefault="00256696">
      <w:pPr>
        <w:pStyle w:val="Index1"/>
        <w:tabs>
          <w:tab w:val="right" w:pos="5030"/>
        </w:tabs>
        <w:rPr>
          <w:noProof/>
        </w:rPr>
      </w:pPr>
      <w:r>
        <w:rPr>
          <w:noProof/>
        </w:rPr>
        <w:t>Subscripció Mensual de 100.000 Transaccions d'Ús de Llocs Web Interns dels Mapes del Bing, 70</w:t>
      </w:r>
    </w:p>
    <w:p w:rsidR="00256696" w:rsidRDefault="00256696">
      <w:pPr>
        <w:pStyle w:val="Index1"/>
        <w:tabs>
          <w:tab w:val="right" w:pos="5030"/>
        </w:tabs>
        <w:rPr>
          <w:noProof/>
        </w:rPr>
      </w:pPr>
      <w:r>
        <w:rPr>
          <w:noProof/>
        </w:rPr>
        <w:t>Subscripció Mensual de 100.000 Transaccions d'Ús de Llocs Web Públics dels Mapes del Bing, 70</w:t>
      </w:r>
    </w:p>
    <w:p w:rsidR="00256696" w:rsidRDefault="00256696">
      <w:pPr>
        <w:pStyle w:val="Index1"/>
        <w:tabs>
          <w:tab w:val="right" w:pos="5030"/>
        </w:tabs>
        <w:rPr>
          <w:noProof/>
        </w:rPr>
      </w:pPr>
      <w:r>
        <w:rPr>
          <w:noProof/>
        </w:rPr>
        <w:t>Subscripció Mensual de 500.000 Transaccions (o més) d'Ús de Llocs Web Interns dels Mapes del Bing, 70</w:t>
      </w:r>
    </w:p>
    <w:p w:rsidR="00256696" w:rsidRDefault="00256696">
      <w:pPr>
        <w:pStyle w:val="Index1"/>
        <w:tabs>
          <w:tab w:val="right" w:pos="5030"/>
        </w:tabs>
        <w:rPr>
          <w:noProof/>
        </w:rPr>
      </w:pPr>
      <w:r>
        <w:rPr>
          <w:noProof/>
        </w:rPr>
        <w:t>Subscripció Mensual de 500.000 Transaccions (o més) d'Ús de Llocs Web Públics dels Mapes del Bing, 70</w:t>
      </w:r>
    </w:p>
    <w:p w:rsidR="00256696" w:rsidRDefault="00256696">
      <w:pPr>
        <w:pStyle w:val="Index1"/>
        <w:tabs>
          <w:tab w:val="right" w:pos="5030"/>
        </w:tabs>
        <w:rPr>
          <w:noProof/>
        </w:rPr>
      </w:pPr>
      <w:r>
        <w:rPr>
          <w:noProof/>
        </w:rPr>
        <w:t>Subscripció Mensual per a 5.000 Usuaris Coneguts dels Mapes del Bing, 70</w:t>
      </w:r>
    </w:p>
    <w:p w:rsidR="00256696" w:rsidRDefault="00256696">
      <w:pPr>
        <w:pStyle w:val="Index1"/>
        <w:tabs>
          <w:tab w:val="right" w:pos="5030"/>
        </w:tabs>
        <w:rPr>
          <w:noProof/>
        </w:rPr>
      </w:pPr>
      <w:r>
        <w:rPr>
          <w:noProof/>
        </w:rPr>
        <w:t>Subscripció Mensual per a 5.000 Usuaris Coneguts Light dels Mapes del Bing, 70</w:t>
      </w:r>
    </w:p>
    <w:p w:rsidR="00256696" w:rsidRDefault="00256696">
      <w:pPr>
        <w:pStyle w:val="Index1"/>
        <w:tabs>
          <w:tab w:val="right" w:pos="5030"/>
        </w:tabs>
        <w:rPr>
          <w:noProof/>
        </w:rPr>
      </w:pPr>
      <w:r>
        <w:rPr>
          <w:noProof/>
        </w:rPr>
        <w:t>Subscripció Mensual per a 500 Usuaris Coneguts Light dels Mapes del Bing, 70</w:t>
      </w:r>
    </w:p>
    <w:p w:rsidR="00256696" w:rsidRDefault="00256696">
      <w:pPr>
        <w:pStyle w:val="Index1"/>
        <w:tabs>
          <w:tab w:val="right" w:pos="5030"/>
        </w:tabs>
        <w:rPr>
          <w:noProof/>
        </w:rPr>
      </w:pPr>
      <w:r>
        <w:rPr>
          <w:noProof/>
        </w:rPr>
        <w:t>Subscripció Mensual Per Usuari Conegut dels Mapes del Bing, 70</w:t>
      </w:r>
    </w:p>
    <w:p w:rsidR="00256696" w:rsidRDefault="00256696">
      <w:pPr>
        <w:pStyle w:val="Index1"/>
        <w:tabs>
          <w:tab w:val="right" w:pos="5030"/>
        </w:tabs>
        <w:rPr>
          <w:noProof/>
        </w:rPr>
      </w:pPr>
      <w:r>
        <w:rPr>
          <w:noProof/>
        </w:rPr>
        <w:t>System Center 2012, 33, 87</w:t>
      </w:r>
    </w:p>
    <w:p w:rsidR="00256696" w:rsidRDefault="00256696">
      <w:pPr>
        <w:pStyle w:val="Index1"/>
        <w:tabs>
          <w:tab w:val="right" w:pos="5030"/>
        </w:tabs>
        <w:rPr>
          <w:noProof/>
        </w:rPr>
      </w:pPr>
      <w:r>
        <w:rPr>
          <w:noProof/>
        </w:rPr>
        <w:t>System Center 2012 Client Management Suite, 34</w:t>
      </w:r>
    </w:p>
    <w:p w:rsidR="00256696" w:rsidRDefault="00256696">
      <w:pPr>
        <w:pStyle w:val="Index1"/>
        <w:tabs>
          <w:tab w:val="right" w:pos="5030"/>
        </w:tabs>
        <w:rPr>
          <w:noProof/>
        </w:rPr>
      </w:pPr>
      <w:r>
        <w:rPr>
          <w:noProof/>
        </w:rPr>
        <w:t>System Center 2012 Configuration Manager, 35</w:t>
      </w:r>
    </w:p>
    <w:p w:rsidR="00256696" w:rsidRDefault="00256696">
      <w:pPr>
        <w:pStyle w:val="Index1"/>
        <w:tabs>
          <w:tab w:val="right" w:pos="5030"/>
        </w:tabs>
        <w:rPr>
          <w:noProof/>
        </w:rPr>
      </w:pPr>
      <w:r>
        <w:rPr>
          <w:noProof/>
        </w:rPr>
        <w:t>System Center 2012 Endpoint Protection, 36</w:t>
      </w:r>
    </w:p>
    <w:p w:rsidR="00256696" w:rsidRDefault="00256696">
      <w:pPr>
        <w:pStyle w:val="Index1"/>
        <w:tabs>
          <w:tab w:val="right" w:pos="5030"/>
        </w:tabs>
        <w:rPr>
          <w:noProof/>
        </w:rPr>
      </w:pPr>
      <w:r>
        <w:rPr>
          <w:noProof/>
        </w:rPr>
        <w:t>System Center 2012 R2 Client Management Suite, 34</w:t>
      </w:r>
    </w:p>
    <w:p w:rsidR="00256696" w:rsidRDefault="00256696">
      <w:pPr>
        <w:pStyle w:val="Index1"/>
        <w:tabs>
          <w:tab w:val="right" w:pos="5030"/>
        </w:tabs>
        <w:rPr>
          <w:noProof/>
        </w:rPr>
      </w:pPr>
      <w:r>
        <w:rPr>
          <w:noProof/>
        </w:rPr>
        <w:t>System Center 2012 R2 Endpoint Protection, 35</w:t>
      </w:r>
    </w:p>
    <w:p w:rsidR="00256696" w:rsidRDefault="00256696">
      <w:pPr>
        <w:pStyle w:val="Index1"/>
        <w:tabs>
          <w:tab w:val="right" w:pos="5030"/>
        </w:tabs>
        <w:rPr>
          <w:noProof/>
        </w:rPr>
      </w:pPr>
      <w:r>
        <w:rPr>
          <w:noProof/>
        </w:rPr>
        <w:t>System Center Configuration Manager Server 2007 R2, 35</w:t>
      </w:r>
    </w:p>
    <w:p w:rsidR="00256696" w:rsidRDefault="00256696">
      <w:pPr>
        <w:pStyle w:val="Index1"/>
        <w:tabs>
          <w:tab w:val="right" w:pos="5030"/>
        </w:tabs>
        <w:rPr>
          <w:noProof/>
        </w:rPr>
      </w:pPr>
      <w:r>
        <w:rPr>
          <w:noProof/>
        </w:rPr>
        <w:t>System Center Data Protection Manager 2010, 35</w:t>
      </w:r>
    </w:p>
    <w:p w:rsidR="00256696" w:rsidRDefault="00256696">
      <w:pPr>
        <w:pStyle w:val="Index1"/>
        <w:tabs>
          <w:tab w:val="right" w:pos="5030"/>
        </w:tabs>
        <w:rPr>
          <w:noProof/>
        </w:rPr>
      </w:pPr>
      <w:r>
        <w:rPr>
          <w:noProof/>
        </w:rPr>
        <w:t>System Center Datacenter, 19, 86, 88</w:t>
      </w:r>
    </w:p>
    <w:p w:rsidR="00256696" w:rsidRDefault="00256696">
      <w:pPr>
        <w:pStyle w:val="Index1"/>
        <w:tabs>
          <w:tab w:val="right" w:pos="5030"/>
        </w:tabs>
        <w:rPr>
          <w:noProof/>
        </w:rPr>
      </w:pPr>
      <w:r>
        <w:rPr>
          <w:noProof/>
        </w:rPr>
        <w:t>System Center Global Service Monitor, 33</w:t>
      </w:r>
    </w:p>
    <w:p w:rsidR="00256696" w:rsidRDefault="00256696">
      <w:pPr>
        <w:pStyle w:val="Index1"/>
        <w:tabs>
          <w:tab w:val="right" w:pos="5030"/>
        </w:tabs>
        <w:rPr>
          <w:noProof/>
        </w:rPr>
      </w:pPr>
      <w:r>
        <w:rPr>
          <w:noProof/>
        </w:rPr>
        <w:t>System Center Operation Manager 2007 R2, 36</w:t>
      </w:r>
    </w:p>
    <w:p w:rsidR="00256696" w:rsidRDefault="00256696">
      <w:pPr>
        <w:pStyle w:val="Index1"/>
        <w:tabs>
          <w:tab w:val="right" w:pos="5030"/>
        </w:tabs>
        <w:rPr>
          <w:noProof/>
        </w:rPr>
      </w:pPr>
      <w:r>
        <w:rPr>
          <w:noProof/>
        </w:rPr>
        <w:t>System Center Server Management Suite, 36</w:t>
      </w:r>
    </w:p>
    <w:p w:rsidR="00256696" w:rsidRDefault="00256696">
      <w:pPr>
        <w:pStyle w:val="Index1"/>
        <w:tabs>
          <w:tab w:val="right" w:pos="5030"/>
        </w:tabs>
        <w:rPr>
          <w:noProof/>
        </w:rPr>
      </w:pPr>
      <w:r>
        <w:rPr>
          <w:noProof/>
        </w:rPr>
        <w:t>System Center Service Manager 2010, 36</w:t>
      </w:r>
    </w:p>
    <w:p w:rsidR="00256696" w:rsidRDefault="00256696">
      <w:pPr>
        <w:pStyle w:val="Index1"/>
        <w:tabs>
          <w:tab w:val="right" w:pos="5030"/>
        </w:tabs>
        <w:rPr>
          <w:noProof/>
        </w:rPr>
      </w:pPr>
      <w:r>
        <w:rPr>
          <w:noProof/>
        </w:rPr>
        <w:t>System Center Standard, 19, 86, 88</w:t>
      </w:r>
    </w:p>
    <w:p w:rsidR="00256696" w:rsidRDefault="00256696">
      <w:pPr>
        <w:pStyle w:val="Index1"/>
        <w:tabs>
          <w:tab w:val="right" w:pos="5030"/>
        </w:tabs>
        <w:rPr>
          <w:noProof/>
        </w:rPr>
      </w:pPr>
      <w:r>
        <w:rPr>
          <w:noProof/>
        </w:rPr>
        <w:t>Trucades PSTN de l'Skype Business Online, 69</w:t>
      </w:r>
    </w:p>
    <w:p w:rsidR="00256696" w:rsidRDefault="00256696">
      <w:pPr>
        <w:pStyle w:val="Index1"/>
        <w:tabs>
          <w:tab w:val="right" w:pos="5030"/>
        </w:tabs>
        <w:rPr>
          <w:noProof/>
        </w:rPr>
      </w:pPr>
      <w:r>
        <w:rPr>
          <w:noProof/>
        </w:rPr>
        <w:t>Unitat d'Escala del Microsoft Dynamics AX Retail, 59</w:t>
      </w:r>
    </w:p>
    <w:p w:rsidR="00256696" w:rsidRDefault="00256696">
      <w:pPr>
        <w:pStyle w:val="Index1"/>
        <w:tabs>
          <w:tab w:val="right" w:pos="5030"/>
        </w:tabs>
        <w:rPr>
          <w:noProof/>
        </w:rPr>
      </w:pPr>
      <w:r>
        <w:rPr>
          <w:noProof/>
        </w:rPr>
        <w:t>Ús Comercial de l'Office Home &amp; Student 2013 RT, 24</w:t>
      </w:r>
    </w:p>
    <w:p w:rsidR="00256696" w:rsidRDefault="00256696">
      <w:pPr>
        <w:pStyle w:val="Index1"/>
        <w:tabs>
          <w:tab w:val="right" w:pos="5030"/>
        </w:tabs>
        <w:rPr>
          <w:noProof/>
        </w:rPr>
      </w:pPr>
      <w:r>
        <w:rPr>
          <w:noProof/>
        </w:rPr>
        <w:t>Vals per a l'Examen MCP 1 del Microsoft Learning, 71</w:t>
      </w:r>
    </w:p>
    <w:p w:rsidR="00256696" w:rsidRDefault="00256696">
      <w:pPr>
        <w:pStyle w:val="Index1"/>
        <w:tabs>
          <w:tab w:val="right" w:pos="5030"/>
        </w:tabs>
        <w:rPr>
          <w:noProof/>
        </w:rPr>
      </w:pPr>
      <w:r>
        <w:rPr>
          <w:noProof/>
        </w:rPr>
        <w:t>Vals per a l'Examen MCP 30 del Microsoft Learning, 71</w:t>
      </w:r>
    </w:p>
    <w:p w:rsidR="00256696" w:rsidRDefault="00256696">
      <w:pPr>
        <w:pStyle w:val="Index1"/>
        <w:tabs>
          <w:tab w:val="right" w:pos="5030"/>
        </w:tabs>
        <w:rPr>
          <w:noProof/>
        </w:rPr>
      </w:pPr>
      <w:r>
        <w:rPr>
          <w:noProof/>
        </w:rPr>
        <w:t>VDI, 37</w:t>
      </w:r>
    </w:p>
    <w:p w:rsidR="00256696" w:rsidRDefault="00256696">
      <w:pPr>
        <w:pStyle w:val="Index1"/>
        <w:tabs>
          <w:tab w:val="right" w:pos="5030"/>
        </w:tabs>
        <w:rPr>
          <w:noProof/>
        </w:rPr>
      </w:pPr>
      <w:r>
        <w:rPr>
          <w:noProof/>
        </w:rPr>
        <w:t>Visio 2016 Professional, 24</w:t>
      </w:r>
    </w:p>
    <w:p w:rsidR="00256696" w:rsidRDefault="00256696">
      <w:pPr>
        <w:pStyle w:val="Index1"/>
        <w:tabs>
          <w:tab w:val="right" w:pos="5030"/>
        </w:tabs>
        <w:rPr>
          <w:noProof/>
        </w:rPr>
      </w:pPr>
      <w:r>
        <w:rPr>
          <w:noProof/>
        </w:rPr>
        <w:t>Visio 2016 Standard, 24</w:t>
      </w:r>
    </w:p>
    <w:p w:rsidR="00256696" w:rsidRDefault="00256696">
      <w:pPr>
        <w:pStyle w:val="Index1"/>
        <w:tabs>
          <w:tab w:val="right" w:pos="5030"/>
        </w:tabs>
        <w:rPr>
          <w:noProof/>
        </w:rPr>
      </w:pPr>
      <w:r>
        <w:rPr>
          <w:noProof/>
        </w:rPr>
        <w:t>Visio Pro for Office 365, 62</w:t>
      </w:r>
    </w:p>
    <w:p w:rsidR="00256696" w:rsidRDefault="00256696">
      <w:pPr>
        <w:pStyle w:val="Index1"/>
        <w:tabs>
          <w:tab w:val="right" w:pos="5030"/>
        </w:tabs>
        <w:rPr>
          <w:noProof/>
        </w:rPr>
      </w:pPr>
      <w:r>
        <w:rPr>
          <w:noProof/>
        </w:rPr>
        <w:t>Visio Pro for Office 365 basat en SA, 62</w:t>
      </w:r>
    </w:p>
    <w:p w:rsidR="00256696" w:rsidRDefault="00256696">
      <w:pPr>
        <w:pStyle w:val="Index1"/>
        <w:tabs>
          <w:tab w:val="right" w:pos="5030"/>
        </w:tabs>
        <w:rPr>
          <w:noProof/>
        </w:rPr>
      </w:pPr>
      <w:r>
        <w:rPr>
          <w:noProof/>
        </w:rPr>
        <w:t>Visio Professional, 63, 88</w:t>
      </w:r>
    </w:p>
    <w:p w:rsidR="00256696" w:rsidRDefault="00256696">
      <w:pPr>
        <w:pStyle w:val="Index1"/>
        <w:tabs>
          <w:tab w:val="right" w:pos="5030"/>
        </w:tabs>
        <w:rPr>
          <w:noProof/>
        </w:rPr>
      </w:pPr>
      <w:r>
        <w:rPr>
          <w:noProof/>
        </w:rPr>
        <w:t>Visio Standard, 81, 88</w:t>
      </w:r>
    </w:p>
    <w:p w:rsidR="00256696" w:rsidRDefault="00256696">
      <w:pPr>
        <w:pStyle w:val="Index1"/>
        <w:tabs>
          <w:tab w:val="right" w:pos="5030"/>
        </w:tabs>
        <w:rPr>
          <w:noProof/>
        </w:rPr>
      </w:pPr>
      <w:r>
        <w:rPr>
          <w:noProof/>
        </w:rPr>
        <w:t>Visual Studio 2013, 37</w:t>
      </w:r>
    </w:p>
    <w:p w:rsidR="00256696" w:rsidRDefault="00256696">
      <w:pPr>
        <w:pStyle w:val="Index1"/>
        <w:tabs>
          <w:tab w:val="right" w:pos="5030"/>
        </w:tabs>
        <w:rPr>
          <w:noProof/>
        </w:rPr>
      </w:pPr>
      <w:r>
        <w:rPr>
          <w:noProof/>
        </w:rPr>
        <w:t>Visual Studio Enterprise 2015 amb MSDN, 37</w:t>
      </w:r>
    </w:p>
    <w:p w:rsidR="00256696" w:rsidRDefault="00256696">
      <w:pPr>
        <w:pStyle w:val="Index1"/>
        <w:tabs>
          <w:tab w:val="right" w:pos="5030"/>
        </w:tabs>
        <w:rPr>
          <w:noProof/>
        </w:rPr>
      </w:pPr>
      <w:r>
        <w:rPr>
          <w:noProof/>
        </w:rPr>
        <w:t>Visual Studio Enterprise amb MSDN, 82, 88</w:t>
      </w:r>
    </w:p>
    <w:p w:rsidR="00256696" w:rsidRDefault="00256696">
      <w:pPr>
        <w:pStyle w:val="Index1"/>
        <w:tabs>
          <w:tab w:val="right" w:pos="5030"/>
        </w:tabs>
        <w:rPr>
          <w:noProof/>
        </w:rPr>
      </w:pPr>
      <w:r>
        <w:rPr>
          <w:noProof/>
        </w:rPr>
        <w:t>Visual Studio Professional 2015, 37</w:t>
      </w:r>
    </w:p>
    <w:p w:rsidR="00256696" w:rsidRDefault="00256696">
      <w:pPr>
        <w:pStyle w:val="Index1"/>
        <w:tabs>
          <w:tab w:val="right" w:pos="5030"/>
        </w:tabs>
        <w:rPr>
          <w:noProof/>
        </w:rPr>
      </w:pPr>
      <w:r>
        <w:rPr>
          <w:noProof/>
        </w:rPr>
        <w:t>Visual Studio Professional 2015 amb MSDN, 37</w:t>
      </w:r>
    </w:p>
    <w:p w:rsidR="00256696" w:rsidRDefault="00256696">
      <w:pPr>
        <w:pStyle w:val="Index1"/>
        <w:tabs>
          <w:tab w:val="right" w:pos="5030"/>
        </w:tabs>
        <w:rPr>
          <w:noProof/>
        </w:rPr>
      </w:pPr>
      <w:r>
        <w:rPr>
          <w:noProof/>
        </w:rPr>
        <w:t>Visual Studio Professional amb MSDN, 81, 88</w:t>
      </w:r>
    </w:p>
    <w:p w:rsidR="00256696" w:rsidRDefault="00256696">
      <w:pPr>
        <w:pStyle w:val="Index1"/>
        <w:tabs>
          <w:tab w:val="right" w:pos="5030"/>
        </w:tabs>
        <w:rPr>
          <w:noProof/>
        </w:rPr>
      </w:pPr>
      <w:r>
        <w:rPr>
          <w:noProof/>
        </w:rPr>
        <w:t>Visual Studio Team Foundation Server 2015 amb tecnologia de l'SQL Server 2014, 38</w:t>
      </w:r>
    </w:p>
    <w:p w:rsidR="00256696" w:rsidRDefault="00256696">
      <w:pPr>
        <w:pStyle w:val="Index1"/>
        <w:tabs>
          <w:tab w:val="right" w:pos="5030"/>
        </w:tabs>
        <w:rPr>
          <w:noProof/>
        </w:rPr>
      </w:pPr>
      <w:r>
        <w:rPr>
          <w:noProof/>
        </w:rPr>
        <w:t>Visual Studio Test Professional 2015 amb MSDN, 37</w:t>
      </w:r>
    </w:p>
    <w:p w:rsidR="00256696" w:rsidRDefault="00256696">
      <w:pPr>
        <w:pStyle w:val="Index1"/>
        <w:tabs>
          <w:tab w:val="right" w:pos="5030"/>
        </w:tabs>
        <w:rPr>
          <w:noProof/>
        </w:rPr>
      </w:pPr>
      <w:r>
        <w:rPr>
          <w:noProof/>
        </w:rPr>
        <w:t>Visual Studio Test Professional amb MSDN, 81, 88</w:t>
      </w:r>
    </w:p>
    <w:p w:rsidR="00256696" w:rsidRDefault="00256696">
      <w:pPr>
        <w:pStyle w:val="Index1"/>
        <w:tabs>
          <w:tab w:val="right" w:pos="5030"/>
        </w:tabs>
        <w:rPr>
          <w:noProof/>
        </w:rPr>
      </w:pPr>
      <w:r>
        <w:rPr>
          <w:noProof/>
        </w:rPr>
        <w:t>Visualitzacions de Pàgina Addicionals del Parature, 62</w:t>
      </w:r>
    </w:p>
    <w:p w:rsidR="00256696" w:rsidRDefault="00256696">
      <w:pPr>
        <w:pStyle w:val="Index1"/>
        <w:tabs>
          <w:tab w:val="right" w:pos="5030"/>
        </w:tabs>
        <w:rPr>
          <w:noProof/>
        </w:rPr>
      </w:pPr>
      <w:r>
        <w:rPr>
          <w:noProof/>
        </w:rPr>
        <w:t>Visualitzacions de Pàgina del Portal Addicional del Microsoft Dynamics CRM Online (SL de Complement), 60</w:t>
      </w:r>
    </w:p>
    <w:p w:rsidR="00256696" w:rsidRDefault="00256696">
      <w:pPr>
        <w:pStyle w:val="Index1"/>
        <w:tabs>
          <w:tab w:val="right" w:pos="5030"/>
        </w:tabs>
        <w:rPr>
          <w:noProof/>
        </w:rPr>
      </w:pPr>
      <w:r>
        <w:rPr>
          <w:noProof/>
        </w:rPr>
        <w:t>Windows 10 Enterprise Software Assurance Per Usuari (SL), 40</w:t>
      </w:r>
    </w:p>
    <w:p w:rsidR="00256696" w:rsidRDefault="00256696">
      <w:pPr>
        <w:pStyle w:val="Index1"/>
        <w:tabs>
          <w:tab w:val="right" w:pos="5030"/>
        </w:tabs>
        <w:rPr>
          <w:noProof/>
        </w:rPr>
      </w:pPr>
      <w:r>
        <w:rPr>
          <w:noProof/>
        </w:rPr>
        <w:t>Windows 10 Enterprise Software Assurance per Usuari Basat en SA, 40</w:t>
      </w:r>
    </w:p>
    <w:p w:rsidR="00256696" w:rsidRDefault="00256696">
      <w:pPr>
        <w:pStyle w:val="Index1"/>
        <w:tabs>
          <w:tab w:val="right" w:pos="5030"/>
        </w:tabs>
        <w:rPr>
          <w:noProof/>
        </w:rPr>
      </w:pPr>
      <w:r>
        <w:rPr>
          <w:noProof/>
        </w:rPr>
        <w:t>Windows 10 IoT Enterprise, 41</w:t>
      </w:r>
    </w:p>
    <w:p w:rsidR="00256696" w:rsidRDefault="00256696">
      <w:pPr>
        <w:pStyle w:val="Index1"/>
        <w:tabs>
          <w:tab w:val="right" w:pos="5030"/>
        </w:tabs>
        <w:rPr>
          <w:noProof/>
        </w:rPr>
      </w:pPr>
      <w:r>
        <w:rPr>
          <w:noProof/>
        </w:rPr>
        <w:t>Windows 10 Mobile Enterprise (per Dispositiu), 40</w:t>
      </w:r>
    </w:p>
    <w:p w:rsidR="00256696" w:rsidRDefault="00256696">
      <w:pPr>
        <w:pStyle w:val="Index1"/>
        <w:tabs>
          <w:tab w:val="right" w:pos="5030"/>
        </w:tabs>
        <w:rPr>
          <w:noProof/>
        </w:rPr>
      </w:pPr>
      <w:r>
        <w:rPr>
          <w:noProof/>
        </w:rPr>
        <w:t>Windows 2000 Professional for Embedded Systems, 41</w:t>
      </w:r>
    </w:p>
    <w:p w:rsidR="00256696" w:rsidRDefault="00256696">
      <w:pPr>
        <w:pStyle w:val="Index1"/>
        <w:tabs>
          <w:tab w:val="right" w:pos="5030"/>
        </w:tabs>
        <w:rPr>
          <w:noProof/>
        </w:rPr>
      </w:pPr>
      <w:r>
        <w:rPr>
          <w:noProof/>
        </w:rPr>
        <w:t>Windows 7, 40</w:t>
      </w:r>
    </w:p>
    <w:p w:rsidR="00256696" w:rsidRDefault="00256696">
      <w:pPr>
        <w:pStyle w:val="Index1"/>
        <w:tabs>
          <w:tab w:val="right" w:pos="5030"/>
        </w:tabs>
        <w:rPr>
          <w:noProof/>
        </w:rPr>
      </w:pPr>
      <w:r>
        <w:rPr>
          <w:noProof/>
        </w:rPr>
        <w:t>Windows 7 Professional for Embedded Systems, 41</w:t>
      </w:r>
    </w:p>
    <w:p w:rsidR="00256696" w:rsidRDefault="00256696">
      <w:pPr>
        <w:pStyle w:val="Index1"/>
        <w:tabs>
          <w:tab w:val="right" w:pos="5030"/>
        </w:tabs>
        <w:rPr>
          <w:noProof/>
        </w:rPr>
      </w:pPr>
      <w:r>
        <w:rPr>
          <w:noProof/>
        </w:rPr>
        <w:t>Windows 7 Ultimate for Embedded Systems, 41</w:t>
      </w:r>
    </w:p>
    <w:p w:rsidR="00256696" w:rsidRDefault="00256696">
      <w:pPr>
        <w:pStyle w:val="Index1"/>
        <w:tabs>
          <w:tab w:val="right" w:pos="5030"/>
        </w:tabs>
        <w:rPr>
          <w:noProof/>
        </w:rPr>
      </w:pPr>
      <w:r>
        <w:rPr>
          <w:noProof/>
        </w:rPr>
        <w:t>Windows 8.1, 40</w:t>
      </w:r>
    </w:p>
    <w:p w:rsidR="00256696" w:rsidRDefault="00256696">
      <w:pPr>
        <w:pStyle w:val="Index1"/>
        <w:tabs>
          <w:tab w:val="right" w:pos="5030"/>
        </w:tabs>
        <w:rPr>
          <w:noProof/>
        </w:rPr>
      </w:pPr>
      <w:r>
        <w:rPr>
          <w:noProof/>
        </w:rPr>
        <w:t>Windows 8.1 Enterprise Upgrade i SA Per Usuari (basat en SA), 58</w:t>
      </w:r>
    </w:p>
    <w:p w:rsidR="00256696" w:rsidRDefault="00256696">
      <w:pPr>
        <w:pStyle w:val="Index1"/>
        <w:tabs>
          <w:tab w:val="right" w:pos="5030"/>
        </w:tabs>
        <w:rPr>
          <w:noProof/>
        </w:rPr>
      </w:pPr>
      <w:r>
        <w:rPr>
          <w:noProof/>
        </w:rPr>
        <w:t>Windows Embedded 2009, 41</w:t>
      </w:r>
    </w:p>
    <w:p w:rsidR="00256696" w:rsidRDefault="00256696">
      <w:pPr>
        <w:pStyle w:val="Index1"/>
        <w:tabs>
          <w:tab w:val="right" w:pos="5030"/>
        </w:tabs>
        <w:rPr>
          <w:noProof/>
        </w:rPr>
      </w:pPr>
      <w:r>
        <w:rPr>
          <w:noProof/>
        </w:rPr>
        <w:t>Windows Embedded 8 i 8.1 Industry Retail, 41</w:t>
      </w:r>
    </w:p>
    <w:p w:rsidR="00256696" w:rsidRDefault="00256696">
      <w:pPr>
        <w:pStyle w:val="Index1"/>
        <w:tabs>
          <w:tab w:val="right" w:pos="5030"/>
        </w:tabs>
        <w:rPr>
          <w:noProof/>
        </w:rPr>
      </w:pPr>
      <w:r>
        <w:rPr>
          <w:noProof/>
        </w:rPr>
        <w:t>Windows Embedded 8 Standard, 41</w:t>
      </w:r>
    </w:p>
    <w:p w:rsidR="00256696" w:rsidRDefault="00256696">
      <w:pPr>
        <w:pStyle w:val="Index1"/>
        <w:tabs>
          <w:tab w:val="right" w:pos="5030"/>
        </w:tabs>
        <w:rPr>
          <w:noProof/>
        </w:rPr>
      </w:pPr>
      <w:r>
        <w:rPr>
          <w:noProof/>
        </w:rPr>
        <w:t>Windows Embedded 8 Standard Enterprise Kit (Paquet de 100), 40</w:t>
      </w:r>
    </w:p>
    <w:p w:rsidR="00256696" w:rsidRDefault="00256696">
      <w:pPr>
        <w:pStyle w:val="Index1"/>
        <w:tabs>
          <w:tab w:val="right" w:pos="5030"/>
        </w:tabs>
        <w:rPr>
          <w:noProof/>
        </w:rPr>
      </w:pPr>
      <w:r>
        <w:rPr>
          <w:noProof/>
        </w:rPr>
        <w:t>Windows Embedded 8.1 Industry, 40</w:t>
      </w:r>
    </w:p>
    <w:p w:rsidR="00256696" w:rsidRDefault="00256696">
      <w:pPr>
        <w:pStyle w:val="Index1"/>
        <w:tabs>
          <w:tab w:val="right" w:pos="5030"/>
        </w:tabs>
        <w:rPr>
          <w:noProof/>
        </w:rPr>
      </w:pPr>
      <w:r>
        <w:rPr>
          <w:noProof/>
        </w:rPr>
        <w:t>Windows Embedded 8/8.1 Industry Pro, 41</w:t>
      </w:r>
    </w:p>
    <w:p w:rsidR="00256696" w:rsidRDefault="00256696">
      <w:pPr>
        <w:pStyle w:val="Index1"/>
        <w:tabs>
          <w:tab w:val="right" w:pos="5030"/>
        </w:tabs>
        <w:rPr>
          <w:noProof/>
        </w:rPr>
      </w:pPr>
      <w:r>
        <w:rPr>
          <w:noProof/>
        </w:rPr>
        <w:t>Windows Embedded 8/8.1 Pro, 41</w:t>
      </w:r>
    </w:p>
    <w:p w:rsidR="00256696" w:rsidRDefault="00256696">
      <w:pPr>
        <w:pStyle w:val="Index1"/>
        <w:tabs>
          <w:tab w:val="right" w:pos="5030"/>
        </w:tabs>
        <w:rPr>
          <w:noProof/>
        </w:rPr>
      </w:pPr>
      <w:r>
        <w:rPr>
          <w:noProof/>
        </w:rPr>
        <w:t>Windows Embedded for Point of Service, 41</w:t>
      </w:r>
    </w:p>
    <w:p w:rsidR="00256696" w:rsidRDefault="00256696">
      <w:pPr>
        <w:pStyle w:val="Index1"/>
        <w:tabs>
          <w:tab w:val="right" w:pos="5030"/>
        </w:tabs>
        <w:rPr>
          <w:noProof/>
        </w:rPr>
      </w:pPr>
      <w:r>
        <w:rPr>
          <w:noProof/>
        </w:rPr>
        <w:t>Windows Embedded POSReady 2009, 41</w:t>
      </w:r>
    </w:p>
    <w:p w:rsidR="00256696" w:rsidRDefault="00256696">
      <w:pPr>
        <w:pStyle w:val="Index1"/>
        <w:tabs>
          <w:tab w:val="right" w:pos="5030"/>
        </w:tabs>
        <w:rPr>
          <w:noProof/>
        </w:rPr>
      </w:pPr>
      <w:r>
        <w:rPr>
          <w:noProof/>
        </w:rPr>
        <w:t>Windows Embedded POSReady 7, 41</w:t>
      </w:r>
    </w:p>
    <w:p w:rsidR="00256696" w:rsidRDefault="00256696">
      <w:pPr>
        <w:pStyle w:val="Index1"/>
        <w:tabs>
          <w:tab w:val="right" w:pos="5030"/>
        </w:tabs>
        <w:rPr>
          <w:noProof/>
        </w:rPr>
      </w:pPr>
      <w:r>
        <w:rPr>
          <w:noProof/>
        </w:rPr>
        <w:t>Windows Embedded POSReady 7 Pro, 41</w:t>
      </w:r>
    </w:p>
    <w:p w:rsidR="00256696" w:rsidRDefault="00256696">
      <w:pPr>
        <w:pStyle w:val="Index1"/>
        <w:tabs>
          <w:tab w:val="right" w:pos="5030"/>
        </w:tabs>
        <w:rPr>
          <w:noProof/>
        </w:rPr>
      </w:pPr>
      <w:r>
        <w:rPr>
          <w:noProof/>
        </w:rPr>
        <w:t>Windows Embedded Standard 7, 41</w:t>
      </w:r>
    </w:p>
    <w:p w:rsidR="00256696" w:rsidRDefault="00256696">
      <w:pPr>
        <w:pStyle w:val="Index1"/>
        <w:tabs>
          <w:tab w:val="right" w:pos="5030"/>
        </w:tabs>
        <w:rPr>
          <w:noProof/>
        </w:rPr>
      </w:pPr>
      <w:r>
        <w:rPr>
          <w:noProof/>
        </w:rPr>
        <w:t>Windows HPC Server, 49</w:t>
      </w:r>
    </w:p>
    <w:p w:rsidR="00256696" w:rsidRDefault="00256696">
      <w:pPr>
        <w:pStyle w:val="Index1"/>
        <w:tabs>
          <w:tab w:val="right" w:pos="5030"/>
        </w:tabs>
        <w:rPr>
          <w:noProof/>
        </w:rPr>
      </w:pPr>
      <w:r>
        <w:rPr>
          <w:noProof/>
        </w:rPr>
        <w:t>Windows MultiPoint Server 2011, 46</w:t>
      </w:r>
    </w:p>
    <w:p w:rsidR="00256696" w:rsidRDefault="00256696">
      <w:pPr>
        <w:pStyle w:val="Index1"/>
        <w:tabs>
          <w:tab w:val="right" w:pos="5030"/>
        </w:tabs>
        <w:rPr>
          <w:noProof/>
        </w:rPr>
      </w:pPr>
      <w:r>
        <w:rPr>
          <w:noProof/>
        </w:rPr>
        <w:t>Windows MultiPoint Server 2012 Premium, 46</w:t>
      </w:r>
    </w:p>
    <w:p w:rsidR="00256696" w:rsidRDefault="00256696">
      <w:pPr>
        <w:pStyle w:val="Index1"/>
        <w:tabs>
          <w:tab w:val="right" w:pos="5030"/>
        </w:tabs>
        <w:rPr>
          <w:noProof/>
        </w:rPr>
      </w:pPr>
      <w:r>
        <w:rPr>
          <w:noProof/>
        </w:rPr>
        <w:t>Windows MultiPoint Server 2012 Standard, 46</w:t>
      </w:r>
    </w:p>
    <w:p w:rsidR="00256696" w:rsidRDefault="00256696">
      <w:pPr>
        <w:pStyle w:val="Index1"/>
        <w:tabs>
          <w:tab w:val="right" w:pos="5030"/>
        </w:tabs>
        <w:rPr>
          <w:noProof/>
        </w:rPr>
      </w:pPr>
      <w:r>
        <w:rPr>
          <w:noProof/>
        </w:rPr>
        <w:t>Windows MultiPoint Server Premium, 88</w:t>
      </w:r>
    </w:p>
    <w:p w:rsidR="00256696" w:rsidRDefault="00256696">
      <w:pPr>
        <w:pStyle w:val="Index1"/>
        <w:tabs>
          <w:tab w:val="right" w:pos="5030"/>
        </w:tabs>
        <w:rPr>
          <w:noProof/>
        </w:rPr>
      </w:pPr>
      <w:r>
        <w:rPr>
          <w:noProof/>
        </w:rPr>
        <w:t>Windows MultiPoint Server Standard, 88</w:t>
      </w:r>
    </w:p>
    <w:p w:rsidR="00256696" w:rsidRDefault="00256696">
      <w:pPr>
        <w:pStyle w:val="Index1"/>
        <w:tabs>
          <w:tab w:val="right" w:pos="5030"/>
        </w:tabs>
        <w:rPr>
          <w:noProof/>
        </w:rPr>
      </w:pPr>
      <w:r>
        <w:rPr>
          <w:noProof/>
        </w:rPr>
        <w:t>Windows SA per Usuari, 58</w:t>
      </w:r>
    </w:p>
    <w:p w:rsidR="00256696" w:rsidRDefault="00256696">
      <w:pPr>
        <w:pStyle w:val="Index1"/>
        <w:tabs>
          <w:tab w:val="right" w:pos="5030"/>
        </w:tabs>
        <w:rPr>
          <w:noProof/>
        </w:rPr>
      </w:pPr>
      <w:r>
        <w:rPr>
          <w:noProof/>
        </w:rPr>
        <w:t>Windows Server, 87, 88</w:t>
      </w:r>
    </w:p>
    <w:p w:rsidR="00256696" w:rsidRDefault="00256696">
      <w:pPr>
        <w:pStyle w:val="Index1"/>
        <w:tabs>
          <w:tab w:val="right" w:pos="5030"/>
        </w:tabs>
        <w:rPr>
          <w:noProof/>
        </w:rPr>
      </w:pPr>
      <w:r>
        <w:rPr>
          <w:noProof/>
        </w:rPr>
        <w:t>Windows Server 2008, 47</w:t>
      </w:r>
    </w:p>
    <w:p w:rsidR="00256696" w:rsidRDefault="00256696">
      <w:pPr>
        <w:pStyle w:val="Index1"/>
        <w:tabs>
          <w:tab w:val="right" w:pos="5030"/>
        </w:tabs>
        <w:rPr>
          <w:noProof/>
        </w:rPr>
      </w:pPr>
      <w:r>
        <w:rPr>
          <w:noProof/>
        </w:rPr>
        <w:t>Windows Server 2008 R2 Enterprise, 18</w:t>
      </w:r>
    </w:p>
    <w:p w:rsidR="00256696" w:rsidRDefault="00256696">
      <w:pPr>
        <w:pStyle w:val="Index1"/>
        <w:tabs>
          <w:tab w:val="right" w:pos="5030"/>
        </w:tabs>
        <w:rPr>
          <w:noProof/>
        </w:rPr>
      </w:pPr>
      <w:r>
        <w:rPr>
          <w:noProof/>
        </w:rPr>
        <w:t>Windows Server 2012, 46, 47</w:t>
      </w:r>
    </w:p>
    <w:p w:rsidR="00256696" w:rsidRDefault="00256696">
      <w:pPr>
        <w:pStyle w:val="Index1"/>
        <w:tabs>
          <w:tab w:val="right" w:pos="5030"/>
        </w:tabs>
        <w:rPr>
          <w:noProof/>
        </w:rPr>
      </w:pPr>
      <w:r>
        <w:rPr>
          <w:noProof/>
        </w:rPr>
        <w:t>Windows Server 2012 External Connector, 47</w:t>
      </w:r>
    </w:p>
    <w:p w:rsidR="00256696" w:rsidRDefault="00256696">
      <w:pPr>
        <w:pStyle w:val="Index1"/>
        <w:tabs>
          <w:tab w:val="right" w:pos="5030"/>
        </w:tabs>
        <w:rPr>
          <w:noProof/>
        </w:rPr>
      </w:pPr>
      <w:r>
        <w:rPr>
          <w:noProof/>
        </w:rPr>
        <w:t>Windows Server 2012 R2 Datacenter, 47</w:t>
      </w:r>
    </w:p>
    <w:p w:rsidR="00256696" w:rsidRDefault="00256696">
      <w:pPr>
        <w:pStyle w:val="Index1"/>
        <w:tabs>
          <w:tab w:val="right" w:pos="5030"/>
        </w:tabs>
        <w:rPr>
          <w:noProof/>
        </w:rPr>
      </w:pPr>
      <w:r>
        <w:rPr>
          <w:noProof/>
        </w:rPr>
        <w:t>Windows Server 2012 R2 Essentials, 47</w:t>
      </w:r>
    </w:p>
    <w:p w:rsidR="00256696" w:rsidRDefault="00256696">
      <w:pPr>
        <w:pStyle w:val="Index1"/>
        <w:tabs>
          <w:tab w:val="right" w:pos="5030"/>
        </w:tabs>
        <w:rPr>
          <w:noProof/>
        </w:rPr>
      </w:pPr>
      <w:r>
        <w:rPr>
          <w:noProof/>
        </w:rPr>
        <w:t>Windows Server 2012 R2 Standard, 47</w:t>
      </w:r>
    </w:p>
    <w:p w:rsidR="00256696" w:rsidRDefault="00256696">
      <w:pPr>
        <w:pStyle w:val="Index1"/>
        <w:tabs>
          <w:tab w:val="right" w:pos="5030"/>
        </w:tabs>
        <w:rPr>
          <w:noProof/>
        </w:rPr>
      </w:pPr>
      <w:r>
        <w:rPr>
          <w:noProof/>
        </w:rPr>
        <w:t>Windows Server Datacenter, 19, 82, 86, 88</w:t>
      </w:r>
    </w:p>
    <w:p w:rsidR="00256696" w:rsidRDefault="00256696">
      <w:pPr>
        <w:pStyle w:val="Index1"/>
        <w:tabs>
          <w:tab w:val="right" w:pos="5030"/>
        </w:tabs>
        <w:rPr>
          <w:noProof/>
        </w:rPr>
      </w:pPr>
      <w:r>
        <w:rPr>
          <w:noProof/>
        </w:rPr>
        <w:t>Windows Server Enterprise, 49, 82</w:t>
      </w:r>
    </w:p>
    <w:p w:rsidR="00256696" w:rsidRDefault="00256696">
      <w:pPr>
        <w:pStyle w:val="Index1"/>
        <w:tabs>
          <w:tab w:val="right" w:pos="5030"/>
        </w:tabs>
        <w:rPr>
          <w:noProof/>
        </w:rPr>
      </w:pPr>
      <w:r>
        <w:rPr>
          <w:noProof/>
        </w:rPr>
        <w:t>Windows Server for Itanium Based Systems, 49</w:t>
      </w:r>
    </w:p>
    <w:p w:rsidR="00256696" w:rsidRDefault="00256696">
      <w:pPr>
        <w:pStyle w:val="Index1"/>
        <w:tabs>
          <w:tab w:val="right" w:pos="5030"/>
        </w:tabs>
        <w:rPr>
          <w:noProof/>
        </w:rPr>
      </w:pPr>
      <w:r>
        <w:rPr>
          <w:noProof/>
        </w:rPr>
        <w:t>Windows Server HPC Edition, 49</w:t>
      </w:r>
    </w:p>
    <w:p w:rsidR="00256696" w:rsidRDefault="00256696">
      <w:pPr>
        <w:pStyle w:val="Index1"/>
        <w:tabs>
          <w:tab w:val="right" w:pos="5030"/>
        </w:tabs>
        <w:rPr>
          <w:noProof/>
        </w:rPr>
      </w:pPr>
      <w:r>
        <w:rPr>
          <w:noProof/>
        </w:rPr>
        <w:t>Windows Server Standard, 18, 81, 86, 88</w:t>
      </w:r>
    </w:p>
    <w:p w:rsidR="00256696" w:rsidRDefault="00256696">
      <w:pPr>
        <w:pStyle w:val="Index1"/>
        <w:tabs>
          <w:tab w:val="right" w:pos="5030"/>
        </w:tabs>
        <w:rPr>
          <w:noProof/>
        </w:rPr>
      </w:pPr>
      <w:r>
        <w:rPr>
          <w:noProof/>
        </w:rPr>
        <w:t>Windows Server Standard, 19</w:t>
      </w:r>
    </w:p>
    <w:p w:rsidR="00256696" w:rsidRDefault="00256696">
      <w:pPr>
        <w:pStyle w:val="Index1"/>
        <w:tabs>
          <w:tab w:val="right" w:pos="5030"/>
        </w:tabs>
        <w:rPr>
          <w:noProof/>
        </w:rPr>
      </w:pPr>
      <w:r>
        <w:rPr>
          <w:noProof/>
        </w:rPr>
        <w:t>Windows Small Business Server, 49</w:t>
      </w:r>
    </w:p>
    <w:p w:rsidR="00256696" w:rsidRDefault="00256696">
      <w:pPr>
        <w:pStyle w:val="Index1"/>
        <w:tabs>
          <w:tab w:val="right" w:pos="5030"/>
        </w:tabs>
        <w:rPr>
          <w:noProof/>
        </w:rPr>
      </w:pPr>
      <w:r>
        <w:rPr>
          <w:noProof/>
        </w:rPr>
        <w:t>Windows Small Business Server 2008, 49</w:t>
      </w:r>
    </w:p>
    <w:p w:rsidR="00256696" w:rsidRDefault="00256696">
      <w:pPr>
        <w:pStyle w:val="Index1"/>
        <w:tabs>
          <w:tab w:val="right" w:pos="5030"/>
        </w:tabs>
        <w:rPr>
          <w:noProof/>
        </w:rPr>
      </w:pPr>
      <w:r>
        <w:rPr>
          <w:noProof/>
        </w:rPr>
        <w:t>Windows Virtual Desktop Access, 40</w:t>
      </w:r>
    </w:p>
    <w:p w:rsidR="00256696" w:rsidRDefault="00256696">
      <w:pPr>
        <w:pStyle w:val="Index1"/>
        <w:tabs>
          <w:tab w:val="right" w:pos="5030"/>
        </w:tabs>
        <w:rPr>
          <w:noProof/>
        </w:rPr>
      </w:pPr>
      <w:r>
        <w:rPr>
          <w:noProof/>
        </w:rPr>
        <w:t>Windows Vista, 41</w:t>
      </w:r>
    </w:p>
    <w:p w:rsidR="00256696" w:rsidRDefault="00256696">
      <w:pPr>
        <w:pStyle w:val="Index1"/>
        <w:tabs>
          <w:tab w:val="right" w:pos="5030"/>
        </w:tabs>
        <w:rPr>
          <w:noProof/>
        </w:rPr>
      </w:pPr>
      <w:r>
        <w:rPr>
          <w:noProof/>
        </w:rPr>
        <w:t>Windows Vista Business for Embedded Systems, 41</w:t>
      </w:r>
    </w:p>
    <w:p w:rsidR="00256696" w:rsidRDefault="00256696">
      <w:pPr>
        <w:pStyle w:val="Index1"/>
        <w:tabs>
          <w:tab w:val="right" w:pos="5030"/>
        </w:tabs>
        <w:rPr>
          <w:noProof/>
        </w:rPr>
      </w:pPr>
      <w:r>
        <w:rPr>
          <w:noProof/>
        </w:rPr>
        <w:t>Windows Vista Ultimate for Embedded Systems, 41</w:t>
      </w:r>
    </w:p>
    <w:p w:rsidR="00256696" w:rsidRDefault="00256696">
      <w:pPr>
        <w:pStyle w:val="Index1"/>
        <w:tabs>
          <w:tab w:val="right" w:pos="5030"/>
        </w:tabs>
        <w:rPr>
          <w:noProof/>
        </w:rPr>
      </w:pPr>
      <w:r>
        <w:rPr>
          <w:noProof/>
        </w:rPr>
        <w:t>Windows XP, 41</w:t>
      </w:r>
    </w:p>
    <w:p w:rsidR="00256696" w:rsidRDefault="00256696">
      <w:pPr>
        <w:pStyle w:val="Index1"/>
        <w:tabs>
          <w:tab w:val="right" w:pos="5030"/>
        </w:tabs>
        <w:rPr>
          <w:noProof/>
        </w:rPr>
      </w:pPr>
      <w:r>
        <w:rPr>
          <w:noProof/>
        </w:rPr>
        <w:t>Windows XP Embedded, 41</w:t>
      </w:r>
    </w:p>
    <w:p w:rsidR="00256696" w:rsidRDefault="00256696">
      <w:pPr>
        <w:pStyle w:val="Index1"/>
        <w:tabs>
          <w:tab w:val="right" w:pos="5030"/>
        </w:tabs>
        <w:rPr>
          <w:noProof/>
        </w:rPr>
      </w:pPr>
      <w:r>
        <w:rPr>
          <w:noProof/>
        </w:rPr>
        <w:t>Windows XP Professional for Embedded Systems, 41</w:t>
      </w:r>
    </w:p>
    <w:p w:rsidR="00256696" w:rsidRDefault="00256696">
      <w:pPr>
        <w:pStyle w:val="Index1"/>
        <w:tabs>
          <w:tab w:val="right" w:pos="5030"/>
        </w:tabs>
        <w:rPr>
          <w:noProof/>
        </w:rPr>
      </w:pPr>
      <w:r>
        <w:rPr>
          <w:noProof/>
        </w:rPr>
        <w:t>Word 2016, 24</w:t>
      </w:r>
    </w:p>
    <w:p w:rsidR="00256696" w:rsidRDefault="00256696">
      <w:pPr>
        <w:pStyle w:val="Index1"/>
        <w:tabs>
          <w:tab w:val="right" w:pos="5030"/>
        </w:tabs>
        <w:rPr>
          <w:noProof/>
        </w:rPr>
      </w:pPr>
      <w:r>
        <w:rPr>
          <w:noProof/>
        </w:rPr>
        <w:t>Word 2016 per al Mac, 25</w:t>
      </w:r>
    </w:p>
    <w:p w:rsidR="00256696" w:rsidRDefault="00256696">
      <w:pPr>
        <w:pStyle w:val="Index1"/>
        <w:tabs>
          <w:tab w:val="right" w:pos="5030"/>
        </w:tabs>
        <w:rPr>
          <w:noProof/>
        </w:rPr>
      </w:pPr>
      <w:r>
        <w:rPr>
          <w:noProof/>
        </w:rPr>
        <w:t>Work at Home per a l'Office Professional Plus 2016, 24</w:t>
      </w:r>
    </w:p>
    <w:p w:rsidR="00256696" w:rsidRDefault="00256696">
      <w:pPr>
        <w:pStyle w:val="Index1"/>
        <w:tabs>
          <w:tab w:val="right" w:pos="5030"/>
        </w:tabs>
        <w:rPr>
          <w:noProof/>
        </w:rPr>
      </w:pPr>
      <w:r>
        <w:rPr>
          <w:noProof/>
        </w:rPr>
        <w:t>Work at Home per a l'Office Standard 2016, 24</w:t>
      </w:r>
    </w:p>
    <w:p w:rsidR="00256696" w:rsidRDefault="00256696">
      <w:pPr>
        <w:pStyle w:val="Index1"/>
        <w:tabs>
          <w:tab w:val="right" w:pos="5030"/>
        </w:tabs>
        <w:rPr>
          <w:noProof/>
        </w:rPr>
      </w:pPr>
      <w:r>
        <w:rPr>
          <w:noProof/>
        </w:rPr>
        <w:t>Work at Home per al Mac 2016, 25</w:t>
      </w:r>
    </w:p>
    <w:p w:rsidR="00256696" w:rsidRDefault="00256696">
      <w:pPr>
        <w:pStyle w:val="Index1"/>
        <w:tabs>
          <w:tab w:val="right" w:pos="5030"/>
        </w:tabs>
        <w:rPr>
          <w:noProof/>
        </w:rPr>
      </w:pPr>
      <w:r>
        <w:rPr>
          <w:noProof/>
        </w:rPr>
        <w:t>Yammer, 22</w:t>
      </w:r>
    </w:p>
    <w:p w:rsidR="00256696" w:rsidRDefault="00256696">
      <w:pPr>
        <w:pStyle w:val="Index1"/>
        <w:tabs>
          <w:tab w:val="right" w:pos="5030"/>
        </w:tabs>
        <w:rPr>
          <w:noProof/>
        </w:rPr>
      </w:pPr>
      <w:r>
        <w:rPr>
          <w:noProof/>
        </w:rPr>
        <w:t>Yammer Enterprise, 72</w:t>
      </w:r>
    </w:p>
    <w:p w:rsidR="00256696" w:rsidRDefault="00256696">
      <w:pPr>
        <w:pStyle w:val="ProductList-Body"/>
        <w:rPr>
          <w:noProof/>
        </w:rPr>
        <w:sectPr w:rsidR="00256696" w:rsidSect="00256696">
          <w:type w:val="continuous"/>
          <w:pgSz w:w="12240" w:h="15840" w:code="1"/>
          <w:pgMar w:top="1170" w:right="720" w:bottom="720" w:left="720" w:header="432" w:footer="288" w:gutter="0"/>
          <w:cols w:num="2" w:space="720"/>
        </w:sectPr>
      </w:pPr>
    </w:p>
    <w:p w:rsidR="00A82473" w:rsidRDefault="00256696">
      <w:pPr>
        <w:pStyle w:val="ProductList-Body"/>
        <w:sectPr w:rsidR="00A82473" w:rsidSect="00256696">
          <w:type w:val="continuous"/>
          <w:pgSz w:w="12240" w:h="15840" w:code="1"/>
          <w:pgMar w:top="1170" w:right="720" w:bottom="720" w:left="720" w:header="432" w:footer="288" w:gutter="0"/>
          <w:cols w:num="2" w:space="360"/>
        </w:sectPr>
      </w:pPr>
      <w:r>
        <w:fldChar w:fldCharType="end"/>
      </w:r>
    </w:p>
    <w:p w:rsidR="00A82473" w:rsidRDefault="00A82473">
      <w:pPr>
        <w:pStyle w:val="ProductList-Body"/>
      </w:pPr>
    </w:p>
    <w:sectPr w:rsidR="00A82473"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4492" w:rsidRDefault="004D4492" w:rsidP="007C7D4D">
      <w:pPr>
        <w:spacing w:after="0"/>
      </w:pPr>
      <w:r>
        <w:separator/>
      </w:r>
    </w:p>
    <w:p w:rsidR="004D4492" w:rsidRDefault="004D4492"/>
  </w:endnote>
  <w:endnote w:type="continuationSeparator" w:id="0">
    <w:p w:rsidR="004D4492" w:rsidRDefault="004D4492" w:rsidP="007C7D4D">
      <w:pPr>
        <w:spacing w:after="0"/>
      </w:pPr>
      <w:r>
        <w:continuationSeparator/>
      </w:r>
    </w:p>
    <w:p w:rsidR="004D4492" w:rsidRDefault="004D4492"/>
  </w:endnote>
  <w:endnote w:type="continuationNotice" w:id="1">
    <w:p w:rsidR="004D4492" w:rsidRDefault="004D44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D44" w:rsidRDefault="002F5D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D44" w:rsidRDefault="002F5D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D44" w:rsidRDefault="002F5D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4">
            <w:r w:rsidR="00256696">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844">
            <w:r w:rsidR="00256696">
              <w:rPr>
                <w:color w:val="00467F"/>
                <w:u w:val="single"/>
              </w:rPr>
              <w:t>Índex</w:t>
            </w:r>
          </w:hyperlink>
        </w:p>
      </w:tc>
    </w:tr>
  </w:tbl>
  <w:p w:rsidR="00A82473" w:rsidRDefault="00A8247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24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842">
            <w:r w:rsidR="002566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1">
            <w:r w:rsidR="002566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36">
            <w:r w:rsidR="002566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7">
            <w:r w:rsidR="002566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8">
            <w:r w:rsidR="002566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49">
            <w:r w:rsidR="002566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2473" w:rsidRDefault="004D4492">
          <w:pPr>
            <w:pStyle w:val="PURFooterText"/>
            <w:jc w:val="center"/>
          </w:pPr>
          <w:hyperlink w:anchor="_Sec591">
            <w:r w:rsidR="002566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2473" w:rsidRDefault="00A824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2473" w:rsidRDefault="004D4492">
          <w:pPr>
            <w:pStyle w:val="PURFooterText"/>
            <w:jc w:val="center"/>
          </w:pPr>
          <w:hyperlink w:anchor="_Sec844">
            <w:r w:rsidR="00256696">
              <w:rPr>
                <w:color w:val="00467F"/>
                <w:u w:val="single"/>
              </w:rPr>
              <w:t>Índex</w:t>
            </w:r>
          </w:hyperlink>
        </w:p>
      </w:tc>
    </w:tr>
  </w:tbl>
  <w:p w:rsidR="00A82473" w:rsidRDefault="00A824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4492" w:rsidRDefault="004D4492" w:rsidP="007C7D4D">
      <w:pPr>
        <w:spacing w:after="0"/>
      </w:pPr>
      <w:r>
        <w:separator/>
      </w:r>
    </w:p>
    <w:p w:rsidR="004D4492" w:rsidRDefault="004D4492"/>
  </w:footnote>
  <w:footnote w:type="continuationSeparator" w:id="0">
    <w:p w:rsidR="004D4492" w:rsidRDefault="004D4492" w:rsidP="007C7D4D">
      <w:pPr>
        <w:spacing w:after="0"/>
      </w:pPr>
      <w:r>
        <w:continuationSeparator/>
      </w:r>
    </w:p>
    <w:p w:rsidR="004D4492" w:rsidRDefault="004D4492"/>
  </w:footnote>
  <w:footnote w:type="continuationNotice" w:id="1">
    <w:p w:rsidR="004D4492" w:rsidRDefault="004D449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D44" w:rsidRDefault="002F5D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D44" w:rsidRDefault="002F5D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5D44" w:rsidRDefault="002F5D4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3803C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2F5D4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3803C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2F5D4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3803C7">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2F5D44">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2F5D44">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2F5D44">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rsidR="002F5D44">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82473">
      <w:tc>
        <w:tcPr>
          <w:tcW w:w="8560" w:type="dxa"/>
        </w:tcPr>
        <w:p w:rsidR="00A82473" w:rsidRDefault="00256696">
          <w:pPr>
            <w:pStyle w:val="PURHeaderText"/>
          </w:pPr>
          <w:r>
            <w:t>Termes dels Productes de Llicències per Volum de Microsoft (anglès internacional, juny de 2016)</w:t>
          </w:r>
        </w:p>
      </w:tc>
      <w:tc>
        <w:tcPr>
          <w:tcW w:w="3680" w:type="dxa"/>
        </w:tcPr>
        <w:p w:rsidR="00A82473" w:rsidRDefault="002566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55F50"/>
    <w:multiLevelType w:val="multilevel"/>
    <w:tmpl w:val="B8FAC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249BD"/>
    <w:multiLevelType w:val="multilevel"/>
    <w:tmpl w:val="1482FC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C25A8"/>
    <w:multiLevelType w:val="multilevel"/>
    <w:tmpl w:val="BDC4B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76398"/>
    <w:multiLevelType w:val="multilevel"/>
    <w:tmpl w:val="EF542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B68F8"/>
    <w:multiLevelType w:val="multilevel"/>
    <w:tmpl w:val="8AB028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96A13"/>
    <w:multiLevelType w:val="multilevel"/>
    <w:tmpl w:val="6040E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BC702F"/>
    <w:multiLevelType w:val="multilevel"/>
    <w:tmpl w:val="1B841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3A7740"/>
    <w:multiLevelType w:val="multilevel"/>
    <w:tmpl w:val="44305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26B24"/>
    <w:multiLevelType w:val="multilevel"/>
    <w:tmpl w:val="41A4A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544E83"/>
    <w:multiLevelType w:val="multilevel"/>
    <w:tmpl w:val="6ADCE9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50DA8"/>
    <w:multiLevelType w:val="multilevel"/>
    <w:tmpl w:val="40F8BA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8F6244"/>
    <w:multiLevelType w:val="multilevel"/>
    <w:tmpl w:val="48681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707F20"/>
    <w:multiLevelType w:val="multilevel"/>
    <w:tmpl w:val="7660C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5C7FEB"/>
    <w:multiLevelType w:val="multilevel"/>
    <w:tmpl w:val="6480E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0F2B6C"/>
    <w:multiLevelType w:val="multilevel"/>
    <w:tmpl w:val="F59624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8C46B8"/>
    <w:multiLevelType w:val="multilevel"/>
    <w:tmpl w:val="7BCE19A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C80607"/>
    <w:multiLevelType w:val="multilevel"/>
    <w:tmpl w:val="C4907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452216"/>
    <w:multiLevelType w:val="multilevel"/>
    <w:tmpl w:val="9752C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E53264"/>
    <w:multiLevelType w:val="multilevel"/>
    <w:tmpl w:val="E18C4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B87D3B"/>
    <w:multiLevelType w:val="multilevel"/>
    <w:tmpl w:val="0C6AB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FC4BDF"/>
    <w:multiLevelType w:val="multilevel"/>
    <w:tmpl w:val="CC7EB7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B50D56"/>
    <w:multiLevelType w:val="multilevel"/>
    <w:tmpl w:val="90767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C44661"/>
    <w:multiLevelType w:val="multilevel"/>
    <w:tmpl w:val="65C0E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DD0315"/>
    <w:multiLevelType w:val="multilevel"/>
    <w:tmpl w:val="DC4292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ED7C74"/>
    <w:multiLevelType w:val="multilevel"/>
    <w:tmpl w:val="93FA4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2F4C07"/>
    <w:multiLevelType w:val="multilevel"/>
    <w:tmpl w:val="E7B0F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DA7A9A"/>
    <w:multiLevelType w:val="multilevel"/>
    <w:tmpl w:val="4BF8D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235F0D"/>
    <w:multiLevelType w:val="multilevel"/>
    <w:tmpl w:val="863AB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B23845"/>
    <w:multiLevelType w:val="multilevel"/>
    <w:tmpl w:val="EFD66BC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B62644"/>
    <w:multiLevelType w:val="multilevel"/>
    <w:tmpl w:val="62D60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FD642F"/>
    <w:multiLevelType w:val="multilevel"/>
    <w:tmpl w:val="31E0C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0F18C6"/>
    <w:multiLevelType w:val="multilevel"/>
    <w:tmpl w:val="4F805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EA3ACD"/>
    <w:multiLevelType w:val="multilevel"/>
    <w:tmpl w:val="0FF0C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214D9C"/>
    <w:multiLevelType w:val="multilevel"/>
    <w:tmpl w:val="4E604D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307627"/>
    <w:multiLevelType w:val="multilevel"/>
    <w:tmpl w:val="290031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7D4855"/>
    <w:multiLevelType w:val="multilevel"/>
    <w:tmpl w:val="749E3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907637"/>
    <w:multiLevelType w:val="multilevel"/>
    <w:tmpl w:val="CAD62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F41EAD"/>
    <w:multiLevelType w:val="multilevel"/>
    <w:tmpl w:val="38161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C64B6D"/>
    <w:multiLevelType w:val="multilevel"/>
    <w:tmpl w:val="B790AB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23225B"/>
    <w:multiLevelType w:val="multilevel"/>
    <w:tmpl w:val="598E0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B154D4"/>
    <w:multiLevelType w:val="multilevel"/>
    <w:tmpl w:val="0750C6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B25118"/>
    <w:multiLevelType w:val="multilevel"/>
    <w:tmpl w:val="BB52B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B36929"/>
    <w:multiLevelType w:val="multilevel"/>
    <w:tmpl w:val="18D03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1D0569"/>
    <w:multiLevelType w:val="multilevel"/>
    <w:tmpl w:val="6682F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214B1A"/>
    <w:multiLevelType w:val="multilevel"/>
    <w:tmpl w:val="C0561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EF755F"/>
    <w:multiLevelType w:val="multilevel"/>
    <w:tmpl w:val="263AF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870112"/>
    <w:multiLevelType w:val="multilevel"/>
    <w:tmpl w:val="79D8E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2F6A99"/>
    <w:multiLevelType w:val="multilevel"/>
    <w:tmpl w:val="7DF6D6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35"/>
  </w:num>
  <w:num w:numId="4">
    <w:abstractNumId w:val="19"/>
  </w:num>
  <w:num w:numId="5">
    <w:abstractNumId w:val="13"/>
  </w:num>
  <w:num w:numId="6">
    <w:abstractNumId w:val="11"/>
  </w:num>
  <w:num w:numId="7">
    <w:abstractNumId w:val="7"/>
  </w:num>
  <w:num w:numId="8">
    <w:abstractNumId w:val="23"/>
  </w:num>
  <w:num w:numId="9">
    <w:abstractNumId w:val="12"/>
  </w:num>
  <w:num w:numId="10">
    <w:abstractNumId w:val="31"/>
  </w:num>
  <w:num w:numId="11">
    <w:abstractNumId w:val="38"/>
  </w:num>
  <w:num w:numId="12">
    <w:abstractNumId w:val="27"/>
  </w:num>
  <w:num w:numId="13">
    <w:abstractNumId w:val="40"/>
  </w:num>
  <w:num w:numId="14">
    <w:abstractNumId w:val="48"/>
  </w:num>
  <w:num w:numId="15">
    <w:abstractNumId w:val="41"/>
  </w:num>
  <w:num w:numId="16">
    <w:abstractNumId w:val="26"/>
  </w:num>
  <w:num w:numId="17">
    <w:abstractNumId w:val="46"/>
  </w:num>
  <w:num w:numId="18">
    <w:abstractNumId w:val="9"/>
  </w:num>
  <w:num w:numId="19">
    <w:abstractNumId w:val="5"/>
  </w:num>
  <w:num w:numId="20">
    <w:abstractNumId w:val="8"/>
  </w:num>
  <w:num w:numId="21">
    <w:abstractNumId w:val="0"/>
  </w:num>
  <w:num w:numId="22">
    <w:abstractNumId w:val="28"/>
  </w:num>
  <w:num w:numId="23">
    <w:abstractNumId w:val="16"/>
  </w:num>
  <w:num w:numId="24">
    <w:abstractNumId w:val="34"/>
  </w:num>
  <w:num w:numId="25">
    <w:abstractNumId w:val="24"/>
  </w:num>
  <w:num w:numId="26">
    <w:abstractNumId w:val="1"/>
  </w:num>
  <w:num w:numId="27">
    <w:abstractNumId w:val="2"/>
  </w:num>
  <w:num w:numId="28">
    <w:abstractNumId w:val="6"/>
  </w:num>
  <w:num w:numId="29">
    <w:abstractNumId w:val="43"/>
  </w:num>
  <w:num w:numId="30">
    <w:abstractNumId w:val="20"/>
  </w:num>
  <w:num w:numId="31">
    <w:abstractNumId w:val="45"/>
  </w:num>
  <w:num w:numId="32">
    <w:abstractNumId w:val="15"/>
  </w:num>
  <w:num w:numId="33">
    <w:abstractNumId w:val="22"/>
  </w:num>
  <w:num w:numId="34">
    <w:abstractNumId w:val="32"/>
  </w:num>
  <w:num w:numId="35">
    <w:abstractNumId w:val="39"/>
  </w:num>
  <w:num w:numId="36">
    <w:abstractNumId w:val="3"/>
  </w:num>
  <w:num w:numId="37">
    <w:abstractNumId w:val="17"/>
  </w:num>
  <w:num w:numId="38">
    <w:abstractNumId w:val="37"/>
  </w:num>
  <w:num w:numId="39">
    <w:abstractNumId w:val="47"/>
  </w:num>
  <w:num w:numId="40">
    <w:abstractNumId w:val="44"/>
  </w:num>
  <w:num w:numId="41">
    <w:abstractNumId w:val="29"/>
  </w:num>
  <w:num w:numId="42">
    <w:abstractNumId w:val="4"/>
  </w:num>
  <w:num w:numId="43">
    <w:abstractNumId w:val="10"/>
  </w:num>
  <w:num w:numId="44">
    <w:abstractNumId w:val="14"/>
  </w:num>
  <w:num w:numId="45">
    <w:abstractNumId w:val="42"/>
  </w:num>
  <w:num w:numId="46">
    <w:abstractNumId w:val="21"/>
  </w:num>
  <w:num w:numId="47">
    <w:abstractNumId w:val="18"/>
  </w:num>
  <w:num w:numId="48">
    <w:abstractNumId w:val="49"/>
  </w:num>
  <w:num w:numId="49">
    <w:abstractNumId w:val="36"/>
  </w:num>
  <w:num w:numId="50">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8T8q+JOqeogkDBLXEVPJ69GbexPBJMM+Amxs3bb+UKF86OQiSEbTwl2x9vWalWvlfdJ8RmCRkHCCDYb/kyvlA==" w:salt="HxZX8+NSeMfGcBfOJXCna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0452"/>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696"/>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D4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03C7"/>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492"/>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247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5669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6F21A3-D2C3-4904-9D1A-527753928F26}">
  <ds:schemaRefs>
    <ds:schemaRef ds:uri="http://schemas.openxmlformats.org/officeDocument/2006/bibliography"/>
  </ds:schemaRefs>
</ds:datastoreItem>
</file>

<file path=customXml/itemProps2.xml><?xml version="1.0" encoding="utf-8"?>
<ds:datastoreItem xmlns:ds="http://schemas.openxmlformats.org/officeDocument/2006/customXml" ds:itemID="{0A63FEBF-E41A-4A16-9ED4-5D5A7E926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112568</Words>
  <Characters>641644</Characters>
  <Application>Microsoft Office Word</Application>
  <DocSecurity>8</DocSecurity>
  <Lines>5347</Lines>
  <Paragraphs>1505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2016-05-27T23:26:00Z</dcterms:created>
  <dcterms:modified xsi:type="dcterms:W3CDTF">2016-05-27T23:27:00Z</dcterms:modified>
</cp:coreProperties>
</file>